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B29" w:rsidRDefault="003B1811">
      <w:pPr>
        <w:jc w:val="center"/>
        <w:rPr>
          <w:rFonts w:ascii="Times New Roman" w:hAnsi="Times New Roman"/>
          <w:sz w:val="28"/>
          <w:szCs w:val="28"/>
        </w:rPr>
      </w:pPr>
      <w:r>
        <w:rPr>
          <w:rFonts w:ascii="Times New Roman" w:hAnsi="Times New Roman"/>
          <w:sz w:val="28"/>
          <w:szCs w:val="28"/>
        </w:rPr>
        <w:t xml:space="preserve">МУНИЦИПАЛЬНОЕ БЮДЖЕТНОЕ ОБЩЕОБРАЗОВАТЕЛЬНОЕ УЧРЕЖДЕНИЕ </w:t>
      </w:r>
    </w:p>
    <w:p w:rsidR="00F73B29" w:rsidRDefault="009345D2">
      <w:pPr>
        <w:jc w:val="center"/>
        <w:rPr>
          <w:rFonts w:ascii="Times New Roman" w:hAnsi="Times New Roman"/>
          <w:sz w:val="28"/>
          <w:szCs w:val="28"/>
        </w:rPr>
      </w:pPr>
      <w:r>
        <w:rPr>
          <w:rFonts w:ascii="Times New Roman" w:hAnsi="Times New Roman"/>
          <w:sz w:val="28"/>
          <w:szCs w:val="28"/>
        </w:rPr>
        <w:t>«</w:t>
      </w:r>
      <w:r w:rsidR="00A73994">
        <w:rPr>
          <w:rFonts w:ascii="Times New Roman" w:hAnsi="Times New Roman"/>
          <w:sz w:val="28"/>
          <w:szCs w:val="28"/>
        </w:rPr>
        <w:t xml:space="preserve">ЛИЦЕЙ </w:t>
      </w:r>
      <w:r>
        <w:rPr>
          <w:rFonts w:ascii="Times New Roman" w:hAnsi="Times New Roman"/>
          <w:sz w:val="28"/>
          <w:szCs w:val="28"/>
        </w:rPr>
        <w:t>№52</w:t>
      </w:r>
      <w:r w:rsidR="003B1811">
        <w:rPr>
          <w:rFonts w:ascii="Times New Roman" w:hAnsi="Times New Roman"/>
          <w:sz w:val="28"/>
          <w:szCs w:val="28"/>
        </w:rPr>
        <w:t>»</w:t>
      </w:r>
      <w:r w:rsidR="007A49BE">
        <w:rPr>
          <w:rFonts w:ascii="Times New Roman" w:hAnsi="Times New Roman"/>
          <w:sz w:val="28"/>
          <w:szCs w:val="28"/>
        </w:rPr>
        <w:t xml:space="preserve"> имени Ф.Э.Дзержинского</w:t>
      </w:r>
    </w:p>
    <w:p w:rsidR="00F73B29" w:rsidRDefault="00F73B29">
      <w:pPr>
        <w:rPr>
          <w:rFonts w:ascii="Times New Roman" w:hAnsi="Times New Roman"/>
        </w:rPr>
      </w:pPr>
    </w:p>
    <w:tbl>
      <w:tblPr>
        <w:tblpPr w:leftFromText="180" w:rightFromText="180" w:vertAnchor="text" w:horzAnchor="margin" w:tblpXSpec="center" w:tblpY="293"/>
        <w:tblW w:w="10172"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3390"/>
        <w:gridCol w:w="9963"/>
        <w:gridCol w:w="3391"/>
      </w:tblGrid>
      <w:tr w:rsidR="00F73B29">
        <w:tc>
          <w:tcPr>
            <w:tcW w:w="3390" w:type="dxa"/>
            <w:noWrap/>
          </w:tcPr>
          <w:p w:rsidR="00F73B29" w:rsidRDefault="00F73B29">
            <w:pPr>
              <w:rPr>
                <w:rFonts w:ascii="Times New Roman" w:hAnsi="Times New Roman"/>
              </w:rPr>
            </w:pPr>
          </w:p>
        </w:tc>
        <w:tc>
          <w:tcPr>
            <w:tcW w:w="3391" w:type="dxa"/>
            <w:noWrap/>
          </w:tcPr>
          <w:tbl>
            <w:tblPr>
              <w:tblW w:w="9747" w:type="dxa"/>
              <w:tblLook w:val="04A0" w:firstRow="1" w:lastRow="0" w:firstColumn="1" w:lastColumn="0" w:noHBand="0" w:noVBand="1"/>
            </w:tblPr>
            <w:tblGrid>
              <w:gridCol w:w="3070"/>
              <w:gridCol w:w="3108"/>
              <w:gridCol w:w="3569"/>
            </w:tblGrid>
            <w:tr w:rsidR="0026602A" w:rsidTr="0026602A">
              <w:tc>
                <w:tcPr>
                  <w:tcW w:w="3070" w:type="dxa"/>
                  <w:noWrap/>
                  <w:hideMark/>
                </w:tcPr>
                <w:p w:rsidR="0026602A" w:rsidRDefault="0026602A" w:rsidP="003A0CF0">
                  <w:pPr>
                    <w:framePr w:hSpace="180" w:wrap="around" w:vAnchor="text" w:hAnchor="margin" w:xAlign="center" w:y="293"/>
                    <w:spacing w:after="0" w:line="240" w:lineRule="auto"/>
                    <w:rPr>
                      <w:rFonts w:ascii="Times New Roman" w:hAnsi="Times New Roman"/>
                      <w:sz w:val="28"/>
                      <w:szCs w:val="28"/>
                    </w:rPr>
                  </w:pPr>
                  <w:r>
                    <w:rPr>
                      <w:rFonts w:ascii="Times New Roman" w:hAnsi="Times New Roman"/>
                      <w:sz w:val="28"/>
                      <w:szCs w:val="28"/>
                    </w:rPr>
                    <w:t>РАССМОТРЕНО</w:t>
                  </w:r>
                </w:p>
              </w:tc>
              <w:tc>
                <w:tcPr>
                  <w:tcW w:w="3108" w:type="dxa"/>
                  <w:noWrap/>
                  <w:hideMark/>
                </w:tcPr>
                <w:p w:rsidR="0026602A" w:rsidRDefault="0026602A" w:rsidP="003A0CF0">
                  <w:pPr>
                    <w:framePr w:hSpace="180" w:wrap="around" w:vAnchor="text" w:hAnchor="margin" w:xAlign="center" w:y="293"/>
                    <w:spacing w:after="0" w:line="240" w:lineRule="auto"/>
                    <w:rPr>
                      <w:rFonts w:ascii="Times New Roman" w:hAnsi="Times New Roman"/>
                      <w:sz w:val="28"/>
                      <w:szCs w:val="28"/>
                    </w:rPr>
                  </w:pPr>
                  <w:r>
                    <w:rPr>
                      <w:rFonts w:ascii="Times New Roman" w:hAnsi="Times New Roman"/>
                      <w:sz w:val="28"/>
                      <w:szCs w:val="28"/>
                    </w:rPr>
                    <w:t>СОГЛАСОВАНО</w:t>
                  </w:r>
                </w:p>
              </w:tc>
              <w:tc>
                <w:tcPr>
                  <w:tcW w:w="3569" w:type="dxa"/>
                  <w:noWrap/>
                  <w:hideMark/>
                </w:tcPr>
                <w:p w:rsidR="0026602A" w:rsidRDefault="0026602A" w:rsidP="003A0CF0">
                  <w:pPr>
                    <w:framePr w:hSpace="180" w:wrap="around" w:vAnchor="text" w:hAnchor="margin" w:xAlign="center" w:y="293"/>
                    <w:spacing w:after="0" w:line="240" w:lineRule="auto"/>
                    <w:rPr>
                      <w:rFonts w:ascii="Times New Roman" w:hAnsi="Times New Roman"/>
                      <w:sz w:val="28"/>
                      <w:szCs w:val="28"/>
                    </w:rPr>
                  </w:pPr>
                  <w:r>
                    <w:rPr>
                      <w:rFonts w:ascii="Times New Roman" w:hAnsi="Times New Roman"/>
                      <w:sz w:val="28"/>
                      <w:szCs w:val="28"/>
                    </w:rPr>
                    <w:t>УТВЕРЖДЕНО</w:t>
                  </w:r>
                </w:p>
                <w:p w:rsidR="0026602A" w:rsidRDefault="00A73994" w:rsidP="003A0CF0">
                  <w:pPr>
                    <w:framePr w:hSpace="180" w:wrap="around" w:vAnchor="text" w:hAnchor="margin" w:xAlign="center" w:y="293"/>
                    <w:spacing w:after="0" w:line="240" w:lineRule="auto"/>
                    <w:rPr>
                      <w:rFonts w:ascii="Times New Roman" w:hAnsi="Times New Roman"/>
                      <w:sz w:val="28"/>
                      <w:szCs w:val="28"/>
                    </w:rPr>
                  </w:pPr>
                  <w:r>
                    <w:rPr>
                      <w:rFonts w:ascii="Times New Roman" w:hAnsi="Times New Roman"/>
                      <w:sz w:val="28"/>
                      <w:szCs w:val="28"/>
                    </w:rPr>
                    <w:t xml:space="preserve">приказом </w:t>
                  </w:r>
                </w:p>
              </w:tc>
            </w:tr>
            <w:tr w:rsidR="0026602A" w:rsidTr="0026602A">
              <w:tc>
                <w:tcPr>
                  <w:tcW w:w="3070" w:type="dxa"/>
                  <w:noWrap/>
                  <w:hideMark/>
                </w:tcPr>
                <w:p w:rsidR="0026602A" w:rsidRDefault="0026602A" w:rsidP="003A0CF0">
                  <w:pPr>
                    <w:framePr w:hSpace="180" w:wrap="around" w:vAnchor="text" w:hAnchor="margin" w:xAlign="center" w:y="293"/>
                    <w:spacing w:after="0" w:line="240" w:lineRule="auto"/>
                    <w:rPr>
                      <w:rFonts w:ascii="Times New Roman" w:hAnsi="Times New Roman"/>
                      <w:sz w:val="28"/>
                      <w:szCs w:val="28"/>
                    </w:rPr>
                  </w:pPr>
                  <w:r>
                    <w:rPr>
                      <w:rFonts w:ascii="Times New Roman" w:hAnsi="Times New Roman"/>
                      <w:sz w:val="28"/>
                      <w:szCs w:val="28"/>
                    </w:rPr>
                    <w:t>на заседании педагогического совета</w:t>
                  </w:r>
                </w:p>
              </w:tc>
              <w:tc>
                <w:tcPr>
                  <w:tcW w:w="3108" w:type="dxa"/>
                  <w:noWrap/>
                  <w:hideMark/>
                </w:tcPr>
                <w:p w:rsidR="0026602A" w:rsidRDefault="0026602A" w:rsidP="003A0CF0">
                  <w:pPr>
                    <w:framePr w:hSpace="180" w:wrap="around" w:vAnchor="text" w:hAnchor="margin" w:xAlign="center" w:y="293"/>
                    <w:spacing w:after="0" w:line="240" w:lineRule="auto"/>
                    <w:rPr>
                      <w:rFonts w:ascii="Times New Roman" w:hAnsi="Times New Roman"/>
                      <w:sz w:val="28"/>
                      <w:szCs w:val="28"/>
                    </w:rPr>
                  </w:pPr>
                  <w:r>
                    <w:rPr>
                      <w:rFonts w:ascii="Times New Roman" w:hAnsi="Times New Roman"/>
                      <w:sz w:val="28"/>
                      <w:szCs w:val="28"/>
                    </w:rPr>
                    <w:t xml:space="preserve">на заседании Совета  </w:t>
                  </w:r>
                  <w:r w:rsidR="00EB3D6C">
                    <w:rPr>
                      <w:rFonts w:ascii="Times New Roman" w:hAnsi="Times New Roman"/>
                      <w:sz w:val="28"/>
                      <w:szCs w:val="28"/>
                    </w:rPr>
                    <w:t xml:space="preserve">лицея </w:t>
                  </w:r>
                </w:p>
              </w:tc>
              <w:tc>
                <w:tcPr>
                  <w:tcW w:w="3569" w:type="dxa"/>
                  <w:noWrap/>
                  <w:hideMark/>
                </w:tcPr>
                <w:p w:rsidR="00A73994" w:rsidRDefault="00A73994" w:rsidP="003A0CF0">
                  <w:pPr>
                    <w:framePr w:hSpace="180" w:wrap="around" w:vAnchor="text" w:hAnchor="margin" w:xAlign="center" w:y="293"/>
                    <w:spacing w:after="0" w:line="240" w:lineRule="auto"/>
                    <w:rPr>
                      <w:rFonts w:ascii="Times New Roman" w:hAnsi="Times New Roman"/>
                      <w:sz w:val="28"/>
                      <w:szCs w:val="28"/>
                    </w:rPr>
                  </w:pPr>
                  <w:r>
                    <w:rPr>
                      <w:rFonts w:ascii="Times New Roman" w:hAnsi="Times New Roman"/>
                      <w:sz w:val="28"/>
                      <w:szCs w:val="28"/>
                    </w:rPr>
                    <w:t xml:space="preserve">МБОУ «Лицей </w:t>
                  </w:r>
                  <w:r w:rsidR="0026602A">
                    <w:rPr>
                      <w:rFonts w:ascii="Times New Roman" w:hAnsi="Times New Roman"/>
                      <w:sz w:val="28"/>
                      <w:szCs w:val="28"/>
                    </w:rPr>
                    <w:t xml:space="preserve"> №52» </w:t>
                  </w:r>
                </w:p>
                <w:p w:rsidR="0026602A" w:rsidRDefault="0026602A" w:rsidP="003A0CF0">
                  <w:pPr>
                    <w:framePr w:hSpace="180" w:wrap="around" w:vAnchor="text" w:hAnchor="margin" w:xAlign="center" w:y="293"/>
                    <w:spacing w:after="0" w:line="240" w:lineRule="auto"/>
                    <w:rPr>
                      <w:rFonts w:ascii="Times New Roman" w:hAnsi="Times New Roman"/>
                      <w:sz w:val="28"/>
                      <w:szCs w:val="28"/>
                    </w:rPr>
                  </w:pPr>
                  <w:r>
                    <w:rPr>
                      <w:rFonts w:ascii="Times New Roman" w:hAnsi="Times New Roman"/>
                      <w:sz w:val="28"/>
                      <w:szCs w:val="28"/>
                    </w:rPr>
                    <w:t xml:space="preserve">№ </w:t>
                  </w:r>
                  <w:r w:rsidR="007A49BE">
                    <w:rPr>
                      <w:rFonts w:ascii="Times New Roman" w:hAnsi="Times New Roman"/>
                      <w:sz w:val="28"/>
                      <w:szCs w:val="28"/>
                    </w:rPr>
                    <w:t>347</w:t>
                  </w:r>
                  <w:r>
                    <w:rPr>
                      <w:rFonts w:ascii="Times New Roman" w:hAnsi="Times New Roman"/>
                      <w:sz w:val="28"/>
                      <w:szCs w:val="28"/>
                    </w:rPr>
                    <w:t>-осн</w:t>
                  </w:r>
                </w:p>
              </w:tc>
            </w:tr>
            <w:tr w:rsidR="0026602A" w:rsidRPr="00EB3D6C" w:rsidTr="0026602A">
              <w:tc>
                <w:tcPr>
                  <w:tcW w:w="3070" w:type="dxa"/>
                  <w:noWrap/>
                  <w:hideMark/>
                </w:tcPr>
                <w:p w:rsidR="007A49BE" w:rsidRDefault="0026602A" w:rsidP="003A0CF0">
                  <w:pPr>
                    <w:framePr w:hSpace="180" w:wrap="around" w:vAnchor="text" w:hAnchor="margin" w:xAlign="center" w:y="293"/>
                    <w:spacing w:after="0" w:line="240" w:lineRule="auto"/>
                    <w:rPr>
                      <w:rFonts w:ascii="Times New Roman" w:hAnsi="Times New Roman"/>
                      <w:sz w:val="28"/>
                      <w:szCs w:val="28"/>
                    </w:rPr>
                  </w:pPr>
                  <w:r w:rsidRPr="00EB3D6C">
                    <w:rPr>
                      <w:rFonts w:ascii="Times New Roman" w:hAnsi="Times New Roman"/>
                      <w:sz w:val="28"/>
                      <w:szCs w:val="28"/>
                    </w:rPr>
                    <w:t xml:space="preserve">Протокол   № </w:t>
                  </w:r>
                  <w:r w:rsidR="007A49BE">
                    <w:rPr>
                      <w:rFonts w:ascii="Times New Roman" w:hAnsi="Times New Roman"/>
                      <w:sz w:val="28"/>
                      <w:szCs w:val="28"/>
                    </w:rPr>
                    <w:t>11</w:t>
                  </w:r>
                </w:p>
                <w:p w:rsidR="0026602A" w:rsidRPr="00EB3D6C" w:rsidRDefault="0026602A" w:rsidP="003A0CF0">
                  <w:pPr>
                    <w:framePr w:hSpace="180" w:wrap="around" w:vAnchor="text" w:hAnchor="margin" w:xAlign="center" w:y="293"/>
                    <w:spacing w:after="0" w:line="240" w:lineRule="auto"/>
                    <w:rPr>
                      <w:rFonts w:ascii="Times New Roman" w:hAnsi="Times New Roman"/>
                      <w:sz w:val="28"/>
                      <w:szCs w:val="28"/>
                    </w:rPr>
                  </w:pPr>
                  <w:r w:rsidRPr="00EB3D6C">
                    <w:rPr>
                      <w:rFonts w:ascii="Times New Roman" w:hAnsi="Times New Roman"/>
                      <w:sz w:val="28"/>
                      <w:szCs w:val="28"/>
                    </w:rPr>
                    <w:t xml:space="preserve"> от </w:t>
                  </w:r>
                  <w:r w:rsidR="007A49BE">
                    <w:rPr>
                      <w:rFonts w:ascii="Times New Roman" w:hAnsi="Times New Roman"/>
                      <w:sz w:val="28"/>
                      <w:szCs w:val="28"/>
                    </w:rPr>
                    <w:t>25.08</w:t>
                  </w:r>
                  <w:r w:rsidR="00A73994" w:rsidRPr="00EB3D6C">
                    <w:rPr>
                      <w:rFonts w:ascii="Times New Roman" w:hAnsi="Times New Roman"/>
                      <w:sz w:val="28"/>
                      <w:szCs w:val="28"/>
                    </w:rPr>
                    <w:t>.2023</w:t>
                  </w:r>
                </w:p>
              </w:tc>
              <w:tc>
                <w:tcPr>
                  <w:tcW w:w="3108" w:type="dxa"/>
                  <w:noWrap/>
                  <w:hideMark/>
                </w:tcPr>
                <w:p w:rsidR="00EB3D6C" w:rsidRPr="00EB3D6C" w:rsidRDefault="0026602A" w:rsidP="003A0CF0">
                  <w:pPr>
                    <w:framePr w:hSpace="180" w:wrap="around" w:vAnchor="text" w:hAnchor="margin" w:xAlign="center" w:y="293"/>
                    <w:spacing w:after="0" w:line="240" w:lineRule="auto"/>
                    <w:rPr>
                      <w:rFonts w:ascii="Times New Roman" w:hAnsi="Times New Roman"/>
                      <w:sz w:val="28"/>
                      <w:szCs w:val="28"/>
                    </w:rPr>
                  </w:pPr>
                  <w:r w:rsidRPr="00EB3D6C">
                    <w:rPr>
                      <w:rFonts w:ascii="Times New Roman" w:hAnsi="Times New Roman"/>
                      <w:sz w:val="28"/>
                      <w:szCs w:val="28"/>
                    </w:rPr>
                    <w:t xml:space="preserve">Протокол № </w:t>
                  </w:r>
                  <w:r w:rsidR="007A49BE">
                    <w:rPr>
                      <w:rFonts w:ascii="Times New Roman" w:hAnsi="Times New Roman"/>
                      <w:sz w:val="28"/>
                      <w:szCs w:val="28"/>
                    </w:rPr>
                    <w:t xml:space="preserve">1 </w:t>
                  </w:r>
                  <w:r w:rsidRPr="00EB3D6C">
                    <w:rPr>
                      <w:rFonts w:ascii="Times New Roman" w:hAnsi="Times New Roman"/>
                      <w:sz w:val="28"/>
                      <w:szCs w:val="28"/>
                    </w:rPr>
                    <w:t xml:space="preserve">от  </w:t>
                  </w:r>
                </w:p>
                <w:p w:rsidR="0026602A" w:rsidRPr="00EB3D6C" w:rsidRDefault="007A49BE" w:rsidP="003A0CF0">
                  <w:pPr>
                    <w:framePr w:hSpace="180" w:wrap="around" w:vAnchor="text" w:hAnchor="margin" w:xAlign="center" w:y="293"/>
                    <w:spacing w:after="0" w:line="240" w:lineRule="auto"/>
                    <w:rPr>
                      <w:rFonts w:ascii="Times New Roman" w:hAnsi="Times New Roman"/>
                      <w:sz w:val="28"/>
                      <w:szCs w:val="28"/>
                    </w:rPr>
                  </w:pPr>
                  <w:r>
                    <w:rPr>
                      <w:rFonts w:ascii="Times New Roman" w:hAnsi="Times New Roman"/>
                      <w:sz w:val="28"/>
                      <w:szCs w:val="28"/>
                    </w:rPr>
                    <w:t>25.08</w:t>
                  </w:r>
                  <w:r w:rsidR="00EB3D6C" w:rsidRPr="00EB3D6C">
                    <w:rPr>
                      <w:rFonts w:ascii="Times New Roman" w:hAnsi="Times New Roman"/>
                      <w:sz w:val="28"/>
                      <w:szCs w:val="28"/>
                    </w:rPr>
                    <w:t>. 2023</w:t>
                  </w:r>
                </w:p>
              </w:tc>
              <w:tc>
                <w:tcPr>
                  <w:tcW w:w="3569" w:type="dxa"/>
                  <w:noWrap/>
                  <w:hideMark/>
                </w:tcPr>
                <w:p w:rsidR="0026602A" w:rsidRPr="00EB3D6C" w:rsidRDefault="00A73994" w:rsidP="003A0CF0">
                  <w:pPr>
                    <w:framePr w:hSpace="180" w:wrap="around" w:vAnchor="text" w:hAnchor="margin" w:xAlign="center" w:y="293"/>
                    <w:spacing w:after="0" w:line="240" w:lineRule="auto"/>
                    <w:rPr>
                      <w:rFonts w:ascii="Times New Roman" w:hAnsi="Times New Roman"/>
                      <w:sz w:val="28"/>
                      <w:szCs w:val="28"/>
                    </w:rPr>
                  </w:pPr>
                  <w:r w:rsidRPr="00EB3D6C">
                    <w:rPr>
                      <w:rFonts w:ascii="Times New Roman" w:hAnsi="Times New Roman"/>
                      <w:sz w:val="28"/>
                      <w:szCs w:val="28"/>
                    </w:rPr>
                    <w:t xml:space="preserve">08.06.2023 </w:t>
                  </w:r>
                  <w:r w:rsidR="0026602A" w:rsidRPr="00EB3D6C">
                    <w:rPr>
                      <w:rFonts w:ascii="Times New Roman" w:hAnsi="Times New Roman"/>
                      <w:sz w:val="28"/>
                      <w:szCs w:val="28"/>
                    </w:rPr>
                    <w:t xml:space="preserve"> </w:t>
                  </w:r>
                </w:p>
              </w:tc>
            </w:tr>
          </w:tbl>
          <w:p w:rsidR="00F73B29" w:rsidRDefault="00F73B29">
            <w:pPr>
              <w:rPr>
                <w:rFonts w:ascii="Times New Roman" w:hAnsi="Times New Roman"/>
              </w:rPr>
            </w:pPr>
          </w:p>
        </w:tc>
        <w:tc>
          <w:tcPr>
            <w:tcW w:w="3391" w:type="dxa"/>
            <w:noWrap/>
          </w:tcPr>
          <w:p w:rsidR="00F73B29" w:rsidRDefault="00F73B29">
            <w:pPr>
              <w:rPr>
                <w:rFonts w:ascii="Times New Roman" w:hAnsi="Times New Roman"/>
              </w:rPr>
            </w:pPr>
          </w:p>
        </w:tc>
      </w:tr>
    </w:tbl>
    <w:p w:rsidR="00F73B29" w:rsidRDefault="00F73B29">
      <w:pPr>
        <w:tabs>
          <w:tab w:val="left" w:pos="2850"/>
        </w:tabs>
        <w:rPr>
          <w:rFonts w:ascii="Times New Roman" w:hAnsi="Times New Roman"/>
          <w:sz w:val="40"/>
        </w:rPr>
      </w:pPr>
    </w:p>
    <w:p w:rsidR="00F73B29" w:rsidRDefault="00F73B29">
      <w:pPr>
        <w:tabs>
          <w:tab w:val="left" w:pos="2850"/>
        </w:tabs>
        <w:rPr>
          <w:rFonts w:ascii="Times New Roman" w:hAnsi="Times New Roman"/>
          <w:sz w:val="40"/>
        </w:rPr>
      </w:pPr>
    </w:p>
    <w:p w:rsidR="00F73B29" w:rsidRDefault="003B1811">
      <w:pPr>
        <w:tabs>
          <w:tab w:val="left" w:pos="2850"/>
        </w:tabs>
        <w:jc w:val="center"/>
        <w:rPr>
          <w:rFonts w:ascii="Times New Roman" w:hAnsi="Times New Roman"/>
          <w:b/>
          <w:sz w:val="40"/>
        </w:rPr>
      </w:pPr>
      <w:r>
        <w:rPr>
          <w:rFonts w:ascii="Times New Roman" w:hAnsi="Times New Roman"/>
          <w:b/>
          <w:sz w:val="40"/>
        </w:rPr>
        <w:t xml:space="preserve"> Основная образовательная программа</w:t>
      </w:r>
    </w:p>
    <w:p w:rsidR="00F73B29" w:rsidRDefault="003B1811">
      <w:pPr>
        <w:tabs>
          <w:tab w:val="left" w:pos="2850"/>
        </w:tabs>
        <w:jc w:val="center"/>
        <w:rPr>
          <w:rFonts w:ascii="Times New Roman" w:hAnsi="Times New Roman"/>
          <w:b/>
          <w:sz w:val="40"/>
        </w:rPr>
      </w:pPr>
      <w:r>
        <w:rPr>
          <w:rFonts w:ascii="Times New Roman" w:hAnsi="Times New Roman"/>
          <w:b/>
          <w:sz w:val="40"/>
        </w:rPr>
        <w:t>среднего общего образования</w:t>
      </w:r>
    </w:p>
    <w:p w:rsidR="00F73B29" w:rsidRDefault="003B1811">
      <w:pPr>
        <w:jc w:val="center"/>
        <w:rPr>
          <w:rFonts w:ascii="Times New Roman" w:hAnsi="Times New Roman"/>
          <w:sz w:val="40"/>
        </w:rPr>
      </w:pPr>
      <w:r>
        <w:rPr>
          <w:rFonts w:ascii="Times New Roman" w:hAnsi="Times New Roman"/>
          <w:sz w:val="40"/>
        </w:rPr>
        <w:t xml:space="preserve">муниципального бюджетного общеобразовательного учреждения </w:t>
      </w:r>
    </w:p>
    <w:p w:rsidR="00F73B29" w:rsidRDefault="003B1811">
      <w:pPr>
        <w:jc w:val="center"/>
        <w:rPr>
          <w:rFonts w:ascii="Times New Roman" w:hAnsi="Times New Roman"/>
          <w:sz w:val="40"/>
        </w:rPr>
      </w:pPr>
      <w:r>
        <w:rPr>
          <w:rFonts w:ascii="Times New Roman" w:hAnsi="Times New Roman"/>
          <w:sz w:val="40"/>
        </w:rPr>
        <w:t>«</w:t>
      </w:r>
      <w:r w:rsidR="00A73994">
        <w:rPr>
          <w:rFonts w:ascii="Times New Roman" w:hAnsi="Times New Roman"/>
          <w:sz w:val="40"/>
        </w:rPr>
        <w:t xml:space="preserve">Лицей </w:t>
      </w:r>
      <w:r>
        <w:rPr>
          <w:rFonts w:ascii="Times New Roman" w:hAnsi="Times New Roman"/>
          <w:sz w:val="40"/>
        </w:rPr>
        <w:t>№ 52»</w:t>
      </w:r>
    </w:p>
    <w:p w:rsidR="003A0CF0" w:rsidRDefault="003A0CF0">
      <w:pPr>
        <w:jc w:val="center"/>
        <w:rPr>
          <w:rFonts w:ascii="Times New Roman" w:hAnsi="Times New Roman"/>
          <w:sz w:val="40"/>
        </w:rPr>
      </w:pPr>
      <w:r>
        <w:rPr>
          <w:rFonts w:ascii="Times New Roman" w:hAnsi="Times New Roman"/>
          <w:sz w:val="40"/>
        </w:rPr>
        <w:t>(новая редакция)</w:t>
      </w:r>
    </w:p>
    <w:p w:rsidR="00F73B29" w:rsidRDefault="00F73B29">
      <w:pPr>
        <w:rPr>
          <w:rFonts w:ascii="Times New Roman" w:hAnsi="Times New Roman"/>
          <w:sz w:val="40"/>
        </w:rPr>
      </w:pPr>
    </w:p>
    <w:p w:rsidR="007A49BE" w:rsidRDefault="007A49BE">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F73B29" w:rsidRDefault="00A73994">
      <w:pPr>
        <w:tabs>
          <w:tab w:val="left" w:pos="3750"/>
        </w:tabs>
        <w:jc w:val="center"/>
        <w:rPr>
          <w:rFonts w:ascii="Times New Roman" w:hAnsi="Times New Roman"/>
          <w:sz w:val="28"/>
          <w:szCs w:val="28"/>
        </w:rPr>
      </w:pPr>
      <w:r>
        <w:rPr>
          <w:rFonts w:ascii="Times New Roman" w:hAnsi="Times New Roman"/>
          <w:sz w:val="28"/>
          <w:szCs w:val="28"/>
        </w:rPr>
        <w:t>Барнаул  2023</w:t>
      </w:r>
    </w:p>
    <w:p w:rsidR="00F73B29" w:rsidRDefault="00F73B29"/>
    <w:p w:rsidR="00F73B29" w:rsidRDefault="00F73B29"/>
    <w:p w:rsidR="00F73B29" w:rsidRDefault="009345D2">
      <w:pPr>
        <w:jc w:val="center"/>
        <w:rPr>
          <w:rFonts w:ascii="Times New Roman" w:hAnsi="Times New Roman" w:cs="Times New Roman"/>
          <w:sz w:val="28"/>
          <w:szCs w:val="28"/>
        </w:rPr>
      </w:pPr>
      <w:r>
        <w:rPr>
          <w:rFonts w:ascii="Times New Roman" w:hAnsi="Times New Roman" w:cs="Times New Roman"/>
          <w:sz w:val="28"/>
          <w:szCs w:val="28"/>
        </w:rPr>
        <w:t>Содержание</w:t>
      </w:r>
    </w:p>
    <w:tbl>
      <w:tblPr>
        <w:tblStyle w:val="af"/>
        <w:tblW w:w="9606" w:type="dxa"/>
        <w:tblLook w:val="04A0" w:firstRow="1" w:lastRow="0" w:firstColumn="1" w:lastColumn="0" w:noHBand="0" w:noVBand="1"/>
      </w:tblPr>
      <w:tblGrid>
        <w:gridCol w:w="546"/>
        <w:gridCol w:w="8209"/>
        <w:gridCol w:w="851"/>
      </w:tblGrid>
      <w:tr w:rsidR="00F73B29">
        <w:tc>
          <w:tcPr>
            <w:tcW w:w="9606" w:type="dxa"/>
            <w:gridSpan w:val="3"/>
            <w:noWrap/>
          </w:tcPr>
          <w:p w:rsidR="00F73B29" w:rsidRDefault="003B1811">
            <w:pPr>
              <w:rPr>
                <w:rFonts w:ascii="Times New Roman" w:hAnsi="Times New Roman"/>
                <w:sz w:val="24"/>
              </w:rPr>
            </w:pPr>
            <w:r>
              <w:rPr>
                <w:rFonts w:ascii="Times New Roman" w:hAnsi="Times New Roman"/>
                <w:sz w:val="24"/>
              </w:rPr>
              <w:t>1. Целевой раздел  основной образовательной программы среднего общего образования</w:t>
            </w:r>
          </w:p>
        </w:tc>
      </w:tr>
      <w:tr w:rsidR="00F73B29">
        <w:tc>
          <w:tcPr>
            <w:tcW w:w="546" w:type="dxa"/>
            <w:noWrap/>
          </w:tcPr>
          <w:p w:rsidR="00F73B29" w:rsidRDefault="003B1811">
            <w:pPr>
              <w:rPr>
                <w:rFonts w:ascii="Times New Roman" w:hAnsi="Times New Roman"/>
              </w:rPr>
            </w:pPr>
            <w:r>
              <w:rPr>
                <w:rFonts w:ascii="Times New Roman" w:hAnsi="Times New Roman"/>
              </w:rPr>
              <w:t>1.1.</w:t>
            </w:r>
          </w:p>
        </w:tc>
        <w:tc>
          <w:tcPr>
            <w:tcW w:w="8209" w:type="dxa"/>
            <w:noWrap/>
          </w:tcPr>
          <w:p w:rsidR="00F73B29" w:rsidRDefault="003B1811">
            <w:pPr>
              <w:rPr>
                <w:rFonts w:ascii="Times New Roman" w:hAnsi="Times New Roman"/>
                <w:sz w:val="24"/>
              </w:rPr>
            </w:pPr>
            <w:r>
              <w:rPr>
                <w:rFonts w:ascii="Times New Roman" w:hAnsi="Times New Roman"/>
                <w:sz w:val="24"/>
              </w:rPr>
              <w:t>Пояснительная записка</w:t>
            </w:r>
          </w:p>
        </w:tc>
        <w:tc>
          <w:tcPr>
            <w:tcW w:w="851" w:type="dxa"/>
            <w:noWrap/>
          </w:tcPr>
          <w:p w:rsidR="00F73B29" w:rsidRDefault="003B1811">
            <w:pPr>
              <w:rPr>
                <w:rFonts w:ascii="Times New Roman" w:hAnsi="Times New Roman"/>
                <w:sz w:val="24"/>
              </w:rPr>
            </w:pPr>
            <w:r>
              <w:rPr>
                <w:rFonts w:ascii="Times New Roman" w:hAnsi="Times New Roman"/>
                <w:sz w:val="24"/>
              </w:rPr>
              <w:t>3</w:t>
            </w:r>
          </w:p>
        </w:tc>
      </w:tr>
      <w:tr w:rsidR="00F73B29">
        <w:tc>
          <w:tcPr>
            <w:tcW w:w="546" w:type="dxa"/>
            <w:noWrap/>
          </w:tcPr>
          <w:p w:rsidR="00F73B29" w:rsidRDefault="003B1811">
            <w:pPr>
              <w:rPr>
                <w:rFonts w:ascii="Times New Roman" w:hAnsi="Times New Roman"/>
              </w:rPr>
            </w:pPr>
            <w:r>
              <w:rPr>
                <w:rFonts w:ascii="Times New Roman" w:hAnsi="Times New Roman"/>
              </w:rPr>
              <w:t>1.2.</w:t>
            </w:r>
          </w:p>
        </w:tc>
        <w:tc>
          <w:tcPr>
            <w:tcW w:w="8209" w:type="dxa"/>
            <w:noWrap/>
          </w:tcPr>
          <w:p w:rsidR="00F73B29" w:rsidRDefault="003B1811">
            <w:pPr>
              <w:jc w:val="both"/>
              <w:rPr>
                <w:rFonts w:ascii="Times New Roman" w:hAnsi="Times New Roman"/>
                <w:sz w:val="24"/>
              </w:rPr>
            </w:pPr>
            <w:r>
              <w:rPr>
                <w:rFonts w:ascii="Times New Roman" w:hAnsi="Times New Roman"/>
                <w:sz w:val="24"/>
              </w:rPr>
              <w:t>Планируемые результаты освоения обучающимися основной образовательной программы среднего  общего образования</w:t>
            </w:r>
          </w:p>
        </w:tc>
        <w:tc>
          <w:tcPr>
            <w:tcW w:w="851" w:type="dxa"/>
            <w:noWrap/>
          </w:tcPr>
          <w:p w:rsidR="00F73B29" w:rsidRDefault="003B1811">
            <w:pPr>
              <w:rPr>
                <w:rFonts w:ascii="Times New Roman" w:hAnsi="Times New Roman"/>
                <w:sz w:val="24"/>
              </w:rPr>
            </w:pPr>
            <w:r>
              <w:rPr>
                <w:rFonts w:ascii="Times New Roman" w:hAnsi="Times New Roman"/>
                <w:sz w:val="24"/>
              </w:rPr>
              <w:t>8</w:t>
            </w:r>
          </w:p>
        </w:tc>
      </w:tr>
      <w:tr w:rsidR="00F73B29">
        <w:tc>
          <w:tcPr>
            <w:tcW w:w="546" w:type="dxa"/>
            <w:noWrap/>
          </w:tcPr>
          <w:p w:rsidR="00F73B29" w:rsidRDefault="003B1811">
            <w:pPr>
              <w:rPr>
                <w:rFonts w:ascii="Times New Roman" w:hAnsi="Times New Roman"/>
              </w:rPr>
            </w:pPr>
            <w:r>
              <w:rPr>
                <w:rFonts w:ascii="Times New Roman" w:hAnsi="Times New Roman"/>
              </w:rPr>
              <w:t>1.3.</w:t>
            </w:r>
          </w:p>
        </w:tc>
        <w:tc>
          <w:tcPr>
            <w:tcW w:w="8209" w:type="dxa"/>
            <w:noWrap/>
          </w:tcPr>
          <w:p w:rsidR="00F73B29" w:rsidRDefault="003B1811">
            <w:pPr>
              <w:jc w:val="both"/>
              <w:rPr>
                <w:rFonts w:ascii="Times New Roman" w:hAnsi="Times New Roman"/>
                <w:sz w:val="24"/>
              </w:rPr>
            </w:pPr>
            <w:r>
              <w:rPr>
                <w:rFonts w:ascii="Times New Roman" w:hAnsi="Times New Roman"/>
                <w:sz w:val="24"/>
              </w:rPr>
              <w:t>Система оценки достижения планируемых результатов освоения основной образовательной программы  среднего общего образования</w:t>
            </w:r>
          </w:p>
        </w:tc>
        <w:tc>
          <w:tcPr>
            <w:tcW w:w="851" w:type="dxa"/>
            <w:noWrap/>
          </w:tcPr>
          <w:p w:rsidR="00F73B29" w:rsidRDefault="003B1811">
            <w:pPr>
              <w:rPr>
                <w:rFonts w:ascii="Times New Roman" w:hAnsi="Times New Roman"/>
                <w:sz w:val="24"/>
              </w:rPr>
            </w:pPr>
            <w:r>
              <w:rPr>
                <w:rFonts w:ascii="Times New Roman" w:hAnsi="Times New Roman"/>
                <w:sz w:val="24"/>
              </w:rPr>
              <w:t>26</w:t>
            </w:r>
          </w:p>
        </w:tc>
      </w:tr>
      <w:tr w:rsidR="00F73B29">
        <w:tc>
          <w:tcPr>
            <w:tcW w:w="9606" w:type="dxa"/>
            <w:gridSpan w:val="3"/>
            <w:noWrap/>
          </w:tcPr>
          <w:p w:rsidR="00F73B29" w:rsidRDefault="003B1811">
            <w:pPr>
              <w:jc w:val="both"/>
              <w:rPr>
                <w:rFonts w:ascii="Times New Roman" w:hAnsi="Times New Roman"/>
                <w:sz w:val="24"/>
              </w:rPr>
            </w:pPr>
            <w:r>
              <w:rPr>
                <w:rFonts w:ascii="Times New Roman" w:hAnsi="Times New Roman"/>
                <w:sz w:val="24"/>
              </w:rPr>
              <w:t>2. Содержательный  раздел</w:t>
            </w:r>
          </w:p>
        </w:tc>
      </w:tr>
      <w:tr w:rsidR="00F73B29">
        <w:tc>
          <w:tcPr>
            <w:tcW w:w="546" w:type="dxa"/>
            <w:noWrap/>
          </w:tcPr>
          <w:p w:rsidR="00F73B29" w:rsidRDefault="003B1811">
            <w:pPr>
              <w:rPr>
                <w:rFonts w:ascii="Times New Roman" w:hAnsi="Times New Roman"/>
              </w:rPr>
            </w:pPr>
            <w:r>
              <w:rPr>
                <w:rFonts w:ascii="Times New Roman" w:hAnsi="Times New Roman"/>
              </w:rPr>
              <w:t>2.1.</w:t>
            </w:r>
          </w:p>
        </w:tc>
        <w:tc>
          <w:tcPr>
            <w:tcW w:w="8209" w:type="dxa"/>
            <w:noWrap/>
          </w:tcPr>
          <w:p w:rsidR="00F73B29" w:rsidRDefault="003B1811">
            <w:pPr>
              <w:jc w:val="both"/>
              <w:rPr>
                <w:rFonts w:ascii="Times New Roman" w:hAnsi="Times New Roman"/>
                <w:sz w:val="24"/>
              </w:rPr>
            </w:pPr>
            <w:r>
              <w:rPr>
                <w:rFonts w:ascii="Times New Roman" w:hAnsi="Times New Roman"/>
                <w:sz w:val="24"/>
              </w:rPr>
              <w:t>Программа развития универсальных учебных действий, включающая формирование компетенций обучающихся в области учебно – исследовательской и проектной деятельности</w:t>
            </w:r>
          </w:p>
        </w:tc>
        <w:tc>
          <w:tcPr>
            <w:tcW w:w="851" w:type="dxa"/>
            <w:noWrap/>
          </w:tcPr>
          <w:p w:rsidR="00F73B29" w:rsidRDefault="003B1811">
            <w:pPr>
              <w:rPr>
                <w:rFonts w:ascii="Times New Roman" w:hAnsi="Times New Roman"/>
                <w:sz w:val="24"/>
              </w:rPr>
            </w:pPr>
            <w:r>
              <w:rPr>
                <w:rFonts w:ascii="Times New Roman" w:hAnsi="Times New Roman"/>
                <w:sz w:val="24"/>
              </w:rPr>
              <w:t>33</w:t>
            </w:r>
          </w:p>
        </w:tc>
      </w:tr>
      <w:tr w:rsidR="00F73B29">
        <w:tc>
          <w:tcPr>
            <w:tcW w:w="546" w:type="dxa"/>
            <w:noWrap/>
          </w:tcPr>
          <w:p w:rsidR="00F73B29" w:rsidRDefault="003B1811">
            <w:pPr>
              <w:rPr>
                <w:rFonts w:ascii="Times New Roman" w:hAnsi="Times New Roman"/>
              </w:rPr>
            </w:pPr>
            <w:r>
              <w:rPr>
                <w:rFonts w:ascii="Times New Roman" w:hAnsi="Times New Roman"/>
              </w:rPr>
              <w:t>2.2.</w:t>
            </w:r>
          </w:p>
        </w:tc>
        <w:tc>
          <w:tcPr>
            <w:tcW w:w="8209" w:type="dxa"/>
            <w:noWrap/>
          </w:tcPr>
          <w:p w:rsidR="00F73B29" w:rsidRDefault="003B1811">
            <w:pPr>
              <w:jc w:val="both"/>
              <w:rPr>
                <w:rFonts w:ascii="Times New Roman" w:hAnsi="Times New Roman"/>
                <w:sz w:val="24"/>
              </w:rPr>
            </w:pPr>
            <w:r>
              <w:rPr>
                <w:rFonts w:ascii="Times New Roman" w:hAnsi="Times New Roman"/>
                <w:sz w:val="24"/>
              </w:rPr>
              <w:t>Программы отдельных учебных предметов, курсов</w:t>
            </w:r>
          </w:p>
        </w:tc>
        <w:tc>
          <w:tcPr>
            <w:tcW w:w="851" w:type="dxa"/>
            <w:noWrap/>
          </w:tcPr>
          <w:p w:rsidR="00F73B29" w:rsidRDefault="003B1811">
            <w:pPr>
              <w:rPr>
                <w:rFonts w:ascii="Times New Roman" w:hAnsi="Times New Roman"/>
                <w:sz w:val="24"/>
              </w:rPr>
            </w:pPr>
            <w:r>
              <w:rPr>
                <w:rFonts w:ascii="Times New Roman" w:hAnsi="Times New Roman"/>
                <w:sz w:val="24"/>
              </w:rPr>
              <w:t>48</w:t>
            </w:r>
          </w:p>
        </w:tc>
      </w:tr>
      <w:tr w:rsidR="00F73B29">
        <w:tc>
          <w:tcPr>
            <w:tcW w:w="546" w:type="dxa"/>
            <w:noWrap/>
          </w:tcPr>
          <w:p w:rsidR="00F73B29" w:rsidRDefault="003B1811">
            <w:pPr>
              <w:rPr>
                <w:rFonts w:ascii="Times New Roman" w:hAnsi="Times New Roman"/>
              </w:rPr>
            </w:pPr>
            <w:r>
              <w:rPr>
                <w:rFonts w:ascii="Times New Roman" w:hAnsi="Times New Roman"/>
              </w:rPr>
              <w:t>2.3.</w:t>
            </w:r>
          </w:p>
        </w:tc>
        <w:tc>
          <w:tcPr>
            <w:tcW w:w="8209" w:type="dxa"/>
            <w:noWrap/>
          </w:tcPr>
          <w:p w:rsidR="00F73B29" w:rsidRDefault="009A10AE">
            <w:pPr>
              <w:jc w:val="both"/>
              <w:rPr>
                <w:rFonts w:ascii="Times New Roman" w:hAnsi="Times New Roman"/>
                <w:sz w:val="24"/>
              </w:rPr>
            </w:pPr>
            <w:r>
              <w:rPr>
                <w:rFonts w:ascii="Times New Roman" w:hAnsi="Times New Roman"/>
                <w:sz w:val="24"/>
              </w:rPr>
              <w:t>Рабочая программа воспитания</w:t>
            </w:r>
          </w:p>
        </w:tc>
        <w:tc>
          <w:tcPr>
            <w:tcW w:w="851" w:type="dxa"/>
            <w:noWrap/>
          </w:tcPr>
          <w:p w:rsidR="00F73B29" w:rsidRDefault="003B1811">
            <w:pPr>
              <w:rPr>
                <w:rFonts w:ascii="Times New Roman" w:hAnsi="Times New Roman"/>
                <w:sz w:val="24"/>
              </w:rPr>
            </w:pPr>
            <w:r>
              <w:rPr>
                <w:rFonts w:ascii="Times New Roman" w:hAnsi="Times New Roman"/>
                <w:sz w:val="24"/>
              </w:rPr>
              <w:t>3</w:t>
            </w:r>
            <w:r w:rsidR="00BC2AE8">
              <w:rPr>
                <w:rFonts w:ascii="Times New Roman" w:hAnsi="Times New Roman"/>
                <w:sz w:val="24"/>
              </w:rPr>
              <w:t>73</w:t>
            </w:r>
          </w:p>
        </w:tc>
      </w:tr>
      <w:tr w:rsidR="00F73B29">
        <w:tc>
          <w:tcPr>
            <w:tcW w:w="546" w:type="dxa"/>
            <w:noWrap/>
          </w:tcPr>
          <w:p w:rsidR="00F73B29" w:rsidRDefault="003B1811">
            <w:pPr>
              <w:rPr>
                <w:rFonts w:ascii="Times New Roman" w:hAnsi="Times New Roman"/>
              </w:rPr>
            </w:pPr>
            <w:r>
              <w:rPr>
                <w:rFonts w:ascii="Times New Roman" w:hAnsi="Times New Roman"/>
              </w:rPr>
              <w:t>2.4.</w:t>
            </w:r>
          </w:p>
        </w:tc>
        <w:tc>
          <w:tcPr>
            <w:tcW w:w="8209" w:type="dxa"/>
            <w:noWrap/>
          </w:tcPr>
          <w:p w:rsidR="00F73B29" w:rsidRDefault="003B1811">
            <w:pPr>
              <w:jc w:val="both"/>
              <w:rPr>
                <w:rFonts w:ascii="Times New Roman" w:hAnsi="Times New Roman"/>
                <w:sz w:val="24"/>
              </w:rPr>
            </w:pPr>
            <w:r>
              <w:rPr>
                <w:rFonts w:ascii="Times New Roman" w:hAnsi="Times New Roman"/>
                <w:sz w:val="24"/>
              </w:rPr>
              <w:t>Программа коррекционной работы</w:t>
            </w:r>
          </w:p>
        </w:tc>
        <w:tc>
          <w:tcPr>
            <w:tcW w:w="851" w:type="dxa"/>
            <w:noWrap/>
          </w:tcPr>
          <w:p w:rsidR="00F73B29" w:rsidRDefault="003B1811">
            <w:pPr>
              <w:rPr>
                <w:rFonts w:ascii="Times New Roman" w:hAnsi="Times New Roman"/>
                <w:sz w:val="24"/>
              </w:rPr>
            </w:pPr>
            <w:r>
              <w:rPr>
                <w:rFonts w:ascii="Times New Roman" w:hAnsi="Times New Roman"/>
                <w:sz w:val="24"/>
              </w:rPr>
              <w:t>40</w:t>
            </w:r>
            <w:r w:rsidR="009A10AE">
              <w:rPr>
                <w:rFonts w:ascii="Times New Roman" w:hAnsi="Times New Roman"/>
                <w:sz w:val="24"/>
              </w:rPr>
              <w:t>3</w:t>
            </w:r>
          </w:p>
        </w:tc>
      </w:tr>
      <w:tr w:rsidR="00F73B29">
        <w:tc>
          <w:tcPr>
            <w:tcW w:w="9606" w:type="dxa"/>
            <w:gridSpan w:val="3"/>
            <w:noWrap/>
          </w:tcPr>
          <w:p w:rsidR="00F73B29" w:rsidRDefault="003B1811">
            <w:pPr>
              <w:rPr>
                <w:rFonts w:ascii="Times New Roman" w:hAnsi="Times New Roman"/>
                <w:sz w:val="24"/>
              </w:rPr>
            </w:pPr>
            <w:r>
              <w:rPr>
                <w:rFonts w:ascii="Times New Roman" w:hAnsi="Times New Roman"/>
                <w:sz w:val="24"/>
              </w:rPr>
              <w:t>3.Организационный раздел</w:t>
            </w:r>
            <w:r w:rsidR="009A10AE">
              <w:rPr>
                <w:rFonts w:ascii="Times New Roman" w:hAnsi="Times New Roman"/>
                <w:sz w:val="24"/>
              </w:rPr>
              <w:t xml:space="preserve">                                                                                                    419</w:t>
            </w:r>
          </w:p>
        </w:tc>
      </w:tr>
      <w:tr w:rsidR="00F73B29">
        <w:tc>
          <w:tcPr>
            <w:tcW w:w="546" w:type="dxa"/>
            <w:noWrap/>
          </w:tcPr>
          <w:p w:rsidR="00F73B29" w:rsidRDefault="003B1811">
            <w:pPr>
              <w:rPr>
                <w:rFonts w:ascii="Times New Roman" w:hAnsi="Times New Roman"/>
              </w:rPr>
            </w:pPr>
            <w:r>
              <w:rPr>
                <w:rFonts w:ascii="Times New Roman" w:hAnsi="Times New Roman"/>
              </w:rPr>
              <w:t>3.1.</w:t>
            </w:r>
          </w:p>
        </w:tc>
        <w:tc>
          <w:tcPr>
            <w:tcW w:w="8209" w:type="dxa"/>
            <w:noWrap/>
          </w:tcPr>
          <w:p w:rsidR="00F73B29" w:rsidRDefault="003B1811">
            <w:pPr>
              <w:jc w:val="both"/>
              <w:rPr>
                <w:rFonts w:ascii="Times New Roman" w:hAnsi="Times New Roman"/>
                <w:sz w:val="24"/>
              </w:rPr>
            </w:pPr>
            <w:r>
              <w:rPr>
                <w:rFonts w:ascii="Times New Roman" w:hAnsi="Times New Roman"/>
                <w:sz w:val="24"/>
              </w:rPr>
              <w:t>Учебный план среднего общего образования</w:t>
            </w:r>
          </w:p>
        </w:tc>
        <w:tc>
          <w:tcPr>
            <w:tcW w:w="851" w:type="dxa"/>
            <w:noWrap/>
          </w:tcPr>
          <w:p w:rsidR="00F73B29" w:rsidRDefault="003B1811">
            <w:pPr>
              <w:rPr>
                <w:rFonts w:ascii="Times New Roman" w:hAnsi="Times New Roman"/>
                <w:sz w:val="24"/>
              </w:rPr>
            </w:pPr>
            <w:r>
              <w:rPr>
                <w:rFonts w:ascii="Times New Roman" w:hAnsi="Times New Roman"/>
                <w:sz w:val="24"/>
              </w:rPr>
              <w:t>41</w:t>
            </w:r>
            <w:r w:rsidR="009A10AE">
              <w:rPr>
                <w:rFonts w:ascii="Times New Roman" w:hAnsi="Times New Roman"/>
                <w:sz w:val="24"/>
              </w:rPr>
              <w:t>9</w:t>
            </w:r>
          </w:p>
        </w:tc>
      </w:tr>
      <w:tr w:rsidR="00F73B29">
        <w:tc>
          <w:tcPr>
            <w:tcW w:w="546" w:type="dxa"/>
            <w:noWrap/>
          </w:tcPr>
          <w:p w:rsidR="00F73B29" w:rsidRDefault="003B1811">
            <w:pPr>
              <w:rPr>
                <w:rFonts w:ascii="Times New Roman" w:hAnsi="Times New Roman"/>
              </w:rPr>
            </w:pPr>
            <w:r>
              <w:rPr>
                <w:rFonts w:ascii="Times New Roman" w:hAnsi="Times New Roman"/>
              </w:rPr>
              <w:t>3.2.</w:t>
            </w:r>
          </w:p>
        </w:tc>
        <w:tc>
          <w:tcPr>
            <w:tcW w:w="8209" w:type="dxa"/>
            <w:noWrap/>
          </w:tcPr>
          <w:p w:rsidR="00F73B29" w:rsidRDefault="003B1811">
            <w:pPr>
              <w:jc w:val="both"/>
              <w:rPr>
                <w:rFonts w:ascii="Times New Roman" w:hAnsi="Times New Roman"/>
                <w:sz w:val="24"/>
              </w:rPr>
            </w:pPr>
            <w:r>
              <w:rPr>
                <w:rFonts w:ascii="Times New Roman" w:hAnsi="Times New Roman"/>
                <w:sz w:val="24"/>
              </w:rPr>
              <w:t>Календарный учебный график</w:t>
            </w:r>
          </w:p>
        </w:tc>
        <w:tc>
          <w:tcPr>
            <w:tcW w:w="851" w:type="dxa"/>
            <w:noWrap/>
          </w:tcPr>
          <w:p w:rsidR="00F73B29" w:rsidRDefault="003B1811">
            <w:pPr>
              <w:rPr>
                <w:rFonts w:ascii="Times New Roman" w:hAnsi="Times New Roman"/>
                <w:sz w:val="24"/>
              </w:rPr>
            </w:pPr>
            <w:r>
              <w:rPr>
                <w:rFonts w:ascii="Times New Roman" w:hAnsi="Times New Roman"/>
                <w:sz w:val="24"/>
              </w:rPr>
              <w:t>4</w:t>
            </w:r>
            <w:r w:rsidR="009A10AE">
              <w:rPr>
                <w:rFonts w:ascii="Times New Roman" w:hAnsi="Times New Roman"/>
                <w:sz w:val="24"/>
              </w:rPr>
              <w:t>21</w:t>
            </w:r>
          </w:p>
        </w:tc>
      </w:tr>
      <w:tr w:rsidR="00F73B29">
        <w:tc>
          <w:tcPr>
            <w:tcW w:w="546" w:type="dxa"/>
            <w:noWrap/>
          </w:tcPr>
          <w:p w:rsidR="00F73B29" w:rsidRDefault="003B1811">
            <w:pPr>
              <w:rPr>
                <w:rFonts w:ascii="Times New Roman" w:hAnsi="Times New Roman"/>
              </w:rPr>
            </w:pPr>
            <w:r>
              <w:rPr>
                <w:rFonts w:ascii="Times New Roman" w:hAnsi="Times New Roman"/>
              </w:rPr>
              <w:t>3.3.</w:t>
            </w:r>
          </w:p>
        </w:tc>
        <w:tc>
          <w:tcPr>
            <w:tcW w:w="8209" w:type="dxa"/>
            <w:noWrap/>
          </w:tcPr>
          <w:p w:rsidR="00F73B29" w:rsidRDefault="003B1811">
            <w:pPr>
              <w:jc w:val="both"/>
              <w:rPr>
                <w:rFonts w:ascii="Times New Roman" w:hAnsi="Times New Roman"/>
                <w:sz w:val="24"/>
              </w:rPr>
            </w:pPr>
            <w:r>
              <w:rPr>
                <w:rFonts w:ascii="Times New Roman" w:hAnsi="Times New Roman"/>
                <w:sz w:val="24"/>
              </w:rPr>
              <w:t>План внеурочной деятельности</w:t>
            </w:r>
          </w:p>
        </w:tc>
        <w:tc>
          <w:tcPr>
            <w:tcW w:w="851" w:type="dxa"/>
            <w:noWrap/>
          </w:tcPr>
          <w:p w:rsidR="00F73B29" w:rsidRDefault="003B1811">
            <w:pPr>
              <w:rPr>
                <w:rFonts w:ascii="Times New Roman" w:hAnsi="Times New Roman"/>
                <w:sz w:val="24"/>
              </w:rPr>
            </w:pPr>
            <w:r>
              <w:rPr>
                <w:rFonts w:ascii="Times New Roman" w:hAnsi="Times New Roman"/>
                <w:sz w:val="24"/>
              </w:rPr>
              <w:t>42</w:t>
            </w:r>
            <w:r w:rsidR="009A10AE">
              <w:rPr>
                <w:rFonts w:ascii="Times New Roman" w:hAnsi="Times New Roman"/>
                <w:sz w:val="24"/>
              </w:rPr>
              <w:t>2</w:t>
            </w:r>
          </w:p>
        </w:tc>
      </w:tr>
      <w:tr w:rsidR="00F73B29">
        <w:tc>
          <w:tcPr>
            <w:tcW w:w="546" w:type="dxa"/>
            <w:noWrap/>
          </w:tcPr>
          <w:p w:rsidR="00F73B29" w:rsidRDefault="003B1811">
            <w:pPr>
              <w:rPr>
                <w:rFonts w:ascii="Times New Roman" w:hAnsi="Times New Roman"/>
              </w:rPr>
            </w:pPr>
            <w:r>
              <w:rPr>
                <w:rFonts w:ascii="Times New Roman" w:hAnsi="Times New Roman"/>
              </w:rPr>
              <w:t>3.4.</w:t>
            </w:r>
          </w:p>
        </w:tc>
        <w:tc>
          <w:tcPr>
            <w:tcW w:w="8209" w:type="dxa"/>
            <w:noWrap/>
          </w:tcPr>
          <w:p w:rsidR="00F73B29" w:rsidRDefault="003B1811">
            <w:pPr>
              <w:jc w:val="both"/>
              <w:rPr>
                <w:rFonts w:ascii="Times New Roman" w:hAnsi="Times New Roman"/>
                <w:sz w:val="24"/>
              </w:rPr>
            </w:pPr>
            <w:r>
              <w:rPr>
                <w:rFonts w:ascii="Times New Roman" w:hAnsi="Times New Roman"/>
                <w:sz w:val="24"/>
              </w:rPr>
              <w:t>Система условий реализации образовательной программы среднего общего образования в соответствии с требованиями Стандарта</w:t>
            </w:r>
          </w:p>
        </w:tc>
        <w:tc>
          <w:tcPr>
            <w:tcW w:w="851" w:type="dxa"/>
            <w:noWrap/>
          </w:tcPr>
          <w:p w:rsidR="00F73B29" w:rsidRDefault="003B1811">
            <w:pPr>
              <w:rPr>
                <w:rFonts w:ascii="Times New Roman" w:hAnsi="Times New Roman"/>
                <w:sz w:val="24"/>
              </w:rPr>
            </w:pPr>
            <w:r>
              <w:rPr>
                <w:rFonts w:ascii="Times New Roman" w:hAnsi="Times New Roman"/>
                <w:sz w:val="24"/>
              </w:rPr>
              <w:t>42</w:t>
            </w:r>
            <w:r w:rsidR="009A10AE">
              <w:rPr>
                <w:rFonts w:ascii="Times New Roman" w:hAnsi="Times New Roman"/>
                <w:sz w:val="24"/>
              </w:rPr>
              <w:t>6</w:t>
            </w:r>
          </w:p>
        </w:tc>
      </w:tr>
      <w:tr w:rsidR="00F73B29">
        <w:tc>
          <w:tcPr>
            <w:tcW w:w="546" w:type="dxa"/>
            <w:noWrap/>
          </w:tcPr>
          <w:p w:rsidR="00F73B29" w:rsidRDefault="00F73B29">
            <w:pPr>
              <w:rPr>
                <w:rFonts w:ascii="Times New Roman" w:hAnsi="Times New Roman"/>
              </w:rPr>
            </w:pPr>
          </w:p>
        </w:tc>
        <w:tc>
          <w:tcPr>
            <w:tcW w:w="8209" w:type="dxa"/>
            <w:noWrap/>
          </w:tcPr>
          <w:p w:rsidR="00F73B29" w:rsidRDefault="003B1811">
            <w:pPr>
              <w:jc w:val="both"/>
              <w:rPr>
                <w:rFonts w:ascii="Times New Roman" w:hAnsi="Times New Roman"/>
                <w:sz w:val="24"/>
              </w:rPr>
            </w:pPr>
            <w:r>
              <w:rPr>
                <w:rFonts w:ascii="Times New Roman" w:hAnsi="Times New Roman"/>
                <w:sz w:val="24"/>
              </w:rPr>
              <w:t xml:space="preserve">Лист </w:t>
            </w:r>
            <w:r w:rsidR="009A10AE">
              <w:rPr>
                <w:rFonts w:ascii="Times New Roman" w:hAnsi="Times New Roman"/>
                <w:sz w:val="24"/>
              </w:rPr>
              <w:t>внесения изменений и дополнений</w:t>
            </w:r>
          </w:p>
        </w:tc>
        <w:tc>
          <w:tcPr>
            <w:tcW w:w="851" w:type="dxa"/>
            <w:noWrap/>
          </w:tcPr>
          <w:p w:rsidR="00F73B29" w:rsidRDefault="003B1811">
            <w:pPr>
              <w:rPr>
                <w:rFonts w:ascii="Times New Roman" w:hAnsi="Times New Roman"/>
                <w:sz w:val="24"/>
              </w:rPr>
            </w:pPr>
            <w:r>
              <w:rPr>
                <w:rFonts w:ascii="Times New Roman" w:hAnsi="Times New Roman"/>
                <w:sz w:val="24"/>
              </w:rPr>
              <w:t>47</w:t>
            </w:r>
            <w:r w:rsidR="009A10AE">
              <w:rPr>
                <w:rFonts w:ascii="Times New Roman" w:hAnsi="Times New Roman"/>
                <w:sz w:val="24"/>
              </w:rPr>
              <w:t>4</w:t>
            </w:r>
          </w:p>
        </w:tc>
      </w:tr>
      <w:tr w:rsidR="00F73B29">
        <w:tc>
          <w:tcPr>
            <w:tcW w:w="9606" w:type="dxa"/>
            <w:gridSpan w:val="3"/>
            <w:noWrap/>
          </w:tcPr>
          <w:p w:rsidR="00F73B29" w:rsidRDefault="003B1811">
            <w:pPr>
              <w:rPr>
                <w:rFonts w:ascii="Times New Roman" w:hAnsi="Times New Roman"/>
                <w:b/>
                <w:sz w:val="24"/>
              </w:rPr>
            </w:pPr>
            <w:r>
              <w:rPr>
                <w:rFonts w:ascii="Times New Roman" w:hAnsi="Times New Roman"/>
                <w:b/>
                <w:sz w:val="24"/>
              </w:rPr>
              <w:t>Приложения</w:t>
            </w:r>
          </w:p>
        </w:tc>
      </w:tr>
      <w:tr w:rsidR="00F73B29">
        <w:tc>
          <w:tcPr>
            <w:tcW w:w="546" w:type="dxa"/>
            <w:noWrap/>
          </w:tcPr>
          <w:p w:rsidR="00F73B29" w:rsidRDefault="003B1811">
            <w:pPr>
              <w:rPr>
                <w:rFonts w:ascii="Times New Roman" w:hAnsi="Times New Roman"/>
              </w:rPr>
            </w:pPr>
            <w:r>
              <w:rPr>
                <w:rFonts w:ascii="Times New Roman" w:hAnsi="Times New Roman"/>
              </w:rPr>
              <w:t>1</w:t>
            </w:r>
          </w:p>
        </w:tc>
        <w:tc>
          <w:tcPr>
            <w:tcW w:w="8209" w:type="dxa"/>
            <w:noWrap/>
          </w:tcPr>
          <w:p w:rsidR="00F73B29" w:rsidRDefault="003B1811">
            <w:pPr>
              <w:jc w:val="both"/>
              <w:rPr>
                <w:rFonts w:ascii="Times New Roman" w:hAnsi="Times New Roman"/>
                <w:sz w:val="24"/>
              </w:rPr>
            </w:pPr>
            <w:r>
              <w:rPr>
                <w:rFonts w:ascii="Times New Roman" w:hAnsi="Times New Roman"/>
                <w:sz w:val="24"/>
                <w:szCs w:val="24"/>
              </w:rPr>
              <w:t>Учебный план среднего общего образования на текущий учебный год</w:t>
            </w:r>
          </w:p>
        </w:tc>
        <w:tc>
          <w:tcPr>
            <w:tcW w:w="851" w:type="dxa"/>
            <w:noWrap/>
          </w:tcPr>
          <w:p w:rsidR="00F73B29" w:rsidRDefault="00F73B29">
            <w:pPr>
              <w:rPr>
                <w:rFonts w:ascii="Times New Roman" w:hAnsi="Times New Roman"/>
                <w:sz w:val="24"/>
              </w:rPr>
            </w:pPr>
          </w:p>
        </w:tc>
      </w:tr>
      <w:tr w:rsidR="00F73B29">
        <w:tc>
          <w:tcPr>
            <w:tcW w:w="546" w:type="dxa"/>
            <w:noWrap/>
          </w:tcPr>
          <w:p w:rsidR="00F73B29" w:rsidRDefault="003B1811">
            <w:pPr>
              <w:rPr>
                <w:rFonts w:ascii="Times New Roman" w:hAnsi="Times New Roman"/>
              </w:rPr>
            </w:pPr>
            <w:r>
              <w:rPr>
                <w:rFonts w:ascii="Times New Roman" w:hAnsi="Times New Roman"/>
              </w:rPr>
              <w:t>2</w:t>
            </w:r>
          </w:p>
        </w:tc>
        <w:tc>
          <w:tcPr>
            <w:tcW w:w="8209" w:type="dxa"/>
            <w:noWrap/>
          </w:tcPr>
          <w:p w:rsidR="00F73B29" w:rsidRDefault="003B1811">
            <w:pPr>
              <w:jc w:val="both"/>
              <w:rPr>
                <w:rFonts w:ascii="Times New Roman" w:hAnsi="Times New Roman"/>
                <w:sz w:val="24"/>
              </w:rPr>
            </w:pPr>
            <w:r>
              <w:rPr>
                <w:rFonts w:ascii="Times New Roman" w:hAnsi="Times New Roman"/>
                <w:sz w:val="24"/>
                <w:szCs w:val="24"/>
              </w:rPr>
              <w:t>План внеурочной деятельности  на  текущий учебный год</w:t>
            </w:r>
          </w:p>
        </w:tc>
        <w:tc>
          <w:tcPr>
            <w:tcW w:w="851" w:type="dxa"/>
            <w:noWrap/>
          </w:tcPr>
          <w:p w:rsidR="00F73B29" w:rsidRDefault="00F73B29">
            <w:pPr>
              <w:rPr>
                <w:rFonts w:ascii="Times New Roman" w:hAnsi="Times New Roman"/>
                <w:sz w:val="24"/>
              </w:rPr>
            </w:pPr>
          </w:p>
        </w:tc>
      </w:tr>
      <w:tr w:rsidR="00F73B29">
        <w:tc>
          <w:tcPr>
            <w:tcW w:w="546" w:type="dxa"/>
            <w:noWrap/>
          </w:tcPr>
          <w:p w:rsidR="00F73B29" w:rsidRDefault="003B1811">
            <w:pPr>
              <w:rPr>
                <w:rFonts w:ascii="Times New Roman" w:hAnsi="Times New Roman"/>
              </w:rPr>
            </w:pPr>
            <w:r>
              <w:rPr>
                <w:rFonts w:ascii="Times New Roman" w:hAnsi="Times New Roman"/>
              </w:rPr>
              <w:t>3</w:t>
            </w:r>
          </w:p>
        </w:tc>
        <w:tc>
          <w:tcPr>
            <w:tcW w:w="8209" w:type="dxa"/>
            <w:noWrap/>
          </w:tcPr>
          <w:p w:rsidR="00F73B29" w:rsidRDefault="003B1811">
            <w:pPr>
              <w:jc w:val="both"/>
              <w:rPr>
                <w:rFonts w:ascii="Times New Roman" w:hAnsi="Times New Roman"/>
                <w:sz w:val="24"/>
              </w:rPr>
            </w:pPr>
            <w:r>
              <w:rPr>
                <w:rFonts w:ascii="Times New Roman" w:hAnsi="Times New Roman"/>
                <w:sz w:val="24"/>
                <w:szCs w:val="24"/>
              </w:rPr>
              <w:t>Календарный учебный график на текущий учебный  год</w:t>
            </w:r>
          </w:p>
        </w:tc>
        <w:tc>
          <w:tcPr>
            <w:tcW w:w="851" w:type="dxa"/>
            <w:noWrap/>
          </w:tcPr>
          <w:p w:rsidR="00F73B29" w:rsidRDefault="00F73B29">
            <w:pPr>
              <w:rPr>
                <w:rFonts w:ascii="Times New Roman" w:hAnsi="Times New Roman"/>
                <w:sz w:val="24"/>
              </w:rPr>
            </w:pPr>
          </w:p>
        </w:tc>
      </w:tr>
      <w:tr w:rsidR="00F73B29">
        <w:tc>
          <w:tcPr>
            <w:tcW w:w="546" w:type="dxa"/>
            <w:noWrap/>
          </w:tcPr>
          <w:p w:rsidR="00F73B29" w:rsidRDefault="003B1811">
            <w:pPr>
              <w:rPr>
                <w:rFonts w:ascii="Times New Roman" w:hAnsi="Times New Roman"/>
              </w:rPr>
            </w:pPr>
            <w:r>
              <w:rPr>
                <w:rFonts w:ascii="Times New Roman" w:hAnsi="Times New Roman"/>
              </w:rPr>
              <w:t>4</w:t>
            </w:r>
          </w:p>
        </w:tc>
        <w:tc>
          <w:tcPr>
            <w:tcW w:w="8209" w:type="dxa"/>
            <w:noWrap/>
          </w:tcPr>
          <w:p w:rsidR="00F73B29" w:rsidRDefault="003B1811">
            <w:pPr>
              <w:jc w:val="both"/>
              <w:rPr>
                <w:rFonts w:ascii="Times New Roman" w:hAnsi="Times New Roman"/>
                <w:sz w:val="24"/>
                <w:szCs w:val="24"/>
              </w:rPr>
            </w:pPr>
            <w:r>
              <w:rPr>
                <w:rFonts w:ascii="Times New Roman" w:hAnsi="Times New Roman"/>
                <w:sz w:val="24"/>
                <w:szCs w:val="24"/>
              </w:rPr>
              <w:t>Программное учебное  обеспечение на текущий учебный год</w:t>
            </w:r>
          </w:p>
        </w:tc>
        <w:tc>
          <w:tcPr>
            <w:tcW w:w="851" w:type="dxa"/>
            <w:noWrap/>
          </w:tcPr>
          <w:p w:rsidR="00F73B29" w:rsidRDefault="00F73B29">
            <w:pPr>
              <w:rPr>
                <w:rFonts w:ascii="Times New Roman" w:hAnsi="Times New Roman"/>
                <w:sz w:val="24"/>
              </w:rPr>
            </w:pPr>
          </w:p>
        </w:tc>
      </w:tr>
      <w:tr w:rsidR="00F73B29">
        <w:tc>
          <w:tcPr>
            <w:tcW w:w="546" w:type="dxa"/>
            <w:noWrap/>
          </w:tcPr>
          <w:p w:rsidR="00F73B29" w:rsidRDefault="003B1811">
            <w:pPr>
              <w:rPr>
                <w:rFonts w:ascii="Times New Roman" w:hAnsi="Times New Roman"/>
              </w:rPr>
            </w:pPr>
            <w:r>
              <w:rPr>
                <w:rFonts w:ascii="Times New Roman" w:hAnsi="Times New Roman"/>
              </w:rPr>
              <w:t>6</w:t>
            </w:r>
          </w:p>
        </w:tc>
        <w:tc>
          <w:tcPr>
            <w:tcW w:w="8209" w:type="dxa"/>
            <w:noWrap/>
          </w:tcPr>
          <w:p w:rsidR="00F73B29" w:rsidRDefault="003B1811">
            <w:pPr>
              <w:jc w:val="both"/>
              <w:rPr>
                <w:rFonts w:ascii="Times New Roman" w:hAnsi="Times New Roman"/>
                <w:sz w:val="24"/>
                <w:szCs w:val="24"/>
              </w:rPr>
            </w:pPr>
            <w:r>
              <w:rPr>
                <w:rFonts w:ascii="Times New Roman" w:hAnsi="Times New Roman"/>
                <w:sz w:val="24"/>
                <w:szCs w:val="24"/>
              </w:rPr>
              <w:t>Рабочие программы по предметам, программы курсов на  текущий учебный год</w:t>
            </w:r>
          </w:p>
        </w:tc>
        <w:tc>
          <w:tcPr>
            <w:tcW w:w="851" w:type="dxa"/>
            <w:noWrap/>
          </w:tcPr>
          <w:p w:rsidR="00F73B29" w:rsidRDefault="00F73B29">
            <w:pPr>
              <w:rPr>
                <w:rFonts w:ascii="Times New Roman" w:hAnsi="Times New Roman"/>
                <w:sz w:val="24"/>
              </w:rPr>
            </w:pPr>
          </w:p>
        </w:tc>
      </w:tr>
      <w:tr w:rsidR="009A10AE">
        <w:tc>
          <w:tcPr>
            <w:tcW w:w="546" w:type="dxa"/>
            <w:noWrap/>
          </w:tcPr>
          <w:p w:rsidR="009A10AE" w:rsidRDefault="009A10AE">
            <w:pPr>
              <w:rPr>
                <w:rFonts w:ascii="Times New Roman" w:hAnsi="Times New Roman"/>
              </w:rPr>
            </w:pPr>
            <w:r>
              <w:rPr>
                <w:rFonts w:ascii="Times New Roman" w:hAnsi="Times New Roman"/>
              </w:rPr>
              <w:t>7</w:t>
            </w:r>
          </w:p>
        </w:tc>
        <w:tc>
          <w:tcPr>
            <w:tcW w:w="8209" w:type="dxa"/>
            <w:noWrap/>
          </w:tcPr>
          <w:p w:rsidR="009A10AE" w:rsidRDefault="009A10AE">
            <w:pPr>
              <w:jc w:val="both"/>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851" w:type="dxa"/>
            <w:noWrap/>
          </w:tcPr>
          <w:p w:rsidR="009A10AE" w:rsidRDefault="009A10AE">
            <w:pPr>
              <w:rPr>
                <w:rFonts w:ascii="Times New Roman" w:hAnsi="Times New Roman"/>
                <w:sz w:val="24"/>
              </w:rPr>
            </w:pPr>
          </w:p>
        </w:tc>
      </w:tr>
    </w:tbl>
    <w:p w:rsidR="00F73B29" w:rsidRDefault="00F73B29"/>
    <w:p w:rsidR="00F73B29" w:rsidRDefault="00F73B29"/>
    <w:p w:rsidR="00F73B29" w:rsidRDefault="00F73B29"/>
    <w:p w:rsidR="00F73B29" w:rsidRDefault="00F73B29"/>
    <w:p w:rsidR="00F73B29" w:rsidRDefault="00F73B29"/>
    <w:p w:rsidR="00F73B29" w:rsidRDefault="00F73B29"/>
    <w:p w:rsidR="007A49BE" w:rsidRDefault="007A49BE"/>
    <w:p w:rsidR="007A49BE" w:rsidRDefault="007A49BE"/>
    <w:p w:rsidR="007A49BE" w:rsidRDefault="007A49BE"/>
    <w:p w:rsidR="007A49BE" w:rsidRDefault="007A49BE"/>
    <w:p w:rsidR="00F73B29" w:rsidRDefault="00F73B29"/>
    <w:p w:rsidR="00F73B29" w:rsidRDefault="003B1811">
      <w:pPr>
        <w:pStyle w:val="111"/>
        <w:numPr>
          <w:ilvl w:val="0"/>
          <w:numId w:val="1"/>
        </w:numPr>
        <w:spacing w:before="0" w:line="240" w:lineRule="auto"/>
        <w:jc w:val="center"/>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Pr>
          <w:rStyle w:val="Zag11"/>
          <w:rFonts w:ascii="Times New Roman" w:eastAsia="@Arial Unicode MS" w:hAnsi="Times New Roman"/>
          <w:b/>
          <w:color w:val="auto"/>
          <w:sz w:val="24"/>
          <w:szCs w:val="24"/>
        </w:rPr>
        <w:t xml:space="preserve">Целевой раздел </w:t>
      </w:r>
      <w:r>
        <w:rPr>
          <w:rFonts w:ascii="Times New Roman" w:hAnsi="Times New Roman"/>
          <w:b/>
          <w:color w:val="auto"/>
          <w:sz w:val="24"/>
          <w:szCs w:val="24"/>
        </w:rPr>
        <w:t>основной образовательной программы  среднего общего образования</w:t>
      </w:r>
      <w:bookmarkEnd w:id="0"/>
      <w:bookmarkEnd w:id="1"/>
      <w:bookmarkEnd w:id="2"/>
      <w:bookmarkEnd w:id="3"/>
      <w:bookmarkEnd w:id="4"/>
    </w:p>
    <w:p w:rsidR="00F73B29" w:rsidRDefault="003B1811">
      <w:pPr>
        <w:pStyle w:val="211"/>
        <w:spacing w:line="240" w:lineRule="auto"/>
        <w:jc w:val="center"/>
        <w:rPr>
          <w:rStyle w:val="Zag11"/>
          <w:sz w:val="24"/>
          <w:szCs w:val="24"/>
        </w:rPr>
      </w:pPr>
      <w:bookmarkStart w:id="5" w:name="_Toc409691624"/>
      <w:bookmarkStart w:id="6" w:name="_Toc410653945"/>
      <w:bookmarkStart w:id="7" w:name="_Toc414553126"/>
      <w:r>
        <w:rPr>
          <w:rStyle w:val="Zag11"/>
          <w:sz w:val="24"/>
          <w:szCs w:val="24"/>
        </w:rPr>
        <w:t>1.1.Пояснительная  записка</w:t>
      </w:r>
      <w:bookmarkEnd w:id="5"/>
      <w:bookmarkEnd w:id="6"/>
      <w:bookmarkEnd w:id="7"/>
    </w:p>
    <w:p w:rsidR="00F73B29" w:rsidRDefault="003B1811">
      <w:pPr>
        <w:pStyle w:val="Default"/>
        <w:ind w:firstLine="360"/>
        <w:jc w:val="both"/>
        <w:rPr>
          <w:rFonts w:ascii="Times New Roman" w:hAnsi="Times New Roman" w:cs="Times New Roman"/>
        </w:rPr>
      </w:pPr>
      <w:r>
        <w:rPr>
          <w:rFonts w:ascii="Times New Roman" w:hAnsi="Times New Roman" w:cs="Times New Roman"/>
        </w:rPr>
        <w:t xml:space="preserve">Основная образовательная программа среднего общего образования МБОУ </w:t>
      </w:r>
      <w:r>
        <w:rPr>
          <w:rFonts w:ascii="Times New Roman" w:hAnsi="Times New Roman" w:cs="Times New Roman"/>
          <w:bCs/>
        </w:rPr>
        <w:t>«СОШ № 52»» (далее - ООП СОО)</w:t>
      </w:r>
      <w:r>
        <w:rPr>
          <w:rFonts w:ascii="Times New Roman" w:hAnsi="Times New Roman" w:cs="Times New Roman"/>
        </w:rPr>
        <w:t xml:space="preserve"> разработана на основе следующих нормативно-правовых документов и материалов:</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rPr>
        <w:t>Федеральный закон от 29.12.2012 № 273-ФЗ "Об образовании в Российской Федерации";</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rPr>
        <w:t>Приказ  Министерства просвещения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от 18.05.2020),</w:t>
      </w:r>
    </w:p>
    <w:p w:rsidR="00F73B29" w:rsidRDefault="003B1811">
      <w:pPr>
        <w:pStyle w:val="Default"/>
        <w:numPr>
          <w:ilvl w:val="0"/>
          <w:numId w:val="2"/>
        </w:numPr>
        <w:jc w:val="both"/>
        <w:rPr>
          <w:color w:val="auto"/>
        </w:rPr>
      </w:pPr>
      <w:r>
        <w:rPr>
          <w:rFonts w:ascii="Times New Roman" w:hAnsi="Times New Roman" w:cs="Times New Roman"/>
          <w:bCs/>
          <w:color w:val="auto"/>
        </w:rPr>
        <w:t>Приказ  Министерства образования РФ</w:t>
      </w:r>
      <w:r>
        <w:rPr>
          <w:rFonts w:ascii="Times New Roman" w:hAnsi="Times New Roman" w:cs="Times New Roman"/>
          <w:color w:val="auto"/>
        </w:rPr>
        <w:t>от 17.05.2012 №413 «Об утверждении федерального государственного образовательного стандарта среднего общего образования» (с изменениями и дополнениями)</w:t>
      </w:r>
      <w:r>
        <w:rPr>
          <w:color w:val="auto"/>
        </w:rPr>
        <w:t xml:space="preserve">, </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bCs/>
        </w:rPr>
        <w:t>Приказ  Министерства образования РФ</w:t>
      </w:r>
      <w:r w:rsidR="00B329E1">
        <w:rPr>
          <w:rFonts w:ascii="Times New Roman" w:hAnsi="Times New Roman" w:cs="Times New Roman"/>
        </w:rPr>
        <w:t>от 30.08.2013 №1</w:t>
      </w:r>
      <w:r>
        <w:rPr>
          <w:rFonts w:ascii="Times New Roman" w:hAnsi="Times New Roman" w:cs="Times New Roman"/>
        </w:rPr>
        <w:t xml:space="preserve">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w:t>
      </w:r>
    </w:p>
    <w:p w:rsidR="00F73B29" w:rsidRDefault="003B1811">
      <w:pPr>
        <w:pStyle w:val="Default"/>
        <w:numPr>
          <w:ilvl w:val="0"/>
          <w:numId w:val="2"/>
        </w:numPr>
        <w:jc w:val="both"/>
        <w:rPr>
          <w:rFonts w:ascii="Times New Roman" w:hAnsi="Times New Roman" w:cs="Times New Roman"/>
        </w:rPr>
      </w:pPr>
      <w:r>
        <w:rPr>
          <w:rFonts w:ascii="Times New Roman" w:hAnsi="Times New Roman" w:cs="Times New Roman"/>
        </w:rPr>
        <w:t>Устав МБОУ «СОШ № 52».</w:t>
      </w:r>
    </w:p>
    <w:p w:rsidR="00E26E03" w:rsidRPr="00E26E03" w:rsidRDefault="00E26E03" w:rsidP="00E26E03">
      <w:pPr>
        <w:pStyle w:val="af4"/>
        <w:numPr>
          <w:ilvl w:val="0"/>
          <w:numId w:val="2"/>
        </w:numPr>
        <w:spacing w:after="0" w:line="240" w:lineRule="auto"/>
        <w:jc w:val="both"/>
        <w:rPr>
          <w:rFonts w:ascii="Times New Roman" w:hAnsi="Times New Roman" w:cs="Times New Roman"/>
          <w:sz w:val="24"/>
          <w:szCs w:val="24"/>
        </w:rPr>
      </w:pPr>
      <w:r w:rsidRPr="00E26E03">
        <w:rPr>
          <w:rFonts w:ascii="Times New Roman" w:hAnsi="Times New Roman" w:cs="Times New Roman"/>
          <w:sz w:val="24"/>
          <w:szCs w:val="24"/>
        </w:rPr>
        <w:t>Письмо Минпросвещения России от 17.06.2022 г. № 03-871 «Об организации занятий «Разговоры о важном»;</w:t>
      </w:r>
    </w:p>
    <w:p w:rsidR="00E26E03" w:rsidRPr="00E26E03" w:rsidRDefault="00E26E03" w:rsidP="00E26E03">
      <w:pPr>
        <w:pStyle w:val="af4"/>
        <w:numPr>
          <w:ilvl w:val="0"/>
          <w:numId w:val="2"/>
        </w:numPr>
        <w:spacing w:after="0" w:line="240" w:lineRule="auto"/>
        <w:jc w:val="both"/>
        <w:rPr>
          <w:rFonts w:ascii="Times New Roman" w:hAnsi="Times New Roman" w:cs="Times New Roman"/>
          <w:sz w:val="24"/>
          <w:szCs w:val="24"/>
        </w:rPr>
      </w:pPr>
      <w:r w:rsidRPr="00E26E03">
        <w:rPr>
          <w:rFonts w:ascii="Times New Roman" w:hAnsi="Times New Roman" w:cs="Times New Roman"/>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E26E03" w:rsidRPr="00E26E03" w:rsidRDefault="00E26E03" w:rsidP="00E26E03">
      <w:pPr>
        <w:pStyle w:val="af4"/>
        <w:numPr>
          <w:ilvl w:val="0"/>
          <w:numId w:val="2"/>
        </w:numPr>
        <w:spacing w:after="0" w:line="240" w:lineRule="auto"/>
        <w:jc w:val="both"/>
        <w:rPr>
          <w:rFonts w:ascii="Times New Roman" w:hAnsi="Times New Roman" w:cs="Times New Roman"/>
          <w:sz w:val="24"/>
          <w:szCs w:val="24"/>
        </w:rPr>
      </w:pPr>
      <w:r w:rsidRPr="00E26E03">
        <w:rPr>
          <w:rFonts w:ascii="Times New Roman" w:hAnsi="Times New Roman" w:cs="Times New Roman"/>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w:t>
      </w:r>
    </w:p>
    <w:p w:rsidR="00E26E03" w:rsidRDefault="00E26E03" w:rsidP="00E26E03">
      <w:pPr>
        <w:pStyle w:val="Default"/>
        <w:ind w:left="720"/>
        <w:jc w:val="both"/>
        <w:rPr>
          <w:rFonts w:ascii="Times New Roman" w:hAnsi="Times New Roman" w:cs="Times New Roman"/>
        </w:rPr>
      </w:pPr>
    </w:p>
    <w:p w:rsidR="00F73B29" w:rsidRDefault="003B1811">
      <w:pPr>
        <w:ind w:firstLine="360"/>
        <w:jc w:val="both"/>
      </w:pPr>
      <w:r>
        <w:rPr>
          <w:rFonts w:ascii="Times New Roman" w:hAnsi="Times New Roman"/>
          <w:sz w:val="24"/>
          <w:szCs w:val="24"/>
        </w:rPr>
        <w:t>Для реализации основной образовательной программы среднего общего образования определяется нормативный срок - 2 года (10 и 11 классы).</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 xml:space="preserve">Программа адресована: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Учащимся и родителям: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 для информирования о целях, содержании, организации и предполагаемых результатах деятельности школы по достижению каждым учащимся образовательных результатов;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 для определения сферы ответственности за достижение результатов образовательной деятельности школы, родителей и учащихся и возможностей для взаимодействия. Учителям: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 для углубления понимания смыслов образования и в качестве ориентира в практической образовательной деятельности.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Администрации: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для координации деятельности педагогического коллектива по выполнению требований к результатам и условиям освоения учащимися ООП СОО;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F73B29" w:rsidRDefault="003B1811">
      <w:pPr>
        <w:spacing w:line="234" w:lineRule="auto"/>
        <w:ind w:left="7" w:right="200"/>
        <w:jc w:val="center"/>
        <w:rPr>
          <w:sz w:val="20"/>
          <w:szCs w:val="20"/>
        </w:rPr>
      </w:pPr>
      <w:r>
        <w:rPr>
          <w:rFonts w:ascii="Times New Roman" w:hAnsi="Times New Roman"/>
          <w:b/>
          <w:bCs/>
          <w:sz w:val="24"/>
          <w:szCs w:val="24"/>
        </w:rPr>
        <w:lastRenderedPageBreak/>
        <w:t>Цели и задачи реализации основной образовательной программы среднего общего образования.</w:t>
      </w:r>
    </w:p>
    <w:p w:rsidR="00F73B29" w:rsidRDefault="003B1811">
      <w:pPr>
        <w:pStyle w:val="af2"/>
        <w:jc w:val="both"/>
      </w:pPr>
      <w:r>
        <w:rPr>
          <w:rFonts w:ascii="Times New Roman" w:hAnsi="Times New Roman"/>
          <w:sz w:val="24"/>
          <w:szCs w:val="24"/>
        </w:rPr>
        <w:t>Основная образовательная программа среднего общего образования МБОУ «СОШ № 52» - это программный документ, конкретизирующий требования ФГОС СОО и определяющий цели, задачи, планируемые результаты, содержание и организационно-педагогические условия образовательного процесса при получении среднего общего образования.</w:t>
      </w:r>
    </w:p>
    <w:p w:rsidR="00F73B29" w:rsidRDefault="003B1811">
      <w:pPr>
        <w:pStyle w:val="af2"/>
        <w:jc w:val="both"/>
      </w:pPr>
      <w:r>
        <w:rPr>
          <w:rFonts w:ascii="Times New Roman" w:hAnsi="Times New Roman"/>
          <w:b/>
          <w:bCs/>
          <w:sz w:val="24"/>
          <w:szCs w:val="24"/>
        </w:rPr>
        <w:t xml:space="preserve">Целями реализации </w:t>
      </w:r>
      <w:r>
        <w:rPr>
          <w:rFonts w:ascii="Times New Roman" w:hAnsi="Times New Roman"/>
          <w:sz w:val="24"/>
          <w:szCs w:val="24"/>
        </w:rPr>
        <w:t>основной образовательной программы среднего общего образованияявляется:</w:t>
      </w:r>
    </w:p>
    <w:p w:rsidR="00F73B29" w:rsidRDefault="003B1811">
      <w:pPr>
        <w:pStyle w:val="af2"/>
        <w:numPr>
          <w:ilvl w:val="0"/>
          <w:numId w:val="3"/>
        </w:numPr>
        <w:jc w:val="both"/>
        <w:rPr>
          <w:sz w:val="24"/>
          <w:szCs w:val="24"/>
        </w:rPr>
      </w:pPr>
      <w:r>
        <w:rPr>
          <w:rFonts w:ascii="Times New Roman" w:hAnsi="Times New Roman"/>
          <w:sz w:val="24"/>
          <w:szCs w:val="24"/>
        </w:rPr>
        <w:t>обеспечение выполнения требований федерального государственного образовательного стандарта среднего общего образования;</w:t>
      </w:r>
    </w:p>
    <w:p w:rsidR="00F73B29" w:rsidRDefault="003B1811">
      <w:pPr>
        <w:pStyle w:val="af2"/>
        <w:numPr>
          <w:ilvl w:val="0"/>
          <w:numId w:val="3"/>
        </w:numPr>
        <w:jc w:val="both"/>
        <w:rPr>
          <w:sz w:val="24"/>
          <w:szCs w:val="24"/>
        </w:rPr>
      </w:pPr>
      <w:r>
        <w:rPr>
          <w:rFonts w:ascii="Times New Roman" w:hAnsi="Times New Roman"/>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F73B29" w:rsidRDefault="003B1811">
      <w:pPr>
        <w:pStyle w:val="af2"/>
        <w:numPr>
          <w:ilvl w:val="0"/>
          <w:numId w:val="3"/>
        </w:numPr>
        <w:jc w:val="both"/>
        <w:rPr>
          <w:sz w:val="24"/>
          <w:szCs w:val="24"/>
        </w:rPr>
      </w:pPr>
      <w:r>
        <w:rPr>
          <w:rFonts w:ascii="Times New Roman" w:hAnsi="Times New Roman"/>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F73B29" w:rsidRDefault="003B1811">
      <w:pPr>
        <w:pStyle w:val="af2"/>
        <w:ind w:firstLine="360"/>
        <w:jc w:val="both"/>
        <w:rPr>
          <w:sz w:val="24"/>
          <w:szCs w:val="24"/>
        </w:rPr>
      </w:pPr>
      <w:r>
        <w:rPr>
          <w:rFonts w:ascii="Times New Roman"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основных </w:t>
      </w:r>
      <w:r>
        <w:rPr>
          <w:rFonts w:ascii="Times New Roman" w:hAnsi="Times New Roman"/>
          <w:b/>
          <w:bCs/>
          <w:sz w:val="24"/>
          <w:szCs w:val="24"/>
        </w:rPr>
        <w:t>задач:</w:t>
      </w:r>
    </w:p>
    <w:p w:rsidR="00F73B29" w:rsidRDefault="00F73B29">
      <w:pPr>
        <w:pStyle w:val="af2"/>
        <w:jc w:val="both"/>
        <w:rPr>
          <w:sz w:val="24"/>
          <w:szCs w:val="24"/>
        </w:rPr>
      </w:pPr>
    </w:p>
    <w:p w:rsidR="00F73B29" w:rsidRDefault="003B1811">
      <w:pPr>
        <w:pStyle w:val="af2"/>
        <w:jc w:val="both"/>
        <w:rPr>
          <w:rFonts w:ascii="Times New Roman" w:hAnsi="Times New Roman"/>
          <w:sz w:val="24"/>
          <w:szCs w:val="24"/>
        </w:rPr>
      </w:pPr>
      <w:r>
        <w:rPr>
          <w:rFonts w:ascii="Times New Roman" w:hAnsi="Times New Roman"/>
          <w:sz w:val="24"/>
          <w:szCs w:val="24"/>
        </w:rPr>
        <w:t>- формирование у обучающихся российской гражданской идентичности;</w:t>
      </w:r>
    </w:p>
    <w:p w:rsidR="00F73B29" w:rsidRDefault="003B1811">
      <w:pPr>
        <w:pStyle w:val="af2"/>
        <w:jc w:val="both"/>
        <w:rPr>
          <w:sz w:val="24"/>
          <w:szCs w:val="24"/>
        </w:rPr>
      </w:pPr>
      <w:r>
        <w:rPr>
          <w:rFonts w:ascii="Times New Roman" w:hAnsi="Times New Roman"/>
          <w:sz w:val="24"/>
          <w:szCs w:val="24"/>
        </w:rPr>
        <w:t>-сохранение и развитие культурного разнообразия и языкового наследия многонациональногонарода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F73B29" w:rsidRDefault="003B1811">
      <w:pPr>
        <w:pStyle w:val="af2"/>
        <w:jc w:val="both"/>
        <w:rPr>
          <w:sz w:val="24"/>
          <w:szCs w:val="24"/>
        </w:rPr>
      </w:pPr>
      <w:r>
        <w:rPr>
          <w:rFonts w:ascii="Times New Roman" w:hAnsi="Times New Roman"/>
          <w:sz w:val="24"/>
          <w:szCs w:val="24"/>
        </w:rPr>
        <w:t>-обеспечение равных возможностей получения качественного среднего общего образования;</w:t>
      </w:r>
    </w:p>
    <w:p w:rsidR="00F73B29" w:rsidRDefault="003B1811">
      <w:pPr>
        <w:pStyle w:val="af2"/>
        <w:jc w:val="both"/>
        <w:rPr>
          <w:sz w:val="24"/>
          <w:szCs w:val="24"/>
        </w:rPr>
      </w:pPr>
      <w:r>
        <w:rPr>
          <w:rFonts w:ascii="Times New Roman" w:hAnsi="Times New Roman"/>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F73B29" w:rsidRDefault="003B1811">
      <w:pPr>
        <w:pStyle w:val="af2"/>
        <w:jc w:val="both"/>
        <w:rPr>
          <w:sz w:val="24"/>
          <w:szCs w:val="24"/>
        </w:rPr>
      </w:pPr>
      <w:r>
        <w:rPr>
          <w:rFonts w:ascii="Times New Roman" w:hAnsi="Times New Roman"/>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F73B29" w:rsidRDefault="003B1811">
      <w:pPr>
        <w:pStyle w:val="af2"/>
        <w:jc w:val="both"/>
        <w:rPr>
          <w:sz w:val="24"/>
          <w:szCs w:val="24"/>
        </w:rPr>
      </w:pPr>
      <w:r>
        <w:rPr>
          <w:rFonts w:ascii="Times New Roman" w:hAnsi="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F73B29" w:rsidRDefault="003B1811">
      <w:pPr>
        <w:pStyle w:val="af2"/>
        <w:jc w:val="both"/>
        <w:rPr>
          <w:sz w:val="24"/>
          <w:szCs w:val="24"/>
        </w:rPr>
      </w:pPr>
      <w:r>
        <w:rPr>
          <w:rFonts w:ascii="Times New Roman" w:hAnsi="Times New Roman"/>
          <w:sz w:val="24"/>
          <w:szCs w:val="24"/>
        </w:rPr>
        <w:t>- обеспечение преемственности основных образовательных программ начального общего, основного общего, среднего общего, профессионального образования; -развитие государственно-общественного управления в образовании;</w:t>
      </w:r>
    </w:p>
    <w:p w:rsidR="00F73B29" w:rsidRDefault="003B1811">
      <w:pPr>
        <w:pStyle w:val="af2"/>
        <w:jc w:val="both"/>
        <w:rPr>
          <w:sz w:val="24"/>
          <w:szCs w:val="24"/>
        </w:rPr>
      </w:pPr>
      <w:r>
        <w:rPr>
          <w:rFonts w:ascii="Times New Roman" w:hAnsi="Times New Roman"/>
          <w:sz w:val="24"/>
          <w:szCs w:val="24"/>
        </w:rPr>
        <w:t>-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F73B29" w:rsidRDefault="003B1811">
      <w:pPr>
        <w:pStyle w:val="af2"/>
        <w:jc w:val="both"/>
        <w:rPr>
          <w:rFonts w:ascii="Times New Roman" w:hAnsi="Times New Roman"/>
          <w:sz w:val="24"/>
          <w:szCs w:val="24"/>
        </w:rPr>
      </w:pPr>
      <w:r>
        <w:rPr>
          <w:rFonts w:ascii="Times New Roman" w:hAnsi="Times New Roman"/>
          <w:sz w:val="24"/>
          <w:szCs w:val="24"/>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F73B29" w:rsidRDefault="00F73B29">
      <w:pPr>
        <w:pStyle w:val="af2"/>
        <w:jc w:val="both"/>
        <w:rPr>
          <w:sz w:val="24"/>
          <w:szCs w:val="24"/>
        </w:rPr>
      </w:pPr>
    </w:p>
    <w:p w:rsidR="00F73B29" w:rsidRDefault="003B1811">
      <w:pPr>
        <w:spacing w:line="234" w:lineRule="auto"/>
        <w:ind w:right="20"/>
        <w:jc w:val="center"/>
        <w:rPr>
          <w:rFonts w:ascii="Times New Roman" w:hAnsi="Times New Roman"/>
          <w:b/>
          <w:bCs/>
          <w:sz w:val="24"/>
          <w:szCs w:val="24"/>
        </w:rPr>
      </w:pPr>
      <w:r>
        <w:rPr>
          <w:rFonts w:ascii="Times New Roman" w:hAnsi="Times New Roman"/>
          <w:b/>
          <w:bCs/>
          <w:sz w:val="24"/>
          <w:szCs w:val="24"/>
        </w:rPr>
        <w:t>Принципы и подходы к формированию основной образовательной программы среднего общего образования.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Методологической основой ФГОС СОО является системно-деятельностный подход, который предполагает:</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формирование готовности обучающихся к саморазвитию и непрерывному образованию;</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проектирование и конструирование развивающей образовательной среды школы;</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активную учебно-познавательную деятельность обучающихся;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с формированием у обучающихся научного типа мышления, овладением научной терминологией, ключевыми понятиями, методами и приемами;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Основная образовательная программа формируется с учетом принципа </w:t>
      </w:r>
      <w:r>
        <w:rPr>
          <w:rFonts w:ascii="Times New Roman" w:hAnsi="Times New Roman" w:cs="Times New Roman"/>
          <w:sz w:val="24"/>
          <w:szCs w:val="24"/>
          <w:u w:val="single"/>
        </w:rPr>
        <w:t>демократизации</w:t>
      </w:r>
      <w:r>
        <w:rPr>
          <w:rFonts w:ascii="Times New Roman" w:hAnsi="Times New Roman" w:cs="Times New Roman"/>
          <w:sz w:val="24"/>
          <w:szCs w:val="24"/>
        </w:rPr>
        <w:t xml:space="preserve">, который обеспечивает формирование и развитие демократической </w:t>
      </w:r>
      <w:r>
        <w:rPr>
          <w:rFonts w:ascii="Times New Roman" w:hAnsi="Times New Roman" w:cs="Times New Roman"/>
          <w:sz w:val="24"/>
          <w:szCs w:val="24"/>
        </w:rPr>
        <w:lastRenderedPageBreak/>
        <w:t xml:space="preserve">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школы.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Основная образовательная программа формируется в соответствии с </w:t>
      </w:r>
      <w:r>
        <w:rPr>
          <w:rFonts w:ascii="Times New Roman" w:hAnsi="Times New Roman" w:cs="Times New Roman"/>
          <w:sz w:val="24"/>
          <w:szCs w:val="24"/>
          <w:u w:val="single"/>
        </w:rPr>
        <w:t>требованиями ФГОС СОО и с учетом индивидуальных особенностей, потребностей и запросов</w:t>
      </w:r>
      <w:r>
        <w:rPr>
          <w:rFonts w:ascii="Times New Roman" w:hAnsi="Times New Roman" w:cs="Times New Roman"/>
          <w:sz w:val="24"/>
          <w:szCs w:val="24"/>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Основными принципами реализации программы являются: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обеспечение преемственности и взаимосвязи программ основного общего и среднего общего образования;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расширение образовательного пространства через использование возможностей дополнительного образования, продуктивное взаимодействие с различными учреждениями, организациями, объединениями;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формирование творческой инициативы, самостоятельности и ответственной позиции старшеклассника в разных видах деятельности;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-обеспечение открытости школы для образовательного сообщества города, развитие системы государственно-общественного управления школы;</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-обеспечение индивидуализации образования через самостоятельный свободный выбор направления образовательной деятельности на основе личного интереса обучающихся.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Ведущим принципом реализации ООП СОО является принцип индивидуально-дифференцированного подхода образования. Индивидуализация и дифференциация обучения в школе при получении среднего общего образования реализуется посредством самостоятельного построения обучающимся индивидуального образовательного маршрута на основе использования им доступных образовательных ресурсов школы, дистанционных образовательных программ сети Интернет. Обучающиеся осуществляют выбор учебных предметов, курсов, видов и форм внеурочной деятельности, самостоятельно определяют темы и направления творческой, исследовательской и проектной деятельности в соответствии с образовательными интересами, личными и профессиональными предпочтениями. На основе совпадения выборов обязательных учебных предметов и учебных предметов на углублённом уровне изучения в школе формируются классы профильного обучения(в соответствии с социальным заказом), для которых составляется учебный план, являющийся организационной моделью реализации основной образовательной программы школы по конкретному профилю. Обеспечивается педагогическое сопровождение деятельности обучающихся по формированию, коррекции и реализации индивидуального образовательного маршрута.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Достижение целей и реализация заявленных принципов обеспечивается путем решения системы задач: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1 Расширение образовательного пространства обеспечения обучающимся возможности осуществления свободного самостоятельного выбора для формирования индивидуального образовательного маршрута.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2.Создание условий для активной самостоятельной учебно-познавательной, исследовательской и проектной деятельности обучающихся.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3.Развитие системы педагогической поддержки и социально- психологического сопровождения обучающихся при реализации индивидуального образовательного маршрута (система мероприятий по формированию, коррекции и поиску ресурсов для реализации индивидуального образовательного маршрута обучающихся).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4. Формирование образовательной развивающей среды, способствующей интеллектуальному, творческому развитию личности, способной свободно адаптироваться в социальных условиях, ответственной за свое здоровье и жизнь.</w:t>
      </w:r>
    </w:p>
    <w:p w:rsidR="00F73B29" w:rsidRDefault="003B1811">
      <w:pPr>
        <w:pStyle w:val="af2"/>
        <w:jc w:val="center"/>
        <w:rPr>
          <w:rFonts w:ascii="Times New Roman" w:hAnsi="Times New Roman" w:cs="Times New Roman"/>
          <w:b/>
          <w:bCs/>
          <w:sz w:val="24"/>
          <w:szCs w:val="24"/>
        </w:rPr>
      </w:pPr>
      <w:r>
        <w:rPr>
          <w:rFonts w:ascii="Times New Roman" w:hAnsi="Times New Roman" w:cs="Times New Roman"/>
          <w:b/>
          <w:bCs/>
          <w:sz w:val="24"/>
          <w:szCs w:val="24"/>
        </w:rPr>
        <w:t xml:space="preserve">Общая характеристика основной образовательной программы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bCs/>
          <w:sz w:val="24"/>
          <w:szCs w:val="24"/>
        </w:rPr>
        <w:t xml:space="preserve">В соответствие с требованиями ФГОС, </w:t>
      </w:r>
      <w:r>
        <w:rPr>
          <w:rFonts w:ascii="Times New Roman" w:hAnsi="Times New Roman" w:cs="Times New Roman"/>
          <w:sz w:val="24"/>
          <w:szCs w:val="24"/>
        </w:rPr>
        <w:t>программа состоит из трех разделов: целевой, содержательный и организационный. Содержание разделов определяется ФГОС СОО.</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Программа предусматривает организацию активных форм творческой, самостоятельной деятельности учащихся, выполнение ими работ исследовательского характера. В целях обеспечения индивидуальных потребностей, обучающихся образовательная программа предусматривает внеурочную деятельность.</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ООП СОО направлена на становление личностных характеристик выпускника (портрет выпускника):</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любящий свой край и свою Родину, уважающий свой народ, его культуру и духовные традиции;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владеющий основами научных методов познания окружающего мира;</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мотивированный на творчество и инновационную деятельность;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готовый к сотрудничеству, способный осуществлять учебно-исследовательскую, проектную и информационно-познавательную деятельность;</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уважающий мнение других людей, умеющий вести конструктивный диалог, достигать взаимопонимания и успешно взаимодействовать;</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 осознанно выполняющий и пропагандирующий правила здорового, безопасного и экологически целесообразного образа жизни; - подготовленный к осознанному выбору профессии, понимающий значение профессиональной деятельности для человека и общества;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мотивированный на образование и самообразование в течение всей своей жизни.</w:t>
      </w:r>
    </w:p>
    <w:p w:rsidR="00F73B29" w:rsidRDefault="003B1811">
      <w:pPr>
        <w:pStyle w:val="af2"/>
        <w:jc w:val="center"/>
        <w:rPr>
          <w:rFonts w:ascii="Times New Roman" w:hAnsi="Times New Roman" w:cs="Times New Roman"/>
          <w:b/>
          <w:bCs/>
          <w:sz w:val="24"/>
          <w:szCs w:val="24"/>
        </w:rPr>
      </w:pPr>
      <w:r>
        <w:rPr>
          <w:rFonts w:ascii="Times New Roman" w:hAnsi="Times New Roman" w:cs="Times New Roman"/>
          <w:b/>
          <w:bCs/>
          <w:sz w:val="24"/>
          <w:szCs w:val="24"/>
        </w:rPr>
        <w:t>Общие подходы к организации внеурочной деятельности</w:t>
      </w:r>
    </w:p>
    <w:p w:rsidR="00F73B29" w:rsidRDefault="003B18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Организация внеурочной деятельности в МБОУ «СОШ № 52»»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Вариативность содержания внеурочной деятельности определяется профилями обучения (естественнонаучный, гуманитарный). </w:t>
      </w:r>
    </w:p>
    <w:p w:rsidR="00F73B29" w:rsidRDefault="003B1811">
      <w:pPr>
        <w:pStyle w:val="af9"/>
        <w:tabs>
          <w:tab w:val="left" w:pos="5183"/>
          <w:tab w:val="left" w:pos="8980"/>
        </w:tabs>
        <w:ind w:right="304"/>
      </w:pPr>
      <w:r>
        <w:t>Внеурочная деятельность организуется по направлениям развития личности (спортивно-оздоровительное,</w:t>
      </w:r>
      <w:r>
        <w:tab/>
        <w:t>духовно-нравственное,</w:t>
      </w:r>
      <w:r>
        <w:tab/>
        <w:t>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образовательныхотношений.</w:t>
      </w:r>
    </w:p>
    <w:p w:rsidR="00F73B29" w:rsidRDefault="00F73B29">
      <w:pPr>
        <w:pStyle w:val="af2"/>
        <w:jc w:val="center"/>
        <w:rPr>
          <w:rFonts w:ascii="Times New Roman" w:hAnsi="Times New Roman" w:cs="Times New Roman"/>
          <w:color w:val="0070C0"/>
          <w:sz w:val="24"/>
          <w:szCs w:val="24"/>
        </w:rPr>
      </w:pPr>
    </w:p>
    <w:p w:rsidR="00F73B29" w:rsidRDefault="003B1811">
      <w:pPr>
        <w:ind w:left="7" w:right="20"/>
        <w:jc w:val="center"/>
        <w:rPr>
          <w:rFonts w:ascii="Times New Roman" w:hAnsi="Times New Roman"/>
          <w:b/>
          <w:bCs/>
          <w:sz w:val="24"/>
          <w:szCs w:val="24"/>
        </w:rPr>
      </w:pPr>
      <w:r>
        <w:rPr>
          <w:rFonts w:ascii="Times New Roman" w:hAnsi="Times New Roman"/>
          <w:b/>
          <w:bCs/>
          <w:sz w:val="24"/>
          <w:szCs w:val="24"/>
        </w:rPr>
        <w:t xml:space="preserve">1.2. Планируемые результаты освоения </w:t>
      </w:r>
      <w:r w:rsidR="00B329E1">
        <w:rPr>
          <w:rFonts w:ascii="Times New Roman" w:hAnsi="Times New Roman"/>
          <w:b/>
          <w:bCs/>
          <w:sz w:val="24"/>
          <w:szCs w:val="24"/>
        </w:rPr>
        <w:t>об</w:t>
      </w:r>
      <w:r>
        <w:rPr>
          <w:rFonts w:ascii="Times New Roman" w:hAnsi="Times New Roman"/>
          <w:b/>
          <w:bCs/>
          <w:sz w:val="24"/>
          <w:szCs w:val="24"/>
        </w:rPr>
        <w:t>уча</w:t>
      </w:r>
      <w:r w:rsidR="00B329E1">
        <w:rPr>
          <w:rFonts w:ascii="Times New Roman" w:hAnsi="Times New Roman"/>
          <w:b/>
          <w:bCs/>
          <w:sz w:val="24"/>
          <w:szCs w:val="24"/>
        </w:rPr>
        <w:t>ю</w:t>
      </w:r>
      <w:r>
        <w:rPr>
          <w:rFonts w:ascii="Times New Roman" w:hAnsi="Times New Roman"/>
          <w:b/>
          <w:bCs/>
          <w:sz w:val="24"/>
          <w:szCs w:val="24"/>
        </w:rPr>
        <w:t xml:space="preserve">щимися основной образовательной программы среднего общего образования </w:t>
      </w:r>
    </w:p>
    <w:p w:rsidR="00F73B29" w:rsidRDefault="003B1811">
      <w:pPr>
        <w:ind w:left="7" w:right="20"/>
        <w:jc w:val="center"/>
        <w:rPr>
          <w:sz w:val="24"/>
          <w:szCs w:val="24"/>
        </w:rPr>
      </w:pPr>
      <w:r>
        <w:rPr>
          <w:rFonts w:ascii="Times New Roman" w:hAnsi="Times New Roman"/>
          <w:b/>
          <w:bCs/>
          <w:sz w:val="24"/>
          <w:szCs w:val="24"/>
        </w:rPr>
        <w:t>Общие положения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учащимися ООП СОО являются содержательной и критериальной основой для разработки рабочих программ учебных предметов, элективных курсов, курсов внеурочной деятельности, программ развития универсальных учебных действий, воспитания и социализации как с позиций организации их достижения, так и с позиций оценки достигаемых результатов. Структура и содержание планируемых результатов отражают требования Стандарта, специфику целей изучения отдельных учебных предметов, соответствуют возрастным возможностям обучающихся. Достижение планируемых результатов обучающимися учитывается при оценке результатов деятельности педагогических работников и школы в целом.</w:t>
      </w:r>
    </w:p>
    <w:p w:rsidR="00F73B29" w:rsidRDefault="003B1811">
      <w:pPr>
        <w:pStyle w:val="af2"/>
        <w:jc w:val="center"/>
        <w:rPr>
          <w:rFonts w:ascii="Times New Roman" w:hAnsi="Times New Roman" w:cs="Times New Roman"/>
          <w:sz w:val="24"/>
          <w:szCs w:val="24"/>
        </w:rPr>
      </w:pPr>
      <w:r>
        <w:rPr>
          <w:rFonts w:ascii="Times New Roman" w:hAnsi="Times New Roman" w:cs="Times New Roman"/>
          <w:b/>
          <w:bCs/>
          <w:sz w:val="24"/>
          <w:szCs w:val="24"/>
        </w:rPr>
        <w:t>Структура планируемых результатов.</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Согласно требованиям ФГОС СОО планируемые результаты определены в три группы:</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личностные - готовность и способность учащихся к саморазвитию и личностному самоопределению, сформированность их мотивации к обучению и целенаправленной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ab/>
        <w:t xml:space="preserve">метапредметные - освоение учащимися межпредметных понятий и универсальных учебных действий (регулятивных, познавательных, коммуникативных),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предметные - освоение учащимися специфических для каждой изученной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наличие научного типа мышления, владение научной терминологией, ключевыми понятиями, методами и приѐмами.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Предметные, метапредметные и личностные результаты планируются в рабочих программах учебных курсов.</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Метапредметные и личностные результаты рассматриваются группой учителей-предметников и выборочно отражаются в программах по соответствующим учебным предметам. Предметные результаты представлены двумя группами «Выпускник научится» и «Выпускник получится возможность научиться» как на базовом, так и на углубленном уровне.</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b/>
          <w:bCs/>
          <w:sz w:val="24"/>
          <w:szCs w:val="24"/>
        </w:rPr>
        <w:t xml:space="preserve">Личностные результаты освоения основной образовательной программы </w:t>
      </w:r>
      <w:r>
        <w:rPr>
          <w:rFonts w:ascii="Times New Roman" w:hAnsi="Times New Roman" w:cs="Times New Roman"/>
          <w:sz w:val="24"/>
          <w:szCs w:val="24"/>
        </w:rPr>
        <w:t>Личностные результаты освоения основной образовательной программы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готовность к служению Отечеству, его защите;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F73B29" w:rsidRDefault="003B1811">
      <w:pPr>
        <w:pStyle w:val="af2"/>
        <w:jc w:val="center"/>
        <w:rPr>
          <w:rFonts w:ascii="Times New Roman" w:hAnsi="Times New Roman" w:cs="Times New Roman"/>
          <w:sz w:val="24"/>
          <w:szCs w:val="24"/>
        </w:rPr>
      </w:pPr>
      <w:r>
        <w:rPr>
          <w:rFonts w:ascii="Times New Roman" w:hAnsi="Times New Roman" w:cs="Times New Roman"/>
          <w:b/>
          <w:bCs/>
          <w:sz w:val="24"/>
          <w:szCs w:val="24"/>
        </w:rPr>
        <w:t>Метапредметные результаты освоения основной образовательной программы отражают:</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определять назначение и функции различных социальных институтов;</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F73B29" w:rsidRDefault="003B1811">
      <w:pPr>
        <w:pStyle w:val="af2"/>
        <w:numPr>
          <w:ilvl w:val="0"/>
          <w:numId w:val="4"/>
        </w:numPr>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73B29" w:rsidRDefault="003B1811">
      <w:pPr>
        <w:spacing w:line="236" w:lineRule="auto"/>
        <w:ind w:left="7" w:right="20"/>
        <w:jc w:val="center"/>
        <w:rPr>
          <w:rFonts w:ascii="Times New Roman" w:hAnsi="Times New Roman"/>
          <w:b/>
          <w:bCs/>
          <w:sz w:val="24"/>
          <w:szCs w:val="24"/>
        </w:rPr>
      </w:pPr>
      <w:r>
        <w:rPr>
          <w:rFonts w:ascii="Times New Roman" w:hAnsi="Times New Roman"/>
          <w:b/>
          <w:bCs/>
          <w:sz w:val="24"/>
          <w:szCs w:val="24"/>
        </w:rPr>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w:t>
      </w:r>
      <w:r>
        <w:rPr>
          <w:rFonts w:ascii="Times New Roman" w:hAnsi="Times New Roman" w:cs="Times New Roman"/>
          <w:sz w:val="24"/>
          <w:szCs w:val="24"/>
        </w:rPr>
        <w:lastRenderedPageBreak/>
        <w:t>обучающихся путем освоения систематических научных знаний и способов действий на метапредметной основе.</w:t>
      </w:r>
      <w:r>
        <w:rPr>
          <w:rFonts w:ascii="Times New Roman" w:hAnsi="Times New Roman" w:cs="Times New Roman"/>
          <w:sz w:val="24"/>
          <w:szCs w:val="24"/>
        </w:rPr>
        <w:tab/>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F73B29" w:rsidRDefault="003B1811">
      <w:pPr>
        <w:jc w:val="center"/>
        <w:rPr>
          <w:sz w:val="20"/>
          <w:szCs w:val="20"/>
        </w:rPr>
      </w:pPr>
      <w:r>
        <w:rPr>
          <w:rFonts w:ascii="Times New Roman" w:hAnsi="Times New Roman"/>
          <w:b/>
          <w:bCs/>
          <w:sz w:val="24"/>
          <w:szCs w:val="24"/>
        </w:rPr>
        <w:t>Русский язык и литература</w:t>
      </w:r>
      <w:r>
        <w:rPr>
          <w:sz w:val="20"/>
          <w:szCs w:val="20"/>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b/>
          <w:bCs/>
          <w:sz w:val="24"/>
          <w:szCs w:val="24"/>
        </w:rPr>
        <w:t xml:space="preserve">"Русский язык", "Литература" (базовый уровень) </w:t>
      </w:r>
      <w:r>
        <w:rPr>
          <w:rFonts w:ascii="Times New Roman" w:hAnsi="Times New Roman" w:cs="Times New Roman"/>
          <w:sz w:val="24"/>
          <w:szCs w:val="24"/>
        </w:rPr>
        <w:t>-требования к предметным результатамосвоения базового курса русского языка и литературы должны отражают:</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сформированность понятий о нормах русского литературного языка и применение знаний о них в речевой практике;</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владение навыками самоанализа и самооценки на основе наблюдений за собственной речью;</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владение умением анализировать текст с точки зрения наличия в нем явной и скрытой, основной и второстепенной информации;</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владение умением представлять тексты в виде тезисов, конспектов, аннотаций, рефератов, сочинений различных жанров;</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об изобразительно-выразительных возможностях русского языка;</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F73B29" w:rsidRDefault="003B1811">
      <w:pPr>
        <w:pStyle w:val="af2"/>
        <w:numPr>
          <w:ilvl w:val="0"/>
          <w:numId w:val="6"/>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системе стилей языка художественной литературы;</w:t>
      </w:r>
    </w:p>
    <w:p w:rsidR="00F73B29" w:rsidRDefault="00F73B29">
      <w:pPr>
        <w:spacing w:line="20" w:lineRule="exact"/>
        <w:rPr>
          <w:sz w:val="20"/>
          <w:szCs w:val="20"/>
        </w:rPr>
      </w:pPr>
    </w:p>
    <w:p w:rsidR="00F73B29" w:rsidRDefault="003B1811">
      <w:pPr>
        <w:spacing w:line="271" w:lineRule="auto"/>
        <w:jc w:val="both"/>
        <w:rPr>
          <w:sz w:val="20"/>
          <w:szCs w:val="20"/>
        </w:rPr>
      </w:pPr>
      <w:r>
        <w:rPr>
          <w:rFonts w:ascii="Times New Roman" w:hAnsi="Times New Roman"/>
          <w:b/>
          <w:bCs/>
          <w:sz w:val="24"/>
          <w:szCs w:val="24"/>
        </w:rPr>
        <w:t xml:space="preserve">"Русский язык", "Литература" (углубленный уровень) - </w:t>
      </w:r>
      <w:r>
        <w:rPr>
          <w:rFonts w:ascii="Times New Roman" w:hAnsi="Times New Roman"/>
          <w:sz w:val="24"/>
          <w:szCs w:val="24"/>
        </w:rPr>
        <w:t>требования к предметнымрезультатам освоения углубленного курса русского языка и литературы должны включать требования к результатам освоения базового курса и дополнительно отражать:</w:t>
      </w:r>
    </w:p>
    <w:p w:rsidR="00F73B29" w:rsidRDefault="003B1811">
      <w:pPr>
        <w:numPr>
          <w:ilvl w:val="0"/>
          <w:numId w:val="5"/>
        </w:numPr>
        <w:tabs>
          <w:tab w:val="left" w:pos="485"/>
        </w:tabs>
        <w:spacing w:after="0" w:line="264" w:lineRule="auto"/>
        <w:ind w:left="7" w:right="20" w:hanging="7"/>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лингвистике как части общечеловеческого гуманитарного знания;</w:t>
      </w:r>
    </w:p>
    <w:p w:rsidR="00F73B29" w:rsidRDefault="003B1811">
      <w:pPr>
        <w:numPr>
          <w:ilvl w:val="0"/>
          <w:numId w:val="5"/>
        </w:numPr>
        <w:tabs>
          <w:tab w:val="left" w:pos="386"/>
        </w:tabs>
        <w:spacing w:after="0" w:line="266" w:lineRule="auto"/>
        <w:ind w:left="7" w:right="20" w:hanging="7"/>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языке как многофункциональной развивающейся системе, о стилистических ресурсах языка;</w:t>
      </w:r>
    </w:p>
    <w:p w:rsidR="00F73B29" w:rsidRDefault="003B1811">
      <w:pPr>
        <w:numPr>
          <w:ilvl w:val="0"/>
          <w:numId w:val="5"/>
        </w:numPr>
        <w:tabs>
          <w:tab w:val="left" w:pos="357"/>
        </w:tabs>
        <w:spacing w:after="0" w:line="272" w:lineRule="auto"/>
        <w:ind w:left="7" w:hanging="7"/>
        <w:jc w:val="both"/>
        <w:rPr>
          <w:rFonts w:ascii="Times New Roman" w:hAnsi="Times New Roman" w:cs="Times New Roman"/>
          <w:sz w:val="24"/>
          <w:szCs w:val="24"/>
        </w:rPr>
      </w:pPr>
      <w:r>
        <w:rPr>
          <w:rFonts w:ascii="Times New Roman" w:hAnsi="Times New Roman" w:cs="Times New Roman"/>
          <w:sz w:val="24"/>
          <w:szCs w:val="24"/>
        </w:rPr>
        <w:t>владение знаниями о языковой норме, ее функциях и вариантах, о нормах речевого поведения в различных сферах и ситуациях общения;</w:t>
      </w:r>
    </w:p>
    <w:p w:rsidR="00F73B29" w:rsidRDefault="003B1811">
      <w:pPr>
        <w:numPr>
          <w:ilvl w:val="0"/>
          <w:numId w:val="5"/>
        </w:numPr>
        <w:tabs>
          <w:tab w:val="left" w:pos="357"/>
        </w:tabs>
        <w:spacing w:after="0" w:line="272" w:lineRule="auto"/>
        <w:ind w:left="7" w:hanging="7"/>
        <w:jc w:val="both"/>
        <w:rPr>
          <w:rFonts w:ascii="Times New Roman" w:hAnsi="Times New Roman" w:cs="Times New Roman"/>
          <w:sz w:val="24"/>
          <w:szCs w:val="24"/>
        </w:rPr>
      </w:pPr>
      <w:r>
        <w:rPr>
          <w:rFonts w:ascii="Times New Roman" w:hAnsi="Times New Roman" w:cs="Times New Roman"/>
          <w:sz w:val="24"/>
          <w:szCs w:val="24"/>
        </w:rPr>
        <w:t>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F73B29" w:rsidRDefault="003B1811">
      <w:pPr>
        <w:numPr>
          <w:ilvl w:val="0"/>
          <w:numId w:val="5"/>
        </w:numPr>
        <w:tabs>
          <w:tab w:val="left" w:pos="381"/>
        </w:tabs>
        <w:spacing w:after="0" w:line="267" w:lineRule="auto"/>
        <w:ind w:left="7" w:hanging="7"/>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лингвистического анализа текстов разной функционально-стилевой и жанровой принадлежности;</w:t>
      </w:r>
    </w:p>
    <w:p w:rsidR="00F73B29" w:rsidRDefault="003B1811">
      <w:pPr>
        <w:numPr>
          <w:ilvl w:val="0"/>
          <w:numId w:val="5"/>
        </w:numPr>
        <w:tabs>
          <w:tab w:val="left" w:pos="267"/>
        </w:tabs>
        <w:spacing w:after="0" w:line="240" w:lineRule="auto"/>
        <w:ind w:left="267" w:hanging="267"/>
        <w:jc w:val="both"/>
        <w:rPr>
          <w:rFonts w:ascii="Times New Roman" w:hAnsi="Times New Roman" w:cs="Times New Roman"/>
          <w:sz w:val="24"/>
          <w:szCs w:val="24"/>
        </w:rPr>
      </w:pPr>
      <w:r>
        <w:rPr>
          <w:rFonts w:ascii="Times New Roman" w:hAnsi="Times New Roman" w:cs="Times New Roman"/>
          <w:sz w:val="24"/>
          <w:szCs w:val="24"/>
        </w:rPr>
        <w:t>владение различными приемами редактирования текстов;</w:t>
      </w:r>
    </w:p>
    <w:p w:rsidR="00F73B29" w:rsidRDefault="003B1811">
      <w:pPr>
        <w:numPr>
          <w:ilvl w:val="0"/>
          <w:numId w:val="5"/>
        </w:numPr>
        <w:tabs>
          <w:tab w:val="left" w:pos="341"/>
        </w:tabs>
        <w:spacing w:after="0" w:line="264" w:lineRule="auto"/>
        <w:ind w:left="7" w:right="20" w:hanging="7"/>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умений проводить лингвистический эксперимент и использовать его результаты в процессе практической речевой деятельности;</w:t>
      </w:r>
    </w:p>
    <w:p w:rsidR="00F73B29" w:rsidRDefault="003B1811">
      <w:pPr>
        <w:numPr>
          <w:ilvl w:val="0"/>
          <w:numId w:val="5"/>
        </w:numPr>
        <w:tabs>
          <w:tab w:val="left" w:pos="485"/>
        </w:tabs>
        <w:spacing w:after="0" w:line="264" w:lineRule="auto"/>
        <w:ind w:left="7" w:hanging="7"/>
        <w:jc w:val="both"/>
        <w:rPr>
          <w:rFonts w:ascii="Times New Roman" w:hAnsi="Times New Roman" w:cs="Times New Roman"/>
          <w:sz w:val="24"/>
          <w:szCs w:val="24"/>
        </w:rPr>
      </w:pPr>
      <w:r>
        <w:rPr>
          <w:rFonts w:ascii="Times New Roman" w:hAnsi="Times New Roman" w:cs="Times New Roman"/>
          <w:sz w:val="24"/>
          <w:szCs w:val="24"/>
        </w:rPr>
        <w:t>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F73B29" w:rsidRDefault="003B1811">
      <w:pPr>
        <w:numPr>
          <w:ilvl w:val="0"/>
          <w:numId w:val="5"/>
        </w:numPr>
        <w:tabs>
          <w:tab w:val="left" w:pos="267"/>
        </w:tabs>
        <w:spacing w:after="0" w:line="240" w:lineRule="auto"/>
        <w:ind w:left="267" w:hanging="267"/>
        <w:jc w:val="both"/>
        <w:rPr>
          <w:rFonts w:ascii="Times New Roman" w:hAnsi="Times New Roman" w:cs="Times New Roman"/>
          <w:sz w:val="24"/>
          <w:szCs w:val="24"/>
        </w:rPr>
      </w:pPr>
      <w:r>
        <w:rPr>
          <w:rFonts w:ascii="Times New Roman" w:hAnsi="Times New Roman" w:cs="Times New Roman"/>
          <w:sz w:val="24"/>
          <w:szCs w:val="24"/>
        </w:rPr>
        <w:t>владение навыками комплексного филологического анализа художественного текста;</w:t>
      </w:r>
    </w:p>
    <w:p w:rsidR="00F73B29" w:rsidRDefault="003B1811">
      <w:pPr>
        <w:numPr>
          <w:ilvl w:val="0"/>
          <w:numId w:val="5"/>
        </w:numPr>
        <w:tabs>
          <w:tab w:val="left" w:pos="439"/>
        </w:tabs>
        <w:spacing w:after="0" w:line="266" w:lineRule="auto"/>
        <w:ind w:left="7" w:right="20" w:hanging="7"/>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F73B29" w:rsidRDefault="003B1811">
      <w:pPr>
        <w:numPr>
          <w:ilvl w:val="0"/>
          <w:numId w:val="5"/>
        </w:numPr>
        <w:tabs>
          <w:tab w:val="left" w:pos="549"/>
        </w:tabs>
        <w:spacing w:after="0" w:line="265" w:lineRule="auto"/>
        <w:ind w:left="7" w:hanging="7"/>
        <w:jc w:val="both"/>
        <w:rPr>
          <w:rFonts w:ascii="Times New Roman" w:hAnsi="Times New Roman" w:cs="Times New Roman"/>
          <w:sz w:val="24"/>
          <w:szCs w:val="24"/>
        </w:rPr>
      </w:pPr>
      <w:r>
        <w:rPr>
          <w:rFonts w:ascii="Times New Roman" w:hAnsi="Times New Roman" w:cs="Times New Roman"/>
          <w:sz w:val="24"/>
          <w:szCs w:val="24"/>
        </w:rPr>
        <w:t>владение начальными навыками литературоведческого исследования историко- и теоретико-литературного характера;</w:t>
      </w:r>
    </w:p>
    <w:p w:rsidR="00F73B29" w:rsidRDefault="003B1811">
      <w:pPr>
        <w:numPr>
          <w:ilvl w:val="0"/>
          <w:numId w:val="5"/>
        </w:numPr>
        <w:tabs>
          <w:tab w:val="left" w:pos="537"/>
        </w:tabs>
        <w:spacing w:after="0" w:line="266" w:lineRule="auto"/>
        <w:ind w:left="7" w:right="20" w:hanging="7"/>
        <w:jc w:val="both"/>
        <w:rPr>
          <w:rFonts w:ascii="Times New Roman" w:hAnsi="Times New Roman" w:cs="Times New Roman"/>
          <w:sz w:val="24"/>
          <w:szCs w:val="24"/>
        </w:rPr>
      </w:pPr>
      <w:r>
        <w:rPr>
          <w:rFonts w:ascii="Times New Roman" w:hAnsi="Times New Roman" w:cs="Times New Roman"/>
          <w:sz w:val="24"/>
          <w:szCs w:val="24"/>
        </w:rPr>
        <w:t>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F73B29" w:rsidRDefault="003B1811">
      <w:pPr>
        <w:numPr>
          <w:ilvl w:val="0"/>
          <w:numId w:val="5"/>
        </w:numPr>
        <w:tabs>
          <w:tab w:val="left" w:pos="494"/>
        </w:tabs>
        <w:spacing w:after="0" w:line="264" w:lineRule="auto"/>
        <w:ind w:left="720" w:right="20" w:hanging="360"/>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принципах основных направлений литературной критики.</w:t>
      </w:r>
    </w:p>
    <w:p w:rsidR="00F73B29" w:rsidRDefault="003B1811">
      <w:pPr>
        <w:jc w:val="center"/>
        <w:rPr>
          <w:sz w:val="24"/>
          <w:szCs w:val="24"/>
        </w:rPr>
      </w:pPr>
      <w:r>
        <w:rPr>
          <w:rFonts w:ascii="Times New Roman" w:hAnsi="Times New Roman"/>
          <w:b/>
          <w:bCs/>
          <w:color w:val="000000"/>
          <w:sz w:val="24"/>
          <w:szCs w:val="24"/>
        </w:rPr>
        <w:t>Родной язык и родная литература</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предметной области "Родной язык и родная литература" должно обеспечить: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включение в культурно-языковое поле родной литературы и культуры, воспитание ценностногоотношения к родному языку как носителю культуры своего народа;</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 свободное использование словарного запаса, развитие культуры владения родным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литературным языком во всей полноте его функциональных возможностей в соответствии с нормами устной и письменной речи, правилами речевого этикета;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сформированность знаний о родном языке как системе и как развивающемся явлении, о егоуровнях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F73B29" w:rsidRDefault="003B1811">
      <w:pPr>
        <w:spacing w:line="272" w:lineRule="auto"/>
        <w:ind w:left="7" w:firstLine="701"/>
        <w:jc w:val="both"/>
        <w:rPr>
          <w:rFonts w:ascii="Times New Roman" w:hAnsi="Times New Roman"/>
          <w:sz w:val="24"/>
          <w:szCs w:val="24"/>
        </w:rPr>
      </w:pPr>
      <w:r>
        <w:rPr>
          <w:rFonts w:ascii="Times New Roman" w:hAnsi="Times New Roman"/>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отражают:</w:t>
      </w:r>
    </w:p>
    <w:p w:rsidR="00F73B29" w:rsidRDefault="003B1811">
      <w:pPr>
        <w:pStyle w:val="af4"/>
        <w:numPr>
          <w:ilvl w:val="0"/>
          <w:numId w:val="7"/>
        </w:numPr>
        <w:tabs>
          <w:tab w:val="left" w:pos="266"/>
        </w:tabs>
        <w:spacing w:after="0" w:line="234" w:lineRule="auto"/>
        <w:ind w:right="360"/>
        <w:jc w:val="both"/>
        <w:rPr>
          <w:sz w:val="24"/>
          <w:szCs w:val="24"/>
        </w:rPr>
      </w:pPr>
      <w:r>
        <w:rPr>
          <w:rFonts w:ascii="Times New Roman" w:hAnsi="Times New Roman"/>
          <w:sz w:val="24"/>
          <w:szCs w:val="24"/>
        </w:rPr>
        <w:t>сформированность понятий о нормах родного языка и применение знаний о них в речевой практике;</w:t>
      </w:r>
    </w:p>
    <w:p w:rsidR="00F73B29" w:rsidRDefault="003B1811">
      <w:pPr>
        <w:pStyle w:val="af4"/>
        <w:numPr>
          <w:ilvl w:val="0"/>
          <w:numId w:val="7"/>
        </w:numPr>
        <w:tabs>
          <w:tab w:val="left" w:pos="266"/>
        </w:tabs>
        <w:spacing w:after="0" w:line="236" w:lineRule="auto"/>
        <w:ind w:right="60"/>
        <w:jc w:val="both"/>
        <w:rPr>
          <w:sz w:val="24"/>
          <w:szCs w:val="24"/>
        </w:rPr>
      </w:pPr>
      <w:r>
        <w:rPr>
          <w:rFonts w:ascii="Times New Roman" w:hAnsi="Times New Roman"/>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73B29" w:rsidRDefault="00F73B29">
      <w:pPr>
        <w:spacing w:line="13" w:lineRule="exact"/>
        <w:rPr>
          <w:sz w:val="24"/>
          <w:szCs w:val="24"/>
        </w:rPr>
      </w:pPr>
    </w:p>
    <w:p w:rsidR="00F73B29" w:rsidRDefault="003B1811">
      <w:pPr>
        <w:numPr>
          <w:ilvl w:val="0"/>
          <w:numId w:val="7"/>
        </w:numPr>
        <w:tabs>
          <w:tab w:val="left" w:pos="266"/>
        </w:tabs>
        <w:spacing w:after="0" w:line="234" w:lineRule="auto"/>
        <w:ind w:right="780"/>
        <w:jc w:val="both"/>
        <w:rPr>
          <w:sz w:val="24"/>
          <w:szCs w:val="24"/>
        </w:rPr>
      </w:pPr>
      <w:r>
        <w:rPr>
          <w:rFonts w:ascii="Times New Roman" w:hAnsi="Times New Roman"/>
          <w:sz w:val="24"/>
          <w:szCs w:val="24"/>
        </w:rPr>
        <w:t>сформированность навыков свободного использования коммуникативно-эстетических возможностей родного языка;</w:t>
      </w:r>
    </w:p>
    <w:p w:rsidR="00F73B29" w:rsidRDefault="003B1811">
      <w:pPr>
        <w:numPr>
          <w:ilvl w:val="0"/>
          <w:numId w:val="7"/>
        </w:numPr>
        <w:tabs>
          <w:tab w:val="left" w:pos="266"/>
        </w:tabs>
        <w:spacing w:after="0" w:line="236" w:lineRule="auto"/>
        <w:ind w:right="60"/>
        <w:jc w:val="both"/>
        <w:rPr>
          <w:sz w:val="24"/>
          <w:szCs w:val="24"/>
        </w:rPr>
      </w:pPr>
      <w:r>
        <w:rPr>
          <w:rFonts w:ascii="Times New Roman" w:hAnsi="Times New Roman"/>
          <w:sz w:val="24"/>
          <w:szCs w:val="24"/>
        </w:rPr>
        <w:lastRenderedPageBreak/>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73B29" w:rsidRDefault="003B1811">
      <w:pPr>
        <w:numPr>
          <w:ilvl w:val="0"/>
          <w:numId w:val="7"/>
        </w:numPr>
        <w:tabs>
          <w:tab w:val="left" w:pos="266"/>
        </w:tabs>
        <w:spacing w:after="0" w:line="237" w:lineRule="auto"/>
        <w:ind w:right="480"/>
        <w:jc w:val="both"/>
        <w:rPr>
          <w:sz w:val="24"/>
          <w:szCs w:val="24"/>
        </w:rPr>
      </w:pPr>
      <w:r>
        <w:rPr>
          <w:rFonts w:ascii="Times New Roman" w:hAnsi="Times New Roman"/>
          <w:sz w:val="24"/>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73B29" w:rsidRDefault="003B1811">
      <w:pPr>
        <w:numPr>
          <w:ilvl w:val="0"/>
          <w:numId w:val="7"/>
        </w:numPr>
        <w:tabs>
          <w:tab w:val="left" w:pos="266"/>
        </w:tabs>
        <w:spacing w:after="0" w:line="236" w:lineRule="auto"/>
        <w:ind w:right="280"/>
        <w:jc w:val="both"/>
        <w:rPr>
          <w:sz w:val="24"/>
          <w:szCs w:val="24"/>
        </w:rPr>
      </w:pPr>
      <w:r>
        <w:rPr>
          <w:rFonts w:ascii="Times New Roman" w:hAnsi="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73B29" w:rsidRDefault="003B1811">
      <w:pPr>
        <w:numPr>
          <w:ilvl w:val="0"/>
          <w:numId w:val="7"/>
        </w:numPr>
        <w:tabs>
          <w:tab w:val="left" w:pos="266"/>
        </w:tabs>
        <w:spacing w:after="0" w:line="237" w:lineRule="auto"/>
        <w:ind w:right="400"/>
        <w:jc w:val="both"/>
        <w:rPr>
          <w:sz w:val="24"/>
          <w:szCs w:val="24"/>
        </w:rPr>
      </w:pPr>
      <w:r>
        <w:rPr>
          <w:rFonts w:ascii="Times New Roman" w:hAnsi="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73B29" w:rsidRDefault="003B1811">
      <w:pPr>
        <w:numPr>
          <w:ilvl w:val="0"/>
          <w:numId w:val="7"/>
        </w:numPr>
        <w:tabs>
          <w:tab w:val="left" w:pos="266"/>
        </w:tabs>
        <w:spacing w:after="0" w:line="237" w:lineRule="auto"/>
        <w:ind w:right="140"/>
        <w:jc w:val="both"/>
        <w:rPr>
          <w:sz w:val="24"/>
          <w:szCs w:val="24"/>
        </w:rPr>
      </w:pPr>
      <w:r>
        <w:rPr>
          <w:rFonts w:ascii="Times New Roman" w:hAnsi="Times New Roman"/>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73B29" w:rsidRDefault="003B1811">
      <w:pPr>
        <w:numPr>
          <w:ilvl w:val="0"/>
          <w:numId w:val="7"/>
        </w:numPr>
        <w:tabs>
          <w:tab w:val="left" w:pos="266"/>
        </w:tabs>
        <w:spacing w:after="0" w:line="234" w:lineRule="auto"/>
        <w:ind w:right="600"/>
        <w:jc w:val="both"/>
        <w:rPr>
          <w:sz w:val="24"/>
          <w:szCs w:val="24"/>
        </w:rPr>
      </w:pPr>
      <w:r>
        <w:rPr>
          <w:rFonts w:ascii="Times New Roman" w:hAnsi="Times New Roman"/>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73B29" w:rsidRDefault="003B1811">
      <w:pPr>
        <w:numPr>
          <w:ilvl w:val="0"/>
          <w:numId w:val="7"/>
        </w:numPr>
        <w:tabs>
          <w:tab w:val="left" w:pos="387"/>
        </w:tabs>
        <w:spacing w:after="0" w:line="236" w:lineRule="auto"/>
        <w:ind w:right="260"/>
        <w:jc w:val="both"/>
        <w:rPr>
          <w:sz w:val="24"/>
          <w:szCs w:val="24"/>
        </w:rPr>
      </w:pPr>
      <w:r>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3B29" w:rsidRDefault="003B1811">
      <w:pPr>
        <w:numPr>
          <w:ilvl w:val="0"/>
          <w:numId w:val="7"/>
        </w:numPr>
        <w:tabs>
          <w:tab w:val="left" w:pos="387"/>
        </w:tabs>
        <w:spacing w:after="0" w:line="234" w:lineRule="auto"/>
        <w:ind w:right="660"/>
        <w:jc w:val="both"/>
        <w:rPr>
          <w:sz w:val="24"/>
          <w:szCs w:val="24"/>
        </w:rPr>
      </w:pPr>
      <w:r>
        <w:rPr>
          <w:rFonts w:ascii="Times New Roman" w:hAnsi="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F73B29" w:rsidRDefault="003B1811">
      <w:pPr>
        <w:spacing w:line="272" w:lineRule="auto"/>
        <w:ind w:left="7" w:firstLine="701"/>
        <w:jc w:val="center"/>
        <w:rPr>
          <w:rFonts w:ascii="Times New Roman" w:hAnsi="Times New Roman" w:cs="Times New Roman"/>
          <w:b/>
          <w:sz w:val="24"/>
          <w:szCs w:val="24"/>
        </w:rPr>
      </w:pPr>
      <w:r>
        <w:rPr>
          <w:rFonts w:ascii="Times New Roman" w:hAnsi="Times New Roman" w:cs="Times New Roman"/>
          <w:b/>
          <w:sz w:val="24"/>
          <w:szCs w:val="24"/>
        </w:rPr>
        <w:t>Иностранные языки.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b/>
          <w:bCs/>
          <w:sz w:val="24"/>
          <w:szCs w:val="24"/>
        </w:rPr>
        <w:t xml:space="preserve">"Иностранный язык", "Второй иностранный язык" (базовый уровень) </w:t>
      </w:r>
      <w:r>
        <w:rPr>
          <w:rFonts w:ascii="Times New Roman" w:hAnsi="Times New Roman" w:cs="Times New Roman"/>
          <w:sz w:val="24"/>
          <w:szCs w:val="24"/>
        </w:rPr>
        <w:t>-требованияк предметным результатам освоения базового курса иностранного языка должны отражать:</w:t>
      </w:r>
    </w:p>
    <w:p w:rsidR="00F73B29" w:rsidRDefault="003B1811">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F73B29" w:rsidRDefault="003B1811">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F73B29" w:rsidRDefault="003B1811">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достижение уровня владения иностранным языком, превышающего пороговый, достаточного для делового общения в рамках выбранного профиля;</w:t>
      </w:r>
    </w:p>
    <w:p w:rsidR="00F73B29" w:rsidRDefault="003B1811">
      <w:pPr>
        <w:pStyle w:val="af2"/>
        <w:numPr>
          <w:ilvl w:val="0"/>
          <w:numId w:val="8"/>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F73B29" w:rsidRDefault="003B1811">
      <w:pPr>
        <w:pStyle w:val="af2"/>
        <w:jc w:val="both"/>
        <w:rPr>
          <w:rFonts w:ascii="Times New Roman" w:hAnsi="Times New Roman" w:cs="Times New Roman"/>
          <w:sz w:val="24"/>
          <w:szCs w:val="24"/>
        </w:rPr>
      </w:pPr>
      <w:r>
        <w:rPr>
          <w:rFonts w:ascii="Times New Roman" w:hAnsi="Times New Roman" w:cs="Times New Roman"/>
          <w:b/>
          <w:bCs/>
          <w:sz w:val="24"/>
          <w:szCs w:val="24"/>
        </w:rPr>
        <w:t>"Иностранный</w:t>
      </w:r>
      <w:r>
        <w:rPr>
          <w:rFonts w:ascii="Times New Roman" w:hAnsi="Times New Roman" w:cs="Times New Roman"/>
          <w:sz w:val="24"/>
          <w:szCs w:val="24"/>
        </w:rPr>
        <w:tab/>
      </w:r>
      <w:r>
        <w:rPr>
          <w:rFonts w:ascii="Times New Roman" w:hAnsi="Times New Roman" w:cs="Times New Roman"/>
          <w:b/>
          <w:bCs/>
          <w:sz w:val="24"/>
          <w:szCs w:val="24"/>
        </w:rPr>
        <w:t>язык",</w:t>
      </w:r>
      <w:r>
        <w:rPr>
          <w:rFonts w:ascii="Times New Roman" w:hAnsi="Times New Roman" w:cs="Times New Roman"/>
          <w:sz w:val="24"/>
          <w:szCs w:val="24"/>
        </w:rPr>
        <w:tab/>
      </w:r>
      <w:r>
        <w:rPr>
          <w:rFonts w:ascii="Times New Roman" w:hAnsi="Times New Roman" w:cs="Times New Roman"/>
          <w:b/>
          <w:bCs/>
          <w:sz w:val="24"/>
          <w:szCs w:val="24"/>
        </w:rPr>
        <w:t>"Второй</w:t>
      </w:r>
      <w:r>
        <w:rPr>
          <w:rFonts w:ascii="Times New Roman" w:hAnsi="Times New Roman" w:cs="Times New Roman"/>
          <w:sz w:val="24"/>
          <w:szCs w:val="24"/>
        </w:rPr>
        <w:tab/>
      </w:r>
      <w:r>
        <w:rPr>
          <w:rFonts w:ascii="Times New Roman" w:hAnsi="Times New Roman" w:cs="Times New Roman"/>
          <w:b/>
          <w:bCs/>
          <w:sz w:val="24"/>
          <w:szCs w:val="24"/>
        </w:rPr>
        <w:t>иностранный</w:t>
      </w:r>
      <w:r>
        <w:rPr>
          <w:rFonts w:ascii="Times New Roman" w:hAnsi="Times New Roman" w:cs="Times New Roman"/>
          <w:b/>
          <w:bCs/>
          <w:sz w:val="24"/>
          <w:szCs w:val="24"/>
        </w:rPr>
        <w:tab/>
        <w:t>язык"</w:t>
      </w:r>
      <w:r>
        <w:rPr>
          <w:rFonts w:ascii="Times New Roman" w:hAnsi="Times New Roman" w:cs="Times New Roman"/>
          <w:sz w:val="24"/>
          <w:szCs w:val="24"/>
        </w:rPr>
        <w:tab/>
      </w:r>
      <w:r>
        <w:rPr>
          <w:rFonts w:ascii="Times New Roman" w:hAnsi="Times New Roman" w:cs="Times New Roman"/>
          <w:b/>
          <w:bCs/>
          <w:sz w:val="24"/>
          <w:szCs w:val="24"/>
        </w:rPr>
        <w:t>(углубленный</w:t>
      </w:r>
      <w:r>
        <w:rPr>
          <w:rFonts w:ascii="Times New Roman" w:hAnsi="Times New Roman" w:cs="Times New Roman"/>
          <w:sz w:val="24"/>
          <w:szCs w:val="24"/>
        </w:rPr>
        <w:tab/>
      </w:r>
      <w:r>
        <w:rPr>
          <w:rFonts w:ascii="Times New Roman" w:hAnsi="Times New Roman" w:cs="Times New Roman"/>
          <w:b/>
          <w:bCs/>
          <w:sz w:val="24"/>
          <w:szCs w:val="24"/>
        </w:rPr>
        <w:t>уровень)</w:t>
      </w:r>
      <w:r>
        <w:rPr>
          <w:rFonts w:ascii="Times New Roman" w:hAnsi="Times New Roman" w:cs="Times New Roman"/>
          <w:sz w:val="24"/>
          <w:szCs w:val="24"/>
        </w:rPr>
        <w:tab/>
        <w:t>-требования к предметным результатам освоения углубленного курса иностранного языка должны включать требования к результатам освоения базового курса и дополнительно отражать:</w:t>
      </w:r>
    </w:p>
    <w:p w:rsidR="00F73B29" w:rsidRDefault="00F73B29">
      <w:pPr>
        <w:pStyle w:val="af2"/>
        <w:jc w:val="both"/>
        <w:rPr>
          <w:rFonts w:ascii="Times New Roman" w:hAnsi="Times New Roman" w:cs="Times New Roman"/>
          <w:sz w:val="24"/>
          <w:szCs w:val="24"/>
        </w:rPr>
      </w:pPr>
    </w:p>
    <w:p w:rsidR="00F73B29" w:rsidRDefault="003B1811">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lastRenderedPageBreak/>
        <w:t>достижение уровня владения иностранным языком, превышающего пороговый, достаточного для делового общения в рамках выбранного профиля;</w:t>
      </w:r>
    </w:p>
    <w:p w:rsidR="00F73B29" w:rsidRDefault="003B1811">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перевода с иностранного языка на русский при работе с несложными текстами в русле выбранного профиля;</w:t>
      </w:r>
    </w:p>
    <w:p w:rsidR="00F73B29" w:rsidRDefault="003B1811">
      <w:pPr>
        <w:pStyle w:val="af2"/>
        <w:numPr>
          <w:ilvl w:val="0"/>
          <w:numId w:val="9"/>
        </w:numPr>
        <w:jc w:val="both"/>
        <w:rPr>
          <w:rFonts w:ascii="Times New Roman" w:hAnsi="Times New Roman" w:cs="Times New Roman"/>
          <w:sz w:val="24"/>
          <w:szCs w:val="24"/>
        </w:rPr>
      </w:pPr>
      <w:r>
        <w:rPr>
          <w:rFonts w:ascii="Times New Roman" w:hAnsi="Times New Roman" w:cs="Times New Roman"/>
          <w:sz w:val="24"/>
          <w:szCs w:val="24"/>
        </w:rPr>
        <w:t>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Общественные науки.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"Общественные науки"обеспечивает:</w:t>
      </w:r>
    </w:p>
    <w:p w:rsidR="00F73B29" w:rsidRDefault="003B1811">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F73B29" w:rsidRDefault="003B1811">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понимание роли России в многообразном, быстро меняющемся глобальном мире;</w:t>
      </w:r>
    </w:p>
    <w:p w:rsidR="00F73B29" w:rsidRDefault="003B1811">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F73B29" w:rsidRDefault="003B1811">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восприятия всего спектра природных, экономических, социальных реалий;</w:t>
      </w:r>
    </w:p>
    <w:p w:rsidR="00F73B29" w:rsidRDefault="003B1811">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F73B29" w:rsidRDefault="003B1811">
      <w:pPr>
        <w:pStyle w:val="af2"/>
        <w:numPr>
          <w:ilvl w:val="0"/>
          <w:numId w:val="10"/>
        </w:numPr>
        <w:jc w:val="both"/>
        <w:rPr>
          <w:rFonts w:ascii="Times New Roman" w:hAnsi="Times New Roman" w:cs="Times New Roman"/>
          <w:sz w:val="24"/>
          <w:szCs w:val="24"/>
        </w:rPr>
      </w:pPr>
      <w:r>
        <w:rPr>
          <w:rFonts w:ascii="Times New Roman" w:hAnsi="Times New Roman" w:cs="Times New Roman"/>
          <w:sz w:val="24"/>
          <w:szCs w:val="24"/>
        </w:rPr>
        <w:t>владение знаниями о многообразии взглядов и теорий по тематике общественных наук.</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"Общественные науки" включают предметные результаты изучения учебных предметов: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"История" (базовый уровень)</w:t>
      </w:r>
      <w:r>
        <w:rPr>
          <w:rFonts w:ascii="Times New Roman" w:hAnsi="Times New Roman" w:cs="Times New Roman"/>
          <w:sz w:val="24"/>
          <w:szCs w:val="24"/>
        </w:rPr>
        <w:t xml:space="preserve"> - требования к предметным результатам освоения базового курса истории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навыками проектной деятельности и исторической реконструкции с привлечением различных источников;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умений вести диалог, обосновывать свою точку зрения в дискуссии по исторической тематике.</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"История" (углубленный уровень)</w:t>
      </w:r>
      <w:r>
        <w:rPr>
          <w:rFonts w:ascii="Times New Roman" w:hAnsi="Times New Roman" w:cs="Times New Roman"/>
          <w:sz w:val="24"/>
          <w:szCs w:val="24"/>
        </w:rPr>
        <w:t xml:space="preserve">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знаний о месте и роли исторической науки в системе научных дисциплин, представлений об историографии;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системными историческими знаниями, понимание места и роли России в мировой истории;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приемами работы с историческими источниками, умениями самостоятельно анализировать документальную базу по исторической тематике;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умений оценивать различные исторические версии.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"Обществознание" (базовый уровень)</w:t>
      </w:r>
      <w:r>
        <w:rPr>
          <w:rFonts w:ascii="Times New Roman" w:hAnsi="Times New Roman" w:cs="Times New Roman"/>
          <w:sz w:val="24"/>
          <w:szCs w:val="24"/>
        </w:rPr>
        <w:t xml:space="preserve"> - требования к предметным результатам освоения интегрированного учебного предмета "Обществознание"отражают: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1) сформированность знаний об обществе как целостной развивающейся системе в единстве и взаимодействии его основных сфер и институтов;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базовым понятийным аппаратом социальных наук;</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 методах познания социальных явлений и процессов;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"География" (базовый уровень)</w:t>
      </w:r>
      <w:r>
        <w:rPr>
          <w:rFonts w:ascii="Times New Roman" w:hAnsi="Times New Roman" w:cs="Times New Roman"/>
          <w:sz w:val="24"/>
          <w:szCs w:val="24"/>
        </w:rPr>
        <w:t xml:space="preserve"> - требования к предметным результатам освоения базового курса географии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владение представлениями о современной географической науке, ее участии в решении важнейших проблем человечества;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умениями географического анализа и интерпретации разнообразной информации;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"География" (углубленный уровень)</w:t>
      </w:r>
      <w:r>
        <w:rPr>
          <w:rFonts w:ascii="Times New Roman" w:hAnsi="Times New Roman" w:cs="Times New Roman"/>
          <w:sz w:val="24"/>
          <w:szCs w:val="24"/>
        </w:rPr>
        <w:t xml:space="preserve">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5) владение навыками картографической интерпретации природных, социально-экономических и экологических характеристик различных территорий;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умениями работать с геоинформационными системами;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"Экономика"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экономики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понимание места и роли России в современной мировой экономике; умение ориентироваться в текущих экономических событиях в России и в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"Экономика" (углубленный уровень)</w:t>
      </w:r>
      <w:r>
        <w:rPr>
          <w:rFonts w:ascii="Times New Roman" w:hAnsi="Times New Roman" w:cs="Times New Roman"/>
          <w:sz w:val="24"/>
          <w:szCs w:val="24"/>
        </w:rPr>
        <w:t xml:space="preserve">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5)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"Право" (базовый уровень)</w:t>
      </w:r>
      <w:r>
        <w:rPr>
          <w:rFonts w:ascii="Times New Roman" w:hAnsi="Times New Roman" w:cs="Times New Roman"/>
          <w:sz w:val="24"/>
          <w:szCs w:val="24"/>
        </w:rPr>
        <w:t xml:space="preserve"> - требования к предметным результатам освоения базового курса права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понятии государства, его функциях, механизме и формах;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знаниями о понятии права, источниках и нормах права, законности, правоотношениях;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знаниями о правонарушениях и юридической ответственности;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основ правового мышления и антикоррупционных стандартов поведения;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знаний об основах административного, гражданского, трудового, уголовного права;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понимание юридической деятельности; ознакомление со спецификой основных юридических профессий;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 сформированность навыков самостоятельного поиска правовой информации, умений использовать результаты в конкретных жизненных ситуациях.</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"Право" (углубленный уровень)</w:t>
      </w:r>
      <w:r>
        <w:rPr>
          <w:rFonts w:ascii="Times New Roman" w:hAnsi="Times New Roman" w:cs="Times New Roman"/>
          <w:sz w:val="24"/>
          <w:szCs w:val="24"/>
        </w:rPr>
        <w:t xml:space="preserve">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 значении права как важнейшего социального регулятора и элемента культуры общества;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знаниями об основных правовых принципах, действующих в демократическом обществе;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представлений о системе и структуре права, правоотношениях, правонарушениях и юридической ответственности;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знаниями о российской правовой системе, особенностях ее развития;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понимание юридической деятельности как формы реализации права; ознакомление со спецификой основных юридических профессий;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lastRenderedPageBreak/>
        <w:t xml:space="preserve">"Россия в мире" (базовый уровень) </w:t>
      </w:r>
      <w:r>
        <w:rPr>
          <w:rFonts w:ascii="Times New Roman" w:hAnsi="Times New Roman" w:cs="Times New Roman"/>
          <w:sz w:val="24"/>
          <w:szCs w:val="24"/>
        </w:rPr>
        <w:t>- требования к предметным результатам освоения интегрированного учебного предмета "Россия в мире"отражают: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взгляда на современный мир с точки зрения интересов России, понимания ее прошлого и настоящего;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Математика и информатика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Изучение предметной области "Математика и информатика"обеспечивает:</w:t>
      </w:r>
    </w:p>
    <w:p w:rsidR="00F73B29" w:rsidRDefault="003B1811">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F73B29" w:rsidRDefault="003B1811">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сформированность основ логического, алгоритмического и математического мышления;</w:t>
      </w:r>
    </w:p>
    <w:p w:rsidR="00F73B29" w:rsidRDefault="003B1811">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применять полученные знания при решении различных задач;</w:t>
      </w:r>
    </w:p>
    <w:p w:rsidR="00F73B29" w:rsidRDefault="003B1811">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73B29" w:rsidRDefault="003B1811">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F73B29" w:rsidRDefault="003B1811">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73B29" w:rsidRDefault="003B1811">
      <w:pPr>
        <w:pStyle w:val="af2"/>
        <w:numPr>
          <w:ilvl w:val="0"/>
          <w:numId w:val="11"/>
        </w:numPr>
        <w:jc w:val="both"/>
        <w:rPr>
          <w:rFonts w:ascii="Times New Roman" w:hAnsi="Times New Roman" w:cs="Times New Roman"/>
          <w:sz w:val="24"/>
          <w:szCs w:val="24"/>
        </w:rPr>
      </w:pPr>
      <w:r>
        <w:rPr>
          <w:rFonts w:ascii="Times New Roman" w:hAnsi="Times New Roman" w:cs="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"Математика и информатика" включают предметные результаты изучения учебных предметов:</w:t>
      </w:r>
    </w:p>
    <w:p w:rsidR="00F73B29" w:rsidRDefault="003B1811">
      <w:pPr>
        <w:pStyle w:val="af2"/>
        <w:ind w:firstLine="360"/>
        <w:jc w:val="both"/>
        <w:rPr>
          <w:rFonts w:ascii="Times New Roman" w:hAnsi="Times New Roman" w:cs="Times New Roman"/>
          <w:sz w:val="24"/>
          <w:szCs w:val="24"/>
        </w:rPr>
      </w:pPr>
      <w:bookmarkStart w:id="8" w:name="sub_9520"/>
      <w:r>
        <w:rPr>
          <w:rFonts w:ascii="Times New Roman" w:hAnsi="Times New Roman" w:cs="Times New Roman"/>
          <w:sz w:val="24"/>
          <w:szCs w:val="24"/>
        </w:rPr>
        <w:lastRenderedPageBreak/>
        <w:t>"Математика" (включая алгебру и начала математического анализа, геометрию) (базовый уровень) - требования к предметным результатам освоения базового курса математики отражают:</w:t>
      </w:r>
      <w:bookmarkEnd w:id="8"/>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об основных понятиях, идеях и методах математического анализа;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владение навыками использования готовых компьютерных программ при решении задач;</w:t>
      </w:r>
    </w:p>
    <w:p w:rsidR="00F73B29" w:rsidRDefault="003B1811">
      <w:pPr>
        <w:pStyle w:val="af2"/>
        <w:ind w:firstLine="708"/>
        <w:jc w:val="both"/>
        <w:rPr>
          <w:rFonts w:ascii="Times New Roman" w:hAnsi="Times New Roman" w:cs="Times New Roman"/>
          <w:sz w:val="24"/>
          <w:szCs w:val="24"/>
        </w:rPr>
      </w:pPr>
      <w:bookmarkStart w:id="9" w:name="sub_9528"/>
      <w:r>
        <w:rPr>
          <w:rFonts w:ascii="Times New Roman" w:hAnsi="Times New Roman" w:cs="Times New Roman"/>
          <w:sz w:val="24"/>
          <w:szCs w:val="24"/>
        </w:rP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отражают:</w:t>
      </w:r>
      <w:bookmarkEnd w:id="9"/>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"Информатика"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информатики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информации и связанных с ней процессов в окружающем мире;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навыками алгоритмического мышления и понимание необходимости формального описания алгоритмов;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компьютерными средствами представления и анализа данных;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"Информатика" (углубленный уровень)</w:t>
      </w:r>
      <w:r>
        <w:rPr>
          <w:rFonts w:ascii="Times New Roman" w:hAnsi="Times New Roman" w:cs="Times New Roman"/>
          <w:sz w:val="24"/>
          <w:szCs w:val="24"/>
        </w:rPr>
        <w:t xml:space="preserve"> - требования к предметным результатам освоения углубленного курса информатики включает требования к результатам освоения базового курса и дополнительно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владение системой базовых знаний, отражающих вклад информатики в формирование современной научной картины мира;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владение основными сведениями о базах данных, их структуре, средствах создания и работы с ними;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Естественные науки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Изучение предметной области "Естественные науки"обеспечивает:</w:t>
      </w:r>
    </w:p>
    <w:p w:rsidR="00F73B29" w:rsidRDefault="003B1811">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сформированность основ целостной научной картины мира;</w:t>
      </w:r>
    </w:p>
    <w:p w:rsidR="00F73B29" w:rsidRDefault="003B1811">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формирование понимания взаимосвязи и взаимозависимости естественных наук;</w:t>
      </w:r>
    </w:p>
    <w:p w:rsidR="00F73B29" w:rsidRDefault="003B1811">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F73B29" w:rsidRDefault="003B1811">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F73B29" w:rsidRDefault="003B1811">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сформированность умений анализировать, оценивать, проверять на достоверность и обобщать научную информацию;</w:t>
      </w:r>
    </w:p>
    <w:p w:rsidR="00F73B29" w:rsidRDefault="003B1811">
      <w:pPr>
        <w:pStyle w:val="af2"/>
        <w:numPr>
          <w:ilvl w:val="0"/>
          <w:numId w:val="12"/>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изучения предметной области "Естественные науки" включают предметные результаты изучения учебных предметов:</w:t>
      </w:r>
    </w:p>
    <w:p w:rsidR="00F73B29" w:rsidRDefault="003B1811">
      <w:pPr>
        <w:pStyle w:val="af2"/>
        <w:jc w:val="both"/>
        <w:rPr>
          <w:rFonts w:ascii="Times New Roman" w:hAnsi="Times New Roman" w:cs="Times New Roman"/>
          <w:sz w:val="24"/>
          <w:szCs w:val="24"/>
        </w:rPr>
      </w:pPr>
      <w:bookmarkStart w:id="10" w:name="sub_9610"/>
      <w:r>
        <w:rPr>
          <w:rFonts w:ascii="Times New Roman" w:hAnsi="Times New Roman" w:cs="Times New Roman"/>
          <w:b/>
          <w:sz w:val="24"/>
          <w:szCs w:val="24"/>
        </w:rPr>
        <w:t>"Физика"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физики отражают:</w:t>
      </w:r>
      <w:bookmarkEnd w:id="10"/>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умения решать физические задачи;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собственной позиции по отношению к физической информации, получаемой из разных источников.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 xml:space="preserve">"Физика" (углубленный уровень) </w:t>
      </w:r>
      <w:r>
        <w:rPr>
          <w:rFonts w:ascii="Times New Roman" w:hAnsi="Times New Roman" w:cs="Times New Roman"/>
          <w:sz w:val="24"/>
          <w:szCs w:val="24"/>
        </w:rPr>
        <w:t>- требования к предметным результатам освоения углубленного курса физики включают требования к результатам освоения базового курса и дополнительно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F73B29" w:rsidRDefault="003B1811">
      <w:pPr>
        <w:pStyle w:val="af2"/>
        <w:jc w:val="both"/>
        <w:rPr>
          <w:rFonts w:ascii="Times New Roman" w:hAnsi="Times New Roman" w:cs="Times New Roman"/>
          <w:sz w:val="24"/>
          <w:szCs w:val="24"/>
        </w:rPr>
      </w:pPr>
      <w:bookmarkStart w:id="11" w:name="sub_9630"/>
      <w:r>
        <w:rPr>
          <w:rFonts w:ascii="Times New Roman" w:hAnsi="Times New Roman" w:cs="Times New Roman"/>
          <w:b/>
          <w:sz w:val="24"/>
          <w:szCs w:val="24"/>
        </w:rPr>
        <w:lastRenderedPageBreak/>
        <w:t>"Химия" (базовый уровень)</w:t>
      </w:r>
      <w:r>
        <w:rPr>
          <w:rFonts w:ascii="Times New Roman" w:hAnsi="Times New Roman" w:cs="Times New Roman"/>
          <w:sz w:val="24"/>
          <w:szCs w:val="24"/>
        </w:rPr>
        <w:t xml:space="preserve"> - требования к предметным результатам освоения базового курса химии отражают:</w:t>
      </w:r>
      <w:bookmarkEnd w:id="11"/>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умения давать количественные оценки и проводить расчеты по химическим формулам и уравнениям;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правилами техники безопасности при использовании химических веществ;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собственной позиции по отношению к химической информации, получаемой из разных источников;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"Химия" (углубленный уровень)</w:t>
      </w:r>
      <w:r>
        <w:rPr>
          <w:rFonts w:ascii="Times New Roman" w:hAnsi="Times New Roman" w:cs="Times New Roman"/>
          <w:sz w:val="24"/>
          <w:szCs w:val="24"/>
        </w:rPr>
        <w:t xml:space="preserve"> - требования к предметным результатам освоения углубленного курса химии включают требования к результатам освоения базового курса и дополнительно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системы знаний об общих химических закономерностях, законах, теориях;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"Биология" (базовый уровень</w:t>
      </w:r>
      <w:r>
        <w:rPr>
          <w:rFonts w:ascii="Times New Roman" w:hAnsi="Times New Roman" w:cs="Times New Roman"/>
          <w:sz w:val="24"/>
          <w:szCs w:val="24"/>
        </w:rPr>
        <w:t>) - требования к предметным результатам освоения базового курса биологии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умений объяснять результаты биологических экспериментов, решать элементарные биологические задачи;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lastRenderedPageBreak/>
        <w:t>"Биология" (углубленный уровень)</w:t>
      </w:r>
      <w:r>
        <w:rPr>
          <w:rFonts w:ascii="Times New Roman" w:hAnsi="Times New Roman" w:cs="Times New Roman"/>
          <w:sz w:val="24"/>
          <w:szCs w:val="24"/>
        </w:rPr>
        <w:t xml:space="preserve"> - требования к предметным результатам освоения углубленного курса биологии включают требования к результатам освоения базового курса и дополнительно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системы знаний об общих биологических закономерностях, законах, теориях;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"Естествознание" (базовый уровень)</w:t>
      </w:r>
      <w:r>
        <w:rPr>
          <w:rFonts w:ascii="Times New Roman" w:hAnsi="Times New Roman" w:cs="Times New Roman"/>
          <w:sz w:val="24"/>
          <w:szCs w:val="24"/>
        </w:rPr>
        <w:t xml:space="preserve"> - требования к предметным результатам освоения интегрированного учебного предмета "Естествознание"отражают: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F73B29" w:rsidRDefault="003B1811">
      <w:pPr>
        <w:pStyle w:val="af2"/>
        <w:jc w:val="both"/>
        <w:rPr>
          <w:rFonts w:ascii="Times New Roman" w:hAnsi="Times New Roman" w:cs="Times New Roman"/>
          <w:sz w:val="24"/>
          <w:szCs w:val="24"/>
        </w:rPr>
      </w:pPr>
      <w:bookmarkStart w:id="12" w:name="sub_968"/>
      <w:r>
        <w:rPr>
          <w:rFonts w:ascii="Times New Roman" w:hAnsi="Times New Roman" w:cs="Times New Roman"/>
          <w:b/>
          <w:sz w:val="24"/>
          <w:szCs w:val="24"/>
        </w:rPr>
        <w:t>"Астрономия" (базовый уровень)</w:t>
      </w:r>
      <w:r>
        <w:rPr>
          <w:rFonts w:ascii="Times New Roman" w:hAnsi="Times New Roman" w:cs="Times New Roman"/>
          <w:sz w:val="24"/>
          <w:szCs w:val="24"/>
        </w:rPr>
        <w:t xml:space="preserve"> - требования к предметным результатам освоения учебного предмета отражают:</w:t>
      </w:r>
      <w:bookmarkEnd w:id="12"/>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понимание сущности наблюдаемых во Вселенной явлений;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 значении астрономии в практической деятельности человека и дальнейшем научно-техническом развитии;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F73B29" w:rsidRDefault="003B1811">
      <w:pPr>
        <w:pStyle w:val="af2"/>
        <w:jc w:val="both"/>
        <w:rPr>
          <w:rFonts w:ascii="Times New Roman" w:hAnsi="Times New Roman" w:cs="Times New Roman"/>
          <w:b/>
          <w:sz w:val="24"/>
          <w:szCs w:val="24"/>
        </w:rPr>
      </w:pPr>
      <w:bookmarkStart w:id="13" w:name="sub_41"/>
      <w:r>
        <w:rPr>
          <w:rFonts w:ascii="Times New Roman" w:hAnsi="Times New Roman" w:cs="Times New Roman"/>
          <w:b/>
          <w:sz w:val="24"/>
          <w:szCs w:val="24"/>
        </w:rPr>
        <w:t xml:space="preserve"> Физическая культура, экология и основы безопасности жизнедеятельности</w:t>
      </w:r>
      <w:bookmarkEnd w:id="13"/>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Изучение учебных предметов "Физическая культура", "Экология" и "Основы безопасности жизнедеятельности"обеспечивают:</w:t>
      </w:r>
    </w:p>
    <w:p w:rsidR="00F73B29" w:rsidRDefault="003B1811">
      <w:pPr>
        <w:pStyle w:val="af2"/>
        <w:numPr>
          <w:ilvl w:val="0"/>
          <w:numId w:val="13"/>
        </w:numPr>
        <w:jc w:val="both"/>
        <w:rPr>
          <w:rFonts w:ascii="Times New Roman" w:hAnsi="Times New Roman" w:cs="Times New Roman"/>
          <w:sz w:val="24"/>
          <w:szCs w:val="24"/>
        </w:rPr>
      </w:pPr>
      <w:r>
        <w:rPr>
          <w:rFonts w:ascii="Times New Roman" w:hAnsi="Times New Roman" w:cs="Times New Roman"/>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F73B29" w:rsidRDefault="003B1811">
      <w:pPr>
        <w:pStyle w:val="af2"/>
        <w:numPr>
          <w:ilvl w:val="0"/>
          <w:numId w:val="13"/>
        </w:numPr>
        <w:jc w:val="both"/>
        <w:rPr>
          <w:rFonts w:ascii="Times New Roman" w:hAnsi="Times New Roman" w:cs="Times New Roman"/>
          <w:sz w:val="24"/>
          <w:szCs w:val="24"/>
        </w:rPr>
      </w:pPr>
      <w:r>
        <w:rPr>
          <w:rFonts w:ascii="Times New Roman" w:hAnsi="Times New Roman" w:cs="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F73B29" w:rsidRDefault="003B1811">
      <w:pPr>
        <w:pStyle w:val="af2"/>
        <w:numPr>
          <w:ilvl w:val="0"/>
          <w:numId w:val="13"/>
        </w:numPr>
        <w:jc w:val="both"/>
        <w:rPr>
          <w:rFonts w:ascii="Times New Roman" w:hAnsi="Times New Roman" w:cs="Times New Roman"/>
          <w:sz w:val="24"/>
          <w:szCs w:val="24"/>
        </w:rPr>
      </w:pPr>
      <w:r>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F73B29" w:rsidRDefault="003B1811">
      <w:pPr>
        <w:pStyle w:val="af2"/>
        <w:numPr>
          <w:ilvl w:val="0"/>
          <w:numId w:val="13"/>
        </w:numPr>
        <w:jc w:val="both"/>
        <w:rPr>
          <w:rFonts w:ascii="Times New Roman" w:hAnsi="Times New Roman" w:cs="Times New Roman"/>
          <w:sz w:val="24"/>
          <w:szCs w:val="24"/>
        </w:rPr>
      </w:pPr>
      <w:r>
        <w:rPr>
          <w:rFonts w:ascii="Times New Roman" w:hAnsi="Times New Roman" w:cs="Times New Roman"/>
          <w:sz w:val="24"/>
          <w:szCs w:val="24"/>
        </w:rPr>
        <w:t>умение действовать индивидуально и в группе в опасных и чрезвычайных ситуациях.</w:t>
      </w:r>
    </w:p>
    <w:p w:rsidR="00F73B29" w:rsidRDefault="003B1811">
      <w:pPr>
        <w:pStyle w:val="af2"/>
        <w:jc w:val="both"/>
        <w:rPr>
          <w:rFonts w:ascii="Times New Roman" w:hAnsi="Times New Roman" w:cs="Times New Roman"/>
          <w:sz w:val="24"/>
          <w:szCs w:val="24"/>
        </w:rPr>
      </w:pPr>
      <w:bookmarkStart w:id="14" w:name="sub_9710"/>
      <w:r>
        <w:rPr>
          <w:rFonts w:ascii="Times New Roman" w:hAnsi="Times New Roman" w:cs="Times New Roman"/>
          <w:b/>
          <w:sz w:val="24"/>
          <w:szCs w:val="24"/>
        </w:rPr>
        <w:t>"Физическая культура" (базовый уровень)</w:t>
      </w:r>
      <w:r>
        <w:rPr>
          <w:rFonts w:ascii="Times New Roman" w:hAnsi="Times New Roman" w:cs="Times New Roman"/>
          <w:sz w:val="24"/>
          <w:szCs w:val="24"/>
        </w:rPr>
        <w:t xml:space="preserve"> - требования к предметным результатам освоения базового курса физической культуры отражают:</w:t>
      </w:r>
    </w:p>
    <w:p w:rsidR="00F73B29" w:rsidRDefault="003B1811">
      <w:pPr>
        <w:pStyle w:val="af2"/>
        <w:jc w:val="both"/>
        <w:rPr>
          <w:rFonts w:ascii="Times New Roman" w:hAnsi="Times New Roman" w:cs="Times New Roman"/>
          <w:sz w:val="24"/>
          <w:szCs w:val="24"/>
        </w:rPr>
      </w:pPr>
      <w:bookmarkStart w:id="15" w:name="sub_1130"/>
      <w:bookmarkEnd w:id="14"/>
      <w:r>
        <w:rPr>
          <w:rFonts w:ascii="Times New Roman" w:hAnsi="Times New Roman" w:cs="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bookmarkEnd w:id="15"/>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"Экология" (базовый уровень)</w:t>
      </w:r>
      <w:r>
        <w:rPr>
          <w:rFonts w:ascii="Times New Roman" w:hAnsi="Times New Roman" w:cs="Times New Roman"/>
          <w:sz w:val="24"/>
          <w:szCs w:val="24"/>
        </w:rPr>
        <w:t xml:space="preserve"> - требования к предметным результатам освоения интегрированного учебного предмета "Экология"отражают: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экологического мышления и способности учитывать и оценивать экологические последствия в разных сферах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умениями применять экологические знания в жизненных ситуациях, связанных с выполнением типичных социальных ролей;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 xml:space="preserve">"Основы безопасности жизнедеятельности" (базовый уровень) </w:t>
      </w:r>
      <w:r>
        <w:rPr>
          <w:rFonts w:ascii="Times New Roman" w:hAnsi="Times New Roman" w:cs="Times New Roman"/>
          <w:sz w:val="24"/>
          <w:szCs w:val="24"/>
        </w:rPr>
        <w:t>- требования к предметным результатам освоения базового курса основ безопасности жизнедеятельности отражают: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w:t>
      </w:r>
      <w:r>
        <w:rPr>
          <w:rFonts w:ascii="Times New Roman" w:hAnsi="Times New Roman" w:cs="Times New Roman"/>
          <w:sz w:val="24"/>
          <w:szCs w:val="24"/>
        </w:rPr>
        <w:lastRenderedPageBreak/>
        <w:t>личности, общества и государства от внешних и внутренних угроз, включая отрицательное влияние человеческого фактора;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знание распространенных опасных и чрезвычайных ситуаций природного, техногенного и социального характера;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знание факторов, пагубно влияющих на здоровье человека, исключение из своей жизни вредных привычек (курения, пьянства и т. д.);</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F73B29" w:rsidRDefault="003B1811">
      <w:pPr>
        <w:pStyle w:val="af2"/>
        <w:jc w:val="center"/>
        <w:rPr>
          <w:rFonts w:ascii="Times New Roman" w:hAnsi="Times New Roman" w:cs="Times New Roman"/>
          <w:sz w:val="24"/>
          <w:szCs w:val="24"/>
        </w:rPr>
      </w:pPr>
      <w:bookmarkStart w:id="16" w:name="sub_48"/>
      <w:r>
        <w:rPr>
          <w:rFonts w:ascii="Times New Roman" w:hAnsi="Times New Roman" w:cs="Times New Roman"/>
          <w:b/>
          <w:sz w:val="24"/>
          <w:szCs w:val="24"/>
        </w:rPr>
        <w:t>Учебные предметы, курсы по выбору</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обучающихся учитывают специфику и возможности организации, осуществляющей образовательную деятельность.</w:t>
      </w:r>
      <w:bookmarkEnd w:id="16"/>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Изучение дополнительных учебных предметов, курсов по выбору обучающихся учитывают профиль обучения и обеспечивают:</w:t>
      </w:r>
    </w:p>
    <w:p w:rsidR="00F73B29" w:rsidRDefault="003B1811">
      <w:pPr>
        <w:pStyle w:val="af2"/>
        <w:numPr>
          <w:ilvl w:val="0"/>
          <w:numId w:val="14"/>
        </w:numPr>
        <w:jc w:val="both"/>
        <w:rPr>
          <w:rFonts w:ascii="Times New Roman" w:hAnsi="Times New Roman" w:cs="Times New Roman"/>
          <w:sz w:val="24"/>
          <w:szCs w:val="24"/>
        </w:rPr>
      </w:pPr>
      <w:r>
        <w:rPr>
          <w:rFonts w:ascii="Times New Roman" w:hAnsi="Times New Roman" w:cs="Times New Roman"/>
          <w:sz w:val="24"/>
          <w:szCs w:val="24"/>
        </w:rPr>
        <w:t>удовлетворение индивидуальных запросов обучающихся;</w:t>
      </w:r>
    </w:p>
    <w:p w:rsidR="00F73B29" w:rsidRDefault="003B1811">
      <w:pPr>
        <w:pStyle w:val="af2"/>
        <w:numPr>
          <w:ilvl w:val="0"/>
          <w:numId w:val="14"/>
        </w:numPr>
        <w:jc w:val="both"/>
        <w:rPr>
          <w:rFonts w:ascii="Times New Roman" w:hAnsi="Times New Roman" w:cs="Times New Roman"/>
          <w:sz w:val="24"/>
          <w:szCs w:val="24"/>
        </w:rPr>
      </w:pPr>
      <w:bookmarkStart w:id="17" w:name="sub_1131"/>
      <w:r>
        <w:rPr>
          <w:rFonts w:ascii="Times New Roman" w:hAnsi="Times New Roman" w:cs="Times New Roman"/>
          <w:sz w:val="24"/>
          <w:szCs w:val="24"/>
        </w:rPr>
        <w:t>общеобразовательную, общекультурную составляющую при получении среднего общего образования;</w:t>
      </w:r>
      <w:bookmarkEnd w:id="17"/>
    </w:p>
    <w:p w:rsidR="00F73B29" w:rsidRDefault="003B1811">
      <w:pPr>
        <w:pStyle w:val="af2"/>
        <w:numPr>
          <w:ilvl w:val="0"/>
          <w:numId w:val="14"/>
        </w:numPr>
        <w:jc w:val="both"/>
        <w:rPr>
          <w:rFonts w:ascii="Times New Roman" w:hAnsi="Times New Roman" w:cs="Times New Roman"/>
          <w:sz w:val="24"/>
          <w:szCs w:val="24"/>
        </w:rPr>
      </w:pPr>
      <w:r>
        <w:rPr>
          <w:rFonts w:ascii="Times New Roman" w:hAnsi="Times New Roman" w:cs="Times New Roman"/>
          <w:sz w:val="24"/>
          <w:szCs w:val="24"/>
        </w:rPr>
        <w:t>развитие личности обучающихся, их познавательных интересов, интеллектуальной и ценностно-смысловой сферы;</w:t>
      </w:r>
    </w:p>
    <w:p w:rsidR="00F73B29" w:rsidRDefault="003B1811">
      <w:pPr>
        <w:pStyle w:val="af2"/>
        <w:numPr>
          <w:ilvl w:val="0"/>
          <w:numId w:val="14"/>
        </w:numPr>
        <w:jc w:val="both"/>
        <w:rPr>
          <w:rFonts w:ascii="Times New Roman" w:hAnsi="Times New Roman" w:cs="Times New Roman"/>
          <w:sz w:val="24"/>
          <w:szCs w:val="24"/>
        </w:rPr>
      </w:pPr>
      <w:r>
        <w:rPr>
          <w:rFonts w:ascii="Times New Roman" w:hAnsi="Times New Roman" w:cs="Times New Roman"/>
          <w:sz w:val="24"/>
          <w:szCs w:val="24"/>
        </w:rPr>
        <w:t>развитие навыков самообразования и самопроектирования;</w:t>
      </w:r>
    </w:p>
    <w:p w:rsidR="00F73B29" w:rsidRDefault="003B1811">
      <w:pPr>
        <w:pStyle w:val="af2"/>
        <w:numPr>
          <w:ilvl w:val="0"/>
          <w:numId w:val="14"/>
        </w:numPr>
        <w:jc w:val="both"/>
        <w:rPr>
          <w:rFonts w:ascii="Times New Roman" w:hAnsi="Times New Roman" w:cs="Times New Roman"/>
          <w:sz w:val="24"/>
          <w:szCs w:val="24"/>
        </w:rPr>
      </w:pPr>
      <w:r>
        <w:rPr>
          <w:rFonts w:ascii="Times New Roman" w:hAnsi="Times New Roman" w:cs="Times New Roman"/>
          <w:sz w:val="24"/>
          <w:szCs w:val="24"/>
        </w:rPr>
        <w:t>углубление, расширение и систематизацию знаний в выбранной области научного знания или вида деятельности;</w:t>
      </w:r>
    </w:p>
    <w:p w:rsidR="00F73B29" w:rsidRDefault="003B1811">
      <w:pPr>
        <w:pStyle w:val="af2"/>
        <w:numPr>
          <w:ilvl w:val="0"/>
          <w:numId w:val="14"/>
        </w:numPr>
        <w:jc w:val="both"/>
        <w:rPr>
          <w:rFonts w:ascii="Times New Roman" w:hAnsi="Times New Roman" w:cs="Times New Roman"/>
          <w:sz w:val="24"/>
          <w:szCs w:val="24"/>
        </w:rPr>
      </w:pPr>
      <w:r>
        <w:rPr>
          <w:rFonts w:ascii="Times New Roman" w:hAnsi="Times New Roman" w:cs="Times New Roman"/>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Результаты изучения дополнительных учебных предметов, курсов по выбору обучающихся отражают:</w:t>
      </w:r>
    </w:p>
    <w:p w:rsidR="00F73B29" w:rsidRDefault="003B1811">
      <w:pPr>
        <w:pStyle w:val="af2"/>
        <w:jc w:val="both"/>
        <w:rPr>
          <w:rFonts w:ascii="Times New Roman" w:hAnsi="Times New Roman" w:cs="Times New Roman"/>
          <w:sz w:val="24"/>
          <w:szCs w:val="24"/>
        </w:rPr>
      </w:pPr>
      <w:bookmarkStart w:id="18" w:name="sub_43"/>
      <w:r>
        <w:rPr>
          <w:rFonts w:ascii="Times New Roman" w:hAnsi="Times New Roman" w:cs="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73B29" w:rsidRDefault="003B1811">
      <w:pPr>
        <w:pStyle w:val="af2"/>
        <w:jc w:val="both"/>
        <w:rPr>
          <w:rFonts w:ascii="Times New Roman" w:hAnsi="Times New Roman" w:cs="Times New Roman"/>
          <w:sz w:val="24"/>
          <w:szCs w:val="24"/>
        </w:rPr>
      </w:pPr>
      <w:bookmarkStart w:id="19" w:name="sub_44"/>
      <w:bookmarkEnd w:id="18"/>
      <w:r>
        <w:rPr>
          <w:rFonts w:ascii="Times New Roman" w:hAnsi="Times New Roman" w:cs="Times New Roman"/>
          <w:sz w:val="24"/>
          <w:szCs w:val="24"/>
        </w:rPr>
        <w:lastRenderedPageBreak/>
        <w:t>2) овладение систематическими знаниями и приобретение опыта осуществления целесообразной и результативной деятельности;</w:t>
      </w:r>
    </w:p>
    <w:p w:rsidR="00F73B29" w:rsidRDefault="003B1811">
      <w:pPr>
        <w:pStyle w:val="af2"/>
        <w:jc w:val="both"/>
        <w:rPr>
          <w:rFonts w:ascii="Times New Roman" w:hAnsi="Times New Roman" w:cs="Times New Roman"/>
          <w:sz w:val="24"/>
          <w:szCs w:val="24"/>
        </w:rPr>
      </w:pPr>
      <w:bookmarkStart w:id="20" w:name="sub_45"/>
      <w:bookmarkEnd w:id="19"/>
      <w:r>
        <w:rPr>
          <w:rFonts w:ascii="Times New Roman" w:hAnsi="Times New Roman" w:cs="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73B29" w:rsidRDefault="003B1811">
      <w:pPr>
        <w:pStyle w:val="af2"/>
        <w:jc w:val="both"/>
        <w:rPr>
          <w:rFonts w:ascii="Times New Roman" w:hAnsi="Times New Roman" w:cs="Times New Roman"/>
          <w:sz w:val="24"/>
          <w:szCs w:val="24"/>
        </w:rPr>
      </w:pPr>
      <w:bookmarkStart w:id="21" w:name="sub_46"/>
      <w:bookmarkEnd w:id="20"/>
      <w:r>
        <w:rPr>
          <w:rFonts w:ascii="Times New Roman" w:hAnsi="Times New Roman" w:cs="Times New Roman"/>
          <w:sz w:val="24"/>
          <w:szCs w:val="24"/>
        </w:rPr>
        <w:t>4) обеспечение академической мобильности и (или) возможности поддерживать избранное направление образования;</w:t>
      </w:r>
    </w:p>
    <w:p w:rsidR="00F73B29" w:rsidRDefault="003B1811">
      <w:pPr>
        <w:pStyle w:val="af2"/>
        <w:jc w:val="both"/>
        <w:rPr>
          <w:rFonts w:ascii="Times New Roman" w:hAnsi="Times New Roman" w:cs="Times New Roman"/>
          <w:sz w:val="24"/>
          <w:szCs w:val="24"/>
        </w:rPr>
      </w:pPr>
      <w:bookmarkStart w:id="22" w:name="sub_47"/>
      <w:bookmarkEnd w:id="21"/>
      <w:r>
        <w:rPr>
          <w:rFonts w:ascii="Times New Roman" w:hAnsi="Times New Roman" w:cs="Times New Roman"/>
          <w:sz w:val="24"/>
          <w:szCs w:val="24"/>
        </w:rPr>
        <w:t>5) обеспечение профессиональной ориентации обучающихся.</w:t>
      </w:r>
      <w:bookmarkStart w:id="23" w:name="sub_49"/>
      <w:bookmarkEnd w:id="22"/>
    </w:p>
    <w:p w:rsidR="00F73B29" w:rsidRDefault="003B1811">
      <w:pPr>
        <w:pStyle w:val="af2"/>
        <w:jc w:val="center"/>
        <w:rPr>
          <w:rFonts w:ascii="Times New Roman" w:hAnsi="Times New Roman" w:cs="Times New Roman"/>
          <w:sz w:val="24"/>
          <w:szCs w:val="24"/>
        </w:rPr>
      </w:pPr>
      <w:r>
        <w:rPr>
          <w:rFonts w:ascii="Times New Roman" w:hAnsi="Times New Roman" w:cs="Times New Roman"/>
          <w:b/>
          <w:sz w:val="24"/>
          <w:szCs w:val="24"/>
        </w:rPr>
        <w:t>Индивидуальный проект</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Индивидуальный проект  - это особая форма организации деятельности обучающихся (учебное исследование или учебный проект).</w:t>
      </w:r>
      <w:bookmarkEnd w:id="23"/>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Результаты выполнения индивидуального проекта отражают:</w:t>
      </w:r>
    </w:p>
    <w:p w:rsidR="00F73B29" w:rsidRDefault="003B1811">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F73B29" w:rsidRDefault="003B1811">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способность к инновационной, аналитической, творческой, интеллектуальной деятельности;</w:t>
      </w:r>
    </w:p>
    <w:p w:rsidR="00F73B29" w:rsidRDefault="003B1811">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73B29" w:rsidRDefault="003B1811">
      <w:pPr>
        <w:pStyle w:val="af2"/>
        <w:numPr>
          <w:ilvl w:val="0"/>
          <w:numId w:val="15"/>
        </w:numPr>
        <w:jc w:val="both"/>
        <w:rPr>
          <w:rFonts w:ascii="Times New Roman" w:hAnsi="Times New Roman" w:cs="Times New Roman"/>
          <w:sz w:val="24"/>
          <w:szCs w:val="24"/>
        </w:rPr>
      </w:pPr>
      <w:r>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представляется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73B29" w:rsidRDefault="00F73B29">
      <w:pPr>
        <w:pStyle w:val="af2"/>
        <w:jc w:val="both"/>
        <w:rPr>
          <w:rFonts w:ascii="Times New Roman" w:hAnsi="Times New Roman" w:cs="Times New Roman"/>
          <w:b/>
          <w:sz w:val="24"/>
          <w:szCs w:val="24"/>
        </w:rPr>
      </w:pP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1.3. Система оценки достижения планируемых результатов освоения основной</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образовательной программы среднего общего образования.</w:t>
      </w:r>
    </w:p>
    <w:p w:rsidR="00F73B29" w:rsidRDefault="003B1811">
      <w:pPr>
        <w:pStyle w:val="af2"/>
        <w:ind w:firstLine="708"/>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образовательной программы среднего общего образования (далее — система оценки) является частью системы оценки и управления качеством образования.</w:t>
      </w:r>
    </w:p>
    <w:p w:rsidR="00F73B29" w:rsidRDefault="00F73B29">
      <w:pPr>
        <w:pStyle w:val="af2"/>
        <w:rPr>
          <w:rFonts w:ascii="Times New Roman" w:hAnsi="Times New Roman" w:cs="Times New Roman"/>
          <w:sz w:val="24"/>
          <w:szCs w:val="24"/>
        </w:rPr>
      </w:pPr>
    </w:p>
    <w:p w:rsidR="00F73B29" w:rsidRDefault="003B1811">
      <w:pPr>
        <w:ind w:left="367"/>
        <w:jc w:val="center"/>
        <w:rPr>
          <w:sz w:val="20"/>
          <w:szCs w:val="20"/>
        </w:rPr>
      </w:pPr>
      <w:r>
        <w:rPr>
          <w:rFonts w:ascii="Times New Roman" w:hAnsi="Times New Roman"/>
          <w:b/>
          <w:bCs/>
          <w:sz w:val="24"/>
          <w:szCs w:val="24"/>
        </w:rPr>
        <w:t>Общие положения.</w:t>
      </w:r>
    </w:p>
    <w:p w:rsidR="00F73B29" w:rsidRDefault="003B1811">
      <w:pPr>
        <w:pStyle w:val="af2"/>
        <w:ind w:firstLine="367"/>
        <w:jc w:val="both"/>
        <w:rPr>
          <w:rFonts w:ascii="Times New Roman" w:hAnsi="Times New Roman" w:cs="Times New Roman"/>
          <w:sz w:val="24"/>
          <w:szCs w:val="24"/>
        </w:rPr>
      </w:pPr>
      <w:r>
        <w:rPr>
          <w:rFonts w:ascii="Times New Roman" w:hAnsi="Times New Roman" w:cs="Times New Roman"/>
          <w:sz w:val="24"/>
          <w:szCs w:val="24"/>
        </w:rPr>
        <w:t>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F73B29" w:rsidRDefault="003B1811">
      <w:pPr>
        <w:pStyle w:val="af2"/>
        <w:ind w:firstLine="367"/>
        <w:jc w:val="both"/>
        <w:rPr>
          <w:rFonts w:ascii="Times New Roman" w:hAnsi="Times New Roman" w:cs="Times New Roman"/>
          <w:sz w:val="24"/>
          <w:szCs w:val="24"/>
        </w:rPr>
      </w:pPr>
      <w:r>
        <w:rPr>
          <w:rFonts w:ascii="Times New Roman" w:hAnsi="Times New Roman" w:cs="Times New Roman"/>
          <w:sz w:val="24"/>
          <w:szCs w:val="24"/>
        </w:rPr>
        <w:t>Основными направлениями и целями оценочной деятельности в школе в соответствии с требованиями ФГОС СОО являются:</w:t>
      </w:r>
    </w:p>
    <w:p w:rsidR="00F73B29" w:rsidRDefault="003B1811">
      <w:pPr>
        <w:pStyle w:val="af2"/>
        <w:numPr>
          <w:ilvl w:val="0"/>
          <w:numId w:val="16"/>
        </w:numPr>
        <w:jc w:val="both"/>
        <w:rPr>
          <w:rFonts w:ascii="Times New Roman" w:hAnsi="Times New Roman" w:cs="Times New Roman"/>
          <w:sz w:val="24"/>
          <w:szCs w:val="24"/>
        </w:rPr>
      </w:pPr>
      <w:r>
        <w:rPr>
          <w:rFonts w:ascii="Times New Roman" w:hAnsi="Times New Roman" w:cs="Times New Roman"/>
          <w:sz w:val="24"/>
          <w:szCs w:val="24"/>
        </w:rPr>
        <w:t>оценка образовательных достижений обучающихся на различных этапах обучения как основа их итоговой аттестации;</w:t>
      </w:r>
    </w:p>
    <w:p w:rsidR="00F73B29" w:rsidRDefault="003B1811">
      <w:pPr>
        <w:pStyle w:val="af2"/>
        <w:numPr>
          <w:ilvl w:val="0"/>
          <w:numId w:val="16"/>
        </w:numPr>
        <w:jc w:val="both"/>
        <w:rPr>
          <w:rFonts w:ascii="Times New Roman" w:hAnsi="Times New Roman" w:cs="Times New Roman"/>
          <w:sz w:val="24"/>
          <w:szCs w:val="24"/>
        </w:rPr>
      </w:pPr>
      <w:r>
        <w:rPr>
          <w:rFonts w:ascii="Times New Roman" w:hAnsi="Times New Roman" w:cs="Times New Roman"/>
          <w:sz w:val="24"/>
          <w:szCs w:val="24"/>
        </w:rPr>
        <w:lastRenderedPageBreak/>
        <w:t>оценка результатов деятельности педагогических работников как основа аттестационных процедур;</w:t>
      </w:r>
    </w:p>
    <w:p w:rsidR="00F73B29" w:rsidRDefault="003B1811">
      <w:pPr>
        <w:pStyle w:val="af2"/>
        <w:numPr>
          <w:ilvl w:val="0"/>
          <w:numId w:val="16"/>
        </w:numPr>
        <w:jc w:val="both"/>
        <w:rPr>
          <w:rFonts w:ascii="Times New Roman" w:hAnsi="Times New Roman" w:cs="Times New Roman"/>
          <w:sz w:val="24"/>
          <w:szCs w:val="24"/>
        </w:rPr>
      </w:pPr>
      <w:r>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Цель оценки – получение информации о соответствии достигнутых обучающимися результатов требованиям ФГОС СОО и использование полученной информации в процессе взаимодействия участников образовательных отношений.</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p w:rsidR="00F73B29" w:rsidRDefault="003B1811">
      <w:pPr>
        <w:pStyle w:val="af2"/>
        <w:numPr>
          <w:ilvl w:val="0"/>
          <w:numId w:val="17"/>
        </w:numPr>
        <w:jc w:val="both"/>
        <w:rPr>
          <w:rFonts w:ascii="Times New Roman" w:hAnsi="Times New Roman" w:cs="Times New Roman"/>
          <w:sz w:val="24"/>
          <w:szCs w:val="24"/>
        </w:rPr>
      </w:pPr>
      <w:r>
        <w:rPr>
          <w:rFonts w:ascii="Times New Roman" w:hAnsi="Times New Roman" w:cs="Times New Roman"/>
          <w:sz w:val="24"/>
          <w:szCs w:val="24"/>
        </w:rPr>
        <w:t>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73B29" w:rsidRDefault="003B1811">
      <w:pPr>
        <w:pStyle w:val="af2"/>
        <w:numPr>
          <w:ilvl w:val="0"/>
          <w:numId w:val="17"/>
        </w:numPr>
        <w:jc w:val="both"/>
        <w:rPr>
          <w:rFonts w:ascii="Times New Roman" w:hAnsi="Times New Roman" w:cs="Times New Roman"/>
          <w:sz w:val="24"/>
          <w:szCs w:val="24"/>
        </w:rPr>
      </w:pPr>
      <w:r>
        <w:rPr>
          <w:rFonts w:ascii="Times New Roman" w:hAnsi="Times New Roman" w:cs="Times New Roman"/>
          <w:sz w:val="24"/>
          <w:szCs w:val="24"/>
        </w:rPr>
        <w:t>ориентирует образовательную деятельность на реализацию требований к результатам освоения основной образовательной программы;</w:t>
      </w:r>
    </w:p>
    <w:p w:rsidR="00F73B29" w:rsidRDefault="003B1811">
      <w:pPr>
        <w:pStyle w:val="af2"/>
        <w:numPr>
          <w:ilvl w:val="0"/>
          <w:numId w:val="17"/>
        </w:numPr>
        <w:jc w:val="both"/>
        <w:rPr>
          <w:rFonts w:ascii="Times New Roman" w:hAnsi="Times New Roman" w:cs="Times New Roman"/>
          <w:sz w:val="24"/>
          <w:szCs w:val="24"/>
        </w:rPr>
      </w:pPr>
      <w:r>
        <w:rPr>
          <w:rFonts w:ascii="Times New Roman" w:hAnsi="Times New Roman" w:cs="Times New Roman"/>
          <w:sz w:val="24"/>
          <w:szCs w:val="24"/>
        </w:rPr>
        <w:t>обеспечивает комплексный подход к оценке результатов освоения основной образовательной программы, позволяющей вести оценку предметных, метапредметных и личностных результатов;</w:t>
      </w:r>
    </w:p>
    <w:p w:rsidR="00F73B29" w:rsidRDefault="003B1811">
      <w:pPr>
        <w:pStyle w:val="af2"/>
        <w:numPr>
          <w:ilvl w:val="0"/>
          <w:numId w:val="17"/>
        </w:numPr>
        <w:jc w:val="both"/>
        <w:rPr>
          <w:rFonts w:ascii="Times New Roman" w:hAnsi="Times New Roman" w:cs="Times New Roman"/>
          <w:sz w:val="24"/>
          <w:szCs w:val="24"/>
        </w:rPr>
      </w:pPr>
      <w:r>
        <w:rPr>
          <w:rFonts w:ascii="Times New Roman" w:hAnsi="Times New Roman" w:cs="Times New Roman"/>
          <w:sz w:val="24"/>
          <w:szCs w:val="24"/>
        </w:rPr>
        <w:t>обеспечивает оценку динамики индивидуальных достижений обучающихся в процессе освоения основной общеобразовательной программы;</w:t>
      </w:r>
    </w:p>
    <w:p w:rsidR="00F73B29" w:rsidRDefault="003B1811">
      <w:pPr>
        <w:pStyle w:val="af2"/>
        <w:numPr>
          <w:ilvl w:val="0"/>
          <w:numId w:val="17"/>
        </w:numPr>
        <w:jc w:val="both"/>
        <w:rPr>
          <w:rFonts w:ascii="Times New Roman" w:hAnsi="Times New Roman" w:cs="Times New Roman"/>
          <w:sz w:val="24"/>
          <w:szCs w:val="24"/>
        </w:rPr>
      </w:pPr>
      <w:r>
        <w:rPr>
          <w:rFonts w:ascii="Times New Roman" w:hAnsi="Times New Roman" w:cs="Times New Roman"/>
          <w:sz w:val="24"/>
          <w:szCs w:val="24"/>
        </w:rPr>
        <w:t>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и творческие работы, самоанализ и самооценка, наблюдения, испытания (тесты) и иное;</w:t>
      </w:r>
    </w:p>
    <w:p w:rsidR="00F73B29" w:rsidRDefault="003B1811">
      <w:pPr>
        <w:pStyle w:val="af2"/>
        <w:numPr>
          <w:ilvl w:val="0"/>
          <w:numId w:val="17"/>
        </w:numPr>
        <w:jc w:val="both"/>
        <w:rPr>
          <w:rFonts w:ascii="Times New Roman" w:hAnsi="Times New Roman" w:cs="Times New Roman"/>
          <w:sz w:val="24"/>
          <w:szCs w:val="24"/>
        </w:rPr>
      </w:pPr>
      <w:r>
        <w:rPr>
          <w:rFonts w:ascii="Times New Roman" w:hAnsi="Times New Roman" w:cs="Times New Roman"/>
          <w:sz w:val="24"/>
          <w:szCs w:val="24"/>
        </w:rPr>
        <w:t>позволяет использовать результаты итоговой оценки выпускников,характеризующие уровень достижения планируемых результатов освоения основной образовательной программы, при оценке деятельности школы, педагогических работников.</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включает описание:</w:t>
      </w:r>
    </w:p>
    <w:p w:rsidR="00F73B29" w:rsidRDefault="003B1811">
      <w:pPr>
        <w:pStyle w:val="af2"/>
        <w:numPr>
          <w:ilvl w:val="0"/>
          <w:numId w:val="18"/>
        </w:numPr>
        <w:jc w:val="both"/>
        <w:rPr>
          <w:rFonts w:ascii="Times New Roman" w:hAnsi="Times New Roman" w:cs="Times New Roman"/>
          <w:sz w:val="24"/>
          <w:szCs w:val="24"/>
        </w:rPr>
      </w:pPr>
      <w:r>
        <w:rPr>
          <w:rFonts w:ascii="Times New Roman" w:hAnsi="Times New Roman" w:cs="Times New Roman"/>
          <w:sz w:val="24"/>
          <w:szCs w:val="24"/>
        </w:rPr>
        <w:t>организации и форм представления и учета результатов промежуточной аттестации обучающихся в рамках урочной и внеурочной деятельности;</w:t>
      </w:r>
    </w:p>
    <w:p w:rsidR="00F73B29" w:rsidRDefault="003B1811">
      <w:pPr>
        <w:pStyle w:val="af2"/>
        <w:numPr>
          <w:ilvl w:val="0"/>
          <w:numId w:val="18"/>
        </w:numPr>
        <w:jc w:val="both"/>
        <w:rPr>
          <w:rFonts w:ascii="Times New Roman" w:hAnsi="Times New Roman" w:cs="Times New Roman"/>
          <w:sz w:val="24"/>
          <w:szCs w:val="24"/>
        </w:rPr>
      </w:pPr>
      <w:r>
        <w:rPr>
          <w:rFonts w:ascii="Times New Roman" w:hAnsi="Times New Roman" w:cs="Times New Roman"/>
          <w:sz w:val="24"/>
          <w:szCs w:val="24"/>
        </w:rPr>
        <w:t>организацию, содержание и критерии оценки результатов по учебным предметам, выносимым на государственную итоговую аттестацию;</w:t>
      </w:r>
    </w:p>
    <w:p w:rsidR="00F73B29" w:rsidRDefault="003B1811">
      <w:pPr>
        <w:pStyle w:val="af2"/>
        <w:numPr>
          <w:ilvl w:val="0"/>
          <w:numId w:val="18"/>
        </w:numPr>
        <w:jc w:val="both"/>
        <w:rPr>
          <w:rFonts w:ascii="Times New Roman" w:hAnsi="Times New Roman" w:cs="Times New Roman"/>
          <w:sz w:val="24"/>
          <w:szCs w:val="24"/>
        </w:rPr>
      </w:pPr>
      <w:r>
        <w:rPr>
          <w:rFonts w:ascii="Times New Roman" w:hAnsi="Times New Roman" w:cs="Times New Roman"/>
          <w:sz w:val="24"/>
          <w:szCs w:val="24"/>
        </w:rPr>
        <w:t>организацию, критерии оценки и формы представления и учета результатов оценки учебно – исследовательской и проектной деятельности обучающихся.</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Оценка образовательных достижений обучающихся осуществляется в рамках внутренней оценки образовательного учреждения, включающей различные оценочные процедуры (текущая оценка, промежуточная аттестация обучающихся, портфолио, процедуры внутреннего мониторинга образовательных достижений), а также процедур внешней оценки,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Результаты процедур оценки результатов деятельности обсуждаются на на педагогических совещаниях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образовательного учреждения и уточнению и/или разработке программы развития школы, а также служат основанием для принятия иных необходимых управленческих решений.</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lastRenderedPageBreak/>
        <w:t>Комплексный подход к оценке образовательных достижений реализуется путем 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rsidR="00F73B29" w:rsidRDefault="003B1811">
      <w:pPr>
        <w:pStyle w:val="af2"/>
        <w:ind w:firstLine="360"/>
        <w:jc w:val="both"/>
        <w:rPr>
          <w:rFonts w:ascii="Times New Roman" w:hAnsi="Times New Roman" w:cs="Times New Roman"/>
          <w:sz w:val="24"/>
          <w:szCs w:val="24"/>
        </w:rPr>
      </w:pPr>
      <w:r>
        <w:rPr>
          <w:rFonts w:ascii="Times New Roman" w:hAnsi="Times New Roman" w:cs="Times New Roman"/>
          <w:sz w:val="24"/>
          <w:szCs w:val="24"/>
        </w:rPr>
        <w:t>Уровневый подход реализуется по отношению,  как к содержанию оценки, так и к представлению и интерпретации результатов.</w:t>
      </w:r>
    </w:p>
    <w:p w:rsidR="00F73B29" w:rsidRDefault="003B1811">
      <w:pPr>
        <w:pStyle w:val="af2"/>
        <w:jc w:val="both"/>
        <w:rPr>
          <w:rFonts w:ascii="Times New Roman" w:hAnsi="Times New Roman" w:cs="Times New Roman"/>
          <w:sz w:val="24"/>
          <w:szCs w:val="24"/>
        </w:rPr>
      </w:pPr>
      <w:r>
        <w:tab/>
      </w:r>
      <w:r>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для каждого предмета предлагаются результаты двух уровней изучения - базового и углубленного;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 планируемые результаты содержат блоки «Выпускник научится» и «Выпускник получит возможность научиться». </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 </w:t>
      </w:r>
    </w:p>
    <w:p w:rsidR="00F73B29" w:rsidRDefault="003B1811">
      <w:pPr>
        <w:pStyle w:val="af2"/>
        <w:ind w:firstLine="708"/>
        <w:jc w:val="both"/>
        <w:rPr>
          <w:rFonts w:ascii="Times New Roman" w:hAnsi="Times New Roman" w:cs="Times New Roman"/>
          <w:b/>
          <w:sz w:val="24"/>
          <w:szCs w:val="24"/>
        </w:rPr>
      </w:pPr>
      <w:r>
        <w:rPr>
          <w:rFonts w:ascii="Times New Roman" w:hAnsi="Times New Roman" w:cs="Times New Roman"/>
          <w:b/>
          <w:sz w:val="24"/>
          <w:szCs w:val="24"/>
        </w:rPr>
        <w:t>Особенности оценки личностных, метапредметных и предметных результатов.</w:t>
      </w:r>
    </w:p>
    <w:p w:rsidR="00F73B29" w:rsidRDefault="003B1811">
      <w:pPr>
        <w:pStyle w:val="13"/>
        <w:rPr>
          <w:b/>
          <w:szCs w:val="24"/>
          <w:lang w:bidi="en-US"/>
        </w:rPr>
      </w:pPr>
      <w:r>
        <w:rPr>
          <w:b/>
          <w:szCs w:val="24"/>
          <w:lang w:bidi="en-US"/>
        </w:rPr>
        <w:t>Особенности оценки личностных результатов</w:t>
      </w:r>
    </w:p>
    <w:p w:rsidR="00F73B29" w:rsidRDefault="003B1811">
      <w:pPr>
        <w:pStyle w:val="13"/>
        <w:rPr>
          <w:rFonts w:eastAsia="Times New Roman"/>
          <w:szCs w:val="24"/>
        </w:rPr>
      </w:pPr>
      <w:r>
        <w:rPr>
          <w:rFonts w:eastAsia="Times New Roman"/>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3B29" w:rsidRDefault="003B1811">
      <w:pPr>
        <w:pStyle w:val="13"/>
        <w:rPr>
          <w:rFonts w:eastAsia="Times New Roman"/>
          <w:szCs w:val="24"/>
        </w:rPr>
      </w:pPr>
      <w:r>
        <w:rPr>
          <w:rFonts w:eastAsia="Times New Roman"/>
          <w:szCs w:val="24"/>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Оценка личностных результатов образовательной деятельности осуществляется:</w:t>
      </w:r>
    </w:p>
    <w:p w:rsidR="00F73B29" w:rsidRDefault="003B1811">
      <w:pPr>
        <w:pStyle w:val="13"/>
        <w:rPr>
          <w:rFonts w:eastAsia="Times New Roman"/>
          <w:szCs w:val="24"/>
        </w:rPr>
      </w:pPr>
      <w:r>
        <w:rPr>
          <w:rFonts w:ascii="Symbol" w:eastAsia="Symbol" w:hAnsi="Symbol" w:cs="Symbol"/>
          <w:szCs w:val="24"/>
        </w:rPr>
        <w:t></w:t>
      </w:r>
      <w:r>
        <w:rPr>
          <w:rFonts w:eastAsia="Times New Roman"/>
          <w:szCs w:val="24"/>
        </w:rPr>
        <w:t>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w:t>
      </w:r>
    </w:p>
    <w:p w:rsidR="00F73B29" w:rsidRDefault="003B1811">
      <w:pPr>
        <w:pStyle w:val="13"/>
        <w:rPr>
          <w:rFonts w:eastAsia="Times New Roman"/>
          <w:szCs w:val="24"/>
        </w:rPr>
      </w:pPr>
      <w:r>
        <w:rPr>
          <w:rFonts w:ascii="Symbol" w:eastAsia="Symbol" w:hAnsi="Symbol" w:cs="Symbol"/>
          <w:szCs w:val="24"/>
        </w:rPr>
        <w:t></w:t>
      </w:r>
      <w:r>
        <w:rPr>
          <w:rFonts w:eastAsia="Times New Roman"/>
          <w:szCs w:val="24"/>
        </w:rPr>
        <w:t>в ходе внутренних мониторингов оценки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F73B29" w:rsidRDefault="003B1811">
      <w:pPr>
        <w:pStyle w:val="13"/>
        <w:rPr>
          <w:rFonts w:eastAsia="Times New Roman"/>
          <w:szCs w:val="24"/>
        </w:rPr>
      </w:pPr>
      <w:r>
        <w:rPr>
          <w:rFonts w:eastAsia="Times New Roman"/>
          <w:szCs w:val="24"/>
        </w:rPr>
        <w:t>Внутренний мониторинг личностных результатов обучающихся осуществляется:</w:t>
      </w:r>
    </w:p>
    <w:p w:rsidR="00F73B29" w:rsidRDefault="003B1811">
      <w:pPr>
        <w:pStyle w:val="13"/>
        <w:rPr>
          <w:rFonts w:eastAsia="Times New Roman"/>
          <w:szCs w:val="24"/>
        </w:rPr>
      </w:pPr>
      <w:r>
        <w:rPr>
          <w:rFonts w:ascii="Symbol" w:eastAsia="Symbol" w:hAnsi="Symbol" w:cs="Symbol"/>
          <w:szCs w:val="24"/>
        </w:rPr>
        <w:t></w:t>
      </w:r>
      <w:r>
        <w:rPr>
          <w:rFonts w:eastAsia="Times New Roman"/>
          <w:szCs w:val="24"/>
        </w:rPr>
        <w:t xml:space="preserve"> на основе ежедневных наблюдений в ходе учебных занятий и внеурочной деятельности учителями-предметниками, классным руководителем, педагогом-психологом, социальным педагогом, администрацией школы;</w:t>
      </w:r>
    </w:p>
    <w:p w:rsidR="00F73B29" w:rsidRDefault="003B1811">
      <w:pPr>
        <w:pStyle w:val="13"/>
        <w:rPr>
          <w:rFonts w:eastAsia="Times New Roman"/>
          <w:szCs w:val="24"/>
        </w:rPr>
      </w:pPr>
      <w:r>
        <w:rPr>
          <w:rFonts w:ascii="Symbol" w:eastAsia="Symbol" w:hAnsi="Symbol" w:cs="Symbol"/>
          <w:szCs w:val="24"/>
        </w:rPr>
        <w:t></w:t>
      </w:r>
      <w:r>
        <w:rPr>
          <w:rFonts w:eastAsia="Times New Roman"/>
          <w:szCs w:val="24"/>
        </w:rPr>
        <w:t xml:space="preserve"> при проведении психолого-педагогических диагностик и самодиагностик.</w:t>
      </w:r>
    </w:p>
    <w:p w:rsidR="00F73B29" w:rsidRDefault="003B1811">
      <w:pPr>
        <w:pStyle w:val="13"/>
        <w:rPr>
          <w:rFonts w:eastAsia="Times New Roman"/>
          <w:szCs w:val="24"/>
        </w:rPr>
      </w:pPr>
      <w:r>
        <w:rPr>
          <w:rFonts w:eastAsia="Times New Roman"/>
          <w:szCs w:val="24"/>
        </w:rPr>
        <w:t>Результаты, полученные в ходе как внешних, так и внутренних мониторингов, используются только в виде усредненных, анонимных данных.</w:t>
      </w:r>
    </w:p>
    <w:p w:rsidR="00F73B29" w:rsidRDefault="003B1811">
      <w:pPr>
        <w:pStyle w:val="13"/>
        <w:rPr>
          <w:rFonts w:eastAsia="Times New Roman"/>
          <w:b/>
          <w:szCs w:val="24"/>
        </w:rPr>
      </w:pPr>
      <w:r>
        <w:rPr>
          <w:rFonts w:eastAsia="Times New Roman"/>
          <w:b/>
          <w:szCs w:val="24"/>
        </w:rPr>
        <w:t>Диагностические методики личностных результатов</w:t>
      </w:r>
    </w:p>
    <w:tbl>
      <w:tblPr>
        <w:tblStyle w:val="af"/>
        <w:tblW w:w="10632" w:type="dxa"/>
        <w:tblInd w:w="108" w:type="dxa"/>
        <w:tblLook w:val="04A0" w:firstRow="1" w:lastRow="0" w:firstColumn="1" w:lastColumn="0" w:noHBand="0" w:noVBand="1"/>
      </w:tblPr>
      <w:tblGrid>
        <w:gridCol w:w="709"/>
        <w:gridCol w:w="4394"/>
        <w:gridCol w:w="5529"/>
      </w:tblGrid>
      <w:tr w:rsidR="00F73B29">
        <w:tc>
          <w:tcPr>
            <w:tcW w:w="709" w:type="dxa"/>
            <w:noWrap/>
          </w:tcPr>
          <w:p w:rsidR="00F73B29" w:rsidRDefault="003B1811">
            <w:pPr>
              <w:pStyle w:val="13"/>
              <w:ind w:firstLine="0"/>
              <w:rPr>
                <w:rFonts w:eastAsia="Times New Roman"/>
                <w:color w:val="auto"/>
                <w:szCs w:val="24"/>
              </w:rPr>
            </w:pPr>
            <w:r>
              <w:rPr>
                <w:rFonts w:eastAsia="Times New Roman"/>
                <w:color w:val="auto"/>
                <w:szCs w:val="24"/>
              </w:rPr>
              <w:t>№</w:t>
            </w:r>
          </w:p>
        </w:tc>
        <w:tc>
          <w:tcPr>
            <w:tcW w:w="4394" w:type="dxa"/>
            <w:noWrap/>
          </w:tcPr>
          <w:p w:rsidR="00F73B29" w:rsidRDefault="003B1811">
            <w:pPr>
              <w:pStyle w:val="13"/>
              <w:ind w:firstLine="0"/>
              <w:rPr>
                <w:rFonts w:eastAsia="Times New Roman"/>
                <w:color w:val="auto"/>
                <w:szCs w:val="24"/>
              </w:rPr>
            </w:pPr>
            <w:r>
              <w:rPr>
                <w:rFonts w:eastAsia="Times New Roman"/>
                <w:color w:val="auto"/>
                <w:szCs w:val="24"/>
              </w:rPr>
              <w:t>Показатели оценивания</w:t>
            </w:r>
          </w:p>
        </w:tc>
        <w:tc>
          <w:tcPr>
            <w:tcW w:w="5529" w:type="dxa"/>
            <w:noWrap/>
          </w:tcPr>
          <w:p w:rsidR="00F73B29" w:rsidRDefault="003B1811">
            <w:pPr>
              <w:pStyle w:val="13"/>
              <w:ind w:firstLine="0"/>
              <w:rPr>
                <w:rFonts w:eastAsia="Times New Roman"/>
                <w:color w:val="auto"/>
                <w:szCs w:val="24"/>
              </w:rPr>
            </w:pPr>
            <w:r>
              <w:rPr>
                <w:rFonts w:eastAsia="Times New Roman"/>
                <w:color w:val="auto"/>
                <w:szCs w:val="24"/>
              </w:rPr>
              <w:t>Инструменты оценки</w:t>
            </w:r>
          </w:p>
        </w:tc>
      </w:tr>
      <w:tr w:rsidR="00F73B29">
        <w:tc>
          <w:tcPr>
            <w:tcW w:w="709" w:type="dxa"/>
            <w:noWrap/>
          </w:tcPr>
          <w:p w:rsidR="00F73B29" w:rsidRDefault="003B1811">
            <w:pPr>
              <w:pStyle w:val="13"/>
              <w:ind w:firstLine="0"/>
              <w:rPr>
                <w:rFonts w:eastAsia="Times New Roman"/>
                <w:color w:val="auto"/>
                <w:szCs w:val="24"/>
              </w:rPr>
            </w:pPr>
            <w:r>
              <w:rPr>
                <w:rFonts w:eastAsia="Times New Roman"/>
                <w:color w:val="auto"/>
                <w:szCs w:val="24"/>
              </w:rPr>
              <w:lastRenderedPageBreak/>
              <w:t>1</w:t>
            </w:r>
          </w:p>
        </w:tc>
        <w:tc>
          <w:tcPr>
            <w:tcW w:w="4394" w:type="dxa"/>
            <w:noWrap/>
          </w:tcPr>
          <w:p w:rsidR="00F73B29" w:rsidRDefault="003B1811">
            <w:pPr>
              <w:pStyle w:val="13"/>
              <w:ind w:firstLine="0"/>
              <w:rPr>
                <w:rFonts w:eastAsia="Times New Roman"/>
                <w:color w:val="auto"/>
                <w:szCs w:val="24"/>
              </w:rPr>
            </w:pPr>
            <w:r>
              <w:rPr>
                <w:rFonts w:eastAsia="Times New Roman"/>
                <w:color w:val="auto"/>
                <w:szCs w:val="24"/>
              </w:rPr>
              <w:t>Сформированность самооценки</w:t>
            </w:r>
          </w:p>
        </w:tc>
        <w:tc>
          <w:tcPr>
            <w:tcW w:w="5529" w:type="dxa"/>
            <w:noWrap/>
          </w:tcPr>
          <w:p w:rsidR="00F73B29" w:rsidRDefault="003B1811">
            <w:pPr>
              <w:pStyle w:val="13"/>
              <w:ind w:firstLine="0"/>
              <w:rPr>
                <w:rFonts w:eastAsia="Times New Roman"/>
                <w:color w:val="auto"/>
                <w:szCs w:val="24"/>
              </w:rPr>
            </w:pPr>
            <w:r>
              <w:rPr>
                <w:rFonts w:eastAsia="Times New Roman"/>
                <w:color w:val="auto"/>
                <w:szCs w:val="24"/>
              </w:rPr>
              <w:t>Методика  измерения самооценки Дембо- Рубинштейна для подростков  и юношей</w:t>
            </w:r>
          </w:p>
        </w:tc>
      </w:tr>
      <w:tr w:rsidR="00F73B29">
        <w:tc>
          <w:tcPr>
            <w:tcW w:w="709" w:type="dxa"/>
            <w:noWrap/>
          </w:tcPr>
          <w:p w:rsidR="00F73B29" w:rsidRDefault="003B1811">
            <w:pPr>
              <w:pStyle w:val="13"/>
              <w:ind w:firstLine="0"/>
              <w:rPr>
                <w:rFonts w:eastAsia="Times New Roman"/>
                <w:color w:val="auto"/>
                <w:szCs w:val="24"/>
              </w:rPr>
            </w:pPr>
            <w:r>
              <w:rPr>
                <w:rFonts w:eastAsia="Times New Roman"/>
                <w:color w:val="auto"/>
                <w:szCs w:val="24"/>
              </w:rPr>
              <w:t>2</w:t>
            </w:r>
          </w:p>
        </w:tc>
        <w:tc>
          <w:tcPr>
            <w:tcW w:w="4394" w:type="dxa"/>
            <w:noWrap/>
          </w:tcPr>
          <w:p w:rsidR="00F73B29" w:rsidRDefault="003B1811">
            <w:pPr>
              <w:pStyle w:val="13"/>
              <w:ind w:firstLine="0"/>
              <w:rPr>
                <w:rFonts w:eastAsia="Times New Roman"/>
                <w:color w:val="auto"/>
                <w:szCs w:val="24"/>
              </w:rPr>
            </w:pPr>
            <w:r>
              <w:rPr>
                <w:rFonts w:eastAsia="Times New Roman"/>
                <w:color w:val="auto"/>
                <w:szCs w:val="24"/>
              </w:rPr>
              <w:t>Сформированность мотивации учебной деятельности</w:t>
            </w:r>
          </w:p>
        </w:tc>
        <w:tc>
          <w:tcPr>
            <w:tcW w:w="5529" w:type="dxa"/>
            <w:noWrap/>
          </w:tcPr>
          <w:p w:rsidR="00F73B29" w:rsidRDefault="003B1811">
            <w:pPr>
              <w:pStyle w:val="13"/>
              <w:ind w:firstLine="0"/>
              <w:rPr>
                <w:rFonts w:eastAsia="Times New Roman"/>
                <w:color w:val="auto"/>
                <w:szCs w:val="24"/>
              </w:rPr>
            </w:pPr>
            <w:r>
              <w:rPr>
                <w:rFonts w:eastAsia="Times New Roman"/>
                <w:color w:val="auto"/>
                <w:szCs w:val="24"/>
              </w:rPr>
              <w:t>Опросник «Мотивация к участию социально-значимой  деятельности</w:t>
            </w:r>
          </w:p>
        </w:tc>
      </w:tr>
      <w:tr w:rsidR="00F73B29">
        <w:tc>
          <w:tcPr>
            <w:tcW w:w="709" w:type="dxa"/>
            <w:noWrap/>
          </w:tcPr>
          <w:p w:rsidR="00F73B29" w:rsidRDefault="003B1811">
            <w:pPr>
              <w:pStyle w:val="13"/>
              <w:ind w:firstLine="0"/>
              <w:rPr>
                <w:rFonts w:eastAsia="Times New Roman"/>
                <w:color w:val="auto"/>
                <w:szCs w:val="24"/>
              </w:rPr>
            </w:pPr>
            <w:r>
              <w:rPr>
                <w:rFonts w:eastAsia="Times New Roman"/>
                <w:color w:val="auto"/>
                <w:szCs w:val="24"/>
              </w:rPr>
              <w:t>3</w:t>
            </w:r>
          </w:p>
        </w:tc>
        <w:tc>
          <w:tcPr>
            <w:tcW w:w="4394" w:type="dxa"/>
            <w:noWrap/>
          </w:tcPr>
          <w:p w:rsidR="00F73B29" w:rsidRDefault="003B1811">
            <w:pPr>
              <w:pStyle w:val="13"/>
              <w:ind w:firstLine="0"/>
              <w:rPr>
                <w:rFonts w:eastAsia="Times New Roman"/>
                <w:color w:val="auto"/>
                <w:szCs w:val="24"/>
              </w:rPr>
            </w:pPr>
            <w:r>
              <w:rPr>
                <w:rFonts w:eastAsia="Times New Roman"/>
                <w:color w:val="auto"/>
                <w:szCs w:val="24"/>
              </w:rPr>
              <w:t>Сформированность основ гражданской идентичности</w:t>
            </w:r>
          </w:p>
        </w:tc>
        <w:tc>
          <w:tcPr>
            <w:tcW w:w="5529" w:type="dxa"/>
            <w:noWrap/>
          </w:tcPr>
          <w:p w:rsidR="00F73B29" w:rsidRDefault="003B1811">
            <w:pPr>
              <w:pStyle w:val="13"/>
              <w:ind w:firstLine="0"/>
              <w:rPr>
                <w:rFonts w:eastAsia="Times New Roman"/>
                <w:color w:val="auto"/>
                <w:szCs w:val="24"/>
              </w:rPr>
            </w:pPr>
            <w:r>
              <w:rPr>
                <w:rFonts w:eastAsia="Times New Roman"/>
                <w:color w:val="auto"/>
                <w:szCs w:val="24"/>
              </w:rPr>
              <w:t>Диагностика гражданской идентичности В.А.Шмакова И.Ю.Махова//Уровень   сформированности гражданской   идентичности М.В.Шакурова</w:t>
            </w:r>
          </w:p>
        </w:tc>
      </w:tr>
      <w:tr w:rsidR="00F73B29">
        <w:tc>
          <w:tcPr>
            <w:tcW w:w="709" w:type="dxa"/>
            <w:noWrap/>
          </w:tcPr>
          <w:p w:rsidR="00F73B29" w:rsidRDefault="003B1811">
            <w:pPr>
              <w:pStyle w:val="13"/>
              <w:ind w:firstLine="0"/>
              <w:rPr>
                <w:rFonts w:eastAsia="Times New Roman"/>
                <w:color w:val="auto"/>
                <w:szCs w:val="24"/>
              </w:rPr>
            </w:pPr>
            <w:r>
              <w:rPr>
                <w:rFonts w:eastAsia="Times New Roman"/>
                <w:color w:val="auto"/>
                <w:szCs w:val="24"/>
              </w:rPr>
              <w:t>4</w:t>
            </w:r>
          </w:p>
        </w:tc>
        <w:tc>
          <w:tcPr>
            <w:tcW w:w="4394" w:type="dxa"/>
            <w:noWrap/>
          </w:tcPr>
          <w:p w:rsidR="00F73B29" w:rsidRDefault="003B1811">
            <w:pPr>
              <w:pStyle w:val="13"/>
              <w:ind w:firstLine="0"/>
              <w:rPr>
                <w:rFonts w:eastAsia="Times New Roman"/>
                <w:color w:val="auto"/>
                <w:szCs w:val="24"/>
              </w:rPr>
            </w:pPr>
            <w:r>
              <w:rPr>
                <w:rFonts w:eastAsia="Times New Roman"/>
                <w:color w:val="auto"/>
                <w:szCs w:val="24"/>
              </w:rPr>
              <w:t xml:space="preserve">Сформированность внутренней позиции обучающегося, которая находит отражение в эмоционально-  положительном  отношении обучающегося к образовательному учреждению </w:t>
            </w:r>
          </w:p>
        </w:tc>
        <w:tc>
          <w:tcPr>
            <w:tcW w:w="5529" w:type="dxa"/>
            <w:noWrap/>
          </w:tcPr>
          <w:p w:rsidR="00F73B29" w:rsidRDefault="003B1811">
            <w:pPr>
              <w:pStyle w:val="13"/>
              <w:ind w:firstLine="0"/>
              <w:rPr>
                <w:rFonts w:eastAsia="Times New Roman"/>
                <w:color w:val="auto"/>
                <w:szCs w:val="24"/>
              </w:rPr>
            </w:pPr>
            <w:r>
              <w:rPr>
                <w:rFonts w:eastAsia="Times New Roman"/>
                <w:color w:val="auto"/>
                <w:szCs w:val="24"/>
              </w:rPr>
              <w:t>Методика «Удовлетворенность учащихся школьной жизнью»</w:t>
            </w:r>
          </w:p>
          <w:p w:rsidR="00F73B29" w:rsidRDefault="00F73B29">
            <w:pPr>
              <w:pStyle w:val="13"/>
              <w:ind w:firstLine="0"/>
              <w:rPr>
                <w:rFonts w:eastAsia="Times New Roman"/>
                <w:color w:val="auto"/>
                <w:szCs w:val="24"/>
              </w:rPr>
            </w:pPr>
          </w:p>
        </w:tc>
      </w:tr>
      <w:tr w:rsidR="00F73B29">
        <w:tc>
          <w:tcPr>
            <w:tcW w:w="709" w:type="dxa"/>
            <w:noWrap/>
          </w:tcPr>
          <w:p w:rsidR="00F73B29" w:rsidRDefault="003B1811">
            <w:pPr>
              <w:pStyle w:val="13"/>
              <w:ind w:firstLine="0"/>
              <w:rPr>
                <w:rFonts w:eastAsia="Times New Roman"/>
                <w:color w:val="auto"/>
                <w:szCs w:val="24"/>
              </w:rPr>
            </w:pPr>
            <w:r>
              <w:rPr>
                <w:rFonts w:eastAsia="Times New Roman"/>
                <w:color w:val="auto"/>
                <w:szCs w:val="24"/>
              </w:rPr>
              <w:t>5</w:t>
            </w:r>
          </w:p>
        </w:tc>
        <w:tc>
          <w:tcPr>
            <w:tcW w:w="4394" w:type="dxa"/>
            <w:noWrap/>
          </w:tcPr>
          <w:p w:rsidR="00F73B29" w:rsidRDefault="003B1811">
            <w:pPr>
              <w:pStyle w:val="13"/>
              <w:ind w:firstLine="0"/>
              <w:rPr>
                <w:rFonts w:eastAsia="Times New Roman"/>
                <w:color w:val="auto"/>
                <w:szCs w:val="24"/>
              </w:rPr>
            </w:pPr>
            <w:r>
              <w:rPr>
                <w:rFonts w:eastAsia="Times New Roman"/>
                <w:color w:val="auto"/>
                <w:szCs w:val="24"/>
              </w:rPr>
              <w:t>Знание моральных норм и сформированность морально- этических суждений</w:t>
            </w:r>
          </w:p>
        </w:tc>
        <w:tc>
          <w:tcPr>
            <w:tcW w:w="5529" w:type="dxa"/>
            <w:noWrap/>
          </w:tcPr>
          <w:p w:rsidR="00F73B29" w:rsidRDefault="003B1811">
            <w:pPr>
              <w:pStyle w:val="13"/>
              <w:ind w:firstLine="0"/>
              <w:rPr>
                <w:rFonts w:eastAsia="Times New Roman"/>
                <w:color w:val="auto"/>
                <w:szCs w:val="24"/>
              </w:rPr>
            </w:pPr>
            <w:r>
              <w:rPr>
                <w:rFonts w:eastAsia="Times New Roman"/>
                <w:color w:val="auto"/>
                <w:szCs w:val="24"/>
              </w:rPr>
              <w:t>Методика диагностики личностного роста школьников (автор Д.В. Григорьев) (модифицированный  вариант)</w:t>
            </w:r>
          </w:p>
        </w:tc>
      </w:tr>
    </w:tbl>
    <w:p w:rsidR="00F73B29" w:rsidRDefault="003B1811">
      <w:pPr>
        <w:pStyle w:val="13"/>
        <w:ind w:firstLine="708"/>
        <w:rPr>
          <w:szCs w:val="24"/>
          <w:lang w:bidi="en-US"/>
        </w:rPr>
      </w:pPr>
      <w:r>
        <w:rPr>
          <w:rFonts w:eastAsia="Times New Roman"/>
          <w:szCs w:val="24"/>
        </w:rPr>
        <w:t>Изучение личностного роста школьников и осуществление оценки результатов воспитанности школьников проводится классными руководителями не чаще одного раза в год.</w:t>
      </w:r>
    </w:p>
    <w:p w:rsidR="00F73B29" w:rsidRDefault="003B1811">
      <w:pPr>
        <w:pStyle w:val="13"/>
        <w:rPr>
          <w:b/>
          <w:szCs w:val="24"/>
          <w:lang w:bidi="en-US"/>
        </w:rPr>
      </w:pPr>
      <w:r>
        <w:rPr>
          <w:b/>
          <w:szCs w:val="24"/>
          <w:lang w:bidi="en-US"/>
        </w:rPr>
        <w:t>Особенности оценки метапредметных результатов</w:t>
      </w:r>
    </w:p>
    <w:p w:rsidR="00F73B29" w:rsidRDefault="003B1811">
      <w:pPr>
        <w:pStyle w:val="13"/>
        <w:rPr>
          <w:rFonts w:eastAsia="Times New Roman"/>
          <w:szCs w:val="24"/>
        </w:rPr>
      </w:pPr>
      <w:r>
        <w:rPr>
          <w:rFonts w:eastAsia="Times New Roman"/>
          <w:szCs w:val="24"/>
        </w:rPr>
        <w:t>Формирование метапредметных результатов обеспечивается в ходе реализации всех компонентов образовательной деятельности, включая внеурочную деятельность. Оценка метапредметных результатов представляет собой оценку достижения планируемых результатов освоения ООП СОО, которые представлены в программе развития универсальных учебных действий.</w:t>
      </w:r>
    </w:p>
    <w:p w:rsidR="00F73B29" w:rsidRDefault="003B1811">
      <w:pPr>
        <w:pStyle w:val="13"/>
        <w:rPr>
          <w:szCs w:val="24"/>
        </w:rPr>
      </w:pPr>
      <w:r>
        <w:rPr>
          <w:szCs w:val="24"/>
        </w:rPr>
        <w:t xml:space="preserve">Оценка достижения метапредметных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естественно-научного цикла, для предметов социально-гуманитарного цикла и т. п.). Объектом при оценке метапредметных результатов являются: </w:t>
      </w:r>
    </w:p>
    <w:p w:rsidR="00F73B29" w:rsidRDefault="003B1811">
      <w:pPr>
        <w:pStyle w:val="13"/>
        <w:numPr>
          <w:ilvl w:val="0"/>
          <w:numId w:val="19"/>
        </w:numPr>
        <w:ind w:left="426"/>
        <w:rPr>
          <w:szCs w:val="24"/>
        </w:rPr>
      </w:pPr>
      <w:r>
        <w:rPr>
          <w:szCs w:val="24"/>
        </w:rPr>
        <w:t>способность и готовность к освоению систематических знаний, их самостоятельному пополнению, переносу и интеграции;</w:t>
      </w:r>
    </w:p>
    <w:p w:rsidR="00F73B29" w:rsidRDefault="003B1811">
      <w:pPr>
        <w:pStyle w:val="13"/>
        <w:numPr>
          <w:ilvl w:val="0"/>
          <w:numId w:val="19"/>
        </w:numPr>
        <w:ind w:left="426"/>
        <w:rPr>
          <w:szCs w:val="24"/>
        </w:rPr>
      </w:pPr>
      <w:r>
        <w:rPr>
          <w:szCs w:val="24"/>
        </w:rPr>
        <w:t>способность к сотрудничеству и коммуникации;</w:t>
      </w:r>
    </w:p>
    <w:p w:rsidR="00F73B29" w:rsidRDefault="003B1811">
      <w:pPr>
        <w:pStyle w:val="13"/>
        <w:numPr>
          <w:ilvl w:val="0"/>
          <w:numId w:val="19"/>
        </w:numPr>
        <w:ind w:left="426"/>
        <w:rPr>
          <w:szCs w:val="24"/>
        </w:rPr>
      </w:pPr>
      <w:r>
        <w:rPr>
          <w:szCs w:val="24"/>
        </w:rPr>
        <w:t>способность к решению личностно и социально значимых проблем и воплощению найденных решений в практику;</w:t>
      </w:r>
    </w:p>
    <w:p w:rsidR="00F73B29" w:rsidRDefault="003B1811">
      <w:pPr>
        <w:pStyle w:val="13"/>
        <w:numPr>
          <w:ilvl w:val="0"/>
          <w:numId w:val="19"/>
        </w:numPr>
        <w:ind w:left="426"/>
        <w:rPr>
          <w:szCs w:val="24"/>
        </w:rPr>
      </w:pPr>
      <w:r>
        <w:rPr>
          <w:szCs w:val="24"/>
        </w:rPr>
        <w:t>способность и готовность к использованию ИКТ в целях обучения и развития;</w:t>
      </w:r>
    </w:p>
    <w:p w:rsidR="00F73B29" w:rsidRDefault="003B1811">
      <w:pPr>
        <w:pStyle w:val="13"/>
        <w:numPr>
          <w:ilvl w:val="0"/>
          <w:numId w:val="19"/>
        </w:numPr>
        <w:ind w:left="426"/>
        <w:rPr>
          <w:szCs w:val="24"/>
        </w:rPr>
      </w:pPr>
      <w:r>
        <w:rPr>
          <w:szCs w:val="24"/>
        </w:rPr>
        <w:t>способность к самоорганизации, саморегуляции и рефлексии.</w:t>
      </w:r>
    </w:p>
    <w:p w:rsidR="00F73B29" w:rsidRDefault="003B1811">
      <w:pPr>
        <w:pStyle w:val="13"/>
        <w:rPr>
          <w:szCs w:val="24"/>
        </w:rPr>
      </w:pPr>
      <w:r>
        <w:rPr>
          <w:szCs w:val="24"/>
        </w:rPr>
        <w:t>Формами оценки познавательных учебных действий являются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F73B29" w:rsidRDefault="003B1811">
      <w:pPr>
        <w:pStyle w:val="13"/>
        <w:rPr>
          <w:szCs w:val="24"/>
        </w:rPr>
      </w:pPr>
      <w:r>
        <w:rPr>
          <w:szCs w:val="24"/>
        </w:rPr>
        <w:t>Основной процедурой итоговой оценки достижения метапредметных результатов является защита индивидуального итогового проекта.</w:t>
      </w:r>
    </w:p>
    <w:p w:rsidR="00F73B29" w:rsidRDefault="003B1811">
      <w:pPr>
        <w:pStyle w:val="13"/>
        <w:rPr>
          <w:szCs w:val="24"/>
        </w:rPr>
      </w:pPr>
      <w:r>
        <w:rPr>
          <w:szCs w:val="24"/>
        </w:rPr>
        <w:t>Индивидуальный проект представляет собой особую форму организации деятельности обучающихся (учебное исследование или учебный проект), выполняется учащимися в течение одного или двух лет, и представляется в виде завершенного учебного исследования или разработанного проекта.</w:t>
      </w:r>
    </w:p>
    <w:p w:rsidR="00F73B29" w:rsidRDefault="003B1811">
      <w:pPr>
        <w:pStyle w:val="13"/>
        <w:rPr>
          <w:szCs w:val="24"/>
        </w:rPr>
      </w:pPr>
      <w:r>
        <w:rPr>
          <w:szCs w:val="24"/>
        </w:rPr>
        <w:t xml:space="preserve">Итоговой проект представляет собой учебный проект, выполняемый обучающимся в рамках одного или нескольких учебных предметов в любой избранной области </w:t>
      </w:r>
      <w:r>
        <w:rPr>
          <w:szCs w:val="24"/>
        </w:rPr>
        <w:lastRenderedPageBreak/>
        <w:t>деятельности (познавательной, практической, учебно-исследовательской, социальной, художественно-творческой, иной).</w:t>
      </w:r>
    </w:p>
    <w:p w:rsidR="00F73B29" w:rsidRDefault="003B1811">
      <w:pPr>
        <w:pStyle w:val="13"/>
        <w:rPr>
          <w:szCs w:val="24"/>
        </w:rPr>
      </w:pPr>
      <w:r>
        <w:rPr>
          <w:szCs w:val="24"/>
        </w:rPr>
        <w:t>Выполнение индивидуального итогового проекта является обязательным для каждого обучающегося. Итогом работы по проекту является его защита.</w:t>
      </w:r>
    </w:p>
    <w:p w:rsidR="00F73B29" w:rsidRDefault="003B1811">
      <w:pPr>
        <w:pStyle w:val="13"/>
        <w:rPr>
          <w:szCs w:val="24"/>
        </w:rPr>
      </w:pPr>
      <w:r>
        <w:rPr>
          <w:szCs w:val="24"/>
        </w:rPr>
        <w:t>Требования к организации проектной деятельности, к содержанию и направленности проекта, а также критерии оценки проектной работы регулируются Положением об индивидуальном проекте  обучающихся 10-11 классов МБОУ «СОШ № 52».</w:t>
      </w:r>
    </w:p>
    <w:p w:rsidR="00F73B29" w:rsidRDefault="003B1811">
      <w:pPr>
        <w:pStyle w:val="13"/>
        <w:rPr>
          <w:szCs w:val="24"/>
        </w:rPr>
      </w:pPr>
      <w:r>
        <w:rPr>
          <w:szCs w:val="24"/>
        </w:rPr>
        <w:t xml:space="preserve">Защита проекта осуществляется в процессе деятельности специально организованной комиссии образовательной организации или на школьной конференции. </w:t>
      </w:r>
    </w:p>
    <w:p w:rsidR="00F73B29" w:rsidRDefault="003B1811">
      <w:pPr>
        <w:pStyle w:val="13"/>
        <w:rPr>
          <w:szCs w:val="24"/>
        </w:rPr>
      </w:pPr>
      <w:r>
        <w:rPr>
          <w:szCs w:val="24"/>
        </w:rPr>
        <w:t xml:space="preserve">Результаты выполнения проекта оцениваются по итогам рассмотрения комиссией представленного продукта с кратким комментарием презентации обучающегося и фиксируются в оценочном листе, который включается в соответствующий раздел портфолио ученика. </w:t>
      </w:r>
    </w:p>
    <w:p w:rsidR="00F73B29" w:rsidRDefault="003B1811">
      <w:pPr>
        <w:pStyle w:val="13"/>
        <w:rPr>
          <w:szCs w:val="24"/>
        </w:rPr>
      </w:pPr>
      <w:r>
        <w:rPr>
          <w:szCs w:val="24"/>
        </w:rPr>
        <w:t>В соответствии с принятой системой оценки выделяются четыре уровня сформированности навыков проектной деятельности:</w:t>
      </w:r>
      <w:r>
        <w:rPr>
          <w:i/>
          <w:iCs/>
          <w:szCs w:val="24"/>
        </w:rPr>
        <w:t xml:space="preserve"> низкий, базовый</w:t>
      </w:r>
      <w:r>
        <w:rPr>
          <w:szCs w:val="24"/>
        </w:rPr>
        <w:t>,</w:t>
      </w:r>
      <w:r>
        <w:rPr>
          <w:i/>
          <w:iCs/>
          <w:szCs w:val="24"/>
        </w:rPr>
        <w:t xml:space="preserve"> повышенный и творческий.</w:t>
      </w:r>
    </w:p>
    <w:p w:rsidR="00F73B29" w:rsidRDefault="003B1811">
      <w:pPr>
        <w:pStyle w:val="13"/>
        <w:rPr>
          <w:szCs w:val="24"/>
        </w:rPr>
      </w:pPr>
      <w:r>
        <w:rPr>
          <w:szCs w:val="24"/>
        </w:rPr>
        <w:t>В оценке индивидуального итогового проекта выделены следующие направления и критерии</w:t>
      </w:r>
    </w:p>
    <w:tbl>
      <w:tblPr>
        <w:tblStyle w:val="af"/>
        <w:tblW w:w="0" w:type="auto"/>
        <w:tblLook w:val="04A0" w:firstRow="1" w:lastRow="0" w:firstColumn="1" w:lastColumn="0" w:noHBand="0" w:noVBand="1"/>
      </w:tblPr>
      <w:tblGrid>
        <w:gridCol w:w="2961"/>
        <w:gridCol w:w="6384"/>
      </w:tblGrid>
      <w:tr w:rsidR="00F73B29">
        <w:tc>
          <w:tcPr>
            <w:tcW w:w="3085" w:type="dxa"/>
            <w:noWrap/>
          </w:tcPr>
          <w:p w:rsidR="00F73B29" w:rsidRDefault="003B1811">
            <w:pPr>
              <w:pStyle w:val="13"/>
              <w:ind w:firstLine="0"/>
              <w:rPr>
                <w:rStyle w:val="af5"/>
                <w:szCs w:val="24"/>
              </w:rPr>
            </w:pPr>
            <w:r>
              <w:rPr>
                <w:rStyle w:val="af5"/>
                <w:szCs w:val="24"/>
              </w:rPr>
              <w:t>Направления оценки</w:t>
            </w:r>
          </w:p>
        </w:tc>
        <w:tc>
          <w:tcPr>
            <w:tcW w:w="6662" w:type="dxa"/>
            <w:noWrap/>
          </w:tcPr>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Критерии</w:t>
            </w:r>
          </w:p>
        </w:tc>
      </w:tr>
      <w:tr w:rsidR="00F73B29">
        <w:tc>
          <w:tcPr>
            <w:tcW w:w="3085" w:type="dxa"/>
            <w:noWrap/>
          </w:tcPr>
          <w:p w:rsidR="00F73B29" w:rsidRDefault="003B1811">
            <w:pPr>
              <w:pStyle w:val="13"/>
              <w:ind w:firstLine="0"/>
              <w:rPr>
                <w:szCs w:val="24"/>
              </w:rPr>
            </w:pPr>
            <w:r>
              <w:rPr>
                <w:rStyle w:val="af5"/>
                <w:szCs w:val="24"/>
              </w:rPr>
              <w:t>способность к самостоятельному приобретению знаний и решению проблем</w:t>
            </w:r>
            <w:r>
              <w:rPr>
                <w:szCs w:val="24"/>
              </w:rPr>
              <w:t>;</w:t>
            </w:r>
          </w:p>
        </w:tc>
        <w:tc>
          <w:tcPr>
            <w:tcW w:w="6662" w:type="dxa"/>
            <w:noWrap/>
          </w:tcPr>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Поиск, отбор и адекватное использование информации</w:t>
            </w:r>
          </w:p>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 xml:space="preserve">Постановка проблемы </w:t>
            </w:r>
          </w:p>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Актуальность и значимость темы проекта</w:t>
            </w:r>
          </w:p>
          <w:p w:rsidR="00F73B29" w:rsidRDefault="003B1811">
            <w:pPr>
              <w:pStyle w:val="13"/>
              <w:ind w:firstLine="0"/>
              <w:rPr>
                <w:rStyle w:val="2105pt"/>
                <w:rFonts w:eastAsia="Calibri"/>
                <w:bCs/>
                <w:i w:val="0"/>
                <w:color w:val="auto"/>
                <w:sz w:val="24"/>
                <w:szCs w:val="24"/>
              </w:rPr>
            </w:pPr>
            <w:r>
              <w:rPr>
                <w:rStyle w:val="2105pt"/>
                <w:rFonts w:eastAsia="Calibri"/>
                <w:bCs/>
                <w:color w:val="auto"/>
                <w:sz w:val="24"/>
                <w:szCs w:val="24"/>
              </w:rPr>
              <w:t>Анализ хода работы, выводы и перспективы</w:t>
            </w:r>
          </w:p>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Личная заинтересованность автора, творческий подход к работе</w:t>
            </w:r>
          </w:p>
          <w:p w:rsidR="00F73B29" w:rsidRDefault="003B1811">
            <w:pPr>
              <w:pStyle w:val="13"/>
              <w:ind w:firstLine="0"/>
              <w:rPr>
                <w:bCs/>
                <w:szCs w:val="24"/>
                <w:shd w:val="clear" w:color="auto" w:fill="FFFFFF"/>
                <w:lang w:bidi="ru-RU"/>
              </w:rPr>
            </w:pPr>
            <w:r>
              <w:rPr>
                <w:rStyle w:val="2115pt"/>
                <w:rFonts w:eastAsia="Calibri"/>
                <w:b w:val="0"/>
                <w:color w:val="auto"/>
                <w:sz w:val="24"/>
                <w:szCs w:val="24"/>
              </w:rPr>
              <w:t>Полезность и востребованность продукта</w:t>
            </w:r>
          </w:p>
        </w:tc>
      </w:tr>
      <w:tr w:rsidR="00F73B29">
        <w:tc>
          <w:tcPr>
            <w:tcW w:w="3085" w:type="dxa"/>
            <w:noWrap/>
          </w:tcPr>
          <w:p w:rsidR="00F73B29" w:rsidRDefault="003B1811">
            <w:pPr>
              <w:pStyle w:val="13"/>
              <w:ind w:firstLine="0"/>
              <w:rPr>
                <w:szCs w:val="24"/>
              </w:rPr>
            </w:pPr>
            <w:r>
              <w:rPr>
                <w:rStyle w:val="af5"/>
                <w:szCs w:val="24"/>
              </w:rPr>
              <w:t>сформированность предметных знаний и способов действий</w:t>
            </w:r>
            <w:r>
              <w:rPr>
                <w:szCs w:val="24"/>
              </w:rPr>
              <w:t>;</w:t>
            </w:r>
          </w:p>
        </w:tc>
        <w:tc>
          <w:tcPr>
            <w:tcW w:w="6662" w:type="dxa"/>
            <w:noWrap/>
          </w:tcPr>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Соответствие выбранных способов работы цели и содержанию проекта</w:t>
            </w:r>
          </w:p>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Глубина раскрытия темы проекта</w:t>
            </w:r>
          </w:p>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Качество проектного продукта</w:t>
            </w:r>
          </w:p>
          <w:p w:rsidR="00F73B29" w:rsidRDefault="003B1811">
            <w:pPr>
              <w:pStyle w:val="13"/>
              <w:ind w:firstLine="0"/>
              <w:rPr>
                <w:b/>
                <w:szCs w:val="24"/>
              </w:rPr>
            </w:pPr>
            <w:r>
              <w:rPr>
                <w:rStyle w:val="2115pt"/>
                <w:rFonts w:eastAsia="Calibri"/>
                <w:b w:val="0"/>
                <w:color w:val="auto"/>
                <w:sz w:val="24"/>
                <w:szCs w:val="24"/>
              </w:rPr>
              <w:t>Использование средств наглядности, технических средств</w:t>
            </w:r>
          </w:p>
        </w:tc>
      </w:tr>
      <w:tr w:rsidR="00F73B29">
        <w:tc>
          <w:tcPr>
            <w:tcW w:w="3085" w:type="dxa"/>
            <w:noWrap/>
          </w:tcPr>
          <w:p w:rsidR="00F73B29" w:rsidRDefault="003B1811">
            <w:pPr>
              <w:pStyle w:val="13"/>
              <w:ind w:firstLine="0"/>
              <w:rPr>
                <w:szCs w:val="24"/>
              </w:rPr>
            </w:pPr>
            <w:r>
              <w:rPr>
                <w:rStyle w:val="af5"/>
                <w:szCs w:val="24"/>
              </w:rPr>
              <w:t>сформированность регулятивных действий</w:t>
            </w:r>
            <w:r>
              <w:rPr>
                <w:szCs w:val="24"/>
              </w:rPr>
              <w:t>;</w:t>
            </w:r>
          </w:p>
        </w:tc>
        <w:tc>
          <w:tcPr>
            <w:tcW w:w="6662" w:type="dxa"/>
            <w:noWrap/>
          </w:tcPr>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Соответствие требованиям оформления письменной части</w:t>
            </w:r>
          </w:p>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Постановка цели, планирование путей ее достижения</w:t>
            </w:r>
          </w:p>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Сценарий защиты (логика изложения), грамотное построение доклада</w:t>
            </w:r>
          </w:p>
          <w:p w:rsidR="00F73B29" w:rsidRDefault="003B1811">
            <w:pPr>
              <w:pStyle w:val="13"/>
              <w:ind w:firstLine="0"/>
              <w:rPr>
                <w:b/>
                <w:szCs w:val="24"/>
              </w:rPr>
            </w:pPr>
            <w:r>
              <w:rPr>
                <w:rStyle w:val="2115pt"/>
                <w:rFonts w:eastAsia="Calibri"/>
                <w:b w:val="0"/>
                <w:color w:val="auto"/>
                <w:sz w:val="24"/>
                <w:szCs w:val="24"/>
              </w:rPr>
              <w:t>Соблюдение регламента защиты (не более 5-7 мин.) и степень воздействия на аудиторию</w:t>
            </w:r>
          </w:p>
        </w:tc>
      </w:tr>
      <w:tr w:rsidR="00F73B29">
        <w:tc>
          <w:tcPr>
            <w:tcW w:w="3085" w:type="dxa"/>
            <w:noWrap/>
          </w:tcPr>
          <w:p w:rsidR="00F73B29" w:rsidRDefault="003B1811">
            <w:pPr>
              <w:pStyle w:val="13"/>
              <w:ind w:firstLine="0"/>
              <w:rPr>
                <w:szCs w:val="24"/>
              </w:rPr>
            </w:pPr>
            <w:r>
              <w:rPr>
                <w:rStyle w:val="af5"/>
                <w:szCs w:val="24"/>
              </w:rPr>
              <w:t>сформированность коммуникативных действий</w:t>
            </w:r>
            <w:r>
              <w:rPr>
                <w:szCs w:val="24"/>
              </w:rPr>
              <w:t>.</w:t>
            </w:r>
          </w:p>
        </w:tc>
        <w:tc>
          <w:tcPr>
            <w:tcW w:w="6662" w:type="dxa"/>
            <w:noWrap/>
          </w:tcPr>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 xml:space="preserve">Четкость и точность, убедительность и лаконичность </w:t>
            </w:r>
          </w:p>
          <w:p w:rsidR="00F73B29" w:rsidRDefault="003B1811">
            <w:pPr>
              <w:pStyle w:val="13"/>
              <w:ind w:firstLine="0"/>
              <w:rPr>
                <w:rStyle w:val="2115pt"/>
                <w:rFonts w:eastAsia="Calibri"/>
                <w:b w:val="0"/>
                <w:color w:val="auto"/>
                <w:sz w:val="24"/>
                <w:szCs w:val="24"/>
              </w:rPr>
            </w:pPr>
            <w:r>
              <w:rPr>
                <w:rStyle w:val="2115pt"/>
                <w:rFonts w:eastAsia="Calibri"/>
                <w:b w:val="0"/>
                <w:color w:val="auto"/>
                <w:sz w:val="24"/>
                <w:szCs w:val="24"/>
              </w:rPr>
              <w:t>Умение отвечать на вопросы, умение защищать свою точку зрения</w:t>
            </w:r>
          </w:p>
          <w:p w:rsidR="00F73B29" w:rsidRDefault="003B1811">
            <w:pPr>
              <w:pStyle w:val="13"/>
              <w:ind w:firstLine="0"/>
              <w:rPr>
                <w:b/>
                <w:szCs w:val="24"/>
              </w:rPr>
            </w:pPr>
            <w:r>
              <w:rPr>
                <w:rStyle w:val="2115pt"/>
                <w:rFonts w:eastAsia="Calibri"/>
                <w:b w:val="0"/>
                <w:color w:val="auto"/>
                <w:sz w:val="24"/>
                <w:szCs w:val="24"/>
              </w:rPr>
              <w:t>Соблюдение регламента защиты (не более 5-7 мин.) и степень воздействия на аудиторию</w:t>
            </w:r>
          </w:p>
        </w:tc>
      </w:tr>
    </w:tbl>
    <w:p w:rsidR="00F73B29" w:rsidRDefault="003B1811">
      <w:pPr>
        <w:pStyle w:val="13"/>
        <w:rPr>
          <w:szCs w:val="24"/>
        </w:rPr>
      </w:pPr>
      <w:r>
        <w:rPr>
          <w:szCs w:val="24"/>
        </w:rPr>
        <w:t>При оценке индивидуального проекта используется</w:t>
      </w:r>
      <w:r>
        <w:rPr>
          <w:bCs/>
          <w:i/>
          <w:iCs/>
          <w:szCs w:val="24"/>
        </w:rPr>
        <w:t xml:space="preserve"> аналитический подход</w:t>
      </w:r>
      <w:r>
        <w:rPr>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балла. </w:t>
      </w:r>
    </w:p>
    <w:p w:rsidR="00F73B29" w:rsidRDefault="003B1811">
      <w:pPr>
        <w:pStyle w:val="13"/>
        <w:rPr>
          <w:szCs w:val="24"/>
        </w:rPr>
      </w:pPr>
      <w:r>
        <w:rPr>
          <w:rStyle w:val="2115pt"/>
          <w:rFonts w:eastAsia="Calibri"/>
          <w:color w:val="auto"/>
          <w:sz w:val="24"/>
          <w:szCs w:val="24"/>
        </w:rPr>
        <w:t>Уровень оценки сформированности  проектной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648"/>
      </w:tblGrid>
      <w:tr w:rsidR="00F73B29">
        <w:tc>
          <w:tcPr>
            <w:tcW w:w="3085" w:type="dxa"/>
            <w:noWrap/>
          </w:tcPr>
          <w:p w:rsidR="00F73B29" w:rsidRDefault="003B1811">
            <w:pPr>
              <w:pStyle w:val="13"/>
              <w:ind w:firstLine="0"/>
              <w:rPr>
                <w:szCs w:val="24"/>
              </w:rPr>
            </w:pPr>
            <w:r>
              <w:rPr>
                <w:szCs w:val="24"/>
              </w:rPr>
              <w:t>Уровень</w:t>
            </w:r>
          </w:p>
        </w:tc>
        <w:tc>
          <w:tcPr>
            <w:tcW w:w="2648" w:type="dxa"/>
            <w:noWrap/>
          </w:tcPr>
          <w:p w:rsidR="00F73B29" w:rsidRDefault="003B1811">
            <w:pPr>
              <w:pStyle w:val="13"/>
              <w:ind w:firstLine="0"/>
              <w:rPr>
                <w:szCs w:val="24"/>
              </w:rPr>
            </w:pPr>
            <w:r>
              <w:rPr>
                <w:rStyle w:val="2115pt"/>
                <w:rFonts w:eastAsia="Calibri"/>
                <w:color w:val="auto"/>
                <w:sz w:val="24"/>
                <w:szCs w:val="24"/>
              </w:rPr>
              <w:t>Количество баллов</w:t>
            </w:r>
          </w:p>
        </w:tc>
      </w:tr>
      <w:tr w:rsidR="00F73B29">
        <w:tc>
          <w:tcPr>
            <w:tcW w:w="3085" w:type="dxa"/>
            <w:noWrap/>
          </w:tcPr>
          <w:p w:rsidR="00F73B29" w:rsidRDefault="003B1811">
            <w:pPr>
              <w:pStyle w:val="13"/>
              <w:ind w:firstLine="0"/>
              <w:rPr>
                <w:szCs w:val="24"/>
              </w:rPr>
            </w:pPr>
            <w:r>
              <w:rPr>
                <w:rStyle w:val="210pt"/>
                <w:rFonts w:eastAsia="Calibri"/>
                <w:color w:val="auto"/>
                <w:sz w:val="24"/>
                <w:szCs w:val="24"/>
              </w:rPr>
              <w:t>Низкий уровень</w:t>
            </w:r>
          </w:p>
        </w:tc>
        <w:tc>
          <w:tcPr>
            <w:tcW w:w="2648" w:type="dxa"/>
            <w:noWrap/>
          </w:tcPr>
          <w:p w:rsidR="00F73B29" w:rsidRDefault="003B1811">
            <w:pPr>
              <w:pStyle w:val="13"/>
              <w:ind w:firstLine="0"/>
              <w:rPr>
                <w:szCs w:val="24"/>
              </w:rPr>
            </w:pPr>
            <w:r>
              <w:rPr>
                <w:rStyle w:val="210pt"/>
                <w:rFonts w:eastAsia="Calibri"/>
                <w:color w:val="auto"/>
                <w:sz w:val="24"/>
                <w:szCs w:val="24"/>
              </w:rPr>
              <w:t>менее 34</w:t>
            </w:r>
          </w:p>
        </w:tc>
      </w:tr>
      <w:tr w:rsidR="00F73B29">
        <w:tc>
          <w:tcPr>
            <w:tcW w:w="3085" w:type="dxa"/>
            <w:noWrap/>
          </w:tcPr>
          <w:p w:rsidR="00F73B29" w:rsidRDefault="003B1811">
            <w:pPr>
              <w:pStyle w:val="13"/>
              <w:ind w:firstLine="0"/>
              <w:rPr>
                <w:szCs w:val="24"/>
              </w:rPr>
            </w:pPr>
            <w:r>
              <w:rPr>
                <w:rStyle w:val="210pt"/>
                <w:rFonts w:eastAsia="Calibri"/>
                <w:color w:val="auto"/>
                <w:sz w:val="24"/>
                <w:szCs w:val="24"/>
              </w:rPr>
              <w:t>Базовый уровень</w:t>
            </w:r>
          </w:p>
        </w:tc>
        <w:tc>
          <w:tcPr>
            <w:tcW w:w="2648" w:type="dxa"/>
            <w:noWrap/>
          </w:tcPr>
          <w:p w:rsidR="00F73B29" w:rsidRDefault="003B1811">
            <w:pPr>
              <w:pStyle w:val="13"/>
              <w:ind w:firstLine="0"/>
              <w:rPr>
                <w:szCs w:val="24"/>
              </w:rPr>
            </w:pPr>
            <w:r>
              <w:rPr>
                <w:rStyle w:val="210pt1pt"/>
                <w:rFonts w:eastAsia="Calibri"/>
                <w:color w:val="auto"/>
                <w:sz w:val="24"/>
                <w:szCs w:val="24"/>
              </w:rPr>
              <w:t>34-36</w:t>
            </w:r>
          </w:p>
        </w:tc>
      </w:tr>
      <w:tr w:rsidR="00F73B29">
        <w:tc>
          <w:tcPr>
            <w:tcW w:w="3085" w:type="dxa"/>
            <w:noWrap/>
          </w:tcPr>
          <w:p w:rsidR="00F73B29" w:rsidRDefault="003B1811">
            <w:pPr>
              <w:pStyle w:val="13"/>
              <w:ind w:firstLine="0"/>
              <w:rPr>
                <w:szCs w:val="24"/>
              </w:rPr>
            </w:pPr>
            <w:r>
              <w:rPr>
                <w:rStyle w:val="210pt"/>
                <w:rFonts w:eastAsia="Calibri"/>
                <w:color w:val="auto"/>
                <w:sz w:val="24"/>
                <w:szCs w:val="24"/>
              </w:rPr>
              <w:lastRenderedPageBreak/>
              <w:t>Повышенный уровень</w:t>
            </w:r>
          </w:p>
        </w:tc>
        <w:tc>
          <w:tcPr>
            <w:tcW w:w="2648" w:type="dxa"/>
            <w:noWrap/>
          </w:tcPr>
          <w:p w:rsidR="00F73B29" w:rsidRDefault="003B1811">
            <w:pPr>
              <w:pStyle w:val="13"/>
              <w:ind w:firstLine="0"/>
              <w:rPr>
                <w:szCs w:val="24"/>
              </w:rPr>
            </w:pPr>
            <w:r>
              <w:rPr>
                <w:rStyle w:val="210pt"/>
                <w:rFonts w:eastAsia="Calibri"/>
                <w:color w:val="auto"/>
                <w:sz w:val="24"/>
                <w:szCs w:val="24"/>
              </w:rPr>
              <w:t xml:space="preserve">37—46 </w:t>
            </w:r>
          </w:p>
        </w:tc>
      </w:tr>
      <w:tr w:rsidR="00F73B29">
        <w:tc>
          <w:tcPr>
            <w:tcW w:w="3085" w:type="dxa"/>
            <w:noWrap/>
          </w:tcPr>
          <w:p w:rsidR="00F73B29" w:rsidRDefault="003B1811">
            <w:pPr>
              <w:pStyle w:val="13"/>
              <w:ind w:firstLine="0"/>
              <w:rPr>
                <w:szCs w:val="24"/>
              </w:rPr>
            </w:pPr>
            <w:r>
              <w:rPr>
                <w:szCs w:val="24"/>
              </w:rPr>
              <w:t>Творческий уровень</w:t>
            </w:r>
          </w:p>
        </w:tc>
        <w:tc>
          <w:tcPr>
            <w:tcW w:w="2648" w:type="dxa"/>
            <w:noWrap/>
          </w:tcPr>
          <w:p w:rsidR="00F73B29" w:rsidRDefault="003B1811">
            <w:pPr>
              <w:pStyle w:val="13"/>
              <w:ind w:firstLine="0"/>
              <w:rPr>
                <w:szCs w:val="24"/>
              </w:rPr>
            </w:pPr>
            <w:r>
              <w:rPr>
                <w:rStyle w:val="210pt"/>
                <w:rFonts w:eastAsia="Calibri"/>
                <w:color w:val="auto"/>
                <w:sz w:val="24"/>
                <w:szCs w:val="24"/>
              </w:rPr>
              <w:t xml:space="preserve">47—51 </w:t>
            </w:r>
          </w:p>
        </w:tc>
      </w:tr>
    </w:tbl>
    <w:p w:rsidR="00F73B29" w:rsidRDefault="00F73B29">
      <w:pPr>
        <w:pStyle w:val="13"/>
        <w:rPr>
          <w:szCs w:val="24"/>
        </w:rPr>
      </w:pPr>
    </w:p>
    <w:p w:rsidR="00F73B29" w:rsidRDefault="003B1811">
      <w:pPr>
        <w:pStyle w:val="13"/>
        <w:rPr>
          <w:b/>
          <w:szCs w:val="24"/>
          <w:lang w:bidi="en-US"/>
        </w:rPr>
      </w:pPr>
      <w:r>
        <w:rPr>
          <w:b/>
          <w:szCs w:val="24"/>
          <w:lang w:bidi="en-US"/>
        </w:rPr>
        <w:t>Особенности оценки предметных результатов</w:t>
      </w:r>
    </w:p>
    <w:p w:rsidR="00F73B29" w:rsidRDefault="003B1811">
      <w:pPr>
        <w:pStyle w:val="13"/>
        <w:rPr>
          <w:szCs w:val="24"/>
        </w:rPr>
      </w:pPr>
      <w:r>
        <w:rPr>
          <w:szCs w:val="24"/>
        </w:rPr>
        <w:t>Оценка предметных результатов ведётся каждым учителем в ходе процедур текущей (текущий и тематический контроль) и промежуточной аттестации, а также администрацией школы в ходе внутришкольного мониторинга.</w:t>
      </w:r>
    </w:p>
    <w:p w:rsidR="00F73B29" w:rsidRDefault="003B1811">
      <w:pPr>
        <w:pStyle w:val="13"/>
        <w:rPr>
          <w:szCs w:val="24"/>
        </w:rPr>
      </w:pPr>
      <w:r>
        <w:rPr>
          <w:szCs w:val="24"/>
        </w:rPr>
        <w:t xml:space="preserve">Оценка достижения предметных результатов регламентируется «Положением </w:t>
      </w:r>
      <w:r>
        <w:rPr>
          <w:bCs/>
          <w:szCs w:val="24"/>
          <w:lang w:eastAsia="en-US"/>
        </w:rPr>
        <w:t xml:space="preserve">о формах, периодичности и порядке текущего контроля успеваемости </w:t>
      </w:r>
      <w:r>
        <w:rPr>
          <w:bCs/>
          <w:szCs w:val="24"/>
        </w:rPr>
        <w:t>и промежуточной аттестации обучающихся МБОУ «СОШ № 52»</w:t>
      </w:r>
      <w:r>
        <w:rPr>
          <w:rFonts w:eastAsia="@Arial Unicode MS"/>
          <w:szCs w:val="24"/>
        </w:rPr>
        <w:t>.</w:t>
      </w:r>
    </w:p>
    <w:p w:rsidR="00F73B29" w:rsidRDefault="003B1811">
      <w:pPr>
        <w:pStyle w:val="211"/>
        <w:keepNext/>
        <w:keepLines/>
        <w:widowControl w:val="0"/>
        <w:spacing w:before="200" w:line="240" w:lineRule="auto"/>
        <w:ind w:firstLine="0"/>
        <w:jc w:val="center"/>
        <w:rPr>
          <w:sz w:val="24"/>
          <w:szCs w:val="24"/>
        </w:rPr>
      </w:pPr>
      <w:bookmarkStart w:id="24" w:name="_Toc534230610"/>
      <w:r>
        <w:rPr>
          <w:sz w:val="24"/>
          <w:szCs w:val="24"/>
        </w:rPr>
        <w:t>Организация и содержание оценочных процедур</w:t>
      </w:r>
      <w:bookmarkEnd w:id="24"/>
    </w:p>
    <w:p w:rsidR="00F73B29" w:rsidRDefault="003B1811">
      <w:pPr>
        <w:pStyle w:val="13"/>
        <w:rPr>
          <w:rFonts w:eastAsia="Cambria"/>
          <w:b/>
          <w:bCs/>
          <w:szCs w:val="24"/>
        </w:rPr>
      </w:pPr>
      <w:r>
        <w:rPr>
          <w:rFonts w:eastAsia="Cambria"/>
          <w:b/>
          <w:bCs/>
          <w:szCs w:val="24"/>
        </w:rPr>
        <w:t>Текущий контроль</w:t>
      </w:r>
    </w:p>
    <w:p w:rsidR="00F73B29" w:rsidRDefault="003B1811">
      <w:pPr>
        <w:pStyle w:val="13"/>
        <w:rPr>
          <w:szCs w:val="24"/>
        </w:rPr>
      </w:pPr>
      <w:r>
        <w:rPr>
          <w:szCs w:val="24"/>
        </w:rPr>
        <w:t>Текущий контроль успеваемости учащихся – это систематическая проверка образовательных (учебных) результатов учащихся, которая проводится педагогом в  соответствии с образовательной программой в целях:</w:t>
      </w:r>
    </w:p>
    <w:p w:rsidR="00F73B29" w:rsidRDefault="003B1811">
      <w:pPr>
        <w:pStyle w:val="13"/>
        <w:numPr>
          <w:ilvl w:val="0"/>
          <w:numId w:val="23"/>
        </w:numPr>
        <w:rPr>
          <w:szCs w:val="24"/>
        </w:rPr>
      </w:pPr>
      <w:r>
        <w:rPr>
          <w:szCs w:val="24"/>
        </w:rPr>
        <w:t>определения степени освоения образовательной программы;</w:t>
      </w:r>
    </w:p>
    <w:p w:rsidR="00F73B29" w:rsidRDefault="003B1811">
      <w:pPr>
        <w:pStyle w:val="13"/>
        <w:numPr>
          <w:ilvl w:val="0"/>
          <w:numId w:val="23"/>
        </w:numPr>
        <w:rPr>
          <w:szCs w:val="24"/>
        </w:rPr>
      </w:pPr>
      <w:r>
        <w:rPr>
          <w:szCs w:val="24"/>
        </w:rPr>
        <w:t>оценки соответствия результатов освоения образовательных программ требованиям государственных образовательных стандартов.</w:t>
      </w:r>
    </w:p>
    <w:p w:rsidR="00F73B29" w:rsidRDefault="003B1811">
      <w:pPr>
        <w:pStyle w:val="13"/>
        <w:rPr>
          <w:szCs w:val="24"/>
        </w:rPr>
      </w:pPr>
      <w:r>
        <w:rPr>
          <w:szCs w:val="24"/>
        </w:rPr>
        <w:t>Периодичность и формы текущего контроля успеваемости учащихся определяются учителем в соответствии с авторской программой и образовательной программой школы.</w:t>
      </w:r>
    </w:p>
    <w:p w:rsidR="00F73B29" w:rsidRDefault="003B1811">
      <w:pPr>
        <w:pStyle w:val="13"/>
        <w:rPr>
          <w:szCs w:val="24"/>
        </w:rPr>
      </w:pPr>
      <w:r>
        <w:rPr>
          <w:szCs w:val="24"/>
        </w:rPr>
        <w:t>Текущий контроль осуществляется по 5-бальной шкале оценивания   по учебным предметам обязательной части учебного плана, безотметочно - в части формируемой участниками образовательных отношений, в том числе по курсам внеурочной деятельности.</w:t>
      </w:r>
    </w:p>
    <w:p w:rsidR="00F73B29" w:rsidRDefault="003B1811">
      <w:pPr>
        <w:pStyle w:val="13"/>
        <w:rPr>
          <w:szCs w:val="24"/>
        </w:rPr>
      </w:pPr>
      <w:r>
        <w:rPr>
          <w:szCs w:val="24"/>
        </w:rPr>
        <w:t>Формами текущего контроля являются устный ответ, контрольная работа, самостоятельная работа, тестирование, сочинение, изложение, диктант, диктант с грамматическим заданием, зачет, письменные работы практической части программы по предмету (лабораторные, практические), домашние работы, проекты.  Данные виды работ оцениваются по 5-бальной шкале в соответствии с критериями оценивания, зафиксированными в Положении о формах, периодичности, порядке текущего контроля успеваемости и промежуточной аттестации обучающихся.</w:t>
      </w:r>
    </w:p>
    <w:p w:rsidR="00F73B29" w:rsidRDefault="003B1811">
      <w:pPr>
        <w:pStyle w:val="13"/>
        <w:rPr>
          <w:szCs w:val="24"/>
        </w:rPr>
      </w:pPr>
      <w:r>
        <w:rPr>
          <w:szCs w:val="24"/>
        </w:rPr>
        <w:t>Результаты текущего контроля фиксируются в классных электронных журналах.</w:t>
      </w:r>
    </w:p>
    <w:p w:rsidR="00F73B29" w:rsidRDefault="003B1811">
      <w:pPr>
        <w:pStyle w:val="13"/>
        <w:rPr>
          <w:rFonts w:eastAsia="Cambria"/>
          <w:b/>
          <w:bCs/>
          <w:szCs w:val="24"/>
        </w:rPr>
      </w:pPr>
      <w:r>
        <w:rPr>
          <w:rFonts w:eastAsia="Cambria"/>
          <w:b/>
          <w:bCs/>
          <w:szCs w:val="24"/>
        </w:rPr>
        <w:t>Промежуточная аттестация</w:t>
      </w:r>
    </w:p>
    <w:p w:rsidR="00F73B29" w:rsidRDefault="003B1811">
      <w:pPr>
        <w:pStyle w:val="13"/>
        <w:rPr>
          <w:szCs w:val="24"/>
        </w:rPr>
      </w:pPr>
      <w:r>
        <w:rPr>
          <w:szCs w:val="24"/>
        </w:rPr>
        <w:t>Промежуточная аттестация – это внутренняя оценка результатов освоения учащимися образовательной программы. Промежуточная аттестация проводится с целью:</w:t>
      </w:r>
    </w:p>
    <w:p w:rsidR="00F73B29" w:rsidRDefault="003B1811">
      <w:pPr>
        <w:pStyle w:val="13"/>
        <w:numPr>
          <w:ilvl w:val="0"/>
          <w:numId w:val="20"/>
        </w:numPr>
        <w:ind w:left="426"/>
        <w:rPr>
          <w:szCs w:val="24"/>
        </w:rPr>
      </w:pPr>
      <w:r>
        <w:rPr>
          <w:szCs w:val="24"/>
        </w:rPr>
        <w:t>объективного установления фактического уровня освоения образовательной программы и достижения результатов освоения образовательной программы;</w:t>
      </w:r>
    </w:p>
    <w:p w:rsidR="00F73B29" w:rsidRDefault="003B1811">
      <w:pPr>
        <w:pStyle w:val="13"/>
        <w:numPr>
          <w:ilvl w:val="0"/>
          <w:numId w:val="20"/>
        </w:numPr>
        <w:ind w:left="426"/>
        <w:rPr>
          <w:szCs w:val="24"/>
        </w:rPr>
      </w:pPr>
      <w:r>
        <w:rPr>
          <w:szCs w:val="24"/>
        </w:rPr>
        <w:t>соотнесения достигнутого  уровня с требованиями государственных образовательных стандартов;</w:t>
      </w:r>
    </w:p>
    <w:p w:rsidR="00F73B29" w:rsidRDefault="003B1811">
      <w:pPr>
        <w:pStyle w:val="13"/>
        <w:numPr>
          <w:ilvl w:val="0"/>
          <w:numId w:val="20"/>
        </w:numPr>
        <w:ind w:left="426"/>
        <w:rPr>
          <w:szCs w:val="24"/>
        </w:rPr>
      </w:pPr>
      <w:r>
        <w:rPr>
          <w:szCs w:val="24"/>
        </w:rPr>
        <w:t>оценки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F73B29" w:rsidRDefault="003B1811">
      <w:pPr>
        <w:pStyle w:val="13"/>
        <w:numPr>
          <w:ilvl w:val="0"/>
          <w:numId w:val="20"/>
        </w:numPr>
        <w:ind w:left="426"/>
        <w:rPr>
          <w:szCs w:val="24"/>
        </w:rPr>
      </w:pPr>
      <w:r>
        <w:rPr>
          <w:szCs w:val="24"/>
        </w:rPr>
        <w:t>оценки динамики индивидуальных образовательных достижений.</w:t>
      </w:r>
    </w:p>
    <w:p w:rsidR="00F73B29" w:rsidRDefault="003B1811">
      <w:pPr>
        <w:pStyle w:val="13"/>
        <w:rPr>
          <w:b/>
          <w:szCs w:val="24"/>
        </w:rPr>
      </w:pPr>
      <w:r>
        <w:rPr>
          <w:b/>
          <w:szCs w:val="24"/>
        </w:rPr>
        <w:t>Периодичность и формы промежуточной аттестации.</w:t>
      </w:r>
    </w:p>
    <w:p w:rsidR="00F73B29" w:rsidRDefault="003B1811">
      <w:pPr>
        <w:pStyle w:val="13"/>
        <w:rPr>
          <w:szCs w:val="24"/>
        </w:rPr>
      </w:pPr>
      <w:r>
        <w:rPr>
          <w:szCs w:val="24"/>
        </w:rPr>
        <w:t>Периодичность и формы промежуточной аттестации: учебное полугодие (полугодовая промежуточная аттестация); учебный год (годовая промежуточная аттестация).</w:t>
      </w:r>
    </w:p>
    <w:p w:rsidR="00F73B29" w:rsidRDefault="003B1811">
      <w:pPr>
        <w:pStyle w:val="13"/>
        <w:rPr>
          <w:szCs w:val="24"/>
        </w:rPr>
      </w:pPr>
      <w:r>
        <w:rPr>
          <w:szCs w:val="24"/>
        </w:rPr>
        <w:t>Промежуточная аттестация проводится по каждому учебному предмету, курсу, в том числе курсам внеурочной деятельности.</w:t>
      </w:r>
    </w:p>
    <w:p w:rsidR="00F73B29" w:rsidRDefault="003B1811">
      <w:pPr>
        <w:pStyle w:val="13"/>
        <w:rPr>
          <w:b/>
          <w:szCs w:val="24"/>
        </w:rPr>
      </w:pPr>
      <w:r>
        <w:rPr>
          <w:b/>
          <w:szCs w:val="24"/>
        </w:rPr>
        <w:t>Механизм осуществления промежуточной аттестации</w:t>
      </w:r>
    </w:p>
    <w:p w:rsidR="00F73B29" w:rsidRDefault="003B1811">
      <w:pPr>
        <w:pStyle w:val="13"/>
        <w:rPr>
          <w:szCs w:val="24"/>
        </w:rPr>
      </w:pPr>
      <w:r>
        <w:rPr>
          <w:szCs w:val="24"/>
        </w:rPr>
        <w:lastRenderedPageBreak/>
        <w:t>Полугодовая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 округления.</w:t>
      </w:r>
    </w:p>
    <w:p w:rsidR="00F73B29" w:rsidRDefault="003B1811">
      <w:pPr>
        <w:pStyle w:val="13"/>
        <w:rPr>
          <w:szCs w:val="24"/>
        </w:rPr>
      </w:pPr>
      <w:r>
        <w:rPr>
          <w:szCs w:val="24"/>
        </w:rPr>
        <w:t>Годовая промежуточная аттестация проводится на основе результатов полугодовых промежуточных аттестаций, и представляет собой:</w:t>
      </w:r>
    </w:p>
    <w:p w:rsidR="00F73B29" w:rsidRDefault="003B1811">
      <w:pPr>
        <w:pStyle w:val="13"/>
        <w:numPr>
          <w:ilvl w:val="0"/>
          <w:numId w:val="22"/>
        </w:numPr>
        <w:ind w:left="709"/>
        <w:rPr>
          <w:szCs w:val="24"/>
        </w:rPr>
      </w:pPr>
      <w:r>
        <w:rPr>
          <w:szCs w:val="24"/>
        </w:rPr>
        <w:t xml:space="preserve">результат полугодовой аттестации в случае, если учебный предмет, курс осваивался обучающимся в срок одного полугодия, </w:t>
      </w:r>
    </w:p>
    <w:p w:rsidR="00F73B29" w:rsidRDefault="003B1811">
      <w:pPr>
        <w:pStyle w:val="13"/>
        <w:numPr>
          <w:ilvl w:val="0"/>
          <w:numId w:val="22"/>
        </w:numPr>
        <w:ind w:left="709"/>
        <w:rPr>
          <w:szCs w:val="24"/>
        </w:rPr>
      </w:pPr>
      <w:r>
        <w:rPr>
          <w:szCs w:val="24"/>
        </w:rPr>
        <w:t xml:space="preserve">среднее арифметическое результатов полугодовых аттестаций в случае, если учебный предмет, курс осваивался обучающимся в течение года. </w:t>
      </w:r>
    </w:p>
    <w:p w:rsidR="00F73B29" w:rsidRDefault="003B1811">
      <w:pPr>
        <w:pStyle w:val="13"/>
        <w:ind w:firstLine="0"/>
        <w:rPr>
          <w:szCs w:val="24"/>
        </w:rPr>
      </w:pPr>
      <w:r>
        <w:rPr>
          <w:szCs w:val="24"/>
        </w:rPr>
        <w:t>Округление результата проводится по правилам математического округления.</w:t>
      </w:r>
    </w:p>
    <w:p w:rsidR="00F73B29" w:rsidRDefault="003B1811">
      <w:pPr>
        <w:pStyle w:val="13"/>
        <w:rPr>
          <w:szCs w:val="24"/>
        </w:rPr>
      </w:pPr>
      <w:r>
        <w:rPr>
          <w:szCs w:val="24"/>
        </w:rPr>
        <w:t xml:space="preserve">Формы промежуточной аттестации </w:t>
      </w:r>
      <w:r>
        <w:rPr>
          <w:b/>
          <w:szCs w:val="24"/>
        </w:rPr>
        <w:t>курсов</w:t>
      </w:r>
      <w:r>
        <w:rPr>
          <w:szCs w:val="24"/>
        </w:rPr>
        <w:t xml:space="preserve">: зачет/ незачет. </w:t>
      </w:r>
    </w:p>
    <w:p w:rsidR="00F73B29" w:rsidRDefault="003B1811">
      <w:pPr>
        <w:pStyle w:val="13"/>
        <w:rPr>
          <w:szCs w:val="24"/>
        </w:rPr>
      </w:pPr>
      <w:r>
        <w:rPr>
          <w:szCs w:val="24"/>
        </w:rPr>
        <w:t>Промежуточная аттестация по  курсам осуществляется по итогам полугодия/года на основе выполненной учащимся итоговой работы или  совокупности работ (схемы, чертежи, макеты, рефераты, отчеты об исследованиях, эссе, проекты и т.д.). Зачет ставится, если ученик выполнил итоговую работу (совокупность работ) по  курсу в полном объеме.</w:t>
      </w:r>
    </w:p>
    <w:p w:rsidR="00F73B29" w:rsidRDefault="003B1811">
      <w:pPr>
        <w:pStyle w:val="13"/>
        <w:rPr>
          <w:szCs w:val="24"/>
        </w:rPr>
      </w:pPr>
      <w:r>
        <w:rPr>
          <w:szCs w:val="24"/>
        </w:rPr>
        <w:t xml:space="preserve">Полугодовая промежуточная аттестация учащихся в рамках внеурочной деятельности не предусмотрена. </w:t>
      </w:r>
    </w:p>
    <w:p w:rsidR="00F73B29" w:rsidRDefault="003B1811">
      <w:pPr>
        <w:pStyle w:val="13"/>
        <w:rPr>
          <w:rFonts w:eastAsia="Times New Roman"/>
          <w:color w:val="auto"/>
          <w:szCs w:val="24"/>
        </w:rPr>
      </w:pPr>
      <w:r>
        <w:rPr>
          <w:color w:val="auto"/>
          <w:szCs w:val="24"/>
        </w:rPr>
        <w:t xml:space="preserve">Годовая промежуточная аттестация по курсам внеурочной деятельности предусматривает </w:t>
      </w:r>
      <w:r>
        <w:rPr>
          <w:rFonts w:eastAsia="Times New Roman"/>
          <w:color w:val="auto"/>
          <w:szCs w:val="24"/>
        </w:rPr>
        <w:t>индивидуальную оценку результатов внеурочной деятельности каждого обучающегося на основе представления коллективного результата группы обучающихся в рамках одного направления (результаты работы клуба, детского объединения, студии,  системы мероприятий и т.п.) или представления портфолио обучающегося в форме творческой презентации, творческого отчѐта, ученической конференции и пр.</w:t>
      </w:r>
    </w:p>
    <w:p w:rsidR="00F73B29" w:rsidRDefault="003B1811">
      <w:pPr>
        <w:pStyle w:val="13"/>
        <w:rPr>
          <w:rFonts w:eastAsia="Times New Roman"/>
          <w:color w:val="auto"/>
          <w:szCs w:val="24"/>
        </w:rPr>
      </w:pPr>
      <w:r>
        <w:rPr>
          <w:rFonts w:eastAsia="Times New Roman"/>
          <w:color w:val="auto"/>
          <w:szCs w:val="24"/>
        </w:rPr>
        <w:t>Для оценки эффективности деятельности ОО по направлениям внеурочной деятельности могут быть использованы:</w:t>
      </w:r>
    </w:p>
    <w:p w:rsidR="00F73B29" w:rsidRDefault="003B1811">
      <w:pPr>
        <w:pStyle w:val="13"/>
        <w:numPr>
          <w:ilvl w:val="0"/>
          <w:numId w:val="21"/>
        </w:numPr>
        <w:ind w:left="426"/>
        <w:rPr>
          <w:rFonts w:eastAsia="Times New Roman"/>
          <w:color w:val="auto"/>
          <w:szCs w:val="24"/>
        </w:rPr>
      </w:pPr>
      <w:r>
        <w:rPr>
          <w:rFonts w:eastAsia="Times New Roman"/>
          <w:color w:val="auto"/>
          <w:szCs w:val="24"/>
        </w:rPr>
        <w:t>карта достижений, в которую вносятся индивидуальные результаты обучающихся по направлениям;</w:t>
      </w:r>
    </w:p>
    <w:p w:rsidR="00F73B29" w:rsidRDefault="003B1811">
      <w:pPr>
        <w:pStyle w:val="13"/>
        <w:numPr>
          <w:ilvl w:val="0"/>
          <w:numId w:val="21"/>
        </w:numPr>
        <w:ind w:left="426"/>
        <w:rPr>
          <w:rFonts w:eastAsia="Times New Roman"/>
          <w:color w:val="auto"/>
          <w:szCs w:val="24"/>
        </w:rPr>
      </w:pPr>
      <w:r>
        <w:rPr>
          <w:rFonts w:eastAsia="Times New Roman"/>
          <w:color w:val="auto"/>
          <w:szCs w:val="24"/>
        </w:rPr>
        <w:t>карта развития метапредметных результатов (заполняется педагогом в конце  учебного года и позволяет определить уровень формирования метапредметных результатов);</w:t>
      </w:r>
    </w:p>
    <w:p w:rsidR="00F73B29" w:rsidRDefault="003B1811">
      <w:pPr>
        <w:pStyle w:val="13"/>
        <w:numPr>
          <w:ilvl w:val="0"/>
          <w:numId w:val="21"/>
        </w:numPr>
        <w:ind w:left="426"/>
        <w:rPr>
          <w:rFonts w:eastAsia="Times New Roman"/>
          <w:color w:val="auto"/>
          <w:szCs w:val="24"/>
        </w:rPr>
      </w:pPr>
      <w:r>
        <w:rPr>
          <w:rFonts w:eastAsia="Times New Roman"/>
          <w:color w:val="auto"/>
          <w:szCs w:val="24"/>
        </w:rPr>
        <w:t xml:space="preserve">самооценка обучающихся: рефлексивные карты курса внеурочной деятельности, класса, обучающегося; </w:t>
      </w:r>
    </w:p>
    <w:p w:rsidR="00F73B29" w:rsidRDefault="003B1811">
      <w:pPr>
        <w:pStyle w:val="13"/>
        <w:numPr>
          <w:ilvl w:val="0"/>
          <w:numId w:val="21"/>
        </w:numPr>
        <w:ind w:left="426"/>
        <w:rPr>
          <w:rFonts w:eastAsia="Times New Roman"/>
          <w:color w:val="auto"/>
          <w:szCs w:val="24"/>
        </w:rPr>
      </w:pPr>
      <w:r>
        <w:rPr>
          <w:rFonts w:eastAsia="Times New Roman"/>
          <w:color w:val="auto"/>
          <w:szCs w:val="24"/>
        </w:rPr>
        <w:t>педагогический мониторинг;</w:t>
      </w:r>
    </w:p>
    <w:p w:rsidR="00F73B29" w:rsidRDefault="003B1811">
      <w:pPr>
        <w:pStyle w:val="13"/>
        <w:numPr>
          <w:ilvl w:val="0"/>
          <w:numId w:val="21"/>
        </w:numPr>
        <w:ind w:left="426"/>
        <w:rPr>
          <w:rFonts w:eastAsia="Times New Roman"/>
          <w:color w:val="auto"/>
          <w:szCs w:val="24"/>
        </w:rPr>
      </w:pPr>
      <w:r>
        <w:rPr>
          <w:rFonts w:eastAsia="Times New Roman"/>
          <w:color w:val="auto"/>
          <w:szCs w:val="24"/>
        </w:rPr>
        <w:t>анкетирование;</w:t>
      </w:r>
    </w:p>
    <w:p w:rsidR="00F73B29" w:rsidRDefault="003B1811">
      <w:pPr>
        <w:pStyle w:val="13"/>
        <w:numPr>
          <w:ilvl w:val="0"/>
          <w:numId w:val="21"/>
        </w:numPr>
        <w:ind w:left="426"/>
        <w:rPr>
          <w:rFonts w:eastAsia="Times New Roman"/>
          <w:color w:val="auto"/>
          <w:szCs w:val="24"/>
        </w:rPr>
      </w:pPr>
      <w:r>
        <w:rPr>
          <w:rFonts w:eastAsia="Times New Roman"/>
          <w:color w:val="auto"/>
          <w:szCs w:val="24"/>
        </w:rPr>
        <w:t>карта защиты проекта и оценка проекта;</w:t>
      </w:r>
    </w:p>
    <w:p w:rsidR="00F73B29" w:rsidRDefault="003B1811">
      <w:pPr>
        <w:pStyle w:val="13"/>
        <w:numPr>
          <w:ilvl w:val="0"/>
          <w:numId w:val="21"/>
        </w:numPr>
        <w:ind w:left="426"/>
        <w:rPr>
          <w:rFonts w:eastAsia="Times New Roman"/>
          <w:color w:val="auto"/>
          <w:szCs w:val="24"/>
        </w:rPr>
      </w:pPr>
      <w:r>
        <w:rPr>
          <w:rFonts w:eastAsia="Times New Roman"/>
          <w:color w:val="auto"/>
          <w:szCs w:val="24"/>
        </w:rPr>
        <w:t>наблюдение.</w:t>
      </w:r>
    </w:p>
    <w:p w:rsidR="00F73B29" w:rsidRDefault="003B1811">
      <w:pPr>
        <w:pStyle w:val="13"/>
        <w:rPr>
          <w:szCs w:val="24"/>
        </w:rPr>
      </w:pPr>
      <w:r>
        <w:rPr>
          <w:szCs w:val="24"/>
        </w:rPr>
        <w:t>Сроки проведения промежуточной аттестации определяются образовательной программой (календарный учебный график).</w:t>
      </w:r>
    </w:p>
    <w:p w:rsidR="00F73B29" w:rsidRDefault="003B1811">
      <w:pPr>
        <w:pStyle w:val="13"/>
        <w:rPr>
          <w:rFonts w:eastAsia="Cambria"/>
          <w:b/>
          <w:bCs/>
          <w:szCs w:val="24"/>
        </w:rPr>
      </w:pPr>
      <w:r>
        <w:rPr>
          <w:rFonts w:eastAsia="Cambria"/>
          <w:b/>
          <w:bCs/>
          <w:szCs w:val="24"/>
        </w:rPr>
        <w:t>Государственная итоговая аттестация</w:t>
      </w:r>
    </w:p>
    <w:p w:rsidR="00F73B29" w:rsidRDefault="003B1811">
      <w:pPr>
        <w:pStyle w:val="13"/>
        <w:rPr>
          <w:szCs w:val="24"/>
        </w:rPr>
      </w:pPr>
      <w:r>
        <w:rPr>
          <w:szCs w:val="24"/>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F73B29" w:rsidRDefault="003B1811">
      <w:pPr>
        <w:pStyle w:val="13"/>
        <w:rPr>
          <w:szCs w:val="24"/>
        </w:rPr>
      </w:pPr>
      <w:r>
        <w:rPr>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F73B29" w:rsidRDefault="003B1811">
      <w:pPr>
        <w:pStyle w:val="13"/>
        <w:rPr>
          <w:szCs w:val="24"/>
        </w:rPr>
      </w:pPr>
      <w:r>
        <w:rPr>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w:t>
      </w:r>
      <w:r>
        <w:rPr>
          <w:szCs w:val="24"/>
        </w:rPr>
        <w:lastRenderedPageBreak/>
        <w:t xml:space="preserve">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F73B29" w:rsidRDefault="003B1811">
      <w:pPr>
        <w:pStyle w:val="13"/>
        <w:rPr>
          <w:szCs w:val="24"/>
        </w:rPr>
      </w:pPr>
      <w:r>
        <w:rPr>
          <w:szCs w:val="24"/>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F73B29" w:rsidRDefault="003B1811">
      <w:pPr>
        <w:pStyle w:val="13"/>
        <w:rPr>
          <w:szCs w:val="24"/>
        </w:rPr>
      </w:pPr>
      <w:r>
        <w:rPr>
          <w:szCs w:val="24"/>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F73B29" w:rsidRDefault="00F73B29">
      <w:pPr>
        <w:pStyle w:val="13"/>
        <w:rPr>
          <w:rStyle w:val="dash041e005f0431005f044b005f0447005f043d005f044b005f0439005f005fchar1char1"/>
          <w:b/>
          <w:szCs w:val="24"/>
        </w:rPr>
      </w:pPr>
    </w:p>
    <w:p w:rsidR="00F73B29" w:rsidRDefault="003B1811">
      <w:pPr>
        <w:pStyle w:val="13"/>
        <w:rPr>
          <w:rFonts w:eastAsia="Cambria"/>
          <w:b/>
          <w:bCs/>
          <w:szCs w:val="24"/>
        </w:rPr>
      </w:pPr>
      <w:r>
        <w:rPr>
          <w:rFonts w:eastAsia="Cambria"/>
          <w:b/>
          <w:bCs/>
          <w:szCs w:val="24"/>
        </w:rPr>
        <w:t>Итоговая оценка</w:t>
      </w:r>
    </w:p>
    <w:p w:rsidR="00F73B29" w:rsidRDefault="003B1811">
      <w:pPr>
        <w:pStyle w:val="13"/>
        <w:rPr>
          <w:szCs w:val="24"/>
        </w:rPr>
      </w:pPr>
      <w:r>
        <w:rPr>
          <w:szCs w:val="24"/>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результаты по предмету. </w:t>
      </w:r>
    </w:p>
    <w:p w:rsidR="00F73B29" w:rsidRDefault="003B1811">
      <w:pPr>
        <w:pStyle w:val="13"/>
        <w:rPr>
          <w:szCs w:val="24"/>
        </w:rPr>
      </w:pPr>
      <w:r>
        <w:rPr>
          <w:szCs w:val="24"/>
        </w:rPr>
        <w:t>Итоговые оценки по предметам, не выносимым на государственную итоговую аттестацию, выставляются</w:t>
      </w:r>
      <w:r w:rsidR="00CE29A7">
        <w:rPr>
          <w:szCs w:val="24"/>
        </w:rPr>
        <w:t xml:space="preserve"> как среднее арифметическое суммы шести отметок (первое полугодие, второе полугодие, год за 10  и 11 классы)</w:t>
      </w:r>
      <w:r>
        <w:rPr>
          <w:szCs w:val="24"/>
        </w:rPr>
        <w:t>.</w:t>
      </w:r>
    </w:p>
    <w:p w:rsidR="00F73B29" w:rsidRDefault="003B1811">
      <w:pPr>
        <w:pStyle w:val="13"/>
        <w:rPr>
          <w:szCs w:val="24"/>
        </w:rPr>
      </w:pPr>
      <w:r>
        <w:rPr>
          <w:szCs w:val="24"/>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3B29" w:rsidRDefault="003B1811">
      <w:pPr>
        <w:pStyle w:val="13"/>
        <w:rPr>
          <w:szCs w:val="24"/>
        </w:rPr>
      </w:pPr>
      <w:r>
        <w:rPr>
          <w:szCs w:val="24"/>
        </w:rPr>
        <w:t xml:space="preserve">В аттестат о среднем общем образовании выставляются итоговые отметки в соответствии с правилами математического округления, которые определяются как среднее арифметическое полугодовых, годовых оценок за 10-11 класс. Если выпускник 11 класса не преодолел минимальный порог по двум обязательным предметам – русскому языку и математике (включая алгебру и начала математического анализа, геометрию), то выдается справка об обучении. </w:t>
      </w:r>
      <w:bookmarkStart w:id="25" w:name="_Toc453968167"/>
      <w:bookmarkEnd w:id="25"/>
    </w:p>
    <w:p w:rsidR="00F73B29" w:rsidRDefault="00F73B29">
      <w:pPr>
        <w:pStyle w:val="13"/>
        <w:rPr>
          <w:szCs w:val="24"/>
        </w:rPr>
      </w:pPr>
    </w:p>
    <w:p w:rsidR="00F73B29" w:rsidRDefault="00F73B29">
      <w:pPr>
        <w:pStyle w:val="af2"/>
        <w:ind w:firstLine="708"/>
        <w:jc w:val="both"/>
        <w:rPr>
          <w:rFonts w:ascii="Times New Roman" w:hAnsi="Times New Roman" w:cs="Times New Roman"/>
          <w:color w:val="FF0000"/>
          <w:sz w:val="24"/>
          <w:szCs w:val="24"/>
        </w:rPr>
      </w:pPr>
    </w:p>
    <w:p w:rsidR="00F73B29" w:rsidRDefault="003B1811">
      <w:pPr>
        <w:pStyle w:val="13"/>
        <w:numPr>
          <w:ilvl w:val="0"/>
          <w:numId w:val="1"/>
        </w:numPr>
        <w:jc w:val="center"/>
        <w:rPr>
          <w:b/>
        </w:rPr>
      </w:pPr>
      <w:bookmarkStart w:id="26" w:name="_Toc534230611"/>
      <w:r>
        <w:rPr>
          <w:b/>
        </w:rPr>
        <w:t>Содержательный раздел.</w:t>
      </w:r>
      <w:bookmarkEnd w:id="26"/>
    </w:p>
    <w:p w:rsidR="00F73B29" w:rsidRDefault="00F73B29">
      <w:pPr>
        <w:pStyle w:val="13"/>
        <w:rPr>
          <w:rFonts w:eastAsia="Cambria"/>
          <w:b/>
          <w:bCs/>
          <w:szCs w:val="24"/>
        </w:rPr>
      </w:pPr>
    </w:p>
    <w:p w:rsidR="00F73B29" w:rsidRDefault="003B1811">
      <w:pPr>
        <w:pStyle w:val="13"/>
        <w:numPr>
          <w:ilvl w:val="1"/>
          <w:numId w:val="1"/>
        </w:numPr>
        <w:rPr>
          <w:b/>
        </w:rPr>
      </w:pPr>
      <w:bookmarkStart w:id="27" w:name="_Toc534230612"/>
      <w:r>
        <w:rPr>
          <w:b/>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27"/>
      <w:r>
        <w:rPr>
          <w:b/>
        </w:rPr>
        <w:t>.</w:t>
      </w:r>
    </w:p>
    <w:p w:rsidR="00F73B29" w:rsidRDefault="00F73B29">
      <w:pPr>
        <w:pStyle w:val="13"/>
        <w:rPr>
          <w:rFonts w:eastAsia="Cambria"/>
          <w:b/>
          <w:bCs/>
          <w:szCs w:val="24"/>
        </w:rPr>
      </w:pPr>
    </w:p>
    <w:p w:rsidR="00F73B29" w:rsidRDefault="003B1811">
      <w:pPr>
        <w:pStyle w:val="13"/>
        <w:rPr>
          <w:szCs w:val="24"/>
        </w:rPr>
      </w:pPr>
      <w:r>
        <w:rPr>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СОО.</w:t>
      </w:r>
    </w:p>
    <w:p w:rsidR="00F73B29" w:rsidRDefault="003B1811">
      <w:pPr>
        <w:pStyle w:val="13"/>
        <w:rPr>
          <w:i/>
          <w:szCs w:val="24"/>
        </w:rPr>
      </w:pPr>
      <w:r>
        <w:rPr>
          <w:i/>
          <w:szCs w:val="24"/>
        </w:rPr>
        <w:t>Требования включают:</w:t>
      </w:r>
    </w:p>
    <w:p w:rsidR="00F73B29" w:rsidRDefault="003B1811">
      <w:pPr>
        <w:pStyle w:val="13"/>
        <w:numPr>
          <w:ilvl w:val="0"/>
          <w:numId w:val="24"/>
        </w:numPr>
        <w:ind w:left="426"/>
        <w:rPr>
          <w:szCs w:val="24"/>
        </w:rPr>
      </w:pPr>
      <w:r>
        <w:rPr>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F73B29" w:rsidRDefault="003B1811">
      <w:pPr>
        <w:pStyle w:val="13"/>
        <w:numPr>
          <w:ilvl w:val="0"/>
          <w:numId w:val="24"/>
        </w:numPr>
        <w:ind w:left="426"/>
        <w:rPr>
          <w:szCs w:val="24"/>
        </w:rPr>
      </w:pPr>
      <w:r>
        <w:rPr>
          <w:szCs w:val="24"/>
        </w:rPr>
        <w:t>способность их использования в познавательной и социальной практике;</w:t>
      </w:r>
    </w:p>
    <w:p w:rsidR="00F73B29" w:rsidRDefault="003B1811">
      <w:pPr>
        <w:pStyle w:val="13"/>
        <w:numPr>
          <w:ilvl w:val="0"/>
          <w:numId w:val="24"/>
        </w:numPr>
        <w:ind w:left="426"/>
        <w:rPr>
          <w:szCs w:val="24"/>
        </w:rPr>
      </w:pPr>
      <w:r>
        <w:rPr>
          <w:szCs w:val="24"/>
        </w:rPr>
        <w:t>самостоятельность в планировании и осуществлении учебной деятельностии организации учебного сотрудничества с педагогами и сверстниками;</w:t>
      </w:r>
    </w:p>
    <w:p w:rsidR="00F73B29" w:rsidRDefault="003B1811">
      <w:pPr>
        <w:pStyle w:val="13"/>
        <w:numPr>
          <w:ilvl w:val="0"/>
          <w:numId w:val="24"/>
        </w:numPr>
        <w:ind w:left="426"/>
        <w:rPr>
          <w:szCs w:val="24"/>
        </w:rPr>
      </w:pPr>
      <w:r>
        <w:rPr>
          <w:szCs w:val="24"/>
        </w:rPr>
        <w:t>способность к построению индивидуальной образовательной траектории,  владение навыками учебно- исследовательской и проектной деятельности.</w:t>
      </w:r>
    </w:p>
    <w:p w:rsidR="00F73B29" w:rsidRDefault="003B1811">
      <w:pPr>
        <w:pStyle w:val="13"/>
        <w:rPr>
          <w:szCs w:val="24"/>
        </w:rPr>
      </w:pPr>
      <w:r>
        <w:rPr>
          <w:b/>
          <w:szCs w:val="24"/>
        </w:rPr>
        <w:t>Цель программы развития УУД</w:t>
      </w:r>
      <w:r>
        <w:rPr>
          <w:szCs w:val="24"/>
        </w:rPr>
        <w:t xml:space="preserve"> — обеспечить организационно-методические условия для реализации системно- деятельностного подхода таким образом, чтобы </w:t>
      </w:r>
      <w:r>
        <w:rPr>
          <w:szCs w:val="24"/>
        </w:rPr>
        <w:lastRenderedPageBreak/>
        <w:t>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F73B29" w:rsidRDefault="003B1811">
      <w:pPr>
        <w:pStyle w:val="13"/>
        <w:rPr>
          <w:szCs w:val="24"/>
        </w:rPr>
      </w:pPr>
      <w:r>
        <w:rPr>
          <w:szCs w:val="24"/>
        </w:rPr>
        <w:t xml:space="preserve">В соответствии с указанной целью программа развития УУД среднего общего образования определяет </w:t>
      </w:r>
      <w:r>
        <w:rPr>
          <w:b/>
          <w:szCs w:val="24"/>
        </w:rPr>
        <w:t>следующие задачи</w:t>
      </w:r>
      <w:r>
        <w:rPr>
          <w:szCs w:val="24"/>
        </w:rPr>
        <w:t>:</w:t>
      </w:r>
    </w:p>
    <w:p w:rsidR="00F73B29" w:rsidRDefault="003B1811">
      <w:pPr>
        <w:pStyle w:val="13"/>
        <w:numPr>
          <w:ilvl w:val="0"/>
          <w:numId w:val="25"/>
        </w:numPr>
        <w:ind w:left="426"/>
        <w:rPr>
          <w:szCs w:val="24"/>
        </w:rPr>
      </w:pPr>
      <w:r>
        <w:rPr>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F73B29" w:rsidRDefault="003B1811">
      <w:pPr>
        <w:pStyle w:val="13"/>
        <w:numPr>
          <w:ilvl w:val="0"/>
          <w:numId w:val="25"/>
        </w:numPr>
        <w:ind w:left="426"/>
        <w:rPr>
          <w:szCs w:val="24"/>
        </w:rPr>
      </w:pPr>
      <w:r>
        <w:rPr>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F73B29" w:rsidRDefault="003B1811">
      <w:pPr>
        <w:pStyle w:val="13"/>
        <w:numPr>
          <w:ilvl w:val="0"/>
          <w:numId w:val="25"/>
        </w:numPr>
        <w:ind w:left="426"/>
        <w:rPr>
          <w:szCs w:val="24"/>
        </w:rPr>
      </w:pPr>
      <w:r>
        <w:rPr>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F73B29" w:rsidRDefault="003B1811">
      <w:pPr>
        <w:pStyle w:val="13"/>
        <w:numPr>
          <w:ilvl w:val="0"/>
          <w:numId w:val="25"/>
        </w:numPr>
        <w:ind w:left="426"/>
        <w:rPr>
          <w:szCs w:val="24"/>
        </w:rPr>
      </w:pPr>
      <w:r>
        <w:rPr>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F73B29" w:rsidRDefault="003B1811">
      <w:pPr>
        <w:pStyle w:val="13"/>
        <w:rPr>
          <w:i/>
          <w:szCs w:val="24"/>
        </w:rPr>
      </w:pPr>
      <w:r>
        <w:rPr>
          <w:i/>
          <w:szCs w:val="24"/>
        </w:rPr>
        <w:t>Программа направлена на:</w:t>
      </w:r>
    </w:p>
    <w:p w:rsidR="00F73B29" w:rsidRDefault="003B1811">
      <w:pPr>
        <w:pStyle w:val="13"/>
        <w:numPr>
          <w:ilvl w:val="0"/>
          <w:numId w:val="26"/>
        </w:numPr>
        <w:ind w:left="426"/>
        <w:rPr>
          <w:szCs w:val="24"/>
        </w:rPr>
      </w:pPr>
      <w:r>
        <w:rPr>
          <w:szCs w:val="24"/>
        </w:rPr>
        <w:t>повышение эффективности освоения обучающимися основной образовательной программы, а также усвоение знаний и учебных действий;</w:t>
      </w:r>
    </w:p>
    <w:p w:rsidR="00F73B29" w:rsidRDefault="003B1811">
      <w:pPr>
        <w:pStyle w:val="13"/>
        <w:numPr>
          <w:ilvl w:val="0"/>
          <w:numId w:val="26"/>
        </w:numPr>
        <w:ind w:left="426"/>
        <w:rPr>
          <w:szCs w:val="24"/>
        </w:rPr>
      </w:pPr>
      <w:r>
        <w:rPr>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73B29" w:rsidRDefault="003B1811">
      <w:pPr>
        <w:pStyle w:val="13"/>
        <w:numPr>
          <w:ilvl w:val="0"/>
          <w:numId w:val="26"/>
        </w:numPr>
        <w:ind w:left="426"/>
        <w:rPr>
          <w:szCs w:val="24"/>
        </w:rPr>
      </w:pPr>
      <w:r>
        <w:rPr>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bookmarkStart w:id="28" w:name="_Toc533962489"/>
      <w:bookmarkStart w:id="29" w:name="_Toc533963826"/>
    </w:p>
    <w:p w:rsidR="00F73B29" w:rsidRDefault="003B1811">
      <w:pPr>
        <w:pStyle w:val="13"/>
        <w:rPr>
          <w:i/>
          <w:szCs w:val="24"/>
        </w:rPr>
      </w:pPr>
      <w:r>
        <w:rPr>
          <w:i/>
          <w:szCs w:val="24"/>
        </w:rPr>
        <w:t>Программа обеспечивает:</w:t>
      </w:r>
      <w:bookmarkEnd w:id="28"/>
      <w:bookmarkEnd w:id="29"/>
    </w:p>
    <w:p w:rsidR="00F73B29" w:rsidRDefault="003B1811">
      <w:pPr>
        <w:pStyle w:val="13"/>
        <w:numPr>
          <w:ilvl w:val="0"/>
          <w:numId w:val="27"/>
        </w:numPr>
        <w:ind w:left="426"/>
        <w:rPr>
          <w:szCs w:val="24"/>
        </w:rPr>
      </w:pPr>
      <w:r>
        <w:rPr>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73B29" w:rsidRDefault="003B1811">
      <w:pPr>
        <w:pStyle w:val="13"/>
        <w:numPr>
          <w:ilvl w:val="0"/>
          <w:numId w:val="27"/>
        </w:numPr>
        <w:ind w:left="426"/>
        <w:rPr>
          <w:szCs w:val="24"/>
        </w:rPr>
      </w:pPr>
      <w:r>
        <w:rPr>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F73B29" w:rsidRDefault="003B1811">
      <w:pPr>
        <w:pStyle w:val="13"/>
        <w:numPr>
          <w:ilvl w:val="0"/>
          <w:numId w:val="27"/>
        </w:numPr>
        <w:ind w:left="426"/>
        <w:rPr>
          <w:szCs w:val="24"/>
        </w:rPr>
      </w:pPr>
      <w:r>
        <w:rPr>
          <w:szCs w:val="24"/>
        </w:rPr>
        <w:t>решение задач общекультурного, личностного и познавательного развития обучающихся;</w:t>
      </w:r>
    </w:p>
    <w:p w:rsidR="00F73B29" w:rsidRDefault="003B1811">
      <w:pPr>
        <w:pStyle w:val="13"/>
        <w:numPr>
          <w:ilvl w:val="0"/>
          <w:numId w:val="27"/>
        </w:numPr>
        <w:ind w:left="426"/>
        <w:rPr>
          <w:szCs w:val="24"/>
        </w:rPr>
      </w:pPr>
      <w:r>
        <w:rPr>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73B29" w:rsidRDefault="003B1811">
      <w:pPr>
        <w:pStyle w:val="13"/>
        <w:numPr>
          <w:ilvl w:val="0"/>
          <w:numId w:val="27"/>
        </w:numPr>
        <w:ind w:left="426"/>
        <w:rPr>
          <w:szCs w:val="24"/>
        </w:rPr>
      </w:pPr>
      <w:r>
        <w:rPr>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F73B29" w:rsidRDefault="003B1811">
      <w:pPr>
        <w:pStyle w:val="13"/>
        <w:numPr>
          <w:ilvl w:val="0"/>
          <w:numId w:val="27"/>
        </w:numPr>
        <w:ind w:left="426"/>
        <w:rPr>
          <w:szCs w:val="24"/>
        </w:rPr>
      </w:pPr>
      <w:r>
        <w:rPr>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F73B29" w:rsidRDefault="003B1811">
      <w:pPr>
        <w:pStyle w:val="13"/>
        <w:numPr>
          <w:ilvl w:val="0"/>
          <w:numId w:val="27"/>
        </w:numPr>
        <w:ind w:left="426"/>
        <w:rPr>
          <w:szCs w:val="24"/>
        </w:rPr>
      </w:pPr>
      <w:r>
        <w:rPr>
          <w:szCs w:val="24"/>
        </w:rPr>
        <w:t>практическую направленность проводимых исследований и индивидуальных проектов;</w:t>
      </w:r>
    </w:p>
    <w:p w:rsidR="00F73B29" w:rsidRDefault="003B1811">
      <w:pPr>
        <w:pStyle w:val="13"/>
        <w:numPr>
          <w:ilvl w:val="0"/>
          <w:numId w:val="27"/>
        </w:numPr>
        <w:ind w:left="426"/>
        <w:rPr>
          <w:szCs w:val="24"/>
        </w:rPr>
      </w:pPr>
      <w:r>
        <w:rPr>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F73B29" w:rsidRDefault="003B1811">
      <w:pPr>
        <w:pStyle w:val="13"/>
        <w:numPr>
          <w:ilvl w:val="0"/>
          <w:numId w:val="27"/>
        </w:numPr>
        <w:ind w:left="426"/>
        <w:rPr>
          <w:szCs w:val="24"/>
        </w:rPr>
      </w:pPr>
      <w:r>
        <w:rPr>
          <w:szCs w:val="24"/>
        </w:rPr>
        <w:t>подготовку к осознанному выбору дальнейшего образования и профессиональной деятельности.</w:t>
      </w:r>
    </w:p>
    <w:p w:rsidR="00F73B29" w:rsidRDefault="003B1811">
      <w:pPr>
        <w:pStyle w:val="13"/>
        <w:rPr>
          <w:szCs w:val="24"/>
        </w:rPr>
      </w:pPr>
      <w:r>
        <w:rPr>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bookmarkStart w:id="30" w:name="_Toc507975628"/>
      <w:bookmarkStart w:id="31" w:name="_Toc533962490"/>
      <w:bookmarkStart w:id="32" w:name="_Toc534230614"/>
    </w:p>
    <w:p w:rsidR="00F73B29" w:rsidRDefault="003B1811">
      <w:pPr>
        <w:pStyle w:val="13"/>
        <w:jc w:val="center"/>
        <w:rPr>
          <w:b/>
          <w:szCs w:val="24"/>
        </w:rPr>
      </w:pPr>
      <w:r>
        <w:rPr>
          <w:b/>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программы</w:t>
      </w:r>
      <w:bookmarkEnd w:id="30"/>
      <w:bookmarkEnd w:id="31"/>
      <w:bookmarkEnd w:id="32"/>
    </w:p>
    <w:p w:rsidR="00F73B29" w:rsidRDefault="003B1811">
      <w:pPr>
        <w:pStyle w:val="13"/>
        <w:rPr>
          <w:szCs w:val="24"/>
        </w:rPr>
      </w:pPr>
      <w:bookmarkStart w:id="33" w:name="_Toc507975629"/>
      <w:r>
        <w:rPr>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bookmarkEnd w:id="33"/>
    </w:p>
    <w:p w:rsidR="00F73B29" w:rsidRDefault="003B1811">
      <w:pPr>
        <w:pStyle w:val="13"/>
        <w:rPr>
          <w:szCs w:val="24"/>
        </w:rPr>
      </w:pPr>
      <w:bookmarkStart w:id="34" w:name="_Toc507975630"/>
      <w:r>
        <w:rPr>
          <w:szCs w:val="24"/>
        </w:rPr>
        <w:t>Универсальный характер учебных действий проявляется в том, что они носят надпредметный, то есть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bookmarkEnd w:id="34"/>
    </w:p>
    <w:p w:rsidR="00F73B29" w:rsidRDefault="003B1811">
      <w:pPr>
        <w:pStyle w:val="13"/>
        <w:rPr>
          <w:szCs w:val="24"/>
        </w:rPr>
      </w:pPr>
      <w:bookmarkStart w:id="35" w:name="_Toc507975631"/>
      <w:r>
        <w:rPr>
          <w:szCs w:val="24"/>
        </w:rPr>
        <w:t>Формирование универсальных учебных действий в образовательном процессе определяется тремя взаимодополняющими положениями:</w:t>
      </w:r>
      <w:bookmarkEnd w:id="35"/>
    </w:p>
    <w:p w:rsidR="00F73B29" w:rsidRDefault="003B1811">
      <w:pPr>
        <w:pStyle w:val="13"/>
        <w:numPr>
          <w:ilvl w:val="0"/>
          <w:numId w:val="28"/>
        </w:numPr>
        <w:ind w:left="567"/>
        <w:rPr>
          <w:color w:val="auto"/>
          <w:szCs w:val="24"/>
        </w:rPr>
      </w:pPr>
      <w:bookmarkStart w:id="36" w:name="_Toc507975632"/>
      <w:bookmarkStart w:id="37" w:name="_Toc533962491"/>
      <w:r>
        <w:rPr>
          <w:color w:val="auto"/>
          <w:szCs w:val="24"/>
        </w:rPr>
        <w:t>формирование универсальных учебных действий как цель образовательного процесса определяет его содержание и организацию;</w:t>
      </w:r>
      <w:bookmarkEnd w:id="36"/>
      <w:bookmarkEnd w:id="37"/>
    </w:p>
    <w:p w:rsidR="00F73B29" w:rsidRDefault="003B1811">
      <w:pPr>
        <w:pStyle w:val="13"/>
        <w:numPr>
          <w:ilvl w:val="0"/>
          <w:numId w:val="28"/>
        </w:numPr>
        <w:ind w:left="567"/>
        <w:rPr>
          <w:color w:val="auto"/>
          <w:szCs w:val="24"/>
        </w:rPr>
      </w:pPr>
      <w:bookmarkStart w:id="38" w:name="_Toc507975633"/>
      <w:bookmarkStart w:id="39" w:name="_Toc533962492"/>
      <w:r>
        <w:rPr>
          <w:color w:val="auto"/>
          <w:szCs w:val="24"/>
        </w:rPr>
        <w:t>формирование универсальных учебных действий происходит в контексте усвоения разных предметных дисциплин;</w:t>
      </w:r>
      <w:bookmarkEnd w:id="38"/>
      <w:bookmarkEnd w:id="39"/>
    </w:p>
    <w:p w:rsidR="00F73B29" w:rsidRDefault="003B1811">
      <w:pPr>
        <w:pStyle w:val="13"/>
        <w:numPr>
          <w:ilvl w:val="0"/>
          <w:numId w:val="28"/>
        </w:numPr>
        <w:ind w:left="567"/>
        <w:rPr>
          <w:color w:val="auto"/>
          <w:szCs w:val="24"/>
        </w:rPr>
      </w:pPr>
      <w:bookmarkStart w:id="40" w:name="_Toc507975634"/>
      <w:bookmarkStart w:id="41" w:name="_Toc533962493"/>
      <w:r>
        <w:rPr>
          <w:color w:val="auto"/>
          <w:szCs w:val="24"/>
        </w:rPr>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bookmarkStart w:id="42" w:name="_Toc507975635"/>
      <w:bookmarkEnd w:id="40"/>
      <w:bookmarkEnd w:id="41"/>
    </w:p>
    <w:p w:rsidR="00F73B29" w:rsidRDefault="003B1811">
      <w:pPr>
        <w:pStyle w:val="13"/>
        <w:rPr>
          <w:color w:val="auto"/>
          <w:szCs w:val="24"/>
        </w:rPr>
      </w:pPr>
      <w:bookmarkStart w:id="43" w:name="_Toc533962494"/>
      <w:r>
        <w:rPr>
          <w:rFonts w:eastAsia="Times New Roman"/>
          <w:bCs/>
          <w:color w:val="auto"/>
          <w:szCs w:val="24"/>
          <w:lang w:bidi="ru-RU"/>
        </w:rPr>
        <w:t>Таким образом, достижение «умения учиться» предполагает полноценное освоение всех компонентов учебной деятельности, которые включают</w:t>
      </w:r>
      <w:r>
        <w:rPr>
          <w:color w:val="auto"/>
          <w:szCs w:val="24"/>
        </w:rPr>
        <w:t>:</w:t>
      </w:r>
      <w:bookmarkEnd w:id="42"/>
      <w:bookmarkEnd w:id="43"/>
    </w:p>
    <w:p w:rsidR="00F73B29" w:rsidRDefault="003B1811">
      <w:pPr>
        <w:pStyle w:val="13"/>
        <w:numPr>
          <w:ilvl w:val="0"/>
          <w:numId w:val="29"/>
        </w:numPr>
        <w:ind w:left="426"/>
        <w:rPr>
          <w:color w:val="auto"/>
          <w:szCs w:val="24"/>
        </w:rPr>
      </w:pPr>
      <w:bookmarkStart w:id="44" w:name="_Toc507975636"/>
      <w:bookmarkStart w:id="45" w:name="_Toc533962495"/>
      <w:r>
        <w:rPr>
          <w:color w:val="auto"/>
          <w:szCs w:val="24"/>
        </w:rPr>
        <w:t>познавательные и учебные мотивы;</w:t>
      </w:r>
      <w:bookmarkEnd w:id="44"/>
      <w:bookmarkEnd w:id="45"/>
    </w:p>
    <w:p w:rsidR="00F73B29" w:rsidRDefault="003B1811">
      <w:pPr>
        <w:pStyle w:val="13"/>
        <w:numPr>
          <w:ilvl w:val="0"/>
          <w:numId w:val="29"/>
        </w:numPr>
        <w:ind w:left="426"/>
        <w:rPr>
          <w:color w:val="auto"/>
          <w:szCs w:val="24"/>
        </w:rPr>
      </w:pPr>
      <w:bookmarkStart w:id="46" w:name="_Toc507975637"/>
      <w:bookmarkStart w:id="47" w:name="_Toc533962496"/>
      <w:r>
        <w:rPr>
          <w:color w:val="auto"/>
          <w:szCs w:val="24"/>
        </w:rPr>
        <w:t>учебную цель;</w:t>
      </w:r>
      <w:bookmarkEnd w:id="46"/>
      <w:bookmarkEnd w:id="47"/>
    </w:p>
    <w:p w:rsidR="00F73B29" w:rsidRDefault="003B1811">
      <w:pPr>
        <w:pStyle w:val="13"/>
        <w:numPr>
          <w:ilvl w:val="0"/>
          <w:numId w:val="29"/>
        </w:numPr>
        <w:ind w:left="426"/>
        <w:rPr>
          <w:color w:val="auto"/>
          <w:szCs w:val="24"/>
        </w:rPr>
      </w:pPr>
      <w:bookmarkStart w:id="48" w:name="_Toc507975638"/>
      <w:bookmarkStart w:id="49" w:name="_Toc533962497"/>
      <w:r>
        <w:rPr>
          <w:color w:val="auto"/>
          <w:szCs w:val="24"/>
        </w:rPr>
        <w:t>учебную задачу;</w:t>
      </w:r>
      <w:bookmarkEnd w:id="48"/>
      <w:bookmarkEnd w:id="49"/>
    </w:p>
    <w:p w:rsidR="00F73B29" w:rsidRDefault="003B1811">
      <w:pPr>
        <w:pStyle w:val="13"/>
        <w:numPr>
          <w:ilvl w:val="0"/>
          <w:numId w:val="29"/>
        </w:numPr>
        <w:ind w:left="426"/>
        <w:rPr>
          <w:color w:val="auto"/>
          <w:szCs w:val="24"/>
        </w:rPr>
      </w:pPr>
      <w:bookmarkStart w:id="50" w:name="_Toc507975639"/>
      <w:bookmarkStart w:id="51" w:name="_Toc533962498"/>
      <w:r>
        <w:rPr>
          <w:color w:val="auto"/>
          <w:szCs w:val="24"/>
        </w:rPr>
        <w:t>учебные действия и операции (ориентировка, преобразование материала, контроль и оценка).</w:t>
      </w:r>
      <w:bookmarkStart w:id="52" w:name="_Toc507975640"/>
      <w:bookmarkEnd w:id="50"/>
      <w:bookmarkEnd w:id="51"/>
    </w:p>
    <w:p w:rsidR="00F73B29" w:rsidRDefault="003B1811">
      <w:pPr>
        <w:pStyle w:val="13"/>
        <w:ind w:firstLine="0"/>
        <w:rPr>
          <w:b/>
          <w:color w:val="auto"/>
          <w:szCs w:val="24"/>
        </w:rPr>
      </w:pPr>
      <w:bookmarkStart w:id="53" w:name="_Toc533962499"/>
      <w:r>
        <w:rPr>
          <w:b/>
          <w:color w:val="auto"/>
          <w:szCs w:val="24"/>
        </w:rPr>
        <w:t>Виды универсальных учебных действий:</w:t>
      </w:r>
      <w:bookmarkEnd w:id="52"/>
      <w:bookmarkEnd w:id="53"/>
    </w:p>
    <w:p w:rsidR="00F73B29" w:rsidRDefault="003B1811">
      <w:pPr>
        <w:pStyle w:val="13"/>
        <w:numPr>
          <w:ilvl w:val="0"/>
          <w:numId w:val="30"/>
        </w:numPr>
        <w:rPr>
          <w:color w:val="auto"/>
          <w:szCs w:val="24"/>
        </w:rPr>
      </w:pPr>
      <w:bookmarkStart w:id="54" w:name="_Toc507975641"/>
      <w:bookmarkStart w:id="55" w:name="_Toc533962500"/>
      <w:r>
        <w:rPr>
          <w:color w:val="auto"/>
          <w:szCs w:val="24"/>
        </w:rPr>
        <w:t>Личностные действия.</w:t>
      </w:r>
      <w:bookmarkEnd w:id="54"/>
      <w:bookmarkEnd w:id="55"/>
    </w:p>
    <w:p w:rsidR="00F73B29" w:rsidRDefault="003B1811">
      <w:pPr>
        <w:pStyle w:val="13"/>
        <w:numPr>
          <w:ilvl w:val="0"/>
          <w:numId w:val="30"/>
        </w:numPr>
        <w:rPr>
          <w:color w:val="auto"/>
          <w:szCs w:val="24"/>
        </w:rPr>
      </w:pPr>
      <w:bookmarkStart w:id="56" w:name="_Toc507975642"/>
      <w:bookmarkStart w:id="57" w:name="_Toc533962501"/>
      <w:r>
        <w:rPr>
          <w:color w:val="auto"/>
          <w:szCs w:val="24"/>
        </w:rPr>
        <w:t>Регулятивные действия.</w:t>
      </w:r>
      <w:bookmarkEnd w:id="56"/>
      <w:bookmarkEnd w:id="57"/>
    </w:p>
    <w:p w:rsidR="00F73B29" w:rsidRDefault="003B1811">
      <w:pPr>
        <w:pStyle w:val="13"/>
        <w:numPr>
          <w:ilvl w:val="0"/>
          <w:numId w:val="30"/>
        </w:numPr>
        <w:rPr>
          <w:color w:val="auto"/>
          <w:szCs w:val="24"/>
        </w:rPr>
      </w:pPr>
      <w:bookmarkStart w:id="58" w:name="_Toc507975643"/>
      <w:bookmarkStart w:id="59" w:name="_Toc533962502"/>
      <w:r>
        <w:rPr>
          <w:color w:val="auto"/>
          <w:szCs w:val="24"/>
        </w:rPr>
        <w:t>Познавательные универсальные действия.</w:t>
      </w:r>
      <w:bookmarkEnd w:id="58"/>
      <w:bookmarkEnd w:id="59"/>
    </w:p>
    <w:p w:rsidR="00F73B29" w:rsidRDefault="003B1811">
      <w:pPr>
        <w:pStyle w:val="13"/>
        <w:numPr>
          <w:ilvl w:val="0"/>
          <w:numId w:val="30"/>
        </w:numPr>
        <w:rPr>
          <w:color w:val="auto"/>
          <w:szCs w:val="24"/>
        </w:rPr>
      </w:pPr>
      <w:bookmarkStart w:id="60" w:name="_Toc507975644"/>
      <w:bookmarkStart w:id="61" w:name="_Toc533962503"/>
      <w:r>
        <w:rPr>
          <w:color w:val="auto"/>
          <w:szCs w:val="24"/>
        </w:rPr>
        <w:t>Коммуникативные действия.</w:t>
      </w:r>
      <w:bookmarkStart w:id="62" w:name="_Toc507975645"/>
      <w:bookmarkEnd w:id="60"/>
      <w:bookmarkEnd w:id="61"/>
    </w:p>
    <w:p w:rsidR="00F73B29" w:rsidRDefault="003B1811">
      <w:pPr>
        <w:pStyle w:val="13"/>
        <w:ind w:firstLine="0"/>
        <w:rPr>
          <w:color w:val="auto"/>
          <w:szCs w:val="24"/>
        </w:rPr>
      </w:pPr>
      <w:bookmarkStart w:id="63" w:name="_Toc533962504"/>
      <w:r>
        <w:rPr>
          <w:b/>
          <w:color w:val="auto"/>
          <w:szCs w:val="24"/>
        </w:rPr>
        <w:t>Личностные действия</w:t>
      </w:r>
      <w:r>
        <w:rPr>
          <w:color w:val="auto"/>
          <w:szCs w:val="24"/>
        </w:rPr>
        <w:t xml:space="preserve"> обеспечивают ценностно-смысловую ориентацию учащихся:</w:t>
      </w:r>
      <w:bookmarkEnd w:id="62"/>
      <w:bookmarkEnd w:id="63"/>
    </w:p>
    <w:p w:rsidR="00F73B29" w:rsidRDefault="003B1811">
      <w:pPr>
        <w:pStyle w:val="13"/>
        <w:numPr>
          <w:ilvl w:val="0"/>
          <w:numId w:val="31"/>
        </w:numPr>
        <w:rPr>
          <w:color w:val="auto"/>
          <w:szCs w:val="24"/>
        </w:rPr>
      </w:pPr>
      <w:bookmarkStart w:id="64" w:name="_Toc507975646"/>
      <w:bookmarkStart w:id="65" w:name="_Toc533962505"/>
      <w:r>
        <w:rPr>
          <w:color w:val="auto"/>
          <w:szCs w:val="24"/>
        </w:rPr>
        <w:t>знание моральных норм,</w:t>
      </w:r>
      <w:bookmarkEnd w:id="64"/>
      <w:bookmarkEnd w:id="65"/>
    </w:p>
    <w:p w:rsidR="00F73B29" w:rsidRDefault="003B1811">
      <w:pPr>
        <w:pStyle w:val="13"/>
        <w:numPr>
          <w:ilvl w:val="0"/>
          <w:numId w:val="31"/>
        </w:numPr>
        <w:rPr>
          <w:color w:val="auto"/>
          <w:szCs w:val="24"/>
        </w:rPr>
      </w:pPr>
      <w:bookmarkStart w:id="66" w:name="_Toc507975647"/>
      <w:bookmarkStart w:id="67" w:name="_Toc533962506"/>
      <w:r>
        <w:rPr>
          <w:color w:val="auto"/>
          <w:szCs w:val="24"/>
        </w:rPr>
        <w:t>умение соотносить поступки и события с принятыми этическими принципами,</w:t>
      </w:r>
      <w:bookmarkEnd w:id="66"/>
      <w:bookmarkEnd w:id="67"/>
    </w:p>
    <w:p w:rsidR="00F73B29" w:rsidRDefault="003B1811">
      <w:pPr>
        <w:pStyle w:val="13"/>
        <w:numPr>
          <w:ilvl w:val="0"/>
          <w:numId w:val="31"/>
        </w:numPr>
        <w:rPr>
          <w:color w:val="auto"/>
          <w:szCs w:val="24"/>
        </w:rPr>
      </w:pPr>
      <w:bookmarkStart w:id="68" w:name="_Toc507975648"/>
      <w:bookmarkStart w:id="69" w:name="_Toc533962507"/>
      <w:r>
        <w:rPr>
          <w:color w:val="auto"/>
          <w:szCs w:val="24"/>
        </w:rPr>
        <w:t>умение выделять нравственный аспект поведения.</w:t>
      </w:r>
      <w:bookmarkStart w:id="70" w:name="_Toc507975649"/>
      <w:bookmarkEnd w:id="68"/>
      <w:bookmarkEnd w:id="69"/>
    </w:p>
    <w:p w:rsidR="00F73B29" w:rsidRDefault="003B1811">
      <w:pPr>
        <w:pStyle w:val="13"/>
        <w:ind w:firstLine="0"/>
        <w:rPr>
          <w:color w:val="auto"/>
          <w:szCs w:val="24"/>
        </w:rPr>
      </w:pPr>
      <w:bookmarkStart w:id="71" w:name="_Toc533962508"/>
      <w:r>
        <w:rPr>
          <w:b/>
          <w:color w:val="auto"/>
          <w:szCs w:val="24"/>
        </w:rPr>
        <w:t>Регулятивные действия</w:t>
      </w:r>
      <w:r>
        <w:rPr>
          <w:color w:val="auto"/>
          <w:szCs w:val="24"/>
        </w:rPr>
        <w:t xml:space="preserve"> обеспечивают учащимся организацию их учебной деятельности:</w:t>
      </w:r>
      <w:bookmarkEnd w:id="70"/>
      <w:bookmarkEnd w:id="71"/>
    </w:p>
    <w:p w:rsidR="00F73B29" w:rsidRDefault="003B1811">
      <w:pPr>
        <w:pStyle w:val="13"/>
        <w:numPr>
          <w:ilvl w:val="0"/>
          <w:numId w:val="32"/>
        </w:numPr>
        <w:ind w:left="567"/>
        <w:rPr>
          <w:color w:val="auto"/>
          <w:szCs w:val="24"/>
        </w:rPr>
      </w:pPr>
      <w:bookmarkStart w:id="72" w:name="_Toc507975650"/>
      <w:bookmarkStart w:id="73" w:name="_Toc533962509"/>
      <w:r>
        <w:rPr>
          <w:color w:val="auto"/>
          <w:szCs w:val="24"/>
        </w:rPr>
        <w:lastRenderedPageBreak/>
        <w:t>целеполагание как постановка учебной задачи на основе соотнесения того, что уже известно и усвоено учащимися, и того, что еще неизвестно;</w:t>
      </w:r>
      <w:bookmarkEnd w:id="72"/>
      <w:bookmarkEnd w:id="73"/>
    </w:p>
    <w:p w:rsidR="00F73B29" w:rsidRDefault="003B1811">
      <w:pPr>
        <w:pStyle w:val="13"/>
        <w:numPr>
          <w:ilvl w:val="0"/>
          <w:numId w:val="32"/>
        </w:numPr>
        <w:ind w:left="567"/>
        <w:rPr>
          <w:color w:val="auto"/>
          <w:szCs w:val="24"/>
        </w:rPr>
      </w:pPr>
      <w:bookmarkStart w:id="74" w:name="_Toc507975651"/>
      <w:bookmarkStart w:id="75" w:name="_Toc533962510"/>
      <w:r>
        <w:rPr>
          <w:color w:val="auto"/>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bookmarkEnd w:id="74"/>
      <w:bookmarkEnd w:id="75"/>
    </w:p>
    <w:p w:rsidR="00F73B29" w:rsidRDefault="003B1811">
      <w:pPr>
        <w:pStyle w:val="13"/>
        <w:numPr>
          <w:ilvl w:val="0"/>
          <w:numId w:val="32"/>
        </w:numPr>
        <w:ind w:left="567"/>
        <w:rPr>
          <w:color w:val="auto"/>
          <w:szCs w:val="24"/>
        </w:rPr>
      </w:pPr>
      <w:bookmarkStart w:id="76" w:name="_Toc507975652"/>
      <w:bookmarkStart w:id="77" w:name="_Toc533962511"/>
      <w:r>
        <w:rPr>
          <w:color w:val="auto"/>
          <w:szCs w:val="24"/>
        </w:rPr>
        <w:t>прогнозирование - предвосхищение результата и уровня усвоения знаний, его временных характеристик;</w:t>
      </w:r>
      <w:bookmarkEnd w:id="76"/>
      <w:bookmarkEnd w:id="77"/>
    </w:p>
    <w:p w:rsidR="00F73B29" w:rsidRDefault="003B1811">
      <w:pPr>
        <w:pStyle w:val="13"/>
        <w:numPr>
          <w:ilvl w:val="0"/>
          <w:numId w:val="32"/>
        </w:numPr>
        <w:ind w:left="567"/>
        <w:rPr>
          <w:color w:val="auto"/>
          <w:szCs w:val="24"/>
        </w:rPr>
      </w:pPr>
      <w:bookmarkStart w:id="78" w:name="_Toc507975653"/>
      <w:bookmarkStart w:id="79" w:name="_Toc533962512"/>
      <w:r>
        <w:rPr>
          <w:color w:val="auto"/>
          <w:szCs w:val="24"/>
        </w:rPr>
        <w:t>контроль - сличение способа действий и его результата с заданным эталоном с целью обнаружения отклонений и отличий от эталона;</w:t>
      </w:r>
      <w:bookmarkEnd w:id="78"/>
      <w:bookmarkEnd w:id="79"/>
    </w:p>
    <w:p w:rsidR="00F73B29" w:rsidRDefault="003B1811">
      <w:pPr>
        <w:pStyle w:val="13"/>
        <w:numPr>
          <w:ilvl w:val="0"/>
          <w:numId w:val="32"/>
        </w:numPr>
        <w:ind w:left="567"/>
        <w:rPr>
          <w:color w:val="auto"/>
          <w:szCs w:val="24"/>
        </w:rPr>
      </w:pPr>
      <w:bookmarkStart w:id="80" w:name="_Toc507975654"/>
      <w:bookmarkStart w:id="81" w:name="_Toc533962513"/>
      <w:r>
        <w:rPr>
          <w:color w:val="auto"/>
          <w:szCs w:val="24"/>
        </w:rPr>
        <w:t>коррекцию - внесение необходимых дополнений и корректив в план и способ действия;</w:t>
      </w:r>
      <w:bookmarkEnd w:id="80"/>
      <w:bookmarkEnd w:id="81"/>
    </w:p>
    <w:p w:rsidR="00F73B29" w:rsidRDefault="003B1811">
      <w:pPr>
        <w:pStyle w:val="13"/>
        <w:numPr>
          <w:ilvl w:val="0"/>
          <w:numId w:val="32"/>
        </w:numPr>
        <w:ind w:left="567"/>
        <w:rPr>
          <w:color w:val="auto"/>
          <w:szCs w:val="24"/>
        </w:rPr>
      </w:pPr>
      <w:bookmarkStart w:id="82" w:name="_Toc507975655"/>
      <w:bookmarkStart w:id="83" w:name="_Toc533962514"/>
      <w:r>
        <w:rPr>
          <w:color w:val="auto"/>
          <w:szCs w:val="24"/>
        </w:rPr>
        <w:t>оценку - осознание уровня и качества усвоения;</w:t>
      </w:r>
      <w:bookmarkEnd w:id="82"/>
      <w:bookmarkEnd w:id="83"/>
    </w:p>
    <w:p w:rsidR="00F73B29" w:rsidRDefault="003B1811">
      <w:pPr>
        <w:pStyle w:val="13"/>
        <w:numPr>
          <w:ilvl w:val="0"/>
          <w:numId w:val="32"/>
        </w:numPr>
        <w:ind w:left="567"/>
        <w:rPr>
          <w:color w:val="auto"/>
          <w:szCs w:val="24"/>
        </w:rPr>
      </w:pPr>
      <w:bookmarkStart w:id="84" w:name="_Toc507975656"/>
      <w:bookmarkStart w:id="85" w:name="_Toc533962515"/>
      <w:r>
        <w:rPr>
          <w:color w:val="auto"/>
          <w:szCs w:val="24"/>
        </w:rPr>
        <w:t>саморегуляцию как способность к мобилизации сил и энергии, к волевому усилию и к преодолению препятствий.</w:t>
      </w:r>
      <w:bookmarkStart w:id="86" w:name="_Toc507975657"/>
      <w:bookmarkEnd w:id="84"/>
      <w:bookmarkEnd w:id="85"/>
    </w:p>
    <w:p w:rsidR="00F73B29" w:rsidRDefault="003B1811">
      <w:pPr>
        <w:pStyle w:val="13"/>
        <w:ind w:firstLine="0"/>
        <w:rPr>
          <w:color w:val="auto"/>
          <w:szCs w:val="24"/>
        </w:rPr>
      </w:pPr>
      <w:bookmarkStart w:id="87" w:name="_Toc533962516"/>
      <w:r>
        <w:rPr>
          <w:b/>
          <w:color w:val="auto"/>
          <w:szCs w:val="24"/>
        </w:rPr>
        <w:t>Познавательные</w:t>
      </w:r>
      <w:r>
        <w:rPr>
          <w:color w:val="auto"/>
          <w:szCs w:val="24"/>
        </w:rPr>
        <w:t xml:space="preserve"> универсальные действия:</w:t>
      </w:r>
      <w:bookmarkStart w:id="88" w:name="_Toc507975658"/>
      <w:bookmarkEnd w:id="86"/>
      <w:r>
        <w:rPr>
          <w:color w:val="auto"/>
          <w:szCs w:val="24"/>
        </w:rPr>
        <w:t xml:space="preserve"> общеучебные, включающие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структурирование знаний; осознанное и произвольное построение речевого высказывания в устной и письменной форме; выбор наиболее эффективных способов решения задачи в зависимости от конкретных условий; рефлексию способов и условий действия, контроль и оценка процесса и результатов деятельности.</w:t>
      </w:r>
      <w:bookmarkStart w:id="89" w:name="_Toc507975659"/>
      <w:bookmarkEnd w:id="87"/>
      <w:bookmarkEnd w:id="88"/>
    </w:p>
    <w:p w:rsidR="00F73B29" w:rsidRDefault="003B1811">
      <w:pPr>
        <w:pStyle w:val="13"/>
        <w:ind w:firstLine="0"/>
        <w:rPr>
          <w:color w:val="auto"/>
          <w:szCs w:val="24"/>
        </w:rPr>
      </w:pPr>
      <w:bookmarkStart w:id="90" w:name="_Toc533962517"/>
      <w:r>
        <w:rPr>
          <w:b/>
          <w:color w:val="auto"/>
          <w:szCs w:val="24"/>
        </w:rPr>
        <w:t>Логические универсальные действия</w:t>
      </w:r>
      <w:r>
        <w:rPr>
          <w:color w:val="auto"/>
          <w:szCs w:val="24"/>
        </w:rPr>
        <w:t>, включающие:</w:t>
      </w:r>
      <w:bookmarkEnd w:id="89"/>
      <w:bookmarkEnd w:id="90"/>
    </w:p>
    <w:p w:rsidR="00F73B29" w:rsidRDefault="003B1811">
      <w:pPr>
        <w:pStyle w:val="13"/>
        <w:numPr>
          <w:ilvl w:val="0"/>
          <w:numId w:val="34"/>
        </w:numPr>
        <w:ind w:left="426"/>
        <w:rPr>
          <w:color w:val="auto"/>
          <w:szCs w:val="24"/>
        </w:rPr>
      </w:pPr>
      <w:bookmarkStart w:id="91" w:name="_Toc507975660"/>
      <w:bookmarkStart w:id="92" w:name="_Toc533962518"/>
      <w:r>
        <w:rPr>
          <w:color w:val="auto"/>
          <w:szCs w:val="24"/>
        </w:rPr>
        <w:t>коммуникативные действия, обеспечивающие социальную компетентность анализ с целью выделения признаков (существенных, несущественных); синтез - составление целого из частей; сравнение с целью выявления черт сходства и черт различия, соответствия и несоответствия. Выбор оснований и критериев для сравнения, включение в серию, классификации объектов, подведение под понятие,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bookmarkEnd w:id="91"/>
      <w:bookmarkEnd w:id="92"/>
    </w:p>
    <w:p w:rsidR="00F73B29" w:rsidRDefault="003B1811">
      <w:pPr>
        <w:pStyle w:val="13"/>
        <w:numPr>
          <w:ilvl w:val="0"/>
          <w:numId w:val="34"/>
        </w:numPr>
        <w:ind w:left="426"/>
        <w:rPr>
          <w:color w:val="auto"/>
          <w:szCs w:val="24"/>
        </w:rPr>
      </w:pPr>
      <w:bookmarkStart w:id="93" w:name="_Toc507975661"/>
      <w:bookmarkStart w:id="94" w:name="_Toc533962519"/>
      <w:r>
        <w:rPr>
          <w:color w:val="auto"/>
          <w:szCs w:val="24"/>
        </w:rPr>
        <w:t>постановку и решение проблемы: формулирование проблемы; самостоятельное создание способов решения проблемы творческого и поискового характера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bookmarkStart w:id="95" w:name="_Toc507975662"/>
      <w:bookmarkEnd w:id="93"/>
      <w:bookmarkEnd w:id="94"/>
    </w:p>
    <w:p w:rsidR="00F73B29" w:rsidRDefault="003B1811">
      <w:pPr>
        <w:pStyle w:val="13"/>
        <w:ind w:firstLine="0"/>
        <w:rPr>
          <w:color w:val="auto"/>
          <w:szCs w:val="24"/>
        </w:rPr>
      </w:pPr>
      <w:bookmarkStart w:id="96" w:name="_Toc533962520"/>
      <w:r>
        <w:rPr>
          <w:b/>
          <w:color w:val="auto"/>
          <w:szCs w:val="24"/>
        </w:rPr>
        <w:t>К коммуникативным действиям</w:t>
      </w:r>
      <w:r>
        <w:rPr>
          <w:color w:val="auto"/>
          <w:szCs w:val="24"/>
        </w:rPr>
        <w:t xml:space="preserve"> относятся:</w:t>
      </w:r>
      <w:bookmarkEnd w:id="95"/>
      <w:bookmarkEnd w:id="96"/>
    </w:p>
    <w:p w:rsidR="00F73B29" w:rsidRDefault="003B1811">
      <w:pPr>
        <w:pStyle w:val="13"/>
        <w:numPr>
          <w:ilvl w:val="0"/>
          <w:numId w:val="33"/>
        </w:numPr>
        <w:ind w:left="567"/>
        <w:rPr>
          <w:color w:val="auto"/>
          <w:szCs w:val="24"/>
        </w:rPr>
      </w:pPr>
      <w:bookmarkStart w:id="97" w:name="_Toc507975663"/>
      <w:bookmarkStart w:id="98" w:name="_Toc533962521"/>
      <w:r>
        <w:rPr>
          <w:color w:val="auto"/>
          <w:szCs w:val="24"/>
        </w:rPr>
        <w:t>планирование учебного сотрудничества с учителем и со сверстниками - определение цели, функций участников, способов взаимодействия;</w:t>
      </w:r>
      <w:bookmarkEnd w:id="97"/>
      <w:bookmarkEnd w:id="98"/>
    </w:p>
    <w:p w:rsidR="00F73B29" w:rsidRDefault="003B1811">
      <w:pPr>
        <w:pStyle w:val="13"/>
        <w:numPr>
          <w:ilvl w:val="0"/>
          <w:numId w:val="33"/>
        </w:numPr>
        <w:ind w:left="567"/>
        <w:rPr>
          <w:color w:val="auto"/>
          <w:szCs w:val="24"/>
        </w:rPr>
      </w:pPr>
      <w:bookmarkStart w:id="99" w:name="_Toc507975664"/>
      <w:bookmarkStart w:id="100" w:name="_Toc533962522"/>
      <w:r>
        <w:rPr>
          <w:color w:val="auto"/>
          <w:szCs w:val="24"/>
        </w:rPr>
        <w:t>постановка вопросов;</w:t>
      </w:r>
      <w:bookmarkEnd w:id="99"/>
      <w:bookmarkEnd w:id="100"/>
    </w:p>
    <w:p w:rsidR="00F73B29" w:rsidRDefault="003B1811">
      <w:pPr>
        <w:pStyle w:val="13"/>
        <w:numPr>
          <w:ilvl w:val="0"/>
          <w:numId w:val="33"/>
        </w:numPr>
        <w:ind w:left="567"/>
        <w:rPr>
          <w:color w:val="auto"/>
          <w:szCs w:val="24"/>
        </w:rPr>
      </w:pPr>
      <w:bookmarkStart w:id="101" w:name="_Toc507975665"/>
      <w:bookmarkStart w:id="102" w:name="_Toc533962523"/>
      <w:r>
        <w:rPr>
          <w:color w:val="auto"/>
          <w:szCs w:val="24"/>
        </w:rPr>
        <w:t>разрешение конфликтов;</w:t>
      </w:r>
      <w:bookmarkEnd w:id="101"/>
      <w:bookmarkEnd w:id="102"/>
    </w:p>
    <w:p w:rsidR="00F73B29" w:rsidRDefault="003B1811">
      <w:pPr>
        <w:pStyle w:val="13"/>
        <w:numPr>
          <w:ilvl w:val="0"/>
          <w:numId w:val="33"/>
        </w:numPr>
        <w:ind w:left="567"/>
        <w:rPr>
          <w:color w:val="auto"/>
          <w:szCs w:val="24"/>
        </w:rPr>
      </w:pPr>
      <w:bookmarkStart w:id="103" w:name="_Toc507975666"/>
      <w:bookmarkStart w:id="104" w:name="_Toc533962524"/>
      <w:r>
        <w:rPr>
          <w:color w:val="auto"/>
          <w:szCs w:val="24"/>
        </w:rPr>
        <w:t>управление поведением партнера, контроль, коррекция, оценка его действий;</w:t>
      </w:r>
      <w:bookmarkEnd w:id="103"/>
      <w:bookmarkEnd w:id="104"/>
    </w:p>
    <w:p w:rsidR="00F73B29" w:rsidRDefault="003B1811">
      <w:pPr>
        <w:pStyle w:val="13"/>
        <w:numPr>
          <w:ilvl w:val="0"/>
          <w:numId w:val="33"/>
        </w:numPr>
        <w:ind w:left="567"/>
        <w:rPr>
          <w:color w:val="auto"/>
          <w:szCs w:val="24"/>
        </w:rPr>
      </w:pPr>
      <w:bookmarkStart w:id="105" w:name="_Toc507975667"/>
      <w:bookmarkStart w:id="106" w:name="_Toc533962525"/>
      <w:r>
        <w:rPr>
          <w:color w:val="auto"/>
          <w:szCs w:val="24"/>
        </w:rPr>
        <w:t>умение полно и точно выражать свои мысли в соответствие с задачами и условиями коммуникации;</w:t>
      </w:r>
      <w:bookmarkEnd w:id="105"/>
      <w:bookmarkEnd w:id="106"/>
    </w:p>
    <w:p w:rsidR="00F73B29" w:rsidRDefault="003B1811">
      <w:pPr>
        <w:pStyle w:val="13"/>
        <w:numPr>
          <w:ilvl w:val="0"/>
          <w:numId w:val="33"/>
        </w:numPr>
        <w:ind w:left="567"/>
        <w:rPr>
          <w:color w:val="auto"/>
          <w:szCs w:val="24"/>
        </w:rPr>
      </w:pPr>
      <w:bookmarkStart w:id="107" w:name="_Toc507975668"/>
      <w:bookmarkStart w:id="108" w:name="_Toc533962526"/>
      <w:r>
        <w:rPr>
          <w:color w:val="auto"/>
          <w:szCs w:val="24"/>
        </w:rPr>
        <w:t>владение монологической и диалогической формами речи.</w:t>
      </w:r>
      <w:bookmarkStart w:id="109" w:name="_Toc507975669"/>
      <w:bookmarkStart w:id="110" w:name="_Toc533962527"/>
      <w:bookmarkStart w:id="111" w:name="_Toc534230615"/>
      <w:bookmarkEnd w:id="107"/>
      <w:bookmarkEnd w:id="108"/>
    </w:p>
    <w:p w:rsidR="00F73B29" w:rsidRDefault="003B1811">
      <w:pPr>
        <w:pStyle w:val="13"/>
        <w:numPr>
          <w:ilvl w:val="0"/>
          <w:numId w:val="33"/>
        </w:numPr>
        <w:ind w:left="567"/>
        <w:rPr>
          <w:color w:val="auto"/>
          <w:szCs w:val="24"/>
        </w:rPr>
      </w:pPr>
      <w:r>
        <w:t>Типовые задачи по формированию универсальных учебных действий</w:t>
      </w:r>
      <w:bookmarkStart w:id="112" w:name="_Toc507975670"/>
      <w:bookmarkEnd w:id="109"/>
      <w:bookmarkEnd w:id="110"/>
      <w:bookmarkEnd w:id="111"/>
    </w:p>
    <w:p w:rsidR="00F73B29" w:rsidRDefault="003B1811">
      <w:pPr>
        <w:pStyle w:val="13"/>
        <w:jc w:val="center"/>
        <w:rPr>
          <w:b/>
          <w:color w:val="auto"/>
          <w:szCs w:val="24"/>
        </w:rPr>
      </w:pPr>
      <w:bookmarkStart w:id="113" w:name="_Toc533962528"/>
      <w:r>
        <w:rPr>
          <w:b/>
          <w:color w:val="auto"/>
          <w:szCs w:val="24"/>
        </w:rPr>
        <w:t>Типовые задачи формирования универсальных учебных действий конструируются учителем на основании следующих общих подходов:</w:t>
      </w:r>
      <w:bookmarkStart w:id="114" w:name="_Toc507975671"/>
      <w:bookmarkEnd w:id="112"/>
      <w:bookmarkEnd w:id="113"/>
    </w:p>
    <w:p w:rsidR="00F73B29" w:rsidRDefault="003B1811">
      <w:pPr>
        <w:pStyle w:val="13"/>
        <w:rPr>
          <w:color w:val="auto"/>
          <w:szCs w:val="24"/>
        </w:rPr>
      </w:pPr>
      <w:bookmarkStart w:id="115" w:name="_Toc533962529"/>
      <w:r>
        <w:rPr>
          <w:color w:val="auto"/>
          <w:szCs w:val="24"/>
        </w:rPr>
        <w:t>1) Определение структуры задачи.</w:t>
      </w:r>
      <w:bookmarkStart w:id="116" w:name="_Toc507975672"/>
      <w:bookmarkEnd w:id="114"/>
      <w:bookmarkEnd w:id="115"/>
    </w:p>
    <w:p w:rsidR="00F73B29" w:rsidRDefault="003B1811">
      <w:pPr>
        <w:pStyle w:val="13"/>
        <w:rPr>
          <w:color w:val="auto"/>
          <w:szCs w:val="24"/>
        </w:rPr>
      </w:pPr>
      <w:bookmarkStart w:id="117" w:name="_Toc533962530"/>
      <w:r>
        <w:rPr>
          <w:color w:val="auto"/>
          <w:szCs w:val="24"/>
        </w:rP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овладение обучающимся (в свернутом или развернутом виде) следующими навыками: ознакомление-понимание – применение анализ-синтез-</w:t>
      </w:r>
      <w:r>
        <w:rPr>
          <w:color w:val="auto"/>
          <w:szCs w:val="24"/>
        </w:rPr>
        <w:lastRenderedPageBreak/>
        <w:t>оценка. В общем виде задача состоит из информационного блока и серии вопросов (практических заданий) к нему.</w:t>
      </w:r>
      <w:bookmarkStart w:id="118" w:name="_Toc507975673"/>
      <w:bookmarkEnd w:id="116"/>
      <w:bookmarkEnd w:id="117"/>
    </w:p>
    <w:p w:rsidR="00F73B29" w:rsidRDefault="003B1811">
      <w:pPr>
        <w:pStyle w:val="13"/>
        <w:rPr>
          <w:color w:val="auto"/>
          <w:szCs w:val="24"/>
        </w:rPr>
      </w:pPr>
      <w:bookmarkStart w:id="119" w:name="_Toc533962531"/>
      <w:r>
        <w:rPr>
          <w:color w:val="auto"/>
          <w:szCs w:val="24"/>
        </w:rPr>
        <w:t>2) Требования к задачам.</w:t>
      </w:r>
      <w:bookmarkStart w:id="120" w:name="_Toc507975674"/>
      <w:bookmarkEnd w:id="118"/>
      <w:bookmarkEnd w:id="119"/>
    </w:p>
    <w:p w:rsidR="00F73B29" w:rsidRDefault="003B1811">
      <w:pPr>
        <w:pStyle w:val="13"/>
        <w:rPr>
          <w:color w:val="auto"/>
          <w:szCs w:val="24"/>
        </w:rPr>
      </w:pPr>
      <w:bookmarkStart w:id="121" w:name="_Toc533962532"/>
      <w:r>
        <w:rPr>
          <w:color w:val="auto"/>
          <w:szCs w:val="24"/>
        </w:rPr>
        <w:t>Для того чтобы задачи, предназначенные для оценки тех или иных УУД, были валидными, надежными и объективными, они должны быть:</w:t>
      </w:r>
      <w:bookmarkEnd w:id="120"/>
      <w:bookmarkEnd w:id="121"/>
    </w:p>
    <w:p w:rsidR="00F73B29" w:rsidRDefault="003B1811">
      <w:pPr>
        <w:pStyle w:val="13"/>
        <w:numPr>
          <w:ilvl w:val="0"/>
          <w:numId w:val="41"/>
        </w:numPr>
        <w:ind w:left="426"/>
        <w:rPr>
          <w:color w:val="auto"/>
          <w:szCs w:val="24"/>
        </w:rPr>
      </w:pPr>
      <w:bookmarkStart w:id="122" w:name="_Toc507975675"/>
      <w:bookmarkStart w:id="123" w:name="_Toc533962533"/>
      <w:r>
        <w:rPr>
          <w:color w:val="auto"/>
          <w:szCs w:val="24"/>
        </w:rPr>
        <w:t>составлены в соответствии с требованиями, предъявляемыми к тестовым заданиям в целом;</w:t>
      </w:r>
      <w:bookmarkEnd w:id="122"/>
      <w:bookmarkEnd w:id="123"/>
    </w:p>
    <w:p w:rsidR="00F73B29" w:rsidRDefault="003B1811">
      <w:pPr>
        <w:pStyle w:val="13"/>
        <w:numPr>
          <w:ilvl w:val="0"/>
          <w:numId w:val="41"/>
        </w:numPr>
        <w:ind w:left="426"/>
        <w:rPr>
          <w:color w:val="auto"/>
          <w:szCs w:val="24"/>
        </w:rPr>
      </w:pPr>
      <w:bookmarkStart w:id="124" w:name="_Toc507975676"/>
      <w:bookmarkStart w:id="125" w:name="_Toc533962534"/>
      <w:r>
        <w:rPr>
          <w:color w:val="auto"/>
          <w:szCs w:val="24"/>
        </w:rPr>
        <w:t>сформулированы на языке, доступном пониманию ученика, претендующего на освоение обладание соответствующих УУД;</w:t>
      </w:r>
      <w:bookmarkEnd w:id="124"/>
      <w:bookmarkEnd w:id="125"/>
    </w:p>
    <w:p w:rsidR="00F73B29" w:rsidRDefault="003B1811">
      <w:pPr>
        <w:pStyle w:val="13"/>
        <w:numPr>
          <w:ilvl w:val="0"/>
          <w:numId w:val="41"/>
        </w:numPr>
        <w:ind w:left="426"/>
        <w:rPr>
          <w:color w:val="auto"/>
          <w:szCs w:val="24"/>
        </w:rPr>
      </w:pPr>
      <w:bookmarkStart w:id="126" w:name="_Toc507975677"/>
      <w:bookmarkStart w:id="127" w:name="_Toc533962535"/>
      <w:r>
        <w:rPr>
          <w:color w:val="auto"/>
          <w:szCs w:val="24"/>
        </w:rPr>
        <w:t>избыточными с точки зрения выраженности в них «зоны ближайшего развития»;</w:t>
      </w:r>
      <w:bookmarkEnd w:id="126"/>
      <w:bookmarkEnd w:id="127"/>
    </w:p>
    <w:p w:rsidR="00F73B29" w:rsidRDefault="003B1811">
      <w:pPr>
        <w:pStyle w:val="13"/>
        <w:numPr>
          <w:ilvl w:val="0"/>
          <w:numId w:val="41"/>
        </w:numPr>
        <w:ind w:left="426"/>
        <w:rPr>
          <w:color w:val="auto"/>
          <w:szCs w:val="24"/>
        </w:rPr>
      </w:pPr>
      <w:bookmarkStart w:id="128" w:name="_Toc507975678"/>
      <w:bookmarkStart w:id="129" w:name="_Toc533962536"/>
      <w:r>
        <w:rPr>
          <w:color w:val="auto"/>
          <w:szCs w:val="24"/>
        </w:rPr>
        <w:t>многоуровневыми, т.е. предполагающими возможность оценить общий подход к решению и выбор необходимой стратегии;</w:t>
      </w:r>
      <w:bookmarkEnd w:id="128"/>
      <w:bookmarkEnd w:id="129"/>
    </w:p>
    <w:p w:rsidR="00F73B29" w:rsidRDefault="003B1811">
      <w:pPr>
        <w:pStyle w:val="13"/>
        <w:numPr>
          <w:ilvl w:val="0"/>
          <w:numId w:val="41"/>
        </w:numPr>
        <w:ind w:left="426"/>
        <w:rPr>
          <w:color w:val="auto"/>
          <w:szCs w:val="24"/>
        </w:rPr>
      </w:pPr>
      <w:bookmarkStart w:id="130" w:name="_Toc507975679"/>
      <w:bookmarkStart w:id="131" w:name="_Toc533962537"/>
      <w:r>
        <w:rPr>
          <w:color w:val="auto"/>
          <w:szCs w:val="24"/>
        </w:rPr>
        <w:t>модульными, т.е. предусматривающими возможность, сохраняя общую структуру задачи, менять некоторые из ее условий.</w:t>
      </w:r>
      <w:bookmarkStart w:id="132" w:name="_Toc507975680"/>
      <w:bookmarkEnd w:id="130"/>
      <w:bookmarkEnd w:id="131"/>
    </w:p>
    <w:p w:rsidR="00F73B29" w:rsidRDefault="003B1811">
      <w:pPr>
        <w:pStyle w:val="13"/>
        <w:rPr>
          <w:i/>
          <w:szCs w:val="24"/>
        </w:rPr>
      </w:pPr>
      <w:bookmarkStart w:id="133" w:name="_Toc507975685"/>
      <w:bookmarkEnd w:id="132"/>
      <w:r>
        <w:rPr>
          <w:i/>
          <w:szCs w:val="24"/>
        </w:rPr>
        <w:t xml:space="preserve">Формирование познавательных универсальных учебных действий </w:t>
      </w:r>
    </w:p>
    <w:p w:rsidR="00F73B29" w:rsidRDefault="003B1811">
      <w:pPr>
        <w:pStyle w:val="13"/>
        <w:rPr>
          <w:szCs w:val="24"/>
        </w:rPr>
      </w:pPr>
      <w:r>
        <w:rPr>
          <w:szCs w:val="24"/>
        </w:rPr>
        <w:t>Задачи должны быть сконструированы таким образом, чтобы формировать у обучающихся умения:</w:t>
      </w:r>
    </w:p>
    <w:p w:rsidR="00F73B29" w:rsidRDefault="003B1811">
      <w:pPr>
        <w:pStyle w:val="13"/>
        <w:rPr>
          <w:szCs w:val="24"/>
        </w:rPr>
      </w:pPr>
      <w:r>
        <w:rPr>
          <w:szCs w:val="24"/>
        </w:rPr>
        <w:t>а) объяснять явления с научной точки зрения;</w:t>
      </w:r>
    </w:p>
    <w:p w:rsidR="00F73B29" w:rsidRDefault="003B1811">
      <w:pPr>
        <w:pStyle w:val="13"/>
        <w:rPr>
          <w:szCs w:val="24"/>
        </w:rPr>
      </w:pPr>
      <w:r>
        <w:rPr>
          <w:szCs w:val="24"/>
        </w:rPr>
        <w:t>б) разрабатывать дизайн научного исследования;</w:t>
      </w:r>
    </w:p>
    <w:p w:rsidR="00F73B29" w:rsidRDefault="003B1811">
      <w:pPr>
        <w:pStyle w:val="13"/>
        <w:rPr>
          <w:szCs w:val="24"/>
        </w:rPr>
      </w:pPr>
      <w:r>
        <w:rPr>
          <w:szCs w:val="24"/>
        </w:rPr>
        <w:t xml:space="preserve">в) интерпретировать полученные данные и доказательства с разных позиций и формулировать соответствующие выводы. </w:t>
      </w:r>
    </w:p>
    <w:p w:rsidR="00F73B29" w:rsidRDefault="003B1811">
      <w:pPr>
        <w:pStyle w:val="13"/>
        <w:rPr>
          <w:szCs w:val="24"/>
        </w:rPr>
      </w:pPr>
      <w:r>
        <w:rPr>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F73B29" w:rsidRDefault="003B1811">
      <w:pPr>
        <w:pStyle w:val="13"/>
        <w:rPr>
          <w:szCs w:val="24"/>
        </w:rPr>
      </w:pPr>
      <w:r>
        <w:rPr>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F73B29" w:rsidRDefault="003B1811">
      <w:pPr>
        <w:pStyle w:val="13"/>
        <w:numPr>
          <w:ilvl w:val="0"/>
          <w:numId w:val="42"/>
        </w:numPr>
        <w:ind w:left="426"/>
        <w:rPr>
          <w:szCs w:val="24"/>
        </w:rPr>
      </w:pPr>
      <w:r>
        <w:rPr>
          <w:szCs w:val="24"/>
        </w:rPr>
        <w:t>полидисциплинарные и метапредметные погружения и интенсивы;</w:t>
      </w:r>
    </w:p>
    <w:p w:rsidR="00F73B29" w:rsidRDefault="003B1811">
      <w:pPr>
        <w:pStyle w:val="13"/>
        <w:numPr>
          <w:ilvl w:val="0"/>
          <w:numId w:val="42"/>
        </w:numPr>
        <w:ind w:left="426"/>
        <w:rPr>
          <w:szCs w:val="24"/>
        </w:rPr>
      </w:pPr>
      <w:r>
        <w:rPr>
          <w:szCs w:val="24"/>
        </w:rPr>
        <w:t>методологические и философские семинары;</w:t>
      </w:r>
    </w:p>
    <w:p w:rsidR="00F73B29" w:rsidRDefault="003B1811">
      <w:pPr>
        <w:pStyle w:val="13"/>
        <w:numPr>
          <w:ilvl w:val="0"/>
          <w:numId w:val="42"/>
        </w:numPr>
        <w:ind w:left="426"/>
        <w:rPr>
          <w:szCs w:val="24"/>
        </w:rPr>
      </w:pPr>
      <w:r>
        <w:rPr>
          <w:szCs w:val="24"/>
        </w:rPr>
        <w:t>образовательные экспедиции и экскурсии;</w:t>
      </w:r>
    </w:p>
    <w:p w:rsidR="00F73B29" w:rsidRDefault="003B1811">
      <w:pPr>
        <w:pStyle w:val="13"/>
        <w:numPr>
          <w:ilvl w:val="0"/>
          <w:numId w:val="42"/>
        </w:numPr>
        <w:ind w:left="426"/>
        <w:rPr>
          <w:szCs w:val="24"/>
        </w:rPr>
      </w:pPr>
      <w:r>
        <w:rPr>
          <w:szCs w:val="24"/>
        </w:rPr>
        <w:t>учебно-исследовательская работа обучающихся, которая предполагает:</w:t>
      </w:r>
    </w:p>
    <w:p w:rsidR="00F73B29" w:rsidRDefault="003B1811">
      <w:pPr>
        <w:pStyle w:val="13"/>
        <w:numPr>
          <w:ilvl w:val="0"/>
          <w:numId w:val="42"/>
        </w:numPr>
        <w:ind w:left="426"/>
        <w:rPr>
          <w:szCs w:val="24"/>
        </w:rPr>
      </w:pPr>
      <w:r>
        <w:rPr>
          <w:szCs w:val="24"/>
        </w:rPr>
        <w:t>выбор тематики исследования, связанной с новейшими достижениями в области науки и технологий;</w:t>
      </w:r>
    </w:p>
    <w:p w:rsidR="00F73B29" w:rsidRDefault="003B1811">
      <w:pPr>
        <w:pStyle w:val="13"/>
        <w:numPr>
          <w:ilvl w:val="0"/>
          <w:numId w:val="42"/>
        </w:numPr>
        <w:ind w:left="426"/>
        <w:rPr>
          <w:szCs w:val="24"/>
        </w:rPr>
      </w:pPr>
      <w:r>
        <w:rPr>
          <w:szCs w:val="24"/>
        </w:rPr>
        <w:t>выбор тематики исследований, связанных с учебными предметами, не изучаемыми в школе: психологией, социологией, бизнесом и др.;</w:t>
      </w:r>
    </w:p>
    <w:p w:rsidR="00F73B29" w:rsidRDefault="003B1811">
      <w:pPr>
        <w:pStyle w:val="13"/>
        <w:numPr>
          <w:ilvl w:val="0"/>
          <w:numId w:val="42"/>
        </w:numPr>
        <w:ind w:left="426"/>
        <w:rPr>
          <w:szCs w:val="24"/>
        </w:rPr>
      </w:pPr>
      <w:r>
        <w:rPr>
          <w:szCs w:val="24"/>
        </w:rPr>
        <w:t>выбор тематики исследований, направленных на изучение проблем местного сообщества, региона, мира в целом.</w:t>
      </w:r>
    </w:p>
    <w:p w:rsidR="00F73B29" w:rsidRDefault="003B1811">
      <w:pPr>
        <w:pStyle w:val="13"/>
        <w:rPr>
          <w:i/>
          <w:szCs w:val="24"/>
        </w:rPr>
      </w:pPr>
      <w:r>
        <w:rPr>
          <w:i/>
          <w:szCs w:val="24"/>
        </w:rPr>
        <w:t>Формирование коммуникативных универсальных учебных действий</w:t>
      </w:r>
    </w:p>
    <w:p w:rsidR="00F73B29" w:rsidRDefault="003B1811">
      <w:pPr>
        <w:pStyle w:val="13"/>
        <w:rPr>
          <w:szCs w:val="24"/>
        </w:rPr>
      </w:pPr>
      <w:r>
        <w:rPr>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F73B29" w:rsidRDefault="003B1811">
      <w:pPr>
        <w:pStyle w:val="13"/>
        <w:rPr>
          <w:szCs w:val="24"/>
        </w:rPr>
      </w:pPr>
      <w:r>
        <w:rPr>
          <w:szCs w:val="24"/>
        </w:rPr>
        <w:t>Открытость образовательной среды позволяет обеспечивать возможность коммуникации:</w:t>
      </w:r>
    </w:p>
    <w:p w:rsidR="00F73B29" w:rsidRDefault="003B1811">
      <w:pPr>
        <w:pStyle w:val="13"/>
        <w:rPr>
          <w:szCs w:val="24"/>
        </w:rPr>
      </w:pPr>
      <w:r>
        <w:rPr>
          <w:szCs w:val="24"/>
        </w:rPr>
        <w:t>с обучающимися других образовательных организаций региона, как с ровесниками, так и с детьми иных возрастов;</w:t>
      </w:r>
    </w:p>
    <w:p w:rsidR="00F73B29" w:rsidRDefault="003B1811">
      <w:pPr>
        <w:pStyle w:val="13"/>
        <w:rPr>
          <w:szCs w:val="24"/>
        </w:rPr>
      </w:pPr>
      <w:r>
        <w:rPr>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F73B29" w:rsidRDefault="003B1811">
      <w:pPr>
        <w:pStyle w:val="13"/>
        <w:rPr>
          <w:szCs w:val="24"/>
        </w:rPr>
      </w:pPr>
      <w:r>
        <w:rPr>
          <w:szCs w:val="24"/>
        </w:rPr>
        <w:lastRenderedPageBreak/>
        <w:t>представителями власти, местного самоуправления, фондов, спонсорами и др.</w:t>
      </w:r>
    </w:p>
    <w:p w:rsidR="00F73B29" w:rsidRDefault="003B1811">
      <w:pPr>
        <w:pStyle w:val="13"/>
        <w:rPr>
          <w:szCs w:val="24"/>
        </w:rPr>
      </w:pPr>
      <w:r>
        <w:rPr>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F73B29" w:rsidRDefault="003B1811">
      <w:pPr>
        <w:pStyle w:val="13"/>
        <w:rPr>
          <w:szCs w:val="24"/>
        </w:rPr>
      </w:pPr>
      <w:r>
        <w:rPr>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F73B29" w:rsidRDefault="003B1811">
      <w:pPr>
        <w:pStyle w:val="13"/>
        <w:numPr>
          <w:ilvl w:val="0"/>
          <w:numId w:val="43"/>
        </w:numPr>
        <w:ind w:left="426"/>
        <w:rPr>
          <w:szCs w:val="24"/>
        </w:rPr>
      </w:pPr>
      <w:r>
        <w:rPr>
          <w:szCs w:val="24"/>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F73B29" w:rsidRDefault="003B1811">
      <w:pPr>
        <w:pStyle w:val="13"/>
        <w:numPr>
          <w:ilvl w:val="0"/>
          <w:numId w:val="43"/>
        </w:numPr>
        <w:ind w:left="426"/>
        <w:rPr>
          <w:szCs w:val="24"/>
        </w:rPr>
      </w:pPr>
      <w:r>
        <w:rPr>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F73B29" w:rsidRDefault="003B1811">
      <w:pPr>
        <w:pStyle w:val="13"/>
        <w:numPr>
          <w:ilvl w:val="0"/>
          <w:numId w:val="43"/>
        </w:numPr>
        <w:ind w:left="426"/>
        <w:rPr>
          <w:szCs w:val="24"/>
        </w:rPr>
      </w:pPr>
      <w:r>
        <w:rPr>
          <w:szCs w:val="24"/>
        </w:rPr>
        <w:t>комплексные задачи, направленные на решение проблем местного сообщества;</w:t>
      </w:r>
    </w:p>
    <w:p w:rsidR="00F73B29" w:rsidRDefault="003B1811">
      <w:pPr>
        <w:pStyle w:val="13"/>
        <w:numPr>
          <w:ilvl w:val="0"/>
          <w:numId w:val="43"/>
        </w:numPr>
        <w:ind w:left="426"/>
        <w:rPr>
          <w:szCs w:val="24"/>
        </w:rPr>
      </w:pPr>
      <w:r>
        <w:rPr>
          <w:szCs w:val="24"/>
        </w:rPr>
        <w:t>комплексные задачи, направленные на изменение и улучшение реально существующих бизнес-практик;</w:t>
      </w:r>
    </w:p>
    <w:p w:rsidR="00F73B29" w:rsidRDefault="003B1811">
      <w:pPr>
        <w:pStyle w:val="13"/>
        <w:numPr>
          <w:ilvl w:val="0"/>
          <w:numId w:val="43"/>
        </w:numPr>
        <w:ind w:left="426"/>
        <w:rPr>
          <w:szCs w:val="24"/>
        </w:rPr>
      </w:pPr>
      <w:r>
        <w:rPr>
          <w:szCs w:val="24"/>
        </w:rPr>
        <w:t>социальные проекты, направленные на улучшение жизни местного сообщества. К таким проектам относятся:</w:t>
      </w:r>
    </w:p>
    <w:p w:rsidR="00F73B29" w:rsidRDefault="003B1811">
      <w:pPr>
        <w:pStyle w:val="13"/>
        <w:rPr>
          <w:szCs w:val="24"/>
        </w:rPr>
      </w:pPr>
      <w:r>
        <w:rPr>
          <w:szCs w:val="24"/>
        </w:rPr>
        <w:t>а) участие в волонтерских акциях и движениях, самостоятельная организация волонтерских акций;</w:t>
      </w:r>
    </w:p>
    <w:p w:rsidR="00F73B29" w:rsidRDefault="003B1811">
      <w:pPr>
        <w:pStyle w:val="13"/>
        <w:rPr>
          <w:szCs w:val="24"/>
        </w:rPr>
      </w:pPr>
      <w:r>
        <w:rPr>
          <w:szCs w:val="24"/>
        </w:rPr>
        <w:t>б) участие в благотворительных акциях и движениях, самостоятельная организация благотворительных акций;</w:t>
      </w:r>
    </w:p>
    <w:p w:rsidR="00F73B29" w:rsidRDefault="003B1811">
      <w:pPr>
        <w:pStyle w:val="13"/>
        <w:rPr>
          <w:szCs w:val="24"/>
        </w:rPr>
      </w:pPr>
      <w:r>
        <w:rPr>
          <w:szCs w:val="24"/>
        </w:rPr>
        <w:t>б) создание и реализация социальных проектов разного масштаба и направленности, выходящих за рамки образовательной организации;</w:t>
      </w:r>
    </w:p>
    <w:p w:rsidR="00F73B29" w:rsidRDefault="003B1811">
      <w:pPr>
        <w:pStyle w:val="13"/>
        <w:numPr>
          <w:ilvl w:val="0"/>
          <w:numId w:val="44"/>
        </w:numPr>
        <w:ind w:left="426"/>
        <w:rPr>
          <w:szCs w:val="24"/>
        </w:rPr>
      </w:pPr>
      <w:r>
        <w:rPr>
          <w:szCs w:val="24"/>
        </w:rPr>
        <w:t>получение предметных знаний в структурах, альтернативных образовательной организации:</w:t>
      </w:r>
    </w:p>
    <w:p w:rsidR="00F73B29" w:rsidRDefault="003B1811">
      <w:pPr>
        <w:pStyle w:val="13"/>
        <w:rPr>
          <w:szCs w:val="24"/>
        </w:rPr>
      </w:pPr>
      <w:r>
        <w:rPr>
          <w:szCs w:val="24"/>
        </w:rPr>
        <w:t>а) в заочных и дистанционных школах и университетах;</w:t>
      </w:r>
    </w:p>
    <w:p w:rsidR="00F73B29" w:rsidRDefault="003B1811">
      <w:pPr>
        <w:pStyle w:val="13"/>
        <w:rPr>
          <w:szCs w:val="24"/>
        </w:rPr>
      </w:pPr>
      <w:r>
        <w:rPr>
          <w:szCs w:val="24"/>
        </w:rPr>
        <w:t>б) участие в дистанционных конкурсах и олимпиадах;</w:t>
      </w:r>
    </w:p>
    <w:p w:rsidR="00F73B29" w:rsidRDefault="003B1811">
      <w:pPr>
        <w:pStyle w:val="13"/>
        <w:rPr>
          <w:szCs w:val="24"/>
        </w:rPr>
      </w:pPr>
      <w:r>
        <w:rPr>
          <w:szCs w:val="24"/>
        </w:rPr>
        <w:t>в) самостоятельное освоение отдельных предметов и курсов;</w:t>
      </w:r>
    </w:p>
    <w:p w:rsidR="00F73B29" w:rsidRDefault="003B1811">
      <w:pPr>
        <w:pStyle w:val="13"/>
        <w:rPr>
          <w:szCs w:val="24"/>
        </w:rPr>
      </w:pPr>
      <w:r>
        <w:rPr>
          <w:szCs w:val="24"/>
        </w:rPr>
        <w:t>г) самостоятельное освоение дополнительных иностранных языков.</w:t>
      </w:r>
    </w:p>
    <w:p w:rsidR="00F73B29" w:rsidRDefault="003B1811">
      <w:pPr>
        <w:pStyle w:val="13"/>
        <w:rPr>
          <w:i/>
          <w:szCs w:val="24"/>
        </w:rPr>
      </w:pPr>
      <w:r>
        <w:rPr>
          <w:i/>
          <w:szCs w:val="24"/>
        </w:rPr>
        <w:t>Формирование регулятивных универсальных учебных действий</w:t>
      </w:r>
    </w:p>
    <w:p w:rsidR="00F73B29" w:rsidRDefault="003B1811">
      <w:pPr>
        <w:pStyle w:val="13"/>
        <w:rPr>
          <w:szCs w:val="24"/>
        </w:rPr>
      </w:pPr>
      <w:r>
        <w:rPr>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F73B29" w:rsidRDefault="003B1811">
      <w:pPr>
        <w:pStyle w:val="13"/>
        <w:rPr>
          <w:szCs w:val="24"/>
        </w:rPr>
      </w:pPr>
      <w:r>
        <w:rPr>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F73B29" w:rsidRDefault="003B1811">
      <w:pPr>
        <w:pStyle w:val="13"/>
        <w:rPr>
          <w:szCs w:val="24"/>
        </w:rPr>
      </w:pPr>
      <w:r>
        <w:rPr>
          <w:szCs w:val="24"/>
        </w:rPr>
        <w:t>а) самостоятельное изучение дополнительных иностранных языков с последующей сертификацией;</w:t>
      </w:r>
    </w:p>
    <w:p w:rsidR="00F73B29" w:rsidRDefault="003B1811">
      <w:pPr>
        <w:pStyle w:val="13"/>
        <w:rPr>
          <w:szCs w:val="24"/>
        </w:rPr>
      </w:pPr>
      <w:r>
        <w:rPr>
          <w:szCs w:val="24"/>
        </w:rPr>
        <w:t>б) самостоятельное освоение глав, разделов и тем учебных предметов;</w:t>
      </w:r>
    </w:p>
    <w:p w:rsidR="00F73B29" w:rsidRDefault="003B1811">
      <w:pPr>
        <w:pStyle w:val="13"/>
        <w:rPr>
          <w:szCs w:val="24"/>
        </w:rPr>
      </w:pPr>
      <w:r>
        <w:rPr>
          <w:szCs w:val="24"/>
        </w:rPr>
        <w:t>в) самостоятельное обучение в заочных и дистанционных школах и университетах;</w:t>
      </w:r>
    </w:p>
    <w:p w:rsidR="00F73B29" w:rsidRDefault="003B1811">
      <w:pPr>
        <w:pStyle w:val="13"/>
        <w:rPr>
          <w:szCs w:val="24"/>
        </w:rPr>
      </w:pPr>
      <w:r>
        <w:rPr>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F73B29" w:rsidRDefault="003B1811">
      <w:pPr>
        <w:pStyle w:val="13"/>
        <w:rPr>
          <w:szCs w:val="24"/>
        </w:rPr>
      </w:pPr>
      <w:r>
        <w:rPr>
          <w:szCs w:val="24"/>
        </w:rPr>
        <w:t>д) самостоятельное взаимодействие с источниками ресурсов: информационными источниками, фондами, представителями власти и т. п.;</w:t>
      </w:r>
    </w:p>
    <w:p w:rsidR="00F73B29" w:rsidRDefault="003B1811">
      <w:pPr>
        <w:pStyle w:val="13"/>
        <w:rPr>
          <w:szCs w:val="24"/>
        </w:rPr>
      </w:pPr>
      <w:r>
        <w:rPr>
          <w:szCs w:val="24"/>
        </w:rPr>
        <w:t>е) самостоятельное управление ресурсами, в том числе нематериальными;</w:t>
      </w:r>
    </w:p>
    <w:p w:rsidR="00F73B29" w:rsidRDefault="003B1811">
      <w:pPr>
        <w:pStyle w:val="13"/>
        <w:rPr>
          <w:szCs w:val="24"/>
        </w:rPr>
      </w:pPr>
      <w:r>
        <w:rPr>
          <w:szCs w:val="24"/>
        </w:rPr>
        <w:t>ж) презентация результатов проектной работы на различных этапах ее реализации.</w:t>
      </w:r>
      <w:bookmarkStart w:id="134" w:name="_Toc533962538"/>
      <w:bookmarkStart w:id="135" w:name="_Toc534230616"/>
    </w:p>
    <w:p w:rsidR="00F73B29" w:rsidRDefault="003B1811">
      <w:pPr>
        <w:pStyle w:val="13"/>
        <w:jc w:val="center"/>
        <w:rPr>
          <w:b/>
          <w:szCs w:val="24"/>
        </w:rPr>
      </w:pPr>
      <w:r>
        <w:rPr>
          <w:b/>
        </w:rPr>
        <w:t>Описание особенностей учебно-исследовательской и проектной деятельности обучающихся</w:t>
      </w:r>
      <w:bookmarkEnd w:id="133"/>
      <w:bookmarkEnd w:id="134"/>
      <w:bookmarkEnd w:id="135"/>
      <w:r>
        <w:rPr>
          <w:b/>
        </w:rPr>
        <w:t>.</w:t>
      </w:r>
    </w:p>
    <w:p w:rsidR="00F73B29" w:rsidRDefault="003B1811">
      <w:pPr>
        <w:pStyle w:val="13"/>
        <w:rPr>
          <w:szCs w:val="24"/>
        </w:rPr>
      </w:pPr>
      <w:bookmarkStart w:id="136" w:name="_Toc507975686"/>
      <w:r>
        <w:rPr>
          <w:szCs w:val="24"/>
        </w:rPr>
        <w:t>Одним из путей повышения мотивации и эффективности учебной деятельности является включение обучающихся школы в учебно-исследовательскую и проектную деятельность, имеющую следующие особенности:</w:t>
      </w:r>
      <w:bookmarkEnd w:id="136"/>
    </w:p>
    <w:p w:rsidR="00F73B29" w:rsidRDefault="003B1811">
      <w:pPr>
        <w:pStyle w:val="13"/>
        <w:rPr>
          <w:szCs w:val="24"/>
        </w:rPr>
      </w:pPr>
      <w:bookmarkStart w:id="137" w:name="_Toc507975687"/>
      <w:r>
        <w:rPr>
          <w:szCs w:val="24"/>
        </w:rPr>
        <w:lastRenderedPageBreak/>
        <w:t>- 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старшеклассников в предметной области определённых учебных дисциплин и развитие их способностей, но и на создание продукта, имеющего значимость для других.</w:t>
      </w:r>
      <w:bookmarkEnd w:id="137"/>
    </w:p>
    <w:p w:rsidR="00F73B29" w:rsidRDefault="003B1811">
      <w:pPr>
        <w:pStyle w:val="13"/>
        <w:rPr>
          <w:szCs w:val="24"/>
        </w:rPr>
      </w:pPr>
      <w:bookmarkStart w:id="138" w:name="_Toc507975688"/>
      <w:r>
        <w:rPr>
          <w:szCs w:val="24"/>
        </w:rPr>
        <w:t>- 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одноклассников, учителями;</w:t>
      </w:r>
      <w:bookmarkEnd w:id="138"/>
    </w:p>
    <w:p w:rsidR="00F73B29" w:rsidRDefault="003B1811">
      <w:pPr>
        <w:pStyle w:val="13"/>
        <w:rPr>
          <w:szCs w:val="24"/>
        </w:rPr>
      </w:pPr>
      <w:bookmarkStart w:id="139" w:name="_Toc507975689"/>
      <w:r>
        <w:rPr>
          <w:szCs w:val="24"/>
        </w:rPr>
        <w:t>-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bookmarkEnd w:id="139"/>
    </w:p>
    <w:p w:rsidR="00F73B29" w:rsidRDefault="003B1811">
      <w:pPr>
        <w:pStyle w:val="13"/>
        <w:rPr>
          <w:szCs w:val="24"/>
        </w:rPr>
      </w:pPr>
      <w:bookmarkStart w:id="140" w:name="_Toc507975690"/>
      <w:r>
        <w:rPr>
          <w:szCs w:val="24"/>
        </w:rPr>
        <w:t>Под учебно-исследовательской понимается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bookmarkEnd w:id="140"/>
    </w:p>
    <w:p w:rsidR="00F73B29" w:rsidRDefault="003B1811">
      <w:pPr>
        <w:pStyle w:val="13"/>
        <w:rPr>
          <w:szCs w:val="24"/>
        </w:rPr>
      </w:pPr>
      <w:bookmarkStart w:id="141" w:name="_Toc507975691"/>
      <w:r>
        <w:rPr>
          <w:szCs w:val="24"/>
        </w:rPr>
        <w:t>Под проектной понимается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этапах его создания.</w:t>
      </w:r>
      <w:bookmarkEnd w:id="141"/>
    </w:p>
    <w:p w:rsidR="00F73B29" w:rsidRDefault="003B1811">
      <w:pPr>
        <w:pStyle w:val="13"/>
        <w:rPr>
          <w:szCs w:val="24"/>
        </w:rPr>
      </w:pPr>
      <w:bookmarkStart w:id="142" w:name="_Toc507975692"/>
      <w:r>
        <w:rPr>
          <w:szCs w:val="24"/>
        </w:rPr>
        <w:t>Программа отражает особенности проектной и учебно-исследовательской деятельности обучающихся, а также деятельность обучающихся в реализации инженерных проектов.</w:t>
      </w:r>
      <w:bookmarkEnd w:id="142"/>
    </w:p>
    <w:p w:rsidR="00F73B29" w:rsidRDefault="003B1811">
      <w:pPr>
        <w:pStyle w:val="13"/>
        <w:rPr>
          <w:szCs w:val="24"/>
        </w:rPr>
      </w:pPr>
      <w:bookmarkStart w:id="143" w:name="_Toc507975693"/>
      <w:r>
        <w:rPr>
          <w:szCs w:val="24"/>
        </w:rPr>
        <w:t>Учебно-исследовательская и проектная деятельность имеют как общие, так и специфические черты.</w:t>
      </w:r>
      <w:bookmarkEnd w:id="143"/>
    </w:p>
    <w:p w:rsidR="00F73B29" w:rsidRDefault="003B1811">
      <w:pPr>
        <w:pStyle w:val="13"/>
        <w:rPr>
          <w:szCs w:val="24"/>
        </w:rPr>
      </w:pPr>
      <w:bookmarkStart w:id="144" w:name="_Toc507975694"/>
      <w:r>
        <w:rPr>
          <w:szCs w:val="24"/>
        </w:rPr>
        <w:t>К общим характеристикам следует отнести:</w:t>
      </w:r>
      <w:bookmarkEnd w:id="144"/>
    </w:p>
    <w:p w:rsidR="00F73B29" w:rsidRDefault="003B1811">
      <w:pPr>
        <w:pStyle w:val="13"/>
        <w:numPr>
          <w:ilvl w:val="0"/>
          <w:numId w:val="54"/>
        </w:numPr>
        <w:rPr>
          <w:szCs w:val="24"/>
        </w:rPr>
      </w:pPr>
      <w:bookmarkStart w:id="145" w:name="_Toc507975695"/>
      <w:r>
        <w:rPr>
          <w:szCs w:val="24"/>
        </w:rPr>
        <w:t>практически значимые цели и задачи исследовательской и проектной деятельности;</w:t>
      </w:r>
      <w:bookmarkEnd w:id="145"/>
    </w:p>
    <w:p w:rsidR="00F73B29" w:rsidRDefault="003B1811">
      <w:pPr>
        <w:pStyle w:val="13"/>
        <w:numPr>
          <w:ilvl w:val="0"/>
          <w:numId w:val="54"/>
        </w:numPr>
        <w:rPr>
          <w:szCs w:val="24"/>
        </w:rPr>
      </w:pPr>
      <w:bookmarkStart w:id="146" w:name="_Toc507975696"/>
      <w:r>
        <w:rPr>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bookmarkEnd w:id="146"/>
    </w:p>
    <w:p w:rsidR="00F73B29" w:rsidRDefault="003B1811">
      <w:pPr>
        <w:pStyle w:val="13"/>
        <w:numPr>
          <w:ilvl w:val="0"/>
          <w:numId w:val="54"/>
        </w:numPr>
        <w:rPr>
          <w:szCs w:val="24"/>
        </w:rPr>
      </w:pPr>
      <w:bookmarkStart w:id="147" w:name="_Toc507975697"/>
      <w:r>
        <w:rPr>
          <w:szCs w:val="24"/>
        </w:rPr>
        <w:t>компетенцию в выбранной сфере исследования, творческую активность, собранность, аккуратность, целеустремленность, высокую мотивацию;</w:t>
      </w:r>
      <w:bookmarkEnd w:id="147"/>
    </w:p>
    <w:p w:rsidR="00F73B29" w:rsidRDefault="003B1811">
      <w:pPr>
        <w:pStyle w:val="13"/>
        <w:numPr>
          <w:ilvl w:val="0"/>
          <w:numId w:val="54"/>
        </w:numPr>
        <w:rPr>
          <w:szCs w:val="24"/>
        </w:rPr>
      </w:pPr>
      <w:bookmarkStart w:id="148" w:name="_Toc507975698"/>
      <w:r>
        <w:rPr>
          <w:szCs w:val="24"/>
        </w:rPr>
        <w:t>итогами проектной и исследовательской деятельности следует считать не предметные результаты, сколько интеллектуальное, личностное развитие школьников,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(неуспешности) исследовательской деятельности</w:t>
      </w:r>
      <w:bookmarkEnd w:id="148"/>
      <w:r>
        <w:rPr>
          <w:szCs w:val="24"/>
        </w:rPr>
        <w:t>.</w:t>
      </w:r>
    </w:p>
    <w:p w:rsidR="00F73B29" w:rsidRDefault="003B1811">
      <w:pPr>
        <w:pStyle w:val="13"/>
        <w:rPr>
          <w:szCs w:val="24"/>
        </w:rPr>
      </w:pPr>
      <w:r>
        <w:rPr>
          <w:szCs w:val="24"/>
        </w:rPr>
        <w:t>Различия проектной и учебно-исследовательской деятельности обучающихся представлены в таблице.</w:t>
      </w:r>
    </w:p>
    <w:p w:rsidR="00F73B29" w:rsidRDefault="003B1811">
      <w:pPr>
        <w:pStyle w:val="13"/>
        <w:jc w:val="center"/>
        <w:rPr>
          <w:szCs w:val="24"/>
        </w:rPr>
      </w:pPr>
      <w:r>
        <w:rPr>
          <w:szCs w:val="24"/>
        </w:rPr>
        <w:lastRenderedPageBreak/>
        <w:t>Специфические черты (различия) проектной и учебно-исследовательской деятельности</w:t>
      </w:r>
    </w:p>
    <w:tbl>
      <w:tblPr>
        <w:tblStyle w:val="af"/>
        <w:tblW w:w="0" w:type="auto"/>
        <w:tblLook w:val="04A0" w:firstRow="1" w:lastRow="0" w:firstColumn="1" w:lastColumn="0" w:noHBand="0" w:noVBand="1"/>
      </w:tblPr>
      <w:tblGrid>
        <w:gridCol w:w="4672"/>
        <w:gridCol w:w="4673"/>
      </w:tblGrid>
      <w:tr w:rsidR="00F73B29">
        <w:tc>
          <w:tcPr>
            <w:tcW w:w="4672" w:type="dxa"/>
            <w:noWrap/>
            <w:vAlign w:val="center"/>
          </w:tcPr>
          <w:p w:rsidR="00F73B29" w:rsidRDefault="003B1811">
            <w:pPr>
              <w:pStyle w:val="13"/>
              <w:ind w:firstLine="0"/>
              <w:rPr>
                <w:szCs w:val="24"/>
              </w:rPr>
            </w:pPr>
            <w:r>
              <w:rPr>
                <w:szCs w:val="24"/>
              </w:rPr>
              <w:t>Проектная деятельность</w:t>
            </w:r>
          </w:p>
        </w:tc>
        <w:tc>
          <w:tcPr>
            <w:tcW w:w="4673" w:type="dxa"/>
            <w:noWrap/>
            <w:vAlign w:val="center"/>
          </w:tcPr>
          <w:p w:rsidR="00F73B29" w:rsidRDefault="003B1811">
            <w:pPr>
              <w:pStyle w:val="13"/>
              <w:ind w:firstLine="0"/>
              <w:rPr>
                <w:szCs w:val="24"/>
              </w:rPr>
            </w:pPr>
            <w:r>
              <w:rPr>
                <w:szCs w:val="24"/>
              </w:rPr>
              <w:t>Учебно-исследовательская деятельность</w:t>
            </w:r>
          </w:p>
        </w:tc>
      </w:tr>
      <w:tr w:rsidR="00F73B29">
        <w:tc>
          <w:tcPr>
            <w:tcW w:w="4672" w:type="dxa"/>
            <w:noWrap/>
          </w:tcPr>
          <w:p w:rsidR="00F73B29" w:rsidRDefault="003B1811">
            <w:pPr>
              <w:pStyle w:val="13"/>
              <w:ind w:firstLine="0"/>
              <w:rPr>
                <w:szCs w:val="24"/>
              </w:rPr>
            </w:pPr>
            <w:r>
              <w:rPr>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673" w:type="dxa"/>
            <w:noWrap/>
          </w:tcPr>
          <w:p w:rsidR="00F73B29" w:rsidRDefault="003B1811">
            <w:pPr>
              <w:pStyle w:val="13"/>
              <w:ind w:firstLine="0"/>
              <w:rPr>
                <w:szCs w:val="24"/>
              </w:rPr>
            </w:pPr>
            <w:r>
              <w:rPr>
                <w:szCs w:val="24"/>
              </w:rPr>
              <w:t>В ходе исследования организуется поиск в какой- то области, формулируются отдельные характеристики итогов работ. Отрицательный результат есть тоже результат</w:t>
            </w:r>
          </w:p>
        </w:tc>
      </w:tr>
      <w:tr w:rsidR="00F73B29">
        <w:tc>
          <w:tcPr>
            <w:tcW w:w="4672" w:type="dxa"/>
            <w:noWrap/>
          </w:tcPr>
          <w:p w:rsidR="00F73B29" w:rsidRDefault="003B1811">
            <w:pPr>
              <w:pStyle w:val="13"/>
              <w:ind w:firstLine="0"/>
              <w:rPr>
                <w:szCs w:val="24"/>
              </w:rPr>
            </w:pPr>
            <w:r>
              <w:rPr>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673" w:type="dxa"/>
            <w:noWrap/>
          </w:tcPr>
          <w:p w:rsidR="00F73B29" w:rsidRDefault="003B1811">
            <w:pPr>
              <w:pStyle w:val="13"/>
              <w:ind w:firstLine="0"/>
              <w:rPr>
                <w:szCs w:val="24"/>
              </w:rPr>
            </w:pPr>
            <w:r>
              <w:rPr>
                <w:szCs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w:t>
            </w:r>
          </w:p>
        </w:tc>
      </w:tr>
    </w:tbl>
    <w:p w:rsidR="00F73B29" w:rsidRDefault="00F73B29">
      <w:pPr>
        <w:pStyle w:val="13"/>
        <w:rPr>
          <w:szCs w:val="24"/>
        </w:rPr>
      </w:pPr>
    </w:p>
    <w:p w:rsidR="00F73B29" w:rsidRDefault="003B1811">
      <w:pPr>
        <w:pStyle w:val="13"/>
        <w:jc w:val="center"/>
        <w:rPr>
          <w:szCs w:val="24"/>
        </w:rPr>
      </w:pPr>
      <w:r>
        <w:rPr>
          <w:szCs w:val="24"/>
        </w:rPr>
        <w:t>Универсальные учебные умения обучающихся, формируемые в ходе разных этапов выполнения учебно-исследовательской и проектной работы.</w:t>
      </w:r>
    </w:p>
    <w:p w:rsidR="00F73B29" w:rsidRDefault="00F73B29">
      <w:pPr>
        <w:pStyle w:val="13"/>
        <w:rPr>
          <w:szCs w:val="24"/>
        </w:rPr>
      </w:pPr>
    </w:p>
    <w:tbl>
      <w:tblPr>
        <w:tblStyle w:val="af"/>
        <w:tblW w:w="0" w:type="auto"/>
        <w:tblLook w:val="04A0" w:firstRow="1" w:lastRow="0" w:firstColumn="1" w:lastColumn="0" w:noHBand="0" w:noVBand="1"/>
      </w:tblPr>
      <w:tblGrid>
        <w:gridCol w:w="3830"/>
        <w:gridCol w:w="5515"/>
      </w:tblGrid>
      <w:tr w:rsidR="00F73B29">
        <w:tc>
          <w:tcPr>
            <w:tcW w:w="3936" w:type="dxa"/>
            <w:noWrap/>
            <w:vAlign w:val="center"/>
          </w:tcPr>
          <w:p w:rsidR="00F73B29" w:rsidRDefault="003B1811">
            <w:pPr>
              <w:pStyle w:val="13"/>
              <w:ind w:firstLine="0"/>
              <w:rPr>
                <w:szCs w:val="24"/>
              </w:rPr>
            </w:pPr>
            <w:r>
              <w:rPr>
                <w:szCs w:val="24"/>
              </w:rPr>
              <w:t>Этапы учебно-исследовательской / проектной работы</w:t>
            </w:r>
          </w:p>
        </w:tc>
        <w:tc>
          <w:tcPr>
            <w:tcW w:w="5670" w:type="dxa"/>
            <w:noWrap/>
            <w:vAlign w:val="center"/>
          </w:tcPr>
          <w:p w:rsidR="00F73B29" w:rsidRDefault="003B1811">
            <w:pPr>
              <w:pStyle w:val="13"/>
              <w:ind w:firstLine="0"/>
              <w:rPr>
                <w:szCs w:val="24"/>
              </w:rPr>
            </w:pPr>
            <w:r>
              <w:rPr>
                <w:szCs w:val="24"/>
              </w:rPr>
              <w:t>Формируемые универсальные учебные умения</w:t>
            </w:r>
          </w:p>
        </w:tc>
      </w:tr>
      <w:tr w:rsidR="00F73B29">
        <w:tc>
          <w:tcPr>
            <w:tcW w:w="3936" w:type="dxa"/>
            <w:noWrap/>
          </w:tcPr>
          <w:p w:rsidR="00F73B29" w:rsidRDefault="003B1811">
            <w:pPr>
              <w:pStyle w:val="13"/>
              <w:ind w:firstLine="0"/>
              <w:rPr>
                <w:szCs w:val="24"/>
              </w:rPr>
            </w:pPr>
            <w:r>
              <w:rPr>
                <w:szCs w:val="24"/>
              </w:rPr>
              <w:t>1. Аргументирование актуальности темы. Формулировка проблемы, создание проблемной ситуации, обеспечивающей возникновение противоречия. Постановка цели, определение задач исследования.</w:t>
            </w:r>
          </w:p>
        </w:tc>
        <w:tc>
          <w:tcPr>
            <w:tcW w:w="5670" w:type="dxa"/>
            <w:noWrap/>
          </w:tcPr>
          <w:p w:rsidR="00F73B29" w:rsidRDefault="003B1811">
            <w:pPr>
              <w:pStyle w:val="13"/>
              <w:ind w:firstLine="0"/>
              <w:rPr>
                <w:szCs w:val="24"/>
              </w:rPr>
            </w:pPr>
            <w:r>
              <w:rPr>
                <w:szCs w:val="24"/>
              </w:rPr>
              <w:t>Познавательные УУД:</w:t>
            </w:r>
          </w:p>
          <w:p w:rsidR="00F73B29" w:rsidRDefault="003B1811">
            <w:pPr>
              <w:pStyle w:val="13"/>
              <w:ind w:firstLine="0"/>
              <w:rPr>
                <w:szCs w:val="24"/>
              </w:rPr>
            </w:pPr>
            <w:r>
              <w:rPr>
                <w:szCs w:val="24"/>
              </w:rPr>
              <w:t>- умение строить логическое рассуждение, включающее установление причинно-следственных связей;</w:t>
            </w:r>
          </w:p>
          <w:p w:rsidR="00F73B29" w:rsidRDefault="003B1811">
            <w:pPr>
              <w:pStyle w:val="13"/>
              <w:ind w:firstLine="0"/>
              <w:rPr>
                <w:szCs w:val="24"/>
              </w:rPr>
            </w:pPr>
            <w:r>
              <w:rPr>
                <w:szCs w:val="24"/>
              </w:rPr>
              <w:t>- умение ставить вопросы как компонент умения видеть проблему; умение формулировать проблему;</w:t>
            </w:r>
          </w:p>
          <w:p w:rsidR="00F73B29" w:rsidRDefault="003B1811">
            <w:pPr>
              <w:pStyle w:val="13"/>
              <w:ind w:firstLine="0"/>
              <w:rPr>
                <w:szCs w:val="24"/>
              </w:rPr>
            </w:pPr>
            <w:r>
              <w:rPr>
                <w:szCs w:val="24"/>
              </w:rPr>
              <w:t>- умение выделять главное;</w:t>
            </w:r>
          </w:p>
          <w:p w:rsidR="00F73B29" w:rsidRDefault="003B1811">
            <w:pPr>
              <w:pStyle w:val="13"/>
              <w:ind w:firstLine="0"/>
              <w:rPr>
                <w:szCs w:val="24"/>
              </w:rPr>
            </w:pPr>
            <w:r>
              <w:rPr>
                <w:szCs w:val="24"/>
              </w:rPr>
              <w:t xml:space="preserve">- умение давать определение понятиям, владение терминами. </w:t>
            </w:r>
          </w:p>
          <w:p w:rsidR="00F73B29" w:rsidRDefault="003B1811">
            <w:pPr>
              <w:pStyle w:val="13"/>
              <w:ind w:firstLine="0"/>
              <w:rPr>
                <w:szCs w:val="24"/>
              </w:rPr>
            </w:pPr>
            <w:r>
              <w:rPr>
                <w:szCs w:val="24"/>
              </w:rPr>
              <w:t>Коммуникативные УУД:</w:t>
            </w:r>
          </w:p>
          <w:p w:rsidR="00F73B29" w:rsidRDefault="003B1811">
            <w:pPr>
              <w:pStyle w:val="13"/>
              <w:ind w:firstLine="0"/>
              <w:rPr>
                <w:szCs w:val="24"/>
              </w:rPr>
            </w:pPr>
            <w:r>
              <w:rPr>
                <w:szCs w:val="24"/>
              </w:rPr>
              <w:t>- умение организовывать и планировать учебное сотрудничество с учителем и сверстниками,</w:t>
            </w:r>
          </w:p>
          <w:p w:rsidR="00F73B29" w:rsidRDefault="003B1811">
            <w:pPr>
              <w:pStyle w:val="13"/>
              <w:ind w:firstLine="0"/>
              <w:rPr>
                <w:szCs w:val="24"/>
              </w:rPr>
            </w:pPr>
            <w:r>
              <w:rPr>
                <w:szCs w:val="24"/>
              </w:rPr>
              <w:t>- определять цели и функции участников группового проекта, способы взаимодействия; планировать общие способы работы;</w:t>
            </w:r>
          </w:p>
        </w:tc>
      </w:tr>
      <w:tr w:rsidR="00F73B29">
        <w:tc>
          <w:tcPr>
            <w:tcW w:w="3936" w:type="dxa"/>
            <w:noWrap/>
          </w:tcPr>
          <w:p w:rsidR="00F73B29" w:rsidRDefault="003B1811">
            <w:pPr>
              <w:pStyle w:val="13"/>
              <w:ind w:firstLine="0"/>
              <w:rPr>
                <w:szCs w:val="24"/>
              </w:rPr>
            </w:pPr>
            <w:r>
              <w:rPr>
                <w:szCs w:val="24"/>
              </w:rPr>
              <w:t>2. Выдвижение гипотезы, формулировка гипотезы и раскрытие замысла исследования.</w:t>
            </w:r>
          </w:p>
        </w:tc>
        <w:tc>
          <w:tcPr>
            <w:tcW w:w="5670" w:type="dxa"/>
            <w:noWrap/>
          </w:tcPr>
          <w:p w:rsidR="00F73B29" w:rsidRDefault="003B1811">
            <w:pPr>
              <w:pStyle w:val="13"/>
              <w:ind w:firstLine="0"/>
              <w:rPr>
                <w:szCs w:val="24"/>
              </w:rPr>
            </w:pPr>
            <w:r>
              <w:rPr>
                <w:szCs w:val="24"/>
              </w:rPr>
              <w:t>- Умение выдвигать гипотезы - это формулирование возможного вариант решения проблемы, который проверяется в ходе проведения исследования.</w:t>
            </w:r>
          </w:p>
          <w:p w:rsidR="00F73B29" w:rsidRDefault="003B1811">
            <w:pPr>
              <w:pStyle w:val="13"/>
              <w:ind w:firstLine="0"/>
              <w:rPr>
                <w:szCs w:val="24"/>
              </w:rPr>
            </w:pPr>
            <w:r>
              <w:rPr>
                <w:szCs w:val="24"/>
              </w:rPr>
              <w:t>- Умение проводить анализ и синтез.</w:t>
            </w:r>
          </w:p>
        </w:tc>
      </w:tr>
      <w:tr w:rsidR="00F73B29">
        <w:tc>
          <w:tcPr>
            <w:tcW w:w="3936" w:type="dxa"/>
            <w:noWrap/>
          </w:tcPr>
          <w:p w:rsidR="00F73B29" w:rsidRDefault="003B1811">
            <w:pPr>
              <w:pStyle w:val="13"/>
              <w:ind w:firstLine="0"/>
              <w:rPr>
                <w:szCs w:val="24"/>
              </w:rPr>
            </w:pPr>
            <w:r>
              <w:rPr>
                <w:szCs w:val="24"/>
              </w:rPr>
              <w:t>3. Планирование исследовательских (проектных) работ и выбор необходимого инструментария.</w:t>
            </w:r>
          </w:p>
        </w:tc>
        <w:tc>
          <w:tcPr>
            <w:tcW w:w="5670" w:type="dxa"/>
            <w:noWrap/>
          </w:tcPr>
          <w:p w:rsidR="00F73B29" w:rsidRDefault="003B1811">
            <w:pPr>
              <w:pStyle w:val="13"/>
              <w:ind w:firstLine="0"/>
              <w:rPr>
                <w:szCs w:val="24"/>
              </w:rPr>
            </w:pPr>
            <w:r>
              <w:rPr>
                <w:szCs w:val="24"/>
              </w:rPr>
              <w:t>Регулятивные УУД:</w:t>
            </w:r>
          </w:p>
          <w:p w:rsidR="00F73B29" w:rsidRDefault="003B1811">
            <w:pPr>
              <w:pStyle w:val="13"/>
              <w:ind w:firstLine="0"/>
              <w:rPr>
                <w:szCs w:val="24"/>
              </w:rPr>
            </w:pPr>
            <w:r>
              <w:rPr>
                <w:szCs w:val="24"/>
              </w:rPr>
              <w:t xml:space="preserve">- постановка новых целей, преобразование практической задачи в познавательную; планирование пути достижения целей; </w:t>
            </w:r>
          </w:p>
          <w:p w:rsidR="00F73B29" w:rsidRDefault="003B1811">
            <w:pPr>
              <w:pStyle w:val="13"/>
              <w:ind w:firstLine="0"/>
              <w:rPr>
                <w:szCs w:val="24"/>
              </w:rPr>
            </w:pPr>
            <w:r>
              <w:rPr>
                <w:szCs w:val="24"/>
              </w:rPr>
              <w:t>- умение самостоятельно анализировать условия достижения цели на основе учёта выделенных учителем ориентиров действия в новом учебном материале;</w:t>
            </w:r>
          </w:p>
          <w:p w:rsidR="00F73B29" w:rsidRDefault="003B1811">
            <w:pPr>
              <w:pStyle w:val="13"/>
              <w:ind w:firstLine="0"/>
              <w:rPr>
                <w:szCs w:val="24"/>
              </w:rPr>
            </w:pPr>
            <w:r>
              <w:rPr>
                <w:szCs w:val="24"/>
              </w:rPr>
              <w:t xml:space="preserve">- умение самостоятельно контролировать своё время и управлять им; </w:t>
            </w:r>
          </w:p>
          <w:p w:rsidR="00F73B29" w:rsidRDefault="003B1811">
            <w:pPr>
              <w:pStyle w:val="13"/>
              <w:ind w:firstLine="0"/>
              <w:rPr>
                <w:szCs w:val="24"/>
              </w:rPr>
            </w:pPr>
            <w:r>
              <w:rPr>
                <w:szCs w:val="24"/>
              </w:rPr>
              <w:lastRenderedPageBreak/>
              <w:t xml:space="preserve">- умение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F73B29" w:rsidRDefault="003B1811">
            <w:pPr>
              <w:pStyle w:val="13"/>
              <w:ind w:firstLine="0"/>
              <w:rPr>
                <w:szCs w:val="24"/>
              </w:rPr>
            </w:pPr>
            <w:r>
              <w:rPr>
                <w:szCs w:val="24"/>
              </w:rPr>
              <w:t>- умение прогнозировать будущие события и развитие процесса.</w:t>
            </w:r>
          </w:p>
        </w:tc>
      </w:tr>
      <w:tr w:rsidR="00F73B29">
        <w:tc>
          <w:tcPr>
            <w:tcW w:w="3936" w:type="dxa"/>
            <w:noWrap/>
          </w:tcPr>
          <w:p w:rsidR="00F73B29" w:rsidRDefault="003B1811">
            <w:pPr>
              <w:pStyle w:val="13"/>
              <w:ind w:firstLine="0"/>
              <w:rPr>
                <w:szCs w:val="24"/>
              </w:rPr>
            </w:pPr>
            <w:r>
              <w:rPr>
                <w:szCs w:val="24"/>
              </w:rPr>
              <w:lastRenderedPageBreak/>
              <w:t>4. Поиск решения проблемы, проведение учебного исследования (проектной работы) с поэтапным контролем и коррекцией результатов.</w:t>
            </w:r>
          </w:p>
        </w:tc>
        <w:tc>
          <w:tcPr>
            <w:tcW w:w="5670" w:type="dxa"/>
            <w:noWrap/>
          </w:tcPr>
          <w:p w:rsidR="00F73B29" w:rsidRDefault="003B1811">
            <w:pPr>
              <w:pStyle w:val="13"/>
              <w:ind w:firstLine="0"/>
              <w:rPr>
                <w:szCs w:val="24"/>
              </w:rPr>
            </w:pPr>
            <w:r>
              <w:rPr>
                <w:szCs w:val="24"/>
              </w:rPr>
              <w:t>Познавательные УУД:</w:t>
            </w:r>
          </w:p>
          <w:p w:rsidR="00F73B29" w:rsidRDefault="003B1811">
            <w:pPr>
              <w:pStyle w:val="13"/>
              <w:ind w:firstLine="0"/>
              <w:rPr>
                <w:szCs w:val="24"/>
              </w:rPr>
            </w:pPr>
            <w:r>
              <w:rPr>
                <w:szCs w:val="24"/>
              </w:rPr>
              <w:t>- умение проводить наблюдение, эксперимент, простейший опыт, проект, учебное исследование под руководством учителя;</w:t>
            </w:r>
          </w:p>
          <w:p w:rsidR="00F73B29" w:rsidRDefault="003B1811">
            <w:pPr>
              <w:pStyle w:val="13"/>
              <w:ind w:firstLine="0"/>
              <w:rPr>
                <w:szCs w:val="24"/>
              </w:rPr>
            </w:pPr>
            <w:r>
              <w:rPr>
                <w:szCs w:val="24"/>
              </w:rPr>
              <w:t>- 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w:t>
            </w:r>
          </w:p>
          <w:p w:rsidR="00F73B29" w:rsidRDefault="003B1811">
            <w:pPr>
              <w:pStyle w:val="13"/>
              <w:ind w:firstLine="0"/>
              <w:rPr>
                <w:szCs w:val="24"/>
              </w:rPr>
            </w:pPr>
            <w:r>
              <w:rPr>
                <w:szCs w:val="24"/>
              </w:rPr>
              <w:t>- умение работать с текстом (ознакомительное, изучающее, поисковое чтение);</w:t>
            </w:r>
          </w:p>
          <w:p w:rsidR="00F73B29" w:rsidRDefault="003B1811">
            <w:pPr>
              <w:pStyle w:val="13"/>
              <w:ind w:firstLine="0"/>
              <w:rPr>
                <w:szCs w:val="24"/>
              </w:rPr>
            </w:pPr>
            <w:r>
              <w:rPr>
                <w:szCs w:val="24"/>
              </w:rPr>
              <w:t>- умение работать с метафорами;</w:t>
            </w:r>
          </w:p>
          <w:p w:rsidR="00F73B29" w:rsidRDefault="003B1811">
            <w:pPr>
              <w:pStyle w:val="13"/>
              <w:ind w:firstLine="0"/>
              <w:rPr>
                <w:szCs w:val="24"/>
              </w:rPr>
            </w:pPr>
            <w:r>
              <w:rPr>
                <w:szCs w:val="24"/>
              </w:rPr>
              <w:t>- умение давать определение понятиям;</w:t>
            </w:r>
          </w:p>
          <w:p w:rsidR="00F73B29" w:rsidRDefault="003B1811">
            <w:pPr>
              <w:pStyle w:val="13"/>
              <w:ind w:firstLine="0"/>
              <w:rPr>
                <w:szCs w:val="24"/>
              </w:rPr>
            </w:pPr>
            <w:r>
              <w:rPr>
                <w:szCs w:val="24"/>
              </w:rPr>
              <w:t>- умение делать выводы и умозаключения; умение устанавливать причинно-следственные связи, родовидовых отношений, обобщать понятия;</w:t>
            </w:r>
          </w:p>
          <w:p w:rsidR="00F73B29" w:rsidRDefault="003B1811">
            <w:pPr>
              <w:pStyle w:val="13"/>
              <w:ind w:firstLine="0"/>
              <w:rPr>
                <w:szCs w:val="24"/>
              </w:rPr>
            </w:pPr>
            <w:r>
              <w:rPr>
                <w:szCs w:val="24"/>
              </w:rPr>
              <w:t>- умение осуществлять сравнение и классификацию, самостоятельно выбирая основания и критерии для указанных логических операций;</w:t>
            </w:r>
          </w:p>
          <w:p w:rsidR="00F73B29" w:rsidRDefault="003B1811">
            <w:pPr>
              <w:pStyle w:val="13"/>
              <w:ind w:firstLine="0"/>
              <w:rPr>
                <w:szCs w:val="24"/>
              </w:rPr>
            </w:pPr>
            <w:r>
              <w:rPr>
                <w:szCs w:val="24"/>
              </w:rPr>
              <w:t>- умение строить логическое рассуждение, включающее установление причинно- следственных связей;</w:t>
            </w:r>
          </w:p>
          <w:p w:rsidR="00F73B29" w:rsidRDefault="003B1811">
            <w:pPr>
              <w:pStyle w:val="13"/>
              <w:ind w:firstLine="0"/>
              <w:rPr>
                <w:szCs w:val="24"/>
              </w:rPr>
            </w:pPr>
            <w:r>
              <w:rPr>
                <w:szCs w:val="24"/>
              </w:rPr>
              <w:t>- умение объяснять явления, процессы, связи и отношения, выявляемые в ходе исследования;</w:t>
            </w:r>
          </w:p>
          <w:p w:rsidR="00F73B29" w:rsidRDefault="003B1811">
            <w:pPr>
              <w:pStyle w:val="13"/>
              <w:ind w:firstLine="0"/>
              <w:rPr>
                <w:szCs w:val="24"/>
              </w:rPr>
            </w:pPr>
            <w:r>
              <w:rPr>
                <w:szCs w:val="24"/>
              </w:rPr>
              <w:t>- умение создавать и преобразовывать модели и схемы для решения задач;</w:t>
            </w:r>
          </w:p>
          <w:p w:rsidR="00F73B29" w:rsidRDefault="003B1811">
            <w:pPr>
              <w:pStyle w:val="13"/>
              <w:ind w:firstLine="0"/>
              <w:rPr>
                <w:szCs w:val="24"/>
              </w:rPr>
            </w:pPr>
            <w:r>
              <w:rPr>
                <w:szCs w:val="24"/>
              </w:rPr>
              <w:t>- умение осуществлять выбор наиболее эффективных способов решения задач в зависимости от конкретных условий;</w:t>
            </w:r>
          </w:p>
          <w:p w:rsidR="00F73B29" w:rsidRDefault="003B1811">
            <w:pPr>
              <w:pStyle w:val="13"/>
              <w:ind w:firstLine="0"/>
              <w:rPr>
                <w:szCs w:val="24"/>
              </w:rPr>
            </w:pPr>
            <w:r>
              <w:rPr>
                <w:szCs w:val="24"/>
              </w:rPr>
              <w:t>- умение анализировать полученные результаты и применять их к новым ситуациям.</w:t>
            </w:r>
          </w:p>
          <w:p w:rsidR="00F73B29" w:rsidRDefault="003B1811">
            <w:pPr>
              <w:pStyle w:val="13"/>
              <w:ind w:firstLine="0"/>
              <w:rPr>
                <w:szCs w:val="24"/>
              </w:rPr>
            </w:pPr>
            <w:r>
              <w:rPr>
                <w:szCs w:val="24"/>
              </w:rPr>
              <w:t>Коммуникативные УУД:</w:t>
            </w:r>
          </w:p>
          <w:p w:rsidR="00F73B29" w:rsidRDefault="003B1811">
            <w:pPr>
              <w:pStyle w:val="13"/>
              <w:ind w:firstLine="0"/>
              <w:rPr>
                <w:szCs w:val="24"/>
              </w:rPr>
            </w:pPr>
            <w:r>
              <w:rPr>
                <w:szCs w:val="24"/>
              </w:rPr>
              <w:t>- умение распределять роли в ходе выполнения группового проекта, координировать свои действия с действиями одноклассников входе решения единой проблемы; умение организовывать и планировать учебное сотрудничество с учителем и сверстниками, определять цели и функции участников группового проекта, способы взаимодействия; планировать общие способы работы;</w:t>
            </w:r>
          </w:p>
          <w:p w:rsidR="00F73B29" w:rsidRDefault="003B1811">
            <w:pPr>
              <w:pStyle w:val="13"/>
              <w:ind w:firstLine="0"/>
              <w:rPr>
                <w:szCs w:val="24"/>
              </w:rPr>
            </w:pPr>
            <w:r>
              <w:rPr>
                <w:szCs w:val="24"/>
              </w:rPr>
              <w:t>- умение осуществлять контроль, коррекцию, оценку действий своих и партнёров, уметь убеждать;</w:t>
            </w:r>
          </w:p>
          <w:p w:rsidR="00F73B29" w:rsidRDefault="003B1811">
            <w:pPr>
              <w:pStyle w:val="13"/>
              <w:ind w:firstLine="0"/>
              <w:rPr>
                <w:szCs w:val="24"/>
              </w:rPr>
            </w:pPr>
            <w:r>
              <w:rPr>
                <w:szCs w:val="24"/>
              </w:rPr>
              <w:t xml:space="preserve">-умение работать в группе – устанавливать рабочие отношения, эффективно сотрудничать и </w:t>
            </w:r>
            <w:r>
              <w:rPr>
                <w:szCs w:val="24"/>
              </w:rPr>
              <w:lastRenderedPageBreak/>
              <w:t>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73B29" w:rsidRDefault="003B1811">
            <w:pPr>
              <w:pStyle w:val="13"/>
              <w:ind w:firstLine="0"/>
              <w:rPr>
                <w:szCs w:val="24"/>
              </w:rPr>
            </w:pPr>
            <w:r>
              <w:rPr>
                <w:szCs w:val="24"/>
              </w:rPr>
              <w:t>- умение осуществлять само- и взаимоконтроль.</w:t>
            </w:r>
          </w:p>
        </w:tc>
      </w:tr>
      <w:tr w:rsidR="00F73B29">
        <w:tc>
          <w:tcPr>
            <w:tcW w:w="3936" w:type="dxa"/>
            <w:noWrap/>
          </w:tcPr>
          <w:p w:rsidR="00F73B29" w:rsidRDefault="003B1811">
            <w:pPr>
              <w:pStyle w:val="13"/>
              <w:ind w:firstLine="0"/>
              <w:rPr>
                <w:szCs w:val="24"/>
              </w:rPr>
            </w:pPr>
            <w:r>
              <w:rPr>
                <w:szCs w:val="24"/>
              </w:rPr>
              <w:lastRenderedPageBreak/>
              <w:t>5. Оформление, представление (защита) продукта проектных работ, результатов учебного исследования.</w:t>
            </w:r>
          </w:p>
        </w:tc>
        <w:tc>
          <w:tcPr>
            <w:tcW w:w="5670" w:type="dxa"/>
            <w:noWrap/>
          </w:tcPr>
          <w:p w:rsidR="00F73B29" w:rsidRDefault="003B1811">
            <w:pPr>
              <w:pStyle w:val="13"/>
              <w:ind w:firstLine="0"/>
              <w:rPr>
                <w:szCs w:val="24"/>
              </w:rPr>
            </w:pPr>
            <w:r>
              <w:rPr>
                <w:szCs w:val="24"/>
              </w:rPr>
              <w:t>Познавательные УУД:</w:t>
            </w:r>
          </w:p>
          <w:p w:rsidR="00F73B29" w:rsidRDefault="003B1811">
            <w:pPr>
              <w:pStyle w:val="13"/>
              <w:ind w:firstLine="0"/>
              <w:rPr>
                <w:szCs w:val="24"/>
              </w:rPr>
            </w:pPr>
            <w:r>
              <w:rPr>
                <w:szCs w:val="24"/>
              </w:rPr>
              <w:t>- умение структурировать материал; умение выбрать оптимальную форму презентации образовательного продукта;</w:t>
            </w:r>
          </w:p>
          <w:p w:rsidR="00F73B29" w:rsidRDefault="003B1811">
            <w:pPr>
              <w:pStyle w:val="13"/>
              <w:ind w:firstLine="0"/>
              <w:rPr>
                <w:szCs w:val="24"/>
              </w:rPr>
            </w:pPr>
            <w:r>
              <w:rPr>
                <w:szCs w:val="24"/>
              </w:rPr>
              <w:t>- умение использовать ИКТ для защиты полученного образовательного продукта.</w:t>
            </w:r>
          </w:p>
          <w:p w:rsidR="00F73B29" w:rsidRDefault="003B1811">
            <w:pPr>
              <w:pStyle w:val="13"/>
              <w:ind w:firstLine="0"/>
              <w:rPr>
                <w:szCs w:val="24"/>
              </w:rPr>
            </w:pPr>
            <w:r>
              <w:rPr>
                <w:szCs w:val="24"/>
              </w:rPr>
              <w:t>Коммуникативные УУД:</w:t>
            </w:r>
          </w:p>
          <w:p w:rsidR="00F73B29" w:rsidRDefault="003B1811">
            <w:pPr>
              <w:pStyle w:val="13"/>
              <w:ind w:firstLine="0"/>
              <w:rPr>
                <w:szCs w:val="24"/>
              </w:rPr>
            </w:pPr>
            <w:r>
              <w:rPr>
                <w:szCs w:val="24"/>
              </w:rPr>
              <w:t>- умение выражать и доказывать свою позицию, объяснять, отстаивать свою позицию не враждебным для оппонентов образом;</w:t>
            </w:r>
          </w:p>
          <w:p w:rsidR="00F73B29" w:rsidRDefault="003B1811">
            <w:pPr>
              <w:pStyle w:val="13"/>
              <w:ind w:firstLine="0"/>
              <w:rPr>
                <w:szCs w:val="24"/>
              </w:rPr>
            </w:pPr>
            <w:r>
              <w:rPr>
                <w:szCs w:val="24"/>
              </w:rPr>
              <w:t>- умение формулировать собственное мнение, аргументировать и координировать его с позициями партнёров в сотрудничестве при выработке общего решения в совместной деятельности;</w:t>
            </w:r>
          </w:p>
          <w:p w:rsidR="00F73B29" w:rsidRDefault="003B1811">
            <w:pPr>
              <w:pStyle w:val="13"/>
              <w:ind w:firstLine="0"/>
              <w:rPr>
                <w:szCs w:val="24"/>
              </w:rPr>
            </w:pPr>
            <w:r>
              <w:rPr>
                <w:szCs w:val="24"/>
              </w:rPr>
              <w:t>- умение адекватно использовать речевые средства для решения различных коммуникативных задач;</w:t>
            </w:r>
          </w:p>
          <w:p w:rsidR="00F73B29" w:rsidRDefault="003B1811">
            <w:pPr>
              <w:pStyle w:val="13"/>
              <w:ind w:firstLine="0"/>
              <w:rPr>
                <w:szCs w:val="24"/>
              </w:rPr>
            </w:pPr>
            <w:r>
              <w:rPr>
                <w:szCs w:val="24"/>
              </w:rPr>
              <w:t>- владение устной и письменной речью, умение строить монологическое контекстное высказывание;</w:t>
            </w:r>
          </w:p>
          <w:p w:rsidR="00F73B29" w:rsidRDefault="003B1811">
            <w:pPr>
              <w:pStyle w:val="13"/>
              <w:ind w:firstLine="0"/>
              <w:rPr>
                <w:szCs w:val="24"/>
              </w:rPr>
            </w:pPr>
            <w:r>
              <w:rPr>
                <w:szCs w:val="24"/>
              </w:rPr>
              <w:t>- использование адекватных языковых средств для отображения своих чувств, мыслей, мотивов и потребностей.</w:t>
            </w:r>
          </w:p>
        </w:tc>
      </w:tr>
    </w:tbl>
    <w:p w:rsidR="00F73B29" w:rsidRDefault="003B1811">
      <w:pPr>
        <w:pStyle w:val="211"/>
        <w:keepNext/>
        <w:keepLines/>
        <w:widowControl w:val="0"/>
        <w:spacing w:before="200" w:line="240" w:lineRule="auto"/>
        <w:ind w:firstLine="0"/>
        <w:jc w:val="center"/>
        <w:rPr>
          <w:sz w:val="24"/>
          <w:szCs w:val="24"/>
        </w:rPr>
      </w:pPr>
      <w:bookmarkStart w:id="149" w:name="_Toc507975826"/>
      <w:bookmarkStart w:id="150" w:name="_Toc534230617"/>
      <w:r>
        <w:rPr>
          <w:sz w:val="24"/>
          <w:szCs w:val="24"/>
        </w:rPr>
        <w:t>Описание основных направлений учебно-исследовательской и проектной деятельности обучающихся</w:t>
      </w:r>
      <w:bookmarkEnd w:id="149"/>
      <w:bookmarkEnd w:id="150"/>
    </w:p>
    <w:p w:rsidR="00F73B29" w:rsidRDefault="003B1811">
      <w:pPr>
        <w:pStyle w:val="13"/>
        <w:rPr>
          <w:i/>
          <w:szCs w:val="24"/>
        </w:rPr>
      </w:pPr>
      <w:bookmarkStart w:id="151" w:name="_Toc507975827"/>
      <w:r>
        <w:rPr>
          <w:i/>
          <w:szCs w:val="24"/>
        </w:rPr>
        <w:t>Гуманитарное направление</w:t>
      </w:r>
      <w:bookmarkEnd w:id="151"/>
    </w:p>
    <w:p w:rsidR="00F73B29" w:rsidRDefault="003B1811">
      <w:pPr>
        <w:pStyle w:val="13"/>
        <w:numPr>
          <w:ilvl w:val="0"/>
          <w:numId w:val="35"/>
        </w:numPr>
        <w:rPr>
          <w:szCs w:val="24"/>
        </w:rPr>
      </w:pPr>
      <w:bookmarkStart w:id="152" w:name="_Toc507975828"/>
      <w:r>
        <w:rPr>
          <w:szCs w:val="24"/>
        </w:rPr>
        <w:t>Человек и общество (обществознание, экономика, психология, социология, география, политология и другие),</w:t>
      </w:r>
      <w:bookmarkEnd w:id="152"/>
    </w:p>
    <w:p w:rsidR="00F73B29" w:rsidRDefault="003B1811">
      <w:pPr>
        <w:pStyle w:val="13"/>
        <w:numPr>
          <w:ilvl w:val="0"/>
          <w:numId w:val="35"/>
        </w:numPr>
        <w:rPr>
          <w:szCs w:val="24"/>
        </w:rPr>
      </w:pPr>
      <w:bookmarkStart w:id="153" w:name="_Toc507975829"/>
      <w:r>
        <w:rPr>
          <w:szCs w:val="24"/>
        </w:rPr>
        <w:t>филология, языкознание, лингвистика, литература,</w:t>
      </w:r>
      <w:bookmarkEnd w:id="153"/>
    </w:p>
    <w:p w:rsidR="00F73B29" w:rsidRDefault="003B1811">
      <w:pPr>
        <w:pStyle w:val="13"/>
        <w:numPr>
          <w:ilvl w:val="0"/>
          <w:numId w:val="35"/>
        </w:numPr>
        <w:rPr>
          <w:szCs w:val="24"/>
        </w:rPr>
      </w:pPr>
      <w:bookmarkStart w:id="154" w:name="_Toc507975830"/>
      <w:r>
        <w:rPr>
          <w:szCs w:val="24"/>
        </w:rPr>
        <w:t>история, краеведение,</w:t>
      </w:r>
      <w:bookmarkEnd w:id="154"/>
    </w:p>
    <w:p w:rsidR="00F73B29" w:rsidRDefault="003B1811">
      <w:pPr>
        <w:pStyle w:val="13"/>
        <w:numPr>
          <w:ilvl w:val="0"/>
          <w:numId w:val="35"/>
        </w:numPr>
        <w:rPr>
          <w:szCs w:val="24"/>
        </w:rPr>
      </w:pPr>
      <w:bookmarkStart w:id="155" w:name="_Toc507975831"/>
      <w:r>
        <w:rPr>
          <w:szCs w:val="24"/>
        </w:rPr>
        <w:t>культурология, искусство и МХК.</w:t>
      </w:r>
      <w:bookmarkEnd w:id="155"/>
    </w:p>
    <w:p w:rsidR="00F73B29" w:rsidRDefault="003B1811">
      <w:pPr>
        <w:pStyle w:val="13"/>
        <w:rPr>
          <w:i/>
          <w:szCs w:val="24"/>
        </w:rPr>
      </w:pPr>
      <w:bookmarkStart w:id="156" w:name="_Toc507975832"/>
      <w:r>
        <w:rPr>
          <w:i/>
          <w:szCs w:val="24"/>
        </w:rPr>
        <w:t>Научно-технологическое направление</w:t>
      </w:r>
      <w:bookmarkEnd w:id="156"/>
    </w:p>
    <w:p w:rsidR="00F73B29" w:rsidRDefault="003B1811">
      <w:pPr>
        <w:pStyle w:val="13"/>
        <w:numPr>
          <w:ilvl w:val="0"/>
          <w:numId w:val="36"/>
        </w:numPr>
        <w:rPr>
          <w:szCs w:val="24"/>
        </w:rPr>
      </w:pPr>
      <w:bookmarkStart w:id="157" w:name="_Toc507975833"/>
      <w:r>
        <w:rPr>
          <w:szCs w:val="24"/>
        </w:rPr>
        <w:t>Нанотехнологии,</w:t>
      </w:r>
      <w:bookmarkEnd w:id="157"/>
    </w:p>
    <w:p w:rsidR="00F73B29" w:rsidRDefault="003B1811">
      <w:pPr>
        <w:pStyle w:val="13"/>
        <w:numPr>
          <w:ilvl w:val="0"/>
          <w:numId w:val="36"/>
        </w:numPr>
        <w:rPr>
          <w:szCs w:val="24"/>
        </w:rPr>
      </w:pPr>
      <w:bookmarkStart w:id="158" w:name="_Toc507975834"/>
      <w:r>
        <w:rPr>
          <w:szCs w:val="24"/>
        </w:rPr>
        <w:t>биотехнологии,</w:t>
      </w:r>
      <w:bookmarkEnd w:id="158"/>
    </w:p>
    <w:p w:rsidR="00F73B29" w:rsidRDefault="003B1811">
      <w:pPr>
        <w:pStyle w:val="13"/>
        <w:numPr>
          <w:ilvl w:val="0"/>
          <w:numId w:val="36"/>
        </w:numPr>
        <w:rPr>
          <w:szCs w:val="24"/>
        </w:rPr>
      </w:pPr>
      <w:bookmarkStart w:id="159" w:name="_Toc507975835"/>
      <w:r>
        <w:rPr>
          <w:szCs w:val="24"/>
        </w:rPr>
        <w:t>информационные технологии,</w:t>
      </w:r>
      <w:bookmarkEnd w:id="159"/>
    </w:p>
    <w:p w:rsidR="00F73B29" w:rsidRDefault="003B1811">
      <w:pPr>
        <w:pStyle w:val="13"/>
        <w:numPr>
          <w:ilvl w:val="0"/>
          <w:numId w:val="36"/>
        </w:numPr>
        <w:rPr>
          <w:szCs w:val="24"/>
        </w:rPr>
      </w:pPr>
      <w:bookmarkStart w:id="160" w:name="_Toc507975836"/>
      <w:r>
        <w:rPr>
          <w:szCs w:val="24"/>
        </w:rPr>
        <w:t>когнитивные технологии,</w:t>
      </w:r>
      <w:bookmarkEnd w:id="160"/>
    </w:p>
    <w:p w:rsidR="00F73B29" w:rsidRDefault="003B1811">
      <w:pPr>
        <w:pStyle w:val="13"/>
        <w:numPr>
          <w:ilvl w:val="0"/>
          <w:numId w:val="36"/>
        </w:numPr>
        <w:rPr>
          <w:szCs w:val="24"/>
        </w:rPr>
      </w:pPr>
      <w:bookmarkStart w:id="161" w:name="_Toc507975837"/>
      <w:r>
        <w:rPr>
          <w:szCs w:val="24"/>
        </w:rPr>
        <w:t>социогуманитарные технологии.</w:t>
      </w:r>
      <w:bookmarkEnd w:id="161"/>
    </w:p>
    <w:p w:rsidR="00F73B29" w:rsidRDefault="003B1811">
      <w:pPr>
        <w:pStyle w:val="13"/>
        <w:rPr>
          <w:i/>
          <w:szCs w:val="24"/>
        </w:rPr>
      </w:pPr>
      <w:bookmarkStart w:id="162" w:name="_Toc507975838"/>
      <w:r>
        <w:rPr>
          <w:i/>
          <w:szCs w:val="24"/>
        </w:rPr>
        <w:t>Инженерное направление</w:t>
      </w:r>
      <w:bookmarkEnd w:id="162"/>
    </w:p>
    <w:p w:rsidR="00F73B29" w:rsidRDefault="003B1811">
      <w:pPr>
        <w:pStyle w:val="13"/>
        <w:numPr>
          <w:ilvl w:val="0"/>
          <w:numId w:val="37"/>
        </w:numPr>
        <w:rPr>
          <w:szCs w:val="24"/>
        </w:rPr>
      </w:pPr>
      <w:bookmarkStart w:id="163" w:name="_Toc507975839"/>
      <w:r>
        <w:rPr>
          <w:szCs w:val="24"/>
        </w:rPr>
        <w:t>Космические технологии,</w:t>
      </w:r>
      <w:bookmarkEnd w:id="163"/>
    </w:p>
    <w:p w:rsidR="00F73B29" w:rsidRDefault="003B1811">
      <w:pPr>
        <w:pStyle w:val="13"/>
        <w:numPr>
          <w:ilvl w:val="0"/>
          <w:numId w:val="37"/>
        </w:numPr>
        <w:rPr>
          <w:szCs w:val="24"/>
        </w:rPr>
      </w:pPr>
      <w:bookmarkStart w:id="164" w:name="_Toc507975840"/>
      <w:r>
        <w:rPr>
          <w:szCs w:val="24"/>
        </w:rPr>
        <w:t>Транспортные технологии,</w:t>
      </w:r>
      <w:bookmarkEnd w:id="164"/>
    </w:p>
    <w:p w:rsidR="00F73B29" w:rsidRDefault="003B1811">
      <w:pPr>
        <w:pStyle w:val="13"/>
        <w:numPr>
          <w:ilvl w:val="0"/>
          <w:numId w:val="37"/>
        </w:numPr>
        <w:rPr>
          <w:szCs w:val="24"/>
        </w:rPr>
      </w:pPr>
      <w:bookmarkStart w:id="165" w:name="_Toc507975841"/>
      <w:r>
        <w:rPr>
          <w:szCs w:val="24"/>
        </w:rPr>
        <w:t>производство и передача электроэнергии,</w:t>
      </w:r>
      <w:bookmarkEnd w:id="165"/>
    </w:p>
    <w:p w:rsidR="00F73B29" w:rsidRDefault="003B1811">
      <w:pPr>
        <w:pStyle w:val="13"/>
        <w:numPr>
          <w:ilvl w:val="0"/>
          <w:numId w:val="37"/>
        </w:numPr>
        <w:rPr>
          <w:szCs w:val="24"/>
        </w:rPr>
      </w:pPr>
      <w:bookmarkStart w:id="166" w:name="_Toc507975842"/>
      <w:r>
        <w:rPr>
          <w:szCs w:val="24"/>
        </w:rPr>
        <w:t>персональные системы безопасности,</w:t>
      </w:r>
      <w:bookmarkEnd w:id="166"/>
    </w:p>
    <w:p w:rsidR="00F73B29" w:rsidRDefault="003B1811">
      <w:pPr>
        <w:pStyle w:val="13"/>
        <w:numPr>
          <w:ilvl w:val="0"/>
          <w:numId w:val="37"/>
        </w:numPr>
        <w:rPr>
          <w:szCs w:val="24"/>
        </w:rPr>
      </w:pPr>
      <w:bookmarkStart w:id="167" w:name="_Toc507975843"/>
      <w:r>
        <w:rPr>
          <w:szCs w:val="24"/>
        </w:rPr>
        <w:t>разработка и применение новых материалов,</w:t>
      </w:r>
      <w:bookmarkEnd w:id="167"/>
    </w:p>
    <w:p w:rsidR="00F73B29" w:rsidRDefault="003B1811">
      <w:pPr>
        <w:pStyle w:val="13"/>
        <w:numPr>
          <w:ilvl w:val="0"/>
          <w:numId w:val="37"/>
        </w:numPr>
        <w:rPr>
          <w:szCs w:val="24"/>
        </w:rPr>
      </w:pPr>
      <w:bookmarkStart w:id="168" w:name="_Toc507975844"/>
      <w:r>
        <w:rPr>
          <w:szCs w:val="24"/>
        </w:rPr>
        <w:t>современные технологии сельского хозяйства,</w:t>
      </w:r>
      <w:bookmarkEnd w:id="168"/>
    </w:p>
    <w:p w:rsidR="00F73B29" w:rsidRDefault="003B1811">
      <w:pPr>
        <w:pStyle w:val="13"/>
        <w:numPr>
          <w:ilvl w:val="0"/>
          <w:numId w:val="37"/>
        </w:numPr>
        <w:rPr>
          <w:szCs w:val="24"/>
        </w:rPr>
      </w:pPr>
      <w:bookmarkStart w:id="169" w:name="_Toc507975845"/>
      <w:r>
        <w:rPr>
          <w:szCs w:val="24"/>
        </w:rPr>
        <w:t>нейротехнологии,</w:t>
      </w:r>
      <w:bookmarkEnd w:id="169"/>
    </w:p>
    <w:p w:rsidR="00F73B29" w:rsidRDefault="003B1811">
      <w:pPr>
        <w:pStyle w:val="13"/>
        <w:numPr>
          <w:ilvl w:val="0"/>
          <w:numId w:val="37"/>
        </w:numPr>
        <w:rPr>
          <w:szCs w:val="24"/>
        </w:rPr>
      </w:pPr>
      <w:bookmarkStart w:id="170" w:name="_Toc507975846"/>
      <w:r>
        <w:rPr>
          <w:szCs w:val="24"/>
        </w:rPr>
        <w:lastRenderedPageBreak/>
        <w:t>телекоммуникация и средства связи,</w:t>
      </w:r>
      <w:bookmarkEnd w:id="170"/>
    </w:p>
    <w:p w:rsidR="00F73B29" w:rsidRDefault="003B1811">
      <w:pPr>
        <w:pStyle w:val="13"/>
        <w:numPr>
          <w:ilvl w:val="0"/>
          <w:numId w:val="37"/>
        </w:numPr>
        <w:rPr>
          <w:szCs w:val="24"/>
        </w:rPr>
      </w:pPr>
      <w:bookmarkStart w:id="171" w:name="_Toc507975847"/>
      <w:r>
        <w:rPr>
          <w:szCs w:val="24"/>
        </w:rPr>
        <w:t>робототехника, приборостроение.</w:t>
      </w:r>
      <w:bookmarkEnd w:id="171"/>
    </w:p>
    <w:p w:rsidR="00F73B29" w:rsidRDefault="003B1811">
      <w:pPr>
        <w:pStyle w:val="13"/>
        <w:rPr>
          <w:i/>
          <w:szCs w:val="24"/>
        </w:rPr>
      </w:pPr>
      <w:bookmarkStart w:id="172" w:name="_Toc507975848"/>
      <w:r>
        <w:rPr>
          <w:i/>
          <w:szCs w:val="24"/>
        </w:rPr>
        <w:t>Естественнонаучное направление</w:t>
      </w:r>
      <w:bookmarkEnd w:id="172"/>
    </w:p>
    <w:p w:rsidR="00F73B29" w:rsidRDefault="003B1811">
      <w:pPr>
        <w:pStyle w:val="13"/>
        <w:numPr>
          <w:ilvl w:val="0"/>
          <w:numId w:val="38"/>
        </w:numPr>
        <w:rPr>
          <w:szCs w:val="24"/>
        </w:rPr>
      </w:pPr>
      <w:bookmarkStart w:id="173" w:name="_Toc507975849"/>
      <w:r>
        <w:rPr>
          <w:szCs w:val="24"/>
        </w:rPr>
        <w:t>Экология, медицина, химия, биология, здоровьесбережение.</w:t>
      </w:r>
      <w:bookmarkStart w:id="174" w:name="_Toc507975850"/>
      <w:bookmarkEnd w:id="173"/>
    </w:p>
    <w:p w:rsidR="00F73B29" w:rsidRDefault="003B1811">
      <w:pPr>
        <w:pStyle w:val="13"/>
        <w:ind w:left="1440" w:firstLine="0"/>
        <w:jc w:val="center"/>
        <w:rPr>
          <w:b/>
          <w:szCs w:val="24"/>
        </w:rPr>
      </w:pPr>
      <w:r>
        <w:rPr>
          <w:b/>
        </w:rPr>
        <w:t>Планируемые результаты учебно-исследовательской и проектной деятельности обучающихся в рамках урочной и внеурочной деятельности</w:t>
      </w:r>
      <w:bookmarkEnd w:id="174"/>
      <w:r>
        <w:rPr>
          <w:b/>
        </w:rPr>
        <w:t>.</w:t>
      </w:r>
    </w:p>
    <w:p w:rsidR="00F73B29" w:rsidRDefault="003B1811">
      <w:pPr>
        <w:pStyle w:val="13"/>
        <w:jc w:val="center"/>
        <w:rPr>
          <w:rFonts w:eastAsia="Cambria"/>
          <w:bCs/>
          <w:szCs w:val="24"/>
        </w:rPr>
      </w:pPr>
      <w:r>
        <w:rPr>
          <w:rFonts w:eastAsia="Cambria"/>
          <w:bCs/>
          <w:szCs w:val="24"/>
        </w:rPr>
        <w:t>Планируемые личностные результаты учебно-исследовательской и проектной деятельности обучающихся в рамках урочной и внеурочной деятельности.</w:t>
      </w:r>
    </w:p>
    <w:p w:rsidR="00F73B29" w:rsidRDefault="003B1811">
      <w:pPr>
        <w:pStyle w:val="13"/>
        <w:rPr>
          <w:szCs w:val="24"/>
        </w:rPr>
      </w:pPr>
      <w:r>
        <w:rPr>
          <w:szCs w:val="24"/>
        </w:rPr>
        <w:t>В рамках ценностного и эмоционального компонентов будут сформированы:</w:t>
      </w:r>
    </w:p>
    <w:p w:rsidR="00F73B29" w:rsidRDefault="003B1811">
      <w:pPr>
        <w:pStyle w:val="13"/>
        <w:numPr>
          <w:ilvl w:val="0"/>
          <w:numId w:val="38"/>
        </w:numPr>
        <w:ind w:left="426"/>
        <w:rPr>
          <w:szCs w:val="24"/>
        </w:rPr>
      </w:pPr>
      <w:r>
        <w:rPr>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F73B29" w:rsidRDefault="003B1811">
      <w:pPr>
        <w:pStyle w:val="13"/>
        <w:numPr>
          <w:ilvl w:val="0"/>
          <w:numId w:val="38"/>
        </w:numPr>
        <w:ind w:left="426"/>
        <w:rPr>
          <w:szCs w:val="24"/>
        </w:rPr>
      </w:pPr>
      <w:r>
        <w:rPr>
          <w:szCs w:val="24"/>
        </w:rPr>
        <w:t>уважение к ценностям семьи, любовь к природе, признание ценности здоровья, своего и других людей, оптимизм в восприятии мира;</w:t>
      </w:r>
    </w:p>
    <w:p w:rsidR="00F73B29" w:rsidRDefault="003B1811">
      <w:pPr>
        <w:pStyle w:val="13"/>
        <w:numPr>
          <w:ilvl w:val="0"/>
          <w:numId w:val="38"/>
        </w:numPr>
        <w:ind w:left="426"/>
        <w:rPr>
          <w:szCs w:val="24"/>
        </w:rPr>
      </w:pPr>
      <w:r>
        <w:rPr>
          <w:szCs w:val="24"/>
        </w:rPr>
        <w:t>потребность в самовыражении и самореализации, социальном признании;</w:t>
      </w:r>
    </w:p>
    <w:p w:rsidR="00F73B29" w:rsidRDefault="003B1811">
      <w:pPr>
        <w:pStyle w:val="13"/>
        <w:numPr>
          <w:ilvl w:val="0"/>
          <w:numId w:val="38"/>
        </w:numPr>
        <w:ind w:left="426"/>
        <w:rPr>
          <w:szCs w:val="24"/>
        </w:rPr>
      </w:pPr>
      <w:r>
        <w:rPr>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73B29" w:rsidRDefault="003B1811">
      <w:pPr>
        <w:pStyle w:val="13"/>
        <w:rPr>
          <w:szCs w:val="24"/>
        </w:rPr>
      </w:pPr>
      <w:r>
        <w:rPr>
          <w:szCs w:val="24"/>
        </w:rPr>
        <w:t>В рамках деятельностного (поведенческого) компонента будут сформированы:</w:t>
      </w:r>
    </w:p>
    <w:p w:rsidR="00F73B29" w:rsidRDefault="003B1811">
      <w:pPr>
        <w:pStyle w:val="13"/>
        <w:numPr>
          <w:ilvl w:val="0"/>
          <w:numId w:val="39"/>
        </w:numPr>
        <w:ind w:left="426"/>
        <w:rPr>
          <w:szCs w:val="24"/>
        </w:rPr>
      </w:pPr>
      <w:r>
        <w:rPr>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F73B29" w:rsidRDefault="003B1811">
      <w:pPr>
        <w:pStyle w:val="13"/>
        <w:numPr>
          <w:ilvl w:val="0"/>
          <w:numId w:val="39"/>
        </w:numPr>
        <w:ind w:left="426"/>
        <w:rPr>
          <w:szCs w:val="24"/>
        </w:rPr>
      </w:pPr>
      <w:r>
        <w:rPr>
          <w:szCs w:val="24"/>
        </w:rPr>
        <w:t>готовность и способность к выполнению норм и требований школьной жизни, прав и обязанностей ученика;</w:t>
      </w:r>
    </w:p>
    <w:p w:rsidR="00F73B29" w:rsidRDefault="003B1811">
      <w:pPr>
        <w:pStyle w:val="13"/>
        <w:numPr>
          <w:ilvl w:val="0"/>
          <w:numId w:val="39"/>
        </w:numPr>
        <w:ind w:left="426"/>
        <w:rPr>
          <w:szCs w:val="24"/>
        </w:rPr>
      </w:pPr>
      <w:r>
        <w:rPr>
          <w:szCs w:val="24"/>
        </w:rPr>
        <w:t>умение вести диалог на основе равноправных отношений и взаимного уважения и принятия; умение конструктивно разрешать конфликты;</w:t>
      </w:r>
    </w:p>
    <w:p w:rsidR="00F73B29" w:rsidRDefault="003B1811">
      <w:pPr>
        <w:pStyle w:val="13"/>
        <w:numPr>
          <w:ilvl w:val="0"/>
          <w:numId w:val="39"/>
        </w:numPr>
        <w:ind w:left="426"/>
        <w:rPr>
          <w:szCs w:val="24"/>
        </w:rPr>
      </w:pPr>
      <w:r>
        <w:rPr>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F73B29" w:rsidRDefault="003B1811">
      <w:pPr>
        <w:pStyle w:val="13"/>
        <w:numPr>
          <w:ilvl w:val="0"/>
          <w:numId w:val="39"/>
        </w:numPr>
        <w:ind w:left="426"/>
        <w:rPr>
          <w:szCs w:val="24"/>
        </w:rPr>
      </w:pPr>
      <w:r>
        <w:rPr>
          <w:szCs w:val="24"/>
        </w:rPr>
        <w:t>потребность в участии в общественной жизни ближайшего социального окружения, общественно полезной деятельности;</w:t>
      </w:r>
    </w:p>
    <w:p w:rsidR="00F73B29" w:rsidRDefault="003B1811">
      <w:pPr>
        <w:pStyle w:val="13"/>
        <w:numPr>
          <w:ilvl w:val="0"/>
          <w:numId w:val="39"/>
        </w:numPr>
        <w:ind w:left="426"/>
        <w:rPr>
          <w:szCs w:val="24"/>
        </w:rPr>
      </w:pPr>
      <w:r>
        <w:rPr>
          <w:szCs w:val="24"/>
        </w:rPr>
        <w:t>умение строить жизненные планы с учётом конкретных социально-исторических, политических и экономических условий;</w:t>
      </w:r>
    </w:p>
    <w:p w:rsidR="00F73B29" w:rsidRDefault="003B1811">
      <w:pPr>
        <w:pStyle w:val="13"/>
        <w:numPr>
          <w:ilvl w:val="0"/>
          <w:numId w:val="39"/>
        </w:numPr>
        <w:ind w:left="426"/>
        <w:rPr>
          <w:szCs w:val="24"/>
        </w:rPr>
      </w:pPr>
      <w:r>
        <w:rPr>
          <w:szCs w:val="24"/>
        </w:rPr>
        <w:t>устойчивый познавательный интерес и становление смыслообразующей функции познавательного мотива;</w:t>
      </w:r>
    </w:p>
    <w:p w:rsidR="00F73B29" w:rsidRDefault="003B1811">
      <w:pPr>
        <w:pStyle w:val="13"/>
        <w:numPr>
          <w:ilvl w:val="0"/>
          <w:numId w:val="39"/>
        </w:numPr>
        <w:ind w:left="426"/>
        <w:rPr>
          <w:szCs w:val="24"/>
        </w:rPr>
      </w:pPr>
      <w:r>
        <w:rPr>
          <w:szCs w:val="24"/>
        </w:rPr>
        <w:t>готовность к выбору профильного образования.</w:t>
      </w:r>
    </w:p>
    <w:p w:rsidR="00F73B29" w:rsidRDefault="003B1811">
      <w:pPr>
        <w:pStyle w:val="13"/>
        <w:rPr>
          <w:szCs w:val="24"/>
        </w:rPr>
      </w:pPr>
      <w:r>
        <w:rPr>
          <w:szCs w:val="24"/>
        </w:rPr>
        <w:t>Выпускник получит возможность для формирования:</w:t>
      </w:r>
    </w:p>
    <w:p w:rsidR="00F73B29" w:rsidRDefault="003B1811">
      <w:pPr>
        <w:pStyle w:val="13"/>
        <w:numPr>
          <w:ilvl w:val="0"/>
          <w:numId w:val="40"/>
        </w:numPr>
        <w:ind w:left="426"/>
        <w:rPr>
          <w:szCs w:val="24"/>
        </w:rPr>
      </w:pPr>
      <w:r>
        <w:rPr>
          <w:szCs w:val="24"/>
        </w:rPr>
        <w:t>выраженной устойчивой учебно-познавательной мотивации и интереса к учению;</w:t>
      </w:r>
    </w:p>
    <w:p w:rsidR="00F73B29" w:rsidRDefault="003B1811">
      <w:pPr>
        <w:pStyle w:val="13"/>
        <w:numPr>
          <w:ilvl w:val="0"/>
          <w:numId w:val="40"/>
        </w:numPr>
        <w:ind w:left="426"/>
        <w:rPr>
          <w:szCs w:val="24"/>
        </w:rPr>
      </w:pPr>
      <w:r>
        <w:rPr>
          <w:szCs w:val="24"/>
        </w:rPr>
        <w:t>готовности к самообразованию и самовоспитанию;</w:t>
      </w:r>
    </w:p>
    <w:p w:rsidR="00F73B29" w:rsidRDefault="003B1811">
      <w:pPr>
        <w:pStyle w:val="13"/>
        <w:numPr>
          <w:ilvl w:val="0"/>
          <w:numId w:val="40"/>
        </w:numPr>
        <w:ind w:left="426"/>
        <w:rPr>
          <w:szCs w:val="24"/>
        </w:rPr>
      </w:pPr>
      <w:r>
        <w:rPr>
          <w:szCs w:val="24"/>
        </w:rPr>
        <w:t>адекватной позитивной самооценки и Я-концепции;</w:t>
      </w:r>
    </w:p>
    <w:p w:rsidR="00F73B29" w:rsidRDefault="003B1811">
      <w:pPr>
        <w:pStyle w:val="13"/>
        <w:numPr>
          <w:ilvl w:val="0"/>
          <w:numId w:val="40"/>
        </w:numPr>
        <w:ind w:left="426"/>
        <w:rPr>
          <w:szCs w:val="24"/>
        </w:rPr>
      </w:pPr>
      <w:r>
        <w:rPr>
          <w:szCs w:val="24"/>
        </w:rPr>
        <w:t>компетентности в реализации основ гражданской идентичности в поступках и деятельности;</w:t>
      </w:r>
    </w:p>
    <w:p w:rsidR="00F73B29" w:rsidRDefault="003B1811">
      <w:pPr>
        <w:pStyle w:val="13"/>
        <w:numPr>
          <w:ilvl w:val="0"/>
          <w:numId w:val="40"/>
        </w:numPr>
        <w:ind w:left="426"/>
        <w:rPr>
          <w:szCs w:val="24"/>
        </w:rPr>
      </w:pPr>
      <w:r>
        <w:rPr>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73B29" w:rsidRDefault="003B1811">
      <w:pPr>
        <w:pStyle w:val="13"/>
        <w:numPr>
          <w:ilvl w:val="0"/>
          <w:numId w:val="40"/>
        </w:numPr>
        <w:ind w:left="426"/>
        <w:rPr>
          <w:szCs w:val="24"/>
        </w:rPr>
      </w:pPr>
      <w:r>
        <w:rPr>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F73B29" w:rsidRDefault="003B1811">
      <w:pPr>
        <w:pStyle w:val="13"/>
        <w:rPr>
          <w:b/>
          <w:szCs w:val="24"/>
        </w:rPr>
      </w:pPr>
      <w:r>
        <w:rPr>
          <w:b/>
          <w:szCs w:val="24"/>
        </w:rPr>
        <w:t>Планируемые метапредметные результаты.</w:t>
      </w:r>
    </w:p>
    <w:p w:rsidR="00F73B29" w:rsidRDefault="003B1811">
      <w:pPr>
        <w:pStyle w:val="13"/>
        <w:rPr>
          <w:szCs w:val="24"/>
        </w:rPr>
      </w:pPr>
      <w:r>
        <w:rPr>
          <w:szCs w:val="24"/>
        </w:rPr>
        <w:t>Выпускник научится:</w:t>
      </w:r>
    </w:p>
    <w:p w:rsidR="00F73B29" w:rsidRDefault="003B1811">
      <w:pPr>
        <w:pStyle w:val="13"/>
        <w:numPr>
          <w:ilvl w:val="0"/>
          <w:numId w:val="45"/>
        </w:numPr>
        <w:ind w:left="426"/>
        <w:rPr>
          <w:szCs w:val="24"/>
        </w:rPr>
      </w:pPr>
      <w:r>
        <w:rPr>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73B29" w:rsidRDefault="003B1811">
      <w:pPr>
        <w:pStyle w:val="13"/>
        <w:numPr>
          <w:ilvl w:val="0"/>
          <w:numId w:val="45"/>
        </w:numPr>
        <w:ind w:left="426"/>
        <w:rPr>
          <w:szCs w:val="24"/>
        </w:rPr>
      </w:pPr>
      <w:r>
        <w:rPr>
          <w:szCs w:val="24"/>
        </w:rPr>
        <w:t>выбирать и использовать методы, релевантные рассматриваемой проблеме;</w:t>
      </w:r>
    </w:p>
    <w:p w:rsidR="00F73B29" w:rsidRDefault="003B1811">
      <w:pPr>
        <w:pStyle w:val="13"/>
        <w:numPr>
          <w:ilvl w:val="0"/>
          <w:numId w:val="45"/>
        </w:numPr>
        <w:ind w:left="426"/>
        <w:rPr>
          <w:szCs w:val="24"/>
        </w:rPr>
      </w:pPr>
      <w:r>
        <w:rPr>
          <w:szCs w:val="24"/>
        </w:rPr>
        <w:lastRenderedPageBreak/>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73B29" w:rsidRDefault="003B1811">
      <w:pPr>
        <w:pStyle w:val="13"/>
        <w:numPr>
          <w:ilvl w:val="0"/>
          <w:numId w:val="45"/>
        </w:numPr>
        <w:ind w:left="426"/>
        <w:rPr>
          <w:szCs w:val="24"/>
        </w:rPr>
      </w:pPr>
      <w:r>
        <w:rPr>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73B29" w:rsidRDefault="003B1811">
      <w:pPr>
        <w:pStyle w:val="13"/>
        <w:numPr>
          <w:ilvl w:val="0"/>
          <w:numId w:val="45"/>
        </w:numPr>
        <w:ind w:left="426"/>
        <w:rPr>
          <w:szCs w:val="24"/>
        </w:rPr>
      </w:pPr>
      <w:r>
        <w:rPr>
          <w:szCs w:val="24"/>
        </w:rPr>
        <w:t>использовать такие естественно-научные методы и приёмы, как наблюдение, постановка проблемы, выдвижение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73B29" w:rsidRDefault="003B1811">
      <w:pPr>
        <w:pStyle w:val="13"/>
        <w:numPr>
          <w:ilvl w:val="0"/>
          <w:numId w:val="45"/>
        </w:numPr>
        <w:ind w:left="426"/>
        <w:rPr>
          <w:szCs w:val="24"/>
        </w:rPr>
      </w:pPr>
      <w:r>
        <w:rPr>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w:t>
      </w:r>
      <w:r>
        <w:rPr>
          <w:szCs w:val="24"/>
        </w:rPr>
        <w:br/>
        <w:t>данных, интерпретация фактов;</w:t>
      </w:r>
    </w:p>
    <w:p w:rsidR="00F73B29" w:rsidRDefault="003B1811">
      <w:pPr>
        <w:pStyle w:val="13"/>
        <w:numPr>
          <w:ilvl w:val="0"/>
          <w:numId w:val="45"/>
        </w:numPr>
        <w:ind w:left="426"/>
        <w:rPr>
          <w:szCs w:val="24"/>
        </w:rPr>
      </w:pPr>
      <w:r>
        <w:rPr>
          <w:szCs w:val="24"/>
        </w:rPr>
        <w:t>ясно, логично и точно излагать свою точку зрения, использовать языковые средства, адекватные обсуждаемой проблеме;</w:t>
      </w:r>
    </w:p>
    <w:p w:rsidR="00F73B29" w:rsidRDefault="003B1811">
      <w:pPr>
        <w:pStyle w:val="13"/>
        <w:numPr>
          <w:ilvl w:val="0"/>
          <w:numId w:val="45"/>
        </w:numPr>
        <w:ind w:left="426"/>
        <w:rPr>
          <w:szCs w:val="24"/>
        </w:rPr>
      </w:pPr>
      <w:r>
        <w:rPr>
          <w:szCs w:val="24"/>
        </w:rPr>
        <w:t>отличать факты от суждений, мнений и оценок, критически относиться к суждениям, мнениям, оценкам, реконструировать их основания;</w:t>
      </w:r>
    </w:p>
    <w:p w:rsidR="00F73B29" w:rsidRDefault="003B1811">
      <w:pPr>
        <w:pStyle w:val="13"/>
        <w:numPr>
          <w:ilvl w:val="0"/>
          <w:numId w:val="45"/>
        </w:numPr>
        <w:ind w:left="426"/>
        <w:rPr>
          <w:szCs w:val="24"/>
        </w:rPr>
      </w:pPr>
      <w:r>
        <w:rPr>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F73B29" w:rsidRDefault="003B1811">
      <w:pPr>
        <w:pStyle w:val="13"/>
        <w:rPr>
          <w:b/>
          <w:szCs w:val="24"/>
        </w:rPr>
      </w:pPr>
      <w:r>
        <w:rPr>
          <w:b/>
          <w:szCs w:val="24"/>
        </w:rPr>
        <w:t>Специфические результаты учебно-исследовательской и проектной деятельности.</w:t>
      </w:r>
    </w:p>
    <w:p w:rsidR="00F73B29" w:rsidRDefault="003B1811">
      <w:pPr>
        <w:pStyle w:val="13"/>
        <w:rPr>
          <w:szCs w:val="24"/>
        </w:rPr>
      </w:pPr>
      <w:r>
        <w:rPr>
          <w:szCs w:val="24"/>
        </w:rPr>
        <w:t>Выпускник научится:</w:t>
      </w:r>
    </w:p>
    <w:p w:rsidR="00F73B29" w:rsidRDefault="003B1811">
      <w:pPr>
        <w:pStyle w:val="13"/>
        <w:ind w:firstLine="0"/>
        <w:rPr>
          <w:szCs w:val="24"/>
        </w:rPr>
      </w:pPr>
      <w:r>
        <w:rPr>
          <w:szCs w:val="24"/>
        </w:rPr>
        <w:t xml:space="preserve">    - определять область своих познавательных интересов;</w:t>
      </w:r>
    </w:p>
    <w:p w:rsidR="00F73B29" w:rsidRDefault="003B1811">
      <w:pPr>
        <w:pStyle w:val="13"/>
        <w:numPr>
          <w:ilvl w:val="0"/>
          <w:numId w:val="46"/>
        </w:numPr>
        <w:ind w:left="426"/>
        <w:rPr>
          <w:szCs w:val="24"/>
        </w:rPr>
      </w:pPr>
      <w:r>
        <w:rPr>
          <w:szCs w:val="24"/>
        </w:rPr>
        <w:t>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rsidR="00F73B29" w:rsidRDefault="003B1811">
      <w:pPr>
        <w:pStyle w:val="13"/>
        <w:numPr>
          <w:ilvl w:val="0"/>
          <w:numId w:val="46"/>
        </w:numPr>
        <w:ind w:left="426"/>
        <w:rPr>
          <w:szCs w:val="24"/>
        </w:rPr>
      </w:pPr>
      <w:r>
        <w:rPr>
          <w:szCs w:val="24"/>
        </w:rPr>
        <w:t>находить практическое применение имеющимся предметным знаниям в ходе выполнения учебного исследования или проекта;</w:t>
      </w:r>
    </w:p>
    <w:p w:rsidR="00F73B29" w:rsidRDefault="003B1811">
      <w:pPr>
        <w:pStyle w:val="13"/>
        <w:numPr>
          <w:ilvl w:val="0"/>
          <w:numId w:val="46"/>
        </w:numPr>
        <w:ind w:left="426"/>
        <w:rPr>
          <w:szCs w:val="24"/>
        </w:rPr>
      </w:pPr>
      <w:r>
        <w:rPr>
          <w:szCs w:val="24"/>
        </w:rPr>
        <w:t>определять проблему как противоречие;</w:t>
      </w:r>
    </w:p>
    <w:p w:rsidR="00F73B29" w:rsidRDefault="003B1811">
      <w:pPr>
        <w:pStyle w:val="13"/>
        <w:numPr>
          <w:ilvl w:val="0"/>
          <w:numId w:val="46"/>
        </w:numPr>
        <w:ind w:left="426"/>
        <w:rPr>
          <w:szCs w:val="24"/>
        </w:rPr>
      </w:pPr>
      <w:r>
        <w:rPr>
          <w:szCs w:val="24"/>
        </w:rPr>
        <w:t>формулировать цель и задачи учебного исследования или проекта;</w:t>
      </w:r>
    </w:p>
    <w:p w:rsidR="00F73B29" w:rsidRDefault="003B1811">
      <w:pPr>
        <w:pStyle w:val="13"/>
        <w:numPr>
          <w:ilvl w:val="0"/>
          <w:numId w:val="46"/>
        </w:numPr>
        <w:ind w:left="426"/>
        <w:rPr>
          <w:szCs w:val="24"/>
        </w:rPr>
      </w:pPr>
      <w:r>
        <w:rPr>
          <w:szCs w:val="24"/>
        </w:rPr>
        <w:t>определять продукт учебного проекта и результаты учебного исследования;</w:t>
      </w:r>
    </w:p>
    <w:p w:rsidR="00F73B29" w:rsidRDefault="003B1811">
      <w:pPr>
        <w:pStyle w:val="13"/>
        <w:numPr>
          <w:ilvl w:val="0"/>
          <w:numId w:val="46"/>
        </w:numPr>
        <w:ind w:left="426"/>
        <w:rPr>
          <w:szCs w:val="24"/>
        </w:rPr>
      </w:pPr>
      <w:r>
        <w:rPr>
          <w:szCs w:val="24"/>
        </w:rPr>
        <w:t>предполагать возможное практическое применение результатов учебного исследования и продукта учебного проекта.</w:t>
      </w:r>
    </w:p>
    <w:p w:rsidR="00F73B29" w:rsidRDefault="003B1811">
      <w:pPr>
        <w:pStyle w:val="13"/>
        <w:rPr>
          <w:szCs w:val="24"/>
        </w:rPr>
      </w:pPr>
      <w:r>
        <w:rPr>
          <w:szCs w:val="24"/>
        </w:rPr>
        <w:t>Выпускник получит возможность научиться:</w:t>
      </w:r>
    </w:p>
    <w:p w:rsidR="00F73B29" w:rsidRDefault="003B1811">
      <w:pPr>
        <w:pStyle w:val="13"/>
        <w:numPr>
          <w:ilvl w:val="0"/>
          <w:numId w:val="47"/>
        </w:numPr>
        <w:ind w:left="426"/>
        <w:rPr>
          <w:szCs w:val="24"/>
        </w:rPr>
      </w:pPr>
      <w:r>
        <w:rPr>
          <w:szCs w:val="24"/>
        </w:rPr>
        <w:t>самостоятельно задумывать, планировать и выполнять учебное исследование, учебный проект;</w:t>
      </w:r>
    </w:p>
    <w:p w:rsidR="00F73B29" w:rsidRDefault="003B1811">
      <w:pPr>
        <w:pStyle w:val="13"/>
        <w:numPr>
          <w:ilvl w:val="0"/>
          <w:numId w:val="47"/>
        </w:numPr>
        <w:ind w:left="426"/>
        <w:rPr>
          <w:szCs w:val="24"/>
        </w:rPr>
      </w:pPr>
      <w:r>
        <w:rPr>
          <w:szCs w:val="24"/>
        </w:rPr>
        <w:t>использовать догадку, интуицию;</w:t>
      </w:r>
    </w:p>
    <w:p w:rsidR="00F73B29" w:rsidRDefault="003B1811">
      <w:pPr>
        <w:pStyle w:val="13"/>
        <w:numPr>
          <w:ilvl w:val="0"/>
          <w:numId w:val="47"/>
        </w:numPr>
        <w:ind w:left="426"/>
        <w:rPr>
          <w:szCs w:val="24"/>
        </w:rPr>
      </w:pPr>
      <w:r>
        <w:rPr>
          <w:szCs w:val="24"/>
        </w:rPr>
        <w:t>использовать такие математические методы и приёмы, как перебор логических возможностей, математическое моделирование;</w:t>
      </w:r>
    </w:p>
    <w:p w:rsidR="00F73B29" w:rsidRDefault="003B1811">
      <w:pPr>
        <w:pStyle w:val="13"/>
        <w:numPr>
          <w:ilvl w:val="0"/>
          <w:numId w:val="47"/>
        </w:numPr>
        <w:ind w:left="426"/>
        <w:rPr>
          <w:szCs w:val="24"/>
        </w:rPr>
      </w:pPr>
      <w:r>
        <w:rPr>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73B29" w:rsidRDefault="003B1811">
      <w:pPr>
        <w:pStyle w:val="13"/>
        <w:numPr>
          <w:ilvl w:val="0"/>
          <w:numId w:val="47"/>
        </w:numPr>
        <w:ind w:left="426"/>
        <w:rPr>
          <w:szCs w:val="24"/>
        </w:rPr>
      </w:pPr>
      <w:r>
        <w:rPr>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73B29" w:rsidRDefault="003B1811">
      <w:pPr>
        <w:pStyle w:val="13"/>
        <w:numPr>
          <w:ilvl w:val="0"/>
          <w:numId w:val="47"/>
        </w:numPr>
        <w:ind w:left="426"/>
        <w:rPr>
          <w:szCs w:val="24"/>
        </w:rPr>
      </w:pPr>
      <w:r>
        <w:rPr>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73B29" w:rsidRDefault="003B1811">
      <w:pPr>
        <w:pStyle w:val="13"/>
        <w:numPr>
          <w:ilvl w:val="0"/>
          <w:numId w:val="47"/>
        </w:numPr>
        <w:ind w:left="426"/>
        <w:rPr>
          <w:szCs w:val="24"/>
        </w:rPr>
      </w:pPr>
      <w:r>
        <w:rPr>
          <w:szCs w:val="24"/>
        </w:rPr>
        <w:t>целенаправленно и осознанно развивать свои коммуникативные способности, осваивать новые языковые средства; - осознавать свою ответственность за достоверность полученных знаний, за качество выполненного проекта.</w:t>
      </w:r>
    </w:p>
    <w:p w:rsidR="00F73B29" w:rsidRDefault="003B1811">
      <w:pPr>
        <w:pStyle w:val="13"/>
        <w:rPr>
          <w:szCs w:val="24"/>
        </w:rPr>
      </w:pPr>
      <w:r>
        <w:rPr>
          <w:szCs w:val="24"/>
        </w:rPr>
        <w:lastRenderedPageBreak/>
        <w:t>В связи с изменениями, происходящими в сфере образования, проектно-исследовательская деятельность становится одним из важных компонентов реализации новых образовательных стандартов, направленных на формирование и развитие ключевых компетенций. Владение основами исследовательской работы позволит выпускникам стать успешными и активными членами общества.</w:t>
      </w:r>
      <w:bookmarkStart w:id="175" w:name="_Toc507975851"/>
    </w:p>
    <w:p w:rsidR="00F73B29" w:rsidRDefault="003B1811">
      <w:pPr>
        <w:pStyle w:val="13"/>
        <w:jc w:val="center"/>
        <w:rPr>
          <w:b/>
          <w:szCs w:val="24"/>
        </w:rPr>
      </w:pPr>
      <w:r>
        <w:rPr>
          <w:b/>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bookmarkEnd w:id="175"/>
      <w:r>
        <w:rPr>
          <w:b/>
        </w:rPr>
        <w:t>.</w:t>
      </w:r>
    </w:p>
    <w:p w:rsidR="00F73B29" w:rsidRDefault="003B1811">
      <w:pPr>
        <w:pStyle w:val="13"/>
        <w:rPr>
          <w:szCs w:val="24"/>
        </w:rPr>
      </w:pPr>
      <w:r>
        <w:rPr>
          <w:szCs w:val="24"/>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F73B29" w:rsidRDefault="003B1811">
      <w:pPr>
        <w:pStyle w:val="13"/>
        <w:rPr>
          <w:szCs w:val="24"/>
        </w:rPr>
      </w:pPr>
      <w:r>
        <w:rPr>
          <w:szCs w:val="24"/>
        </w:rPr>
        <w:t xml:space="preserve">Условия включают: </w:t>
      </w:r>
    </w:p>
    <w:p w:rsidR="00F73B29" w:rsidRDefault="003B1811">
      <w:pPr>
        <w:pStyle w:val="13"/>
        <w:numPr>
          <w:ilvl w:val="0"/>
          <w:numId w:val="48"/>
        </w:numPr>
        <w:ind w:left="426"/>
        <w:rPr>
          <w:szCs w:val="24"/>
        </w:rPr>
      </w:pPr>
      <w:r>
        <w:rPr>
          <w:szCs w:val="24"/>
        </w:rPr>
        <w:t xml:space="preserve">укомплектованность образовательной организации педагогическими, руководящими и иными работниками; </w:t>
      </w:r>
    </w:p>
    <w:p w:rsidR="00F73B29" w:rsidRDefault="003B1811">
      <w:pPr>
        <w:pStyle w:val="13"/>
        <w:numPr>
          <w:ilvl w:val="0"/>
          <w:numId w:val="48"/>
        </w:numPr>
        <w:ind w:left="426"/>
        <w:rPr>
          <w:szCs w:val="24"/>
        </w:rPr>
      </w:pPr>
      <w:r>
        <w:rPr>
          <w:szCs w:val="24"/>
        </w:rPr>
        <w:t xml:space="preserve">уровень квалификации педагогических и иных работников образовательной организации; </w:t>
      </w:r>
    </w:p>
    <w:p w:rsidR="00F73B29" w:rsidRDefault="003B1811">
      <w:pPr>
        <w:pStyle w:val="13"/>
        <w:numPr>
          <w:ilvl w:val="0"/>
          <w:numId w:val="48"/>
        </w:numPr>
        <w:ind w:left="426"/>
        <w:rPr>
          <w:szCs w:val="24"/>
        </w:rPr>
      </w:pPr>
      <w:r>
        <w:rPr>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F73B29" w:rsidRDefault="003B1811">
      <w:pPr>
        <w:pStyle w:val="13"/>
        <w:rPr>
          <w:szCs w:val="24"/>
        </w:rPr>
      </w:pPr>
      <w:r>
        <w:rPr>
          <w:szCs w:val="24"/>
        </w:rPr>
        <w:t>Педагогические кадры имеют необходимый уровень подготовки для реализации программы УУД:</w:t>
      </w:r>
    </w:p>
    <w:p w:rsidR="00F73B29" w:rsidRDefault="003B1811">
      <w:pPr>
        <w:pStyle w:val="13"/>
        <w:numPr>
          <w:ilvl w:val="0"/>
          <w:numId w:val="49"/>
        </w:numPr>
        <w:ind w:left="426"/>
        <w:rPr>
          <w:szCs w:val="24"/>
        </w:rPr>
      </w:pPr>
      <w:r>
        <w:rPr>
          <w:szCs w:val="24"/>
        </w:rPr>
        <w:t>педагоги владеют представлениями о возрастных особенностях обучающихся начальной, основной и старшей школы;</w:t>
      </w:r>
    </w:p>
    <w:p w:rsidR="00F73B29" w:rsidRDefault="003B1811">
      <w:pPr>
        <w:pStyle w:val="13"/>
        <w:numPr>
          <w:ilvl w:val="0"/>
          <w:numId w:val="49"/>
        </w:numPr>
        <w:ind w:left="426"/>
        <w:rPr>
          <w:szCs w:val="24"/>
        </w:rPr>
      </w:pPr>
      <w:r>
        <w:rPr>
          <w:szCs w:val="24"/>
        </w:rPr>
        <w:t>педагоги прошли курсы повышения квалификации, посвященные ФГОС;</w:t>
      </w:r>
    </w:p>
    <w:p w:rsidR="00F73B29" w:rsidRDefault="003B1811">
      <w:pPr>
        <w:pStyle w:val="13"/>
        <w:numPr>
          <w:ilvl w:val="0"/>
          <w:numId w:val="49"/>
        </w:numPr>
        <w:ind w:left="426"/>
        <w:rPr>
          <w:szCs w:val="24"/>
        </w:rPr>
      </w:pPr>
      <w:r>
        <w:rPr>
          <w:szCs w:val="24"/>
        </w:rPr>
        <w:t>педагоги участвовали в разработке программы по формированию УУД;</w:t>
      </w:r>
    </w:p>
    <w:p w:rsidR="00F73B29" w:rsidRDefault="003B1811">
      <w:pPr>
        <w:pStyle w:val="13"/>
        <w:numPr>
          <w:ilvl w:val="0"/>
          <w:numId w:val="49"/>
        </w:numPr>
        <w:ind w:left="426"/>
        <w:rPr>
          <w:szCs w:val="24"/>
        </w:rPr>
      </w:pPr>
      <w:r>
        <w:rPr>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73B29" w:rsidRDefault="003B1811">
      <w:pPr>
        <w:pStyle w:val="13"/>
        <w:numPr>
          <w:ilvl w:val="0"/>
          <w:numId w:val="49"/>
        </w:numPr>
        <w:ind w:left="426"/>
        <w:rPr>
          <w:szCs w:val="24"/>
        </w:rPr>
      </w:pPr>
      <w:r>
        <w:rPr>
          <w:szCs w:val="24"/>
        </w:rPr>
        <w:t>педагоги осуществляют формирование УУД в рамках проектной, исследовательской деятельности;</w:t>
      </w:r>
    </w:p>
    <w:p w:rsidR="00F73B29" w:rsidRDefault="003B1811">
      <w:pPr>
        <w:pStyle w:val="13"/>
        <w:numPr>
          <w:ilvl w:val="0"/>
          <w:numId w:val="49"/>
        </w:numPr>
        <w:ind w:left="426"/>
        <w:rPr>
          <w:szCs w:val="24"/>
        </w:rPr>
      </w:pPr>
      <w:r>
        <w:rPr>
          <w:szCs w:val="24"/>
        </w:rPr>
        <w:t>характер взаимодействия педагога и обучающегося не противоречит представлениям об условиях формирования УУД;</w:t>
      </w:r>
    </w:p>
    <w:p w:rsidR="00F73B29" w:rsidRDefault="003B1811">
      <w:pPr>
        <w:pStyle w:val="13"/>
        <w:numPr>
          <w:ilvl w:val="0"/>
          <w:numId w:val="49"/>
        </w:numPr>
        <w:ind w:left="426"/>
        <w:rPr>
          <w:szCs w:val="24"/>
        </w:rPr>
      </w:pPr>
      <w:r>
        <w:rPr>
          <w:szCs w:val="24"/>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F73B29" w:rsidRDefault="003B1811">
      <w:pPr>
        <w:pStyle w:val="13"/>
        <w:numPr>
          <w:ilvl w:val="0"/>
          <w:numId w:val="49"/>
        </w:numPr>
        <w:ind w:left="426"/>
        <w:rPr>
          <w:szCs w:val="24"/>
        </w:rPr>
      </w:pPr>
      <w:r>
        <w:rPr>
          <w:szCs w:val="24"/>
        </w:rPr>
        <w:t>педагоги умеют применять инструментарий для оценки качества формирования УУД в рамках одного или нескольких предметов.</w:t>
      </w:r>
    </w:p>
    <w:p w:rsidR="00F73B29" w:rsidRDefault="003B1811">
      <w:pPr>
        <w:pStyle w:val="13"/>
        <w:rPr>
          <w:szCs w:val="24"/>
        </w:rPr>
      </w:pPr>
      <w:r>
        <w:rPr>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F73B29" w:rsidRDefault="003B1811">
      <w:pPr>
        <w:pStyle w:val="13"/>
        <w:numPr>
          <w:ilvl w:val="0"/>
          <w:numId w:val="50"/>
        </w:numPr>
        <w:ind w:left="426"/>
        <w:rPr>
          <w:szCs w:val="24"/>
        </w:rPr>
      </w:pPr>
      <w:r>
        <w:rPr>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F73B29" w:rsidRDefault="003B1811">
      <w:pPr>
        <w:pStyle w:val="13"/>
        <w:numPr>
          <w:ilvl w:val="0"/>
          <w:numId w:val="50"/>
        </w:numPr>
        <w:ind w:left="426"/>
        <w:rPr>
          <w:szCs w:val="24"/>
        </w:rPr>
      </w:pPr>
      <w:r>
        <w:rPr>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F73B29" w:rsidRDefault="003B1811">
      <w:pPr>
        <w:pStyle w:val="13"/>
        <w:numPr>
          <w:ilvl w:val="0"/>
          <w:numId w:val="50"/>
        </w:numPr>
        <w:ind w:left="426"/>
        <w:rPr>
          <w:szCs w:val="24"/>
        </w:rPr>
      </w:pPr>
      <w:r>
        <w:rPr>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F73B29" w:rsidRDefault="003B1811">
      <w:pPr>
        <w:pStyle w:val="13"/>
        <w:numPr>
          <w:ilvl w:val="0"/>
          <w:numId w:val="50"/>
        </w:numPr>
        <w:ind w:left="426"/>
        <w:rPr>
          <w:szCs w:val="24"/>
        </w:rPr>
      </w:pPr>
      <w:r>
        <w:rPr>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F73B29" w:rsidRDefault="003B1811">
      <w:pPr>
        <w:pStyle w:val="13"/>
        <w:numPr>
          <w:ilvl w:val="0"/>
          <w:numId w:val="50"/>
        </w:numPr>
        <w:ind w:left="426"/>
        <w:rPr>
          <w:szCs w:val="24"/>
        </w:rPr>
      </w:pPr>
      <w:r>
        <w:rPr>
          <w:szCs w:val="24"/>
        </w:rPr>
        <w:lastRenderedPageBreak/>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F73B29" w:rsidRDefault="003B1811">
      <w:pPr>
        <w:pStyle w:val="13"/>
        <w:numPr>
          <w:ilvl w:val="0"/>
          <w:numId w:val="50"/>
        </w:numPr>
        <w:ind w:left="426"/>
        <w:rPr>
          <w:szCs w:val="24"/>
        </w:rPr>
      </w:pPr>
      <w:r>
        <w:rPr>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F73B29" w:rsidRDefault="003B1811">
      <w:pPr>
        <w:pStyle w:val="13"/>
        <w:numPr>
          <w:ilvl w:val="0"/>
          <w:numId w:val="50"/>
        </w:numPr>
        <w:ind w:left="426"/>
        <w:rPr>
          <w:szCs w:val="24"/>
        </w:rPr>
      </w:pPr>
      <w:r>
        <w:rPr>
          <w:szCs w:val="24"/>
        </w:rPr>
        <w:t>обеспечение возможности вовлечения обучающихся в разнообразную исследовательскую деятельность;</w:t>
      </w:r>
    </w:p>
    <w:p w:rsidR="00F73B29" w:rsidRDefault="003B1811">
      <w:pPr>
        <w:pStyle w:val="13"/>
        <w:numPr>
          <w:ilvl w:val="0"/>
          <w:numId w:val="50"/>
        </w:numPr>
        <w:ind w:left="426"/>
        <w:rPr>
          <w:szCs w:val="24"/>
        </w:rPr>
      </w:pPr>
      <w:r>
        <w:rPr>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F73B29" w:rsidRDefault="003B1811">
      <w:pPr>
        <w:pStyle w:val="13"/>
        <w:rPr>
          <w:szCs w:val="24"/>
        </w:rPr>
      </w:pPr>
      <w:r>
        <w:rPr>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F73B29" w:rsidRDefault="003B1811">
      <w:pPr>
        <w:pStyle w:val="13"/>
        <w:rPr>
          <w:szCs w:val="24"/>
        </w:rPr>
      </w:pPr>
      <w:r>
        <w:rPr>
          <w:szCs w:val="24"/>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F73B29" w:rsidRDefault="003B1811">
      <w:pPr>
        <w:pStyle w:val="13"/>
        <w:rPr>
          <w:szCs w:val="24"/>
        </w:rPr>
      </w:pPr>
      <w:r>
        <w:rPr>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F73B29" w:rsidRDefault="003B1811">
      <w:pPr>
        <w:pStyle w:val="211"/>
        <w:keepNext/>
        <w:keepLines/>
        <w:widowControl w:val="0"/>
        <w:spacing w:before="200" w:line="240" w:lineRule="auto"/>
        <w:ind w:firstLine="0"/>
        <w:jc w:val="center"/>
        <w:rPr>
          <w:sz w:val="24"/>
          <w:szCs w:val="24"/>
        </w:rPr>
      </w:pPr>
      <w:bookmarkStart w:id="176" w:name="_Toc534230618"/>
      <w:r>
        <w:rPr>
          <w:sz w:val="24"/>
          <w:szCs w:val="24"/>
        </w:rPr>
        <w:t>Методика и инструментарий оценки успешности освоения и применения обучающимися универсальных учебных действий</w:t>
      </w:r>
      <w:bookmarkEnd w:id="176"/>
      <w:r>
        <w:rPr>
          <w:sz w:val="24"/>
          <w:szCs w:val="24"/>
        </w:rPr>
        <w:t>.</w:t>
      </w:r>
    </w:p>
    <w:p w:rsidR="00F73B29" w:rsidRDefault="003B1811">
      <w:pPr>
        <w:pStyle w:val="13"/>
        <w:rPr>
          <w:szCs w:val="24"/>
        </w:rPr>
      </w:pPr>
      <w:r>
        <w:rPr>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в школе модельных ситуаций, отражающих специфику будущей профессиональной и социальной жизни подростка, такие как защита реализованного проекта, представление учебно-исследовательской работы.</w:t>
      </w:r>
    </w:p>
    <w:p w:rsidR="00F73B29" w:rsidRDefault="003B1811">
      <w:pPr>
        <w:pStyle w:val="13"/>
        <w:rPr>
          <w:b/>
          <w:szCs w:val="24"/>
        </w:rPr>
      </w:pPr>
      <w:r>
        <w:rPr>
          <w:b/>
          <w:bCs/>
          <w:szCs w:val="24"/>
        </w:rPr>
        <w:t>Защита проекта как формат оценки успешности освоения и применения обучающимися универсальных учебных действий.</w:t>
      </w:r>
    </w:p>
    <w:p w:rsidR="00F73B29" w:rsidRDefault="003B1811">
      <w:pPr>
        <w:pStyle w:val="13"/>
        <w:rPr>
          <w:szCs w:val="24"/>
        </w:rPr>
      </w:pPr>
      <w:r>
        <w:rPr>
          <w:szCs w:val="24"/>
        </w:rPr>
        <w:t>Публично должны быть представлены два элемента проектной работы:</w:t>
      </w:r>
    </w:p>
    <w:p w:rsidR="00F73B29" w:rsidRDefault="003B1811">
      <w:pPr>
        <w:pStyle w:val="13"/>
        <w:numPr>
          <w:ilvl w:val="0"/>
          <w:numId w:val="55"/>
        </w:numPr>
        <w:rPr>
          <w:szCs w:val="24"/>
        </w:rPr>
      </w:pPr>
      <w:r>
        <w:rPr>
          <w:szCs w:val="24"/>
        </w:rPr>
        <w:t>защита темы (идеи) проекта (предзащита);</w:t>
      </w:r>
    </w:p>
    <w:p w:rsidR="00F73B29" w:rsidRDefault="003B1811">
      <w:pPr>
        <w:pStyle w:val="13"/>
        <w:numPr>
          <w:ilvl w:val="0"/>
          <w:numId w:val="55"/>
        </w:numPr>
        <w:rPr>
          <w:szCs w:val="24"/>
        </w:rPr>
      </w:pPr>
      <w:r>
        <w:rPr>
          <w:szCs w:val="24"/>
        </w:rPr>
        <w:t>защита реализованного проекта.</w:t>
      </w:r>
    </w:p>
    <w:p w:rsidR="00F73B29" w:rsidRDefault="003B1811">
      <w:pPr>
        <w:pStyle w:val="13"/>
        <w:rPr>
          <w:szCs w:val="24"/>
        </w:rPr>
      </w:pPr>
      <w:r>
        <w:rPr>
          <w:szCs w:val="24"/>
        </w:rPr>
        <w:t>На защите темы (идеи) проекта (предзащита) с обучающимся обсуждаются:</w:t>
      </w:r>
    </w:p>
    <w:p w:rsidR="00F73B29" w:rsidRDefault="003B1811">
      <w:pPr>
        <w:pStyle w:val="13"/>
        <w:numPr>
          <w:ilvl w:val="0"/>
          <w:numId w:val="51"/>
        </w:numPr>
        <w:rPr>
          <w:szCs w:val="24"/>
        </w:rPr>
      </w:pPr>
      <w:r>
        <w:rPr>
          <w:szCs w:val="24"/>
        </w:rPr>
        <w:t>актуальность проекта;</w:t>
      </w:r>
    </w:p>
    <w:p w:rsidR="00F73B29" w:rsidRDefault="003B1811">
      <w:pPr>
        <w:pStyle w:val="13"/>
        <w:numPr>
          <w:ilvl w:val="0"/>
          <w:numId w:val="51"/>
        </w:numPr>
        <w:rPr>
          <w:szCs w:val="24"/>
        </w:rPr>
      </w:pPr>
      <w:r>
        <w:rPr>
          <w:szCs w:val="24"/>
        </w:rPr>
        <w:t>положительные эффекты от реализации проекта, важные как для самого автора, так и для других людей;</w:t>
      </w:r>
    </w:p>
    <w:p w:rsidR="00F73B29" w:rsidRDefault="003B1811">
      <w:pPr>
        <w:pStyle w:val="13"/>
        <w:numPr>
          <w:ilvl w:val="0"/>
          <w:numId w:val="51"/>
        </w:numPr>
        <w:rPr>
          <w:szCs w:val="24"/>
        </w:rPr>
      </w:pPr>
      <w:r>
        <w:rPr>
          <w:szCs w:val="24"/>
        </w:rPr>
        <w:t>ресурсы (как материальные, так и нематериальные), необходимые для реализации проекта, возможные источники ресурсов;</w:t>
      </w:r>
    </w:p>
    <w:p w:rsidR="00F73B29" w:rsidRDefault="003B1811">
      <w:pPr>
        <w:pStyle w:val="13"/>
        <w:numPr>
          <w:ilvl w:val="0"/>
          <w:numId w:val="51"/>
        </w:numPr>
        <w:rPr>
          <w:szCs w:val="24"/>
        </w:rPr>
      </w:pPr>
      <w:r>
        <w:rPr>
          <w:szCs w:val="24"/>
        </w:rPr>
        <w:t>риски реализации проекта и сложности, которые ожидают обучающегося при реализации данного проекта;</w:t>
      </w:r>
    </w:p>
    <w:p w:rsidR="00F73B29" w:rsidRDefault="003B1811">
      <w:pPr>
        <w:pStyle w:val="13"/>
        <w:rPr>
          <w:szCs w:val="24"/>
        </w:rPr>
      </w:pPr>
      <w:r>
        <w:rPr>
          <w:szCs w:val="24"/>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F73B29" w:rsidRDefault="003B1811">
      <w:pPr>
        <w:pStyle w:val="13"/>
        <w:rPr>
          <w:szCs w:val="24"/>
        </w:rPr>
      </w:pPr>
      <w:r>
        <w:rPr>
          <w:szCs w:val="24"/>
        </w:rPr>
        <w:lastRenderedPageBreak/>
        <w:t>На защите реализации проекта обучающийся представляет свой реализованный проект по следующему плану:</w:t>
      </w:r>
    </w:p>
    <w:p w:rsidR="00F73B29" w:rsidRDefault="003B1811">
      <w:pPr>
        <w:pStyle w:val="13"/>
        <w:numPr>
          <w:ilvl w:val="0"/>
          <w:numId w:val="52"/>
        </w:numPr>
        <w:ind w:left="851"/>
        <w:rPr>
          <w:szCs w:val="24"/>
        </w:rPr>
      </w:pPr>
      <w:r>
        <w:rPr>
          <w:szCs w:val="24"/>
        </w:rPr>
        <w:t>Тема и краткое описание сути проекта.</w:t>
      </w:r>
    </w:p>
    <w:p w:rsidR="00F73B29" w:rsidRDefault="003B1811">
      <w:pPr>
        <w:pStyle w:val="13"/>
        <w:numPr>
          <w:ilvl w:val="0"/>
          <w:numId w:val="52"/>
        </w:numPr>
        <w:ind w:left="851"/>
        <w:rPr>
          <w:szCs w:val="24"/>
        </w:rPr>
      </w:pPr>
      <w:r>
        <w:rPr>
          <w:szCs w:val="24"/>
        </w:rPr>
        <w:t>Актуальность проекта.</w:t>
      </w:r>
    </w:p>
    <w:p w:rsidR="00F73B29" w:rsidRDefault="003B1811">
      <w:pPr>
        <w:pStyle w:val="13"/>
        <w:numPr>
          <w:ilvl w:val="0"/>
          <w:numId w:val="52"/>
        </w:numPr>
        <w:ind w:left="851"/>
        <w:rPr>
          <w:szCs w:val="24"/>
        </w:rPr>
      </w:pPr>
      <w:r>
        <w:rPr>
          <w:szCs w:val="24"/>
        </w:rPr>
        <w:t>Положительные эффекты от реализации проекта, которые получат как сам автор, так и другие люди.</w:t>
      </w:r>
    </w:p>
    <w:p w:rsidR="00F73B29" w:rsidRDefault="003B1811">
      <w:pPr>
        <w:pStyle w:val="13"/>
        <w:numPr>
          <w:ilvl w:val="0"/>
          <w:numId w:val="52"/>
        </w:numPr>
        <w:ind w:left="851"/>
        <w:rPr>
          <w:szCs w:val="24"/>
        </w:rPr>
      </w:pPr>
      <w:r>
        <w:rPr>
          <w:szCs w:val="24"/>
        </w:rPr>
        <w:t>Ресурсы (материальные и нематериальные), которые были привлечены для реализации проекта, а также источники этих ресурсов.</w:t>
      </w:r>
    </w:p>
    <w:p w:rsidR="00F73B29" w:rsidRDefault="003B1811">
      <w:pPr>
        <w:pStyle w:val="13"/>
        <w:numPr>
          <w:ilvl w:val="0"/>
          <w:numId w:val="52"/>
        </w:numPr>
        <w:ind w:left="851"/>
        <w:rPr>
          <w:szCs w:val="24"/>
        </w:rPr>
      </w:pPr>
      <w:r>
        <w:rPr>
          <w:szCs w:val="24"/>
        </w:rPr>
        <w:t>Ход реализации проекта.</w:t>
      </w:r>
    </w:p>
    <w:p w:rsidR="00F73B29" w:rsidRDefault="003B1811">
      <w:pPr>
        <w:pStyle w:val="13"/>
        <w:numPr>
          <w:ilvl w:val="0"/>
          <w:numId w:val="52"/>
        </w:numPr>
        <w:ind w:left="851"/>
        <w:rPr>
          <w:szCs w:val="24"/>
        </w:rPr>
      </w:pPr>
      <w:r>
        <w:rPr>
          <w:szCs w:val="24"/>
        </w:rPr>
        <w:t>Риски реализации проекта и сложности, которые обучающемуся удалось преодолеть в ходе его реализации.</w:t>
      </w:r>
    </w:p>
    <w:p w:rsidR="00F73B29" w:rsidRDefault="003B1811">
      <w:pPr>
        <w:pStyle w:val="13"/>
        <w:rPr>
          <w:szCs w:val="24"/>
        </w:rPr>
      </w:pPr>
      <w:r>
        <w:rPr>
          <w:szCs w:val="24"/>
        </w:rPr>
        <w:t>Проектная работа обеспечивается кураторским сопровождением педагога (руководителя проекта).</w:t>
      </w:r>
    </w:p>
    <w:p w:rsidR="00F73B29" w:rsidRDefault="003B1811">
      <w:pPr>
        <w:pStyle w:val="13"/>
        <w:rPr>
          <w:szCs w:val="24"/>
        </w:rPr>
      </w:pPr>
      <w:r>
        <w:rPr>
          <w:szCs w:val="24"/>
        </w:rPr>
        <w:t>В функцию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F73B29" w:rsidRDefault="003B1811">
      <w:pPr>
        <w:pStyle w:val="13"/>
        <w:rPr>
          <w:szCs w:val="24"/>
        </w:rPr>
      </w:pPr>
      <w:r>
        <w:rPr>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
    <w:p w:rsidR="00F73B29" w:rsidRDefault="003B1811">
      <w:pPr>
        <w:pStyle w:val="13"/>
        <w:rPr>
          <w:i/>
          <w:szCs w:val="24"/>
        </w:rPr>
      </w:pPr>
      <w:r>
        <w:rPr>
          <w:i/>
          <w:iCs/>
          <w:szCs w:val="24"/>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F73B29" w:rsidRDefault="003B1811">
      <w:pPr>
        <w:pStyle w:val="13"/>
        <w:rPr>
          <w:szCs w:val="24"/>
        </w:rPr>
      </w:pPr>
      <w:r>
        <w:rPr>
          <w:szCs w:val="24"/>
        </w:rPr>
        <w:t>– 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w:t>
      </w:r>
    </w:p>
    <w:p w:rsidR="00F73B29" w:rsidRDefault="003B1811">
      <w:pPr>
        <w:pStyle w:val="13"/>
        <w:rPr>
          <w:szCs w:val="24"/>
        </w:rPr>
      </w:pPr>
      <w:r>
        <w:rPr>
          <w:szCs w:val="24"/>
        </w:rPr>
        <w:t>– для оценки проектной работы создается экспертная комиссия, в которую обязательно входят педагоги и представители администрации лицея, представители местного сообщества и тех сфер деятельности, в рамках которых выполняются проектные работы;</w:t>
      </w:r>
    </w:p>
    <w:p w:rsidR="00F73B29" w:rsidRDefault="003B1811">
      <w:pPr>
        <w:pStyle w:val="13"/>
        <w:rPr>
          <w:szCs w:val="24"/>
        </w:rPr>
      </w:pPr>
      <w:r>
        <w:rPr>
          <w:szCs w:val="24"/>
        </w:rPr>
        <w:t>–   оценивание производится на основе критериальной модели;</w:t>
      </w:r>
    </w:p>
    <w:p w:rsidR="00F73B29" w:rsidRDefault="003B1811">
      <w:pPr>
        <w:pStyle w:val="13"/>
        <w:rPr>
          <w:szCs w:val="24"/>
        </w:rPr>
      </w:pPr>
      <w:r>
        <w:rPr>
          <w:szCs w:val="24"/>
        </w:rPr>
        <w:t>– для обработки всего массива оценок может быть предусмотрен электронный инструмент; оценки экспертов заносятся в сводный протокол, который хранится в учебной части, презентация итоговых оценок осуществляется лично обучающимся и их родителям (законным представителям) через АИС «Сетевой регион. Образование»;</w:t>
      </w:r>
    </w:p>
    <w:p w:rsidR="00F73B29" w:rsidRDefault="003B1811">
      <w:pPr>
        <w:pStyle w:val="13"/>
        <w:rPr>
          <w:szCs w:val="24"/>
        </w:rPr>
      </w:pPr>
      <w:r>
        <w:rPr>
          <w:szCs w:val="24"/>
        </w:rPr>
        <w:t>– результаты оценивания универсальных учебных действий в формате, принятом образовательной организацией доводятся до сведения обучающихся.</w:t>
      </w:r>
    </w:p>
    <w:p w:rsidR="00F73B29" w:rsidRDefault="003B1811">
      <w:pPr>
        <w:pStyle w:val="13"/>
        <w:jc w:val="center"/>
        <w:rPr>
          <w:szCs w:val="24"/>
        </w:rPr>
      </w:pPr>
      <w:r>
        <w:rPr>
          <w:bCs/>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F73B29" w:rsidRDefault="003B1811">
      <w:pPr>
        <w:pStyle w:val="13"/>
        <w:rPr>
          <w:szCs w:val="24"/>
        </w:rPr>
      </w:pPr>
      <w:r>
        <w:rPr>
          <w:szCs w:val="24"/>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возможно привлекать специалистов и ученых из различных областей знаний. Возможно выполнение исследовательских работ и проектов обучающимися вне школы – при сотрудничестве с  вузами, колледжами г.Барнаула.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возможно дистанционное руководство этой работой (посредством сети Интернет).</w:t>
      </w:r>
    </w:p>
    <w:p w:rsidR="00F73B29" w:rsidRDefault="003B1811">
      <w:pPr>
        <w:pStyle w:val="13"/>
        <w:rPr>
          <w:szCs w:val="24"/>
        </w:rPr>
      </w:pPr>
      <w:r>
        <w:rPr>
          <w:szCs w:val="24"/>
        </w:rPr>
        <w:t>Исследовательские проекты могут иметь следующие направления:</w:t>
      </w:r>
    </w:p>
    <w:p w:rsidR="00F73B29" w:rsidRDefault="003B1811">
      <w:pPr>
        <w:pStyle w:val="13"/>
        <w:numPr>
          <w:ilvl w:val="0"/>
          <w:numId w:val="53"/>
        </w:numPr>
        <w:ind w:left="993"/>
        <w:rPr>
          <w:szCs w:val="24"/>
        </w:rPr>
      </w:pPr>
      <w:r>
        <w:rPr>
          <w:szCs w:val="24"/>
        </w:rPr>
        <w:t>естественнонаучные исследования;</w:t>
      </w:r>
    </w:p>
    <w:p w:rsidR="00F73B29" w:rsidRDefault="003B1811">
      <w:pPr>
        <w:pStyle w:val="13"/>
        <w:numPr>
          <w:ilvl w:val="0"/>
          <w:numId w:val="53"/>
        </w:numPr>
        <w:ind w:left="993"/>
        <w:rPr>
          <w:szCs w:val="24"/>
        </w:rPr>
      </w:pPr>
      <w:r>
        <w:rPr>
          <w:szCs w:val="24"/>
        </w:rPr>
        <w:t>исследования в гуманитарных областях (в том числе выходящих за рамки школьной программы, например в психологии, социологии);</w:t>
      </w:r>
    </w:p>
    <w:p w:rsidR="00F73B29" w:rsidRDefault="003B1811">
      <w:pPr>
        <w:pStyle w:val="13"/>
        <w:numPr>
          <w:ilvl w:val="0"/>
          <w:numId w:val="53"/>
        </w:numPr>
        <w:ind w:left="993"/>
        <w:rPr>
          <w:szCs w:val="24"/>
        </w:rPr>
      </w:pPr>
      <w:r>
        <w:rPr>
          <w:szCs w:val="24"/>
        </w:rPr>
        <w:t>экономические исследования;</w:t>
      </w:r>
    </w:p>
    <w:p w:rsidR="00F73B29" w:rsidRDefault="003B1811">
      <w:pPr>
        <w:pStyle w:val="13"/>
        <w:numPr>
          <w:ilvl w:val="0"/>
          <w:numId w:val="53"/>
        </w:numPr>
        <w:ind w:left="993"/>
        <w:rPr>
          <w:szCs w:val="24"/>
        </w:rPr>
      </w:pPr>
      <w:r>
        <w:rPr>
          <w:szCs w:val="24"/>
        </w:rPr>
        <w:t>социальные исследования;</w:t>
      </w:r>
    </w:p>
    <w:p w:rsidR="00F73B29" w:rsidRDefault="003B1811">
      <w:pPr>
        <w:pStyle w:val="13"/>
        <w:numPr>
          <w:ilvl w:val="0"/>
          <w:numId w:val="53"/>
        </w:numPr>
        <w:ind w:left="993"/>
        <w:rPr>
          <w:szCs w:val="24"/>
        </w:rPr>
      </w:pPr>
      <w:r>
        <w:rPr>
          <w:szCs w:val="24"/>
        </w:rPr>
        <w:lastRenderedPageBreak/>
        <w:t>научно-технические исследования.</w:t>
      </w:r>
    </w:p>
    <w:p w:rsidR="00F73B29" w:rsidRDefault="003B1811">
      <w:pPr>
        <w:pStyle w:val="13"/>
        <w:rPr>
          <w:szCs w:val="24"/>
        </w:rPr>
      </w:pPr>
      <w:r>
        <w:rPr>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F73B29" w:rsidRDefault="003B1811">
      <w:pPr>
        <w:pStyle w:val="13"/>
        <w:rPr>
          <w:szCs w:val="24"/>
        </w:rPr>
      </w:pPr>
      <w:r>
        <w:rPr>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F73B29" w:rsidRDefault="00F73B29">
      <w:pPr>
        <w:pStyle w:val="13"/>
        <w:rPr>
          <w:b/>
          <w:szCs w:val="24"/>
        </w:rPr>
      </w:pPr>
    </w:p>
    <w:p w:rsidR="00F73B29" w:rsidRDefault="009E5406">
      <w:pPr>
        <w:pStyle w:val="211"/>
        <w:keepNext/>
        <w:keepLines/>
        <w:widowControl w:val="0"/>
        <w:numPr>
          <w:ilvl w:val="1"/>
          <w:numId w:val="1"/>
        </w:numPr>
        <w:spacing w:before="200" w:line="240" w:lineRule="auto"/>
        <w:jc w:val="center"/>
        <w:rPr>
          <w:sz w:val="24"/>
          <w:szCs w:val="24"/>
        </w:rPr>
      </w:pPr>
      <w:bookmarkStart w:id="177" w:name="_Toc534230619"/>
      <w:r>
        <w:rPr>
          <w:sz w:val="24"/>
          <w:szCs w:val="24"/>
        </w:rPr>
        <w:t xml:space="preserve">2.2. </w:t>
      </w:r>
      <w:r w:rsidR="003B1811">
        <w:rPr>
          <w:sz w:val="24"/>
          <w:szCs w:val="24"/>
        </w:rPr>
        <w:t>Рабочие программы учебных предметов, курсов, в том числе внеурочной деятельности.</w:t>
      </w:r>
      <w:bookmarkEnd w:id="177"/>
    </w:p>
    <w:p w:rsidR="00F73B29" w:rsidRDefault="003B1811">
      <w:pPr>
        <w:pStyle w:val="13"/>
        <w:rPr>
          <w:szCs w:val="24"/>
        </w:rPr>
      </w:pPr>
      <w:r>
        <w:rPr>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w:t>
      </w:r>
    </w:p>
    <w:p w:rsidR="00F73B29" w:rsidRDefault="003B1811">
      <w:pPr>
        <w:pStyle w:val="13"/>
        <w:rPr>
          <w:szCs w:val="24"/>
        </w:rPr>
      </w:pPr>
      <w:r>
        <w:rPr>
          <w:szCs w:val="24"/>
        </w:rPr>
        <w:t>Рабочие программы учебных предметов, курсов содержат:</w:t>
      </w:r>
    </w:p>
    <w:p w:rsidR="00F73B29" w:rsidRDefault="003B1811">
      <w:pPr>
        <w:pStyle w:val="13"/>
        <w:rPr>
          <w:szCs w:val="24"/>
        </w:rPr>
      </w:pPr>
      <w:bookmarkStart w:id="178" w:name="sub_8511"/>
      <w:r>
        <w:rPr>
          <w:szCs w:val="24"/>
        </w:rPr>
        <w:t>1) планируемые результаты освоения учебного предмета, курса;</w:t>
      </w:r>
    </w:p>
    <w:p w:rsidR="00F73B29" w:rsidRDefault="003B1811">
      <w:pPr>
        <w:pStyle w:val="13"/>
        <w:rPr>
          <w:szCs w:val="24"/>
        </w:rPr>
      </w:pPr>
      <w:bookmarkStart w:id="179" w:name="sub_8512"/>
      <w:bookmarkEnd w:id="178"/>
      <w:r>
        <w:rPr>
          <w:szCs w:val="24"/>
        </w:rPr>
        <w:t>2) содержание учебного предмета, курса;</w:t>
      </w:r>
    </w:p>
    <w:p w:rsidR="00F73B29" w:rsidRDefault="003B1811">
      <w:pPr>
        <w:pStyle w:val="13"/>
        <w:rPr>
          <w:szCs w:val="24"/>
        </w:rPr>
      </w:pPr>
      <w:bookmarkStart w:id="180" w:name="sub_8513"/>
      <w:bookmarkEnd w:id="179"/>
      <w:r>
        <w:rPr>
          <w:szCs w:val="24"/>
        </w:rPr>
        <w:t>3) тематическое планирование с указанием количества часов, отводимых на освоение каждой темы.</w:t>
      </w:r>
      <w:bookmarkEnd w:id="180"/>
    </w:p>
    <w:p w:rsidR="00F73B29" w:rsidRDefault="003B1811">
      <w:pPr>
        <w:pStyle w:val="13"/>
        <w:rPr>
          <w:color w:val="auto"/>
          <w:szCs w:val="24"/>
        </w:rPr>
      </w:pPr>
      <w:r>
        <w:rPr>
          <w:color w:val="auto"/>
          <w:szCs w:val="24"/>
        </w:rPr>
        <w:t>Рабочие программы курсов внеурочной деятельности содержат:</w:t>
      </w:r>
    </w:p>
    <w:p w:rsidR="00F73B29" w:rsidRDefault="003B1811">
      <w:pPr>
        <w:pStyle w:val="13"/>
        <w:rPr>
          <w:color w:val="auto"/>
          <w:szCs w:val="24"/>
        </w:rPr>
      </w:pPr>
      <w:bookmarkStart w:id="181" w:name="sub_8521"/>
      <w:r>
        <w:rPr>
          <w:color w:val="auto"/>
          <w:szCs w:val="24"/>
        </w:rPr>
        <w:t>1) результаты освоения курса внеурочной деятельности;</w:t>
      </w:r>
    </w:p>
    <w:p w:rsidR="00F73B29" w:rsidRDefault="003B1811">
      <w:pPr>
        <w:pStyle w:val="13"/>
        <w:rPr>
          <w:color w:val="auto"/>
          <w:szCs w:val="24"/>
        </w:rPr>
      </w:pPr>
      <w:bookmarkStart w:id="182" w:name="sub_8522"/>
      <w:bookmarkEnd w:id="181"/>
      <w:r>
        <w:rPr>
          <w:color w:val="auto"/>
          <w:szCs w:val="24"/>
        </w:rPr>
        <w:t>2) содержание курса внеурочной деятельности с указанием форм организации и видов деятельности;</w:t>
      </w:r>
    </w:p>
    <w:p w:rsidR="00F73B29" w:rsidRDefault="003B1811">
      <w:pPr>
        <w:pStyle w:val="13"/>
        <w:rPr>
          <w:color w:val="auto"/>
          <w:szCs w:val="24"/>
        </w:rPr>
      </w:pPr>
      <w:bookmarkStart w:id="183" w:name="sub_8523"/>
      <w:bookmarkEnd w:id="182"/>
      <w:r>
        <w:rPr>
          <w:color w:val="auto"/>
          <w:szCs w:val="24"/>
        </w:rPr>
        <w:t>3) тематическое планирование.</w:t>
      </w:r>
    </w:p>
    <w:bookmarkEnd w:id="183"/>
    <w:p w:rsidR="00B329E1" w:rsidRDefault="00B329E1">
      <w:pPr>
        <w:pStyle w:val="13"/>
        <w:jc w:val="center"/>
        <w:rPr>
          <w:color w:val="548DD4"/>
          <w:szCs w:val="24"/>
        </w:rPr>
      </w:pPr>
    </w:p>
    <w:p w:rsidR="009E5406" w:rsidRDefault="003B1811" w:rsidP="009E5406">
      <w:pPr>
        <w:pStyle w:val="13"/>
        <w:ind w:firstLine="708"/>
        <w:jc w:val="center"/>
        <w:rPr>
          <w:szCs w:val="24"/>
        </w:rPr>
      </w:pPr>
      <w:r>
        <w:rPr>
          <w:b/>
          <w:szCs w:val="24"/>
          <w:lang w:eastAsia="ar-SA"/>
        </w:rPr>
        <w:t xml:space="preserve">Рабочая программа </w:t>
      </w:r>
      <w:r w:rsidR="00B329E1">
        <w:rPr>
          <w:b/>
          <w:szCs w:val="24"/>
          <w:lang w:eastAsia="ar-SA"/>
        </w:rPr>
        <w:t xml:space="preserve">учебного </w:t>
      </w:r>
      <w:r>
        <w:rPr>
          <w:b/>
          <w:szCs w:val="24"/>
          <w:lang w:eastAsia="ar-SA"/>
        </w:rPr>
        <w:t>предмета «Русский язык»</w:t>
      </w:r>
    </w:p>
    <w:p w:rsidR="009E5406" w:rsidRPr="000B7D1E" w:rsidRDefault="009E5406" w:rsidP="009E5406">
      <w:pPr>
        <w:pStyle w:val="13"/>
        <w:ind w:firstLine="708"/>
        <w:rPr>
          <w:szCs w:val="24"/>
        </w:rPr>
      </w:pPr>
      <w:r>
        <w:rPr>
          <w:szCs w:val="24"/>
        </w:rPr>
        <w:t>Р</w:t>
      </w:r>
      <w:r w:rsidRPr="000B7D1E">
        <w:rPr>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E5406" w:rsidRPr="000B7D1E" w:rsidRDefault="009E5406" w:rsidP="009E5406">
      <w:pPr>
        <w:pStyle w:val="13"/>
        <w:rPr>
          <w:szCs w:val="24"/>
        </w:rPr>
      </w:pPr>
      <w:r w:rsidRPr="000B7D1E">
        <w:rPr>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E5406" w:rsidRPr="000B7D1E" w:rsidRDefault="009E5406" w:rsidP="009E5406">
      <w:pPr>
        <w:pStyle w:val="13"/>
        <w:rPr>
          <w:szCs w:val="24"/>
        </w:rPr>
      </w:pPr>
      <w:r w:rsidRPr="000B7D1E">
        <w:rPr>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9E5406" w:rsidRPr="000B7D1E" w:rsidRDefault="009E5406" w:rsidP="009E5406">
      <w:pPr>
        <w:pStyle w:val="13"/>
        <w:rPr>
          <w:szCs w:val="24"/>
        </w:rPr>
      </w:pPr>
      <w:r w:rsidRPr="000B7D1E">
        <w:rPr>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E5406" w:rsidRPr="000B7D1E" w:rsidRDefault="009E5406" w:rsidP="009E5406">
      <w:pPr>
        <w:pStyle w:val="13"/>
        <w:rPr>
          <w:szCs w:val="24"/>
        </w:rPr>
      </w:pPr>
    </w:p>
    <w:p w:rsidR="009E5406" w:rsidRPr="000B7D1E" w:rsidRDefault="009E5406" w:rsidP="009E5406">
      <w:pPr>
        <w:pStyle w:val="13"/>
        <w:jc w:val="center"/>
        <w:rPr>
          <w:szCs w:val="24"/>
        </w:rPr>
      </w:pPr>
      <w:r w:rsidRPr="000B7D1E">
        <w:rPr>
          <w:szCs w:val="24"/>
        </w:rPr>
        <w:t>Пояснительная записка.</w:t>
      </w:r>
    </w:p>
    <w:p w:rsidR="009E5406" w:rsidRPr="000B7D1E" w:rsidRDefault="009E5406" w:rsidP="009E5406">
      <w:pPr>
        <w:pStyle w:val="13"/>
        <w:rPr>
          <w:szCs w:val="24"/>
        </w:rPr>
      </w:pPr>
      <w:r w:rsidRPr="000B7D1E">
        <w:rPr>
          <w:szCs w:val="24"/>
        </w:rPr>
        <w:t>Программа по русскому языку позволит учителю:</w:t>
      </w:r>
    </w:p>
    <w:p w:rsidR="009E5406" w:rsidRPr="000B7D1E" w:rsidRDefault="009E5406" w:rsidP="009E5406">
      <w:pPr>
        <w:pStyle w:val="13"/>
        <w:rPr>
          <w:szCs w:val="24"/>
        </w:rPr>
      </w:pPr>
      <w:r w:rsidRPr="000B7D1E">
        <w:rPr>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7" w:history="1">
        <w:r w:rsidRPr="000B7D1E">
          <w:rPr>
            <w:color w:val="0000FF"/>
            <w:szCs w:val="24"/>
          </w:rPr>
          <w:t>ФГОС СОО</w:t>
        </w:r>
      </w:hyperlink>
      <w:r w:rsidRPr="000B7D1E">
        <w:rPr>
          <w:szCs w:val="24"/>
        </w:rPr>
        <w:t>;</w:t>
      </w:r>
    </w:p>
    <w:p w:rsidR="009E5406" w:rsidRPr="000B7D1E" w:rsidRDefault="009E5406" w:rsidP="009E5406">
      <w:pPr>
        <w:pStyle w:val="13"/>
        <w:rPr>
          <w:szCs w:val="24"/>
        </w:rPr>
      </w:pPr>
      <w:r w:rsidRPr="000B7D1E">
        <w:rPr>
          <w:szCs w:val="24"/>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8" w:history="1">
        <w:r w:rsidRPr="000B7D1E">
          <w:rPr>
            <w:color w:val="0000FF"/>
            <w:szCs w:val="24"/>
          </w:rPr>
          <w:t>ФГОС СОО</w:t>
        </w:r>
      </w:hyperlink>
      <w:r w:rsidRPr="000B7D1E">
        <w:rPr>
          <w:szCs w:val="24"/>
        </w:rPr>
        <w:t>;</w:t>
      </w:r>
    </w:p>
    <w:p w:rsidR="009E5406" w:rsidRPr="000B7D1E" w:rsidRDefault="009E5406" w:rsidP="009E5406">
      <w:pPr>
        <w:pStyle w:val="13"/>
        <w:rPr>
          <w:szCs w:val="24"/>
        </w:rPr>
      </w:pPr>
      <w:r w:rsidRPr="000B7D1E">
        <w:rPr>
          <w:szCs w:val="24"/>
        </w:rPr>
        <w:lastRenderedPageBreak/>
        <w:t>разработать календарно-тематическое планирование с учетом особенностей конкретного класса.</w:t>
      </w:r>
    </w:p>
    <w:p w:rsidR="009E5406" w:rsidRPr="000B7D1E" w:rsidRDefault="009E5406" w:rsidP="009E5406">
      <w:pPr>
        <w:pStyle w:val="13"/>
        <w:rPr>
          <w:szCs w:val="24"/>
        </w:rPr>
      </w:pPr>
      <w:r w:rsidRPr="000B7D1E">
        <w:rPr>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E5406" w:rsidRPr="000B7D1E" w:rsidRDefault="009E5406" w:rsidP="009E5406">
      <w:pPr>
        <w:pStyle w:val="13"/>
        <w:rPr>
          <w:szCs w:val="24"/>
        </w:rPr>
      </w:pPr>
      <w:r w:rsidRPr="000B7D1E">
        <w:rPr>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E5406" w:rsidRPr="000B7D1E" w:rsidRDefault="009E5406" w:rsidP="009E5406">
      <w:pPr>
        <w:pStyle w:val="13"/>
        <w:rPr>
          <w:szCs w:val="24"/>
        </w:rPr>
      </w:pPr>
      <w:r w:rsidRPr="000B7D1E">
        <w:rPr>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9E5406" w:rsidRPr="000B7D1E" w:rsidRDefault="009E5406" w:rsidP="009E5406">
      <w:pPr>
        <w:pStyle w:val="13"/>
        <w:rPr>
          <w:szCs w:val="24"/>
        </w:rPr>
      </w:pPr>
      <w:r w:rsidRPr="000B7D1E">
        <w:rPr>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E5406" w:rsidRPr="000B7D1E" w:rsidRDefault="009E5406" w:rsidP="009E5406">
      <w:pPr>
        <w:pStyle w:val="13"/>
        <w:rPr>
          <w:szCs w:val="24"/>
        </w:rPr>
      </w:pPr>
      <w:r w:rsidRPr="000B7D1E">
        <w:rPr>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9E5406" w:rsidRPr="000B7D1E" w:rsidRDefault="009E5406" w:rsidP="009E5406">
      <w:pPr>
        <w:pStyle w:val="13"/>
        <w:rPr>
          <w:szCs w:val="24"/>
        </w:rPr>
      </w:pPr>
      <w:r w:rsidRPr="000B7D1E">
        <w:rPr>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E5406" w:rsidRPr="000B7D1E" w:rsidRDefault="009E5406" w:rsidP="009E5406">
      <w:pPr>
        <w:pStyle w:val="13"/>
        <w:rPr>
          <w:szCs w:val="24"/>
        </w:rPr>
      </w:pPr>
      <w:r w:rsidRPr="000B7D1E">
        <w:rPr>
          <w:szCs w:val="24"/>
        </w:rP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E5406" w:rsidRPr="000B7D1E" w:rsidRDefault="009E5406" w:rsidP="009E5406">
      <w:pPr>
        <w:pStyle w:val="13"/>
        <w:rPr>
          <w:szCs w:val="24"/>
        </w:rPr>
      </w:pPr>
      <w:r w:rsidRPr="000B7D1E">
        <w:rPr>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E5406" w:rsidRPr="000B7D1E" w:rsidRDefault="009E5406" w:rsidP="009E5406">
      <w:pPr>
        <w:pStyle w:val="13"/>
        <w:rPr>
          <w:szCs w:val="24"/>
        </w:rPr>
      </w:pPr>
      <w:r w:rsidRPr="000B7D1E">
        <w:rPr>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E5406" w:rsidRPr="000B7D1E" w:rsidRDefault="009E5406" w:rsidP="009E5406">
      <w:pPr>
        <w:pStyle w:val="13"/>
        <w:rPr>
          <w:szCs w:val="24"/>
        </w:rPr>
      </w:pPr>
      <w:r w:rsidRPr="000B7D1E">
        <w:rPr>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E5406" w:rsidRPr="000B7D1E" w:rsidRDefault="009E5406" w:rsidP="009E5406">
      <w:pPr>
        <w:pStyle w:val="13"/>
        <w:rPr>
          <w:szCs w:val="24"/>
        </w:rPr>
      </w:pPr>
      <w:r w:rsidRPr="000B7D1E">
        <w:rPr>
          <w:szCs w:val="24"/>
        </w:rPr>
        <w:lastRenderedPageBreak/>
        <w:t>Изучение русского языка направлено на достижение следующих целей:</w:t>
      </w:r>
    </w:p>
    <w:p w:rsidR="009E5406" w:rsidRPr="000B7D1E" w:rsidRDefault="009E5406" w:rsidP="009E5406">
      <w:pPr>
        <w:pStyle w:val="13"/>
        <w:rPr>
          <w:szCs w:val="24"/>
        </w:rPr>
      </w:pPr>
      <w:r w:rsidRPr="000B7D1E">
        <w:rPr>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9E5406" w:rsidRPr="000B7D1E" w:rsidRDefault="009E5406" w:rsidP="009E5406">
      <w:pPr>
        <w:pStyle w:val="13"/>
        <w:rPr>
          <w:szCs w:val="24"/>
        </w:rPr>
      </w:pPr>
      <w:r w:rsidRPr="000B7D1E">
        <w:rPr>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E5406" w:rsidRPr="000B7D1E" w:rsidRDefault="009E5406" w:rsidP="009E5406">
      <w:pPr>
        <w:pStyle w:val="13"/>
        <w:rPr>
          <w:szCs w:val="24"/>
        </w:rPr>
      </w:pPr>
      <w:r w:rsidRPr="000B7D1E">
        <w:rPr>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E5406" w:rsidRPr="000B7D1E" w:rsidRDefault="009E5406" w:rsidP="009E5406">
      <w:pPr>
        <w:pStyle w:val="13"/>
        <w:rPr>
          <w:szCs w:val="24"/>
        </w:rPr>
      </w:pPr>
      <w:r w:rsidRPr="000B7D1E">
        <w:rPr>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E5406" w:rsidRPr="000B7D1E" w:rsidRDefault="009E5406" w:rsidP="009E5406">
      <w:pPr>
        <w:pStyle w:val="13"/>
        <w:rPr>
          <w:szCs w:val="24"/>
        </w:rPr>
      </w:pPr>
      <w:r w:rsidRPr="000B7D1E">
        <w:rPr>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E5406" w:rsidRPr="000B7D1E" w:rsidRDefault="009E5406" w:rsidP="009E5406">
      <w:pPr>
        <w:pStyle w:val="13"/>
        <w:rPr>
          <w:szCs w:val="24"/>
        </w:rPr>
      </w:pPr>
      <w:r w:rsidRPr="000B7D1E">
        <w:rPr>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E5406" w:rsidRPr="000B7D1E" w:rsidRDefault="009E5406" w:rsidP="009E5406">
      <w:pPr>
        <w:pStyle w:val="13"/>
        <w:rPr>
          <w:szCs w:val="24"/>
        </w:rPr>
      </w:pPr>
      <w:r w:rsidRPr="000B7D1E">
        <w:rPr>
          <w:szCs w:val="24"/>
        </w:rPr>
        <w:t xml:space="preserve">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p>
    <w:p w:rsidR="009E5406" w:rsidRPr="000B7D1E" w:rsidRDefault="009E5406" w:rsidP="009E5406">
      <w:pPr>
        <w:pStyle w:val="13"/>
        <w:rPr>
          <w:szCs w:val="24"/>
        </w:rPr>
      </w:pPr>
      <w:r w:rsidRPr="000B7D1E">
        <w:rPr>
          <w:szCs w:val="24"/>
        </w:rPr>
        <w:t xml:space="preserve"> Общее число часов, рекомендованных для изучения русского языка, - 136 часов: в 10 классе - 68 часов (2 часа в неделю), в 11 клас</w:t>
      </w:r>
      <w:r>
        <w:rPr>
          <w:szCs w:val="24"/>
        </w:rPr>
        <w:t>се - 68 часа (2 часа в неделю).</w:t>
      </w:r>
    </w:p>
    <w:p w:rsidR="009E5406" w:rsidRPr="002355E2" w:rsidRDefault="009E5406" w:rsidP="009E5406">
      <w:pPr>
        <w:pStyle w:val="13"/>
        <w:rPr>
          <w:i/>
          <w:szCs w:val="24"/>
        </w:rPr>
      </w:pPr>
      <w:r w:rsidRPr="002355E2">
        <w:rPr>
          <w:i/>
          <w:szCs w:val="24"/>
        </w:rPr>
        <w:t>Содержание обучения в 10 классе.</w:t>
      </w:r>
    </w:p>
    <w:p w:rsidR="009E5406" w:rsidRPr="000B7D1E" w:rsidRDefault="009E5406" w:rsidP="009E5406">
      <w:pPr>
        <w:pStyle w:val="13"/>
        <w:rPr>
          <w:szCs w:val="24"/>
        </w:rPr>
      </w:pPr>
      <w:r w:rsidRPr="000B7D1E">
        <w:rPr>
          <w:szCs w:val="24"/>
        </w:rPr>
        <w:t>Общие сведения о языке.</w:t>
      </w:r>
    </w:p>
    <w:p w:rsidR="009E5406" w:rsidRPr="000B7D1E" w:rsidRDefault="009E5406" w:rsidP="009E5406">
      <w:pPr>
        <w:pStyle w:val="13"/>
        <w:rPr>
          <w:szCs w:val="24"/>
        </w:rPr>
      </w:pPr>
      <w:r w:rsidRPr="000B7D1E">
        <w:rPr>
          <w:szCs w:val="24"/>
        </w:rPr>
        <w:t>Язык как знаковая система. Основные функции языка.</w:t>
      </w:r>
    </w:p>
    <w:p w:rsidR="009E5406" w:rsidRPr="000B7D1E" w:rsidRDefault="009E5406" w:rsidP="009E5406">
      <w:pPr>
        <w:pStyle w:val="13"/>
        <w:rPr>
          <w:szCs w:val="24"/>
        </w:rPr>
      </w:pPr>
      <w:r w:rsidRPr="000B7D1E">
        <w:rPr>
          <w:szCs w:val="24"/>
        </w:rPr>
        <w:t>Лингвистика как наука.</w:t>
      </w:r>
    </w:p>
    <w:p w:rsidR="009E5406" w:rsidRPr="000B7D1E" w:rsidRDefault="009E5406" w:rsidP="009E5406">
      <w:pPr>
        <w:pStyle w:val="13"/>
        <w:rPr>
          <w:szCs w:val="24"/>
        </w:rPr>
      </w:pPr>
      <w:r w:rsidRPr="000B7D1E">
        <w:rPr>
          <w:szCs w:val="24"/>
        </w:rPr>
        <w:t>Язык и культура.</w:t>
      </w:r>
    </w:p>
    <w:p w:rsidR="009E5406" w:rsidRPr="000B7D1E" w:rsidRDefault="009E5406" w:rsidP="009E5406">
      <w:pPr>
        <w:pStyle w:val="13"/>
        <w:rPr>
          <w:szCs w:val="24"/>
        </w:rPr>
      </w:pPr>
      <w:r w:rsidRPr="000B7D1E">
        <w:rPr>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E5406" w:rsidRPr="000B7D1E" w:rsidRDefault="009E5406" w:rsidP="009E5406">
      <w:pPr>
        <w:pStyle w:val="13"/>
        <w:rPr>
          <w:szCs w:val="24"/>
        </w:rPr>
      </w:pPr>
      <w:r w:rsidRPr="000B7D1E">
        <w:rPr>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E5406" w:rsidRPr="000B7D1E" w:rsidRDefault="009E5406" w:rsidP="009E5406">
      <w:pPr>
        <w:pStyle w:val="13"/>
        <w:rPr>
          <w:szCs w:val="24"/>
        </w:rPr>
      </w:pPr>
      <w:r w:rsidRPr="000B7D1E">
        <w:rPr>
          <w:szCs w:val="24"/>
        </w:rPr>
        <w:t>Язык и речь. Культура речи.</w:t>
      </w:r>
    </w:p>
    <w:p w:rsidR="009E5406" w:rsidRPr="000B7D1E" w:rsidRDefault="009E5406" w:rsidP="009E5406">
      <w:pPr>
        <w:pStyle w:val="13"/>
        <w:rPr>
          <w:szCs w:val="24"/>
        </w:rPr>
      </w:pPr>
      <w:r w:rsidRPr="000B7D1E">
        <w:rPr>
          <w:szCs w:val="24"/>
        </w:rPr>
        <w:t>Система языка. Культура речи.</w:t>
      </w:r>
    </w:p>
    <w:p w:rsidR="009E5406" w:rsidRPr="000B7D1E" w:rsidRDefault="009E5406" w:rsidP="009E5406">
      <w:pPr>
        <w:pStyle w:val="13"/>
        <w:rPr>
          <w:szCs w:val="24"/>
        </w:rPr>
      </w:pPr>
      <w:r w:rsidRPr="000B7D1E">
        <w:rPr>
          <w:szCs w:val="24"/>
        </w:rPr>
        <w:t>Система языка, ее устройство, функционирование.</w:t>
      </w:r>
    </w:p>
    <w:p w:rsidR="009E5406" w:rsidRPr="000B7D1E" w:rsidRDefault="009E5406" w:rsidP="009E5406">
      <w:pPr>
        <w:pStyle w:val="13"/>
        <w:rPr>
          <w:szCs w:val="24"/>
        </w:rPr>
      </w:pPr>
      <w:r w:rsidRPr="000B7D1E">
        <w:rPr>
          <w:szCs w:val="24"/>
        </w:rPr>
        <w:t>Культура речи как раздел лингвистики.</w:t>
      </w:r>
    </w:p>
    <w:p w:rsidR="009E5406" w:rsidRPr="000B7D1E" w:rsidRDefault="009E5406" w:rsidP="009E5406">
      <w:pPr>
        <w:pStyle w:val="13"/>
        <w:rPr>
          <w:szCs w:val="24"/>
        </w:rPr>
      </w:pPr>
      <w:r w:rsidRPr="000B7D1E">
        <w:rPr>
          <w:szCs w:val="24"/>
        </w:rPr>
        <w:t>Языковая норма, ее основные признаки и функции.</w:t>
      </w:r>
    </w:p>
    <w:p w:rsidR="009E5406" w:rsidRPr="000B7D1E" w:rsidRDefault="009E5406" w:rsidP="009E5406">
      <w:pPr>
        <w:pStyle w:val="13"/>
        <w:rPr>
          <w:szCs w:val="24"/>
        </w:rPr>
      </w:pPr>
      <w:r w:rsidRPr="000B7D1E">
        <w:rPr>
          <w:szCs w:val="24"/>
        </w:rP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w:t>
      </w:r>
      <w:r w:rsidRPr="000B7D1E">
        <w:rPr>
          <w:szCs w:val="24"/>
        </w:rPr>
        <w:lastRenderedPageBreak/>
        <w:t>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E5406" w:rsidRPr="000B7D1E" w:rsidRDefault="009E5406" w:rsidP="009E5406">
      <w:pPr>
        <w:pStyle w:val="13"/>
        <w:rPr>
          <w:szCs w:val="24"/>
        </w:rPr>
      </w:pPr>
      <w:r w:rsidRPr="000B7D1E">
        <w:rPr>
          <w:szCs w:val="24"/>
        </w:rPr>
        <w:t>Качества хорошей речи.</w:t>
      </w:r>
    </w:p>
    <w:p w:rsidR="009E5406" w:rsidRPr="000B7D1E" w:rsidRDefault="009E5406" w:rsidP="009E5406">
      <w:pPr>
        <w:pStyle w:val="13"/>
        <w:rPr>
          <w:szCs w:val="24"/>
        </w:rPr>
      </w:pPr>
      <w:r w:rsidRPr="000B7D1E">
        <w:rPr>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E5406" w:rsidRPr="000B7D1E" w:rsidRDefault="009E5406" w:rsidP="009E5406">
      <w:pPr>
        <w:pStyle w:val="13"/>
        <w:rPr>
          <w:szCs w:val="24"/>
        </w:rPr>
      </w:pPr>
      <w:r w:rsidRPr="000B7D1E">
        <w:rPr>
          <w:szCs w:val="24"/>
        </w:rPr>
        <w:t>Фонетика. Орфоэпия. Орфоэпические нормы.</w:t>
      </w:r>
    </w:p>
    <w:p w:rsidR="009E5406" w:rsidRPr="000B7D1E" w:rsidRDefault="009E5406" w:rsidP="009E5406">
      <w:pPr>
        <w:pStyle w:val="13"/>
        <w:rPr>
          <w:szCs w:val="24"/>
        </w:rPr>
      </w:pPr>
      <w:r w:rsidRPr="000B7D1E">
        <w:rPr>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E5406" w:rsidRPr="000B7D1E" w:rsidRDefault="009E5406" w:rsidP="009E5406">
      <w:pPr>
        <w:pStyle w:val="13"/>
        <w:rPr>
          <w:szCs w:val="24"/>
        </w:rPr>
      </w:pPr>
      <w:r w:rsidRPr="000B7D1E">
        <w:rPr>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E5406" w:rsidRPr="000B7D1E" w:rsidRDefault="009E5406" w:rsidP="009E5406">
      <w:pPr>
        <w:pStyle w:val="13"/>
        <w:rPr>
          <w:szCs w:val="24"/>
        </w:rPr>
      </w:pPr>
      <w:r w:rsidRPr="000B7D1E">
        <w:rPr>
          <w:szCs w:val="24"/>
        </w:rPr>
        <w:t>Лексикология и фразеология. Лексические нормы.</w:t>
      </w:r>
    </w:p>
    <w:p w:rsidR="009E5406" w:rsidRPr="000B7D1E" w:rsidRDefault="009E5406" w:rsidP="009E5406">
      <w:pPr>
        <w:pStyle w:val="13"/>
        <w:rPr>
          <w:szCs w:val="24"/>
        </w:rPr>
      </w:pPr>
      <w:r w:rsidRPr="000B7D1E">
        <w:rPr>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E5406" w:rsidRPr="000B7D1E" w:rsidRDefault="009E5406" w:rsidP="009E5406">
      <w:pPr>
        <w:pStyle w:val="13"/>
        <w:rPr>
          <w:szCs w:val="24"/>
        </w:rPr>
      </w:pPr>
      <w:r w:rsidRPr="000B7D1E">
        <w:rPr>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E5406" w:rsidRPr="000B7D1E" w:rsidRDefault="009E5406" w:rsidP="009E5406">
      <w:pPr>
        <w:pStyle w:val="13"/>
        <w:rPr>
          <w:szCs w:val="24"/>
        </w:rPr>
      </w:pPr>
      <w:r w:rsidRPr="000B7D1E">
        <w:rPr>
          <w:szCs w:val="24"/>
        </w:rPr>
        <w:t>Функционально-стилистическая окраска слова. Лексика общеупотребительная, разговорная и книжная. Особенности употребления.</w:t>
      </w:r>
    </w:p>
    <w:p w:rsidR="009E5406" w:rsidRPr="000B7D1E" w:rsidRDefault="009E5406" w:rsidP="009E5406">
      <w:pPr>
        <w:pStyle w:val="13"/>
        <w:rPr>
          <w:szCs w:val="24"/>
        </w:rPr>
      </w:pPr>
      <w:r w:rsidRPr="000B7D1E">
        <w:rPr>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E5406" w:rsidRPr="000B7D1E" w:rsidRDefault="009E5406" w:rsidP="009E5406">
      <w:pPr>
        <w:pStyle w:val="13"/>
        <w:rPr>
          <w:szCs w:val="24"/>
        </w:rPr>
      </w:pPr>
      <w:r w:rsidRPr="000B7D1E">
        <w:rPr>
          <w:szCs w:val="24"/>
        </w:rPr>
        <w:t>Фразеология русского языка (повторение, обобщение). Крылатые слова.</w:t>
      </w:r>
    </w:p>
    <w:p w:rsidR="009E5406" w:rsidRPr="000B7D1E" w:rsidRDefault="009E5406" w:rsidP="009E5406">
      <w:pPr>
        <w:pStyle w:val="13"/>
        <w:rPr>
          <w:szCs w:val="24"/>
        </w:rPr>
      </w:pPr>
      <w:r w:rsidRPr="000B7D1E">
        <w:rPr>
          <w:szCs w:val="24"/>
        </w:rPr>
        <w:t>Морфемика и словообразование. Словообразовательные нормы.</w:t>
      </w:r>
    </w:p>
    <w:p w:rsidR="009E5406" w:rsidRPr="000B7D1E" w:rsidRDefault="009E5406" w:rsidP="009E5406">
      <w:pPr>
        <w:pStyle w:val="13"/>
        <w:rPr>
          <w:szCs w:val="24"/>
        </w:rPr>
      </w:pPr>
      <w:r w:rsidRPr="000B7D1E">
        <w:rPr>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9E5406" w:rsidRPr="000B7D1E" w:rsidRDefault="009E5406" w:rsidP="009E5406">
      <w:pPr>
        <w:pStyle w:val="13"/>
        <w:rPr>
          <w:szCs w:val="24"/>
        </w:rPr>
      </w:pPr>
      <w:r w:rsidRPr="000B7D1E">
        <w:rPr>
          <w:szCs w:val="24"/>
        </w:rPr>
        <w:t>Морфология. Морфологические нормы.</w:t>
      </w:r>
    </w:p>
    <w:p w:rsidR="009E5406" w:rsidRPr="000B7D1E" w:rsidRDefault="009E5406" w:rsidP="009E5406">
      <w:pPr>
        <w:pStyle w:val="13"/>
        <w:rPr>
          <w:szCs w:val="24"/>
        </w:rPr>
      </w:pPr>
      <w:r w:rsidRPr="000B7D1E">
        <w:rPr>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E5406" w:rsidRPr="000B7D1E" w:rsidRDefault="009E5406" w:rsidP="009E5406">
      <w:pPr>
        <w:pStyle w:val="13"/>
        <w:rPr>
          <w:szCs w:val="24"/>
        </w:rPr>
      </w:pPr>
      <w:r w:rsidRPr="000B7D1E">
        <w:rPr>
          <w:szCs w:val="24"/>
        </w:rPr>
        <w:t>Морфологические нормы современного русского литературного языка (общее представление).</w:t>
      </w:r>
    </w:p>
    <w:p w:rsidR="009E5406" w:rsidRPr="000B7D1E" w:rsidRDefault="009E5406" w:rsidP="009E5406">
      <w:pPr>
        <w:pStyle w:val="13"/>
        <w:rPr>
          <w:szCs w:val="24"/>
        </w:rPr>
      </w:pPr>
      <w:r w:rsidRPr="000B7D1E">
        <w:rPr>
          <w:szCs w:val="24"/>
        </w:rPr>
        <w:t>Основные нормы употребления имен существительных: форм рода, числа, падежа.</w:t>
      </w:r>
    </w:p>
    <w:p w:rsidR="009E5406" w:rsidRPr="000B7D1E" w:rsidRDefault="009E5406" w:rsidP="009E5406">
      <w:pPr>
        <w:pStyle w:val="13"/>
        <w:rPr>
          <w:szCs w:val="24"/>
        </w:rPr>
      </w:pPr>
      <w:r w:rsidRPr="000B7D1E">
        <w:rPr>
          <w:szCs w:val="24"/>
        </w:rPr>
        <w:t>Основные нормы употребления имен прилагательных: форм степеней сравнения, краткой формы.</w:t>
      </w:r>
    </w:p>
    <w:p w:rsidR="009E5406" w:rsidRPr="000B7D1E" w:rsidRDefault="009E5406" w:rsidP="009E5406">
      <w:pPr>
        <w:pStyle w:val="13"/>
        <w:rPr>
          <w:szCs w:val="24"/>
        </w:rPr>
      </w:pPr>
      <w:r w:rsidRPr="000B7D1E">
        <w:rPr>
          <w:szCs w:val="24"/>
        </w:rPr>
        <w:t>Основные нормы употребления количественных, порядковых и собирательных числительных.</w:t>
      </w:r>
    </w:p>
    <w:p w:rsidR="009E5406" w:rsidRPr="000B7D1E" w:rsidRDefault="009E5406" w:rsidP="009E5406">
      <w:pPr>
        <w:pStyle w:val="13"/>
        <w:rPr>
          <w:szCs w:val="24"/>
        </w:rPr>
      </w:pPr>
      <w:r w:rsidRPr="000B7D1E">
        <w:rPr>
          <w:szCs w:val="24"/>
        </w:rPr>
        <w:t>Основные нормы употребления местоимений: формы 3-го лица личных местоимений, возвратного местоимения себя.</w:t>
      </w:r>
    </w:p>
    <w:p w:rsidR="009E5406" w:rsidRPr="000B7D1E" w:rsidRDefault="009E5406" w:rsidP="009E5406">
      <w:pPr>
        <w:pStyle w:val="13"/>
        <w:rPr>
          <w:szCs w:val="24"/>
        </w:rPr>
      </w:pPr>
      <w:r w:rsidRPr="000B7D1E">
        <w:rPr>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w:t>
      </w:r>
      <w:r>
        <w:rPr>
          <w:szCs w:val="24"/>
        </w:rPr>
        <w:t>форм повелительного наклонения.</w:t>
      </w:r>
    </w:p>
    <w:p w:rsidR="009E5406" w:rsidRPr="000B7D1E" w:rsidRDefault="009E5406" w:rsidP="009E5406">
      <w:pPr>
        <w:pStyle w:val="13"/>
        <w:rPr>
          <w:szCs w:val="24"/>
        </w:rPr>
      </w:pPr>
      <w:r w:rsidRPr="000B7D1E">
        <w:rPr>
          <w:szCs w:val="24"/>
        </w:rPr>
        <w:t>Орфография. Основные правила орфографии.</w:t>
      </w:r>
    </w:p>
    <w:p w:rsidR="009E5406" w:rsidRPr="000B7D1E" w:rsidRDefault="009E5406" w:rsidP="009E5406">
      <w:pPr>
        <w:pStyle w:val="13"/>
        <w:rPr>
          <w:szCs w:val="24"/>
        </w:rPr>
      </w:pPr>
      <w:r w:rsidRPr="000B7D1E">
        <w:rPr>
          <w:szCs w:val="24"/>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E5406" w:rsidRPr="000B7D1E" w:rsidRDefault="009E5406" w:rsidP="009E5406">
      <w:pPr>
        <w:pStyle w:val="13"/>
        <w:rPr>
          <w:szCs w:val="24"/>
        </w:rPr>
      </w:pPr>
      <w:r w:rsidRPr="000B7D1E">
        <w:rPr>
          <w:szCs w:val="24"/>
        </w:rPr>
        <w:t>Орфографические правила. Правописание гласных в корне.</w:t>
      </w:r>
    </w:p>
    <w:p w:rsidR="009E5406" w:rsidRPr="000B7D1E" w:rsidRDefault="009E5406" w:rsidP="009E5406">
      <w:pPr>
        <w:pStyle w:val="13"/>
        <w:rPr>
          <w:szCs w:val="24"/>
        </w:rPr>
      </w:pPr>
      <w:r w:rsidRPr="000B7D1E">
        <w:rPr>
          <w:szCs w:val="24"/>
        </w:rPr>
        <w:t>Употребление разделительных ъ и ь.</w:t>
      </w:r>
    </w:p>
    <w:p w:rsidR="009E5406" w:rsidRPr="000B7D1E" w:rsidRDefault="009E5406" w:rsidP="009E5406">
      <w:pPr>
        <w:pStyle w:val="13"/>
        <w:rPr>
          <w:szCs w:val="24"/>
        </w:rPr>
      </w:pPr>
      <w:r w:rsidRPr="000B7D1E">
        <w:rPr>
          <w:szCs w:val="24"/>
        </w:rPr>
        <w:t>Правописание приставок. Буквы ы - и после приставок.</w:t>
      </w:r>
    </w:p>
    <w:p w:rsidR="009E5406" w:rsidRPr="000B7D1E" w:rsidRDefault="009E5406" w:rsidP="009E5406">
      <w:pPr>
        <w:pStyle w:val="13"/>
        <w:rPr>
          <w:szCs w:val="24"/>
        </w:rPr>
      </w:pPr>
      <w:r w:rsidRPr="000B7D1E">
        <w:rPr>
          <w:szCs w:val="24"/>
        </w:rPr>
        <w:t>Правописание суффиксов.</w:t>
      </w:r>
    </w:p>
    <w:p w:rsidR="009E5406" w:rsidRPr="000B7D1E" w:rsidRDefault="009E5406" w:rsidP="009E5406">
      <w:pPr>
        <w:pStyle w:val="13"/>
        <w:rPr>
          <w:szCs w:val="24"/>
        </w:rPr>
      </w:pPr>
      <w:r w:rsidRPr="000B7D1E">
        <w:rPr>
          <w:szCs w:val="24"/>
        </w:rPr>
        <w:t>Правописание н и нн в словах различных частей речи.</w:t>
      </w:r>
    </w:p>
    <w:p w:rsidR="009E5406" w:rsidRPr="000B7D1E" w:rsidRDefault="009E5406" w:rsidP="009E5406">
      <w:pPr>
        <w:pStyle w:val="13"/>
        <w:rPr>
          <w:szCs w:val="24"/>
        </w:rPr>
      </w:pPr>
      <w:r w:rsidRPr="000B7D1E">
        <w:rPr>
          <w:szCs w:val="24"/>
        </w:rPr>
        <w:t>Правописание не и ни.</w:t>
      </w:r>
    </w:p>
    <w:p w:rsidR="009E5406" w:rsidRPr="000B7D1E" w:rsidRDefault="009E5406" w:rsidP="009E5406">
      <w:pPr>
        <w:pStyle w:val="13"/>
        <w:rPr>
          <w:szCs w:val="24"/>
        </w:rPr>
      </w:pPr>
      <w:r w:rsidRPr="000B7D1E">
        <w:rPr>
          <w:szCs w:val="24"/>
        </w:rPr>
        <w:t>Правописание окончаний имен существительных, имен прилагательных и глаголов.</w:t>
      </w:r>
    </w:p>
    <w:p w:rsidR="009E5406" w:rsidRPr="000B7D1E" w:rsidRDefault="009E5406" w:rsidP="009E5406">
      <w:pPr>
        <w:pStyle w:val="13"/>
        <w:rPr>
          <w:szCs w:val="24"/>
        </w:rPr>
      </w:pPr>
      <w:r w:rsidRPr="000B7D1E">
        <w:rPr>
          <w:szCs w:val="24"/>
        </w:rPr>
        <w:t>Слитное, дефисное и раздельное написание слов.</w:t>
      </w:r>
    </w:p>
    <w:p w:rsidR="009E5406" w:rsidRPr="000B7D1E" w:rsidRDefault="009E5406" w:rsidP="009E5406">
      <w:pPr>
        <w:pStyle w:val="13"/>
        <w:rPr>
          <w:szCs w:val="24"/>
        </w:rPr>
      </w:pPr>
      <w:r w:rsidRPr="000B7D1E">
        <w:rPr>
          <w:szCs w:val="24"/>
        </w:rPr>
        <w:t>Речь. Речевое общение.</w:t>
      </w:r>
    </w:p>
    <w:p w:rsidR="009E5406" w:rsidRPr="000B7D1E" w:rsidRDefault="009E5406" w:rsidP="009E5406">
      <w:pPr>
        <w:pStyle w:val="13"/>
        <w:rPr>
          <w:szCs w:val="24"/>
        </w:rPr>
      </w:pPr>
      <w:r w:rsidRPr="000B7D1E">
        <w:rPr>
          <w:szCs w:val="24"/>
        </w:rPr>
        <w:t>Речь как деятельность. Виды речевой деятельности (повторение, обобщение).</w:t>
      </w:r>
    </w:p>
    <w:p w:rsidR="009E5406" w:rsidRPr="000B7D1E" w:rsidRDefault="009E5406" w:rsidP="009E5406">
      <w:pPr>
        <w:pStyle w:val="13"/>
        <w:rPr>
          <w:szCs w:val="24"/>
        </w:rPr>
      </w:pPr>
      <w:r w:rsidRPr="000B7D1E">
        <w:rPr>
          <w:szCs w:val="24"/>
        </w:rPr>
        <w:t xml:space="preserve">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9E5406" w:rsidRPr="000B7D1E" w:rsidRDefault="009E5406" w:rsidP="009E5406">
      <w:pPr>
        <w:pStyle w:val="13"/>
        <w:rPr>
          <w:szCs w:val="24"/>
        </w:rPr>
      </w:pPr>
      <w:r w:rsidRPr="000B7D1E">
        <w:rPr>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E5406" w:rsidRPr="000B7D1E" w:rsidRDefault="009E5406" w:rsidP="009E5406">
      <w:pPr>
        <w:pStyle w:val="13"/>
        <w:rPr>
          <w:szCs w:val="24"/>
        </w:rPr>
      </w:pPr>
      <w:r w:rsidRPr="000B7D1E">
        <w:rPr>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9E5406" w:rsidRPr="000B7D1E" w:rsidRDefault="009E5406" w:rsidP="009E5406">
      <w:pPr>
        <w:pStyle w:val="13"/>
        <w:rPr>
          <w:szCs w:val="24"/>
        </w:rPr>
      </w:pPr>
      <w:r w:rsidRPr="000B7D1E">
        <w:rPr>
          <w:szCs w:val="24"/>
        </w:rPr>
        <w:t>Текст. Информационно-смысловая переработка текста.</w:t>
      </w:r>
    </w:p>
    <w:p w:rsidR="009E5406" w:rsidRPr="000B7D1E" w:rsidRDefault="009E5406" w:rsidP="009E5406">
      <w:pPr>
        <w:pStyle w:val="13"/>
        <w:rPr>
          <w:szCs w:val="24"/>
        </w:rPr>
      </w:pPr>
      <w:r w:rsidRPr="000B7D1E">
        <w:rPr>
          <w:szCs w:val="24"/>
        </w:rPr>
        <w:t>Текст, его основные признаки (повторение, обобщение).</w:t>
      </w:r>
    </w:p>
    <w:p w:rsidR="009E5406" w:rsidRPr="000B7D1E" w:rsidRDefault="009E5406" w:rsidP="009E5406">
      <w:pPr>
        <w:pStyle w:val="13"/>
        <w:rPr>
          <w:szCs w:val="24"/>
        </w:rPr>
      </w:pPr>
      <w:r w:rsidRPr="000B7D1E">
        <w:rPr>
          <w:szCs w:val="24"/>
        </w:rPr>
        <w:t>Логико-смысловые отношения между предложениями в тексте (общее представление).</w:t>
      </w:r>
    </w:p>
    <w:p w:rsidR="009E5406" w:rsidRPr="000B7D1E" w:rsidRDefault="009E5406" w:rsidP="009E5406">
      <w:pPr>
        <w:pStyle w:val="13"/>
        <w:rPr>
          <w:szCs w:val="24"/>
        </w:rPr>
      </w:pPr>
      <w:r w:rsidRPr="000B7D1E">
        <w:rPr>
          <w:szCs w:val="24"/>
        </w:rP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9E5406" w:rsidRPr="000B7D1E" w:rsidRDefault="009E5406" w:rsidP="009E5406">
      <w:pPr>
        <w:pStyle w:val="13"/>
        <w:rPr>
          <w:szCs w:val="24"/>
        </w:rPr>
      </w:pPr>
      <w:r w:rsidRPr="000B7D1E">
        <w:rPr>
          <w:szCs w:val="24"/>
        </w:rPr>
        <w:t>План. Тезисы. Конспект. Рефер</w:t>
      </w:r>
      <w:r>
        <w:rPr>
          <w:szCs w:val="24"/>
        </w:rPr>
        <w:t>ат. Аннотация. Отзыв. Рецензия.</w:t>
      </w:r>
    </w:p>
    <w:p w:rsidR="009E5406" w:rsidRPr="002355E2" w:rsidRDefault="009E5406" w:rsidP="009E5406">
      <w:pPr>
        <w:pStyle w:val="13"/>
        <w:rPr>
          <w:i/>
          <w:szCs w:val="24"/>
        </w:rPr>
      </w:pPr>
      <w:r w:rsidRPr="002355E2">
        <w:rPr>
          <w:i/>
          <w:szCs w:val="24"/>
        </w:rPr>
        <w:t>Содержание обучения в 11 классе.</w:t>
      </w:r>
    </w:p>
    <w:p w:rsidR="009E5406" w:rsidRPr="000B7D1E" w:rsidRDefault="009E5406" w:rsidP="009E5406">
      <w:pPr>
        <w:pStyle w:val="13"/>
        <w:rPr>
          <w:szCs w:val="24"/>
        </w:rPr>
      </w:pPr>
      <w:r w:rsidRPr="000B7D1E">
        <w:rPr>
          <w:szCs w:val="24"/>
        </w:rPr>
        <w:t>Общие сведения о языке.</w:t>
      </w:r>
    </w:p>
    <w:p w:rsidR="009E5406" w:rsidRPr="000B7D1E" w:rsidRDefault="009E5406" w:rsidP="009E5406">
      <w:pPr>
        <w:pStyle w:val="13"/>
        <w:rPr>
          <w:szCs w:val="24"/>
        </w:rPr>
      </w:pPr>
      <w:r w:rsidRPr="000B7D1E">
        <w:rPr>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E5406" w:rsidRPr="000B7D1E" w:rsidRDefault="009E5406" w:rsidP="009E5406">
      <w:pPr>
        <w:pStyle w:val="13"/>
        <w:rPr>
          <w:szCs w:val="24"/>
        </w:rPr>
      </w:pPr>
      <w:r w:rsidRPr="000B7D1E">
        <w:rPr>
          <w:szCs w:val="24"/>
        </w:rPr>
        <w:t>Язык и речь. Культура речи.</w:t>
      </w:r>
    </w:p>
    <w:p w:rsidR="009E5406" w:rsidRPr="000B7D1E" w:rsidRDefault="009E5406" w:rsidP="009E5406">
      <w:pPr>
        <w:pStyle w:val="13"/>
        <w:rPr>
          <w:szCs w:val="24"/>
        </w:rPr>
      </w:pPr>
      <w:r w:rsidRPr="000B7D1E">
        <w:rPr>
          <w:szCs w:val="24"/>
        </w:rPr>
        <w:t>Синтаксис. Синтаксические нормы.</w:t>
      </w:r>
    </w:p>
    <w:p w:rsidR="009E5406" w:rsidRPr="000B7D1E" w:rsidRDefault="009E5406" w:rsidP="009E5406">
      <w:pPr>
        <w:pStyle w:val="13"/>
        <w:rPr>
          <w:szCs w:val="24"/>
        </w:rPr>
      </w:pPr>
      <w:r w:rsidRPr="000B7D1E">
        <w:rPr>
          <w:szCs w:val="24"/>
        </w:rPr>
        <w:t>Синтаксис как раздел лингвистики (повторение, обобщение). Синтаксический анализ словосочетания и предложения.</w:t>
      </w:r>
    </w:p>
    <w:p w:rsidR="009E5406" w:rsidRPr="000B7D1E" w:rsidRDefault="009E5406" w:rsidP="009E5406">
      <w:pPr>
        <w:pStyle w:val="13"/>
        <w:rPr>
          <w:szCs w:val="24"/>
        </w:rPr>
      </w:pPr>
      <w:r w:rsidRPr="000B7D1E">
        <w:rPr>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E5406" w:rsidRPr="000B7D1E" w:rsidRDefault="009E5406" w:rsidP="009E5406">
      <w:pPr>
        <w:pStyle w:val="13"/>
        <w:rPr>
          <w:szCs w:val="24"/>
        </w:rPr>
      </w:pPr>
      <w:r w:rsidRPr="000B7D1E">
        <w:rPr>
          <w:szCs w:val="24"/>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w:t>
      </w:r>
      <w:r w:rsidRPr="000B7D1E">
        <w:rPr>
          <w:szCs w:val="24"/>
        </w:rPr>
        <w:lastRenderedPageBreak/>
        <w:t>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E5406" w:rsidRPr="000B7D1E" w:rsidRDefault="009E5406" w:rsidP="009E5406">
      <w:pPr>
        <w:pStyle w:val="13"/>
        <w:rPr>
          <w:szCs w:val="24"/>
        </w:rPr>
      </w:pPr>
      <w:r w:rsidRPr="000B7D1E">
        <w:rPr>
          <w:szCs w:val="24"/>
        </w:rPr>
        <w:t>Основные нормы управления: правильный выбор падежной или предложнопадежной формы управляемого слова.</w:t>
      </w:r>
    </w:p>
    <w:p w:rsidR="009E5406" w:rsidRPr="000B7D1E" w:rsidRDefault="009E5406" w:rsidP="009E5406">
      <w:pPr>
        <w:pStyle w:val="13"/>
        <w:rPr>
          <w:szCs w:val="24"/>
        </w:rPr>
      </w:pPr>
      <w:r w:rsidRPr="000B7D1E">
        <w:rPr>
          <w:szCs w:val="24"/>
        </w:rPr>
        <w:t>Основные нормы употребления однородных членов предложения.</w:t>
      </w:r>
    </w:p>
    <w:p w:rsidR="009E5406" w:rsidRPr="000B7D1E" w:rsidRDefault="009E5406" w:rsidP="009E5406">
      <w:pPr>
        <w:pStyle w:val="13"/>
        <w:rPr>
          <w:szCs w:val="24"/>
        </w:rPr>
      </w:pPr>
      <w:r w:rsidRPr="000B7D1E">
        <w:rPr>
          <w:szCs w:val="24"/>
        </w:rPr>
        <w:t>Основные нормы употребления причастных и деепричастных оборотов.</w:t>
      </w:r>
    </w:p>
    <w:p w:rsidR="009E5406" w:rsidRPr="000B7D1E" w:rsidRDefault="009E5406" w:rsidP="009E5406">
      <w:pPr>
        <w:pStyle w:val="13"/>
        <w:rPr>
          <w:szCs w:val="24"/>
        </w:rPr>
      </w:pPr>
      <w:r w:rsidRPr="000B7D1E">
        <w:rPr>
          <w:szCs w:val="24"/>
        </w:rPr>
        <w:t>Основные нормы построения сложных предложений.</w:t>
      </w:r>
    </w:p>
    <w:p w:rsidR="009E5406" w:rsidRPr="000B7D1E" w:rsidRDefault="009E5406" w:rsidP="009E5406">
      <w:pPr>
        <w:pStyle w:val="13"/>
        <w:rPr>
          <w:szCs w:val="24"/>
        </w:rPr>
      </w:pPr>
      <w:r w:rsidRPr="000B7D1E">
        <w:rPr>
          <w:szCs w:val="24"/>
        </w:rPr>
        <w:t>Пунктуация. Основные правила пунктуации.</w:t>
      </w:r>
    </w:p>
    <w:p w:rsidR="009E5406" w:rsidRPr="000B7D1E" w:rsidRDefault="009E5406" w:rsidP="009E5406">
      <w:pPr>
        <w:pStyle w:val="13"/>
        <w:rPr>
          <w:szCs w:val="24"/>
        </w:rPr>
      </w:pPr>
      <w:r w:rsidRPr="000B7D1E">
        <w:rPr>
          <w:szCs w:val="24"/>
        </w:rPr>
        <w:t>Пунктуация как раздел лингвистики (повторение, обобщение). Пунктуационный анализ предложения.</w:t>
      </w:r>
    </w:p>
    <w:p w:rsidR="009E5406" w:rsidRPr="000B7D1E" w:rsidRDefault="009E5406" w:rsidP="009E5406">
      <w:pPr>
        <w:pStyle w:val="13"/>
        <w:rPr>
          <w:szCs w:val="24"/>
        </w:rPr>
      </w:pPr>
      <w:r w:rsidRPr="000B7D1E">
        <w:rPr>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E5406" w:rsidRPr="000B7D1E" w:rsidRDefault="009E5406" w:rsidP="009E5406">
      <w:pPr>
        <w:pStyle w:val="13"/>
        <w:rPr>
          <w:szCs w:val="24"/>
        </w:rPr>
      </w:pPr>
      <w:r w:rsidRPr="000B7D1E">
        <w:rPr>
          <w:szCs w:val="24"/>
        </w:rPr>
        <w:t>Знаки препинания и их функции. Знаки препинания между подлежащим и сказуемым.</w:t>
      </w:r>
    </w:p>
    <w:p w:rsidR="009E5406" w:rsidRPr="000B7D1E" w:rsidRDefault="009E5406" w:rsidP="009E5406">
      <w:pPr>
        <w:pStyle w:val="13"/>
        <w:rPr>
          <w:szCs w:val="24"/>
        </w:rPr>
      </w:pPr>
      <w:r w:rsidRPr="000B7D1E">
        <w:rPr>
          <w:szCs w:val="24"/>
        </w:rPr>
        <w:t>Знаки препинания в предложениях с однородными членами.</w:t>
      </w:r>
    </w:p>
    <w:p w:rsidR="009E5406" w:rsidRPr="000B7D1E" w:rsidRDefault="009E5406" w:rsidP="009E5406">
      <w:pPr>
        <w:pStyle w:val="13"/>
        <w:rPr>
          <w:szCs w:val="24"/>
        </w:rPr>
      </w:pPr>
      <w:r w:rsidRPr="000B7D1E">
        <w:rPr>
          <w:szCs w:val="24"/>
        </w:rPr>
        <w:t>Знаки препинания при обособлении.</w:t>
      </w:r>
    </w:p>
    <w:p w:rsidR="009E5406" w:rsidRPr="000B7D1E" w:rsidRDefault="009E5406" w:rsidP="009E5406">
      <w:pPr>
        <w:pStyle w:val="13"/>
        <w:rPr>
          <w:szCs w:val="24"/>
        </w:rPr>
      </w:pPr>
      <w:r w:rsidRPr="000B7D1E">
        <w:rPr>
          <w:szCs w:val="24"/>
        </w:rPr>
        <w:t>Знаки препинания в предложениях с вводными конструкциями, обращениями, междометиями.</w:t>
      </w:r>
    </w:p>
    <w:p w:rsidR="009E5406" w:rsidRPr="000B7D1E" w:rsidRDefault="009E5406" w:rsidP="009E5406">
      <w:pPr>
        <w:pStyle w:val="13"/>
        <w:rPr>
          <w:szCs w:val="24"/>
        </w:rPr>
      </w:pPr>
      <w:r w:rsidRPr="000B7D1E">
        <w:rPr>
          <w:szCs w:val="24"/>
        </w:rPr>
        <w:t>Знаки препинания в сложном предложении.</w:t>
      </w:r>
    </w:p>
    <w:p w:rsidR="009E5406" w:rsidRPr="000B7D1E" w:rsidRDefault="009E5406" w:rsidP="009E5406">
      <w:pPr>
        <w:pStyle w:val="13"/>
        <w:rPr>
          <w:szCs w:val="24"/>
        </w:rPr>
      </w:pPr>
      <w:r w:rsidRPr="000B7D1E">
        <w:rPr>
          <w:szCs w:val="24"/>
        </w:rPr>
        <w:t>Знаки препинания в сложном предложении с разными видами связи.</w:t>
      </w:r>
    </w:p>
    <w:p w:rsidR="009E5406" w:rsidRPr="000B7D1E" w:rsidRDefault="009E5406" w:rsidP="009E5406">
      <w:pPr>
        <w:pStyle w:val="13"/>
        <w:rPr>
          <w:szCs w:val="24"/>
        </w:rPr>
      </w:pPr>
      <w:r w:rsidRPr="000B7D1E">
        <w:rPr>
          <w:szCs w:val="24"/>
        </w:rPr>
        <w:t>Знаки препинания при передаче чужой речи.</w:t>
      </w:r>
    </w:p>
    <w:p w:rsidR="009E5406" w:rsidRPr="000B7D1E" w:rsidRDefault="009E5406" w:rsidP="009E5406">
      <w:pPr>
        <w:pStyle w:val="13"/>
        <w:rPr>
          <w:szCs w:val="24"/>
        </w:rPr>
      </w:pPr>
      <w:r w:rsidRPr="000B7D1E">
        <w:rPr>
          <w:szCs w:val="24"/>
        </w:rPr>
        <w:t>Функциональная стилистика. Культура речи.</w:t>
      </w:r>
    </w:p>
    <w:p w:rsidR="009E5406" w:rsidRPr="000B7D1E" w:rsidRDefault="009E5406" w:rsidP="009E5406">
      <w:pPr>
        <w:pStyle w:val="13"/>
        <w:rPr>
          <w:szCs w:val="24"/>
        </w:rPr>
      </w:pPr>
      <w:r w:rsidRPr="000B7D1E">
        <w:rPr>
          <w:szCs w:val="24"/>
        </w:rPr>
        <w:t>Функциональная стилистика как раздел лингвистики. Стилистическая норма (повторение, обобщение).</w:t>
      </w:r>
    </w:p>
    <w:p w:rsidR="009E5406" w:rsidRPr="000B7D1E" w:rsidRDefault="009E5406" w:rsidP="009E5406">
      <w:pPr>
        <w:pStyle w:val="13"/>
        <w:rPr>
          <w:szCs w:val="24"/>
        </w:rPr>
      </w:pPr>
      <w:r w:rsidRPr="000B7D1E">
        <w:rPr>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E5406" w:rsidRPr="000B7D1E" w:rsidRDefault="009E5406" w:rsidP="009E5406">
      <w:pPr>
        <w:pStyle w:val="13"/>
        <w:rPr>
          <w:szCs w:val="24"/>
        </w:rPr>
      </w:pPr>
      <w:r w:rsidRPr="000B7D1E">
        <w:rPr>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E5406" w:rsidRPr="000B7D1E" w:rsidRDefault="009E5406" w:rsidP="009E5406">
      <w:pPr>
        <w:pStyle w:val="13"/>
        <w:rPr>
          <w:szCs w:val="24"/>
        </w:rPr>
      </w:pPr>
      <w:r w:rsidRPr="000B7D1E">
        <w:rPr>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E5406" w:rsidRPr="000B7D1E" w:rsidRDefault="009E5406" w:rsidP="009E5406">
      <w:pPr>
        <w:pStyle w:val="13"/>
        <w:rPr>
          <w:szCs w:val="24"/>
        </w:rPr>
      </w:pPr>
      <w:r w:rsidRPr="000B7D1E">
        <w:rPr>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E5406" w:rsidRPr="000B7D1E" w:rsidRDefault="009E5406" w:rsidP="009E5406">
      <w:pPr>
        <w:pStyle w:val="13"/>
        <w:rPr>
          <w:szCs w:val="24"/>
        </w:rPr>
      </w:pPr>
      <w:r w:rsidRPr="000B7D1E">
        <w:rPr>
          <w:szCs w:val="24"/>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w:t>
      </w:r>
      <w:r w:rsidRPr="000B7D1E">
        <w:rPr>
          <w:szCs w:val="24"/>
        </w:rPr>
        <w:lastRenderedPageBreak/>
        <w:t>образность, широкое использование изобразительно-выразительных средств, языковых средств других функц</w:t>
      </w:r>
      <w:r>
        <w:rPr>
          <w:szCs w:val="24"/>
        </w:rPr>
        <w:t>иональных разновидностей языка.</w:t>
      </w:r>
    </w:p>
    <w:p w:rsidR="009E5406" w:rsidRPr="002355E2" w:rsidRDefault="009E5406" w:rsidP="009E5406">
      <w:pPr>
        <w:pStyle w:val="13"/>
        <w:rPr>
          <w:i/>
          <w:szCs w:val="24"/>
        </w:rPr>
      </w:pPr>
      <w:r w:rsidRPr="002355E2">
        <w:rPr>
          <w:i/>
          <w:szCs w:val="24"/>
        </w:rPr>
        <w:t>Планируемые результаты освоения программы по русскому языку на уровне среднего общего образования.</w:t>
      </w:r>
    </w:p>
    <w:p w:rsidR="009E5406" w:rsidRPr="000B7D1E" w:rsidRDefault="009E5406" w:rsidP="009E5406">
      <w:pPr>
        <w:pStyle w:val="13"/>
        <w:rPr>
          <w:szCs w:val="24"/>
        </w:rPr>
      </w:pPr>
      <w:r w:rsidRPr="000B7D1E">
        <w:rPr>
          <w:szCs w:val="24"/>
        </w:rPr>
        <w:t xml:space="preserve">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 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E5406" w:rsidRPr="000B7D1E" w:rsidRDefault="009E5406" w:rsidP="009E5406">
      <w:pPr>
        <w:pStyle w:val="13"/>
        <w:rPr>
          <w:szCs w:val="24"/>
        </w:rPr>
      </w:pPr>
      <w:r w:rsidRPr="000B7D1E">
        <w:rPr>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9E5406" w:rsidRPr="000B7D1E" w:rsidRDefault="009E5406" w:rsidP="009E5406">
      <w:pPr>
        <w:pStyle w:val="13"/>
        <w:rPr>
          <w:szCs w:val="24"/>
        </w:rPr>
      </w:pPr>
      <w:r w:rsidRPr="000B7D1E">
        <w:rPr>
          <w:szCs w:val="24"/>
        </w:rPr>
        <w:t>1) гражданского воспитания:</w:t>
      </w:r>
    </w:p>
    <w:p w:rsidR="009E5406" w:rsidRPr="000B7D1E" w:rsidRDefault="009E5406" w:rsidP="009E5406">
      <w:pPr>
        <w:pStyle w:val="13"/>
        <w:rPr>
          <w:szCs w:val="24"/>
        </w:rPr>
      </w:pPr>
      <w:r w:rsidRPr="000B7D1E">
        <w:rPr>
          <w:szCs w:val="24"/>
        </w:rPr>
        <w:t>сформированность гражданской позиции обучающегося как активного и ответственного члена российского общества;</w:t>
      </w:r>
    </w:p>
    <w:p w:rsidR="009E5406" w:rsidRPr="000B7D1E" w:rsidRDefault="009E5406" w:rsidP="009E5406">
      <w:pPr>
        <w:pStyle w:val="13"/>
        <w:rPr>
          <w:szCs w:val="24"/>
        </w:rPr>
      </w:pPr>
      <w:r w:rsidRPr="000B7D1E">
        <w:rPr>
          <w:szCs w:val="24"/>
        </w:rPr>
        <w:t>осознание своих конституционных прав и обязанностей, уважение закона и правопорядка;</w:t>
      </w:r>
    </w:p>
    <w:p w:rsidR="009E5406" w:rsidRPr="000B7D1E" w:rsidRDefault="009E5406" w:rsidP="009E5406">
      <w:pPr>
        <w:pStyle w:val="13"/>
        <w:rPr>
          <w:szCs w:val="24"/>
        </w:rPr>
      </w:pPr>
      <w:r w:rsidRPr="000B7D1E">
        <w:rPr>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9E5406" w:rsidRPr="000B7D1E" w:rsidRDefault="009E5406" w:rsidP="009E5406">
      <w:pPr>
        <w:pStyle w:val="13"/>
        <w:rPr>
          <w:szCs w:val="24"/>
        </w:rPr>
      </w:pPr>
      <w:r w:rsidRPr="000B7D1E">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E5406" w:rsidRPr="000B7D1E" w:rsidRDefault="009E5406" w:rsidP="009E5406">
      <w:pPr>
        <w:pStyle w:val="13"/>
        <w:rPr>
          <w:szCs w:val="24"/>
        </w:rPr>
      </w:pPr>
      <w:r w:rsidRPr="000B7D1E">
        <w:rPr>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E5406" w:rsidRPr="000B7D1E" w:rsidRDefault="009E5406" w:rsidP="009E5406">
      <w:pPr>
        <w:pStyle w:val="13"/>
        <w:rPr>
          <w:szCs w:val="24"/>
        </w:rPr>
      </w:pPr>
      <w:r w:rsidRPr="000B7D1E">
        <w:rPr>
          <w:szCs w:val="24"/>
        </w:rPr>
        <w:t>умение взаимодействовать с социальными институтами в соответствии с их функциями и назначением;</w:t>
      </w:r>
    </w:p>
    <w:p w:rsidR="009E5406" w:rsidRPr="000B7D1E" w:rsidRDefault="009E5406" w:rsidP="009E5406">
      <w:pPr>
        <w:pStyle w:val="13"/>
        <w:rPr>
          <w:szCs w:val="24"/>
        </w:rPr>
      </w:pPr>
      <w:r w:rsidRPr="000B7D1E">
        <w:rPr>
          <w:szCs w:val="24"/>
        </w:rPr>
        <w:t>готовность к гуманитарной и волонтерской деятельности;</w:t>
      </w:r>
    </w:p>
    <w:p w:rsidR="009E5406" w:rsidRPr="000B7D1E" w:rsidRDefault="009E5406" w:rsidP="009E5406">
      <w:pPr>
        <w:pStyle w:val="13"/>
        <w:rPr>
          <w:szCs w:val="24"/>
        </w:rPr>
      </w:pPr>
      <w:r w:rsidRPr="000B7D1E">
        <w:rPr>
          <w:szCs w:val="24"/>
        </w:rPr>
        <w:t>2) патриотического воспитания:</w:t>
      </w:r>
    </w:p>
    <w:p w:rsidR="009E5406" w:rsidRPr="000B7D1E" w:rsidRDefault="009E5406" w:rsidP="009E5406">
      <w:pPr>
        <w:pStyle w:val="13"/>
        <w:rPr>
          <w:szCs w:val="24"/>
        </w:rPr>
      </w:pPr>
      <w:r w:rsidRPr="000B7D1E">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E5406" w:rsidRPr="000B7D1E" w:rsidRDefault="009E5406" w:rsidP="009E5406">
      <w:pPr>
        <w:pStyle w:val="13"/>
        <w:rPr>
          <w:szCs w:val="24"/>
        </w:rPr>
      </w:pPr>
      <w:r w:rsidRPr="000B7D1E">
        <w:rPr>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E5406" w:rsidRPr="000B7D1E" w:rsidRDefault="009E5406" w:rsidP="009E5406">
      <w:pPr>
        <w:pStyle w:val="13"/>
        <w:rPr>
          <w:szCs w:val="24"/>
        </w:rPr>
      </w:pPr>
      <w:r w:rsidRPr="000B7D1E">
        <w:rPr>
          <w:szCs w:val="24"/>
        </w:rPr>
        <w:t>идейная убежденность, готовность к служению Отечеству и его защите, ответственность за его судьбу;</w:t>
      </w:r>
    </w:p>
    <w:p w:rsidR="009E5406" w:rsidRPr="000B7D1E" w:rsidRDefault="009E5406" w:rsidP="009E5406">
      <w:pPr>
        <w:pStyle w:val="13"/>
        <w:rPr>
          <w:szCs w:val="24"/>
        </w:rPr>
      </w:pPr>
      <w:r w:rsidRPr="000B7D1E">
        <w:rPr>
          <w:szCs w:val="24"/>
        </w:rPr>
        <w:t>3) духовно-нравственного воспитания:</w:t>
      </w:r>
    </w:p>
    <w:p w:rsidR="009E5406" w:rsidRPr="000B7D1E" w:rsidRDefault="009E5406" w:rsidP="009E5406">
      <w:pPr>
        <w:pStyle w:val="13"/>
        <w:rPr>
          <w:szCs w:val="24"/>
        </w:rPr>
      </w:pPr>
      <w:r w:rsidRPr="000B7D1E">
        <w:rPr>
          <w:szCs w:val="24"/>
        </w:rPr>
        <w:t>осознание духовных ценностей российского народа;</w:t>
      </w:r>
    </w:p>
    <w:p w:rsidR="009E5406" w:rsidRPr="000B7D1E" w:rsidRDefault="009E5406" w:rsidP="009E5406">
      <w:pPr>
        <w:pStyle w:val="13"/>
        <w:rPr>
          <w:szCs w:val="24"/>
        </w:rPr>
      </w:pPr>
      <w:r w:rsidRPr="000B7D1E">
        <w:rPr>
          <w:szCs w:val="24"/>
        </w:rPr>
        <w:t>сформированность нравственного сознания, норм этичного поведения;</w:t>
      </w:r>
    </w:p>
    <w:p w:rsidR="009E5406" w:rsidRPr="000B7D1E" w:rsidRDefault="009E5406" w:rsidP="009E5406">
      <w:pPr>
        <w:pStyle w:val="13"/>
        <w:rPr>
          <w:szCs w:val="24"/>
        </w:rPr>
      </w:pPr>
      <w:r w:rsidRPr="000B7D1E">
        <w:rPr>
          <w:szCs w:val="24"/>
        </w:rPr>
        <w:t>способность оценивать ситуацию и принимать осознанные решения, ориентируясь на морально-нравственные нормы и ценности;</w:t>
      </w:r>
    </w:p>
    <w:p w:rsidR="009E5406" w:rsidRPr="000B7D1E" w:rsidRDefault="009E5406" w:rsidP="009E5406">
      <w:pPr>
        <w:pStyle w:val="13"/>
        <w:rPr>
          <w:szCs w:val="24"/>
        </w:rPr>
      </w:pPr>
      <w:r w:rsidRPr="000B7D1E">
        <w:rPr>
          <w:szCs w:val="24"/>
        </w:rPr>
        <w:t>осознание личного вклада в построение устойчивого будущего;</w:t>
      </w:r>
    </w:p>
    <w:p w:rsidR="009E5406" w:rsidRPr="000B7D1E" w:rsidRDefault="009E5406" w:rsidP="009E5406">
      <w:pPr>
        <w:pStyle w:val="13"/>
        <w:rPr>
          <w:szCs w:val="24"/>
        </w:rPr>
      </w:pPr>
      <w:r w:rsidRPr="000B7D1E">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E5406" w:rsidRPr="000B7D1E" w:rsidRDefault="009E5406" w:rsidP="009E5406">
      <w:pPr>
        <w:pStyle w:val="13"/>
        <w:rPr>
          <w:szCs w:val="24"/>
        </w:rPr>
      </w:pPr>
      <w:r w:rsidRPr="000B7D1E">
        <w:rPr>
          <w:szCs w:val="24"/>
        </w:rPr>
        <w:t>4) эстетического воспитания:</w:t>
      </w:r>
    </w:p>
    <w:p w:rsidR="009E5406" w:rsidRPr="000B7D1E" w:rsidRDefault="009E5406" w:rsidP="009E5406">
      <w:pPr>
        <w:pStyle w:val="13"/>
        <w:rPr>
          <w:szCs w:val="24"/>
        </w:rPr>
      </w:pPr>
      <w:r w:rsidRPr="000B7D1E">
        <w:rPr>
          <w:szCs w:val="24"/>
        </w:rPr>
        <w:t>эстетическое отношение к миру, включая эстетику быта, научного и технического творчества, спорта, труда, общественных отношений;</w:t>
      </w:r>
    </w:p>
    <w:p w:rsidR="009E5406" w:rsidRPr="000B7D1E" w:rsidRDefault="009E5406" w:rsidP="009E5406">
      <w:pPr>
        <w:pStyle w:val="13"/>
        <w:rPr>
          <w:szCs w:val="24"/>
        </w:rPr>
      </w:pPr>
      <w:r w:rsidRPr="000B7D1E">
        <w:rPr>
          <w:szCs w:val="24"/>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E5406" w:rsidRPr="000B7D1E" w:rsidRDefault="009E5406" w:rsidP="009E5406">
      <w:pPr>
        <w:pStyle w:val="13"/>
        <w:rPr>
          <w:szCs w:val="24"/>
        </w:rPr>
      </w:pPr>
      <w:r w:rsidRPr="000B7D1E">
        <w:rPr>
          <w:szCs w:val="24"/>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E5406" w:rsidRPr="000B7D1E" w:rsidRDefault="009E5406" w:rsidP="009E5406">
      <w:pPr>
        <w:pStyle w:val="13"/>
        <w:rPr>
          <w:szCs w:val="24"/>
        </w:rPr>
      </w:pPr>
      <w:r w:rsidRPr="000B7D1E">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E5406" w:rsidRPr="000B7D1E" w:rsidRDefault="009E5406" w:rsidP="009E5406">
      <w:pPr>
        <w:pStyle w:val="13"/>
        <w:rPr>
          <w:szCs w:val="24"/>
        </w:rPr>
      </w:pPr>
      <w:r w:rsidRPr="000B7D1E">
        <w:rPr>
          <w:szCs w:val="24"/>
        </w:rPr>
        <w:t>5) физического воспитания, формирования культуры здоровья и эмоционального благополучия:</w:t>
      </w:r>
    </w:p>
    <w:p w:rsidR="009E5406" w:rsidRPr="000B7D1E" w:rsidRDefault="009E5406" w:rsidP="009E5406">
      <w:pPr>
        <w:pStyle w:val="13"/>
        <w:rPr>
          <w:szCs w:val="24"/>
        </w:rPr>
      </w:pPr>
      <w:r w:rsidRPr="000B7D1E">
        <w:rPr>
          <w:szCs w:val="24"/>
        </w:rPr>
        <w:t>сформированность здорового и безопасного образа жизни, ответственного отношения к своему здоровью;</w:t>
      </w:r>
    </w:p>
    <w:p w:rsidR="009E5406" w:rsidRPr="000B7D1E" w:rsidRDefault="009E5406" w:rsidP="009E5406">
      <w:pPr>
        <w:pStyle w:val="13"/>
        <w:rPr>
          <w:szCs w:val="24"/>
        </w:rPr>
      </w:pPr>
      <w:r w:rsidRPr="000B7D1E">
        <w:rPr>
          <w:szCs w:val="24"/>
        </w:rPr>
        <w:t>потребность в физическом совершенствовании, занятиях спортивно-оздоровительной деятельностью;</w:t>
      </w:r>
    </w:p>
    <w:p w:rsidR="009E5406" w:rsidRPr="000B7D1E" w:rsidRDefault="009E5406" w:rsidP="009E5406">
      <w:pPr>
        <w:pStyle w:val="13"/>
        <w:rPr>
          <w:szCs w:val="24"/>
        </w:rPr>
      </w:pPr>
      <w:r w:rsidRPr="000B7D1E">
        <w:rPr>
          <w:szCs w:val="24"/>
        </w:rPr>
        <w:t>активное неприятие вредных привычек и иных форм причинения вреда физическому и психическому здоровью;</w:t>
      </w:r>
    </w:p>
    <w:p w:rsidR="009E5406" w:rsidRPr="000B7D1E" w:rsidRDefault="009E5406" w:rsidP="009E5406">
      <w:pPr>
        <w:pStyle w:val="13"/>
        <w:rPr>
          <w:szCs w:val="24"/>
        </w:rPr>
      </w:pPr>
      <w:r w:rsidRPr="000B7D1E">
        <w:rPr>
          <w:szCs w:val="24"/>
        </w:rPr>
        <w:t>6) трудового воспитания:</w:t>
      </w:r>
    </w:p>
    <w:p w:rsidR="009E5406" w:rsidRPr="000B7D1E" w:rsidRDefault="009E5406" w:rsidP="009E5406">
      <w:pPr>
        <w:pStyle w:val="13"/>
        <w:rPr>
          <w:szCs w:val="24"/>
        </w:rPr>
      </w:pPr>
      <w:r w:rsidRPr="000B7D1E">
        <w:rPr>
          <w:szCs w:val="24"/>
        </w:rPr>
        <w:t>готовность к труду, осознание ценности мастерства, трудолюбие;</w:t>
      </w:r>
    </w:p>
    <w:p w:rsidR="009E5406" w:rsidRPr="000B7D1E" w:rsidRDefault="009E5406" w:rsidP="009E5406">
      <w:pPr>
        <w:pStyle w:val="13"/>
        <w:rPr>
          <w:szCs w:val="24"/>
        </w:rPr>
      </w:pPr>
      <w:r w:rsidRPr="000B7D1E">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E5406" w:rsidRPr="000B7D1E" w:rsidRDefault="009E5406" w:rsidP="009E5406">
      <w:pPr>
        <w:pStyle w:val="13"/>
        <w:rPr>
          <w:szCs w:val="24"/>
        </w:rPr>
      </w:pPr>
      <w:r w:rsidRPr="000B7D1E">
        <w:rPr>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E5406" w:rsidRPr="000B7D1E" w:rsidRDefault="009E5406" w:rsidP="009E5406">
      <w:pPr>
        <w:pStyle w:val="13"/>
        <w:rPr>
          <w:szCs w:val="24"/>
        </w:rPr>
      </w:pPr>
      <w:r w:rsidRPr="000B7D1E">
        <w:rPr>
          <w:szCs w:val="24"/>
        </w:rPr>
        <w:t>готовность и способность к образованию и самообразованию на протяжении всей жизни;</w:t>
      </w:r>
    </w:p>
    <w:p w:rsidR="009E5406" w:rsidRPr="000B7D1E" w:rsidRDefault="009E5406" w:rsidP="009E5406">
      <w:pPr>
        <w:pStyle w:val="13"/>
        <w:rPr>
          <w:szCs w:val="24"/>
        </w:rPr>
      </w:pPr>
      <w:r w:rsidRPr="000B7D1E">
        <w:rPr>
          <w:szCs w:val="24"/>
        </w:rPr>
        <w:t>7) экологического воспитания:</w:t>
      </w:r>
    </w:p>
    <w:p w:rsidR="009E5406" w:rsidRPr="000B7D1E" w:rsidRDefault="009E5406" w:rsidP="009E5406">
      <w:pPr>
        <w:pStyle w:val="13"/>
        <w:rPr>
          <w:szCs w:val="24"/>
        </w:rPr>
      </w:pPr>
      <w:r w:rsidRPr="000B7D1E">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E5406" w:rsidRPr="000B7D1E" w:rsidRDefault="009E5406" w:rsidP="009E5406">
      <w:pPr>
        <w:pStyle w:val="13"/>
        <w:rPr>
          <w:szCs w:val="24"/>
        </w:rPr>
      </w:pPr>
      <w:r w:rsidRPr="000B7D1E">
        <w:rPr>
          <w:szCs w:val="24"/>
        </w:rPr>
        <w:t>планирование и осуществление действий в окружающей среде на основе знания целей устойчивого развития человечества;</w:t>
      </w:r>
    </w:p>
    <w:p w:rsidR="009E5406" w:rsidRPr="000B7D1E" w:rsidRDefault="009E5406" w:rsidP="009E5406">
      <w:pPr>
        <w:pStyle w:val="13"/>
        <w:rPr>
          <w:szCs w:val="24"/>
        </w:rPr>
      </w:pPr>
      <w:r w:rsidRPr="000B7D1E">
        <w:rPr>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E5406" w:rsidRPr="000B7D1E" w:rsidRDefault="009E5406" w:rsidP="009E5406">
      <w:pPr>
        <w:pStyle w:val="13"/>
        <w:rPr>
          <w:szCs w:val="24"/>
        </w:rPr>
      </w:pPr>
      <w:r w:rsidRPr="000B7D1E">
        <w:rPr>
          <w:szCs w:val="24"/>
        </w:rPr>
        <w:t>расширение опыта деятельности экологической направленности;</w:t>
      </w:r>
    </w:p>
    <w:p w:rsidR="009E5406" w:rsidRPr="000B7D1E" w:rsidRDefault="009E5406" w:rsidP="009E5406">
      <w:pPr>
        <w:pStyle w:val="13"/>
        <w:rPr>
          <w:szCs w:val="24"/>
        </w:rPr>
      </w:pPr>
      <w:r w:rsidRPr="000B7D1E">
        <w:rPr>
          <w:szCs w:val="24"/>
        </w:rPr>
        <w:t>8) ценности научного познания:</w:t>
      </w:r>
    </w:p>
    <w:p w:rsidR="009E5406" w:rsidRPr="000B7D1E" w:rsidRDefault="009E5406" w:rsidP="009E5406">
      <w:pPr>
        <w:pStyle w:val="13"/>
        <w:rPr>
          <w:szCs w:val="24"/>
        </w:rPr>
      </w:pPr>
      <w:r w:rsidRPr="000B7D1E">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E5406" w:rsidRPr="000B7D1E" w:rsidRDefault="009E5406" w:rsidP="009E5406">
      <w:pPr>
        <w:pStyle w:val="13"/>
        <w:rPr>
          <w:szCs w:val="24"/>
        </w:rPr>
      </w:pPr>
      <w:r w:rsidRPr="000B7D1E">
        <w:rPr>
          <w:szCs w:val="24"/>
        </w:rPr>
        <w:t>совершенствование языковой и читательской культуры как средства взаимодействия между людьми и познания мира;</w:t>
      </w:r>
    </w:p>
    <w:p w:rsidR="009E5406" w:rsidRPr="000B7D1E" w:rsidRDefault="009E5406" w:rsidP="009E5406">
      <w:pPr>
        <w:pStyle w:val="13"/>
        <w:rPr>
          <w:szCs w:val="24"/>
        </w:rPr>
      </w:pPr>
      <w:r w:rsidRPr="000B7D1E">
        <w:rPr>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E5406" w:rsidRPr="000B7D1E" w:rsidRDefault="009E5406" w:rsidP="009E5406">
      <w:pPr>
        <w:pStyle w:val="13"/>
        <w:rPr>
          <w:szCs w:val="24"/>
        </w:rPr>
      </w:pPr>
      <w:r w:rsidRPr="000B7D1E">
        <w:rPr>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E5406" w:rsidRPr="000B7D1E" w:rsidRDefault="009E5406" w:rsidP="009E5406">
      <w:pPr>
        <w:pStyle w:val="13"/>
        <w:rPr>
          <w:szCs w:val="24"/>
        </w:rPr>
      </w:pPr>
      <w:r w:rsidRPr="000B7D1E">
        <w:rPr>
          <w:szCs w:val="24"/>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9E5406" w:rsidRPr="000B7D1E" w:rsidRDefault="009E5406" w:rsidP="009E5406">
      <w:pPr>
        <w:pStyle w:val="13"/>
        <w:rPr>
          <w:szCs w:val="24"/>
        </w:rPr>
      </w:pPr>
      <w:r w:rsidRPr="000B7D1E">
        <w:rPr>
          <w:szCs w:val="24"/>
        </w:rPr>
        <w:lastRenderedPageBreak/>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9E5406" w:rsidRPr="000B7D1E" w:rsidRDefault="009E5406" w:rsidP="009E5406">
      <w:pPr>
        <w:pStyle w:val="13"/>
        <w:rPr>
          <w:szCs w:val="24"/>
        </w:rPr>
      </w:pPr>
      <w:r w:rsidRPr="000B7D1E">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E5406" w:rsidRPr="000B7D1E" w:rsidRDefault="009E5406" w:rsidP="009E5406">
      <w:pPr>
        <w:pStyle w:val="13"/>
        <w:rPr>
          <w:szCs w:val="24"/>
        </w:rPr>
      </w:pPr>
      <w:r w:rsidRPr="000B7D1E">
        <w:rPr>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E5406" w:rsidRPr="000B7D1E" w:rsidRDefault="009E5406" w:rsidP="009E5406">
      <w:pPr>
        <w:pStyle w:val="13"/>
        <w:rPr>
          <w:szCs w:val="24"/>
        </w:rPr>
      </w:pPr>
      <w:r w:rsidRPr="000B7D1E">
        <w:rPr>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9E5406" w:rsidRPr="000B7D1E" w:rsidRDefault="009E5406" w:rsidP="009E5406">
      <w:pPr>
        <w:pStyle w:val="13"/>
        <w:rPr>
          <w:szCs w:val="24"/>
        </w:rPr>
      </w:pPr>
      <w:r w:rsidRPr="000B7D1E">
        <w:rPr>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E5406" w:rsidRPr="000B7D1E" w:rsidRDefault="009E5406" w:rsidP="009E5406">
      <w:pPr>
        <w:pStyle w:val="13"/>
        <w:rPr>
          <w:szCs w:val="24"/>
        </w:rPr>
      </w:pPr>
      <w:r w:rsidRPr="000B7D1E">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E5406" w:rsidRPr="000B7D1E" w:rsidRDefault="009E5406" w:rsidP="009E5406">
      <w:pPr>
        <w:pStyle w:val="13"/>
        <w:rPr>
          <w:szCs w:val="24"/>
        </w:rPr>
      </w:pPr>
      <w:r w:rsidRPr="000B7D1E">
        <w:rPr>
          <w:szCs w:val="24"/>
        </w:rPr>
        <w:t>самостоятельно формулировать и актуализировать проблему, рассматривать ее всесторонне;</w:t>
      </w:r>
    </w:p>
    <w:p w:rsidR="009E5406" w:rsidRPr="000B7D1E" w:rsidRDefault="009E5406" w:rsidP="009E5406">
      <w:pPr>
        <w:pStyle w:val="13"/>
        <w:rPr>
          <w:szCs w:val="24"/>
        </w:rPr>
      </w:pPr>
      <w:r w:rsidRPr="000B7D1E">
        <w:rPr>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E5406" w:rsidRPr="000B7D1E" w:rsidRDefault="009E5406" w:rsidP="009E5406">
      <w:pPr>
        <w:pStyle w:val="13"/>
        <w:rPr>
          <w:szCs w:val="24"/>
        </w:rPr>
      </w:pPr>
      <w:r w:rsidRPr="000B7D1E">
        <w:rPr>
          <w:szCs w:val="24"/>
        </w:rPr>
        <w:t>определять цели деятельности, задавать параметры и критерии их достижения;</w:t>
      </w:r>
    </w:p>
    <w:p w:rsidR="009E5406" w:rsidRPr="000B7D1E" w:rsidRDefault="009E5406" w:rsidP="009E5406">
      <w:pPr>
        <w:pStyle w:val="13"/>
        <w:rPr>
          <w:szCs w:val="24"/>
        </w:rPr>
      </w:pPr>
      <w:r w:rsidRPr="000B7D1E">
        <w:rPr>
          <w:szCs w:val="24"/>
        </w:rPr>
        <w:t>выявлять закономерности и противоречия языковых явлений, данных в наблюдении;</w:t>
      </w:r>
    </w:p>
    <w:p w:rsidR="009E5406" w:rsidRPr="000B7D1E" w:rsidRDefault="009E5406" w:rsidP="009E5406">
      <w:pPr>
        <w:pStyle w:val="13"/>
        <w:rPr>
          <w:szCs w:val="24"/>
        </w:rPr>
      </w:pPr>
      <w:r w:rsidRPr="000B7D1E">
        <w:rPr>
          <w:szCs w:val="24"/>
        </w:rPr>
        <w:t>разрабатывать план решения проблемы с учетом анализа имеющихся материальных и нематериальных ресурсов;</w:t>
      </w:r>
    </w:p>
    <w:p w:rsidR="009E5406" w:rsidRPr="000B7D1E" w:rsidRDefault="009E5406" w:rsidP="009E5406">
      <w:pPr>
        <w:pStyle w:val="13"/>
        <w:rPr>
          <w:szCs w:val="24"/>
        </w:rPr>
      </w:pPr>
      <w:r w:rsidRPr="000B7D1E">
        <w:rPr>
          <w:szCs w:val="24"/>
        </w:rPr>
        <w:t>вносить коррективы в деятельность, оценивать риски и соответствие результатов целям;</w:t>
      </w:r>
    </w:p>
    <w:p w:rsidR="009E5406" w:rsidRPr="000B7D1E" w:rsidRDefault="009E5406" w:rsidP="009E5406">
      <w:pPr>
        <w:pStyle w:val="13"/>
        <w:rPr>
          <w:szCs w:val="24"/>
        </w:rPr>
      </w:pPr>
      <w:r w:rsidRPr="000B7D1E">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E5406" w:rsidRPr="000B7D1E" w:rsidRDefault="009E5406" w:rsidP="009E5406">
      <w:pPr>
        <w:pStyle w:val="13"/>
        <w:rPr>
          <w:szCs w:val="24"/>
        </w:rPr>
      </w:pPr>
      <w:r w:rsidRPr="000B7D1E">
        <w:rPr>
          <w:szCs w:val="24"/>
        </w:rPr>
        <w:t>развивать креативное мышление при решении жизненных проблем с учетом собственного речевого и читательского опыта.</w:t>
      </w:r>
    </w:p>
    <w:p w:rsidR="009E5406" w:rsidRPr="000B7D1E" w:rsidRDefault="009E5406" w:rsidP="009E5406">
      <w:pPr>
        <w:pStyle w:val="13"/>
        <w:rPr>
          <w:szCs w:val="24"/>
        </w:rPr>
      </w:pPr>
      <w:r w:rsidRPr="000B7D1E">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E5406" w:rsidRPr="000B7D1E" w:rsidRDefault="009E5406" w:rsidP="009E5406">
      <w:pPr>
        <w:pStyle w:val="13"/>
        <w:rPr>
          <w:szCs w:val="24"/>
        </w:rPr>
      </w:pPr>
      <w:r w:rsidRPr="000B7D1E">
        <w:rPr>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E5406" w:rsidRPr="000B7D1E" w:rsidRDefault="009E5406" w:rsidP="009E5406">
      <w:pPr>
        <w:pStyle w:val="13"/>
        <w:rPr>
          <w:szCs w:val="24"/>
        </w:rPr>
      </w:pPr>
      <w:r w:rsidRPr="000B7D1E">
        <w:rPr>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E5406" w:rsidRPr="000B7D1E" w:rsidRDefault="009E5406" w:rsidP="009E5406">
      <w:pPr>
        <w:pStyle w:val="13"/>
        <w:rPr>
          <w:szCs w:val="24"/>
        </w:rPr>
      </w:pPr>
      <w:r w:rsidRPr="000B7D1E">
        <w:rPr>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9E5406" w:rsidRPr="000B7D1E" w:rsidRDefault="009E5406" w:rsidP="009E5406">
      <w:pPr>
        <w:pStyle w:val="13"/>
        <w:rPr>
          <w:szCs w:val="24"/>
        </w:rPr>
      </w:pPr>
      <w:r w:rsidRPr="000B7D1E">
        <w:rPr>
          <w:szCs w:val="24"/>
        </w:rPr>
        <w:t>ставить и формулировать собственные задачи в образовательной деятельности и разнообразных жизненных ситуациях;</w:t>
      </w:r>
    </w:p>
    <w:p w:rsidR="009E5406" w:rsidRPr="000B7D1E" w:rsidRDefault="009E5406" w:rsidP="009E5406">
      <w:pPr>
        <w:pStyle w:val="13"/>
        <w:rPr>
          <w:szCs w:val="24"/>
        </w:rPr>
      </w:pPr>
      <w:r w:rsidRPr="000B7D1E">
        <w:rPr>
          <w:szCs w:val="24"/>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9E5406" w:rsidRPr="000B7D1E" w:rsidRDefault="009E5406" w:rsidP="009E5406">
      <w:pPr>
        <w:pStyle w:val="13"/>
        <w:rPr>
          <w:szCs w:val="24"/>
        </w:rPr>
      </w:pPr>
      <w:r w:rsidRPr="000B7D1E">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E5406" w:rsidRPr="000B7D1E" w:rsidRDefault="009E5406" w:rsidP="009E5406">
      <w:pPr>
        <w:pStyle w:val="13"/>
        <w:rPr>
          <w:szCs w:val="24"/>
        </w:rPr>
      </w:pPr>
      <w:r w:rsidRPr="000B7D1E">
        <w:rPr>
          <w:szCs w:val="24"/>
        </w:rPr>
        <w:t>давать оценку новым ситуациям, приобретенному опыту;</w:t>
      </w:r>
    </w:p>
    <w:p w:rsidR="009E5406" w:rsidRPr="000B7D1E" w:rsidRDefault="009E5406" w:rsidP="009E5406">
      <w:pPr>
        <w:pStyle w:val="13"/>
        <w:rPr>
          <w:szCs w:val="24"/>
        </w:rPr>
      </w:pPr>
      <w:r w:rsidRPr="000B7D1E">
        <w:rPr>
          <w:szCs w:val="24"/>
        </w:rPr>
        <w:t>уметь интегрировать знания из разных предметных областей;</w:t>
      </w:r>
    </w:p>
    <w:p w:rsidR="009E5406" w:rsidRPr="000B7D1E" w:rsidRDefault="009E5406" w:rsidP="009E5406">
      <w:pPr>
        <w:pStyle w:val="13"/>
        <w:rPr>
          <w:szCs w:val="24"/>
        </w:rPr>
      </w:pPr>
      <w:r w:rsidRPr="000B7D1E">
        <w:rPr>
          <w:szCs w:val="24"/>
        </w:rPr>
        <w:lastRenderedPageBreak/>
        <w:t>уметь переносить знания в практическую область жизнедеятельности, освоенные средства и способы действия - в профессиональную среду;</w:t>
      </w:r>
    </w:p>
    <w:p w:rsidR="009E5406" w:rsidRPr="000B7D1E" w:rsidRDefault="009E5406" w:rsidP="009E5406">
      <w:pPr>
        <w:pStyle w:val="13"/>
        <w:rPr>
          <w:szCs w:val="24"/>
        </w:rPr>
      </w:pPr>
      <w:r w:rsidRPr="000B7D1E">
        <w:rPr>
          <w:szCs w:val="24"/>
        </w:rPr>
        <w:t>выдвигать новые идеи, оригинальные подходы, предлагать альтернативные способы решения проблем.</w:t>
      </w:r>
    </w:p>
    <w:p w:rsidR="009E5406" w:rsidRPr="000B7D1E" w:rsidRDefault="009E5406" w:rsidP="009E5406">
      <w:pPr>
        <w:pStyle w:val="13"/>
        <w:rPr>
          <w:szCs w:val="24"/>
        </w:rPr>
      </w:pPr>
      <w:r w:rsidRPr="000B7D1E">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E5406" w:rsidRPr="000B7D1E" w:rsidRDefault="009E5406" w:rsidP="009E5406">
      <w:pPr>
        <w:pStyle w:val="13"/>
        <w:rPr>
          <w:szCs w:val="24"/>
        </w:rPr>
      </w:pPr>
      <w:r w:rsidRPr="000B7D1E">
        <w:rPr>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E5406" w:rsidRPr="000B7D1E" w:rsidRDefault="009E5406" w:rsidP="009E5406">
      <w:pPr>
        <w:pStyle w:val="13"/>
        <w:rPr>
          <w:szCs w:val="24"/>
        </w:rPr>
      </w:pPr>
      <w:r w:rsidRPr="000B7D1E">
        <w:rPr>
          <w:szCs w:val="24"/>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9E5406" w:rsidRPr="000B7D1E" w:rsidRDefault="009E5406" w:rsidP="009E5406">
      <w:pPr>
        <w:pStyle w:val="13"/>
        <w:rPr>
          <w:szCs w:val="24"/>
        </w:rPr>
      </w:pPr>
      <w:r w:rsidRPr="000B7D1E">
        <w:rPr>
          <w:szCs w:val="24"/>
        </w:rPr>
        <w:t>оценивать достоверность, легитимность информации, ее соответствие правовым и морально-этическим нормам;</w:t>
      </w:r>
    </w:p>
    <w:p w:rsidR="009E5406" w:rsidRPr="000B7D1E" w:rsidRDefault="009E5406" w:rsidP="009E5406">
      <w:pPr>
        <w:pStyle w:val="13"/>
        <w:rPr>
          <w:szCs w:val="24"/>
        </w:rPr>
      </w:pPr>
      <w:r w:rsidRPr="000B7D1E">
        <w:rPr>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E5406" w:rsidRPr="000B7D1E" w:rsidRDefault="009E5406" w:rsidP="009E5406">
      <w:pPr>
        <w:pStyle w:val="13"/>
        <w:rPr>
          <w:szCs w:val="24"/>
        </w:rPr>
      </w:pPr>
      <w:r w:rsidRPr="000B7D1E">
        <w:rPr>
          <w:szCs w:val="24"/>
        </w:rPr>
        <w:t>владеть навыками защиты личной информации, соблюдать требования информационной безопасности.</w:t>
      </w:r>
    </w:p>
    <w:p w:rsidR="009E5406" w:rsidRPr="000B7D1E" w:rsidRDefault="009E5406" w:rsidP="009E5406">
      <w:pPr>
        <w:pStyle w:val="13"/>
        <w:rPr>
          <w:szCs w:val="24"/>
        </w:rPr>
      </w:pPr>
      <w:r w:rsidRPr="000B7D1E">
        <w:rPr>
          <w:szCs w:val="24"/>
        </w:rPr>
        <w:t>У обучающегося будут сформированы следующие умения общения как часть коммуникативных универсальных учебных действий:</w:t>
      </w:r>
    </w:p>
    <w:p w:rsidR="009E5406" w:rsidRPr="000B7D1E" w:rsidRDefault="009E5406" w:rsidP="009E5406">
      <w:pPr>
        <w:pStyle w:val="13"/>
        <w:rPr>
          <w:szCs w:val="24"/>
        </w:rPr>
      </w:pPr>
      <w:r w:rsidRPr="000B7D1E">
        <w:rPr>
          <w:szCs w:val="24"/>
        </w:rPr>
        <w:t>осуществлять коммуникацию во всех сферах жизни;</w:t>
      </w:r>
    </w:p>
    <w:p w:rsidR="009E5406" w:rsidRPr="000B7D1E" w:rsidRDefault="009E5406" w:rsidP="009E5406">
      <w:pPr>
        <w:pStyle w:val="13"/>
        <w:rPr>
          <w:szCs w:val="24"/>
        </w:rPr>
      </w:pPr>
      <w:r w:rsidRPr="000B7D1E">
        <w:rPr>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E5406" w:rsidRPr="000B7D1E" w:rsidRDefault="009E5406" w:rsidP="009E5406">
      <w:pPr>
        <w:pStyle w:val="13"/>
        <w:rPr>
          <w:szCs w:val="24"/>
        </w:rPr>
      </w:pPr>
      <w:r w:rsidRPr="000B7D1E">
        <w:rPr>
          <w:szCs w:val="24"/>
        </w:rPr>
        <w:t>владеть различными способами общения и взаимодействия; аргументированно вести диалог;</w:t>
      </w:r>
    </w:p>
    <w:p w:rsidR="009E5406" w:rsidRPr="000B7D1E" w:rsidRDefault="009E5406" w:rsidP="009E5406">
      <w:pPr>
        <w:pStyle w:val="13"/>
        <w:rPr>
          <w:szCs w:val="24"/>
        </w:rPr>
      </w:pPr>
      <w:r w:rsidRPr="000B7D1E">
        <w:rPr>
          <w:szCs w:val="24"/>
        </w:rPr>
        <w:t>развернуто, логично и корректно с точки зрения культуры речи излагать свое мнение, строить высказывание.</w:t>
      </w:r>
    </w:p>
    <w:p w:rsidR="009E5406" w:rsidRPr="000B7D1E" w:rsidRDefault="009E5406" w:rsidP="009E5406">
      <w:pPr>
        <w:pStyle w:val="13"/>
        <w:rPr>
          <w:szCs w:val="24"/>
        </w:rPr>
      </w:pPr>
      <w:r w:rsidRPr="000B7D1E">
        <w:rPr>
          <w:szCs w:val="24"/>
        </w:rPr>
        <w:t>У обучающегося будут сформированы следующие умения самоорганизации как части регулятивных универсальных учебных действий:</w:t>
      </w:r>
    </w:p>
    <w:p w:rsidR="009E5406" w:rsidRPr="000B7D1E" w:rsidRDefault="009E5406" w:rsidP="009E5406">
      <w:pPr>
        <w:pStyle w:val="13"/>
        <w:rPr>
          <w:szCs w:val="24"/>
        </w:rPr>
      </w:pPr>
      <w:r w:rsidRPr="000B7D1E">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E5406" w:rsidRPr="000B7D1E" w:rsidRDefault="009E5406" w:rsidP="009E5406">
      <w:pPr>
        <w:pStyle w:val="13"/>
        <w:rPr>
          <w:szCs w:val="24"/>
        </w:rPr>
      </w:pPr>
      <w:r w:rsidRPr="000B7D1E">
        <w:rPr>
          <w:szCs w:val="24"/>
        </w:rPr>
        <w:t>самостоятельно составлять план решения проблемы с учетом имеющихся ресурсов, собственных возможностей и предпочтений;</w:t>
      </w:r>
    </w:p>
    <w:p w:rsidR="009E5406" w:rsidRPr="000B7D1E" w:rsidRDefault="009E5406" w:rsidP="009E5406">
      <w:pPr>
        <w:pStyle w:val="13"/>
        <w:rPr>
          <w:szCs w:val="24"/>
        </w:rPr>
      </w:pPr>
      <w:r w:rsidRPr="000B7D1E">
        <w:rPr>
          <w:szCs w:val="24"/>
        </w:rPr>
        <w:t>расширять рамки учебного предмета на основе личных предпочтений;</w:t>
      </w:r>
    </w:p>
    <w:p w:rsidR="009E5406" w:rsidRPr="000B7D1E" w:rsidRDefault="009E5406" w:rsidP="009E5406">
      <w:pPr>
        <w:pStyle w:val="13"/>
        <w:rPr>
          <w:szCs w:val="24"/>
        </w:rPr>
      </w:pPr>
      <w:r w:rsidRPr="000B7D1E">
        <w:rPr>
          <w:szCs w:val="24"/>
        </w:rPr>
        <w:t>делать осознанный выбор, уметь аргументировать его, брать ответственность за результаты выбора;</w:t>
      </w:r>
    </w:p>
    <w:p w:rsidR="009E5406" w:rsidRPr="000B7D1E" w:rsidRDefault="009E5406" w:rsidP="009E5406">
      <w:pPr>
        <w:pStyle w:val="13"/>
        <w:rPr>
          <w:szCs w:val="24"/>
        </w:rPr>
      </w:pPr>
      <w:r w:rsidRPr="000B7D1E">
        <w:rPr>
          <w:szCs w:val="24"/>
        </w:rPr>
        <w:t>оценивать приобретенный опыт;</w:t>
      </w:r>
    </w:p>
    <w:p w:rsidR="009E5406" w:rsidRPr="000B7D1E" w:rsidRDefault="009E5406" w:rsidP="009E5406">
      <w:pPr>
        <w:pStyle w:val="13"/>
        <w:rPr>
          <w:szCs w:val="24"/>
        </w:rPr>
      </w:pPr>
      <w:r w:rsidRPr="000B7D1E">
        <w:rPr>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E5406" w:rsidRPr="000B7D1E" w:rsidRDefault="009E5406" w:rsidP="009E5406">
      <w:pPr>
        <w:pStyle w:val="13"/>
        <w:rPr>
          <w:szCs w:val="24"/>
        </w:rPr>
      </w:pPr>
      <w:r w:rsidRPr="000B7D1E">
        <w:rPr>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9E5406" w:rsidRPr="000B7D1E" w:rsidRDefault="009E5406" w:rsidP="009E5406">
      <w:pPr>
        <w:pStyle w:val="13"/>
        <w:rPr>
          <w:szCs w:val="24"/>
        </w:rPr>
      </w:pPr>
      <w:r w:rsidRPr="000B7D1E">
        <w:rPr>
          <w:szCs w:val="24"/>
        </w:rPr>
        <w:t>давать оценку новым ситуациям, вносить коррективы в деятельность, оценивать соответствие результатов целям;</w:t>
      </w:r>
    </w:p>
    <w:p w:rsidR="009E5406" w:rsidRPr="000B7D1E" w:rsidRDefault="009E5406" w:rsidP="009E5406">
      <w:pPr>
        <w:pStyle w:val="13"/>
        <w:rPr>
          <w:szCs w:val="24"/>
        </w:rPr>
      </w:pPr>
      <w:r w:rsidRPr="000B7D1E">
        <w:rPr>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9E5406" w:rsidRPr="000B7D1E" w:rsidRDefault="009E5406" w:rsidP="009E5406">
      <w:pPr>
        <w:pStyle w:val="13"/>
        <w:rPr>
          <w:szCs w:val="24"/>
        </w:rPr>
      </w:pPr>
      <w:r w:rsidRPr="000B7D1E">
        <w:rPr>
          <w:szCs w:val="24"/>
        </w:rPr>
        <w:t>уметь оценивать риски и своевременно принимать решение по их снижению;</w:t>
      </w:r>
    </w:p>
    <w:p w:rsidR="009E5406" w:rsidRPr="000B7D1E" w:rsidRDefault="009E5406" w:rsidP="009E5406">
      <w:pPr>
        <w:pStyle w:val="13"/>
        <w:rPr>
          <w:szCs w:val="24"/>
        </w:rPr>
      </w:pPr>
      <w:r w:rsidRPr="000B7D1E">
        <w:rPr>
          <w:szCs w:val="24"/>
        </w:rPr>
        <w:t>принимать себя, понимая свои недостатки и достоинства;</w:t>
      </w:r>
    </w:p>
    <w:p w:rsidR="009E5406" w:rsidRPr="000B7D1E" w:rsidRDefault="009E5406" w:rsidP="009E5406">
      <w:pPr>
        <w:pStyle w:val="13"/>
        <w:rPr>
          <w:szCs w:val="24"/>
        </w:rPr>
      </w:pPr>
      <w:r w:rsidRPr="000B7D1E">
        <w:rPr>
          <w:szCs w:val="24"/>
        </w:rPr>
        <w:lastRenderedPageBreak/>
        <w:t>принимать мотивы и аргументы других людей при анализе результатов деятельности;</w:t>
      </w:r>
    </w:p>
    <w:p w:rsidR="009E5406" w:rsidRPr="000B7D1E" w:rsidRDefault="009E5406" w:rsidP="009E5406">
      <w:pPr>
        <w:pStyle w:val="13"/>
        <w:rPr>
          <w:szCs w:val="24"/>
        </w:rPr>
      </w:pPr>
      <w:r w:rsidRPr="000B7D1E">
        <w:rPr>
          <w:szCs w:val="24"/>
        </w:rPr>
        <w:t>признавать свое право и право других на ошибку;</w:t>
      </w:r>
    </w:p>
    <w:p w:rsidR="009E5406" w:rsidRPr="000B7D1E" w:rsidRDefault="009E5406" w:rsidP="009E5406">
      <w:pPr>
        <w:pStyle w:val="13"/>
        <w:rPr>
          <w:szCs w:val="24"/>
        </w:rPr>
      </w:pPr>
      <w:r w:rsidRPr="000B7D1E">
        <w:rPr>
          <w:szCs w:val="24"/>
        </w:rPr>
        <w:t>развивать способность видеть мир с позиции другого человека.</w:t>
      </w:r>
    </w:p>
    <w:p w:rsidR="009E5406" w:rsidRPr="000B7D1E" w:rsidRDefault="009E5406" w:rsidP="009E5406">
      <w:pPr>
        <w:pStyle w:val="13"/>
        <w:rPr>
          <w:szCs w:val="24"/>
        </w:rPr>
      </w:pPr>
      <w:r w:rsidRPr="000B7D1E">
        <w:rPr>
          <w:szCs w:val="24"/>
        </w:rPr>
        <w:t>У обучающегося будут сформированы следующие умения совместной деятельности:</w:t>
      </w:r>
    </w:p>
    <w:p w:rsidR="009E5406" w:rsidRPr="000B7D1E" w:rsidRDefault="009E5406" w:rsidP="009E5406">
      <w:pPr>
        <w:pStyle w:val="13"/>
        <w:rPr>
          <w:szCs w:val="24"/>
        </w:rPr>
      </w:pPr>
      <w:r w:rsidRPr="000B7D1E">
        <w:rPr>
          <w:szCs w:val="24"/>
        </w:rPr>
        <w:t>понимать и использовать преимущества командной и индивидуальной работы;</w:t>
      </w:r>
    </w:p>
    <w:p w:rsidR="009E5406" w:rsidRPr="000B7D1E" w:rsidRDefault="009E5406" w:rsidP="009E5406">
      <w:pPr>
        <w:pStyle w:val="13"/>
        <w:rPr>
          <w:szCs w:val="24"/>
        </w:rPr>
      </w:pPr>
      <w:r w:rsidRPr="000B7D1E">
        <w:rPr>
          <w:szCs w:val="24"/>
        </w:rPr>
        <w:t>выбирать тематику и методы совместных действий с учетом общих интересов и возможностей каждого члена коллектива;</w:t>
      </w:r>
    </w:p>
    <w:p w:rsidR="009E5406" w:rsidRPr="000B7D1E" w:rsidRDefault="009E5406" w:rsidP="009E5406">
      <w:pPr>
        <w:pStyle w:val="13"/>
        <w:rPr>
          <w:szCs w:val="24"/>
        </w:rPr>
      </w:pPr>
      <w:r w:rsidRPr="000B7D1E">
        <w:rPr>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9E5406" w:rsidRPr="000B7D1E" w:rsidRDefault="009E5406" w:rsidP="009E5406">
      <w:pPr>
        <w:pStyle w:val="13"/>
        <w:rPr>
          <w:szCs w:val="24"/>
        </w:rPr>
      </w:pPr>
      <w:r w:rsidRPr="000B7D1E">
        <w:rPr>
          <w:szCs w:val="24"/>
        </w:rPr>
        <w:t>оценивать качество своего вклада и вклада каждого участника команды в общий результат по разработанным критериям;</w:t>
      </w:r>
    </w:p>
    <w:p w:rsidR="009E5406" w:rsidRPr="000B7D1E" w:rsidRDefault="009E5406" w:rsidP="009E5406">
      <w:pPr>
        <w:pStyle w:val="13"/>
        <w:rPr>
          <w:szCs w:val="24"/>
        </w:rPr>
      </w:pPr>
      <w:r w:rsidRPr="000B7D1E">
        <w:rPr>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E5406" w:rsidRPr="002355E2" w:rsidRDefault="009E5406" w:rsidP="009E5406">
      <w:pPr>
        <w:pStyle w:val="13"/>
        <w:rPr>
          <w:i/>
          <w:szCs w:val="24"/>
        </w:rPr>
      </w:pPr>
      <w:r w:rsidRPr="002355E2">
        <w:rPr>
          <w:i/>
          <w:szCs w:val="24"/>
        </w:rPr>
        <w:t>К концу обучения в 10 классе обучающийся получит следующие предметные результаты по отдельным темам программы по русскому языку:</w:t>
      </w:r>
    </w:p>
    <w:p w:rsidR="009E5406" w:rsidRPr="000B7D1E" w:rsidRDefault="009E5406" w:rsidP="009E5406">
      <w:pPr>
        <w:pStyle w:val="13"/>
        <w:rPr>
          <w:szCs w:val="24"/>
        </w:rPr>
      </w:pPr>
      <w:r w:rsidRPr="000B7D1E">
        <w:rPr>
          <w:szCs w:val="24"/>
        </w:rPr>
        <w:t>Общие сведения о языке.</w:t>
      </w:r>
    </w:p>
    <w:p w:rsidR="009E5406" w:rsidRPr="000B7D1E" w:rsidRDefault="009E5406" w:rsidP="009E5406">
      <w:pPr>
        <w:pStyle w:val="13"/>
        <w:rPr>
          <w:szCs w:val="24"/>
        </w:rPr>
      </w:pPr>
      <w:r w:rsidRPr="000B7D1E">
        <w:rPr>
          <w:szCs w:val="24"/>
        </w:rPr>
        <w:t>Иметь представление о языке как знаковой системе, об основных функциях языка; о лингвистике как науке.</w:t>
      </w:r>
    </w:p>
    <w:p w:rsidR="009E5406" w:rsidRPr="000B7D1E" w:rsidRDefault="009E5406" w:rsidP="009E5406">
      <w:pPr>
        <w:pStyle w:val="13"/>
        <w:rPr>
          <w:szCs w:val="24"/>
        </w:rPr>
      </w:pPr>
      <w:r w:rsidRPr="000B7D1E">
        <w:rPr>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E5406" w:rsidRPr="000B7D1E" w:rsidRDefault="009E5406" w:rsidP="009E5406">
      <w:pPr>
        <w:pStyle w:val="13"/>
        <w:rPr>
          <w:szCs w:val="24"/>
        </w:rPr>
      </w:pPr>
      <w:r w:rsidRPr="000B7D1E">
        <w:rPr>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hyperlink r:id="rId9" w:history="1">
        <w:r w:rsidRPr="000B7D1E">
          <w:rPr>
            <w:color w:val="0000FF"/>
            <w:szCs w:val="24"/>
          </w:rPr>
          <w:t>статью 68</w:t>
        </w:r>
      </w:hyperlink>
      <w:r w:rsidRPr="000B7D1E">
        <w:rPr>
          <w:szCs w:val="24"/>
        </w:rPr>
        <w:t xml:space="preserve"> Конституции Российской Федерации, Федеральный </w:t>
      </w:r>
      <w:hyperlink r:id="rId10" w:history="1">
        <w:r w:rsidRPr="000B7D1E">
          <w:rPr>
            <w:color w:val="0000FF"/>
            <w:szCs w:val="24"/>
          </w:rPr>
          <w:t>закон</w:t>
        </w:r>
      </w:hyperlink>
      <w:r w:rsidRPr="000B7D1E">
        <w:rPr>
          <w:szCs w:val="24"/>
        </w:rPr>
        <w:t xml:space="preserve"> от 1 июня 2005 г. N 53-ФЗ "О государственном языке Российской Федерации" &lt;18&gt;, </w:t>
      </w:r>
      <w:hyperlink r:id="rId11" w:history="1">
        <w:r w:rsidRPr="000B7D1E">
          <w:rPr>
            <w:color w:val="0000FF"/>
            <w:szCs w:val="24"/>
          </w:rPr>
          <w:t>Закон</w:t>
        </w:r>
      </w:hyperlink>
      <w:r w:rsidRPr="000B7D1E">
        <w:rPr>
          <w:szCs w:val="24"/>
        </w:rPr>
        <w:t xml:space="preserve"> Российской Федерации от 25 октября 1991 г. N 1807-1 "О языках народов Российской Федерации" &lt;19&gt;).</w:t>
      </w:r>
    </w:p>
    <w:p w:rsidR="009E5406" w:rsidRPr="000B7D1E" w:rsidRDefault="009E5406" w:rsidP="009E5406">
      <w:pPr>
        <w:pStyle w:val="13"/>
        <w:rPr>
          <w:szCs w:val="24"/>
        </w:rPr>
      </w:pPr>
      <w:r w:rsidRPr="000B7D1E">
        <w:rPr>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E5406" w:rsidRPr="000B7D1E" w:rsidRDefault="009E5406" w:rsidP="009E5406">
      <w:pPr>
        <w:pStyle w:val="13"/>
        <w:rPr>
          <w:szCs w:val="24"/>
        </w:rPr>
      </w:pPr>
      <w:r w:rsidRPr="000B7D1E">
        <w:rPr>
          <w:szCs w:val="24"/>
        </w:rPr>
        <w:t>Язык и речь. Культура речи.</w:t>
      </w:r>
    </w:p>
    <w:p w:rsidR="009E5406" w:rsidRPr="000B7D1E" w:rsidRDefault="009E5406" w:rsidP="009E5406">
      <w:pPr>
        <w:pStyle w:val="13"/>
        <w:rPr>
          <w:szCs w:val="24"/>
        </w:rPr>
      </w:pPr>
      <w:r w:rsidRPr="000B7D1E">
        <w:rPr>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E5406" w:rsidRPr="000B7D1E" w:rsidRDefault="009E5406" w:rsidP="009E5406">
      <w:pPr>
        <w:pStyle w:val="13"/>
        <w:rPr>
          <w:szCs w:val="24"/>
        </w:rPr>
      </w:pPr>
      <w:r w:rsidRPr="000B7D1E">
        <w:rPr>
          <w:szCs w:val="24"/>
        </w:rPr>
        <w:t>Иметь представление о культуре речи как разделе лингвистики.</w:t>
      </w:r>
    </w:p>
    <w:p w:rsidR="009E5406" w:rsidRPr="000B7D1E" w:rsidRDefault="009E5406" w:rsidP="009E5406">
      <w:pPr>
        <w:pStyle w:val="13"/>
        <w:rPr>
          <w:szCs w:val="24"/>
        </w:rPr>
      </w:pPr>
      <w:r w:rsidRPr="000B7D1E">
        <w:rPr>
          <w:szCs w:val="24"/>
        </w:rPr>
        <w:t>Комментировать нормативный, коммуникативный и этический аспекты культуры речи, приводить соответствующие примеры.</w:t>
      </w:r>
    </w:p>
    <w:p w:rsidR="009E5406" w:rsidRPr="000B7D1E" w:rsidRDefault="009E5406" w:rsidP="009E5406">
      <w:pPr>
        <w:pStyle w:val="13"/>
        <w:rPr>
          <w:szCs w:val="24"/>
        </w:rPr>
      </w:pPr>
      <w:r w:rsidRPr="000B7D1E">
        <w:rPr>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E5406" w:rsidRPr="000B7D1E" w:rsidRDefault="009E5406" w:rsidP="009E5406">
      <w:pPr>
        <w:pStyle w:val="13"/>
        <w:rPr>
          <w:szCs w:val="24"/>
        </w:rPr>
      </w:pPr>
      <w:r w:rsidRPr="000B7D1E">
        <w:rPr>
          <w:szCs w:val="24"/>
        </w:rPr>
        <w:t>Иметь представление о языковой норме, ее видах.</w:t>
      </w:r>
    </w:p>
    <w:p w:rsidR="009E5406" w:rsidRPr="000B7D1E" w:rsidRDefault="009E5406" w:rsidP="009E5406">
      <w:pPr>
        <w:pStyle w:val="13"/>
        <w:rPr>
          <w:szCs w:val="24"/>
        </w:rPr>
      </w:pPr>
      <w:r w:rsidRPr="000B7D1E">
        <w:rPr>
          <w:szCs w:val="24"/>
        </w:rPr>
        <w:t>Использовать словари русского языка в учебной деятельности.</w:t>
      </w:r>
    </w:p>
    <w:p w:rsidR="009E5406" w:rsidRPr="000B7D1E" w:rsidRDefault="009E5406" w:rsidP="009E5406">
      <w:pPr>
        <w:pStyle w:val="13"/>
        <w:rPr>
          <w:szCs w:val="24"/>
        </w:rPr>
      </w:pPr>
      <w:r w:rsidRPr="000B7D1E">
        <w:rPr>
          <w:szCs w:val="24"/>
        </w:rPr>
        <w:t>Фонетика. Орфоэпия. Орфоэпические нормы.</w:t>
      </w:r>
    </w:p>
    <w:p w:rsidR="009E5406" w:rsidRPr="000B7D1E" w:rsidRDefault="009E5406" w:rsidP="009E5406">
      <w:pPr>
        <w:pStyle w:val="13"/>
        <w:rPr>
          <w:szCs w:val="24"/>
        </w:rPr>
      </w:pPr>
      <w:r w:rsidRPr="000B7D1E">
        <w:rPr>
          <w:szCs w:val="24"/>
        </w:rPr>
        <w:t>Выполнять фонетический анализ слова.</w:t>
      </w:r>
    </w:p>
    <w:p w:rsidR="009E5406" w:rsidRPr="000B7D1E" w:rsidRDefault="009E5406" w:rsidP="009E5406">
      <w:pPr>
        <w:pStyle w:val="13"/>
        <w:rPr>
          <w:szCs w:val="24"/>
        </w:rPr>
      </w:pPr>
      <w:r w:rsidRPr="000B7D1E">
        <w:rPr>
          <w:szCs w:val="24"/>
        </w:rPr>
        <w:lastRenderedPageBreak/>
        <w:t>Определять изобразительно-выразительные средства фонетики в тексте.</w:t>
      </w:r>
    </w:p>
    <w:p w:rsidR="009E5406" w:rsidRPr="000B7D1E" w:rsidRDefault="009E5406" w:rsidP="009E5406">
      <w:pPr>
        <w:pStyle w:val="13"/>
        <w:rPr>
          <w:szCs w:val="24"/>
        </w:rPr>
      </w:pPr>
      <w:r w:rsidRPr="000B7D1E">
        <w:rPr>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E5406" w:rsidRPr="000B7D1E" w:rsidRDefault="009E5406" w:rsidP="009E5406">
      <w:pPr>
        <w:pStyle w:val="13"/>
        <w:rPr>
          <w:szCs w:val="24"/>
        </w:rPr>
      </w:pPr>
      <w:r w:rsidRPr="000B7D1E">
        <w:rPr>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E5406" w:rsidRPr="000B7D1E" w:rsidRDefault="009E5406" w:rsidP="009E5406">
      <w:pPr>
        <w:pStyle w:val="13"/>
        <w:rPr>
          <w:szCs w:val="24"/>
        </w:rPr>
      </w:pPr>
      <w:r w:rsidRPr="000B7D1E">
        <w:rPr>
          <w:szCs w:val="24"/>
        </w:rPr>
        <w:t>Соблюдать основные произносительные и акцентологические нормы современного русского литературного языка.</w:t>
      </w:r>
    </w:p>
    <w:p w:rsidR="009E5406" w:rsidRPr="000B7D1E" w:rsidRDefault="009E5406" w:rsidP="009E5406">
      <w:pPr>
        <w:pStyle w:val="13"/>
        <w:rPr>
          <w:szCs w:val="24"/>
        </w:rPr>
      </w:pPr>
      <w:r w:rsidRPr="000B7D1E">
        <w:rPr>
          <w:szCs w:val="24"/>
        </w:rPr>
        <w:t>Использовать орфоэпический словарь.</w:t>
      </w:r>
    </w:p>
    <w:p w:rsidR="009E5406" w:rsidRPr="000B7D1E" w:rsidRDefault="009E5406" w:rsidP="009E5406">
      <w:pPr>
        <w:pStyle w:val="13"/>
        <w:rPr>
          <w:szCs w:val="24"/>
        </w:rPr>
      </w:pPr>
      <w:r w:rsidRPr="000B7D1E">
        <w:rPr>
          <w:szCs w:val="24"/>
        </w:rPr>
        <w:t>Лексикология и фразеология. Лексические нормы.</w:t>
      </w:r>
    </w:p>
    <w:p w:rsidR="009E5406" w:rsidRPr="000B7D1E" w:rsidRDefault="009E5406" w:rsidP="009E5406">
      <w:pPr>
        <w:pStyle w:val="13"/>
        <w:rPr>
          <w:szCs w:val="24"/>
        </w:rPr>
      </w:pPr>
      <w:r w:rsidRPr="000B7D1E">
        <w:rPr>
          <w:szCs w:val="24"/>
        </w:rPr>
        <w:t>Выполнять лексический анализ слова.</w:t>
      </w:r>
    </w:p>
    <w:p w:rsidR="009E5406" w:rsidRPr="000B7D1E" w:rsidRDefault="009E5406" w:rsidP="009E5406">
      <w:pPr>
        <w:pStyle w:val="13"/>
        <w:rPr>
          <w:szCs w:val="24"/>
        </w:rPr>
      </w:pPr>
      <w:r w:rsidRPr="000B7D1E">
        <w:rPr>
          <w:szCs w:val="24"/>
        </w:rPr>
        <w:t>Определять изобразительно-выразительные средства лексики.</w:t>
      </w:r>
    </w:p>
    <w:p w:rsidR="009E5406" w:rsidRPr="000B7D1E" w:rsidRDefault="009E5406" w:rsidP="009E5406">
      <w:pPr>
        <w:pStyle w:val="13"/>
        <w:rPr>
          <w:szCs w:val="24"/>
        </w:rPr>
      </w:pPr>
      <w:r w:rsidRPr="000B7D1E">
        <w:rPr>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E5406" w:rsidRPr="000B7D1E" w:rsidRDefault="009E5406" w:rsidP="009E5406">
      <w:pPr>
        <w:pStyle w:val="13"/>
        <w:rPr>
          <w:szCs w:val="24"/>
        </w:rPr>
      </w:pPr>
      <w:r w:rsidRPr="000B7D1E">
        <w:rPr>
          <w:szCs w:val="24"/>
        </w:rPr>
        <w:t>Соблюдать лексические нормы.</w:t>
      </w:r>
    </w:p>
    <w:p w:rsidR="009E5406" w:rsidRPr="000B7D1E" w:rsidRDefault="009E5406" w:rsidP="009E5406">
      <w:pPr>
        <w:pStyle w:val="13"/>
        <w:rPr>
          <w:szCs w:val="24"/>
        </w:rPr>
      </w:pPr>
      <w:r w:rsidRPr="000B7D1E">
        <w:rPr>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E5406" w:rsidRPr="000B7D1E" w:rsidRDefault="009E5406" w:rsidP="009E5406">
      <w:pPr>
        <w:pStyle w:val="13"/>
        <w:rPr>
          <w:szCs w:val="24"/>
        </w:rPr>
      </w:pPr>
      <w:r w:rsidRPr="000B7D1E">
        <w:rPr>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E5406" w:rsidRPr="000B7D1E" w:rsidRDefault="009E5406" w:rsidP="009E5406">
      <w:pPr>
        <w:pStyle w:val="13"/>
        <w:rPr>
          <w:szCs w:val="24"/>
        </w:rPr>
      </w:pPr>
      <w:r w:rsidRPr="000B7D1E">
        <w:rPr>
          <w:szCs w:val="24"/>
        </w:rPr>
        <w:t>Морфемика и словообразование. Словообразовательные нормы.</w:t>
      </w:r>
    </w:p>
    <w:p w:rsidR="009E5406" w:rsidRPr="000B7D1E" w:rsidRDefault="009E5406" w:rsidP="009E5406">
      <w:pPr>
        <w:pStyle w:val="13"/>
        <w:rPr>
          <w:szCs w:val="24"/>
        </w:rPr>
      </w:pPr>
      <w:r w:rsidRPr="000B7D1E">
        <w:rPr>
          <w:szCs w:val="24"/>
        </w:rPr>
        <w:t>Выполнять морфемный и словообразовательный анализ слова.</w:t>
      </w:r>
    </w:p>
    <w:p w:rsidR="009E5406" w:rsidRPr="000B7D1E" w:rsidRDefault="009E5406" w:rsidP="009E5406">
      <w:pPr>
        <w:pStyle w:val="13"/>
        <w:rPr>
          <w:szCs w:val="24"/>
        </w:rPr>
      </w:pPr>
      <w:r w:rsidRPr="000B7D1E">
        <w:rPr>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9E5406" w:rsidRPr="000B7D1E" w:rsidRDefault="009E5406" w:rsidP="009E5406">
      <w:pPr>
        <w:pStyle w:val="13"/>
        <w:rPr>
          <w:szCs w:val="24"/>
        </w:rPr>
      </w:pPr>
      <w:r w:rsidRPr="000B7D1E">
        <w:rPr>
          <w:szCs w:val="24"/>
        </w:rPr>
        <w:t>Использовать словообразовательный словарь.</w:t>
      </w:r>
    </w:p>
    <w:p w:rsidR="009E5406" w:rsidRPr="000B7D1E" w:rsidRDefault="009E5406" w:rsidP="009E5406">
      <w:pPr>
        <w:pStyle w:val="13"/>
        <w:rPr>
          <w:szCs w:val="24"/>
        </w:rPr>
      </w:pPr>
      <w:r w:rsidRPr="000B7D1E">
        <w:rPr>
          <w:szCs w:val="24"/>
        </w:rPr>
        <w:t>Морфология. Морфологические нормы.</w:t>
      </w:r>
    </w:p>
    <w:p w:rsidR="009E5406" w:rsidRPr="000B7D1E" w:rsidRDefault="009E5406" w:rsidP="009E5406">
      <w:pPr>
        <w:pStyle w:val="13"/>
        <w:rPr>
          <w:szCs w:val="24"/>
        </w:rPr>
      </w:pPr>
      <w:r w:rsidRPr="000B7D1E">
        <w:rPr>
          <w:szCs w:val="24"/>
        </w:rPr>
        <w:t>Выполнять морфологический анализ слова.</w:t>
      </w:r>
    </w:p>
    <w:p w:rsidR="009E5406" w:rsidRPr="000B7D1E" w:rsidRDefault="009E5406" w:rsidP="009E5406">
      <w:pPr>
        <w:pStyle w:val="13"/>
        <w:rPr>
          <w:szCs w:val="24"/>
        </w:rPr>
      </w:pPr>
      <w:r w:rsidRPr="000B7D1E">
        <w:rPr>
          <w:szCs w:val="24"/>
        </w:rPr>
        <w:t>Определять особенности употребления в тексте слов разных частей речи.</w:t>
      </w:r>
    </w:p>
    <w:p w:rsidR="009E5406" w:rsidRPr="000B7D1E" w:rsidRDefault="009E5406" w:rsidP="009E5406">
      <w:pPr>
        <w:pStyle w:val="13"/>
        <w:rPr>
          <w:szCs w:val="24"/>
        </w:rPr>
      </w:pPr>
      <w:r w:rsidRPr="000B7D1E">
        <w:rPr>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E5406" w:rsidRPr="000B7D1E" w:rsidRDefault="009E5406" w:rsidP="009E5406">
      <w:pPr>
        <w:pStyle w:val="13"/>
        <w:rPr>
          <w:szCs w:val="24"/>
        </w:rPr>
      </w:pPr>
      <w:r w:rsidRPr="000B7D1E">
        <w:rPr>
          <w:szCs w:val="24"/>
        </w:rPr>
        <w:t>Соблюдать морфологические нормы.</w:t>
      </w:r>
    </w:p>
    <w:p w:rsidR="009E5406" w:rsidRPr="000B7D1E" w:rsidRDefault="009E5406" w:rsidP="009E5406">
      <w:pPr>
        <w:pStyle w:val="13"/>
        <w:rPr>
          <w:szCs w:val="24"/>
        </w:rPr>
      </w:pPr>
      <w:r w:rsidRPr="000B7D1E">
        <w:rPr>
          <w:szCs w:val="24"/>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9E5406" w:rsidRPr="000B7D1E" w:rsidRDefault="009E5406" w:rsidP="009E5406">
      <w:pPr>
        <w:pStyle w:val="13"/>
        <w:rPr>
          <w:szCs w:val="24"/>
        </w:rPr>
      </w:pPr>
      <w:r w:rsidRPr="000B7D1E">
        <w:rPr>
          <w:szCs w:val="24"/>
        </w:rPr>
        <w:t>Использовать словарь грамматических трудностей, справочники.</w:t>
      </w:r>
    </w:p>
    <w:p w:rsidR="009E5406" w:rsidRPr="000B7D1E" w:rsidRDefault="009E5406" w:rsidP="009E5406">
      <w:pPr>
        <w:pStyle w:val="13"/>
        <w:rPr>
          <w:szCs w:val="24"/>
        </w:rPr>
      </w:pPr>
      <w:r w:rsidRPr="000B7D1E">
        <w:rPr>
          <w:szCs w:val="24"/>
        </w:rPr>
        <w:t>Орфография. Основные правила орфографии.</w:t>
      </w:r>
    </w:p>
    <w:p w:rsidR="009E5406" w:rsidRPr="000B7D1E" w:rsidRDefault="009E5406" w:rsidP="009E5406">
      <w:pPr>
        <w:pStyle w:val="13"/>
        <w:rPr>
          <w:szCs w:val="24"/>
        </w:rPr>
      </w:pPr>
      <w:r w:rsidRPr="000B7D1E">
        <w:rPr>
          <w:szCs w:val="24"/>
        </w:rPr>
        <w:t>Иметь представление о принципах и разделах русской орфографии.</w:t>
      </w:r>
    </w:p>
    <w:p w:rsidR="009E5406" w:rsidRPr="000B7D1E" w:rsidRDefault="009E5406" w:rsidP="009E5406">
      <w:pPr>
        <w:pStyle w:val="13"/>
        <w:rPr>
          <w:szCs w:val="24"/>
        </w:rPr>
      </w:pPr>
      <w:r w:rsidRPr="000B7D1E">
        <w:rPr>
          <w:szCs w:val="24"/>
        </w:rPr>
        <w:t>Выполнять орфографический анализ слова.</w:t>
      </w:r>
    </w:p>
    <w:p w:rsidR="009E5406" w:rsidRPr="000B7D1E" w:rsidRDefault="009E5406" w:rsidP="009E5406">
      <w:pPr>
        <w:pStyle w:val="13"/>
        <w:rPr>
          <w:szCs w:val="24"/>
        </w:rPr>
      </w:pPr>
      <w:r w:rsidRPr="000B7D1E">
        <w:rPr>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E5406" w:rsidRPr="000B7D1E" w:rsidRDefault="009E5406" w:rsidP="009E5406">
      <w:pPr>
        <w:pStyle w:val="13"/>
        <w:rPr>
          <w:szCs w:val="24"/>
        </w:rPr>
      </w:pPr>
      <w:r w:rsidRPr="000B7D1E">
        <w:rPr>
          <w:szCs w:val="24"/>
        </w:rPr>
        <w:t>Соблюдать правила орфографии.</w:t>
      </w:r>
    </w:p>
    <w:p w:rsidR="009E5406" w:rsidRPr="000B7D1E" w:rsidRDefault="009E5406" w:rsidP="009E5406">
      <w:pPr>
        <w:pStyle w:val="13"/>
        <w:rPr>
          <w:szCs w:val="24"/>
        </w:rPr>
      </w:pPr>
      <w:r w:rsidRPr="000B7D1E">
        <w:rPr>
          <w:szCs w:val="24"/>
        </w:rPr>
        <w:t>Использовать орфографический словарь.</w:t>
      </w:r>
    </w:p>
    <w:p w:rsidR="009E5406" w:rsidRPr="000B7D1E" w:rsidRDefault="009E5406" w:rsidP="009E5406">
      <w:pPr>
        <w:pStyle w:val="13"/>
        <w:rPr>
          <w:szCs w:val="24"/>
        </w:rPr>
      </w:pPr>
      <w:r w:rsidRPr="000B7D1E">
        <w:rPr>
          <w:szCs w:val="24"/>
        </w:rPr>
        <w:t>Речь. Речевое общение.</w:t>
      </w:r>
    </w:p>
    <w:p w:rsidR="009E5406" w:rsidRPr="000B7D1E" w:rsidRDefault="009E5406" w:rsidP="009E5406">
      <w:pPr>
        <w:pStyle w:val="13"/>
        <w:rPr>
          <w:szCs w:val="24"/>
        </w:rPr>
      </w:pPr>
      <w:r w:rsidRPr="000B7D1E">
        <w:rPr>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9E5406" w:rsidRPr="000B7D1E" w:rsidRDefault="009E5406" w:rsidP="009E5406">
      <w:pPr>
        <w:pStyle w:val="13"/>
        <w:rPr>
          <w:szCs w:val="24"/>
        </w:rPr>
      </w:pPr>
      <w:r w:rsidRPr="000B7D1E">
        <w:rPr>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9E5406" w:rsidRPr="000B7D1E" w:rsidRDefault="009E5406" w:rsidP="009E5406">
      <w:pPr>
        <w:pStyle w:val="13"/>
        <w:rPr>
          <w:szCs w:val="24"/>
        </w:rPr>
      </w:pPr>
      <w:r w:rsidRPr="000B7D1E">
        <w:rPr>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9E5406" w:rsidRPr="000B7D1E" w:rsidRDefault="009E5406" w:rsidP="009E5406">
      <w:pPr>
        <w:pStyle w:val="13"/>
        <w:rPr>
          <w:szCs w:val="24"/>
        </w:rPr>
      </w:pPr>
      <w:r w:rsidRPr="000B7D1E">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9E5406" w:rsidRPr="000B7D1E" w:rsidRDefault="009E5406" w:rsidP="009E5406">
      <w:pPr>
        <w:pStyle w:val="13"/>
        <w:rPr>
          <w:szCs w:val="24"/>
        </w:rPr>
      </w:pPr>
      <w:r w:rsidRPr="000B7D1E">
        <w:rPr>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E5406" w:rsidRPr="000B7D1E" w:rsidRDefault="009E5406" w:rsidP="009E5406">
      <w:pPr>
        <w:pStyle w:val="13"/>
        <w:rPr>
          <w:szCs w:val="24"/>
        </w:rPr>
      </w:pPr>
      <w:r w:rsidRPr="000B7D1E">
        <w:rPr>
          <w:szCs w:val="24"/>
        </w:rPr>
        <w:t>Употреблять языковые средства с учетом речевой ситуации.</w:t>
      </w:r>
    </w:p>
    <w:p w:rsidR="009E5406" w:rsidRPr="000B7D1E" w:rsidRDefault="009E5406" w:rsidP="009E5406">
      <w:pPr>
        <w:pStyle w:val="13"/>
        <w:rPr>
          <w:szCs w:val="24"/>
        </w:rPr>
      </w:pPr>
      <w:r w:rsidRPr="000B7D1E">
        <w:rPr>
          <w:szCs w:val="24"/>
        </w:rPr>
        <w:t>Соблюдать в устной речи и на письме нормы современного русского литературного языка.</w:t>
      </w:r>
    </w:p>
    <w:p w:rsidR="009E5406" w:rsidRPr="000B7D1E" w:rsidRDefault="009E5406" w:rsidP="009E5406">
      <w:pPr>
        <w:pStyle w:val="13"/>
        <w:rPr>
          <w:szCs w:val="24"/>
        </w:rPr>
      </w:pPr>
      <w:r w:rsidRPr="000B7D1E">
        <w:rPr>
          <w:szCs w:val="24"/>
        </w:rPr>
        <w:t>Оценивать собственную и чужую речь с точки зрения точного, уместного и выразительного словоупотребления.</w:t>
      </w:r>
    </w:p>
    <w:p w:rsidR="009E5406" w:rsidRPr="000B7D1E" w:rsidRDefault="009E5406" w:rsidP="009E5406">
      <w:pPr>
        <w:pStyle w:val="13"/>
        <w:rPr>
          <w:szCs w:val="24"/>
        </w:rPr>
      </w:pPr>
      <w:r w:rsidRPr="000B7D1E">
        <w:rPr>
          <w:szCs w:val="24"/>
        </w:rPr>
        <w:t>Текст. Информационно-смысловая переработка текста.</w:t>
      </w:r>
    </w:p>
    <w:p w:rsidR="009E5406" w:rsidRPr="000B7D1E" w:rsidRDefault="009E5406" w:rsidP="009E5406">
      <w:pPr>
        <w:pStyle w:val="13"/>
        <w:rPr>
          <w:szCs w:val="24"/>
        </w:rPr>
      </w:pPr>
      <w:r w:rsidRPr="000B7D1E">
        <w:rPr>
          <w:szCs w:val="24"/>
        </w:rPr>
        <w:t>Применять знания о тексте, его основных признаках, структуре и видах представленной в нем информации в речевой практике.</w:t>
      </w:r>
    </w:p>
    <w:p w:rsidR="009E5406" w:rsidRPr="000B7D1E" w:rsidRDefault="009E5406" w:rsidP="009E5406">
      <w:pPr>
        <w:pStyle w:val="13"/>
        <w:rPr>
          <w:szCs w:val="24"/>
        </w:rPr>
      </w:pPr>
      <w:r w:rsidRPr="000B7D1E">
        <w:rPr>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E5406" w:rsidRPr="000B7D1E" w:rsidRDefault="009E5406" w:rsidP="009E5406">
      <w:pPr>
        <w:pStyle w:val="13"/>
        <w:rPr>
          <w:szCs w:val="24"/>
        </w:rPr>
      </w:pPr>
      <w:r w:rsidRPr="000B7D1E">
        <w:rPr>
          <w:szCs w:val="24"/>
        </w:rPr>
        <w:t>Выявлять логико-смысловые отношения между предложениями в тексте.</w:t>
      </w:r>
    </w:p>
    <w:p w:rsidR="009E5406" w:rsidRPr="000B7D1E" w:rsidRDefault="009E5406" w:rsidP="009E5406">
      <w:pPr>
        <w:pStyle w:val="13"/>
        <w:rPr>
          <w:szCs w:val="24"/>
        </w:rPr>
      </w:pPr>
      <w:r w:rsidRPr="000B7D1E">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9E5406" w:rsidRPr="000B7D1E" w:rsidRDefault="009E5406" w:rsidP="009E5406">
      <w:pPr>
        <w:pStyle w:val="13"/>
        <w:rPr>
          <w:szCs w:val="24"/>
        </w:rPr>
      </w:pPr>
      <w:r w:rsidRPr="000B7D1E">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9E5406" w:rsidRPr="000B7D1E" w:rsidRDefault="009E5406" w:rsidP="009E5406">
      <w:pPr>
        <w:pStyle w:val="13"/>
        <w:rPr>
          <w:szCs w:val="24"/>
        </w:rPr>
      </w:pPr>
      <w:r w:rsidRPr="000B7D1E">
        <w:rPr>
          <w:szCs w:val="24"/>
        </w:rPr>
        <w:t>Создавать вторичные тексты (план, тезисы, конспект, реферат, аннотация, отзыв, рецензия и другие).</w:t>
      </w:r>
    </w:p>
    <w:p w:rsidR="009E5406" w:rsidRPr="000B7D1E" w:rsidRDefault="009E5406" w:rsidP="009E5406">
      <w:pPr>
        <w:pStyle w:val="13"/>
        <w:rPr>
          <w:szCs w:val="24"/>
        </w:rPr>
      </w:pPr>
      <w:r w:rsidRPr="000B7D1E">
        <w:rPr>
          <w:szCs w:val="24"/>
        </w:rPr>
        <w:t>Корректировать текст: устранять логические, фактические, этические, грамматические и речевые ошибки.</w:t>
      </w:r>
    </w:p>
    <w:p w:rsidR="009E5406" w:rsidRPr="002355E2" w:rsidRDefault="009E5406" w:rsidP="009E5406">
      <w:pPr>
        <w:pStyle w:val="13"/>
        <w:rPr>
          <w:i/>
          <w:szCs w:val="24"/>
        </w:rPr>
      </w:pPr>
      <w:r w:rsidRPr="002355E2">
        <w:rPr>
          <w:i/>
          <w:szCs w:val="24"/>
        </w:rPr>
        <w:t>К концу обучения в 11 классе обучающийся получит следующие предметные результаты по отдельным темам программы по русскому языку:</w:t>
      </w:r>
    </w:p>
    <w:p w:rsidR="009E5406" w:rsidRPr="000B7D1E" w:rsidRDefault="009E5406" w:rsidP="009E5406">
      <w:pPr>
        <w:pStyle w:val="13"/>
        <w:rPr>
          <w:szCs w:val="24"/>
        </w:rPr>
      </w:pPr>
      <w:r w:rsidRPr="000B7D1E">
        <w:rPr>
          <w:szCs w:val="24"/>
        </w:rPr>
        <w:t>Общие сведения о языке.</w:t>
      </w:r>
    </w:p>
    <w:p w:rsidR="009E5406" w:rsidRPr="000B7D1E" w:rsidRDefault="009E5406" w:rsidP="009E5406">
      <w:pPr>
        <w:pStyle w:val="13"/>
        <w:rPr>
          <w:szCs w:val="24"/>
        </w:rPr>
      </w:pPr>
      <w:r w:rsidRPr="000B7D1E">
        <w:rPr>
          <w:szCs w:val="24"/>
        </w:rPr>
        <w:t>Иметь представление об экологии языка, о проблемах речевой культуры в современном обществе.</w:t>
      </w:r>
    </w:p>
    <w:p w:rsidR="009E5406" w:rsidRPr="000B7D1E" w:rsidRDefault="009E5406" w:rsidP="009E5406">
      <w:pPr>
        <w:pStyle w:val="13"/>
        <w:rPr>
          <w:szCs w:val="24"/>
        </w:rPr>
      </w:pPr>
      <w:r w:rsidRPr="000B7D1E">
        <w:rPr>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E5406" w:rsidRPr="000B7D1E" w:rsidRDefault="009E5406" w:rsidP="009E5406">
      <w:pPr>
        <w:pStyle w:val="13"/>
        <w:rPr>
          <w:szCs w:val="24"/>
        </w:rPr>
      </w:pPr>
      <w:r w:rsidRPr="000B7D1E">
        <w:rPr>
          <w:szCs w:val="24"/>
        </w:rPr>
        <w:t>Язык и речь. Культура речи. Синтаксис. Синтаксические нормы.</w:t>
      </w:r>
    </w:p>
    <w:p w:rsidR="009E5406" w:rsidRPr="000B7D1E" w:rsidRDefault="009E5406" w:rsidP="009E5406">
      <w:pPr>
        <w:pStyle w:val="13"/>
        <w:rPr>
          <w:szCs w:val="24"/>
        </w:rPr>
      </w:pPr>
      <w:r w:rsidRPr="000B7D1E">
        <w:rPr>
          <w:szCs w:val="24"/>
        </w:rPr>
        <w:t>Выполнять синтаксический анализ словосочетания, простого и сложного предложения.</w:t>
      </w:r>
    </w:p>
    <w:p w:rsidR="009E5406" w:rsidRPr="000B7D1E" w:rsidRDefault="009E5406" w:rsidP="009E5406">
      <w:pPr>
        <w:pStyle w:val="13"/>
        <w:rPr>
          <w:szCs w:val="24"/>
        </w:rPr>
      </w:pPr>
      <w:r w:rsidRPr="000B7D1E">
        <w:rPr>
          <w:szCs w:val="24"/>
        </w:rPr>
        <w:t>Определять изобразительно-выразительные средства синтаксиса русского языка (в рамках изученного).</w:t>
      </w:r>
    </w:p>
    <w:p w:rsidR="009E5406" w:rsidRPr="000B7D1E" w:rsidRDefault="009E5406" w:rsidP="009E5406">
      <w:pPr>
        <w:pStyle w:val="13"/>
        <w:rPr>
          <w:szCs w:val="24"/>
        </w:rPr>
      </w:pPr>
      <w:r w:rsidRPr="000B7D1E">
        <w:rPr>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w:t>
      </w:r>
      <w:r w:rsidRPr="000B7D1E">
        <w:rPr>
          <w:szCs w:val="24"/>
        </w:rPr>
        <w:lastRenderedPageBreak/>
        <w:t>однородных членов предложения, причастного и деепричастного оборотов (в рамках изученного).</w:t>
      </w:r>
    </w:p>
    <w:p w:rsidR="009E5406" w:rsidRPr="000B7D1E" w:rsidRDefault="009E5406" w:rsidP="009E5406">
      <w:pPr>
        <w:pStyle w:val="13"/>
        <w:rPr>
          <w:szCs w:val="24"/>
        </w:rPr>
      </w:pPr>
      <w:r w:rsidRPr="000B7D1E">
        <w:rPr>
          <w:szCs w:val="24"/>
        </w:rPr>
        <w:t>Соблюдать синтаксические нормы.</w:t>
      </w:r>
    </w:p>
    <w:p w:rsidR="009E5406" w:rsidRPr="000B7D1E" w:rsidRDefault="009E5406" w:rsidP="009E5406">
      <w:pPr>
        <w:pStyle w:val="13"/>
        <w:rPr>
          <w:szCs w:val="24"/>
        </w:rPr>
      </w:pPr>
      <w:r w:rsidRPr="000B7D1E">
        <w:rPr>
          <w:szCs w:val="24"/>
        </w:rPr>
        <w:t>Использовать словари грамматических трудностей, справочники.</w:t>
      </w:r>
    </w:p>
    <w:p w:rsidR="009E5406" w:rsidRPr="000B7D1E" w:rsidRDefault="009E5406" w:rsidP="009E5406">
      <w:pPr>
        <w:pStyle w:val="13"/>
        <w:rPr>
          <w:szCs w:val="24"/>
        </w:rPr>
      </w:pPr>
      <w:r w:rsidRPr="000B7D1E">
        <w:rPr>
          <w:szCs w:val="24"/>
        </w:rPr>
        <w:t>Пунктуация. Основные правила пунктуации.</w:t>
      </w:r>
    </w:p>
    <w:p w:rsidR="009E5406" w:rsidRPr="000B7D1E" w:rsidRDefault="009E5406" w:rsidP="009E5406">
      <w:pPr>
        <w:pStyle w:val="13"/>
        <w:rPr>
          <w:szCs w:val="24"/>
        </w:rPr>
      </w:pPr>
      <w:r w:rsidRPr="000B7D1E">
        <w:rPr>
          <w:szCs w:val="24"/>
        </w:rPr>
        <w:t>Иметь представление о принципах и разделах русской пунктуации.</w:t>
      </w:r>
    </w:p>
    <w:p w:rsidR="009E5406" w:rsidRPr="000B7D1E" w:rsidRDefault="009E5406" w:rsidP="009E5406">
      <w:pPr>
        <w:pStyle w:val="13"/>
        <w:rPr>
          <w:szCs w:val="24"/>
        </w:rPr>
      </w:pPr>
      <w:r w:rsidRPr="000B7D1E">
        <w:rPr>
          <w:szCs w:val="24"/>
        </w:rPr>
        <w:t>Выполнять пунктуационный анализ предложения.</w:t>
      </w:r>
    </w:p>
    <w:p w:rsidR="009E5406" w:rsidRPr="000B7D1E" w:rsidRDefault="009E5406" w:rsidP="009E5406">
      <w:pPr>
        <w:pStyle w:val="13"/>
        <w:rPr>
          <w:szCs w:val="24"/>
        </w:rPr>
      </w:pPr>
      <w:r w:rsidRPr="000B7D1E">
        <w:rPr>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E5406" w:rsidRPr="000B7D1E" w:rsidRDefault="009E5406" w:rsidP="009E5406">
      <w:pPr>
        <w:pStyle w:val="13"/>
        <w:rPr>
          <w:szCs w:val="24"/>
        </w:rPr>
      </w:pPr>
      <w:r w:rsidRPr="000B7D1E">
        <w:rPr>
          <w:szCs w:val="24"/>
        </w:rPr>
        <w:t>Соблюдать правила пунктуации.</w:t>
      </w:r>
    </w:p>
    <w:p w:rsidR="009E5406" w:rsidRPr="000B7D1E" w:rsidRDefault="009E5406" w:rsidP="009E5406">
      <w:pPr>
        <w:pStyle w:val="13"/>
        <w:rPr>
          <w:szCs w:val="24"/>
        </w:rPr>
      </w:pPr>
      <w:r w:rsidRPr="000B7D1E">
        <w:rPr>
          <w:szCs w:val="24"/>
        </w:rPr>
        <w:t>Использовать справочники по пунктуации.</w:t>
      </w:r>
    </w:p>
    <w:p w:rsidR="009E5406" w:rsidRPr="000B7D1E" w:rsidRDefault="009E5406" w:rsidP="009E5406">
      <w:pPr>
        <w:pStyle w:val="13"/>
        <w:rPr>
          <w:szCs w:val="24"/>
        </w:rPr>
      </w:pPr>
      <w:r w:rsidRPr="000B7D1E">
        <w:rPr>
          <w:szCs w:val="24"/>
        </w:rPr>
        <w:t>Функциональная стилистика. Культура речи.</w:t>
      </w:r>
    </w:p>
    <w:p w:rsidR="009E5406" w:rsidRPr="000B7D1E" w:rsidRDefault="009E5406" w:rsidP="009E5406">
      <w:pPr>
        <w:pStyle w:val="13"/>
        <w:rPr>
          <w:szCs w:val="24"/>
        </w:rPr>
      </w:pPr>
      <w:r w:rsidRPr="000B7D1E">
        <w:rPr>
          <w:szCs w:val="24"/>
        </w:rPr>
        <w:t>Иметь представление о функциональной стилистике как разделе лингвистики.</w:t>
      </w:r>
    </w:p>
    <w:p w:rsidR="009E5406" w:rsidRPr="000B7D1E" w:rsidRDefault="009E5406" w:rsidP="009E5406">
      <w:pPr>
        <w:pStyle w:val="13"/>
        <w:rPr>
          <w:szCs w:val="24"/>
        </w:rPr>
      </w:pPr>
      <w:r w:rsidRPr="000B7D1E">
        <w:rPr>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E5406" w:rsidRPr="000B7D1E" w:rsidRDefault="009E5406" w:rsidP="009E5406">
      <w:pPr>
        <w:pStyle w:val="13"/>
        <w:rPr>
          <w:szCs w:val="24"/>
        </w:rPr>
      </w:pPr>
      <w:r w:rsidRPr="000B7D1E">
        <w:rPr>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E5406" w:rsidRPr="000B7D1E" w:rsidRDefault="009E5406" w:rsidP="009E5406">
      <w:pPr>
        <w:pStyle w:val="13"/>
        <w:rPr>
          <w:szCs w:val="24"/>
        </w:rPr>
      </w:pPr>
      <w:r w:rsidRPr="000B7D1E">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9E5406" w:rsidRPr="000B7D1E" w:rsidRDefault="009E5406" w:rsidP="009E5406">
      <w:pPr>
        <w:pStyle w:val="13"/>
        <w:rPr>
          <w:szCs w:val="24"/>
        </w:rPr>
      </w:pPr>
      <w:r w:rsidRPr="000B7D1E">
        <w:rPr>
          <w:szCs w:val="24"/>
        </w:rPr>
        <w:t>Применять знания о функциональных разновидн</w:t>
      </w:r>
      <w:r>
        <w:rPr>
          <w:szCs w:val="24"/>
        </w:rPr>
        <w:t>остях языка в речевой практике.</w:t>
      </w:r>
    </w:p>
    <w:p w:rsidR="009E5406" w:rsidRPr="002355E2" w:rsidRDefault="009E5406" w:rsidP="009E5406">
      <w:pPr>
        <w:pStyle w:val="13"/>
        <w:jc w:val="center"/>
        <w:rPr>
          <w:b/>
          <w:szCs w:val="24"/>
        </w:rPr>
      </w:pPr>
      <w:r w:rsidRPr="002355E2">
        <w:rPr>
          <w:b/>
          <w:szCs w:val="24"/>
        </w:rPr>
        <w:t>Рабочая программа по учебному предмету "Литература" (базовый уровень).</w:t>
      </w:r>
    </w:p>
    <w:p w:rsidR="009E5406" w:rsidRPr="000B7D1E" w:rsidRDefault="009E5406" w:rsidP="009E5406">
      <w:pPr>
        <w:pStyle w:val="13"/>
        <w:rPr>
          <w:szCs w:val="24"/>
        </w:rPr>
      </w:pPr>
      <w:r>
        <w:rPr>
          <w:szCs w:val="24"/>
        </w:rPr>
        <w:t>Р</w:t>
      </w:r>
      <w:r w:rsidRPr="000B7D1E">
        <w:rPr>
          <w:szCs w:val="24"/>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E5406" w:rsidRPr="002355E2" w:rsidRDefault="009E5406" w:rsidP="009E5406">
      <w:pPr>
        <w:pStyle w:val="13"/>
        <w:ind w:firstLine="0"/>
        <w:rPr>
          <w:i/>
          <w:szCs w:val="24"/>
        </w:rPr>
      </w:pPr>
      <w:r w:rsidRPr="002355E2">
        <w:rPr>
          <w:i/>
          <w:szCs w:val="24"/>
        </w:rPr>
        <w:t xml:space="preserve">            Пояснительная записка.</w:t>
      </w:r>
    </w:p>
    <w:p w:rsidR="009E5406" w:rsidRPr="000B7D1E" w:rsidRDefault="009E5406" w:rsidP="009E5406">
      <w:pPr>
        <w:pStyle w:val="13"/>
        <w:rPr>
          <w:szCs w:val="24"/>
        </w:rPr>
      </w:pPr>
      <w:r w:rsidRPr="000B7D1E">
        <w:rPr>
          <w:szCs w:val="24"/>
        </w:rPr>
        <w:t>Программа по литературе позволит учителю:</w:t>
      </w:r>
    </w:p>
    <w:p w:rsidR="009E5406" w:rsidRPr="000B7D1E" w:rsidRDefault="009E5406" w:rsidP="009E5406">
      <w:pPr>
        <w:pStyle w:val="13"/>
        <w:rPr>
          <w:szCs w:val="24"/>
        </w:rPr>
      </w:pPr>
      <w:r w:rsidRPr="000B7D1E">
        <w:rPr>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12" w:history="1">
        <w:r w:rsidRPr="000B7D1E">
          <w:rPr>
            <w:color w:val="0000FF"/>
            <w:szCs w:val="24"/>
          </w:rPr>
          <w:t>ФГОС СОО</w:t>
        </w:r>
      </w:hyperlink>
      <w:r w:rsidRPr="000B7D1E">
        <w:rPr>
          <w:szCs w:val="24"/>
        </w:rPr>
        <w:t>;</w:t>
      </w:r>
    </w:p>
    <w:p w:rsidR="009E5406" w:rsidRPr="000B7D1E" w:rsidRDefault="009E5406" w:rsidP="009E5406">
      <w:pPr>
        <w:pStyle w:val="13"/>
        <w:rPr>
          <w:szCs w:val="24"/>
        </w:rPr>
      </w:pPr>
      <w:r w:rsidRPr="000B7D1E">
        <w:rPr>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3" w:history="1">
        <w:r w:rsidRPr="000B7D1E">
          <w:rPr>
            <w:color w:val="0000FF"/>
            <w:szCs w:val="24"/>
          </w:rPr>
          <w:t>ФГОС СОО</w:t>
        </w:r>
      </w:hyperlink>
      <w:r w:rsidRPr="000B7D1E">
        <w:rPr>
          <w:szCs w:val="24"/>
        </w:rPr>
        <w:t>, федеральной программой воспитания.</w:t>
      </w:r>
    </w:p>
    <w:p w:rsidR="009E5406" w:rsidRPr="000B7D1E" w:rsidRDefault="009E5406" w:rsidP="009E5406">
      <w:pPr>
        <w:pStyle w:val="13"/>
        <w:rPr>
          <w:szCs w:val="24"/>
        </w:rPr>
      </w:pPr>
      <w:r w:rsidRPr="000B7D1E">
        <w:rPr>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9E5406" w:rsidRPr="000B7D1E" w:rsidRDefault="009E5406" w:rsidP="009E5406">
      <w:pPr>
        <w:pStyle w:val="13"/>
        <w:rPr>
          <w:szCs w:val="24"/>
        </w:rPr>
      </w:pPr>
      <w:r w:rsidRPr="000B7D1E">
        <w:rPr>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E5406" w:rsidRPr="000B7D1E" w:rsidRDefault="009E5406" w:rsidP="009E5406">
      <w:pPr>
        <w:pStyle w:val="13"/>
        <w:rPr>
          <w:szCs w:val="24"/>
        </w:rPr>
      </w:pPr>
      <w:r w:rsidRPr="000B7D1E">
        <w:rPr>
          <w:szCs w:val="24"/>
        </w:rPr>
        <w:t xml:space="preserve">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w:t>
      </w:r>
      <w:r w:rsidRPr="000B7D1E">
        <w:rPr>
          <w:szCs w:val="24"/>
        </w:rPr>
        <w:lastRenderedPageBreak/>
        <w:t>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E5406" w:rsidRPr="000B7D1E" w:rsidRDefault="009E5406" w:rsidP="009E5406">
      <w:pPr>
        <w:pStyle w:val="13"/>
        <w:rPr>
          <w:szCs w:val="24"/>
        </w:rPr>
      </w:pPr>
      <w:r w:rsidRPr="000B7D1E">
        <w:rPr>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E5406" w:rsidRPr="000B7D1E" w:rsidRDefault="009E5406" w:rsidP="009E5406">
      <w:pPr>
        <w:pStyle w:val="13"/>
        <w:rPr>
          <w:szCs w:val="24"/>
        </w:rPr>
      </w:pPr>
      <w:r w:rsidRPr="000B7D1E">
        <w:rPr>
          <w:szCs w:val="24"/>
        </w:rPr>
        <w:t>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p>
    <w:p w:rsidR="009E5406" w:rsidRPr="000B7D1E" w:rsidRDefault="009E5406" w:rsidP="009E5406">
      <w:pPr>
        <w:pStyle w:val="13"/>
        <w:rPr>
          <w:szCs w:val="24"/>
        </w:rPr>
      </w:pPr>
      <w:r w:rsidRPr="000B7D1E">
        <w:rPr>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E5406" w:rsidRPr="000B7D1E" w:rsidRDefault="009E5406" w:rsidP="009E5406">
      <w:pPr>
        <w:pStyle w:val="13"/>
        <w:rPr>
          <w:szCs w:val="24"/>
        </w:rPr>
      </w:pPr>
      <w:r w:rsidRPr="000B7D1E">
        <w:rPr>
          <w:szCs w:val="24"/>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9E5406" w:rsidRPr="000B7D1E" w:rsidRDefault="009E5406" w:rsidP="009E5406">
      <w:pPr>
        <w:pStyle w:val="13"/>
        <w:rPr>
          <w:szCs w:val="24"/>
        </w:rPr>
      </w:pPr>
      <w:r w:rsidRPr="000B7D1E">
        <w:rPr>
          <w:szCs w:val="24"/>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14" w:history="1">
        <w:r w:rsidRPr="000B7D1E">
          <w:rPr>
            <w:color w:val="0000FF"/>
            <w:szCs w:val="24"/>
          </w:rPr>
          <w:t>ФГОС СОО</w:t>
        </w:r>
      </w:hyperlink>
      <w:r w:rsidRPr="000B7D1E">
        <w:rPr>
          <w:szCs w:val="24"/>
        </w:rPr>
        <w:t>.</w:t>
      </w:r>
    </w:p>
    <w:p w:rsidR="009E5406" w:rsidRPr="000B7D1E" w:rsidRDefault="009E5406" w:rsidP="009E5406">
      <w:pPr>
        <w:pStyle w:val="13"/>
        <w:rPr>
          <w:szCs w:val="24"/>
        </w:rPr>
      </w:pPr>
      <w:r w:rsidRPr="000B7D1E">
        <w:rPr>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9E5406" w:rsidRPr="000B7D1E" w:rsidRDefault="009E5406" w:rsidP="009E5406">
      <w:pPr>
        <w:pStyle w:val="13"/>
        <w:rPr>
          <w:szCs w:val="24"/>
        </w:rPr>
      </w:pPr>
      <w:r w:rsidRPr="000B7D1E">
        <w:rPr>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E5406" w:rsidRPr="000B7D1E" w:rsidRDefault="009E5406" w:rsidP="009E5406">
      <w:pPr>
        <w:pStyle w:val="13"/>
        <w:rPr>
          <w:szCs w:val="24"/>
        </w:rPr>
      </w:pPr>
      <w:r w:rsidRPr="000B7D1E">
        <w:rPr>
          <w:szCs w:val="24"/>
        </w:rPr>
        <w:lastRenderedPageBreak/>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E5406" w:rsidRPr="000B7D1E" w:rsidRDefault="009E5406" w:rsidP="009E5406">
      <w:pPr>
        <w:pStyle w:val="13"/>
        <w:rPr>
          <w:szCs w:val="24"/>
        </w:rPr>
      </w:pPr>
      <w:r w:rsidRPr="000B7D1E">
        <w:rPr>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9E5406" w:rsidRPr="000B7D1E" w:rsidRDefault="009E5406" w:rsidP="009E5406">
      <w:pPr>
        <w:pStyle w:val="13"/>
        <w:rPr>
          <w:szCs w:val="24"/>
        </w:rPr>
      </w:pPr>
      <w:r w:rsidRPr="000B7D1E">
        <w:rPr>
          <w:szCs w:val="24"/>
        </w:rPr>
        <w:t>Общее число часов, рекомендованных для изучения литературы, - 204 часа: в 10 классе - 102 часа (3 часа в неделю), в 11 класс</w:t>
      </w:r>
      <w:r>
        <w:rPr>
          <w:szCs w:val="24"/>
        </w:rPr>
        <w:t>е - 102 часа (3 часа в неделю).</w:t>
      </w:r>
    </w:p>
    <w:p w:rsidR="009E5406" w:rsidRPr="002355E2" w:rsidRDefault="009E5406" w:rsidP="009E5406">
      <w:pPr>
        <w:pStyle w:val="13"/>
        <w:rPr>
          <w:i/>
          <w:szCs w:val="24"/>
        </w:rPr>
      </w:pPr>
      <w:r w:rsidRPr="002355E2">
        <w:rPr>
          <w:i/>
          <w:szCs w:val="24"/>
        </w:rPr>
        <w:t>Содержание обучения в 10 классе.</w:t>
      </w:r>
    </w:p>
    <w:p w:rsidR="009E5406" w:rsidRPr="000B7D1E" w:rsidRDefault="009E5406" w:rsidP="009E5406">
      <w:pPr>
        <w:pStyle w:val="13"/>
        <w:rPr>
          <w:szCs w:val="24"/>
        </w:rPr>
      </w:pPr>
      <w:r w:rsidRPr="000B7D1E">
        <w:rPr>
          <w:szCs w:val="24"/>
        </w:rPr>
        <w:t>Литература второй половины XIX века.</w:t>
      </w:r>
    </w:p>
    <w:p w:rsidR="009E5406" w:rsidRPr="000B7D1E" w:rsidRDefault="009E5406" w:rsidP="009E5406">
      <w:pPr>
        <w:pStyle w:val="13"/>
        <w:rPr>
          <w:szCs w:val="24"/>
        </w:rPr>
      </w:pPr>
      <w:r w:rsidRPr="000B7D1E">
        <w:rPr>
          <w:szCs w:val="24"/>
        </w:rPr>
        <w:t>А.Н. Островский. Драма "Гроза".</w:t>
      </w:r>
    </w:p>
    <w:p w:rsidR="009E5406" w:rsidRPr="000B7D1E" w:rsidRDefault="009E5406" w:rsidP="009E5406">
      <w:pPr>
        <w:pStyle w:val="13"/>
        <w:rPr>
          <w:szCs w:val="24"/>
        </w:rPr>
      </w:pPr>
      <w:r w:rsidRPr="000B7D1E">
        <w:rPr>
          <w:szCs w:val="24"/>
        </w:rPr>
        <w:t>И.А. Гончаров. Роман "Обломов".</w:t>
      </w:r>
    </w:p>
    <w:p w:rsidR="009E5406" w:rsidRPr="000B7D1E" w:rsidRDefault="009E5406" w:rsidP="009E5406">
      <w:pPr>
        <w:pStyle w:val="13"/>
        <w:rPr>
          <w:szCs w:val="24"/>
        </w:rPr>
      </w:pPr>
      <w:r w:rsidRPr="000B7D1E">
        <w:rPr>
          <w:szCs w:val="24"/>
        </w:rPr>
        <w:t>И.С. Тургенев. Роман "Отцы и дети".</w:t>
      </w:r>
    </w:p>
    <w:p w:rsidR="009E5406" w:rsidRPr="000B7D1E" w:rsidRDefault="009E5406" w:rsidP="009E5406">
      <w:pPr>
        <w:pStyle w:val="13"/>
        <w:rPr>
          <w:szCs w:val="24"/>
        </w:rPr>
      </w:pPr>
      <w:r w:rsidRPr="000B7D1E">
        <w:rPr>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 и другие.</w:t>
      </w:r>
    </w:p>
    <w:p w:rsidR="009E5406" w:rsidRPr="000B7D1E" w:rsidRDefault="009E5406" w:rsidP="009E5406">
      <w:pPr>
        <w:pStyle w:val="13"/>
        <w:rPr>
          <w:szCs w:val="24"/>
        </w:rPr>
      </w:pPr>
      <w:r w:rsidRPr="000B7D1E">
        <w:rPr>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9E5406" w:rsidRPr="000B7D1E" w:rsidRDefault="009E5406" w:rsidP="009E5406">
      <w:pPr>
        <w:pStyle w:val="13"/>
        <w:rPr>
          <w:szCs w:val="24"/>
        </w:rPr>
      </w:pPr>
      <w:r w:rsidRPr="000B7D1E">
        <w:rPr>
          <w:szCs w:val="24"/>
        </w:rPr>
        <w:t>Поэма "Кому на Руси жить хорошо".</w:t>
      </w:r>
    </w:p>
    <w:p w:rsidR="009E5406" w:rsidRPr="000B7D1E" w:rsidRDefault="009E5406" w:rsidP="009E5406">
      <w:pPr>
        <w:pStyle w:val="13"/>
        <w:rPr>
          <w:szCs w:val="24"/>
        </w:rPr>
      </w:pPr>
      <w:r w:rsidRPr="000B7D1E">
        <w:rPr>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9E5406" w:rsidRPr="000B7D1E" w:rsidRDefault="009E5406" w:rsidP="009E5406">
      <w:pPr>
        <w:pStyle w:val="13"/>
        <w:rPr>
          <w:szCs w:val="24"/>
        </w:rPr>
      </w:pPr>
      <w:r w:rsidRPr="000B7D1E">
        <w:rPr>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9E5406" w:rsidRPr="000B7D1E" w:rsidRDefault="009E5406" w:rsidP="009E5406">
      <w:pPr>
        <w:pStyle w:val="13"/>
        <w:rPr>
          <w:szCs w:val="24"/>
        </w:rPr>
      </w:pPr>
      <w:r w:rsidRPr="000B7D1E">
        <w:rPr>
          <w:szCs w:val="24"/>
        </w:rPr>
        <w:t>Ф.М. Достоевский. Роман "Преступление и наказание".</w:t>
      </w:r>
    </w:p>
    <w:p w:rsidR="009E5406" w:rsidRPr="000B7D1E" w:rsidRDefault="009E5406" w:rsidP="009E5406">
      <w:pPr>
        <w:pStyle w:val="13"/>
        <w:rPr>
          <w:szCs w:val="24"/>
        </w:rPr>
      </w:pPr>
      <w:r w:rsidRPr="000B7D1E">
        <w:rPr>
          <w:szCs w:val="24"/>
        </w:rPr>
        <w:t>Л.Н. Толстой. Роман-эпопея "Война и мир".</w:t>
      </w:r>
    </w:p>
    <w:p w:rsidR="009E5406" w:rsidRPr="000B7D1E" w:rsidRDefault="009E5406" w:rsidP="009E5406">
      <w:pPr>
        <w:pStyle w:val="13"/>
        <w:rPr>
          <w:szCs w:val="24"/>
        </w:rPr>
      </w:pPr>
      <w:r w:rsidRPr="000B7D1E">
        <w:rPr>
          <w:szCs w:val="24"/>
        </w:rPr>
        <w:t>Н.С. Лесков. Рассказы и повести (не менее одного произведения по выбору). Например, "Очарованный странник", "Однодум" и другие.</w:t>
      </w:r>
    </w:p>
    <w:p w:rsidR="009E5406" w:rsidRPr="000B7D1E" w:rsidRDefault="009E5406" w:rsidP="009E5406">
      <w:pPr>
        <w:pStyle w:val="13"/>
        <w:rPr>
          <w:szCs w:val="24"/>
        </w:rPr>
      </w:pPr>
      <w:r w:rsidRPr="000B7D1E">
        <w:rPr>
          <w:szCs w:val="24"/>
        </w:rPr>
        <w:t>А.П. Чехов. Рассказы (не менее трех по выбору). Например, "Студент", "Ионыч", "Дама с собачкой", "Человек в футляре" и другие.</w:t>
      </w:r>
    </w:p>
    <w:p w:rsidR="009E5406" w:rsidRPr="000B7D1E" w:rsidRDefault="009E5406" w:rsidP="009E5406">
      <w:pPr>
        <w:pStyle w:val="13"/>
        <w:rPr>
          <w:szCs w:val="24"/>
        </w:rPr>
      </w:pPr>
      <w:r w:rsidRPr="000B7D1E">
        <w:rPr>
          <w:szCs w:val="24"/>
        </w:rPr>
        <w:t>Пьеса "Вишневый сад".</w:t>
      </w:r>
    </w:p>
    <w:p w:rsidR="009E5406" w:rsidRPr="000B7D1E" w:rsidRDefault="009E5406" w:rsidP="009E5406">
      <w:pPr>
        <w:pStyle w:val="13"/>
        <w:rPr>
          <w:szCs w:val="24"/>
        </w:rPr>
      </w:pPr>
      <w:r w:rsidRPr="000B7D1E">
        <w:rPr>
          <w:szCs w:val="24"/>
        </w:rPr>
        <w:t>Литературная критика второй половины XIX века.</w:t>
      </w:r>
    </w:p>
    <w:p w:rsidR="009E5406" w:rsidRPr="000B7D1E" w:rsidRDefault="009E5406" w:rsidP="009E5406">
      <w:pPr>
        <w:pStyle w:val="13"/>
        <w:rPr>
          <w:szCs w:val="24"/>
        </w:rPr>
      </w:pPr>
      <w:r w:rsidRPr="000B7D1E">
        <w:rPr>
          <w:szCs w:val="24"/>
        </w:rPr>
        <w:t>Статьи Н.А. Добролюбова "Луч света в темном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9E5406" w:rsidRPr="000B7D1E" w:rsidRDefault="009E5406" w:rsidP="009E5406">
      <w:pPr>
        <w:pStyle w:val="13"/>
        <w:rPr>
          <w:szCs w:val="24"/>
        </w:rPr>
      </w:pPr>
      <w:r w:rsidRPr="000B7D1E">
        <w:rPr>
          <w:szCs w:val="24"/>
        </w:rPr>
        <w:t>Литература народов России.</w:t>
      </w:r>
    </w:p>
    <w:p w:rsidR="009E5406" w:rsidRPr="000B7D1E" w:rsidRDefault="009E5406" w:rsidP="009E5406">
      <w:pPr>
        <w:pStyle w:val="13"/>
        <w:rPr>
          <w:szCs w:val="24"/>
        </w:rPr>
      </w:pPr>
      <w:r w:rsidRPr="000B7D1E">
        <w:rPr>
          <w:szCs w:val="24"/>
        </w:rPr>
        <w:lastRenderedPageBreak/>
        <w:t>Стихотворения (не менее одного по выбору). Например, Г. Тукая, К. Хетагурова и других.</w:t>
      </w:r>
    </w:p>
    <w:p w:rsidR="009E5406" w:rsidRPr="000B7D1E" w:rsidRDefault="009E5406" w:rsidP="009E5406">
      <w:pPr>
        <w:pStyle w:val="13"/>
        <w:rPr>
          <w:szCs w:val="24"/>
        </w:rPr>
      </w:pPr>
      <w:r w:rsidRPr="000B7D1E">
        <w:rPr>
          <w:szCs w:val="24"/>
        </w:rPr>
        <w:t>Зарубежная литература.</w:t>
      </w:r>
    </w:p>
    <w:p w:rsidR="009E5406" w:rsidRPr="000B7D1E" w:rsidRDefault="009E5406" w:rsidP="009E5406">
      <w:pPr>
        <w:pStyle w:val="13"/>
        <w:rPr>
          <w:szCs w:val="24"/>
        </w:rPr>
      </w:pPr>
      <w:r w:rsidRPr="000B7D1E">
        <w:rPr>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9E5406" w:rsidRPr="000B7D1E" w:rsidRDefault="009E5406" w:rsidP="009E5406">
      <w:pPr>
        <w:pStyle w:val="13"/>
        <w:rPr>
          <w:szCs w:val="24"/>
        </w:rPr>
      </w:pPr>
      <w:r w:rsidRPr="000B7D1E">
        <w:rPr>
          <w:szCs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9E5406" w:rsidRPr="000B7D1E" w:rsidRDefault="009E5406" w:rsidP="009E5406">
      <w:pPr>
        <w:pStyle w:val="13"/>
        <w:rPr>
          <w:szCs w:val="24"/>
        </w:rPr>
      </w:pPr>
      <w:r w:rsidRPr="000B7D1E">
        <w:rPr>
          <w:szCs w:val="24"/>
        </w:rPr>
        <w:t>Зарубежная драматургия второй половины XIX века (не менее одного произведения по выбору). Например, пьесы Г. Гауптмана "Перед восходом солнца", Г. И</w:t>
      </w:r>
      <w:r>
        <w:rPr>
          <w:szCs w:val="24"/>
        </w:rPr>
        <w:t>бсена "Кукольный дом" и другие.</w:t>
      </w:r>
    </w:p>
    <w:p w:rsidR="009E5406" w:rsidRPr="002355E2" w:rsidRDefault="009E5406" w:rsidP="009E5406">
      <w:pPr>
        <w:pStyle w:val="13"/>
        <w:rPr>
          <w:i/>
          <w:szCs w:val="24"/>
        </w:rPr>
      </w:pPr>
      <w:r w:rsidRPr="002355E2">
        <w:rPr>
          <w:i/>
          <w:szCs w:val="24"/>
        </w:rPr>
        <w:t>Содержание обучения в 11 классе.</w:t>
      </w:r>
    </w:p>
    <w:p w:rsidR="009E5406" w:rsidRPr="000B7D1E" w:rsidRDefault="009E5406" w:rsidP="009E5406">
      <w:pPr>
        <w:pStyle w:val="13"/>
        <w:rPr>
          <w:szCs w:val="24"/>
        </w:rPr>
      </w:pPr>
      <w:r w:rsidRPr="000B7D1E">
        <w:rPr>
          <w:szCs w:val="24"/>
        </w:rPr>
        <w:t>Литература конца XIX - начала XX века.</w:t>
      </w:r>
    </w:p>
    <w:p w:rsidR="009E5406" w:rsidRPr="000B7D1E" w:rsidRDefault="009E5406" w:rsidP="009E5406">
      <w:pPr>
        <w:pStyle w:val="13"/>
        <w:rPr>
          <w:szCs w:val="24"/>
        </w:rPr>
      </w:pPr>
      <w:r w:rsidRPr="000B7D1E">
        <w:rPr>
          <w:szCs w:val="24"/>
        </w:rPr>
        <w:t>А.И. Куприн. Рассказы и повести (одно произведение по выбору). Например, "Гранатовый браслет", "Олеся" и другие.</w:t>
      </w:r>
    </w:p>
    <w:p w:rsidR="009E5406" w:rsidRPr="000B7D1E" w:rsidRDefault="009E5406" w:rsidP="009E5406">
      <w:pPr>
        <w:pStyle w:val="13"/>
        <w:rPr>
          <w:szCs w:val="24"/>
        </w:rPr>
      </w:pPr>
      <w:r w:rsidRPr="000B7D1E">
        <w:rPr>
          <w:szCs w:val="24"/>
        </w:rPr>
        <w:t>Л.Н. Андреев. Рассказы и повести (одно произведение по выбору). Например, "Иуда Искариот", "Большой шлем" и другие.</w:t>
      </w:r>
    </w:p>
    <w:p w:rsidR="009E5406" w:rsidRPr="000B7D1E" w:rsidRDefault="009E5406" w:rsidP="009E5406">
      <w:pPr>
        <w:pStyle w:val="13"/>
        <w:rPr>
          <w:szCs w:val="24"/>
        </w:rPr>
      </w:pPr>
      <w:r w:rsidRPr="000B7D1E">
        <w:rPr>
          <w:szCs w:val="24"/>
        </w:rPr>
        <w:t>М. Горький. Рассказы (один по выбору). Например, "Старуха Изергиль", "Макар Чудра", "Коновалов" и другие.</w:t>
      </w:r>
    </w:p>
    <w:p w:rsidR="009E5406" w:rsidRPr="000B7D1E" w:rsidRDefault="009E5406" w:rsidP="009E5406">
      <w:pPr>
        <w:pStyle w:val="13"/>
        <w:rPr>
          <w:szCs w:val="24"/>
        </w:rPr>
      </w:pPr>
      <w:r w:rsidRPr="000B7D1E">
        <w:rPr>
          <w:szCs w:val="24"/>
        </w:rPr>
        <w:t>Пьеса "На дне".</w:t>
      </w:r>
    </w:p>
    <w:p w:rsidR="009E5406" w:rsidRPr="000B7D1E" w:rsidRDefault="009E5406" w:rsidP="009E5406">
      <w:pPr>
        <w:pStyle w:val="13"/>
        <w:rPr>
          <w:szCs w:val="24"/>
        </w:rPr>
      </w:pPr>
      <w:r w:rsidRPr="000B7D1E">
        <w:rPr>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9E5406" w:rsidRPr="000B7D1E" w:rsidRDefault="009E5406" w:rsidP="009E5406">
      <w:pPr>
        <w:pStyle w:val="13"/>
        <w:rPr>
          <w:szCs w:val="24"/>
        </w:rPr>
      </w:pPr>
      <w:r w:rsidRPr="000B7D1E">
        <w:rPr>
          <w:szCs w:val="24"/>
        </w:rPr>
        <w:t>Литература XX века.</w:t>
      </w:r>
    </w:p>
    <w:p w:rsidR="009E5406" w:rsidRPr="000B7D1E" w:rsidRDefault="009E5406" w:rsidP="009E5406">
      <w:pPr>
        <w:pStyle w:val="13"/>
        <w:rPr>
          <w:szCs w:val="24"/>
        </w:rPr>
      </w:pPr>
      <w:r w:rsidRPr="000B7D1E">
        <w:rPr>
          <w:szCs w:val="24"/>
        </w:rPr>
        <w:t>И.А. Бунин. Рассказы (два по выбору). Например, "Антоновские яблоки", "Чистый понедельник", "Господин из Сан-Франциско" и другие.</w:t>
      </w:r>
    </w:p>
    <w:p w:rsidR="009E5406" w:rsidRPr="000B7D1E" w:rsidRDefault="009E5406" w:rsidP="009E5406">
      <w:pPr>
        <w:pStyle w:val="13"/>
        <w:rPr>
          <w:szCs w:val="24"/>
        </w:rPr>
      </w:pPr>
      <w:r w:rsidRPr="000B7D1E">
        <w:rPr>
          <w:szCs w:val="24"/>
        </w:rPr>
        <w:t xml:space="preserve">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9E5406" w:rsidRPr="000B7D1E" w:rsidRDefault="009E5406" w:rsidP="009E5406">
      <w:pPr>
        <w:pStyle w:val="13"/>
        <w:rPr>
          <w:szCs w:val="24"/>
        </w:rPr>
      </w:pPr>
      <w:r w:rsidRPr="000B7D1E">
        <w:rPr>
          <w:szCs w:val="24"/>
        </w:rPr>
        <w:t>Поэма "Двенадцать".</w:t>
      </w:r>
    </w:p>
    <w:p w:rsidR="009E5406" w:rsidRPr="000B7D1E" w:rsidRDefault="009E5406" w:rsidP="009E5406">
      <w:pPr>
        <w:pStyle w:val="13"/>
        <w:rPr>
          <w:szCs w:val="24"/>
        </w:rPr>
      </w:pPr>
      <w:r w:rsidRPr="000B7D1E">
        <w:rPr>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9E5406" w:rsidRPr="000B7D1E" w:rsidRDefault="009E5406" w:rsidP="009E5406">
      <w:pPr>
        <w:pStyle w:val="13"/>
        <w:rPr>
          <w:szCs w:val="24"/>
        </w:rPr>
      </w:pPr>
      <w:r w:rsidRPr="000B7D1E">
        <w:rPr>
          <w:szCs w:val="24"/>
        </w:rPr>
        <w:t>Поэма "Облако в штанах".</w:t>
      </w:r>
    </w:p>
    <w:p w:rsidR="009E5406" w:rsidRPr="000B7D1E" w:rsidRDefault="009E5406" w:rsidP="009E5406">
      <w:pPr>
        <w:pStyle w:val="13"/>
        <w:rPr>
          <w:szCs w:val="24"/>
        </w:rPr>
      </w:pPr>
      <w:r w:rsidRPr="000B7D1E">
        <w:rPr>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9E5406" w:rsidRPr="000B7D1E" w:rsidRDefault="009E5406" w:rsidP="009E5406">
      <w:pPr>
        <w:pStyle w:val="13"/>
        <w:rPr>
          <w:szCs w:val="24"/>
        </w:rPr>
      </w:pPr>
      <w:r w:rsidRPr="000B7D1E">
        <w:rPr>
          <w:szCs w:val="24"/>
        </w:rPr>
        <w:t>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9E5406" w:rsidRPr="000B7D1E" w:rsidRDefault="009E5406" w:rsidP="009E5406">
      <w:pPr>
        <w:pStyle w:val="13"/>
        <w:rPr>
          <w:szCs w:val="24"/>
        </w:rPr>
      </w:pPr>
      <w:r w:rsidRPr="000B7D1E">
        <w:rPr>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9E5406" w:rsidRPr="000B7D1E" w:rsidRDefault="009E5406" w:rsidP="009E5406">
      <w:pPr>
        <w:pStyle w:val="13"/>
        <w:rPr>
          <w:szCs w:val="24"/>
        </w:rPr>
      </w:pPr>
      <w:r w:rsidRPr="000B7D1E">
        <w:rPr>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9E5406" w:rsidRPr="000B7D1E" w:rsidRDefault="009E5406" w:rsidP="009E5406">
      <w:pPr>
        <w:pStyle w:val="13"/>
        <w:rPr>
          <w:szCs w:val="24"/>
        </w:rPr>
      </w:pPr>
      <w:r w:rsidRPr="000B7D1E">
        <w:rPr>
          <w:szCs w:val="24"/>
        </w:rPr>
        <w:t>Поэма "Реквием".</w:t>
      </w:r>
    </w:p>
    <w:p w:rsidR="009E5406" w:rsidRPr="000B7D1E" w:rsidRDefault="009E5406" w:rsidP="009E5406">
      <w:pPr>
        <w:pStyle w:val="13"/>
        <w:rPr>
          <w:szCs w:val="24"/>
        </w:rPr>
      </w:pPr>
      <w:r w:rsidRPr="000B7D1E">
        <w:rPr>
          <w:szCs w:val="24"/>
        </w:rPr>
        <w:lastRenderedPageBreak/>
        <w:t>М.А. Шолохов. Роман-эпопея "Тихий Дон" (избранные главы).</w:t>
      </w:r>
    </w:p>
    <w:p w:rsidR="009E5406" w:rsidRPr="000B7D1E" w:rsidRDefault="009E5406" w:rsidP="009E5406">
      <w:pPr>
        <w:pStyle w:val="13"/>
        <w:rPr>
          <w:szCs w:val="24"/>
        </w:rPr>
      </w:pPr>
      <w:r w:rsidRPr="000B7D1E">
        <w:rPr>
          <w:szCs w:val="24"/>
        </w:rPr>
        <w:t>М.А. Булгаков. Романы "Белая гвардия", "Мастер и Маргарита" (один роман по выбору).</w:t>
      </w:r>
    </w:p>
    <w:p w:rsidR="009E5406" w:rsidRPr="000B7D1E" w:rsidRDefault="009E5406" w:rsidP="009E5406">
      <w:pPr>
        <w:pStyle w:val="13"/>
        <w:rPr>
          <w:szCs w:val="24"/>
        </w:rPr>
      </w:pPr>
      <w:r w:rsidRPr="000B7D1E">
        <w:rPr>
          <w:szCs w:val="24"/>
        </w:rPr>
        <w:t>А.П. Платонов. Рассказы и повести (одно произведение по выбору). Например, "В прекрасном и яростном мире", "Котлован", "Возвращение" и другие.</w:t>
      </w:r>
    </w:p>
    <w:p w:rsidR="009E5406" w:rsidRPr="000B7D1E" w:rsidRDefault="009E5406" w:rsidP="009E5406">
      <w:pPr>
        <w:pStyle w:val="13"/>
        <w:rPr>
          <w:szCs w:val="24"/>
        </w:rPr>
      </w:pPr>
      <w:r w:rsidRPr="000B7D1E">
        <w:rPr>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E5406" w:rsidRPr="000B7D1E" w:rsidRDefault="009E5406" w:rsidP="009E5406">
      <w:pPr>
        <w:pStyle w:val="13"/>
        <w:rPr>
          <w:szCs w:val="24"/>
        </w:rPr>
      </w:pPr>
      <w:r w:rsidRPr="000B7D1E">
        <w:rPr>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9E5406" w:rsidRPr="000B7D1E" w:rsidRDefault="009E5406" w:rsidP="009E5406">
      <w:pPr>
        <w:pStyle w:val="13"/>
        <w:rPr>
          <w:szCs w:val="24"/>
        </w:rPr>
      </w:pPr>
      <w:r w:rsidRPr="000B7D1E">
        <w:rPr>
          <w:szCs w:val="24"/>
        </w:rPr>
        <w:t>А.А. Фадеев "Молодая гвардия".</w:t>
      </w:r>
    </w:p>
    <w:p w:rsidR="009E5406" w:rsidRPr="000B7D1E" w:rsidRDefault="009E5406" w:rsidP="009E5406">
      <w:pPr>
        <w:pStyle w:val="13"/>
        <w:rPr>
          <w:szCs w:val="24"/>
        </w:rPr>
      </w:pPr>
      <w:r w:rsidRPr="000B7D1E">
        <w:rPr>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9E5406" w:rsidRPr="000B7D1E" w:rsidRDefault="009E5406" w:rsidP="009E5406">
      <w:pPr>
        <w:pStyle w:val="13"/>
        <w:rPr>
          <w:szCs w:val="24"/>
        </w:rPr>
      </w:pPr>
      <w:r w:rsidRPr="000B7D1E">
        <w:rPr>
          <w:szCs w:val="24"/>
        </w:rPr>
        <w:t>Драматургия о Великой Отечественной войне. Пьесы (одно произведение по выбору). Например, В.С. Розов "Вечно живые" и другие.</w:t>
      </w:r>
    </w:p>
    <w:p w:rsidR="009E5406" w:rsidRPr="000B7D1E" w:rsidRDefault="009E5406" w:rsidP="009E5406">
      <w:pPr>
        <w:pStyle w:val="13"/>
        <w:rPr>
          <w:szCs w:val="24"/>
        </w:rPr>
      </w:pPr>
      <w:r w:rsidRPr="000B7D1E">
        <w:rPr>
          <w:szCs w:val="24"/>
        </w:rPr>
        <w:t xml:space="preserve">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9E5406" w:rsidRPr="000B7D1E" w:rsidRDefault="009E5406" w:rsidP="009E5406">
      <w:pPr>
        <w:pStyle w:val="13"/>
        <w:rPr>
          <w:szCs w:val="24"/>
        </w:rPr>
      </w:pPr>
      <w:r w:rsidRPr="000B7D1E">
        <w:rPr>
          <w:szCs w:val="24"/>
        </w:rPr>
        <w:t>А.И. Солженицын. Произведения "Один день Ивана Денисовича", "Архипелаг ГУЛАГ" (фрагменты книги).</w:t>
      </w:r>
    </w:p>
    <w:p w:rsidR="009E5406" w:rsidRPr="000B7D1E" w:rsidRDefault="009E5406" w:rsidP="009E5406">
      <w:pPr>
        <w:pStyle w:val="13"/>
        <w:rPr>
          <w:szCs w:val="24"/>
        </w:rPr>
      </w:pPr>
      <w:r w:rsidRPr="000B7D1E">
        <w:rPr>
          <w:szCs w:val="24"/>
        </w:rPr>
        <w:t>В.М. Шукшин. Рассказы (не менее двух по выбору). Например, "Срезал", "Обида", "Микроскоп", "Мастер", "Крепкий мужик", "Сапожки" и другие.</w:t>
      </w:r>
    </w:p>
    <w:p w:rsidR="009E5406" w:rsidRPr="000B7D1E" w:rsidRDefault="009E5406" w:rsidP="009E5406">
      <w:pPr>
        <w:pStyle w:val="13"/>
        <w:rPr>
          <w:szCs w:val="24"/>
        </w:rPr>
      </w:pPr>
      <w:r w:rsidRPr="000B7D1E">
        <w:rPr>
          <w:szCs w:val="24"/>
        </w:rPr>
        <w:t>В.Г. Распутин. Рассказы и повести (не менее одного произведения по выбору). Например, "Живи и помни", "Прощание с Матерой" и другие.</w:t>
      </w:r>
    </w:p>
    <w:p w:rsidR="009E5406" w:rsidRPr="000B7D1E" w:rsidRDefault="009E5406" w:rsidP="009E5406">
      <w:pPr>
        <w:pStyle w:val="13"/>
        <w:rPr>
          <w:szCs w:val="24"/>
        </w:rPr>
      </w:pPr>
      <w:r w:rsidRPr="000B7D1E">
        <w:rPr>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9E5406" w:rsidRPr="000B7D1E" w:rsidRDefault="009E5406" w:rsidP="009E5406">
      <w:pPr>
        <w:pStyle w:val="13"/>
        <w:rPr>
          <w:szCs w:val="24"/>
        </w:rPr>
      </w:pPr>
      <w:r w:rsidRPr="000B7D1E">
        <w:rPr>
          <w:szCs w:val="24"/>
        </w:rPr>
        <w:t>И.А. Бродский. Стихотворения (не менее трех по выбору). Например, "На смерть Жукова", "Осенний крик ястреба", "Пилигримы", "Стансы" ("Ни страны, ни цогоста..."), "На столетие Анны Ахматовой", "Рождественский романс", "Я входил вместо дикого зверя в клетку..." и другие.</w:t>
      </w:r>
    </w:p>
    <w:p w:rsidR="009E5406" w:rsidRPr="000B7D1E" w:rsidRDefault="009E5406" w:rsidP="009E5406">
      <w:pPr>
        <w:pStyle w:val="13"/>
        <w:rPr>
          <w:szCs w:val="24"/>
        </w:rPr>
      </w:pPr>
      <w:r w:rsidRPr="000B7D1E">
        <w:rPr>
          <w:szCs w:val="24"/>
        </w:rPr>
        <w:t>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9E5406" w:rsidRPr="000B7D1E" w:rsidRDefault="009E5406" w:rsidP="009E5406">
      <w:pPr>
        <w:pStyle w:val="13"/>
        <w:rPr>
          <w:szCs w:val="24"/>
        </w:rPr>
      </w:pPr>
      <w:r w:rsidRPr="000B7D1E">
        <w:rPr>
          <w:szCs w:val="24"/>
        </w:rPr>
        <w:t xml:space="preserve">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w:t>
      </w:r>
      <w:r w:rsidRPr="000B7D1E">
        <w:rPr>
          <w:szCs w:val="24"/>
        </w:rPr>
        <w:lastRenderedPageBreak/>
        <w:t>Кузнецова, А.С. Кушнера, Л.Н. Мартынова, Б.Ш. Окуджавы, Р.И. Рождественского, А.А. Тарковского, О.Г. Чухонцева и других.</w:t>
      </w:r>
    </w:p>
    <w:p w:rsidR="009E5406" w:rsidRPr="000B7D1E" w:rsidRDefault="009E5406" w:rsidP="009E5406">
      <w:pPr>
        <w:pStyle w:val="13"/>
        <w:rPr>
          <w:szCs w:val="24"/>
        </w:rPr>
      </w:pPr>
      <w:r w:rsidRPr="000B7D1E">
        <w:rPr>
          <w:szCs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9E5406" w:rsidRPr="000B7D1E" w:rsidRDefault="009E5406" w:rsidP="009E5406">
      <w:pPr>
        <w:pStyle w:val="13"/>
        <w:rPr>
          <w:szCs w:val="24"/>
        </w:rPr>
      </w:pPr>
      <w:r w:rsidRPr="000B7D1E">
        <w:rPr>
          <w:szCs w:val="24"/>
        </w:rPr>
        <w:t>Литература народов России.</w:t>
      </w:r>
    </w:p>
    <w:p w:rsidR="009E5406" w:rsidRPr="000B7D1E" w:rsidRDefault="009E5406" w:rsidP="009E5406">
      <w:pPr>
        <w:pStyle w:val="13"/>
        <w:rPr>
          <w:szCs w:val="24"/>
        </w:rPr>
      </w:pPr>
      <w:r w:rsidRPr="000B7D1E">
        <w:rPr>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9E5406" w:rsidRPr="000B7D1E" w:rsidRDefault="009E5406" w:rsidP="009E5406">
      <w:pPr>
        <w:pStyle w:val="13"/>
        <w:rPr>
          <w:szCs w:val="24"/>
        </w:rPr>
      </w:pPr>
      <w:r w:rsidRPr="000B7D1E">
        <w:rPr>
          <w:szCs w:val="24"/>
        </w:rPr>
        <w:t>Зарубежная литература.</w:t>
      </w:r>
    </w:p>
    <w:p w:rsidR="009E5406" w:rsidRPr="000B7D1E" w:rsidRDefault="009E5406" w:rsidP="009E5406">
      <w:pPr>
        <w:pStyle w:val="13"/>
        <w:rPr>
          <w:szCs w:val="24"/>
        </w:rPr>
      </w:pPr>
      <w:r w:rsidRPr="000B7D1E">
        <w:rPr>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9E5406" w:rsidRPr="000B7D1E" w:rsidRDefault="009E5406" w:rsidP="009E5406">
      <w:pPr>
        <w:pStyle w:val="13"/>
        <w:rPr>
          <w:szCs w:val="24"/>
        </w:rPr>
      </w:pPr>
      <w:r w:rsidRPr="000B7D1E">
        <w:rPr>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9E5406" w:rsidRPr="000B7D1E" w:rsidRDefault="009E5406" w:rsidP="009E5406">
      <w:pPr>
        <w:pStyle w:val="13"/>
        <w:rPr>
          <w:szCs w:val="24"/>
        </w:rPr>
      </w:pPr>
      <w:r w:rsidRPr="000B7D1E">
        <w:rPr>
          <w:szCs w:val="24"/>
        </w:rPr>
        <w:t>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w:t>
      </w:r>
      <w:r>
        <w:rPr>
          <w:szCs w:val="24"/>
        </w:rPr>
        <w:t>"; Б. Шоу "Пигмалион" и других.</w:t>
      </w:r>
    </w:p>
    <w:p w:rsidR="009E5406" w:rsidRPr="000B7D1E" w:rsidRDefault="009E5406" w:rsidP="009E5406">
      <w:pPr>
        <w:pStyle w:val="13"/>
        <w:rPr>
          <w:szCs w:val="24"/>
        </w:rPr>
      </w:pPr>
      <w:r w:rsidRPr="002355E2">
        <w:rPr>
          <w:i/>
          <w:szCs w:val="24"/>
        </w:rPr>
        <w:t>Планируемые результаты освоения программы по литературе на уровне среднего общего образования</w:t>
      </w:r>
      <w:r w:rsidRPr="000B7D1E">
        <w:rPr>
          <w:szCs w:val="24"/>
        </w:rPr>
        <w:t>.</w:t>
      </w:r>
    </w:p>
    <w:p w:rsidR="009E5406" w:rsidRPr="000B7D1E" w:rsidRDefault="009E5406" w:rsidP="009E5406">
      <w:pPr>
        <w:pStyle w:val="13"/>
        <w:rPr>
          <w:szCs w:val="24"/>
        </w:rPr>
      </w:pPr>
      <w:r w:rsidRPr="000B7D1E">
        <w:rPr>
          <w:szCs w:val="24"/>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E5406" w:rsidRPr="000B7D1E" w:rsidRDefault="009E5406" w:rsidP="009E5406">
      <w:pPr>
        <w:pStyle w:val="13"/>
        <w:rPr>
          <w:szCs w:val="24"/>
        </w:rPr>
      </w:pPr>
      <w:r w:rsidRPr="000B7D1E">
        <w:rPr>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9E5406" w:rsidRPr="000B7D1E" w:rsidRDefault="009E5406" w:rsidP="009E5406">
      <w:pPr>
        <w:pStyle w:val="13"/>
        <w:rPr>
          <w:szCs w:val="24"/>
        </w:rPr>
      </w:pPr>
      <w:r w:rsidRPr="000B7D1E">
        <w:rPr>
          <w:szCs w:val="24"/>
        </w:rPr>
        <w:t>1) гражданского воспитания:</w:t>
      </w:r>
    </w:p>
    <w:p w:rsidR="009E5406" w:rsidRPr="000B7D1E" w:rsidRDefault="009E5406" w:rsidP="009E5406">
      <w:pPr>
        <w:pStyle w:val="13"/>
        <w:rPr>
          <w:szCs w:val="24"/>
        </w:rPr>
      </w:pPr>
      <w:r w:rsidRPr="000B7D1E">
        <w:rPr>
          <w:szCs w:val="24"/>
        </w:rPr>
        <w:t>сформированность гражданской позиции обучающегося как активного и ответственного члена российского общества;</w:t>
      </w:r>
    </w:p>
    <w:p w:rsidR="009E5406" w:rsidRPr="000B7D1E" w:rsidRDefault="009E5406" w:rsidP="009E5406">
      <w:pPr>
        <w:pStyle w:val="13"/>
        <w:rPr>
          <w:szCs w:val="24"/>
        </w:rPr>
      </w:pPr>
      <w:r w:rsidRPr="000B7D1E">
        <w:rPr>
          <w:szCs w:val="24"/>
        </w:rPr>
        <w:t>осознание своих конституционных прав и обязанностей, уважение закона и правопорядка;</w:t>
      </w:r>
    </w:p>
    <w:p w:rsidR="009E5406" w:rsidRPr="000B7D1E" w:rsidRDefault="009E5406" w:rsidP="009E5406">
      <w:pPr>
        <w:pStyle w:val="13"/>
        <w:rPr>
          <w:szCs w:val="24"/>
        </w:rPr>
      </w:pPr>
      <w:r w:rsidRPr="000B7D1E">
        <w:rPr>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9E5406" w:rsidRPr="000B7D1E" w:rsidRDefault="009E5406" w:rsidP="009E5406">
      <w:pPr>
        <w:pStyle w:val="13"/>
        <w:rPr>
          <w:szCs w:val="24"/>
        </w:rPr>
      </w:pPr>
      <w:r w:rsidRPr="000B7D1E">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E5406" w:rsidRPr="000B7D1E" w:rsidRDefault="009E5406" w:rsidP="009E5406">
      <w:pPr>
        <w:pStyle w:val="13"/>
        <w:rPr>
          <w:szCs w:val="24"/>
        </w:rPr>
      </w:pPr>
      <w:r w:rsidRPr="000B7D1E">
        <w:rPr>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9E5406" w:rsidRPr="000B7D1E" w:rsidRDefault="009E5406" w:rsidP="009E5406">
      <w:pPr>
        <w:pStyle w:val="13"/>
        <w:rPr>
          <w:szCs w:val="24"/>
        </w:rPr>
      </w:pPr>
      <w:r w:rsidRPr="000B7D1E">
        <w:rPr>
          <w:szCs w:val="24"/>
        </w:rPr>
        <w:t>умение взаимодействовать с социальными институтами в соответствии с их функциями и назначением;</w:t>
      </w:r>
    </w:p>
    <w:p w:rsidR="009E5406" w:rsidRPr="000B7D1E" w:rsidRDefault="009E5406" w:rsidP="009E5406">
      <w:pPr>
        <w:pStyle w:val="13"/>
        <w:rPr>
          <w:szCs w:val="24"/>
        </w:rPr>
      </w:pPr>
      <w:r w:rsidRPr="000B7D1E">
        <w:rPr>
          <w:szCs w:val="24"/>
        </w:rPr>
        <w:lastRenderedPageBreak/>
        <w:t>готовность к гуманитарной деятельности;</w:t>
      </w:r>
    </w:p>
    <w:p w:rsidR="009E5406" w:rsidRPr="000B7D1E" w:rsidRDefault="009E5406" w:rsidP="009E5406">
      <w:pPr>
        <w:pStyle w:val="13"/>
        <w:rPr>
          <w:szCs w:val="24"/>
        </w:rPr>
      </w:pPr>
      <w:r w:rsidRPr="000B7D1E">
        <w:rPr>
          <w:szCs w:val="24"/>
        </w:rPr>
        <w:t>2) патриотического воспитания:</w:t>
      </w:r>
    </w:p>
    <w:p w:rsidR="009E5406" w:rsidRPr="000B7D1E" w:rsidRDefault="009E5406" w:rsidP="009E5406">
      <w:pPr>
        <w:pStyle w:val="13"/>
        <w:rPr>
          <w:szCs w:val="24"/>
        </w:rPr>
      </w:pPr>
      <w:r w:rsidRPr="000B7D1E">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E5406" w:rsidRPr="000B7D1E" w:rsidRDefault="009E5406" w:rsidP="009E5406">
      <w:pPr>
        <w:pStyle w:val="13"/>
        <w:rPr>
          <w:szCs w:val="24"/>
        </w:rPr>
      </w:pPr>
      <w:r w:rsidRPr="000B7D1E">
        <w:rPr>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9E5406" w:rsidRPr="000B7D1E" w:rsidRDefault="009E5406" w:rsidP="009E5406">
      <w:pPr>
        <w:pStyle w:val="13"/>
        <w:rPr>
          <w:szCs w:val="24"/>
        </w:rPr>
      </w:pPr>
      <w:r w:rsidRPr="000B7D1E">
        <w:rPr>
          <w:szCs w:val="24"/>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9E5406" w:rsidRPr="000B7D1E" w:rsidRDefault="009E5406" w:rsidP="009E5406">
      <w:pPr>
        <w:pStyle w:val="13"/>
        <w:rPr>
          <w:szCs w:val="24"/>
        </w:rPr>
      </w:pPr>
      <w:r w:rsidRPr="000B7D1E">
        <w:rPr>
          <w:szCs w:val="24"/>
        </w:rPr>
        <w:t>3) духовно-нравственного воспитания:</w:t>
      </w:r>
    </w:p>
    <w:p w:rsidR="009E5406" w:rsidRPr="000B7D1E" w:rsidRDefault="009E5406" w:rsidP="009E5406">
      <w:pPr>
        <w:pStyle w:val="13"/>
        <w:rPr>
          <w:szCs w:val="24"/>
        </w:rPr>
      </w:pPr>
      <w:r w:rsidRPr="000B7D1E">
        <w:rPr>
          <w:szCs w:val="24"/>
        </w:rPr>
        <w:t>осознание духовных ценностей российского народа;</w:t>
      </w:r>
    </w:p>
    <w:p w:rsidR="009E5406" w:rsidRPr="000B7D1E" w:rsidRDefault="009E5406" w:rsidP="009E5406">
      <w:pPr>
        <w:pStyle w:val="13"/>
        <w:rPr>
          <w:szCs w:val="24"/>
        </w:rPr>
      </w:pPr>
      <w:r w:rsidRPr="000B7D1E">
        <w:rPr>
          <w:szCs w:val="24"/>
        </w:rPr>
        <w:t>сформированность нравственного сознания, этического поведения;</w:t>
      </w:r>
    </w:p>
    <w:p w:rsidR="009E5406" w:rsidRPr="000B7D1E" w:rsidRDefault="009E5406" w:rsidP="009E5406">
      <w:pPr>
        <w:pStyle w:val="13"/>
        <w:rPr>
          <w:szCs w:val="24"/>
        </w:rPr>
      </w:pPr>
      <w:r w:rsidRPr="000B7D1E">
        <w:rPr>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E5406" w:rsidRPr="000B7D1E" w:rsidRDefault="009E5406" w:rsidP="009E5406">
      <w:pPr>
        <w:pStyle w:val="13"/>
        <w:rPr>
          <w:szCs w:val="24"/>
        </w:rPr>
      </w:pPr>
      <w:r w:rsidRPr="000B7D1E">
        <w:rPr>
          <w:szCs w:val="24"/>
        </w:rPr>
        <w:t>осознание личного вклада в построение устойчивого будущего;</w:t>
      </w:r>
    </w:p>
    <w:p w:rsidR="009E5406" w:rsidRPr="000B7D1E" w:rsidRDefault="009E5406" w:rsidP="009E5406">
      <w:pPr>
        <w:pStyle w:val="13"/>
        <w:rPr>
          <w:szCs w:val="24"/>
        </w:rPr>
      </w:pPr>
      <w:r w:rsidRPr="000B7D1E">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9E5406" w:rsidRPr="000B7D1E" w:rsidRDefault="009E5406" w:rsidP="009E5406">
      <w:pPr>
        <w:pStyle w:val="13"/>
        <w:rPr>
          <w:szCs w:val="24"/>
        </w:rPr>
      </w:pPr>
      <w:r w:rsidRPr="000B7D1E">
        <w:rPr>
          <w:szCs w:val="24"/>
        </w:rPr>
        <w:t>4) эстетического воспитания:</w:t>
      </w:r>
    </w:p>
    <w:p w:rsidR="009E5406" w:rsidRPr="000B7D1E" w:rsidRDefault="009E5406" w:rsidP="009E5406">
      <w:pPr>
        <w:pStyle w:val="13"/>
        <w:rPr>
          <w:szCs w:val="24"/>
        </w:rPr>
      </w:pPr>
      <w:r w:rsidRPr="000B7D1E">
        <w:rPr>
          <w:szCs w:val="24"/>
        </w:rPr>
        <w:t>эстетическое отношение к миру, включая эстетику быта, научного и технического творчества, спорта, труда, общественных отношений;</w:t>
      </w:r>
    </w:p>
    <w:p w:rsidR="009E5406" w:rsidRPr="000B7D1E" w:rsidRDefault="009E5406" w:rsidP="009E5406">
      <w:pPr>
        <w:pStyle w:val="13"/>
        <w:rPr>
          <w:szCs w:val="24"/>
        </w:rPr>
      </w:pPr>
      <w:r w:rsidRPr="000B7D1E">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E5406" w:rsidRPr="000B7D1E" w:rsidRDefault="009E5406" w:rsidP="009E5406">
      <w:pPr>
        <w:pStyle w:val="13"/>
        <w:rPr>
          <w:szCs w:val="24"/>
        </w:rPr>
      </w:pPr>
      <w:r w:rsidRPr="000B7D1E">
        <w:rPr>
          <w:szCs w:val="24"/>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E5406" w:rsidRPr="000B7D1E" w:rsidRDefault="009E5406" w:rsidP="009E5406">
      <w:pPr>
        <w:pStyle w:val="13"/>
        <w:rPr>
          <w:szCs w:val="24"/>
        </w:rPr>
      </w:pPr>
      <w:r w:rsidRPr="000B7D1E">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E5406" w:rsidRPr="000B7D1E" w:rsidRDefault="009E5406" w:rsidP="009E5406">
      <w:pPr>
        <w:pStyle w:val="13"/>
        <w:rPr>
          <w:szCs w:val="24"/>
        </w:rPr>
      </w:pPr>
      <w:r w:rsidRPr="000B7D1E">
        <w:rPr>
          <w:szCs w:val="24"/>
        </w:rPr>
        <w:t>5) физического воспитания, формирования культуры здоровья и эмоционального благополучия:</w:t>
      </w:r>
    </w:p>
    <w:p w:rsidR="009E5406" w:rsidRPr="000B7D1E" w:rsidRDefault="009E5406" w:rsidP="009E5406">
      <w:pPr>
        <w:pStyle w:val="13"/>
        <w:rPr>
          <w:szCs w:val="24"/>
        </w:rPr>
      </w:pPr>
      <w:r w:rsidRPr="000B7D1E">
        <w:rPr>
          <w:szCs w:val="24"/>
        </w:rPr>
        <w:t>сформированность здорового и безопасного образа жизни, ответственного отношения к своему здоровью;</w:t>
      </w:r>
    </w:p>
    <w:p w:rsidR="009E5406" w:rsidRPr="000B7D1E" w:rsidRDefault="009E5406" w:rsidP="009E5406">
      <w:pPr>
        <w:pStyle w:val="13"/>
        <w:rPr>
          <w:szCs w:val="24"/>
        </w:rPr>
      </w:pPr>
      <w:r w:rsidRPr="000B7D1E">
        <w:rPr>
          <w:szCs w:val="24"/>
        </w:rPr>
        <w:t>потребность в физическом совершенствовании, занятиях спортивно-оздоровительной деятельностью;</w:t>
      </w:r>
    </w:p>
    <w:p w:rsidR="009E5406" w:rsidRPr="000B7D1E" w:rsidRDefault="009E5406" w:rsidP="009E5406">
      <w:pPr>
        <w:pStyle w:val="13"/>
        <w:rPr>
          <w:szCs w:val="24"/>
        </w:rPr>
      </w:pPr>
      <w:r w:rsidRPr="000B7D1E">
        <w:rPr>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9E5406" w:rsidRPr="000B7D1E" w:rsidRDefault="009E5406" w:rsidP="009E5406">
      <w:pPr>
        <w:pStyle w:val="13"/>
        <w:rPr>
          <w:szCs w:val="24"/>
        </w:rPr>
      </w:pPr>
      <w:r w:rsidRPr="000B7D1E">
        <w:rPr>
          <w:szCs w:val="24"/>
        </w:rPr>
        <w:t>6) трудового воспитания:</w:t>
      </w:r>
    </w:p>
    <w:p w:rsidR="009E5406" w:rsidRPr="000B7D1E" w:rsidRDefault="009E5406" w:rsidP="009E5406">
      <w:pPr>
        <w:pStyle w:val="13"/>
        <w:rPr>
          <w:szCs w:val="24"/>
        </w:rPr>
      </w:pPr>
      <w:r w:rsidRPr="000B7D1E">
        <w:rPr>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E5406" w:rsidRPr="000B7D1E" w:rsidRDefault="009E5406" w:rsidP="009E5406">
      <w:pPr>
        <w:pStyle w:val="13"/>
        <w:rPr>
          <w:szCs w:val="24"/>
        </w:rPr>
      </w:pPr>
      <w:r w:rsidRPr="000B7D1E">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E5406" w:rsidRPr="000B7D1E" w:rsidRDefault="009E5406" w:rsidP="009E5406">
      <w:pPr>
        <w:pStyle w:val="13"/>
        <w:rPr>
          <w:szCs w:val="24"/>
        </w:rPr>
      </w:pPr>
      <w:r w:rsidRPr="000B7D1E">
        <w:rPr>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E5406" w:rsidRPr="000B7D1E" w:rsidRDefault="009E5406" w:rsidP="009E5406">
      <w:pPr>
        <w:pStyle w:val="13"/>
        <w:rPr>
          <w:szCs w:val="24"/>
        </w:rPr>
      </w:pPr>
      <w:r w:rsidRPr="000B7D1E">
        <w:rPr>
          <w:szCs w:val="24"/>
        </w:rPr>
        <w:t>готовность и способность к образованию и самообразованию, к продуктивной читательской деятельности на протяжении всей жизни;</w:t>
      </w:r>
    </w:p>
    <w:p w:rsidR="009E5406" w:rsidRPr="000B7D1E" w:rsidRDefault="009E5406" w:rsidP="009E5406">
      <w:pPr>
        <w:pStyle w:val="13"/>
        <w:rPr>
          <w:szCs w:val="24"/>
        </w:rPr>
      </w:pPr>
      <w:r w:rsidRPr="000B7D1E">
        <w:rPr>
          <w:szCs w:val="24"/>
        </w:rPr>
        <w:t>7) экологического воспитания:</w:t>
      </w:r>
    </w:p>
    <w:p w:rsidR="009E5406" w:rsidRPr="000B7D1E" w:rsidRDefault="009E5406" w:rsidP="009E5406">
      <w:pPr>
        <w:pStyle w:val="13"/>
        <w:rPr>
          <w:szCs w:val="24"/>
        </w:rPr>
      </w:pPr>
      <w:r w:rsidRPr="000B7D1E">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E5406" w:rsidRPr="000B7D1E" w:rsidRDefault="009E5406" w:rsidP="009E5406">
      <w:pPr>
        <w:pStyle w:val="13"/>
        <w:rPr>
          <w:szCs w:val="24"/>
        </w:rPr>
      </w:pPr>
      <w:r w:rsidRPr="000B7D1E">
        <w:rPr>
          <w:szCs w:val="24"/>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9E5406" w:rsidRPr="000B7D1E" w:rsidRDefault="009E5406" w:rsidP="009E5406">
      <w:pPr>
        <w:pStyle w:val="13"/>
        <w:rPr>
          <w:szCs w:val="24"/>
        </w:rPr>
      </w:pPr>
      <w:r w:rsidRPr="000B7D1E">
        <w:rPr>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E5406" w:rsidRPr="000B7D1E" w:rsidRDefault="009E5406" w:rsidP="009E5406">
      <w:pPr>
        <w:pStyle w:val="13"/>
        <w:rPr>
          <w:szCs w:val="24"/>
        </w:rPr>
      </w:pPr>
      <w:r w:rsidRPr="000B7D1E">
        <w:rPr>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9E5406" w:rsidRPr="000B7D1E" w:rsidRDefault="009E5406" w:rsidP="009E5406">
      <w:pPr>
        <w:pStyle w:val="13"/>
        <w:rPr>
          <w:szCs w:val="24"/>
        </w:rPr>
      </w:pPr>
      <w:r w:rsidRPr="000B7D1E">
        <w:rPr>
          <w:szCs w:val="24"/>
        </w:rPr>
        <w:t>8) ценности научного познания:</w:t>
      </w:r>
    </w:p>
    <w:p w:rsidR="009E5406" w:rsidRPr="000B7D1E" w:rsidRDefault="009E5406" w:rsidP="009E5406">
      <w:pPr>
        <w:pStyle w:val="13"/>
        <w:rPr>
          <w:szCs w:val="24"/>
        </w:rPr>
      </w:pPr>
      <w:r w:rsidRPr="000B7D1E">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E5406" w:rsidRPr="000B7D1E" w:rsidRDefault="009E5406" w:rsidP="009E5406">
      <w:pPr>
        <w:pStyle w:val="13"/>
        <w:rPr>
          <w:szCs w:val="24"/>
        </w:rPr>
      </w:pPr>
      <w:r w:rsidRPr="000B7D1E">
        <w:rPr>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9E5406" w:rsidRPr="000B7D1E" w:rsidRDefault="009E5406" w:rsidP="009E5406">
      <w:pPr>
        <w:pStyle w:val="13"/>
        <w:rPr>
          <w:szCs w:val="24"/>
        </w:rPr>
      </w:pPr>
      <w:r w:rsidRPr="000B7D1E">
        <w:rPr>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9E5406" w:rsidRPr="000B7D1E" w:rsidRDefault="009E5406" w:rsidP="009E5406">
      <w:pPr>
        <w:pStyle w:val="13"/>
        <w:rPr>
          <w:szCs w:val="24"/>
        </w:rPr>
      </w:pPr>
      <w:r w:rsidRPr="000B7D1E">
        <w:rPr>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E5406" w:rsidRPr="000B7D1E" w:rsidRDefault="009E5406" w:rsidP="009E5406">
      <w:pPr>
        <w:pStyle w:val="13"/>
        <w:rPr>
          <w:szCs w:val="24"/>
        </w:rPr>
      </w:pPr>
      <w:r w:rsidRPr="000B7D1E">
        <w:rPr>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E5406" w:rsidRPr="000B7D1E" w:rsidRDefault="009E5406" w:rsidP="009E5406">
      <w:pPr>
        <w:pStyle w:val="13"/>
        <w:rPr>
          <w:szCs w:val="24"/>
        </w:rPr>
      </w:pPr>
      <w:r w:rsidRPr="000B7D1E">
        <w:rPr>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E5406" w:rsidRPr="000B7D1E" w:rsidRDefault="009E5406" w:rsidP="009E5406">
      <w:pPr>
        <w:pStyle w:val="13"/>
        <w:rPr>
          <w:szCs w:val="24"/>
        </w:rPr>
      </w:pPr>
      <w:r w:rsidRPr="000B7D1E">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E5406" w:rsidRPr="000B7D1E" w:rsidRDefault="009E5406" w:rsidP="009E5406">
      <w:pPr>
        <w:pStyle w:val="13"/>
        <w:rPr>
          <w:szCs w:val="24"/>
        </w:rPr>
      </w:pPr>
      <w:r w:rsidRPr="000B7D1E">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E5406" w:rsidRPr="000B7D1E" w:rsidRDefault="009E5406" w:rsidP="009E5406">
      <w:pPr>
        <w:pStyle w:val="13"/>
        <w:rPr>
          <w:szCs w:val="24"/>
        </w:rPr>
      </w:pPr>
      <w:r w:rsidRPr="000B7D1E">
        <w:rPr>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E5406" w:rsidRPr="000B7D1E" w:rsidRDefault="009E5406" w:rsidP="009E5406">
      <w:pPr>
        <w:pStyle w:val="13"/>
        <w:rPr>
          <w:szCs w:val="24"/>
        </w:rPr>
      </w:pPr>
      <w:r w:rsidRPr="000B7D1E">
        <w:rPr>
          <w:szCs w:val="24"/>
        </w:rPr>
        <w:t xml:space="preserve">В результате изучения литературы на уровне </w:t>
      </w:r>
      <w:r>
        <w:rPr>
          <w:szCs w:val="24"/>
        </w:rPr>
        <w:t xml:space="preserve">среднего </w:t>
      </w:r>
      <w:r w:rsidRPr="000B7D1E">
        <w:rPr>
          <w:szCs w:val="24"/>
        </w:rPr>
        <w:t xml:space="preserve">общего образования у обучающегося будут сформированы </w:t>
      </w:r>
      <w:r w:rsidRPr="000C6D3E">
        <w:rPr>
          <w:i/>
          <w:szCs w:val="24"/>
        </w:rPr>
        <w:t>познавательные универсальные учебные действия,</w:t>
      </w:r>
      <w:r w:rsidRPr="000B7D1E">
        <w:rPr>
          <w:szCs w:val="24"/>
        </w:rPr>
        <w:t xml:space="preserve"> коммуникативные универсальные учебные действия, регулятивные универсальные учебные действия, совместная деятельность.</w:t>
      </w:r>
    </w:p>
    <w:p w:rsidR="009E5406" w:rsidRPr="000B7D1E" w:rsidRDefault="009E5406" w:rsidP="009E5406">
      <w:pPr>
        <w:pStyle w:val="13"/>
        <w:rPr>
          <w:szCs w:val="24"/>
        </w:rPr>
      </w:pPr>
      <w:r w:rsidRPr="000B7D1E">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E5406" w:rsidRPr="000B7D1E" w:rsidRDefault="009E5406" w:rsidP="009E5406">
      <w:pPr>
        <w:pStyle w:val="13"/>
        <w:rPr>
          <w:szCs w:val="24"/>
        </w:rPr>
      </w:pPr>
      <w:r w:rsidRPr="000B7D1E">
        <w:rPr>
          <w:szCs w:val="24"/>
        </w:rPr>
        <w:lastRenderedPageBreak/>
        <w:t>самостоятельно формулировать и актуализировать проблему, заложенную в художественном произведении, рассматривать ее всесторонне;</w:t>
      </w:r>
    </w:p>
    <w:p w:rsidR="009E5406" w:rsidRPr="000B7D1E" w:rsidRDefault="009E5406" w:rsidP="009E5406">
      <w:pPr>
        <w:pStyle w:val="13"/>
        <w:rPr>
          <w:szCs w:val="24"/>
        </w:rPr>
      </w:pPr>
      <w:r w:rsidRPr="000B7D1E">
        <w:rPr>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E5406" w:rsidRPr="000B7D1E" w:rsidRDefault="009E5406" w:rsidP="009E5406">
      <w:pPr>
        <w:pStyle w:val="13"/>
        <w:rPr>
          <w:szCs w:val="24"/>
        </w:rPr>
      </w:pPr>
      <w:r w:rsidRPr="000B7D1E">
        <w:rPr>
          <w:szCs w:val="24"/>
        </w:rPr>
        <w:t>определять цели деятельности, задавать параметры и критерии их достижения;</w:t>
      </w:r>
    </w:p>
    <w:p w:rsidR="009E5406" w:rsidRPr="000B7D1E" w:rsidRDefault="009E5406" w:rsidP="009E5406">
      <w:pPr>
        <w:pStyle w:val="13"/>
        <w:rPr>
          <w:szCs w:val="24"/>
        </w:rPr>
      </w:pPr>
      <w:r w:rsidRPr="000B7D1E">
        <w:rPr>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E5406" w:rsidRPr="000B7D1E" w:rsidRDefault="009E5406" w:rsidP="009E5406">
      <w:pPr>
        <w:pStyle w:val="13"/>
        <w:rPr>
          <w:szCs w:val="24"/>
        </w:rPr>
      </w:pPr>
      <w:r w:rsidRPr="000B7D1E">
        <w:rPr>
          <w:szCs w:val="24"/>
        </w:rPr>
        <w:t>разрабатывать план решения проблемы с учетом анализа имеющихся материальных и нематериальных ресурсов;</w:t>
      </w:r>
    </w:p>
    <w:p w:rsidR="009E5406" w:rsidRPr="000B7D1E" w:rsidRDefault="009E5406" w:rsidP="009E5406">
      <w:pPr>
        <w:pStyle w:val="13"/>
        <w:rPr>
          <w:szCs w:val="24"/>
        </w:rPr>
      </w:pPr>
      <w:r w:rsidRPr="000B7D1E">
        <w:rPr>
          <w:szCs w:val="24"/>
        </w:rPr>
        <w:t>вносить коррективы в деятельность, оценивать соответствие результатов целям, оценивать риски последствий деятельности;</w:t>
      </w:r>
    </w:p>
    <w:p w:rsidR="009E5406" w:rsidRPr="000B7D1E" w:rsidRDefault="009E5406" w:rsidP="009E5406">
      <w:pPr>
        <w:pStyle w:val="13"/>
        <w:rPr>
          <w:szCs w:val="24"/>
        </w:rPr>
      </w:pPr>
      <w:r w:rsidRPr="000B7D1E">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E5406" w:rsidRPr="000B7D1E" w:rsidRDefault="009E5406" w:rsidP="009E5406">
      <w:pPr>
        <w:pStyle w:val="13"/>
        <w:rPr>
          <w:szCs w:val="24"/>
        </w:rPr>
      </w:pPr>
      <w:r w:rsidRPr="000B7D1E">
        <w:rPr>
          <w:szCs w:val="24"/>
        </w:rPr>
        <w:t>развивать креативное мышление при решении жизненных проблем с опорой на собственный читательский опыт.</w:t>
      </w:r>
    </w:p>
    <w:p w:rsidR="009E5406" w:rsidRPr="000B7D1E" w:rsidRDefault="009E5406" w:rsidP="009E5406">
      <w:pPr>
        <w:pStyle w:val="13"/>
        <w:rPr>
          <w:szCs w:val="24"/>
        </w:rPr>
      </w:pPr>
      <w:r w:rsidRPr="000B7D1E">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E5406" w:rsidRPr="000B7D1E" w:rsidRDefault="009E5406" w:rsidP="009E5406">
      <w:pPr>
        <w:pStyle w:val="13"/>
        <w:rPr>
          <w:szCs w:val="24"/>
        </w:rPr>
      </w:pPr>
      <w:r w:rsidRPr="000B7D1E">
        <w:rPr>
          <w:szCs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9E5406" w:rsidRPr="000B7D1E" w:rsidRDefault="009E5406" w:rsidP="009E5406">
      <w:pPr>
        <w:pStyle w:val="13"/>
        <w:rPr>
          <w:szCs w:val="24"/>
        </w:rPr>
      </w:pPr>
      <w:r w:rsidRPr="000B7D1E">
        <w:rPr>
          <w:szCs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9E5406" w:rsidRPr="000B7D1E" w:rsidRDefault="009E5406" w:rsidP="009E5406">
      <w:pPr>
        <w:pStyle w:val="13"/>
        <w:rPr>
          <w:szCs w:val="24"/>
        </w:rPr>
      </w:pPr>
      <w:r w:rsidRPr="000B7D1E">
        <w:rPr>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9E5406" w:rsidRPr="000B7D1E" w:rsidRDefault="009E5406" w:rsidP="009E5406">
      <w:pPr>
        <w:pStyle w:val="13"/>
        <w:rPr>
          <w:szCs w:val="24"/>
        </w:rPr>
      </w:pPr>
      <w:r w:rsidRPr="000B7D1E">
        <w:rPr>
          <w:szCs w:val="24"/>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9E5406" w:rsidRPr="000B7D1E" w:rsidRDefault="009E5406" w:rsidP="009E5406">
      <w:pPr>
        <w:pStyle w:val="13"/>
        <w:rPr>
          <w:szCs w:val="24"/>
        </w:rPr>
      </w:pPr>
      <w:r w:rsidRPr="000B7D1E">
        <w:rPr>
          <w:szCs w:val="24"/>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9E5406" w:rsidRPr="000B7D1E" w:rsidRDefault="009E5406" w:rsidP="009E5406">
      <w:pPr>
        <w:pStyle w:val="13"/>
        <w:rPr>
          <w:szCs w:val="24"/>
        </w:rPr>
      </w:pPr>
      <w:r w:rsidRPr="000B7D1E">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E5406" w:rsidRPr="000B7D1E" w:rsidRDefault="009E5406" w:rsidP="009E5406">
      <w:pPr>
        <w:pStyle w:val="13"/>
        <w:rPr>
          <w:szCs w:val="24"/>
        </w:rPr>
      </w:pPr>
      <w:r w:rsidRPr="000B7D1E">
        <w:rPr>
          <w:szCs w:val="24"/>
        </w:rPr>
        <w:t>давать оценку новым ситуациям, оценивать приобретенный опыт, в том числе читательский;</w:t>
      </w:r>
    </w:p>
    <w:p w:rsidR="009E5406" w:rsidRPr="000B7D1E" w:rsidRDefault="009E5406" w:rsidP="009E5406">
      <w:pPr>
        <w:pStyle w:val="13"/>
        <w:rPr>
          <w:szCs w:val="24"/>
        </w:rPr>
      </w:pPr>
      <w:r w:rsidRPr="000B7D1E">
        <w:rPr>
          <w:szCs w:val="24"/>
        </w:rPr>
        <w:t>осуществлять целенаправленный поиск переноса средств и способов действия в профессиональную среду;</w:t>
      </w:r>
    </w:p>
    <w:p w:rsidR="009E5406" w:rsidRPr="000B7D1E" w:rsidRDefault="009E5406" w:rsidP="009E5406">
      <w:pPr>
        <w:pStyle w:val="13"/>
        <w:rPr>
          <w:szCs w:val="24"/>
        </w:rPr>
      </w:pPr>
      <w:r w:rsidRPr="000B7D1E">
        <w:rPr>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E5406" w:rsidRPr="000B7D1E" w:rsidRDefault="009E5406" w:rsidP="009E5406">
      <w:pPr>
        <w:pStyle w:val="13"/>
        <w:rPr>
          <w:szCs w:val="24"/>
        </w:rPr>
      </w:pPr>
      <w:r w:rsidRPr="000B7D1E">
        <w:rPr>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9E5406" w:rsidRPr="000B7D1E" w:rsidRDefault="009E5406" w:rsidP="009E5406">
      <w:pPr>
        <w:pStyle w:val="13"/>
        <w:rPr>
          <w:szCs w:val="24"/>
        </w:rPr>
      </w:pPr>
      <w:r w:rsidRPr="000B7D1E">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E5406" w:rsidRPr="000B7D1E" w:rsidRDefault="009E5406" w:rsidP="009E5406">
      <w:pPr>
        <w:pStyle w:val="13"/>
        <w:rPr>
          <w:szCs w:val="24"/>
        </w:rPr>
      </w:pPr>
      <w:r w:rsidRPr="000B7D1E">
        <w:rPr>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E5406" w:rsidRPr="000B7D1E" w:rsidRDefault="009E5406" w:rsidP="009E5406">
      <w:pPr>
        <w:pStyle w:val="13"/>
        <w:rPr>
          <w:szCs w:val="24"/>
        </w:rPr>
      </w:pPr>
      <w:r w:rsidRPr="000B7D1E">
        <w:rPr>
          <w:szCs w:val="24"/>
        </w:rPr>
        <w:lastRenderedPageBreak/>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9E5406" w:rsidRPr="000B7D1E" w:rsidRDefault="009E5406" w:rsidP="009E5406">
      <w:pPr>
        <w:pStyle w:val="13"/>
        <w:rPr>
          <w:szCs w:val="24"/>
        </w:rPr>
      </w:pPr>
      <w:r w:rsidRPr="000B7D1E">
        <w:rPr>
          <w:szCs w:val="24"/>
        </w:rPr>
        <w:t>оценивать достоверность, легитимность литературной и другой информации, ее соответствие правовым и морально-этическим нормам;</w:t>
      </w:r>
    </w:p>
    <w:p w:rsidR="009E5406" w:rsidRPr="000B7D1E" w:rsidRDefault="009E5406" w:rsidP="009E5406">
      <w:pPr>
        <w:pStyle w:val="13"/>
        <w:rPr>
          <w:szCs w:val="24"/>
        </w:rPr>
      </w:pPr>
      <w:r w:rsidRPr="000B7D1E">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E5406" w:rsidRPr="000B7D1E" w:rsidRDefault="009E5406" w:rsidP="009E5406">
      <w:pPr>
        <w:pStyle w:val="13"/>
        <w:rPr>
          <w:szCs w:val="24"/>
        </w:rPr>
      </w:pPr>
      <w:r w:rsidRPr="000B7D1E">
        <w:rPr>
          <w:szCs w:val="24"/>
        </w:rPr>
        <w:t>владеть навыками распознавания и защиты литературной и другой информации, информационной безопасности личности.</w:t>
      </w:r>
    </w:p>
    <w:p w:rsidR="009E5406" w:rsidRPr="000B7D1E" w:rsidRDefault="009E5406" w:rsidP="009E5406">
      <w:pPr>
        <w:pStyle w:val="13"/>
        <w:rPr>
          <w:szCs w:val="24"/>
        </w:rPr>
      </w:pPr>
      <w:r w:rsidRPr="000B7D1E">
        <w:rPr>
          <w:szCs w:val="24"/>
        </w:rPr>
        <w:t>У обучающегося будут сформированы следующие умения общения как часть коммуникативных универсальных учебных действий:</w:t>
      </w:r>
    </w:p>
    <w:p w:rsidR="009E5406" w:rsidRPr="000B7D1E" w:rsidRDefault="009E5406" w:rsidP="009E5406">
      <w:pPr>
        <w:pStyle w:val="13"/>
        <w:rPr>
          <w:szCs w:val="24"/>
        </w:rPr>
      </w:pPr>
      <w:r w:rsidRPr="000B7D1E">
        <w:rPr>
          <w:szCs w:val="24"/>
        </w:rPr>
        <w:t>осуществлять коммуникации во всех сферах жизни, в том числе на уроке литературы и во внеурочной деятельности по предмету;</w:t>
      </w:r>
    </w:p>
    <w:p w:rsidR="009E5406" w:rsidRPr="000B7D1E" w:rsidRDefault="009E5406" w:rsidP="009E5406">
      <w:pPr>
        <w:pStyle w:val="13"/>
        <w:rPr>
          <w:szCs w:val="24"/>
        </w:rPr>
      </w:pPr>
      <w:r w:rsidRPr="000B7D1E">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E5406" w:rsidRPr="000B7D1E" w:rsidRDefault="009E5406" w:rsidP="009E5406">
      <w:pPr>
        <w:pStyle w:val="13"/>
        <w:rPr>
          <w:szCs w:val="24"/>
        </w:rPr>
      </w:pPr>
      <w:r w:rsidRPr="000B7D1E">
        <w:rPr>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E5406" w:rsidRPr="000B7D1E" w:rsidRDefault="009E5406" w:rsidP="009E5406">
      <w:pPr>
        <w:pStyle w:val="13"/>
        <w:rPr>
          <w:szCs w:val="24"/>
        </w:rPr>
      </w:pPr>
      <w:r w:rsidRPr="000B7D1E">
        <w:rPr>
          <w:szCs w:val="24"/>
        </w:rPr>
        <w:t>развернуто и логично излагать в процессе анализа литературного произведения свою точку зрения с использованием языковых средств.</w:t>
      </w:r>
    </w:p>
    <w:p w:rsidR="009E5406" w:rsidRPr="000B7D1E" w:rsidRDefault="009E5406" w:rsidP="009E5406">
      <w:pPr>
        <w:pStyle w:val="13"/>
        <w:rPr>
          <w:szCs w:val="24"/>
        </w:rPr>
      </w:pPr>
      <w:r w:rsidRPr="000B7D1E">
        <w:rPr>
          <w:szCs w:val="24"/>
        </w:rPr>
        <w:t>У обучающегося будут сформированы следующие умения самоорганизации как части регулятивных универсальных учебных действий:</w:t>
      </w:r>
    </w:p>
    <w:p w:rsidR="009E5406" w:rsidRPr="000B7D1E" w:rsidRDefault="009E5406" w:rsidP="009E5406">
      <w:pPr>
        <w:pStyle w:val="13"/>
        <w:rPr>
          <w:szCs w:val="24"/>
        </w:rPr>
      </w:pPr>
      <w:r w:rsidRPr="000B7D1E">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E5406" w:rsidRPr="000B7D1E" w:rsidRDefault="009E5406" w:rsidP="009E5406">
      <w:pPr>
        <w:pStyle w:val="13"/>
        <w:rPr>
          <w:szCs w:val="24"/>
        </w:rPr>
      </w:pPr>
      <w:r w:rsidRPr="000B7D1E">
        <w:rPr>
          <w:szCs w:val="24"/>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9E5406" w:rsidRPr="000B7D1E" w:rsidRDefault="009E5406" w:rsidP="009E5406">
      <w:pPr>
        <w:pStyle w:val="13"/>
        <w:rPr>
          <w:szCs w:val="24"/>
        </w:rPr>
      </w:pPr>
      <w:r w:rsidRPr="000B7D1E">
        <w:rPr>
          <w:szCs w:val="24"/>
        </w:rPr>
        <w:t>давать оценку новым ситуациям, в том числе изображенным в художественной литературе;</w:t>
      </w:r>
    </w:p>
    <w:p w:rsidR="009E5406" w:rsidRPr="000B7D1E" w:rsidRDefault="009E5406" w:rsidP="009E5406">
      <w:pPr>
        <w:pStyle w:val="13"/>
        <w:rPr>
          <w:szCs w:val="24"/>
        </w:rPr>
      </w:pPr>
      <w:r w:rsidRPr="000B7D1E">
        <w:rPr>
          <w:szCs w:val="24"/>
        </w:rPr>
        <w:t>расширять рамки учебного предмета на основе личных предпочтений с опорой на читательский опыт;</w:t>
      </w:r>
    </w:p>
    <w:p w:rsidR="009E5406" w:rsidRPr="000B7D1E" w:rsidRDefault="009E5406" w:rsidP="009E5406">
      <w:pPr>
        <w:pStyle w:val="13"/>
        <w:rPr>
          <w:szCs w:val="24"/>
        </w:rPr>
      </w:pPr>
      <w:r w:rsidRPr="000B7D1E">
        <w:rPr>
          <w:szCs w:val="24"/>
        </w:rPr>
        <w:t>делать осознанный выбор, аргументировать его, брать ответственность за решение;</w:t>
      </w:r>
    </w:p>
    <w:p w:rsidR="009E5406" w:rsidRPr="000B7D1E" w:rsidRDefault="009E5406" w:rsidP="009E5406">
      <w:pPr>
        <w:pStyle w:val="13"/>
        <w:rPr>
          <w:szCs w:val="24"/>
        </w:rPr>
      </w:pPr>
      <w:r w:rsidRPr="000B7D1E">
        <w:rPr>
          <w:szCs w:val="24"/>
        </w:rPr>
        <w:t>оценивать приобретенный опыт с учетом литературных знаний;</w:t>
      </w:r>
    </w:p>
    <w:p w:rsidR="009E5406" w:rsidRPr="000B7D1E" w:rsidRDefault="009E5406" w:rsidP="009E5406">
      <w:pPr>
        <w:pStyle w:val="13"/>
        <w:rPr>
          <w:szCs w:val="24"/>
        </w:rPr>
      </w:pPr>
      <w:r w:rsidRPr="000B7D1E">
        <w:rPr>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E5406" w:rsidRPr="000B7D1E" w:rsidRDefault="009E5406" w:rsidP="009E5406">
      <w:pPr>
        <w:pStyle w:val="13"/>
        <w:rPr>
          <w:szCs w:val="24"/>
        </w:rPr>
      </w:pPr>
      <w:r w:rsidRPr="000B7D1E">
        <w:rPr>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9E5406" w:rsidRPr="000B7D1E" w:rsidRDefault="009E5406" w:rsidP="009E5406">
      <w:pPr>
        <w:pStyle w:val="13"/>
        <w:rPr>
          <w:szCs w:val="24"/>
        </w:rPr>
      </w:pPr>
      <w:r w:rsidRPr="000B7D1E">
        <w:rPr>
          <w:szCs w:val="24"/>
        </w:rPr>
        <w:t>давать оценку новым ситуациям, вносить коррективы в деятельность, оценивать соответствие результатов целям;</w:t>
      </w:r>
    </w:p>
    <w:p w:rsidR="009E5406" w:rsidRPr="000B7D1E" w:rsidRDefault="009E5406" w:rsidP="009E5406">
      <w:pPr>
        <w:pStyle w:val="13"/>
        <w:rPr>
          <w:szCs w:val="24"/>
        </w:rPr>
      </w:pPr>
      <w:r w:rsidRPr="000B7D1E">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9E5406" w:rsidRPr="000B7D1E" w:rsidRDefault="009E5406" w:rsidP="009E5406">
      <w:pPr>
        <w:pStyle w:val="13"/>
        <w:rPr>
          <w:szCs w:val="24"/>
        </w:rPr>
      </w:pPr>
      <w:r w:rsidRPr="000B7D1E">
        <w:rPr>
          <w:szCs w:val="24"/>
        </w:rPr>
        <w:t>для оценки ситуации, выбора верного решения, опираясь на примеры из художественных произведений;</w:t>
      </w:r>
    </w:p>
    <w:p w:rsidR="009E5406" w:rsidRPr="000B7D1E" w:rsidRDefault="009E5406" w:rsidP="009E5406">
      <w:pPr>
        <w:pStyle w:val="13"/>
        <w:rPr>
          <w:szCs w:val="24"/>
        </w:rPr>
      </w:pPr>
      <w:r w:rsidRPr="000B7D1E">
        <w:rPr>
          <w:szCs w:val="24"/>
        </w:rPr>
        <w:t>уметь оценивать риски и своевременно принимать решения по их снижению;</w:t>
      </w:r>
    </w:p>
    <w:p w:rsidR="009E5406" w:rsidRPr="000B7D1E" w:rsidRDefault="009E5406" w:rsidP="009E5406">
      <w:pPr>
        <w:pStyle w:val="13"/>
        <w:rPr>
          <w:szCs w:val="24"/>
        </w:rPr>
      </w:pPr>
      <w:r w:rsidRPr="000B7D1E">
        <w:rPr>
          <w:szCs w:val="24"/>
        </w:rPr>
        <w:t>принимать себя, понимая свои недостатки и достоинства;</w:t>
      </w:r>
    </w:p>
    <w:p w:rsidR="009E5406" w:rsidRPr="000B7D1E" w:rsidRDefault="009E5406" w:rsidP="009E5406">
      <w:pPr>
        <w:pStyle w:val="13"/>
        <w:rPr>
          <w:szCs w:val="24"/>
        </w:rPr>
      </w:pPr>
      <w:r w:rsidRPr="000B7D1E">
        <w:rPr>
          <w:szCs w:val="24"/>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E5406" w:rsidRPr="000B7D1E" w:rsidRDefault="009E5406" w:rsidP="009E5406">
      <w:pPr>
        <w:pStyle w:val="13"/>
        <w:rPr>
          <w:szCs w:val="24"/>
        </w:rPr>
      </w:pPr>
      <w:r w:rsidRPr="000B7D1E">
        <w:rPr>
          <w:szCs w:val="24"/>
        </w:rPr>
        <w:t>признавать свое право и право других на ошибки в дискуссиях на литературные темы;</w:t>
      </w:r>
    </w:p>
    <w:p w:rsidR="009E5406" w:rsidRPr="000B7D1E" w:rsidRDefault="009E5406" w:rsidP="009E5406">
      <w:pPr>
        <w:pStyle w:val="13"/>
        <w:rPr>
          <w:szCs w:val="24"/>
        </w:rPr>
      </w:pPr>
      <w:r w:rsidRPr="000B7D1E">
        <w:rPr>
          <w:szCs w:val="24"/>
        </w:rPr>
        <w:t>развивать способность понимать мир с позиции другого человека, используя знания по литературе.</w:t>
      </w:r>
    </w:p>
    <w:p w:rsidR="009E5406" w:rsidRPr="000B7D1E" w:rsidRDefault="009E5406" w:rsidP="009E5406">
      <w:pPr>
        <w:pStyle w:val="13"/>
        <w:rPr>
          <w:szCs w:val="24"/>
        </w:rPr>
      </w:pPr>
      <w:r w:rsidRPr="000B7D1E">
        <w:rPr>
          <w:szCs w:val="24"/>
        </w:rPr>
        <w:t>У обучающегося будут сформированы следующие умения совместной деятельности:</w:t>
      </w:r>
    </w:p>
    <w:p w:rsidR="009E5406" w:rsidRPr="000B7D1E" w:rsidRDefault="009E5406" w:rsidP="009E5406">
      <w:pPr>
        <w:pStyle w:val="13"/>
        <w:rPr>
          <w:szCs w:val="24"/>
        </w:rPr>
      </w:pPr>
      <w:r w:rsidRPr="000B7D1E">
        <w:rPr>
          <w:szCs w:val="24"/>
        </w:rPr>
        <w:t>понимать и использовать преимущества командной и индивидуальной работы на уроке и во внеурочной деятельности по литературе;</w:t>
      </w:r>
    </w:p>
    <w:p w:rsidR="009E5406" w:rsidRPr="000B7D1E" w:rsidRDefault="009E5406" w:rsidP="009E5406">
      <w:pPr>
        <w:pStyle w:val="13"/>
        <w:rPr>
          <w:szCs w:val="24"/>
        </w:rPr>
      </w:pPr>
      <w:r w:rsidRPr="000B7D1E">
        <w:rPr>
          <w:szCs w:val="24"/>
        </w:rPr>
        <w:t>выбирать тематику и методы совместных действий с учетом общих интересов и возможностей каждого члена коллектива;</w:t>
      </w:r>
    </w:p>
    <w:p w:rsidR="009E5406" w:rsidRPr="000B7D1E" w:rsidRDefault="009E5406" w:rsidP="009E5406">
      <w:pPr>
        <w:pStyle w:val="13"/>
        <w:rPr>
          <w:szCs w:val="24"/>
        </w:rPr>
      </w:pPr>
      <w:r w:rsidRPr="000B7D1E">
        <w:rPr>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9E5406" w:rsidRPr="000B7D1E" w:rsidRDefault="009E5406" w:rsidP="009E5406">
      <w:pPr>
        <w:pStyle w:val="13"/>
        <w:rPr>
          <w:szCs w:val="24"/>
        </w:rPr>
      </w:pPr>
      <w:r w:rsidRPr="000B7D1E">
        <w:rPr>
          <w:szCs w:val="24"/>
        </w:rPr>
        <w:t>оценивать качество своего вклада и каждого участника команды в общий результат по разработанным критериям;</w:t>
      </w:r>
    </w:p>
    <w:p w:rsidR="009E5406" w:rsidRPr="000B7D1E" w:rsidRDefault="009E5406" w:rsidP="009E5406">
      <w:pPr>
        <w:pStyle w:val="13"/>
        <w:rPr>
          <w:szCs w:val="24"/>
        </w:rPr>
      </w:pPr>
      <w:r w:rsidRPr="000B7D1E">
        <w:rPr>
          <w:szCs w:val="24"/>
        </w:rPr>
        <w:t>предлагать новые проекты, в том числе литературные, оценивать идеи с позиции новизны, оригинальности, практической значимости;</w:t>
      </w:r>
    </w:p>
    <w:p w:rsidR="009E5406" w:rsidRPr="000B7D1E" w:rsidRDefault="009E5406" w:rsidP="009E5406">
      <w:pPr>
        <w:pStyle w:val="13"/>
        <w:rPr>
          <w:szCs w:val="24"/>
        </w:rPr>
      </w:pPr>
      <w:r w:rsidRPr="000B7D1E">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9E5406" w:rsidRPr="000C6D3E" w:rsidRDefault="009E5406" w:rsidP="009E5406">
      <w:pPr>
        <w:pStyle w:val="13"/>
        <w:rPr>
          <w:i/>
          <w:szCs w:val="24"/>
        </w:rPr>
      </w:pPr>
      <w:r w:rsidRPr="000C6D3E">
        <w:rPr>
          <w:i/>
          <w:szCs w:val="24"/>
        </w:rPr>
        <w:t>Предметные результаты освоения программы по литературе на уровне среднего общего образования должны обеспечивать:</w:t>
      </w:r>
    </w:p>
    <w:p w:rsidR="009E5406" w:rsidRPr="000B7D1E" w:rsidRDefault="009E5406" w:rsidP="009E5406">
      <w:pPr>
        <w:pStyle w:val="13"/>
        <w:rPr>
          <w:szCs w:val="24"/>
        </w:rPr>
      </w:pPr>
      <w:r w:rsidRPr="000B7D1E">
        <w:rPr>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E5406" w:rsidRPr="000B7D1E" w:rsidRDefault="009E5406" w:rsidP="009E5406">
      <w:pPr>
        <w:pStyle w:val="13"/>
        <w:rPr>
          <w:szCs w:val="24"/>
        </w:rPr>
      </w:pPr>
      <w:r w:rsidRPr="000B7D1E">
        <w:rPr>
          <w:szCs w:val="24"/>
        </w:rPr>
        <w:t>2) осознание взаимосвязи между языковым, литературным, интеллектуальным, духовно-нравственным развитием личности;</w:t>
      </w:r>
    </w:p>
    <w:p w:rsidR="009E5406" w:rsidRPr="000B7D1E" w:rsidRDefault="009E5406" w:rsidP="009E5406">
      <w:pPr>
        <w:pStyle w:val="13"/>
        <w:rPr>
          <w:szCs w:val="24"/>
        </w:rPr>
      </w:pPr>
      <w:r w:rsidRPr="000B7D1E">
        <w:rPr>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E5406" w:rsidRPr="000B7D1E" w:rsidRDefault="009E5406" w:rsidP="009E5406">
      <w:pPr>
        <w:pStyle w:val="13"/>
        <w:rPr>
          <w:szCs w:val="24"/>
        </w:rPr>
      </w:pPr>
      <w:r w:rsidRPr="000B7D1E">
        <w:rPr>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w:t>
      </w:r>
      <w:r w:rsidRPr="000B7D1E">
        <w:rPr>
          <w:szCs w:val="24"/>
        </w:rPr>
        <w:lastRenderedPageBreak/>
        <w:t>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9E5406" w:rsidRPr="000B7D1E" w:rsidRDefault="009E5406" w:rsidP="009E5406">
      <w:pPr>
        <w:pStyle w:val="13"/>
        <w:rPr>
          <w:szCs w:val="24"/>
        </w:rPr>
      </w:pPr>
      <w:r w:rsidRPr="000B7D1E">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E5406" w:rsidRPr="000B7D1E" w:rsidRDefault="009E5406" w:rsidP="009E5406">
      <w:pPr>
        <w:pStyle w:val="13"/>
        <w:rPr>
          <w:szCs w:val="24"/>
        </w:rPr>
      </w:pPr>
      <w:r w:rsidRPr="000B7D1E">
        <w:rPr>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E5406" w:rsidRPr="000B7D1E" w:rsidRDefault="009E5406" w:rsidP="009E5406">
      <w:pPr>
        <w:pStyle w:val="13"/>
        <w:rPr>
          <w:szCs w:val="24"/>
        </w:rPr>
      </w:pPr>
      <w:r w:rsidRPr="000B7D1E">
        <w:rPr>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E5406" w:rsidRPr="000B7D1E" w:rsidRDefault="009E5406" w:rsidP="009E5406">
      <w:pPr>
        <w:pStyle w:val="13"/>
        <w:rPr>
          <w:szCs w:val="24"/>
        </w:rPr>
      </w:pPr>
      <w:r w:rsidRPr="000B7D1E">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9E5406" w:rsidRPr="000B7D1E" w:rsidRDefault="009E5406" w:rsidP="009E5406">
      <w:pPr>
        <w:pStyle w:val="13"/>
        <w:rPr>
          <w:szCs w:val="24"/>
        </w:rPr>
      </w:pPr>
      <w:r w:rsidRPr="000B7D1E">
        <w:rPr>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E5406" w:rsidRPr="000B7D1E" w:rsidRDefault="009E5406" w:rsidP="009E5406">
      <w:pPr>
        <w:pStyle w:val="13"/>
        <w:rPr>
          <w:szCs w:val="24"/>
        </w:rPr>
      </w:pPr>
      <w:r w:rsidRPr="000B7D1E">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E5406" w:rsidRPr="000B7D1E" w:rsidRDefault="009E5406" w:rsidP="009E5406">
      <w:pPr>
        <w:pStyle w:val="13"/>
        <w:rPr>
          <w:szCs w:val="24"/>
        </w:rPr>
      </w:pPr>
      <w:r w:rsidRPr="000B7D1E">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E5406" w:rsidRPr="000B7D1E" w:rsidRDefault="009E5406" w:rsidP="009E5406">
      <w:pPr>
        <w:pStyle w:val="13"/>
        <w:rPr>
          <w:szCs w:val="24"/>
        </w:rPr>
      </w:pPr>
      <w:r w:rsidRPr="000B7D1E">
        <w:rPr>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E5406" w:rsidRPr="000B7D1E" w:rsidRDefault="009E5406" w:rsidP="009E5406">
      <w:pPr>
        <w:pStyle w:val="13"/>
        <w:rPr>
          <w:szCs w:val="24"/>
        </w:rPr>
      </w:pPr>
      <w:r w:rsidRPr="000B7D1E">
        <w:rPr>
          <w:szCs w:val="24"/>
        </w:rPr>
        <w:lastRenderedPageBreak/>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E5406" w:rsidRPr="000C6D3E" w:rsidRDefault="009E5406" w:rsidP="009E5406">
      <w:pPr>
        <w:pStyle w:val="13"/>
        <w:rPr>
          <w:i/>
          <w:szCs w:val="24"/>
        </w:rPr>
      </w:pPr>
      <w:r w:rsidRPr="000C6D3E">
        <w:rPr>
          <w:i/>
          <w:szCs w:val="24"/>
        </w:rPr>
        <w:t>Предметные результаты освоения программы по литературе к концу 10 класса должны обеспечивать:</w:t>
      </w:r>
    </w:p>
    <w:p w:rsidR="009E5406" w:rsidRPr="000B7D1E" w:rsidRDefault="009E5406" w:rsidP="009E5406">
      <w:pPr>
        <w:pStyle w:val="13"/>
        <w:rPr>
          <w:szCs w:val="24"/>
        </w:rPr>
      </w:pPr>
      <w:r w:rsidRPr="000B7D1E">
        <w:rPr>
          <w:szCs w:val="24"/>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E5406" w:rsidRPr="000B7D1E" w:rsidRDefault="009E5406" w:rsidP="009E5406">
      <w:pPr>
        <w:pStyle w:val="13"/>
        <w:rPr>
          <w:szCs w:val="24"/>
        </w:rPr>
      </w:pPr>
      <w:r w:rsidRPr="000B7D1E">
        <w:rPr>
          <w:szCs w:val="24"/>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9E5406" w:rsidRPr="000B7D1E" w:rsidRDefault="009E5406" w:rsidP="009E5406">
      <w:pPr>
        <w:pStyle w:val="13"/>
        <w:rPr>
          <w:szCs w:val="24"/>
        </w:rPr>
      </w:pPr>
      <w:r w:rsidRPr="000B7D1E">
        <w:rPr>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E5406" w:rsidRPr="000B7D1E" w:rsidRDefault="009E5406" w:rsidP="009E5406">
      <w:pPr>
        <w:pStyle w:val="13"/>
        <w:rPr>
          <w:szCs w:val="24"/>
        </w:rPr>
      </w:pPr>
      <w:r w:rsidRPr="000B7D1E">
        <w:rPr>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9E5406" w:rsidRPr="000B7D1E" w:rsidRDefault="009E5406" w:rsidP="009E5406">
      <w:pPr>
        <w:pStyle w:val="13"/>
        <w:rPr>
          <w:szCs w:val="24"/>
        </w:rPr>
      </w:pPr>
      <w:r w:rsidRPr="000B7D1E">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9E5406" w:rsidRPr="000B7D1E" w:rsidRDefault="009E5406" w:rsidP="009E5406">
      <w:pPr>
        <w:pStyle w:val="13"/>
        <w:rPr>
          <w:szCs w:val="24"/>
        </w:rPr>
      </w:pPr>
      <w:r w:rsidRPr="000B7D1E">
        <w:rPr>
          <w:szCs w:val="24"/>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9E5406" w:rsidRPr="000B7D1E" w:rsidRDefault="009E5406" w:rsidP="009E5406">
      <w:pPr>
        <w:pStyle w:val="13"/>
        <w:rPr>
          <w:szCs w:val="24"/>
        </w:rPr>
      </w:pPr>
      <w:r w:rsidRPr="000B7D1E">
        <w:rPr>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E5406" w:rsidRPr="000B7D1E" w:rsidRDefault="009E5406" w:rsidP="009E5406">
      <w:pPr>
        <w:pStyle w:val="13"/>
        <w:rPr>
          <w:szCs w:val="24"/>
        </w:rPr>
      </w:pPr>
      <w:r w:rsidRPr="000B7D1E">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E5406" w:rsidRPr="000B7D1E" w:rsidRDefault="009E5406" w:rsidP="009E5406">
      <w:pPr>
        <w:pStyle w:val="13"/>
        <w:rPr>
          <w:szCs w:val="24"/>
        </w:rPr>
      </w:pPr>
      <w:r w:rsidRPr="000B7D1E">
        <w:rPr>
          <w:szCs w:val="24"/>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E5406" w:rsidRPr="000B7D1E" w:rsidRDefault="009E5406" w:rsidP="009E5406">
      <w:pPr>
        <w:pStyle w:val="13"/>
        <w:rPr>
          <w:szCs w:val="24"/>
        </w:rPr>
      </w:pPr>
      <w:r w:rsidRPr="000B7D1E">
        <w:rPr>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E5406" w:rsidRPr="000B7D1E" w:rsidRDefault="009E5406" w:rsidP="009E5406">
      <w:pPr>
        <w:pStyle w:val="13"/>
        <w:rPr>
          <w:szCs w:val="24"/>
        </w:rPr>
      </w:pPr>
      <w:r w:rsidRPr="000B7D1E">
        <w:rPr>
          <w:szCs w:val="24"/>
        </w:rPr>
        <w:lastRenderedPageBreak/>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E5406" w:rsidRPr="000B7D1E" w:rsidRDefault="009E5406" w:rsidP="009E5406">
      <w:pPr>
        <w:pStyle w:val="13"/>
        <w:rPr>
          <w:szCs w:val="24"/>
        </w:rPr>
      </w:pPr>
      <w:r w:rsidRPr="000B7D1E">
        <w:rPr>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E5406" w:rsidRPr="000B7D1E" w:rsidRDefault="009E5406" w:rsidP="009E5406">
      <w:pPr>
        <w:pStyle w:val="13"/>
        <w:rPr>
          <w:szCs w:val="24"/>
        </w:rPr>
      </w:pPr>
      <w:r w:rsidRPr="000B7D1E">
        <w:rPr>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E5406" w:rsidRPr="000C6D3E" w:rsidRDefault="009E5406" w:rsidP="009E5406">
      <w:pPr>
        <w:pStyle w:val="13"/>
        <w:rPr>
          <w:i/>
          <w:szCs w:val="24"/>
        </w:rPr>
      </w:pPr>
      <w:r w:rsidRPr="000C6D3E">
        <w:rPr>
          <w:i/>
          <w:szCs w:val="24"/>
        </w:rPr>
        <w:t>Предметные результаты освоения программы по литературе к концу 11 класса должны обеспечивать:</w:t>
      </w:r>
    </w:p>
    <w:p w:rsidR="009E5406" w:rsidRPr="000B7D1E" w:rsidRDefault="009E5406" w:rsidP="009E5406">
      <w:pPr>
        <w:pStyle w:val="13"/>
        <w:rPr>
          <w:szCs w:val="24"/>
        </w:rPr>
      </w:pPr>
      <w:r w:rsidRPr="000B7D1E">
        <w:rPr>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E5406" w:rsidRPr="000B7D1E" w:rsidRDefault="009E5406" w:rsidP="009E5406">
      <w:pPr>
        <w:pStyle w:val="13"/>
        <w:rPr>
          <w:szCs w:val="24"/>
        </w:rPr>
      </w:pPr>
      <w:r w:rsidRPr="000B7D1E">
        <w:rPr>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E5406" w:rsidRPr="000B7D1E" w:rsidRDefault="009E5406" w:rsidP="009E5406">
      <w:pPr>
        <w:pStyle w:val="13"/>
        <w:rPr>
          <w:szCs w:val="24"/>
        </w:rPr>
      </w:pPr>
      <w:r w:rsidRPr="000B7D1E">
        <w:rPr>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E5406" w:rsidRPr="000B7D1E" w:rsidRDefault="009E5406" w:rsidP="009E5406">
      <w:pPr>
        <w:pStyle w:val="13"/>
        <w:rPr>
          <w:szCs w:val="24"/>
        </w:rPr>
      </w:pPr>
      <w:r w:rsidRPr="000B7D1E">
        <w:rPr>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9E5406" w:rsidRPr="000B7D1E" w:rsidRDefault="009E5406" w:rsidP="009E5406">
      <w:pPr>
        <w:pStyle w:val="13"/>
        <w:rPr>
          <w:szCs w:val="24"/>
        </w:rPr>
      </w:pPr>
      <w:r w:rsidRPr="000B7D1E">
        <w:rPr>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9E5406" w:rsidRPr="000B7D1E" w:rsidRDefault="009E5406" w:rsidP="009E5406">
      <w:pPr>
        <w:pStyle w:val="13"/>
        <w:rPr>
          <w:szCs w:val="24"/>
        </w:rPr>
      </w:pPr>
      <w:r w:rsidRPr="000B7D1E">
        <w:rPr>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E5406" w:rsidRPr="000B7D1E" w:rsidRDefault="009E5406" w:rsidP="009E5406">
      <w:pPr>
        <w:pStyle w:val="13"/>
        <w:rPr>
          <w:szCs w:val="24"/>
        </w:rPr>
      </w:pPr>
      <w:r w:rsidRPr="000B7D1E">
        <w:rPr>
          <w:szCs w:val="24"/>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E5406" w:rsidRPr="000B7D1E" w:rsidRDefault="009E5406" w:rsidP="009E5406">
      <w:pPr>
        <w:pStyle w:val="13"/>
        <w:rPr>
          <w:szCs w:val="24"/>
        </w:rPr>
      </w:pPr>
      <w:r w:rsidRPr="000B7D1E">
        <w:rPr>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E5406" w:rsidRPr="000B7D1E" w:rsidRDefault="009E5406" w:rsidP="009E5406">
      <w:pPr>
        <w:pStyle w:val="13"/>
        <w:rPr>
          <w:szCs w:val="24"/>
        </w:rPr>
      </w:pPr>
      <w:r w:rsidRPr="000B7D1E">
        <w:rPr>
          <w:szCs w:val="24"/>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w:t>
      </w:r>
      <w:r w:rsidRPr="000B7D1E">
        <w:rPr>
          <w:szCs w:val="24"/>
        </w:rPr>
        <w:lastRenderedPageBreak/>
        <w:t>нем смыслов и наличия в нем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E5406" w:rsidRPr="000B7D1E" w:rsidRDefault="009E5406" w:rsidP="009E5406">
      <w:pPr>
        <w:pStyle w:val="13"/>
        <w:rPr>
          <w:szCs w:val="24"/>
        </w:rPr>
      </w:pPr>
      <w:r w:rsidRPr="000B7D1E">
        <w:rPr>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E5406" w:rsidRPr="000B7D1E" w:rsidRDefault="009E5406" w:rsidP="009E5406">
      <w:pPr>
        <w:pStyle w:val="13"/>
        <w:rPr>
          <w:szCs w:val="24"/>
        </w:rPr>
      </w:pPr>
      <w:r w:rsidRPr="000B7D1E">
        <w:rPr>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E5406" w:rsidRPr="000B7D1E" w:rsidRDefault="009E5406" w:rsidP="009E5406">
      <w:pPr>
        <w:pStyle w:val="13"/>
        <w:rPr>
          <w:szCs w:val="24"/>
        </w:rPr>
      </w:pPr>
      <w:r w:rsidRPr="000B7D1E">
        <w:rPr>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B329E1" w:rsidRPr="009E5406" w:rsidRDefault="009E5406" w:rsidP="009E5406">
      <w:pPr>
        <w:pStyle w:val="13"/>
        <w:rPr>
          <w:szCs w:val="24"/>
        </w:rPr>
      </w:pPr>
      <w:r w:rsidRPr="000B7D1E">
        <w:rPr>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w:t>
      </w:r>
      <w:r>
        <w:rPr>
          <w:szCs w:val="24"/>
        </w:rPr>
        <w:t>ектронных библиотечных систем.</w:t>
      </w:r>
    </w:p>
    <w:p w:rsidR="00F73B29" w:rsidRDefault="003B1811">
      <w:pPr>
        <w:pStyle w:val="Default"/>
        <w:jc w:val="center"/>
        <w:rPr>
          <w:b/>
          <w:bCs/>
          <w:iCs/>
          <w:color w:val="auto"/>
        </w:rPr>
      </w:pPr>
      <w:r>
        <w:rPr>
          <w:rFonts w:ascii="Times New Roman" w:hAnsi="Times New Roman" w:cs="Times New Roman"/>
          <w:b/>
          <w:color w:val="auto"/>
        </w:rPr>
        <w:t>Предметная область «Родной язык» и «Родная литература».</w:t>
      </w:r>
    </w:p>
    <w:p w:rsidR="00F73B29" w:rsidRDefault="003B1811">
      <w:pPr>
        <w:pStyle w:val="Default"/>
        <w:rPr>
          <w:rFonts w:ascii="Times New Roman" w:hAnsi="Times New Roman" w:cs="Times New Roman"/>
          <w:b/>
          <w:color w:val="auto"/>
        </w:rPr>
      </w:pPr>
      <w:r>
        <w:rPr>
          <w:rFonts w:ascii="Times New Roman" w:hAnsi="Times New Roman" w:cs="Times New Roman"/>
          <w:b/>
          <w:color w:val="auto"/>
        </w:rPr>
        <w:t>Планируемые результаты обучения.</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Изучение предметной области "Родной язык и родная литература" обеспечивает:</w:t>
      </w:r>
    </w:p>
    <w:p w:rsidR="00F73B29" w:rsidRDefault="003B1811">
      <w:pPr>
        <w:widowControl w:val="0"/>
        <w:numPr>
          <w:ilvl w:val="0"/>
          <w:numId w:val="56"/>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F73B29" w:rsidRDefault="003B1811">
      <w:pPr>
        <w:widowControl w:val="0"/>
        <w:numPr>
          <w:ilvl w:val="0"/>
          <w:numId w:val="56"/>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F73B29" w:rsidRDefault="003B1811">
      <w:pPr>
        <w:widowControl w:val="0"/>
        <w:numPr>
          <w:ilvl w:val="0"/>
          <w:numId w:val="56"/>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F73B29" w:rsidRDefault="003B1811">
      <w:pPr>
        <w:widowControl w:val="0"/>
        <w:numPr>
          <w:ilvl w:val="0"/>
          <w:numId w:val="56"/>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F73B29" w:rsidRDefault="003B1811">
      <w:pPr>
        <w:widowControl w:val="0"/>
        <w:numPr>
          <w:ilvl w:val="0"/>
          <w:numId w:val="56"/>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F73B29" w:rsidRDefault="003B1811">
      <w:pPr>
        <w:widowControl w:val="0"/>
        <w:numPr>
          <w:ilvl w:val="0"/>
          <w:numId w:val="56"/>
        </w:numPr>
        <w:spacing w:after="0" w:line="240" w:lineRule="auto"/>
        <w:ind w:left="426"/>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lastRenderedPageBreak/>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4" w:name="sub_9201"/>
      <w:r>
        <w:rPr>
          <w:rFonts w:ascii="Times New Roman" w:eastAsia="ヒラギノ角ゴ pro w3" w:hAnsi="Times New Roman" w:cs="Times New Roman"/>
          <w:color w:val="000000"/>
          <w:sz w:val="24"/>
          <w:szCs w:val="24"/>
        </w:rPr>
        <w:t>1) сформированность понятий о нормах родного языка и применение знаний о них в речевой практике;</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5" w:name="sub_9202"/>
      <w:bookmarkEnd w:id="184"/>
      <w:r>
        <w:rPr>
          <w:rFonts w:ascii="Times New Roman" w:eastAsia="ヒラギノ角ゴ pro w3" w:hAnsi="Times New Roman" w:cs="Times New Roman"/>
          <w:color w:val="000000"/>
          <w:sz w:val="24"/>
          <w:szCs w:val="24"/>
        </w:rPr>
        <w:t>2)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6" w:name="sub_9203"/>
      <w:bookmarkEnd w:id="185"/>
      <w:r>
        <w:rPr>
          <w:rFonts w:ascii="Times New Roman" w:eastAsia="ヒラギノ角ゴ pro w3" w:hAnsi="Times New Roman" w:cs="Times New Roman"/>
          <w:color w:val="000000"/>
          <w:sz w:val="24"/>
          <w:szCs w:val="24"/>
        </w:rPr>
        <w:t>3) сформированность навыков свободного использования коммуникативно-эстетических возможностей родного языка;</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7" w:name="sub_9204"/>
      <w:bookmarkEnd w:id="186"/>
      <w:r>
        <w:rPr>
          <w:rFonts w:ascii="Times New Roman" w:eastAsia="ヒラギノ角ゴ pro w3" w:hAnsi="Times New Roman" w:cs="Times New Roman"/>
          <w:color w:val="000000"/>
          <w:sz w:val="24"/>
          <w:szCs w:val="24"/>
        </w:rPr>
        <w:t>4)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8" w:name="sub_9205"/>
      <w:bookmarkEnd w:id="187"/>
      <w:r>
        <w:rPr>
          <w:rFonts w:ascii="Times New Roman" w:eastAsia="ヒラギノ角ゴ pro w3" w:hAnsi="Times New Roman" w:cs="Times New Roman"/>
          <w:color w:val="000000"/>
          <w:sz w:val="24"/>
          <w:szCs w:val="24"/>
        </w:rPr>
        <w:t>5)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89" w:name="sub_9206"/>
      <w:bookmarkEnd w:id="188"/>
      <w:r>
        <w:rPr>
          <w:rFonts w:ascii="Times New Roman" w:eastAsia="ヒラギノ角ゴ pro w3" w:hAnsi="Times New Roman" w:cs="Times New Roman"/>
          <w:color w:val="000000"/>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90" w:name="sub_9207"/>
      <w:bookmarkEnd w:id="189"/>
      <w:r>
        <w:rPr>
          <w:rFonts w:ascii="Times New Roman" w:eastAsia="ヒラギノ角ゴ pro w3" w:hAnsi="Times New Roman" w:cs="Times New Roman"/>
          <w:color w:val="000000"/>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91" w:name="sub_9208"/>
      <w:bookmarkEnd w:id="190"/>
      <w:r>
        <w:rPr>
          <w:rFonts w:ascii="Times New Roman" w:eastAsia="ヒラギノ角ゴ pro w3" w:hAnsi="Times New Roman" w:cs="Times New Roman"/>
          <w:color w:val="000000"/>
          <w:sz w:val="24"/>
          <w:szCs w:val="24"/>
        </w:rPr>
        <w:t>8)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92" w:name="sub_9209"/>
      <w:bookmarkEnd w:id="191"/>
      <w:r>
        <w:rPr>
          <w:rFonts w:ascii="Times New Roman" w:eastAsia="ヒラギノ角ゴ pro w3" w:hAnsi="Times New Roman" w:cs="Times New Roman"/>
          <w:color w:val="000000"/>
          <w:sz w:val="24"/>
          <w:szCs w:val="24"/>
        </w:rPr>
        <w:t>9)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93" w:name="sub_9210"/>
      <w:bookmarkEnd w:id="192"/>
      <w:r>
        <w:rPr>
          <w:rFonts w:ascii="Times New Roman" w:eastAsia="ヒラギノ角ゴ pro w3" w:hAnsi="Times New Roman" w:cs="Times New Roman"/>
          <w:color w:val="000000"/>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3B29" w:rsidRDefault="003B1811">
      <w:pPr>
        <w:spacing w:after="0" w:line="240" w:lineRule="auto"/>
        <w:ind w:firstLine="720"/>
        <w:jc w:val="both"/>
        <w:rPr>
          <w:rFonts w:ascii="Times New Roman" w:eastAsia="ヒラギノ角ゴ pro w3" w:hAnsi="Times New Roman" w:cs="Times New Roman"/>
          <w:color w:val="000000"/>
          <w:sz w:val="24"/>
          <w:szCs w:val="24"/>
        </w:rPr>
      </w:pPr>
      <w:bookmarkStart w:id="194" w:name="sub_9211"/>
      <w:bookmarkEnd w:id="193"/>
      <w:r>
        <w:rPr>
          <w:rFonts w:ascii="Times New Roman" w:eastAsia="ヒラギノ角ゴ pro w3" w:hAnsi="Times New Roman" w:cs="Times New Roman"/>
          <w:color w:val="000000"/>
          <w:sz w:val="24"/>
          <w:szCs w:val="24"/>
        </w:rPr>
        <w:t>11) сформированность навыков понимания литературных художественных произведений, отражающих разные этнокультурные традиции.</w:t>
      </w:r>
    </w:p>
    <w:p w:rsidR="00F73B29" w:rsidRDefault="003B1811">
      <w:pPr>
        <w:pStyle w:val="13"/>
        <w:rPr>
          <w:szCs w:val="24"/>
        </w:rPr>
      </w:pPr>
      <w:r>
        <w:rPr>
          <w:szCs w:val="24"/>
        </w:rPr>
        <w:t>Личностные, метапредметные, предметные результаты</w:t>
      </w:r>
    </w:p>
    <w:p w:rsidR="00F73B29" w:rsidRDefault="003B1811">
      <w:pPr>
        <w:pStyle w:val="13"/>
        <w:rPr>
          <w:szCs w:val="24"/>
        </w:rPr>
      </w:pPr>
      <w:r>
        <w:rPr>
          <w:iCs/>
          <w:szCs w:val="24"/>
        </w:rPr>
        <w:t>Личностными результатами освоения программы по родному русскому языку являются:</w:t>
      </w:r>
    </w:p>
    <w:p w:rsidR="00F73B29" w:rsidRDefault="003B1811">
      <w:pPr>
        <w:pStyle w:val="13"/>
        <w:rPr>
          <w:szCs w:val="24"/>
        </w:rPr>
      </w:pPr>
      <w:r>
        <w:rPr>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F73B29" w:rsidRDefault="003B1811">
      <w:pPr>
        <w:pStyle w:val="13"/>
        <w:rPr>
          <w:szCs w:val="24"/>
        </w:rPr>
      </w:pPr>
      <w:r>
        <w:rPr>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F73B29" w:rsidRDefault="003B1811">
      <w:pPr>
        <w:pStyle w:val="13"/>
        <w:rPr>
          <w:szCs w:val="24"/>
        </w:rPr>
      </w:pPr>
      <w:r>
        <w:rPr>
          <w:szCs w:val="24"/>
        </w:rPr>
        <w:lastRenderedPageBreak/>
        <w:t>осознанное, уважительное и доброжелательное отношение к истории, культуре, традициям, языкам, ценностям народов России и народов мира;</w:t>
      </w:r>
    </w:p>
    <w:p w:rsidR="00F73B29" w:rsidRDefault="003B1811">
      <w:pPr>
        <w:pStyle w:val="13"/>
        <w:rPr>
          <w:szCs w:val="24"/>
        </w:rPr>
      </w:pPr>
      <w:r>
        <w:rPr>
          <w:szCs w:val="24"/>
        </w:rPr>
        <w:t>готовность и способность обучающихся к саморазвитию и самообразованию на основе мотивации к обучению и познанию;</w:t>
      </w:r>
    </w:p>
    <w:p w:rsidR="00F73B29" w:rsidRDefault="003B1811">
      <w:pPr>
        <w:pStyle w:val="13"/>
        <w:rPr>
          <w:szCs w:val="24"/>
        </w:rPr>
      </w:pPr>
      <w:r>
        <w:rPr>
          <w:szCs w:val="24"/>
        </w:rPr>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73B29" w:rsidRDefault="003B1811">
      <w:pPr>
        <w:pStyle w:val="13"/>
        <w:rPr>
          <w:szCs w:val="24"/>
        </w:rPr>
      </w:pPr>
      <w:r>
        <w:rPr>
          <w:szCs w:val="24"/>
        </w:rPr>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F73B29" w:rsidRDefault="003B1811">
      <w:pPr>
        <w:pStyle w:val="13"/>
        <w:rPr>
          <w:szCs w:val="24"/>
        </w:rPr>
      </w:pPr>
      <w:r>
        <w:rPr>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F73B29" w:rsidRDefault="003B1811">
      <w:pPr>
        <w:pStyle w:val="13"/>
        <w:rPr>
          <w:szCs w:val="24"/>
        </w:rPr>
      </w:pPr>
      <w:r>
        <w:rPr>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73B29" w:rsidRDefault="003B1811">
      <w:pPr>
        <w:pStyle w:val="13"/>
        <w:rPr>
          <w:szCs w:val="24"/>
        </w:rPr>
      </w:pPr>
      <w:r>
        <w:rPr>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F73B29" w:rsidRDefault="003B1811">
      <w:pPr>
        <w:pStyle w:val="13"/>
        <w:rPr>
          <w:szCs w:val="24"/>
        </w:rPr>
      </w:pPr>
      <w:r>
        <w:rPr>
          <w:szCs w:val="24"/>
        </w:rPr>
        <w:t>развитость эстетического сознания через освоение художественного наследиянародов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F73B29" w:rsidRDefault="003B1811">
      <w:pPr>
        <w:pStyle w:val="13"/>
        <w:rPr>
          <w:iCs/>
          <w:szCs w:val="24"/>
        </w:rPr>
      </w:pPr>
      <w:r>
        <w:rPr>
          <w:iCs/>
          <w:szCs w:val="24"/>
        </w:rPr>
        <w:t>Метапредметными результатами освоения программыпо родному языку являются:</w:t>
      </w:r>
    </w:p>
    <w:p w:rsidR="00F73B29" w:rsidRDefault="003B1811">
      <w:pPr>
        <w:pStyle w:val="13"/>
        <w:rPr>
          <w:szCs w:val="24"/>
        </w:rPr>
      </w:pPr>
      <w:r>
        <w:rPr>
          <w:i/>
          <w:iCs/>
          <w:szCs w:val="24"/>
        </w:rPr>
        <w:t>Регулятивные УУД</w:t>
      </w:r>
    </w:p>
    <w:p w:rsidR="00F73B29" w:rsidRDefault="003B1811">
      <w:pPr>
        <w:pStyle w:val="13"/>
        <w:rPr>
          <w:szCs w:val="24"/>
        </w:rPr>
      </w:pPr>
      <w:r>
        <w:rPr>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F73B29" w:rsidRDefault="003B1811">
      <w:pPr>
        <w:pStyle w:val="13"/>
        <w:rPr>
          <w:szCs w:val="24"/>
        </w:rPr>
      </w:pPr>
      <w:r>
        <w:rPr>
          <w:i/>
          <w:iCs/>
          <w:szCs w:val="24"/>
        </w:rPr>
        <w:t>Обучающийся сможет:</w:t>
      </w:r>
    </w:p>
    <w:p w:rsidR="00F73B29" w:rsidRDefault="003B1811">
      <w:pPr>
        <w:pStyle w:val="13"/>
        <w:rPr>
          <w:szCs w:val="24"/>
        </w:rPr>
      </w:pPr>
      <w:r>
        <w:rPr>
          <w:szCs w:val="24"/>
        </w:rPr>
        <w:t>анализировать существующие и планировать будущие образовательные результаты;</w:t>
      </w:r>
    </w:p>
    <w:p w:rsidR="00F73B29" w:rsidRDefault="003B1811">
      <w:pPr>
        <w:pStyle w:val="13"/>
        <w:rPr>
          <w:szCs w:val="24"/>
        </w:rPr>
      </w:pPr>
      <w:r>
        <w:rPr>
          <w:szCs w:val="24"/>
        </w:rPr>
        <w:t>идентифицировать собственные проблемы и определять главную проблему;</w:t>
      </w:r>
    </w:p>
    <w:p w:rsidR="00F73B29" w:rsidRDefault="003B1811">
      <w:pPr>
        <w:pStyle w:val="13"/>
        <w:rPr>
          <w:szCs w:val="24"/>
        </w:rPr>
      </w:pPr>
      <w:r>
        <w:rPr>
          <w:szCs w:val="24"/>
        </w:rPr>
        <w:t>ставить цель деятельности на основе определенной проблемы и существующих возможностей;</w:t>
      </w:r>
    </w:p>
    <w:p w:rsidR="00F73B29" w:rsidRDefault="003B1811">
      <w:pPr>
        <w:pStyle w:val="13"/>
        <w:rPr>
          <w:szCs w:val="24"/>
        </w:rPr>
      </w:pPr>
      <w:r>
        <w:rPr>
          <w:szCs w:val="24"/>
        </w:rPr>
        <w:t>формулировать учебные задачи как шаги достижения поставленной цели деятельности;</w:t>
      </w:r>
    </w:p>
    <w:p w:rsidR="00F73B29" w:rsidRDefault="003B1811">
      <w:pPr>
        <w:pStyle w:val="13"/>
        <w:rPr>
          <w:szCs w:val="24"/>
        </w:rPr>
      </w:pPr>
      <w:r>
        <w:rPr>
          <w:szCs w:val="24"/>
        </w:rPr>
        <w:t>обосновывать целевые ориентиры и приоритеты ссылками на ценности, указывая и обосновывая логическую последовательность шагов.</w:t>
      </w:r>
    </w:p>
    <w:p w:rsidR="00F73B29" w:rsidRDefault="003B1811">
      <w:pPr>
        <w:pStyle w:val="13"/>
        <w:rPr>
          <w:szCs w:val="24"/>
        </w:rPr>
      </w:pPr>
      <w:r>
        <w:rPr>
          <w:szCs w:val="24"/>
        </w:rPr>
        <w:lastRenderedPageBreak/>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F73B29" w:rsidRDefault="003B1811">
      <w:pPr>
        <w:pStyle w:val="13"/>
        <w:rPr>
          <w:szCs w:val="24"/>
        </w:rPr>
      </w:pPr>
      <w:r>
        <w:rPr>
          <w:i/>
          <w:iCs/>
          <w:szCs w:val="24"/>
        </w:rPr>
        <w:t>Обучающийся сможет:</w:t>
      </w:r>
    </w:p>
    <w:p w:rsidR="00F73B29" w:rsidRDefault="003B1811">
      <w:pPr>
        <w:pStyle w:val="13"/>
        <w:rPr>
          <w:szCs w:val="24"/>
        </w:rPr>
      </w:pPr>
      <w:r>
        <w:rPr>
          <w:szCs w:val="24"/>
        </w:rPr>
        <w:t>обосновывать и осуществлять выбор наиболее эффективных способов решения учебных и познавательных задач;</w:t>
      </w:r>
    </w:p>
    <w:p w:rsidR="00F73B29" w:rsidRDefault="003B1811">
      <w:pPr>
        <w:pStyle w:val="13"/>
        <w:rPr>
          <w:szCs w:val="24"/>
        </w:rPr>
      </w:pPr>
      <w:r>
        <w:rPr>
          <w:szCs w:val="24"/>
        </w:rPr>
        <w:t>выбирать из предложенных вариантов и самостоятельно искать средства и ресурсы для решения задачи и достижения цели;</w:t>
      </w:r>
    </w:p>
    <w:p w:rsidR="00F73B29" w:rsidRDefault="003B1811">
      <w:pPr>
        <w:pStyle w:val="13"/>
        <w:rPr>
          <w:szCs w:val="24"/>
        </w:rPr>
      </w:pPr>
      <w:r>
        <w:rPr>
          <w:szCs w:val="24"/>
        </w:rPr>
        <w:t>составлять план решения проблемы (выполнения проекта, проведения исследования);</w:t>
      </w:r>
    </w:p>
    <w:p w:rsidR="00F73B29" w:rsidRDefault="003B1811">
      <w:pPr>
        <w:pStyle w:val="13"/>
        <w:rPr>
          <w:szCs w:val="24"/>
        </w:rPr>
      </w:pPr>
      <w:r>
        <w:rPr>
          <w:szCs w:val="24"/>
        </w:rPr>
        <w:t>определять потенциальные затруднения при решении учебной и познавательной задачи и находить средства для их устранения.</w:t>
      </w:r>
    </w:p>
    <w:p w:rsidR="00F73B29" w:rsidRDefault="003B1811">
      <w:pPr>
        <w:pStyle w:val="13"/>
        <w:rPr>
          <w:szCs w:val="24"/>
        </w:rPr>
      </w:pPr>
      <w:r>
        <w:rPr>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F73B29" w:rsidRDefault="003B1811">
      <w:pPr>
        <w:pStyle w:val="13"/>
        <w:rPr>
          <w:szCs w:val="24"/>
        </w:rPr>
      </w:pPr>
      <w:r>
        <w:rPr>
          <w:i/>
          <w:iCs/>
          <w:szCs w:val="24"/>
        </w:rPr>
        <w:t>Обучающийся сможет:</w:t>
      </w:r>
    </w:p>
    <w:p w:rsidR="00F73B29" w:rsidRDefault="003B1811">
      <w:pPr>
        <w:pStyle w:val="13"/>
        <w:rPr>
          <w:szCs w:val="24"/>
        </w:rPr>
      </w:pPr>
      <w:r>
        <w:rPr>
          <w:szCs w:val="24"/>
        </w:rPr>
        <w:t>определять совместно с педагогом критерии планируемых результатов и критерии оценки своей учебной деятельности;</w:t>
      </w:r>
    </w:p>
    <w:p w:rsidR="00F73B29" w:rsidRDefault="003B1811">
      <w:pPr>
        <w:pStyle w:val="13"/>
        <w:rPr>
          <w:szCs w:val="24"/>
        </w:rPr>
      </w:pPr>
      <w:r>
        <w:rPr>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73B29" w:rsidRDefault="003B1811">
      <w:pPr>
        <w:pStyle w:val="13"/>
        <w:rPr>
          <w:szCs w:val="24"/>
        </w:rPr>
      </w:pPr>
      <w:r>
        <w:rPr>
          <w:szCs w:val="24"/>
        </w:rPr>
        <w:t>оценивать свою деятельность, аргументируя причины достижения или отсутствия планируемого результата;</w:t>
      </w:r>
    </w:p>
    <w:p w:rsidR="00F73B29" w:rsidRDefault="003B1811">
      <w:pPr>
        <w:pStyle w:val="13"/>
        <w:rPr>
          <w:szCs w:val="24"/>
        </w:rPr>
      </w:pPr>
      <w:r>
        <w:rPr>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F73B29" w:rsidRDefault="003B1811">
      <w:pPr>
        <w:pStyle w:val="13"/>
        <w:rPr>
          <w:szCs w:val="24"/>
        </w:rPr>
      </w:pPr>
      <w:r>
        <w:rPr>
          <w:szCs w:val="24"/>
        </w:rPr>
        <w:t xml:space="preserve">4. Умение оценивать правильность выполнения учебной задачи, собственные возможности ее решения. </w:t>
      </w:r>
    </w:p>
    <w:p w:rsidR="00F73B29" w:rsidRDefault="003B1811">
      <w:pPr>
        <w:pStyle w:val="13"/>
        <w:rPr>
          <w:szCs w:val="24"/>
        </w:rPr>
      </w:pPr>
      <w:r>
        <w:rPr>
          <w:i/>
          <w:iCs/>
          <w:szCs w:val="24"/>
        </w:rPr>
        <w:t>Обучающийся сможет:</w:t>
      </w:r>
    </w:p>
    <w:p w:rsidR="00F73B29" w:rsidRDefault="003B1811">
      <w:pPr>
        <w:pStyle w:val="13"/>
        <w:rPr>
          <w:szCs w:val="24"/>
        </w:rPr>
      </w:pPr>
      <w:r>
        <w:rPr>
          <w:szCs w:val="24"/>
        </w:rPr>
        <w:t>определять критерии правильности выполнения учебной задачи;</w:t>
      </w:r>
    </w:p>
    <w:p w:rsidR="00F73B29" w:rsidRDefault="003B1811">
      <w:pPr>
        <w:pStyle w:val="13"/>
        <w:rPr>
          <w:szCs w:val="24"/>
        </w:rPr>
      </w:pPr>
      <w:r>
        <w:rPr>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73B29" w:rsidRDefault="003B1811">
      <w:pPr>
        <w:pStyle w:val="13"/>
        <w:rPr>
          <w:szCs w:val="24"/>
        </w:rPr>
      </w:pPr>
      <w:r>
        <w:rPr>
          <w:szCs w:val="24"/>
        </w:rPr>
        <w:t>фиксировать и анализировать динамику собственных образовательных результатов.</w:t>
      </w:r>
    </w:p>
    <w:p w:rsidR="00F73B29" w:rsidRDefault="003B1811">
      <w:pPr>
        <w:pStyle w:val="13"/>
        <w:rPr>
          <w:szCs w:val="24"/>
        </w:rPr>
      </w:pPr>
      <w:r>
        <w:rPr>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73B29" w:rsidRDefault="003B1811">
      <w:pPr>
        <w:pStyle w:val="13"/>
        <w:rPr>
          <w:szCs w:val="24"/>
        </w:rPr>
      </w:pPr>
      <w:r>
        <w:rPr>
          <w:i/>
          <w:iCs/>
          <w:szCs w:val="24"/>
        </w:rPr>
        <w:t>Познавательные УУД</w:t>
      </w:r>
    </w:p>
    <w:p w:rsidR="00F73B29" w:rsidRDefault="003B1811">
      <w:pPr>
        <w:pStyle w:val="13"/>
        <w:rPr>
          <w:szCs w:val="24"/>
        </w:rPr>
      </w:pPr>
      <w:r>
        <w:rPr>
          <w:szCs w:val="24"/>
        </w:rPr>
        <w:t xml:space="preserve">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F73B29" w:rsidRDefault="003B1811">
      <w:pPr>
        <w:pStyle w:val="13"/>
        <w:rPr>
          <w:szCs w:val="24"/>
        </w:rPr>
      </w:pPr>
      <w:r>
        <w:rPr>
          <w:i/>
          <w:iCs/>
          <w:szCs w:val="24"/>
        </w:rPr>
        <w:t>Обучающийся сможет:</w:t>
      </w:r>
    </w:p>
    <w:p w:rsidR="00F73B29" w:rsidRDefault="003B1811">
      <w:pPr>
        <w:pStyle w:val="13"/>
        <w:rPr>
          <w:szCs w:val="24"/>
        </w:rPr>
      </w:pPr>
      <w:r>
        <w:rPr>
          <w:szCs w:val="24"/>
        </w:rPr>
        <w:t>подбирать слова, соподчиненные ключевому слову, определяющие его признаки и свойства;</w:t>
      </w:r>
    </w:p>
    <w:p w:rsidR="00F73B29" w:rsidRDefault="003B1811">
      <w:pPr>
        <w:pStyle w:val="13"/>
        <w:rPr>
          <w:szCs w:val="24"/>
        </w:rPr>
      </w:pPr>
      <w:r>
        <w:rPr>
          <w:szCs w:val="24"/>
        </w:rPr>
        <w:t>выстраивать логическую цепочку, состоящую из ключевого слова и соподчиненных ему слов;</w:t>
      </w:r>
    </w:p>
    <w:p w:rsidR="00F73B29" w:rsidRDefault="003B1811">
      <w:pPr>
        <w:pStyle w:val="13"/>
        <w:rPr>
          <w:szCs w:val="24"/>
        </w:rPr>
      </w:pPr>
      <w:r>
        <w:rPr>
          <w:szCs w:val="24"/>
        </w:rPr>
        <w:t>выделять общий признак двух или нескольких предметов или явлений и объяснять их сходство;</w:t>
      </w:r>
    </w:p>
    <w:p w:rsidR="00F73B29" w:rsidRDefault="003B1811">
      <w:pPr>
        <w:pStyle w:val="13"/>
        <w:rPr>
          <w:szCs w:val="24"/>
        </w:rPr>
      </w:pPr>
      <w:r>
        <w:rPr>
          <w:szCs w:val="24"/>
        </w:rPr>
        <w:t>объединять предметы и явления в группы по определенным признакам, сравнивать, классифицировать и обобщать факты и явления;</w:t>
      </w:r>
    </w:p>
    <w:p w:rsidR="00F73B29" w:rsidRDefault="003B1811">
      <w:pPr>
        <w:pStyle w:val="13"/>
        <w:rPr>
          <w:szCs w:val="24"/>
        </w:rPr>
      </w:pPr>
      <w:r>
        <w:rPr>
          <w:szCs w:val="24"/>
        </w:rPr>
        <w:t>выделять явление из общего ряда других явлений;</w:t>
      </w:r>
    </w:p>
    <w:p w:rsidR="00F73B29" w:rsidRDefault="003B1811">
      <w:pPr>
        <w:pStyle w:val="13"/>
        <w:rPr>
          <w:szCs w:val="24"/>
        </w:rPr>
      </w:pPr>
      <w:r>
        <w:rPr>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73B29" w:rsidRDefault="003B1811">
      <w:pPr>
        <w:pStyle w:val="13"/>
        <w:rPr>
          <w:szCs w:val="24"/>
        </w:rPr>
      </w:pPr>
      <w:r>
        <w:rPr>
          <w:szCs w:val="24"/>
        </w:rPr>
        <w:lastRenderedPageBreak/>
        <w:t>строить рассуждение от общих закономерностей к частным явлениям и от частных явлений к общим закономерностям;</w:t>
      </w:r>
    </w:p>
    <w:p w:rsidR="00F73B29" w:rsidRDefault="003B1811">
      <w:pPr>
        <w:pStyle w:val="13"/>
        <w:rPr>
          <w:szCs w:val="24"/>
        </w:rPr>
      </w:pPr>
      <w:r>
        <w:rPr>
          <w:szCs w:val="24"/>
        </w:rPr>
        <w:t>строить рассуждение на основе сравнения предметов и явлений, выделяя при этом общие признаки;</w:t>
      </w:r>
    </w:p>
    <w:p w:rsidR="00F73B29" w:rsidRDefault="003B1811">
      <w:pPr>
        <w:pStyle w:val="13"/>
        <w:rPr>
          <w:szCs w:val="24"/>
        </w:rPr>
      </w:pPr>
      <w:r>
        <w:rPr>
          <w:szCs w:val="24"/>
        </w:rPr>
        <w:t>излагать полученную информацию;</w:t>
      </w:r>
    </w:p>
    <w:p w:rsidR="00F73B29" w:rsidRDefault="003B1811">
      <w:pPr>
        <w:pStyle w:val="13"/>
        <w:rPr>
          <w:szCs w:val="24"/>
        </w:rPr>
      </w:pPr>
      <w:r>
        <w:rPr>
          <w:szCs w:val="24"/>
        </w:rPr>
        <w:t>подтверждать вывод собственной аргументацией или самостоятельно полученными данными.</w:t>
      </w:r>
    </w:p>
    <w:p w:rsidR="00F73B29" w:rsidRDefault="003B1811">
      <w:pPr>
        <w:pStyle w:val="13"/>
        <w:rPr>
          <w:szCs w:val="24"/>
        </w:rPr>
      </w:pPr>
      <w:r>
        <w:rPr>
          <w:szCs w:val="24"/>
        </w:rPr>
        <w:t>2. Смысловое чтение.</w:t>
      </w:r>
    </w:p>
    <w:p w:rsidR="00F73B29" w:rsidRDefault="003B1811">
      <w:pPr>
        <w:pStyle w:val="13"/>
        <w:rPr>
          <w:szCs w:val="24"/>
        </w:rPr>
      </w:pPr>
      <w:r>
        <w:rPr>
          <w:i/>
          <w:iCs/>
          <w:szCs w:val="24"/>
        </w:rPr>
        <w:t>Обучающийся сможет:</w:t>
      </w:r>
    </w:p>
    <w:p w:rsidR="00F73B29" w:rsidRDefault="003B1811">
      <w:pPr>
        <w:pStyle w:val="13"/>
        <w:rPr>
          <w:szCs w:val="24"/>
        </w:rPr>
      </w:pPr>
      <w:r>
        <w:rPr>
          <w:szCs w:val="24"/>
        </w:rPr>
        <w:t>находить в тексте требуемую информацию (в соответствии с целями своей деятельности);</w:t>
      </w:r>
    </w:p>
    <w:p w:rsidR="00F73B29" w:rsidRDefault="003B1811">
      <w:pPr>
        <w:pStyle w:val="13"/>
        <w:rPr>
          <w:szCs w:val="24"/>
        </w:rPr>
      </w:pPr>
      <w:r>
        <w:rPr>
          <w:szCs w:val="24"/>
        </w:rPr>
        <w:t>ориентироваться в содержании текста, понимать целостный смысл текста, структурировать текст;</w:t>
      </w:r>
    </w:p>
    <w:p w:rsidR="00F73B29" w:rsidRDefault="003B1811">
      <w:pPr>
        <w:pStyle w:val="13"/>
        <w:rPr>
          <w:szCs w:val="24"/>
        </w:rPr>
      </w:pPr>
      <w:r>
        <w:rPr>
          <w:szCs w:val="24"/>
        </w:rPr>
        <w:t>устанавливать взаимосвязь описанных в тексте событий, явлений, процессов;</w:t>
      </w:r>
    </w:p>
    <w:p w:rsidR="00F73B29" w:rsidRDefault="003B1811">
      <w:pPr>
        <w:pStyle w:val="13"/>
        <w:rPr>
          <w:szCs w:val="24"/>
        </w:rPr>
      </w:pPr>
      <w:r>
        <w:rPr>
          <w:szCs w:val="24"/>
        </w:rPr>
        <w:t>определять идею текста;</w:t>
      </w:r>
    </w:p>
    <w:p w:rsidR="00F73B29" w:rsidRDefault="003B1811">
      <w:pPr>
        <w:pStyle w:val="13"/>
        <w:rPr>
          <w:szCs w:val="24"/>
        </w:rPr>
      </w:pPr>
      <w:r>
        <w:rPr>
          <w:szCs w:val="24"/>
        </w:rPr>
        <w:t>преобразовывать текст;</w:t>
      </w:r>
    </w:p>
    <w:p w:rsidR="00F73B29" w:rsidRDefault="003B1811">
      <w:pPr>
        <w:pStyle w:val="13"/>
        <w:rPr>
          <w:szCs w:val="24"/>
        </w:rPr>
      </w:pPr>
      <w:r>
        <w:rPr>
          <w:szCs w:val="24"/>
        </w:rPr>
        <w:t>оценивать содержание и форму текста.</w:t>
      </w:r>
    </w:p>
    <w:p w:rsidR="00F73B29" w:rsidRDefault="003B1811">
      <w:pPr>
        <w:pStyle w:val="13"/>
        <w:rPr>
          <w:szCs w:val="24"/>
        </w:rPr>
      </w:pPr>
      <w:r>
        <w:rPr>
          <w:szCs w:val="24"/>
        </w:rPr>
        <w:t xml:space="preserve">3. Развитие мотивации к овладению культурой активного использования словарей и других поисковых систем. </w:t>
      </w:r>
    </w:p>
    <w:p w:rsidR="00F73B29" w:rsidRDefault="003B1811">
      <w:pPr>
        <w:pStyle w:val="13"/>
        <w:rPr>
          <w:szCs w:val="24"/>
        </w:rPr>
      </w:pPr>
      <w:r>
        <w:rPr>
          <w:i/>
          <w:iCs/>
          <w:szCs w:val="24"/>
        </w:rPr>
        <w:t>Обучающийся сможет:</w:t>
      </w:r>
    </w:p>
    <w:p w:rsidR="00F73B29" w:rsidRDefault="003B1811">
      <w:pPr>
        <w:pStyle w:val="13"/>
        <w:rPr>
          <w:szCs w:val="24"/>
        </w:rPr>
      </w:pPr>
      <w:r>
        <w:rPr>
          <w:szCs w:val="24"/>
        </w:rPr>
        <w:t>определять необходимые ключевые поисковые слова и запросы;</w:t>
      </w:r>
    </w:p>
    <w:p w:rsidR="00F73B29" w:rsidRDefault="003B1811">
      <w:pPr>
        <w:pStyle w:val="13"/>
        <w:rPr>
          <w:szCs w:val="24"/>
        </w:rPr>
      </w:pPr>
      <w:r>
        <w:rPr>
          <w:szCs w:val="24"/>
        </w:rPr>
        <w:t>осуществлять взаимодействие с электронными поисковыми системами, словарями;</w:t>
      </w:r>
    </w:p>
    <w:p w:rsidR="00F73B29" w:rsidRDefault="003B1811">
      <w:pPr>
        <w:pStyle w:val="13"/>
        <w:rPr>
          <w:szCs w:val="24"/>
        </w:rPr>
      </w:pPr>
      <w:r>
        <w:rPr>
          <w:szCs w:val="24"/>
        </w:rPr>
        <w:t>формировать множественную выборку из поисковых источников для объективизации результатов поиска.</w:t>
      </w:r>
    </w:p>
    <w:p w:rsidR="00F73B29" w:rsidRDefault="003B1811">
      <w:pPr>
        <w:pStyle w:val="13"/>
        <w:rPr>
          <w:szCs w:val="24"/>
        </w:rPr>
      </w:pPr>
      <w:r>
        <w:rPr>
          <w:i/>
          <w:iCs/>
          <w:szCs w:val="24"/>
        </w:rPr>
        <w:t>Коммуникативные УУД</w:t>
      </w:r>
    </w:p>
    <w:p w:rsidR="00F73B29" w:rsidRDefault="003B1811">
      <w:pPr>
        <w:pStyle w:val="13"/>
        <w:rPr>
          <w:szCs w:val="24"/>
        </w:rPr>
      </w:pPr>
      <w:r>
        <w:rPr>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73B29" w:rsidRDefault="003B1811">
      <w:pPr>
        <w:pStyle w:val="13"/>
        <w:rPr>
          <w:szCs w:val="24"/>
        </w:rPr>
      </w:pPr>
      <w:r>
        <w:rPr>
          <w:i/>
          <w:iCs/>
          <w:szCs w:val="24"/>
        </w:rPr>
        <w:t>Обучающийся сможет</w:t>
      </w:r>
      <w:r>
        <w:rPr>
          <w:szCs w:val="24"/>
        </w:rPr>
        <w:t>:</w:t>
      </w:r>
    </w:p>
    <w:p w:rsidR="00F73B29" w:rsidRDefault="003B1811">
      <w:pPr>
        <w:pStyle w:val="13"/>
        <w:rPr>
          <w:szCs w:val="24"/>
        </w:rPr>
      </w:pPr>
      <w:r>
        <w:rPr>
          <w:szCs w:val="24"/>
        </w:rPr>
        <w:t>играть определенную роль в совместной деятельности;</w:t>
      </w:r>
    </w:p>
    <w:p w:rsidR="00F73B29" w:rsidRDefault="003B1811">
      <w:pPr>
        <w:pStyle w:val="13"/>
        <w:rPr>
          <w:szCs w:val="24"/>
        </w:rPr>
      </w:pPr>
      <w:r>
        <w:rPr>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F73B29" w:rsidRDefault="003B1811">
      <w:pPr>
        <w:pStyle w:val="13"/>
        <w:rPr>
          <w:szCs w:val="24"/>
        </w:rPr>
      </w:pPr>
      <w:r>
        <w:rPr>
          <w:szCs w:val="24"/>
        </w:rPr>
        <w:t>организовывать учебное взаимодействие в группе (определять общие цели, распределять роли, договариваться друг с другом);</w:t>
      </w:r>
    </w:p>
    <w:p w:rsidR="00F73B29" w:rsidRDefault="003B1811">
      <w:pPr>
        <w:pStyle w:val="13"/>
        <w:rPr>
          <w:szCs w:val="24"/>
        </w:rPr>
      </w:pPr>
      <w:r>
        <w:rPr>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F73B29" w:rsidRDefault="003B1811">
      <w:pPr>
        <w:pStyle w:val="13"/>
        <w:rPr>
          <w:szCs w:val="24"/>
        </w:rPr>
      </w:pPr>
      <w:r>
        <w:rPr>
          <w:szCs w:val="24"/>
        </w:rPr>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F73B29" w:rsidRDefault="003B1811">
      <w:pPr>
        <w:pStyle w:val="13"/>
        <w:rPr>
          <w:szCs w:val="24"/>
        </w:rPr>
      </w:pPr>
      <w:r>
        <w:rPr>
          <w:i/>
          <w:iCs/>
          <w:szCs w:val="24"/>
        </w:rPr>
        <w:t>Обучающийся сможет:</w:t>
      </w:r>
    </w:p>
    <w:p w:rsidR="00F73B29" w:rsidRDefault="003B1811">
      <w:pPr>
        <w:pStyle w:val="13"/>
        <w:rPr>
          <w:szCs w:val="24"/>
        </w:rPr>
      </w:pPr>
      <w:r>
        <w:rPr>
          <w:szCs w:val="24"/>
        </w:rPr>
        <w:t>отбирать и использовать речевые средства в процессе коммуникации с другими людьми (диалог в паре, в малой группе);</w:t>
      </w:r>
    </w:p>
    <w:p w:rsidR="00F73B29" w:rsidRDefault="003B1811">
      <w:pPr>
        <w:pStyle w:val="13"/>
        <w:rPr>
          <w:szCs w:val="24"/>
        </w:rPr>
      </w:pPr>
      <w:r>
        <w:rPr>
          <w:szCs w:val="24"/>
        </w:rPr>
        <w:t>представлять в устной или письменной форме развернутый план собственной деятельности;</w:t>
      </w:r>
    </w:p>
    <w:p w:rsidR="00F73B29" w:rsidRDefault="003B1811">
      <w:pPr>
        <w:pStyle w:val="13"/>
        <w:rPr>
          <w:szCs w:val="24"/>
        </w:rPr>
      </w:pPr>
      <w:r>
        <w:rPr>
          <w:szCs w:val="24"/>
        </w:rPr>
        <w:t>соблюдать нормы публичной речи, регламент в монологе и дискуссии в соответствии с коммуникативной задачей;</w:t>
      </w:r>
    </w:p>
    <w:p w:rsidR="00F73B29" w:rsidRDefault="003B1811">
      <w:pPr>
        <w:pStyle w:val="13"/>
        <w:rPr>
          <w:szCs w:val="24"/>
        </w:rPr>
      </w:pPr>
      <w:r>
        <w:rPr>
          <w:szCs w:val="24"/>
        </w:rPr>
        <w:t>принимать решение в ходе диалога и согласовывать его с собеседником;</w:t>
      </w:r>
    </w:p>
    <w:p w:rsidR="00F73B29" w:rsidRDefault="003B1811">
      <w:pPr>
        <w:pStyle w:val="13"/>
        <w:rPr>
          <w:szCs w:val="24"/>
        </w:rPr>
      </w:pPr>
      <w:r>
        <w:rPr>
          <w:szCs w:val="24"/>
        </w:rPr>
        <w:t>создавать письменные оригинальные тексты с использованием необходимых речевых средств;</w:t>
      </w:r>
    </w:p>
    <w:p w:rsidR="00F73B29" w:rsidRDefault="003B1811">
      <w:pPr>
        <w:pStyle w:val="13"/>
        <w:rPr>
          <w:szCs w:val="24"/>
        </w:rPr>
      </w:pPr>
      <w:r>
        <w:rPr>
          <w:szCs w:val="24"/>
        </w:rPr>
        <w:lastRenderedPageBreak/>
        <w:t>использовать вербальные и невербальные средства или наглядные материалы, подготовленные под руководством учителя;</w:t>
      </w:r>
    </w:p>
    <w:p w:rsidR="00F73B29" w:rsidRDefault="003B1811">
      <w:pPr>
        <w:pStyle w:val="13"/>
        <w:rPr>
          <w:szCs w:val="24"/>
        </w:rPr>
      </w:pPr>
      <w:r>
        <w:rPr>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73B29" w:rsidRDefault="003B1811">
      <w:pPr>
        <w:pStyle w:val="13"/>
        <w:rPr>
          <w:szCs w:val="24"/>
        </w:rPr>
      </w:pPr>
      <w:r>
        <w:rPr>
          <w:szCs w:val="24"/>
        </w:rPr>
        <w:t xml:space="preserve">№3. Формирование и развитие компетентности в области использования информационно-коммуникационных технологий (далее - ИКТ). </w:t>
      </w:r>
    </w:p>
    <w:p w:rsidR="00F73B29" w:rsidRDefault="003B1811">
      <w:pPr>
        <w:pStyle w:val="13"/>
        <w:rPr>
          <w:szCs w:val="24"/>
        </w:rPr>
      </w:pPr>
      <w:r>
        <w:rPr>
          <w:i/>
          <w:iCs/>
          <w:szCs w:val="24"/>
        </w:rPr>
        <w:t>Обучающийся сможет:</w:t>
      </w:r>
    </w:p>
    <w:p w:rsidR="00F73B29" w:rsidRDefault="003B1811">
      <w:pPr>
        <w:pStyle w:val="13"/>
        <w:rPr>
          <w:szCs w:val="24"/>
        </w:rPr>
      </w:pPr>
      <w:r>
        <w:rPr>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73B29" w:rsidRDefault="003B1811">
      <w:pPr>
        <w:pStyle w:val="13"/>
        <w:rPr>
          <w:szCs w:val="24"/>
        </w:rPr>
      </w:pPr>
      <w:r>
        <w:rPr>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73B29" w:rsidRDefault="003B1811">
      <w:pPr>
        <w:pStyle w:val="13"/>
        <w:rPr>
          <w:szCs w:val="24"/>
        </w:rPr>
      </w:pPr>
      <w:r>
        <w:rPr>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73B29" w:rsidRDefault="003B1811">
      <w:pPr>
        <w:pStyle w:val="13"/>
        <w:rPr>
          <w:szCs w:val="24"/>
        </w:rPr>
      </w:pPr>
      <w:r>
        <w:rPr>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F73B29" w:rsidRDefault="003B1811">
      <w:pPr>
        <w:pStyle w:val="13"/>
        <w:rPr>
          <w:szCs w:val="24"/>
        </w:rPr>
      </w:pPr>
      <w:r>
        <w:rPr>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F73B29" w:rsidRDefault="003B1811">
      <w:pPr>
        <w:pStyle w:val="13"/>
        <w:rPr>
          <w:szCs w:val="24"/>
        </w:rPr>
      </w:pPr>
      <w:r>
        <w:rPr>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73B29" w:rsidRDefault="003B1811">
      <w:pPr>
        <w:pStyle w:val="13"/>
        <w:rPr>
          <w:szCs w:val="24"/>
        </w:rPr>
      </w:pPr>
      <w:r>
        <w:rPr>
          <w:szCs w:val="24"/>
        </w:rPr>
        <w:t>заполнять и дополнять таблицы, схемы.</w:t>
      </w:r>
    </w:p>
    <w:p w:rsidR="00F73B29" w:rsidRDefault="003B1811">
      <w:pPr>
        <w:pStyle w:val="13"/>
        <w:rPr>
          <w:szCs w:val="24"/>
        </w:rPr>
      </w:pPr>
      <w:r>
        <w:rPr>
          <w:szCs w:val="24"/>
        </w:rPr>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F73B29" w:rsidRDefault="003B1811">
      <w:pPr>
        <w:pStyle w:val="13"/>
        <w:rPr>
          <w:szCs w:val="24"/>
        </w:rPr>
      </w:pPr>
      <w:r>
        <w:rPr>
          <w:iCs/>
          <w:szCs w:val="24"/>
        </w:rPr>
        <w:t>Предметные результаты изучения предметной области «Родной язык и родная литература»</w:t>
      </w:r>
      <w:r>
        <w:rPr>
          <w:szCs w:val="24"/>
        </w:rPr>
        <w:t>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F73B29" w:rsidRDefault="003B1811">
      <w:pPr>
        <w:pStyle w:val="13"/>
        <w:rPr>
          <w:szCs w:val="24"/>
        </w:rPr>
      </w:pPr>
      <w:r>
        <w:rPr>
          <w:szCs w:val="24"/>
        </w:rPr>
        <w:t>сформированность понятий о нормах родного языка и применение знаний о них в речевой практике;</w:t>
      </w:r>
    </w:p>
    <w:p w:rsidR="00F73B29" w:rsidRDefault="003B1811">
      <w:pPr>
        <w:pStyle w:val="13"/>
        <w:rPr>
          <w:szCs w:val="24"/>
        </w:rPr>
      </w:pPr>
      <w:bookmarkStart w:id="195" w:name="l127"/>
      <w:bookmarkEnd w:id="195"/>
      <w:r>
        <w:rPr>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F73B29" w:rsidRDefault="003B1811">
      <w:pPr>
        <w:pStyle w:val="13"/>
        <w:rPr>
          <w:szCs w:val="24"/>
        </w:rPr>
      </w:pPr>
      <w:bookmarkStart w:id="196" w:name="l97"/>
      <w:bookmarkEnd w:id="196"/>
      <w:r>
        <w:rPr>
          <w:szCs w:val="24"/>
        </w:rPr>
        <w:t>сформированность навыков свободного использования коммуникативно-эстетических возможностей родного языка;</w:t>
      </w:r>
    </w:p>
    <w:p w:rsidR="00F73B29" w:rsidRDefault="003B1811">
      <w:pPr>
        <w:pStyle w:val="13"/>
        <w:rPr>
          <w:szCs w:val="24"/>
        </w:rPr>
      </w:pPr>
      <w:r>
        <w:rPr>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F73B29" w:rsidRDefault="003B1811">
      <w:pPr>
        <w:pStyle w:val="13"/>
        <w:rPr>
          <w:szCs w:val="24"/>
        </w:rPr>
      </w:pPr>
      <w:bookmarkStart w:id="197" w:name="l128"/>
      <w:bookmarkEnd w:id="197"/>
      <w:r>
        <w:rPr>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F73B29" w:rsidRDefault="003B1811">
      <w:pPr>
        <w:pStyle w:val="13"/>
        <w:rPr>
          <w:szCs w:val="24"/>
        </w:rPr>
      </w:pPr>
      <w:bookmarkStart w:id="198" w:name="l98"/>
      <w:bookmarkEnd w:id="198"/>
      <w:r>
        <w:rPr>
          <w:szCs w:val="24"/>
        </w:rPr>
        <w:lastRenderedPageBreak/>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F73B29" w:rsidRDefault="003B1811">
      <w:pPr>
        <w:pStyle w:val="13"/>
        <w:rPr>
          <w:szCs w:val="24"/>
        </w:rPr>
      </w:pPr>
      <w:bookmarkStart w:id="199" w:name="l129"/>
      <w:bookmarkEnd w:id="199"/>
      <w:r>
        <w:rPr>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F73B29" w:rsidRDefault="003B1811">
      <w:pPr>
        <w:pStyle w:val="13"/>
        <w:rPr>
          <w:szCs w:val="24"/>
        </w:rPr>
      </w:pPr>
      <w:bookmarkStart w:id="200" w:name="l99"/>
      <w:bookmarkEnd w:id="200"/>
      <w:r>
        <w:rPr>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73B29" w:rsidRDefault="003B1811">
      <w:pPr>
        <w:pStyle w:val="13"/>
        <w:rPr>
          <w:szCs w:val="24"/>
        </w:rPr>
      </w:pPr>
      <w:r>
        <w:rPr>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F73B29" w:rsidRDefault="003B1811">
      <w:pPr>
        <w:pStyle w:val="13"/>
        <w:rPr>
          <w:szCs w:val="24"/>
        </w:rPr>
      </w:pPr>
      <w:bookmarkStart w:id="201" w:name="l130"/>
      <w:bookmarkStart w:id="202" w:name="l100"/>
      <w:bookmarkEnd w:id="201"/>
      <w:bookmarkEnd w:id="202"/>
      <w:r>
        <w:rPr>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73B29" w:rsidRDefault="003B1811">
      <w:pPr>
        <w:pStyle w:val="13"/>
        <w:rPr>
          <w:szCs w:val="24"/>
        </w:rPr>
      </w:pPr>
      <w:r>
        <w:rPr>
          <w:szCs w:val="24"/>
        </w:rPr>
        <w:t>сформированность навыков понимания литературных художественных произведений, отражающих разные этнокультурные традиции.</w:t>
      </w:r>
    </w:p>
    <w:p w:rsidR="00F73B29" w:rsidRDefault="003B1811">
      <w:pPr>
        <w:pStyle w:val="13"/>
        <w:rPr>
          <w:szCs w:val="24"/>
        </w:rPr>
      </w:pPr>
      <w:r>
        <w:rPr>
          <w:i/>
          <w:iCs/>
          <w:szCs w:val="24"/>
        </w:rPr>
        <w:t>Выпускник научится:</w:t>
      </w:r>
    </w:p>
    <w:p w:rsidR="00F73B29" w:rsidRDefault="003B1811">
      <w:pPr>
        <w:pStyle w:val="13"/>
        <w:rPr>
          <w:szCs w:val="24"/>
        </w:rPr>
      </w:pPr>
      <w:r>
        <w:rPr>
          <w:szCs w:val="24"/>
        </w:rPr>
        <w:t>использовать языковые средства адекватно цели общения и речевой ситуации;</w:t>
      </w:r>
    </w:p>
    <w:p w:rsidR="00F73B29" w:rsidRDefault="003B1811">
      <w:pPr>
        <w:pStyle w:val="13"/>
        <w:rPr>
          <w:szCs w:val="24"/>
        </w:rPr>
      </w:pPr>
      <w:r>
        <w:rPr>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73B29" w:rsidRDefault="003B1811">
      <w:pPr>
        <w:pStyle w:val="13"/>
        <w:rPr>
          <w:szCs w:val="24"/>
        </w:rPr>
      </w:pPr>
      <w:r>
        <w:rPr>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73B29" w:rsidRDefault="003B1811">
      <w:pPr>
        <w:pStyle w:val="13"/>
        <w:rPr>
          <w:szCs w:val="24"/>
        </w:rPr>
      </w:pPr>
      <w:r>
        <w:rPr>
          <w:szCs w:val="24"/>
        </w:rPr>
        <w:t>выстраивать композицию текста, используя знания о его структурных элементах;</w:t>
      </w:r>
    </w:p>
    <w:p w:rsidR="00F73B29" w:rsidRDefault="003B1811">
      <w:pPr>
        <w:pStyle w:val="13"/>
        <w:rPr>
          <w:szCs w:val="24"/>
        </w:rPr>
      </w:pPr>
      <w:r>
        <w:rPr>
          <w:szCs w:val="24"/>
        </w:rPr>
        <w:t>подбирать и использовать языковые средства в зависимости от типа текста и выбранного профиля обучения;</w:t>
      </w:r>
    </w:p>
    <w:p w:rsidR="00F73B29" w:rsidRDefault="003B1811">
      <w:pPr>
        <w:pStyle w:val="13"/>
        <w:rPr>
          <w:szCs w:val="24"/>
        </w:rPr>
      </w:pPr>
      <w:r>
        <w:rPr>
          <w:szCs w:val="24"/>
        </w:rPr>
        <w:t>правильно использовать лексические и грамматические средства связи предложений при построении текста;</w:t>
      </w:r>
    </w:p>
    <w:p w:rsidR="00F73B29" w:rsidRDefault="003B1811">
      <w:pPr>
        <w:pStyle w:val="13"/>
        <w:rPr>
          <w:szCs w:val="24"/>
        </w:rPr>
      </w:pPr>
      <w:r>
        <w:rPr>
          <w:szCs w:val="24"/>
        </w:rPr>
        <w:t>сознательно использовать изобразительно-выразительные средства языка при создании текста;</w:t>
      </w:r>
    </w:p>
    <w:p w:rsidR="00F73B29" w:rsidRDefault="003B1811">
      <w:pPr>
        <w:pStyle w:val="13"/>
        <w:rPr>
          <w:szCs w:val="24"/>
        </w:rPr>
      </w:pPr>
      <w:r>
        <w:rPr>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73B29" w:rsidRDefault="003B1811">
      <w:pPr>
        <w:pStyle w:val="13"/>
        <w:rPr>
          <w:szCs w:val="24"/>
        </w:rPr>
      </w:pPr>
      <w:r>
        <w:rPr>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73B29" w:rsidRDefault="003B1811">
      <w:pPr>
        <w:pStyle w:val="13"/>
        <w:rPr>
          <w:szCs w:val="24"/>
        </w:rPr>
      </w:pPr>
      <w:r>
        <w:rPr>
          <w:szCs w:val="24"/>
        </w:rPr>
        <w:t>извлекать необходимую информацию из различных источников и переводить ее в текстовый формат;</w:t>
      </w:r>
    </w:p>
    <w:p w:rsidR="00F73B29" w:rsidRDefault="003B1811">
      <w:pPr>
        <w:pStyle w:val="13"/>
        <w:rPr>
          <w:szCs w:val="24"/>
        </w:rPr>
      </w:pPr>
      <w:r>
        <w:rPr>
          <w:szCs w:val="24"/>
        </w:rPr>
        <w:t>преобразовывать текст в другие виды передачи информации;</w:t>
      </w:r>
    </w:p>
    <w:p w:rsidR="00F73B29" w:rsidRDefault="003B1811">
      <w:pPr>
        <w:pStyle w:val="13"/>
        <w:rPr>
          <w:szCs w:val="24"/>
        </w:rPr>
      </w:pPr>
      <w:r>
        <w:rPr>
          <w:szCs w:val="24"/>
        </w:rPr>
        <w:t>выбирать тему, определять цель и подбирать материал для публичного выступления;</w:t>
      </w:r>
    </w:p>
    <w:p w:rsidR="00F73B29" w:rsidRDefault="003B1811">
      <w:pPr>
        <w:pStyle w:val="13"/>
        <w:rPr>
          <w:szCs w:val="24"/>
        </w:rPr>
      </w:pPr>
      <w:r>
        <w:rPr>
          <w:szCs w:val="24"/>
        </w:rPr>
        <w:t>соблюдать культуру публичной речи;</w:t>
      </w:r>
    </w:p>
    <w:p w:rsidR="00F73B29" w:rsidRDefault="003B1811">
      <w:pPr>
        <w:pStyle w:val="13"/>
        <w:rPr>
          <w:szCs w:val="24"/>
        </w:rPr>
      </w:pPr>
      <w:r>
        <w:rPr>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F73B29" w:rsidRDefault="003B1811">
      <w:pPr>
        <w:pStyle w:val="13"/>
        <w:rPr>
          <w:szCs w:val="24"/>
        </w:rPr>
      </w:pPr>
      <w:r>
        <w:rPr>
          <w:szCs w:val="24"/>
        </w:rPr>
        <w:t>оценивать собственную и чужую речь с позиции соответствия языковым нормам;</w:t>
      </w:r>
    </w:p>
    <w:p w:rsidR="00F73B29" w:rsidRDefault="003B1811">
      <w:pPr>
        <w:pStyle w:val="13"/>
        <w:rPr>
          <w:szCs w:val="24"/>
        </w:rPr>
      </w:pPr>
      <w:r>
        <w:rPr>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F73B29" w:rsidRDefault="003B1811">
      <w:pPr>
        <w:pStyle w:val="13"/>
        <w:rPr>
          <w:szCs w:val="24"/>
        </w:rPr>
      </w:pPr>
      <w:r>
        <w:rPr>
          <w:i/>
          <w:iCs/>
          <w:szCs w:val="24"/>
        </w:rPr>
        <w:t>Выпускник получит возможность научиться:</w:t>
      </w:r>
    </w:p>
    <w:p w:rsidR="00F73B29" w:rsidRDefault="003B1811">
      <w:pPr>
        <w:pStyle w:val="13"/>
        <w:rPr>
          <w:szCs w:val="24"/>
        </w:rPr>
      </w:pPr>
      <w:r>
        <w:rPr>
          <w:szCs w:val="24"/>
        </w:rPr>
        <w:lastRenderedPageBreak/>
        <w:t>распознавать уровни и единицы языка в предъявленном тексте и видеть взаимосвязь между ними;</w:t>
      </w:r>
    </w:p>
    <w:p w:rsidR="00F73B29" w:rsidRDefault="003B1811">
      <w:pPr>
        <w:pStyle w:val="13"/>
        <w:rPr>
          <w:szCs w:val="24"/>
        </w:rPr>
      </w:pPr>
      <w:r>
        <w:rPr>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F73B29" w:rsidRDefault="003B1811">
      <w:pPr>
        <w:pStyle w:val="13"/>
        <w:rPr>
          <w:szCs w:val="24"/>
        </w:rPr>
      </w:pPr>
      <w:r>
        <w:rPr>
          <w:szCs w:val="24"/>
        </w:rPr>
        <w:t>комментировать авторские высказывания на различные темы (в том числе о богатстве и выразительности русского языка);</w:t>
      </w:r>
    </w:p>
    <w:p w:rsidR="00F73B29" w:rsidRDefault="003B1811">
      <w:pPr>
        <w:pStyle w:val="13"/>
        <w:rPr>
          <w:szCs w:val="24"/>
        </w:rPr>
      </w:pPr>
      <w:r>
        <w:rPr>
          <w:szCs w:val="24"/>
        </w:rPr>
        <w:t>отличать язык художественной литературы от других разновидностей современного русского языка;</w:t>
      </w:r>
    </w:p>
    <w:p w:rsidR="00F73B29" w:rsidRDefault="003B1811">
      <w:pPr>
        <w:pStyle w:val="13"/>
        <w:rPr>
          <w:szCs w:val="24"/>
        </w:rPr>
      </w:pPr>
      <w:r>
        <w:rPr>
          <w:szCs w:val="24"/>
        </w:rPr>
        <w:t>использовать синонимические ресурсы русского языка для более точного выражения мысли и усиления выразительности речи;</w:t>
      </w:r>
    </w:p>
    <w:p w:rsidR="00F73B29" w:rsidRDefault="003B1811">
      <w:pPr>
        <w:pStyle w:val="13"/>
        <w:rPr>
          <w:szCs w:val="24"/>
        </w:rPr>
      </w:pPr>
      <w:r>
        <w:rPr>
          <w:szCs w:val="24"/>
        </w:rPr>
        <w:t>иметь представление об историческом развитии русского языка и истории русского языкознания;</w:t>
      </w:r>
    </w:p>
    <w:p w:rsidR="00F73B29" w:rsidRDefault="003B1811">
      <w:pPr>
        <w:pStyle w:val="13"/>
        <w:rPr>
          <w:szCs w:val="24"/>
        </w:rPr>
      </w:pPr>
      <w:r>
        <w:rPr>
          <w:szCs w:val="24"/>
        </w:rPr>
        <w:t>выражать согласие или несогласие с мнением собеседника в соответствии с правилами ведения диалогической речи;</w:t>
      </w:r>
    </w:p>
    <w:p w:rsidR="00F73B29" w:rsidRDefault="003B1811">
      <w:pPr>
        <w:pStyle w:val="13"/>
        <w:rPr>
          <w:szCs w:val="24"/>
        </w:rPr>
      </w:pPr>
      <w:r>
        <w:rPr>
          <w:szCs w:val="24"/>
        </w:rPr>
        <w:t>дифференцировать главную и второстепенную информацию, известную и неизвестную информацию в прослушанном тексте;</w:t>
      </w:r>
    </w:p>
    <w:p w:rsidR="00F73B29" w:rsidRDefault="003B1811">
      <w:pPr>
        <w:pStyle w:val="13"/>
        <w:rPr>
          <w:szCs w:val="24"/>
        </w:rPr>
      </w:pPr>
      <w:r>
        <w:rPr>
          <w:szCs w:val="24"/>
        </w:rPr>
        <w:t>проводить самостоятельный поиск текстовой и нетекстовой информации, отбирать и анализировать полученную информацию;</w:t>
      </w:r>
    </w:p>
    <w:p w:rsidR="00F73B29" w:rsidRDefault="003B1811">
      <w:pPr>
        <w:pStyle w:val="13"/>
        <w:rPr>
          <w:szCs w:val="24"/>
        </w:rPr>
      </w:pPr>
      <w:r>
        <w:rPr>
          <w:szCs w:val="24"/>
        </w:rPr>
        <w:t>сохранять стилевое единство при создании текста заданного функционального стиля;</w:t>
      </w:r>
    </w:p>
    <w:p w:rsidR="00F73B29" w:rsidRDefault="003B1811">
      <w:pPr>
        <w:pStyle w:val="13"/>
        <w:rPr>
          <w:szCs w:val="24"/>
        </w:rPr>
      </w:pPr>
      <w:r>
        <w:rPr>
          <w:szCs w:val="24"/>
        </w:rPr>
        <w:t>создавать отзывы и рецензии на предложенный текст;</w:t>
      </w:r>
    </w:p>
    <w:p w:rsidR="00F73B29" w:rsidRDefault="003B1811">
      <w:pPr>
        <w:pStyle w:val="13"/>
        <w:rPr>
          <w:szCs w:val="24"/>
        </w:rPr>
      </w:pPr>
      <w:r>
        <w:rPr>
          <w:szCs w:val="24"/>
        </w:rPr>
        <w:t>соблюдать культуру чтения, говорения, аудирования и письма;</w:t>
      </w:r>
    </w:p>
    <w:p w:rsidR="00F73B29" w:rsidRDefault="003B1811">
      <w:pPr>
        <w:pStyle w:val="13"/>
        <w:rPr>
          <w:szCs w:val="24"/>
        </w:rPr>
      </w:pPr>
      <w:r>
        <w:rPr>
          <w:szCs w:val="24"/>
        </w:rPr>
        <w:t>соблюдать культуру научного и делового общения в устной и письменной форме, в том числе при обсуждении дискуссионных проблем;</w:t>
      </w:r>
    </w:p>
    <w:p w:rsidR="00F73B29" w:rsidRDefault="003B1811">
      <w:pPr>
        <w:pStyle w:val="13"/>
        <w:rPr>
          <w:szCs w:val="24"/>
        </w:rPr>
      </w:pPr>
      <w:r>
        <w:rPr>
          <w:szCs w:val="24"/>
        </w:rPr>
        <w:t>соблюдать нормы речевого поведения в разговорной речи, а также в учебно-научной и официально-деловой сферах общения;</w:t>
      </w:r>
    </w:p>
    <w:p w:rsidR="00F73B29" w:rsidRDefault="003B1811">
      <w:pPr>
        <w:pStyle w:val="13"/>
        <w:rPr>
          <w:szCs w:val="24"/>
        </w:rPr>
      </w:pPr>
      <w:r>
        <w:rPr>
          <w:szCs w:val="24"/>
        </w:rPr>
        <w:t>осуществлять речевой самоконтроль;</w:t>
      </w:r>
    </w:p>
    <w:p w:rsidR="00F73B29" w:rsidRDefault="003B1811">
      <w:pPr>
        <w:pStyle w:val="13"/>
        <w:rPr>
          <w:szCs w:val="24"/>
        </w:rPr>
      </w:pPr>
      <w:r>
        <w:rPr>
          <w:szCs w:val="24"/>
        </w:rPr>
        <w:t>совершенствовать орфографические и пунктуационные умения и навыки на основе знаний о нормах русского литературного языка;</w:t>
      </w:r>
    </w:p>
    <w:p w:rsidR="00F73B29" w:rsidRDefault="003B1811">
      <w:pPr>
        <w:pStyle w:val="13"/>
        <w:rPr>
          <w:szCs w:val="24"/>
        </w:rPr>
      </w:pPr>
      <w:r>
        <w:rPr>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F73B29" w:rsidRDefault="003B1811">
      <w:pPr>
        <w:pStyle w:val="13"/>
        <w:rPr>
          <w:szCs w:val="24"/>
        </w:rPr>
      </w:pPr>
      <w:r>
        <w:rPr>
          <w:szCs w:val="24"/>
        </w:rPr>
        <w:t>оценивать эстетическую сторону речевого высказывания при анализе текстов (в том числе художественной литературы).</w:t>
      </w:r>
    </w:p>
    <w:p w:rsidR="00F73B29" w:rsidRDefault="003B1811">
      <w:pPr>
        <w:pStyle w:val="13"/>
        <w:rPr>
          <w:szCs w:val="24"/>
        </w:rPr>
      </w:pPr>
      <w:r>
        <w:rPr>
          <w:szCs w:val="24"/>
        </w:rPr>
        <w:t>СОДЕРЖАНИЕ УЧЕБНОГО ПРЕДМЕТА «РОДНОЙ ЯЗЫК»</w:t>
      </w:r>
    </w:p>
    <w:p w:rsidR="00F73B29" w:rsidRDefault="003B1811">
      <w:pPr>
        <w:pStyle w:val="13"/>
        <w:rPr>
          <w:szCs w:val="24"/>
        </w:rPr>
      </w:pPr>
      <w:r>
        <w:rPr>
          <w:i/>
          <w:iCs/>
          <w:szCs w:val="24"/>
        </w:rPr>
        <w:t>10 класс -35ч.</w:t>
      </w:r>
    </w:p>
    <w:p w:rsidR="00F73B29" w:rsidRDefault="003B1811">
      <w:pPr>
        <w:pStyle w:val="13"/>
        <w:rPr>
          <w:szCs w:val="24"/>
        </w:rPr>
      </w:pPr>
      <w:r>
        <w:rPr>
          <w:i/>
          <w:iCs/>
          <w:szCs w:val="24"/>
        </w:rPr>
        <w:t>Раздел 1. Язык и культура (10ч.)</w:t>
      </w:r>
      <w:r>
        <w:rPr>
          <w:szCs w:val="24"/>
        </w:rPr>
        <w:t xml:space="preserve"> Язык как знаковая система.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 в формировании мышления индивида и мышления общества (индивидуальное и общественное сознание). Происхождение письменной речи в связи с развитием мышления.</w:t>
      </w:r>
    </w:p>
    <w:p w:rsidR="00F73B29" w:rsidRDefault="003B1811">
      <w:pPr>
        <w:pStyle w:val="13"/>
        <w:rPr>
          <w:szCs w:val="24"/>
        </w:rPr>
      </w:pPr>
      <w:r>
        <w:rPr>
          <w:i/>
          <w:iCs/>
          <w:szCs w:val="24"/>
        </w:rPr>
        <w:t>Раздел 2. Культура речи (14ч.)</w:t>
      </w:r>
    </w:p>
    <w:p w:rsidR="00F73B29" w:rsidRDefault="003B1811">
      <w:pPr>
        <w:pStyle w:val="13"/>
        <w:rPr>
          <w:szCs w:val="24"/>
        </w:rPr>
      </w:pPr>
      <w:r>
        <w:rPr>
          <w:i/>
          <w:iCs/>
          <w:szCs w:val="24"/>
        </w:rPr>
        <w:t>Основные орфоэпические нормы.</w:t>
      </w:r>
      <w:r>
        <w:rPr>
          <w:szCs w:val="24"/>
        </w:rPr>
        <w:t xml:space="preserve">Фонетика, графика, орфоэпия. Звуки и буквы, исторические чередование звуков. </w:t>
      </w:r>
      <w:r>
        <w:rPr>
          <w:color w:val="101010"/>
          <w:szCs w:val="24"/>
        </w:rPr>
        <w:t>Типичные орфоэпические ошибки в современной речи.</w:t>
      </w:r>
    </w:p>
    <w:p w:rsidR="00F73B29" w:rsidRDefault="003B1811">
      <w:pPr>
        <w:pStyle w:val="13"/>
        <w:rPr>
          <w:szCs w:val="24"/>
        </w:rPr>
      </w:pPr>
      <w:r>
        <w:rPr>
          <w:i/>
          <w:iCs/>
          <w:szCs w:val="24"/>
        </w:rPr>
        <w:t>Основныелексические нормы современного русского литературного языка.</w:t>
      </w:r>
      <w:r>
        <w:rPr>
          <w:color w:val="101010"/>
          <w:szCs w:val="24"/>
        </w:rPr>
        <w:t>Изменение 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Типичные ошибки‚ связанные с нарушением лексической сочетаемости. Современные толковые словари. Словарные пометы.</w:t>
      </w:r>
    </w:p>
    <w:p w:rsidR="00F73B29" w:rsidRDefault="003B1811">
      <w:pPr>
        <w:pStyle w:val="13"/>
        <w:rPr>
          <w:szCs w:val="24"/>
        </w:rPr>
      </w:pPr>
      <w:r>
        <w:rPr>
          <w:i/>
          <w:iCs/>
          <w:szCs w:val="24"/>
        </w:rPr>
        <w:t xml:space="preserve">Основные грамматическиенормы современного русского литературного языка. </w:t>
      </w:r>
    </w:p>
    <w:p w:rsidR="00F73B29" w:rsidRDefault="003B1811">
      <w:pPr>
        <w:pStyle w:val="13"/>
        <w:rPr>
          <w:szCs w:val="24"/>
        </w:rPr>
      </w:pPr>
      <w:r>
        <w:rPr>
          <w:color w:val="101010"/>
          <w:szCs w:val="24"/>
        </w:rPr>
        <w:lastRenderedPageBreak/>
        <w:t xml:space="preserve">Ошибки в образовании и употреблении глагольных форм (употребление форм 1 лица ед.ч. настоящего или будущего времени, форм повелительного наклонения и др.) </w:t>
      </w:r>
      <w:r>
        <w:rPr>
          <w:szCs w:val="24"/>
        </w:rPr>
        <w:t xml:space="preserve">Нарушение видовременной соотнесенности глагольных форм. </w:t>
      </w:r>
    </w:p>
    <w:p w:rsidR="00F73B29" w:rsidRDefault="003B1811">
      <w:pPr>
        <w:pStyle w:val="13"/>
        <w:rPr>
          <w:szCs w:val="24"/>
        </w:rPr>
      </w:pPr>
      <w:r>
        <w:rPr>
          <w:szCs w:val="24"/>
        </w:rPr>
        <w:t xml:space="preserve">Нормативное образование и употребление причастий и деепричастий. </w:t>
      </w:r>
      <w:r>
        <w:rPr>
          <w:color w:val="101010"/>
          <w:szCs w:val="24"/>
        </w:rPr>
        <w:t xml:space="preserve">Нормы употребления причастных и деепричастных оборотов. Ошибки в построении предложений с причастным и деепричастным оборотом. </w:t>
      </w:r>
    </w:p>
    <w:p w:rsidR="00F73B29" w:rsidRDefault="003B1811">
      <w:pPr>
        <w:pStyle w:val="13"/>
        <w:rPr>
          <w:szCs w:val="24"/>
        </w:rPr>
      </w:pPr>
      <w:r>
        <w:rPr>
          <w:i/>
          <w:iCs/>
          <w:szCs w:val="24"/>
        </w:rPr>
        <w:t>Речевой этикет.</w:t>
      </w:r>
      <w:r>
        <w:rPr>
          <w:color w:val="101010"/>
          <w:szCs w:val="24"/>
        </w:rPr>
        <w:t>Этика и этикет в электронной среде общения. Этикет Интернет-переписки. Этические нормы, правила этикета в ситуациях делового дистанционного общения.</w:t>
      </w:r>
    </w:p>
    <w:p w:rsidR="00F73B29" w:rsidRDefault="003B1811">
      <w:pPr>
        <w:pStyle w:val="13"/>
        <w:rPr>
          <w:szCs w:val="24"/>
        </w:rPr>
      </w:pPr>
      <w:r>
        <w:rPr>
          <w:i/>
          <w:iCs/>
          <w:szCs w:val="24"/>
        </w:rPr>
        <w:t>Раздел 3. Речь. Речевая деятельность. Текст (10ч.)</w:t>
      </w:r>
    </w:p>
    <w:p w:rsidR="00F73B29" w:rsidRDefault="003B1811">
      <w:pPr>
        <w:pStyle w:val="13"/>
        <w:rPr>
          <w:szCs w:val="24"/>
        </w:rPr>
      </w:pPr>
      <w:r>
        <w:rPr>
          <w:i/>
          <w:iCs/>
          <w:szCs w:val="24"/>
        </w:rPr>
        <w:t>Язык и речь. Виды речевой деятельности</w:t>
      </w:r>
      <w:r>
        <w:rPr>
          <w:szCs w:val="24"/>
        </w:rPr>
        <w:t>.</w:t>
      </w:r>
      <w:r>
        <w:rPr>
          <w:color w:val="101010"/>
          <w:szCs w:val="24"/>
        </w:rPr>
        <w:t xml:space="preserve">Мастерство публичного выступления. </w:t>
      </w:r>
      <w:r>
        <w:rPr>
          <w:szCs w:val="24"/>
        </w:rPr>
        <w:t>Средства выразительности устной речи (тон, тембр, темп)</w:t>
      </w:r>
      <w:r>
        <w:rPr>
          <w:color w:val="101010"/>
          <w:szCs w:val="24"/>
        </w:rPr>
        <w:t>. Риторические функции градации, 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rsidR="00F73B29" w:rsidRDefault="003B1811">
      <w:pPr>
        <w:pStyle w:val="13"/>
        <w:rPr>
          <w:szCs w:val="24"/>
        </w:rPr>
      </w:pPr>
      <w:r>
        <w:rPr>
          <w:i/>
          <w:iCs/>
          <w:szCs w:val="24"/>
        </w:rPr>
        <w:t>Текст как единица языка.</w:t>
      </w:r>
      <w:r>
        <w:rPr>
          <w:color w:val="101010"/>
          <w:szCs w:val="24"/>
        </w:rPr>
        <w:t>Приемы смыслового чтения. Создание текста как результата собственной исследовательской или проектной деятельности.</w:t>
      </w:r>
    </w:p>
    <w:p w:rsidR="00F73B29" w:rsidRDefault="003B1811">
      <w:pPr>
        <w:pStyle w:val="13"/>
        <w:rPr>
          <w:szCs w:val="24"/>
        </w:rPr>
      </w:pPr>
      <w:r>
        <w:rPr>
          <w:i/>
          <w:iCs/>
          <w:szCs w:val="24"/>
        </w:rPr>
        <w:t>Функциональные разновидности языка.</w:t>
      </w:r>
      <w:r>
        <w:rPr>
          <w:color w:val="101010"/>
          <w:szCs w:val="24"/>
        </w:rPr>
        <w:t>Язык художественной литературы. Тексты 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rsidR="00F73B29" w:rsidRDefault="003B1811">
      <w:pPr>
        <w:pStyle w:val="13"/>
        <w:rPr>
          <w:szCs w:val="24"/>
        </w:rPr>
      </w:pPr>
      <w:r>
        <w:rPr>
          <w:i/>
          <w:iCs/>
          <w:szCs w:val="24"/>
        </w:rPr>
        <w:t>Резерв учебного времени – 1ч.</w:t>
      </w:r>
    </w:p>
    <w:p w:rsidR="00F73B29" w:rsidRDefault="003B1811">
      <w:pPr>
        <w:pStyle w:val="13"/>
        <w:rPr>
          <w:szCs w:val="24"/>
        </w:rPr>
      </w:pPr>
      <w:r>
        <w:rPr>
          <w:i/>
          <w:iCs/>
          <w:szCs w:val="24"/>
        </w:rPr>
        <w:t>11 класс -35ч.</w:t>
      </w:r>
    </w:p>
    <w:p w:rsidR="00F73B29" w:rsidRDefault="003B1811">
      <w:pPr>
        <w:pStyle w:val="13"/>
        <w:rPr>
          <w:szCs w:val="24"/>
        </w:rPr>
      </w:pPr>
      <w:r>
        <w:rPr>
          <w:i/>
          <w:iCs/>
          <w:szCs w:val="24"/>
        </w:rPr>
        <w:t>Раздел 1. Язык и культура (10ч.)</w:t>
      </w:r>
      <w:r>
        <w:rPr>
          <w:szCs w:val="24"/>
        </w:rPr>
        <w:t>Русский язык в диалоге культур. Познание культуры русского народа в диалоге культур. Лингвокультурология. Языковая картина мира. Взаимообогащение языков как результат взаимодействия национальных культур. Связь языков и древнейших религий мира. Мифология речи, мифология имени. Словесная магия: зарок, заговор, заклинание, проклятие. Табу, эвфемизмы, вульгаризмы. Основы русской криптографии: тарабарщина, литорея, цыфирь.</w:t>
      </w:r>
    </w:p>
    <w:p w:rsidR="00F73B29" w:rsidRDefault="003B1811">
      <w:pPr>
        <w:pStyle w:val="13"/>
        <w:rPr>
          <w:szCs w:val="24"/>
        </w:rPr>
      </w:pPr>
      <w:r>
        <w:rPr>
          <w:i/>
          <w:iCs/>
          <w:szCs w:val="24"/>
        </w:rPr>
        <w:t>Раздел 2. Культура речи (14ч.)</w:t>
      </w:r>
    </w:p>
    <w:p w:rsidR="00F73B29" w:rsidRDefault="003B1811">
      <w:pPr>
        <w:pStyle w:val="13"/>
        <w:rPr>
          <w:szCs w:val="24"/>
        </w:rPr>
      </w:pPr>
      <w:r>
        <w:rPr>
          <w:i/>
          <w:iCs/>
          <w:szCs w:val="24"/>
        </w:rPr>
        <w:t>Основные орфоэпические нормы.</w:t>
      </w:r>
      <w:r>
        <w:rPr>
          <w:color w:val="101010"/>
          <w:szCs w:val="24"/>
        </w:rPr>
        <w:t xml:space="preserve">Обобщающее повторение фонетики, орфоэпии. Основные нормы современного литературного произношения  и ударения в русском языке. </w:t>
      </w:r>
    </w:p>
    <w:p w:rsidR="00F73B29" w:rsidRDefault="003B1811">
      <w:pPr>
        <w:pStyle w:val="13"/>
        <w:rPr>
          <w:szCs w:val="24"/>
        </w:rPr>
      </w:pPr>
      <w:r>
        <w:rPr>
          <w:i/>
          <w:iCs/>
          <w:szCs w:val="24"/>
        </w:rPr>
        <w:t>Основные лексические нормы современного русского литературного языка.</w:t>
      </w:r>
    </w:p>
    <w:p w:rsidR="00F73B29" w:rsidRDefault="003B1811">
      <w:pPr>
        <w:pStyle w:val="13"/>
        <w:rPr>
          <w:szCs w:val="24"/>
        </w:rPr>
      </w:pPr>
      <w:r>
        <w:rPr>
          <w:color w:val="101010"/>
          <w:szCs w:val="24"/>
        </w:rPr>
        <w:t>Разнообразие словарей русского языка. Словари языка писателей. Редкие и уникальные словари.</w:t>
      </w:r>
    </w:p>
    <w:p w:rsidR="00F73B29" w:rsidRDefault="003B1811">
      <w:pPr>
        <w:pStyle w:val="13"/>
        <w:rPr>
          <w:szCs w:val="24"/>
        </w:rPr>
      </w:pPr>
      <w:r>
        <w:rPr>
          <w:i/>
          <w:iCs/>
          <w:szCs w:val="24"/>
        </w:rPr>
        <w:t>Основные грамматическиенормы современного русского литературного языка.</w:t>
      </w:r>
      <w:r>
        <w:rPr>
          <w:szCs w:val="24"/>
        </w:rPr>
        <w:t xml:space="preserve">Соблюдение синтаксических норм при выборе вариантов построения словосочетаний, простых и сложных предложений. </w:t>
      </w:r>
      <w:r>
        <w:rPr>
          <w:color w:val="101010"/>
          <w:szCs w:val="24"/>
        </w:rPr>
        <w:t>Синтаксическая синонимия. Предложения, в которых однородные члены связаны двойными союзами. Ошибки в построении предложений с однородными членами.</w:t>
      </w:r>
    </w:p>
    <w:p w:rsidR="00F73B29" w:rsidRDefault="003B1811">
      <w:pPr>
        <w:pStyle w:val="13"/>
        <w:rPr>
          <w:szCs w:val="24"/>
        </w:rPr>
      </w:pPr>
      <w:r>
        <w:rPr>
          <w:i/>
          <w:iCs/>
          <w:szCs w:val="24"/>
        </w:rPr>
        <w:t>Речевой этикет.</w:t>
      </w:r>
      <w:r>
        <w:rPr>
          <w:szCs w:val="24"/>
        </w:rPr>
        <w:t xml:space="preserve"> Речевой этикет и культура общения. Ситуации речевого этикета. Эффективная коммуникация в семье: детско-родительское и супружеское общение.</w:t>
      </w:r>
    </w:p>
    <w:p w:rsidR="00F73B29" w:rsidRDefault="003B1811">
      <w:pPr>
        <w:pStyle w:val="13"/>
        <w:rPr>
          <w:szCs w:val="24"/>
        </w:rPr>
      </w:pPr>
      <w:r>
        <w:rPr>
          <w:i/>
          <w:iCs/>
          <w:szCs w:val="24"/>
        </w:rPr>
        <w:t>Раздел 3. Речь. Речевая деятельность. Текст (10ч.)</w:t>
      </w:r>
    </w:p>
    <w:p w:rsidR="00F73B29" w:rsidRDefault="003B1811">
      <w:pPr>
        <w:pStyle w:val="13"/>
        <w:rPr>
          <w:szCs w:val="24"/>
        </w:rPr>
      </w:pPr>
      <w:r>
        <w:rPr>
          <w:i/>
          <w:iCs/>
          <w:szCs w:val="24"/>
        </w:rPr>
        <w:t>Язык и речь. Виды речевой деятельности.</w:t>
      </w:r>
      <w:r>
        <w:rPr>
          <w:color w:val="101010"/>
          <w:szCs w:val="24"/>
        </w:rPr>
        <w:t>Речевые жанры монологической речи:  эссе (проповедческое, философское, публицистическое). Письмо, проповедь, дневник. Речевые жанры диалогической речи: интервью, научная дискуссия, политические дебаты.</w:t>
      </w:r>
    </w:p>
    <w:p w:rsidR="00F73B29" w:rsidRDefault="003B1811">
      <w:pPr>
        <w:pStyle w:val="13"/>
        <w:rPr>
          <w:szCs w:val="24"/>
        </w:rPr>
      </w:pPr>
      <w:r>
        <w:rPr>
          <w:i/>
          <w:iCs/>
          <w:szCs w:val="24"/>
        </w:rPr>
        <w:t>Текст как единица языка.</w:t>
      </w:r>
      <w:r>
        <w:rPr>
          <w:szCs w:val="24"/>
        </w:rPr>
        <w:t>Текст и подтекст, скрытый смысл в художественной или публицистической литературе.</w:t>
      </w:r>
    </w:p>
    <w:p w:rsidR="00F73B29" w:rsidRDefault="003B1811">
      <w:pPr>
        <w:pStyle w:val="13"/>
        <w:rPr>
          <w:szCs w:val="24"/>
        </w:rPr>
      </w:pPr>
      <w:r>
        <w:rPr>
          <w:i/>
          <w:iCs/>
          <w:szCs w:val="24"/>
        </w:rPr>
        <w:t>Функциональные разновидности языка</w:t>
      </w:r>
      <w:r>
        <w:rPr>
          <w:szCs w:val="24"/>
        </w:rPr>
        <w:t>. Формы комического в литературе.Структура шутки: ожидание и удивление.</w:t>
      </w:r>
      <w:r>
        <w:rPr>
          <w:color w:val="101010"/>
          <w:szCs w:val="24"/>
        </w:rPr>
        <w:t xml:space="preserve">Риторика остроумия: юмор, ирония, намёк, парадокс, их функции в различных стилях речи. </w:t>
      </w:r>
    </w:p>
    <w:p w:rsidR="00F73B29" w:rsidRDefault="003B1811">
      <w:pPr>
        <w:pStyle w:val="13"/>
        <w:rPr>
          <w:szCs w:val="24"/>
        </w:rPr>
      </w:pPr>
      <w:r>
        <w:rPr>
          <w:i/>
          <w:iCs/>
          <w:szCs w:val="24"/>
        </w:rPr>
        <w:lastRenderedPageBreak/>
        <w:t>Резерв учебного времени – 1ч.</w:t>
      </w:r>
    </w:p>
    <w:p w:rsidR="00F73B29" w:rsidRDefault="003B1811">
      <w:pPr>
        <w:pStyle w:val="13"/>
        <w:rPr>
          <w:szCs w:val="24"/>
        </w:rPr>
      </w:pPr>
      <w:r>
        <w:rPr>
          <w:szCs w:val="24"/>
        </w:rPr>
        <w:t>ТЕМАТИЧЕСКОЕ ПЛАНИРОВАНИЕ (70 часов)</w:t>
      </w:r>
    </w:p>
    <w:p w:rsidR="00F73B29" w:rsidRDefault="003B1811">
      <w:pPr>
        <w:pStyle w:val="13"/>
        <w:rPr>
          <w:szCs w:val="24"/>
        </w:rPr>
      </w:pPr>
      <w:r>
        <w:rPr>
          <w:i/>
          <w:iCs/>
          <w:szCs w:val="24"/>
        </w:rPr>
        <w:t>10 класс - 35ч.</w:t>
      </w:r>
    </w:p>
    <w:tbl>
      <w:tblPr>
        <w:tblW w:w="9465" w:type="dxa"/>
        <w:tblCellSpacing w:w="0" w:type="dxa"/>
        <w:tblBorders>
          <w:top w:val="single" w:sz="6" w:space="0" w:color="000001"/>
          <w:left w:val="single" w:sz="6" w:space="0" w:color="000001"/>
          <w:bottom w:val="single" w:sz="6" w:space="0" w:color="000001"/>
          <w:right w:val="single" w:sz="6" w:space="0" w:color="000001"/>
        </w:tblBorders>
        <w:tblCellMar>
          <w:top w:w="105" w:type="dxa"/>
          <w:left w:w="105" w:type="dxa"/>
          <w:bottom w:w="105" w:type="dxa"/>
          <w:right w:w="105" w:type="dxa"/>
        </w:tblCellMar>
        <w:tblLook w:val="04A0" w:firstRow="1" w:lastRow="0" w:firstColumn="1" w:lastColumn="0" w:noHBand="0" w:noVBand="1"/>
      </w:tblPr>
      <w:tblGrid>
        <w:gridCol w:w="1189"/>
        <w:gridCol w:w="7007"/>
        <w:gridCol w:w="1471"/>
      </w:tblGrid>
      <w:tr w:rsidR="00F73B29">
        <w:trPr>
          <w:trHeight w:val="356"/>
          <w:tblCellSpacing w:w="0" w:type="dxa"/>
        </w:trPr>
        <w:tc>
          <w:tcPr>
            <w:tcW w:w="1047" w:type="dxa"/>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w:t>
            </w:r>
          </w:p>
        </w:tc>
        <w:tc>
          <w:tcPr>
            <w:tcW w:w="6977" w:type="dxa"/>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 xml:space="preserve">Раздел </w:t>
            </w:r>
          </w:p>
        </w:tc>
        <w:tc>
          <w:tcPr>
            <w:tcW w:w="1441" w:type="dxa"/>
            <w:tcBorders>
              <w:top w:val="single" w:sz="6" w:space="0" w:color="000001"/>
              <w:left w:val="single" w:sz="6" w:space="0" w:color="000001"/>
              <w:bottom w:val="single" w:sz="6" w:space="0" w:color="000001"/>
              <w:right w:val="single" w:sz="6" w:space="0" w:color="000001"/>
            </w:tcBorders>
            <w:noWrap/>
          </w:tcPr>
          <w:p w:rsidR="00F73B29" w:rsidRDefault="003B1811">
            <w:pPr>
              <w:pStyle w:val="13"/>
              <w:ind w:firstLine="0"/>
              <w:rPr>
                <w:szCs w:val="24"/>
              </w:rPr>
            </w:pPr>
            <w:r>
              <w:rPr>
                <w:szCs w:val="24"/>
              </w:rPr>
              <w:t>Количество часов</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Раздел 1. Язык и культура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Раздел 2. Культура речи (14ч.)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Раздел 3. Речь. Речевая деятельность. Текст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Резерв учебного времени– 1ч.</w:t>
            </w:r>
          </w:p>
        </w:tc>
      </w:tr>
    </w:tbl>
    <w:p w:rsidR="00F73B29" w:rsidRDefault="003B1811">
      <w:pPr>
        <w:pStyle w:val="13"/>
        <w:rPr>
          <w:szCs w:val="24"/>
        </w:rPr>
      </w:pPr>
      <w:r>
        <w:rPr>
          <w:i/>
          <w:iCs/>
          <w:szCs w:val="24"/>
        </w:rPr>
        <w:t>11 класс – 35ч.</w:t>
      </w:r>
    </w:p>
    <w:tbl>
      <w:tblPr>
        <w:tblW w:w="9465" w:type="dxa"/>
        <w:tblCellSpacing w:w="0" w:type="dxa"/>
        <w:tblBorders>
          <w:top w:val="single" w:sz="6" w:space="0" w:color="000001"/>
          <w:left w:val="single" w:sz="6" w:space="0" w:color="000001"/>
          <w:bottom w:val="single" w:sz="6" w:space="0" w:color="000001"/>
          <w:right w:val="single" w:sz="6" w:space="0" w:color="000001"/>
        </w:tblBorders>
        <w:tblCellMar>
          <w:top w:w="105" w:type="dxa"/>
          <w:left w:w="105" w:type="dxa"/>
          <w:bottom w:w="105" w:type="dxa"/>
          <w:right w:w="105" w:type="dxa"/>
        </w:tblCellMar>
        <w:tblLook w:val="04A0" w:firstRow="1" w:lastRow="0" w:firstColumn="1" w:lastColumn="0" w:noHBand="0" w:noVBand="1"/>
      </w:tblPr>
      <w:tblGrid>
        <w:gridCol w:w="1189"/>
        <w:gridCol w:w="7007"/>
        <w:gridCol w:w="1471"/>
      </w:tblGrid>
      <w:tr w:rsidR="00F73B29">
        <w:trPr>
          <w:tblCellSpacing w:w="0" w:type="dxa"/>
        </w:trPr>
        <w:tc>
          <w:tcPr>
            <w:tcW w:w="1047" w:type="dxa"/>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w:t>
            </w:r>
          </w:p>
        </w:tc>
        <w:tc>
          <w:tcPr>
            <w:tcW w:w="6977" w:type="dxa"/>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 xml:space="preserve">Раздел </w:t>
            </w:r>
          </w:p>
        </w:tc>
        <w:tc>
          <w:tcPr>
            <w:tcW w:w="1441" w:type="dxa"/>
            <w:tcBorders>
              <w:top w:val="single" w:sz="6" w:space="0" w:color="000001"/>
              <w:left w:val="single" w:sz="6" w:space="0" w:color="000001"/>
              <w:bottom w:val="single" w:sz="6" w:space="0" w:color="000001"/>
              <w:right w:val="single" w:sz="6" w:space="0" w:color="000001"/>
            </w:tcBorders>
            <w:noWrap/>
          </w:tcPr>
          <w:p w:rsidR="00F73B29" w:rsidRDefault="003B1811">
            <w:pPr>
              <w:pStyle w:val="13"/>
              <w:ind w:firstLine="0"/>
              <w:rPr>
                <w:szCs w:val="24"/>
              </w:rPr>
            </w:pPr>
            <w:r>
              <w:rPr>
                <w:szCs w:val="24"/>
              </w:rPr>
              <w:t>Количество часов</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Раздел 1. Язык и культура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Раздел 2. Культура речи (14ч.)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Раздел 3. Речь. Речевая деятельность. Текст (10ч.)</w:t>
            </w:r>
          </w:p>
        </w:tc>
      </w:tr>
      <w:tr w:rsidR="00F73B29">
        <w:trPr>
          <w:tblCellSpacing w:w="0" w:type="dxa"/>
        </w:trPr>
        <w:tc>
          <w:tcPr>
            <w:tcW w:w="9465" w:type="dxa"/>
            <w:gridSpan w:val="3"/>
            <w:tcBorders>
              <w:top w:val="single" w:sz="6" w:space="0" w:color="000001"/>
              <w:left w:val="single" w:sz="6" w:space="0" w:color="000001"/>
              <w:bottom w:val="single" w:sz="6" w:space="0" w:color="000001"/>
              <w:right w:val="single" w:sz="6" w:space="0" w:color="000001"/>
            </w:tcBorders>
            <w:noWrap/>
          </w:tcPr>
          <w:p w:rsidR="00F73B29" w:rsidRDefault="003B1811">
            <w:pPr>
              <w:pStyle w:val="13"/>
              <w:rPr>
                <w:szCs w:val="24"/>
              </w:rPr>
            </w:pPr>
            <w:r>
              <w:rPr>
                <w:szCs w:val="24"/>
              </w:rPr>
              <w:t>Резерв учебного времени – 1ч.</w:t>
            </w:r>
          </w:p>
        </w:tc>
      </w:tr>
    </w:tbl>
    <w:p w:rsidR="00F73B29" w:rsidRDefault="00F73B29">
      <w:pPr>
        <w:spacing w:after="0" w:line="240" w:lineRule="auto"/>
        <w:ind w:firstLine="720"/>
        <w:jc w:val="both"/>
        <w:rPr>
          <w:rFonts w:ascii="Times New Roman" w:eastAsia="ヒラギノ角ゴ pro w3" w:hAnsi="Times New Roman" w:cs="Times New Roman"/>
          <w:color w:val="000000"/>
          <w:sz w:val="24"/>
          <w:szCs w:val="24"/>
        </w:rPr>
      </w:pPr>
    </w:p>
    <w:bookmarkEnd w:id="194"/>
    <w:p w:rsidR="00F73B29" w:rsidRDefault="00F73B29">
      <w:pPr>
        <w:spacing w:after="0" w:line="240" w:lineRule="auto"/>
        <w:ind w:firstLine="720"/>
        <w:jc w:val="both"/>
        <w:rPr>
          <w:rFonts w:ascii="Times New Roman" w:eastAsia="ヒラギノ角ゴ pro w3" w:hAnsi="Times New Roman" w:cs="Times New Roman"/>
          <w:color w:val="000000"/>
          <w:sz w:val="24"/>
          <w:szCs w:val="24"/>
        </w:rPr>
      </w:pPr>
    </w:p>
    <w:p w:rsidR="00F73B29" w:rsidRDefault="003B1811">
      <w:pPr>
        <w:pStyle w:val="13"/>
        <w:jc w:val="center"/>
        <w:rPr>
          <w:b/>
          <w:szCs w:val="24"/>
        </w:rPr>
      </w:pPr>
      <w:r>
        <w:rPr>
          <w:b/>
          <w:szCs w:val="24"/>
        </w:rPr>
        <w:t>Рабочая программа учебного предмета «Английский язык»</w:t>
      </w:r>
    </w:p>
    <w:p w:rsidR="00F73B29" w:rsidRDefault="003B1811">
      <w:pPr>
        <w:pStyle w:val="13"/>
        <w:jc w:val="center"/>
        <w:rPr>
          <w:b/>
          <w:szCs w:val="24"/>
        </w:rPr>
      </w:pPr>
      <w:r>
        <w:rPr>
          <w:b/>
          <w:szCs w:val="24"/>
        </w:rPr>
        <w:t>(базовый уровень) 10-11 класс</w:t>
      </w:r>
    </w:p>
    <w:p w:rsidR="00F73B29" w:rsidRDefault="003B1811">
      <w:pPr>
        <w:pStyle w:val="13"/>
        <w:jc w:val="center"/>
        <w:rPr>
          <w:szCs w:val="24"/>
        </w:rPr>
      </w:pPr>
      <w:r>
        <w:rPr>
          <w:szCs w:val="24"/>
        </w:rPr>
        <w:t>(«Английский язык. 10-11 классы (базовый уровень): О.В.Афанасьева, И.В. Михеева, Н.В.Языкова, Е.А.Колесникова. – М.: Дрофа)</w:t>
      </w:r>
    </w:p>
    <w:p w:rsidR="00F73B29" w:rsidRDefault="003B1811">
      <w:pPr>
        <w:pStyle w:val="13"/>
        <w:rPr>
          <w:b/>
          <w:szCs w:val="24"/>
        </w:rPr>
      </w:pPr>
      <w:r>
        <w:rPr>
          <w:b/>
          <w:szCs w:val="24"/>
        </w:rPr>
        <w:t>Планируемые результаты освоения учебного предмета «Английский язык»</w:t>
      </w:r>
    </w:p>
    <w:p w:rsidR="00F73B29" w:rsidRDefault="003B1811">
      <w:pPr>
        <w:pStyle w:val="13"/>
        <w:rPr>
          <w:szCs w:val="24"/>
          <w:u w:val="single"/>
        </w:rPr>
      </w:pPr>
      <w:r>
        <w:rPr>
          <w:color w:val="231F20"/>
          <w:szCs w:val="24"/>
          <w:u w:val="single"/>
        </w:rPr>
        <w:t>Личностные результаты</w:t>
      </w:r>
    </w:p>
    <w:p w:rsidR="00F73B29" w:rsidRDefault="003B1811">
      <w:pPr>
        <w:pStyle w:val="13"/>
        <w:rPr>
          <w:szCs w:val="24"/>
        </w:rPr>
      </w:pPr>
      <w:r>
        <w:rPr>
          <w:color w:val="231F20"/>
          <w:szCs w:val="24"/>
        </w:rPr>
        <w:t>Кличностным</w:t>
      </w:r>
      <w:r>
        <w:rPr>
          <w:color w:val="231F20"/>
          <w:spacing w:val="-3"/>
          <w:szCs w:val="24"/>
        </w:rPr>
        <w:t>результатам</w:t>
      </w:r>
      <w:r>
        <w:rPr>
          <w:color w:val="231F20"/>
          <w:szCs w:val="24"/>
        </w:rPr>
        <w:t>относитсяформированиеу</w:t>
      </w:r>
      <w:r>
        <w:rPr>
          <w:color w:val="231F20"/>
          <w:spacing w:val="-4"/>
          <w:szCs w:val="24"/>
        </w:rPr>
        <w:t>школь</w:t>
      </w:r>
      <w:r>
        <w:rPr>
          <w:color w:val="231F20"/>
          <w:szCs w:val="24"/>
        </w:rPr>
        <w:t>никовготовностиижеланиясамосовершенствоватьсяв</w:t>
      </w:r>
      <w:r>
        <w:rPr>
          <w:color w:val="231F20"/>
          <w:spacing w:val="-3"/>
          <w:szCs w:val="24"/>
        </w:rPr>
        <w:t>изуче</w:t>
      </w:r>
      <w:r>
        <w:rPr>
          <w:color w:val="231F20"/>
          <w:szCs w:val="24"/>
        </w:rPr>
        <w:t xml:space="preserve">нии английского языка, а также понимание того, какие возможности может дать им иностранный язык для общего </w:t>
      </w:r>
      <w:r>
        <w:rPr>
          <w:color w:val="231F20"/>
          <w:spacing w:val="-4"/>
          <w:szCs w:val="24"/>
        </w:rPr>
        <w:t>раз</w:t>
      </w:r>
      <w:r>
        <w:rPr>
          <w:color w:val="231F20"/>
          <w:szCs w:val="24"/>
        </w:rPr>
        <w:t xml:space="preserve">вития, дальнейшего образования и овладения избранной </w:t>
      </w:r>
      <w:r>
        <w:rPr>
          <w:color w:val="231F20"/>
          <w:spacing w:val="-5"/>
          <w:szCs w:val="24"/>
        </w:rPr>
        <w:t>про</w:t>
      </w:r>
      <w:r>
        <w:rPr>
          <w:color w:val="231F20"/>
          <w:szCs w:val="24"/>
        </w:rPr>
        <w:t>фессией,длясамореализациивцелом.</w:t>
      </w:r>
    </w:p>
    <w:p w:rsidR="00F73B29" w:rsidRDefault="003B1811">
      <w:pPr>
        <w:pStyle w:val="13"/>
        <w:rPr>
          <w:szCs w:val="24"/>
        </w:rPr>
      </w:pPr>
      <w:r>
        <w:rPr>
          <w:color w:val="231F20"/>
          <w:szCs w:val="24"/>
        </w:rPr>
        <w:t xml:space="preserve">   Помимо этого, ко времени окончания школы изучение </w:t>
      </w:r>
      <w:r>
        <w:rPr>
          <w:color w:val="231F20"/>
          <w:spacing w:val="-3"/>
          <w:szCs w:val="24"/>
        </w:rPr>
        <w:t>ино</w:t>
      </w:r>
      <w:r>
        <w:rPr>
          <w:color w:val="231F20"/>
          <w:szCs w:val="24"/>
        </w:rPr>
        <w:t>странногоязыкадолжнопозитивноповлиятьнаобщуюи</w:t>
      </w:r>
      <w:r>
        <w:rPr>
          <w:color w:val="231F20"/>
          <w:spacing w:val="-3"/>
          <w:szCs w:val="24"/>
        </w:rPr>
        <w:t>рече</w:t>
      </w:r>
      <w:r>
        <w:rPr>
          <w:color w:val="231F20"/>
          <w:szCs w:val="24"/>
        </w:rPr>
        <w:t>вую культуру учащихся, привить им целый ряд необходимых социальных навыков, связанных с вербальным общением,</w:t>
      </w:r>
      <w:r>
        <w:rPr>
          <w:color w:val="231F20"/>
          <w:spacing w:val="-5"/>
          <w:szCs w:val="24"/>
        </w:rPr>
        <w:t xml:space="preserve">что </w:t>
      </w:r>
      <w:r>
        <w:rPr>
          <w:color w:val="231F20"/>
          <w:szCs w:val="24"/>
        </w:rPr>
        <w:t>особенноважнодлямежкультурнойкоммуникации,присущей современному открытомумиру.</w:t>
      </w:r>
    </w:p>
    <w:p w:rsidR="00F73B29" w:rsidRDefault="003B1811">
      <w:pPr>
        <w:pStyle w:val="13"/>
        <w:rPr>
          <w:szCs w:val="24"/>
        </w:rPr>
      </w:pPr>
      <w:r>
        <w:rPr>
          <w:color w:val="231F20"/>
          <w:szCs w:val="24"/>
        </w:rPr>
        <w:t xml:space="preserve">   Изучениеиностранногоязыкавнемалойстепениспособствует развитию целого ряда важных личностных качеств. К </w:t>
      </w:r>
      <w:r>
        <w:rPr>
          <w:color w:val="231F20"/>
          <w:spacing w:val="-6"/>
          <w:szCs w:val="24"/>
        </w:rPr>
        <w:t xml:space="preserve">ним </w:t>
      </w:r>
      <w:r>
        <w:rPr>
          <w:color w:val="231F20"/>
          <w:szCs w:val="24"/>
        </w:rPr>
        <w:t xml:space="preserve">можно отнести внимание, трудолюбие и дисциплинированность, так необходимые при изучении иностранного </w:t>
      </w:r>
      <w:r>
        <w:rPr>
          <w:color w:val="231F20"/>
          <w:spacing w:val="-3"/>
          <w:szCs w:val="24"/>
        </w:rPr>
        <w:t xml:space="preserve">языка. </w:t>
      </w:r>
      <w:r>
        <w:rPr>
          <w:color w:val="231F20"/>
          <w:szCs w:val="24"/>
        </w:rPr>
        <w:t xml:space="preserve">Множество творческих заданий, используемых при </w:t>
      </w:r>
      <w:r>
        <w:rPr>
          <w:color w:val="231F20"/>
          <w:spacing w:val="-3"/>
          <w:szCs w:val="24"/>
        </w:rPr>
        <w:t xml:space="preserve">обучении </w:t>
      </w:r>
      <w:r>
        <w:rPr>
          <w:color w:val="231F20"/>
          <w:szCs w:val="24"/>
        </w:rPr>
        <w:t>языку, способствуют формированию креативности, проявлениюинициативыииндивидуальности.Групповаяработа,</w:t>
      </w:r>
      <w:r>
        <w:rPr>
          <w:color w:val="231F20"/>
          <w:spacing w:val="-4"/>
          <w:szCs w:val="24"/>
        </w:rPr>
        <w:t>ши</w:t>
      </w:r>
      <w:r>
        <w:rPr>
          <w:color w:val="231F20"/>
          <w:szCs w:val="24"/>
        </w:rPr>
        <w:t>рокоприменяемаявстаршейшколе,помогаетпроявиться</w:t>
      </w:r>
      <w:r>
        <w:rPr>
          <w:color w:val="231F20"/>
          <w:spacing w:val="-5"/>
          <w:szCs w:val="24"/>
        </w:rPr>
        <w:t>чув</w:t>
      </w:r>
      <w:r>
        <w:rPr>
          <w:color w:val="231F20"/>
          <w:szCs w:val="24"/>
        </w:rPr>
        <w:t>ствуответственностипереддругимичленамиколлектива,</w:t>
      </w:r>
      <w:r>
        <w:rPr>
          <w:color w:val="231F20"/>
          <w:spacing w:val="-4"/>
          <w:szCs w:val="24"/>
        </w:rPr>
        <w:t xml:space="preserve">учит </w:t>
      </w:r>
      <w:r>
        <w:rPr>
          <w:color w:val="231F20"/>
          <w:szCs w:val="24"/>
        </w:rPr>
        <w:t>работатьвместе,воднойкоманде.</w:t>
      </w:r>
    </w:p>
    <w:p w:rsidR="00F73B29" w:rsidRDefault="003B1811">
      <w:pPr>
        <w:pStyle w:val="13"/>
        <w:rPr>
          <w:szCs w:val="24"/>
        </w:rPr>
      </w:pPr>
      <w:r>
        <w:rPr>
          <w:color w:val="231F20"/>
          <w:szCs w:val="24"/>
        </w:rPr>
        <w:t xml:space="preserve">   Содержательнаясторонапредметапредполагаетобсуждение состаршеклассникамисамыхразнообразныхтем,вовремя</w:t>
      </w:r>
      <w:r>
        <w:rPr>
          <w:color w:val="231F20"/>
          <w:spacing w:val="-5"/>
          <w:szCs w:val="24"/>
        </w:rPr>
        <w:t>ко</w:t>
      </w:r>
      <w:r>
        <w:rPr>
          <w:color w:val="231F20"/>
          <w:szCs w:val="24"/>
        </w:rPr>
        <w:t>торогошкольникикасаютсявопро</w:t>
      </w:r>
      <w:r>
        <w:rPr>
          <w:color w:val="231F20"/>
          <w:szCs w:val="24"/>
        </w:rPr>
        <w:lastRenderedPageBreak/>
        <w:t>совмежличностных</w:t>
      </w:r>
      <w:r>
        <w:rPr>
          <w:color w:val="231F20"/>
          <w:spacing w:val="-3"/>
          <w:szCs w:val="24"/>
        </w:rPr>
        <w:t>отноше</w:t>
      </w:r>
      <w:r>
        <w:rPr>
          <w:color w:val="231F20"/>
          <w:szCs w:val="24"/>
        </w:rPr>
        <w:t xml:space="preserve">ний, говорят о вечных ценностях, обсуждают вопросыморали и нравственности, роли человека в социуме и т. п. Подобные обсуждения способствуют развитию у школьников </w:t>
      </w:r>
      <w:r>
        <w:rPr>
          <w:color w:val="231F20"/>
          <w:spacing w:val="-3"/>
          <w:szCs w:val="24"/>
        </w:rPr>
        <w:t xml:space="preserve">лучших </w:t>
      </w:r>
      <w:r>
        <w:rPr>
          <w:color w:val="231F20"/>
          <w:szCs w:val="24"/>
        </w:rPr>
        <w:t xml:space="preserve">человеческих качеств — эмпатии, толерантности, готовности рассматривать то или иное явление с разных точек зрения.       С другой стороны, дискуссии вырабатывают способность </w:t>
      </w:r>
      <w:r>
        <w:rPr>
          <w:color w:val="231F20"/>
          <w:spacing w:val="-5"/>
          <w:szCs w:val="24"/>
        </w:rPr>
        <w:t>от</w:t>
      </w:r>
      <w:r>
        <w:rPr>
          <w:color w:val="231F20"/>
          <w:szCs w:val="24"/>
        </w:rPr>
        <w:t xml:space="preserve">стаивать свою точку зрения и свою гражданскую позицию.  В диалоге культур школьники учатся быть патриотами </w:t>
      </w:r>
      <w:r>
        <w:rPr>
          <w:color w:val="231F20"/>
          <w:spacing w:val="-4"/>
          <w:szCs w:val="24"/>
        </w:rPr>
        <w:t>сво</w:t>
      </w:r>
      <w:r>
        <w:rPr>
          <w:color w:val="231F20"/>
          <w:szCs w:val="24"/>
        </w:rPr>
        <w:t>ей страны и одновременно быть причастными к общечеловеческим проблемам, идентифицировать себя как представителей своей культуры, своего этноса, страны и мира в целом.</w:t>
      </w:r>
    </w:p>
    <w:p w:rsidR="00F73B29" w:rsidRDefault="003B1811">
      <w:pPr>
        <w:pStyle w:val="13"/>
        <w:rPr>
          <w:szCs w:val="24"/>
          <w:u w:val="single"/>
        </w:rPr>
      </w:pPr>
      <w:r>
        <w:rPr>
          <w:color w:val="231F20"/>
          <w:szCs w:val="24"/>
          <w:u w:val="single"/>
        </w:rPr>
        <w:t>Метапредметные результаты</w:t>
      </w:r>
    </w:p>
    <w:p w:rsidR="00F73B29" w:rsidRDefault="003B1811">
      <w:pPr>
        <w:pStyle w:val="13"/>
        <w:rPr>
          <w:color w:val="231F20"/>
          <w:szCs w:val="24"/>
        </w:rPr>
      </w:pPr>
      <w:r>
        <w:rPr>
          <w:color w:val="231F20"/>
          <w:szCs w:val="24"/>
        </w:rPr>
        <w:t xml:space="preserve">  Предмет «Иностранный язык» вносит немалый вклад в </w:t>
      </w:r>
      <w:r>
        <w:rPr>
          <w:color w:val="231F20"/>
          <w:spacing w:val="-4"/>
          <w:szCs w:val="24"/>
        </w:rPr>
        <w:t>до</w:t>
      </w:r>
      <w:r>
        <w:rPr>
          <w:color w:val="231F20"/>
          <w:szCs w:val="24"/>
        </w:rPr>
        <w:t xml:space="preserve">стижение требуемых метапредметных результатов. Среди </w:t>
      </w:r>
      <w:r>
        <w:rPr>
          <w:color w:val="231F20"/>
          <w:spacing w:val="-5"/>
          <w:szCs w:val="24"/>
        </w:rPr>
        <w:t xml:space="preserve">них </w:t>
      </w:r>
      <w:r>
        <w:rPr>
          <w:color w:val="231F20"/>
          <w:szCs w:val="24"/>
        </w:rPr>
        <w:t>особенно важны умение планировать свое речевоеповедение, умениевзаимодействоватьсокружающими,выполняя</w:t>
      </w:r>
      <w:r>
        <w:rPr>
          <w:color w:val="231F20"/>
          <w:spacing w:val="-3"/>
          <w:szCs w:val="24"/>
        </w:rPr>
        <w:t>различ</w:t>
      </w:r>
      <w:r>
        <w:rPr>
          <w:color w:val="231F20"/>
          <w:szCs w:val="24"/>
        </w:rPr>
        <w:t xml:space="preserve">ные социальные роли, развитие исследовательских </w:t>
      </w:r>
      <w:r>
        <w:rPr>
          <w:color w:val="231F20"/>
          <w:spacing w:val="-3"/>
          <w:szCs w:val="24"/>
        </w:rPr>
        <w:t xml:space="preserve">учебных </w:t>
      </w:r>
      <w:r>
        <w:rPr>
          <w:color w:val="231F20"/>
          <w:szCs w:val="24"/>
        </w:rPr>
        <w:t>действий,навыкаработысинформацией.Воченьбольшой</w:t>
      </w:r>
      <w:r>
        <w:rPr>
          <w:color w:val="231F20"/>
          <w:spacing w:val="-5"/>
          <w:szCs w:val="24"/>
        </w:rPr>
        <w:t>сте</w:t>
      </w:r>
      <w:r>
        <w:rPr>
          <w:color w:val="231F20"/>
          <w:szCs w:val="24"/>
        </w:rPr>
        <w:t xml:space="preserve">пени изучение иностранного языка способствует развитию смысловогочтения,включающегоспособностьпрогнозировать содержаниетекста,выделятьосновнуюмысльиглавныеположения,игнорироватьдетали,устанавливатьлогическуюпоследовательность основных фактов. Кроме того, занятия по </w:t>
      </w:r>
      <w:r>
        <w:rPr>
          <w:color w:val="231F20"/>
          <w:spacing w:val="-4"/>
          <w:szCs w:val="24"/>
        </w:rPr>
        <w:t>ино</w:t>
      </w:r>
      <w:r>
        <w:rPr>
          <w:color w:val="231F20"/>
          <w:szCs w:val="24"/>
        </w:rPr>
        <w:t>странномуязыкуспособствуютформированиюпроектных</w:t>
      </w:r>
      <w:r>
        <w:rPr>
          <w:color w:val="231F20"/>
          <w:spacing w:val="-4"/>
          <w:szCs w:val="24"/>
        </w:rPr>
        <w:t>уме</w:t>
      </w:r>
      <w:r>
        <w:rPr>
          <w:color w:val="231F20"/>
          <w:szCs w:val="24"/>
        </w:rPr>
        <w:t>нийиосуществлениюрегулятивныхдействийсамонаблюдения, самоконтроляисамооценки.Подводяитогиработыпокаждому изразделовучебниковдля10и11классов,школьникиучатся отвечатьнатакиеважныевопросы,как:скакими</w:t>
      </w:r>
      <w:r>
        <w:rPr>
          <w:color w:val="231F20"/>
          <w:spacing w:val="-3"/>
          <w:szCs w:val="24"/>
        </w:rPr>
        <w:t xml:space="preserve">трудностями </w:t>
      </w:r>
      <w:r>
        <w:rPr>
          <w:color w:val="231F20"/>
          <w:szCs w:val="24"/>
        </w:rPr>
        <w:t>онистолкнулисьичембыливызваныэтитрудности,какие</w:t>
      </w:r>
      <w:r>
        <w:rPr>
          <w:color w:val="231F20"/>
          <w:spacing w:val="-4"/>
          <w:szCs w:val="24"/>
        </w:rPr>
        <w:t>лек</w:t>
      </w:r>
      <w:r>
        <w:rPr>
          <w:color w:val="231F20"/>
          <w:szCs w:val="24"/>
        </w:rPr>
        <w:t>сические и грамматические явления языка требуют дальнейшейотработки,чтоспособствуетуспешномуусвоению</w:t>
      </w:r>
      <w:r>
        <w:rPr>
          <w:color w:val="231F20"/>
          <w:spacing w:val="-3"/>
          <w:szCs w:val="24"/>
        </w:rPr>
        <w:t>материа</w:t>
      </w:r>
      <w:r>
        <w:rPr>
          <w:color w:val="231F20"/>
          <w:szCs w:val="24"/>
        </w:rPr>
        <w:t>лаиуспешномувыполнениюзаданийвразныхвидахречевой деятельности,какогородапомощьприподготовкезаданий</w:t>
      </w:r>
      <w:r>
        <w:rPr>
          <w:color w:val="231F20"/>
          <w:spacing w:val="-3"/>
          <w:szCs w:val="24"/>
        </w:rPr>
        <w:t>ока</w:t>
      </w:r>
      <w:r>
        <w:rPr>
          <w:color w:val="231F20"/>
          <w:szCs w:val="24"/>
        </w:rPr>
        <w:t xml:space="preserve">зали им родители, учитель или друзья, какие </w:t>
      </w:r>
      <w:r>
        <w:rPr>
          <w:color w:val="231F20"/>
          <w:spacing w:val="-3"/>
          <w:szCs w:val="24"/>
        </w:rPr>
        <w:t xml:space="preserve">дополнительные </w:t>
      </w:r>
      <w:r>
        <w:rPr>
          <w:color w:val="231F20"/>
          <w:szCs w:val="24"/>
        </w:rPr>
        <w:t>источники информации они привлекли для выполнения</w:t>
      </w:r>
      <w:r>
        <w:rPr>
          <w:color w:val="231F20"/>
          <w:spacing w:val="-3"/>
          <w:szCs w:val="24"/>
        </w:rPr>
        <w:t xml:space="preserve">своей </w:t>
      </w:r>
      <w:r>
        <w:rPr>
          <w:color w:val="231F20"/>
          <w:szCs w:val="24"/>
        </w:rPr>
        <w:t>работыинасколькоудачнымбылвыбористочникови,наконец, самоеглавное—насколькодовольныонисвоими</w:t>
      </w:r>
      <w:r>
        <w:rPr>
          <w:color w:val="231F20"/>
          <w:spacing w:val="-3"/>
          <w:szCs w:val="24"/>
        </w:rPr>
        <w:t xml:space="preserve">результатами </w:t>
      </w:r>
      <w:r>
        <w:rPr>
          <w:color w:val="231F20"/>
          <w:szCs w:val="24"/>
        </w:rPr>
        <w:t xml:space="preserve">ипочему. </w:t>
      </w:r>
    </w:p>
    <w:p w:rsidR="00F73B29" w:rsidRDefault="003B1811">
      <w:pPr>
        <w:pStyle w:val="13"/>
        <w:rPr>
          <w:szCs w:val="24"/>
          <w:u w:val="single"/>
        </w:rPr>
      </w:pPr>
      <w:r>
        <w:rPr>
          <w:color w:val="231F20"/>
          <w:szCs w:val="24"/>
          <w:u w:val="single"/>
        </w:rPr>
        <w:t>Предметные результаты</w:t>
      </w:r>
    </w:p>
    <w:p w:rsidR="00F73B29" w:rsidRDefault="003B1811">
      <w:pPr>
        <w:pStyle w:val="13"/>
        <w:rPr>
          <w:szCs w:val="24"/>
          <w:u w:val="single"/>
        </w:rPr>
      </w:pPr>
      <w:r>
        <w:rPr>
          <w:color w:val="231F20"/>
          <w:szCs w:val="24"/>
          <w:u w:val="single"/>
        </w:rPr>
        <w:t>Речевая компетенция</w:t>
      </w:r>
    </w:p>
    <w:p w:rsidR="00F73B29" w:rsidRDefault="003B1811">
      <w:pPr>
        <w:pStyle w:val="13"/>
        <w:rPr>
          <w:szCs w:val="24"/>
          <w:u w:val="single"/>
        </w:rPr>
      </w:pPr>
      <w:r>
        <w:rPr>
          <w:color w:val="231F20"/>
          <w:szCs w:val="24"/>
          <w:u w:val="single"/>
        </w:rPr>
        <w:t>Виды речевой деятельности</w:t>
      </w:r>
    </w:p>
    <w:p w:rsidR="00F73B29" w:rsidRDefault="003B1811">
      <w:pPr>
        <w:pStyle w:val="13"/>
        <w:rPr>
          <w:szCs w:val="24"/>
        </w:rPr>
      </w:pPr>
      <w:r>
        <w:rPr>
          <w:color w:val="231F20"/>
          <w:szCs w:val="24"/>
        </w:rPr>
        <w:t>Аудирование</w:t>
      </w:r>
    </w:p>
    <w:p w:rsidR="00F73B29" w:rsidRDefault="003B1811">
      <w:pPr>
        <w:pStyle w:val="13"/>
        <w:rPr>
          <w:szCs w:val="24"/>
        </w:rPr>
      </w:pPr>
      <w:r>
        <w:rPr>
          <w:color w:val="231F20"/>
          <w:szCs w:val="24"/>
        </w:rPr>
        <w:t xml:space="preserve">Настаршемэтапеобученияпроисходитдальнейшееразвитие умения понимать тексты для аудирования с различной </w:t>
      </w:r>
      <w:r>
        <w:rPr>
          <w:color w:val="231F20"/>
          <w:spacing w:val="-4"/>
          <w:szCs w:val="24"/>
        </w:rPr>
        <w:t>глуби</w:t>
      </w:r>
      <w:r>
        <w:rPr>
          <w:color w:val="231F20"/>
          <w:szCs w:val="24"/>
        </w:rPr>
        <w:t>нойиточностьюпроникновениявихсодержание(спониманиемосновногосодержания,свыборочнымпониманиеми</w:t>
      </w:r>
      <w:r>
        <w:rPr>
          <w:color w:val="231F20"/>
          <w:spacing w:val="-3"/>
          <w:szCs w:val="24"/>
        </w:rPr>
        <w:t xml:space="preserve">полным </w:t>
      </w:r>
      <w:r>
        <w:rPr>
          <w:color w:val="231F20"/>
          <w:szCs w:val="24"/>
        </w:rPr>
        <w:t>пониманиемтекста)взависимостиоткоммуникативной</w:t>
      </w:r>
      <w:r>
        <w:rPr>
          <w:color w:val="231F20"/>
          <w:spacing w:val="-3"/>
          <w:szCs w:val="24"/>
        </w:rPr>
        <w:t xml:space="preserve">задачи </w:t>
      </w:r>
      <w:r>
        <w:rPr>
          <w:color w:val="231F20"/>
          <w:szCs w:val="24"/>
        </w:rPr>
        <w:t>и функционального стиля текста, а также понимать содержаниеразличныхаутентичныхаудио-ивидеотекстов:</w:t>
      </w:r>
    </w:p>
    <w:p w:rsidR="00F73B29" w:rsidRDefault="003B1811">
      <w:pPr>
        <w:pStyle w:val="13"/>
        <w:rPr>
          <w:szCs w:val="24"/>
        </w:rPr>
      </w:pPr>
      <w:r>
        <w:rPr>
          <w:color w:val="231F20"/>
          <w:szCs w:val="24"/>
        </w:rPr>
        <w:t xml:space="preserve">—понимание основного содержания аудио- и </w:t>
      </w:r>
      <w:r>
        <w:rPr>
          <w:color w:val="231F20"/>
          <w:spacing w:val="-2"/>
          <w:szCs w:val="24"/>
        </w:rPr>
        <w:t xml:space="preserve">видеотекстов    </w:t>
      </w:r>
      <w:r>
        <w:rPr>
          <w:color w:val="231F20"/>
          <w:szCs w:val="24"/>
        </w:rPr>
        <w:t>в рамках знакомой тематики в области личных интересов, втомчислесвязаннойсбудущейпрофессией;</w:t>
      </w:r>
    </w:p>
    <w:p w:rsidR="00F73B29" w:rsidRDefault="003B1811">
      <w:pPr>
        <w:pStyle w:val="13"/>
        <w:rPr>
          <w:szCs w:val="24"/>
        </w:rPr>
      </w:pPr>
      <w:r>
        <w:rPr>
          <w:color w:val="231F20"/>
          <w:szCs w:val="24"/>
        </w:rPr>
        <w:t>—выборочное понимание значимой/интересующей информации из аутентичных аудио- и видеоматериалов;</w:t>
      </w:r>
    </w:p>
    <w:p w:rsidR="00F73B29" w:rsidRDefault="003B1811">
      <w:pPr>
        <w:pStyle w:val="13"/>
        <w:rPr>
          <w:szCs w:val="24"/>
        </w:rPr>
      </w:pPr>
      <w:r>
        <w:rPr>
          <w:color w:val="231F20"/>
          <w:szCs w:val="24"/>
        </w:rPr>
        <w:t xml:space="preserve">—относительно полное понимание речи носителей </w:t>
      </w:r>
      <w:r>
        <w:rPr>
          <w:color w:val="231F20"/>
          <w:spacing w:val="-3"/>
          <w:szCs w:val="24"/>
        </w:rPr>
        <w:t xml:space="preserve">изучаемого </w:t>
      </w:r>
      <w:r>
        <w:rPr>
          <w:color w:val="231F20"/>
          <w:szCs w:val="24"/>
        </w:rPr>
        <w:t>языкавнаиболеетипичныхситуацияхповседневного</w:t>
      </w:r>
      <w:r>
        <w:rPr>
          <w:color w:val="231F20"/>
          <w:spacing w:val="-3"/>
          <w:szCs w:val="24"/>
        </w:rPr>
        <w:t>обще</w:t>
      </w:r>
      <w:r>
        <w:rPr>
          <w:color w:val="231F20"/>
          <w:szCs w:val="24"/>
        </w:rPr>
        <w:t>ния.</w:t>
      </w:r>
    </w:p>
    <w:p w:rsidR="00F73B29" w:rsidRDefault="003B1811">
      <w:pPr>
        <w:pStyle w:val="13"/>
        <w:rPr>
          <w:szCs w:val="24"/>
        </w:rPr>
      </w:pPr>
      <w:r>
        <w:rPr>
          <w:color w:val="231F20"/>
          <w:szCs w:val="24"/>
        </w:rPr>
        <w:t>При этом осуществляется дальнейшее совершенствование следующих умений:</w:t>
      </w:r>
    </w:p>
    <w:p w:rsidR="00F73B29" w:rsidRDefault="003B1811">
      <w:pPr>
        <w:pStyle w:val="13"/>
        <w:rPr>
          <w:szCs w:val="24"/>
        </w:rPr>
      </w:pPr>
      <w:r>
        <w:rPr>
          <w:color w:val="231F20"/>
          <w:szCs w:val="24"/>
        </w:rPr>
        <w:t>—предвосхищать содержание аудиотекста по началу сообщения и выделять проблему, тему, основную мысль текста;</w:t>
      </w:r>
    </w:p>
    <w:p w:rsidR="00F73B29" w:rsidRDefault="003B1811">
      <w:pPr>
        <w:pStyle w:val="13"/>
        <w:rPr>
          <w:szCs w:val="24"/>
        </w:rPr>
      </w:pPr>
      <w:r>
        <w:rPr>
          <w:color w:val="231F20"/>
          <w:szCs w:val="24"/>
        </w:rPr>
        <w:t xml:space="preserve">—выбирать главные факты, опускать второстепенные, </w:t>
      </w:r>
      <w:r>
        <w:rPr>
          <w:color w:val="231F20"/>
          <w:spacing w:val="-5"/>
          <w:szCs w:val="24"/>
        </w:rPr>
        <w:t>вы</w:t>
      </w:r>
      <w:r>
        <w:rPr>
          <w:color w:val="231F20"/>
          <w:szCs w:val="24"/>
        </w:rPr>
        <w:t>членятьаргументывсоответствииспоставленнымвопросом/ проблемой;</w:t>
      </w:r>
    </w:p>
    <w:p w:rsidR="00F73B29" w:rsidRDefault="003B1811">
      <w:pPr>
        <w:pStyle w:val="13"/>
        <w:rPr>
          <w:szCs w:val="24"/>
        </w:rPr>
      </w:pPr>
      <w:r>
        <w:rPr>
          <w:color w:val="231F20"/>
          <w:szCs w:val="24"/>
        </w:rPr>
        <w:lastRenderedPageBreak/>
        <w:t>—обобщать содержащуюся в тексте информацию, выражать свое отношение к ней;</w:t>
      </w:r>
    </w:p>
    <w:p w:rsidR="00F73B29" w:rsidRDefault="003B1811">
      <w:pPr>
        <w:pStyle w:val="13"/>
        <w:rPr>
          <w:szCs w:val="24"/>
        </w:rPr>
      </w:pPr>
      <w:r>
        <w:rPr>
          <w:color w:val="231F20"/>
          <w:szCs w:val="24"/>
        </w:rPr>
        <w:t xml:space="preserve">—выборочнопониматьнеобходимуюинформациювсообщениях прагматического характера (объявления, прогноз </w:t>
      </w:r>
      <w:r>
        <w:rPr>
          <w:color w:val="231F20"/>
          <w:spacing w:val="-4"/>
          <w:szCs w:val="24"/>
        </w:rPr>
        <w:t xml:space="preserve">погоды </w:t>
      </w:r>
      <w:r>
        <w:rPr>
          <w:color w:val="231F20"/>
          <w:szCs w:val="24"/>
        </w:rPr>
        <w:t>ит.д.)сопоройнаязыковуюдогадку,контекст;</w:t>
      </w:r>
    </w:p>
    <w:p w:rsidR="00F73B29" w:rsidRDefault="003B1811">
      <w:pPr>
        <w:pStyle w:val="13"/>
        <w:rPr>
          <w:szCs w:val="24"/>
        </w:rPr>
      </w:pPr>
      <w:r>
        <w:rPr>
          <w:color w:val="231F20"/>
          <w:szCs w:val="24"/>
        </w:rPr>
        <w:t>—игнорироватьнезнакомыйязыковойматериал,несущественный дляпонимания.</w:t>
      </w:r>
    </w:p>
    <w:p w:rsidR="00F73B29" w:rsidRDefault="003B1811">
      <w:pPr>
        <w:pStyle w:val="13"/>
        <w:rPr>
          <w:szCs w:val="24"/>
        </w:rPr>
      </w:pPr>
      <w:r>
        <w:rPr>
          <w:color w:val="231F20"/>
          <w:szCs w:val="24"/>
        </w:rPr>
        <w:t>Говорение</w:t>
      </w:r>
    </w:p>
    <w:p w:rsidR="00F73B29" w:rsidRDefault="003B1811">
      <w:pPr>
        <w:pStyle w:val="13"/>
        <w:rPr>
          <w:i/>
          <w:szCs w:val="24"/>
        </w:rPr>
      </w:pPr>
      <w:r>
        <w:rPr>
          <w:i/>
          <w:color w:val="231F20"/>
          <w:szCs w:val="24"/>
        </w:rPr>
        <w:t>Диалогическая форма речи</w:t>
      </w:r>
    </w:p>
    <w:p w:rsidR="00F73B29" w:rsidRDefault="003B1811">
      <w:pPr>
        <w:pStyle w:val="13"/>
        <w:rPr>
          <w:szCs w:val="24"/>
        </w:rPr>
      </w:pPr>
      <w:r>
        <w:rPr>
          <w:color w:val="231F20"/>
          <w:szCs w:val="24"/>
        </w:rPr>
        <w:t>Ведениевсехвидовдиалоговиихкомбинированиена</w:t>
      </w:r>
      <w:r>
        <w:rPr>
          <w:color w:val="231F20"/>
          <w:spacing w:val="-3"/>
          <w:szCs w:val="24"/>
        </w:rPr>
        <w:t xml:space="preserve">основе </w:t>
      </w:r>
      <w:r>
        <w:rPr>
          <w:color w:val="231F20"/>
          <w:szCs w:val="24"/>
        </w:rPr>
        <w:t>расширеннойтематикивразличныхситуацияхофициального инеофициальногообщения,атакжевситуациях,связанных</w:t>
      </w:r>
      <w:r>
        <w:rPr>
          <w:color w:val="231F20"/>
          <w:spacing w:val="-14"/>
          <w:szCs w:val="24"/>
        </w:rPr>
        <w:t xml:space="preserve">с </w:t>
      </w:r>
      <w:r>
        <w:rPr>
          <w:color w:val="231F20"/>
          <w:szCs w:val="24"/>
        </w:rPr>
        <w:t>выборомбудущейпрофессии.Участиевполилогах,втом</w:t>
      </w:r>
      <w:r>
        <w:rPr>
          <w:color w:val="231F20"/>
          <w:spacing w:val="-3"/>
          <w:szCs w:val="24"/>
        </w:rPr>
        <w:t xml:space="preserve">числе </w:t>
      </w:r>
      <w:r>
        <w:rPr>
          <w:color w:val="231F20"/>
          <w:szCs w:val="24"/>
        </w:rPr>
        <w:t>вформедискуссии,ссоблюдениемнормречевогоэтикета,</w:t>
      </w:r>
      <w:r>
        <w:rPr>
          <w:color w:val="231F20"/>
          <w:spacing w:val="-4"/>
          <w:szCs w:val="24"/>
        </w:rPr>
        <w:t>при</w:t>
      </w:r>
      <w:r>
        <w:rPr>
          <w:color w:val="231F20"/>
          <w:szCs w:val="24"/>
        </w:rPr>
        <w:t xml:space="preserve">нятых в стране/странах изучаемого языка. Развитие </w:t>
      </w:r>
      <w:r>
        <w:rPr>
          <w:color w:val="231F20"/>
          <w:spacing w:val="-3"/>
          <w:szCs w:val="24"/>
        </w:rPr>
        <w:t xml:space="preserve">умений </w:t>
      </w:r>
      <w:r>
        <w:rPr>
          <w:color w:val="231F20"/>
          <w:szCs w:val="24"/>
        </w:rPr>
        <w:t>участвоватьвбеседе,запрашиватьинформациюиобмениватьсяею,высказыватьиаргументироватьсвоюточкузрения,расспрашивать собеседника, уточняя интересующую информацию,братьнасебяинициативувразговоре,вноситьпояснения идополнения,выражатьэмоцииразличногохарактера.</w:t>
      </w:r>
    </w:p>
    <w:p w:rsidR="00F73B29" w:rsidRDefault="003B1811">
      <w:pPr>
        <w:pStyle w:val="13"/>
        <w:rPr>
          <w:color w:val="231F20"/>
          <w:szCs w:val="24"/>
        </w:rPr>
      </w:pPr>
      <w:r>
        <w:rPr>
          <w:color w:val="231F20"/>
          <w:szCs w:val="24"/>
        </w:rPr>
        <w:t>Приучастиивэтихвидахдиалоговиихкомбинациях</w:t>
      </w:r>
      <w:r>
        <w:rPr>
          <w:color w:val="231F20"/>
          <w:spacing w:val="-4"/>
          <w:szCs w:val="24"/>
        </w:rPr>
        <w:t>школь</w:t>
      </w:r>
      <w:r>
        <w:rPr>
          <w:color w:val="231F20"/>
          <w:szCs w:val="24"/>
        </w:rPr>
        <w:t>ники решают различные коммуникативные задачи для</w:t>
      </w:r>
      <w:r>
        <w:rPr>
          <w:color w:val="231F20"/>
          <w:spacing w:val="-3"/>
          <w:szCs w:val="24"/>
        </w:rPr>
        <w:t>реали</w:t>
      </w:r>
      <w:r>
        <w:rPr>
          <w:color w:val="231F20"/>
          <w:szCs w:val="24"/>
        </w:rPr>
        <w:t>зацииинформационной,регулятивной,эмоционально-оценочной и этикетной функций общения, совершенствуют</w:t>
      </w:r>
      <w:r>
        <w:rPr>
          <w:color w:val="231F20"/>
          <w:spacing w:val="-4"/>
          <w:szCs w:val="24"/>
        </w:rPr>
        <w:t xml:space="preserve">культуру </w:t>
      </w:r>
      <w:r>
        <w:rPr>
          <w:color w:val="231F20"/>
          <w:szCs w:val="24"/>
        </w:rPr>
        <w:t>речииведениябеседывсоответствииснормамистраны/стран изучаемогоязыка</w:t>
      </w:r>
    </w:p>
    <w:p w:rsidR="00F73B29" w:rsidRDefault="003B1811">
      <w:pPr>
        <w:pStyle w:val="13"/>
        <w:rPr>
          <w:i/>
          <w:szCs w:val="24"/>
        </w:rPr>
      </w:pPr>
      <w:r>
        <w:rPr>
          <w:i/>
          <w:color w:val="231F20"/>
          <w:szCs w:val="24"/>
        </w:rPr>
        <w:t>Монологическая форма речи</w:t>
      </w:r>
    </w:p>
    <w:p w:rsidR="00F73B29" w:rsidRDefault="003B1811">
      <w:pPr>
        <w:pStyle w:val="13"/>
        <w:rPr>
          <w:szCs w:val="24"/>
        </w:rPr>
      </w:pPr>
      <w:r>
        <w:rPr>
          <w:color w:val="231F20"/>
          <w:szCs w:val="24"/>
        </w:rPr>
        <w:t xml:space="preserve">Подробное/краткоеизложениепрочитанного(прослушанного, увиденного); характеристика литературных персонажей </w:t>
      </w:r>
      <w:r>
        <w:rPr>
          <w:color w:val="231F20"/>
          <w:spacing w:val="-17"/>
          <w:szCs w:val="24"/>
        </w:rPr>
        <w:t xml:space="preserve">и </w:t>
      </w:r>
      <w:r>
        <w:rPr>
          <w:color w:val="231F20"/>
          <w:szCs w:val="24"/>
        </w:rPr>
        <w:t xml:space="preserve">исторических личностей, описание событий, изложение </w:t>
      </w:r>
      <w:r>
        <w:rPr>
          <w:color w:val="231F20"/>
          <w:spacing w:val="-4"/>
          <w:szCs w:val="24"/>
        </w:rPr>
        <w:t>фак</w:t>
      </w:r>
      <w:r>
        <w:rPr>
          <w:color w:val="231F20"/>
          <w:szCs w:val="24"/>
        </w:rPr>
        <w:t>тов,высказываниесвоейточкизренияиееаргументация,</w:t>
      </w:r>
      <w:r>
        <w:rPr>
          <w:color w:val="231F20"/>
          <w:spacing w:val="-4"/>
          <w:szCs w:val="24"/>
        </w:rPr>
        <w:t>фор</w:t>
      </w:r>
      <w:r>
        <w:rPr>
          <w:color w:val="231F20"/>
          <w:szCs w:val="24"/>
        </w:rPr>
        <w:t>мулирование выводов, оценка фактов/событий современной жизни,сопоставлениесоциокультурногопортретасвоей</w:t>
      </w:r>
      <w:r>
        <w:rPr>
          <w:color w:val="231F20"/>
          <w:spacing w:val="-3"/>
          <w:szCs w:val="24"/>
        </w:rPr>
        <w:t xml:space="preserve">страны </w:t>
      </w:r>
      <w:r>
        <w:rPr>
          <w:color w:val="231F20"/>
          <w:szCs w:val="24"/>
        </w:rPr>
        <w:t xml:space="preserve">и стран изучаемого языка, комментирование сходств и </w:t>
      </w:r>
      <w:r>
        <w:rPr>
          <w:color w:val="231F20"/>
          <w:spacing w:val="-4"/>
          <w:szCs w:val="24"/>
        </w:rPr>
        <w:t>разли</w:t>
      </w:r>
      <w:r>
        <w:rPr>
          <w:color w:val="231F20"/>
          <w:szCs w:val="24"/>
        </w:rPr>
        <w:t>чий.</w:t>
      </w:r>
    </w:p>
    <w:p w:rsidR="00F73B29" w:rsidRDefault="003B1811">
      <w:pPr>
        <w:pStyle w:val="13"/>
        <w:rPr>
          <w:color w:val="231F20"/>
          <w:szCs w:val="24"/>
        </w:rPr>
      </w:pPr>
      <w:r>
        <w:rPr>
          <w:color w:val="231F20"/>
          <w:szCs w:val="24"/>
        </w:rPr>
        <w:t>Овладение умениями публичных выступлений, такими как сообщение, доклад, представление результатов проектно- исследовательской деятельности, ориентированной на будущую профессиональную деятельность.</w:t>
      </w:r>
    </w:p>
    <w:p w:rsidR="00F73B29" w:rsidRDefault="003B1811">
      <w:pPr>
        <w:pStyle w:val="13"/>
        <w:rPr>
          <w:szCs w:val="24"/>
        </w:rPr>
      </w:pPr>
      <w:r>
        <w:rPr>
          <w:color w:val="231F20"/>
          <w:szCs w:val="24"/>
        </w:rPr>
        <w:t>Чтение</w:t>
      </w:r>
    </w:p>
    <w:p w:rsidR="00F73B29" w:rsidRDefault="003B1811">
      <w:pPr>
        <w:pStyle w:val="13"/>
        <w:rPr>
          <w:szCs w:val="24"/>
        </w:rPr>
      </w:pPr>
      <w:r>
        <w:rPr>
          <w:color w:val="231F20"/>
          <w:szCs w:val="24"/>
        </w:rPr>
        <w:t>Чтениеипонимание(сразличнойстепеньюточности,</w:t>
      </w:r>
      <w:r>
        <w:rPr>
          <w:color w:val="231F20"/>
          <w:spacing w:val="-5"/>
          <w:szCs w:val="24"/>
        </w:rPr>
        <w:t>глуби</w:t>
      </w:r>
      <w:r>
        <w:rPr>
          <w:color w:val="231F20"/>
          <w:szCs w:val="24"/>
        </w:rPr>
        <w:t xml:space="preserve">ны и полноты) аутентичных текстов различных </w:t>
      </w:r>
      <w:r>
        <w:rPr>
          <w:color w:val="231F20"/>
          <w:spacing w:val="-3"/>
          <w:szCs w:val="24"/>
        </w:rPr>
        <w:t>функциональ</w:t>
      </w:r>
      <w:r>
        <w:rPr>
          <w:color w:val="231F20"/>
          <w:szCs w:val="24"/>
        </w:rPr>
        <w:t xml:space="preserve">ных стилей: научно-популярных, публицистических, </w:t>
      </w:r>
      <w:r>
        <w:rPr>
          <w:color w:val="231F20"/>
          <w:spacing w:val="-3"/>
          <w:szCs w:val="24"/>
        </w:rPr>
        <w:t>художе</w:t>
      </w:r>
      <w:r>
        <w:rPr>
          <w:color w:val="231F20"/>
          <w:szCs w:val="24"/>
        </w:rPr>
        <w:t xml:space="preserve">ственных, прагматических, в том числе связанных с </w:t>
      </w:r>
      <w:r>
        <w:rPr>
          <w:color w:val="231F20"/>
          <w:spacing w:val="-3"/>
          <w:szCs w:val="24"/>
        </w:rPr>
        <w:t xml:space="preserve">будущей </w:t>
      </w:r>
      <w:r>
        <w:rPr>
          <w:color w:val="231F20"/>
          <w:szCs w:val="24"/>
        </w:rPr>
        <w:t xml:space="preserve">профессиональной деятельностью, с использованием </w:t>
      </w:r>
      <w:r>
        <w:rPr>
          <w:color w:val="231F20"/>
          <w:spacing w:val="-4"/>
          <w:szCs w:val="24"/>
        </w:rPr>
        <w:t>различ</w:t>
      </w:r>
      <w:r>
        <w:rPr>
          <w:color w:val="231F20"/>
          <w:szCs w:val="24"/>
        </w:rPr>
        <w:t>ных стратегий/видовчтения:</w:t>
      </w:r>
    </w:p>
    <w:p w:rsidR="00F73B29" w:rsidRDefault="003B1811">
      <w:pPr>
        <w:pStyle w:val="13"/>
        <w:rPr>
          <w:szCs w:val="24"/>
        </w:rPr>
      </w:pPr>
      <w:r>
        <w:rPr>
          <w:i/>
          <w:color w:val="231F20"/>
          <w:szCs w:val="24"/>
        </w:rPr>
        <w:t xml:space="preserve">ознакомительное чтение </w:t>
      </w:r>
      <w:r>
        <w:rPr>
          <w:color w:val="231F20"/>
          <w:szCs w:val="24"/>
        </w:rPr>
        <w:t>— с целью понимания основного содержаниясообщений,обзоров,интервью,репортажей,</w:t>
      </w:r>
      <w:r>
        <w:rPr>
          <w:color w:val="231F20"/>
          <w:spacing w:val="-3"/>
          <w:szCs w:val="24"/>
        </w:rPr>
        <w:t>газет</w:t>
      </w:r>
      <w:r>
        <w:rPr>
          <w:color w:val="231F20"/>
          <w:szCs w:val="24"/>
        </w:rPr>
        <w:t xml:space="preserve">ных статей, публикаций научно-популярного характера, </w:t>
      </w:r>
      <w:r>
        <w:rPr>
          <w:color w:val="231F20"/>
          <w:spacing w:val="-7"/>
          <w:szCs w:val="24"/>
        </w:rPr>
        <w:t>от</w:t>
      </w:r>
      <w:r>
        <w:rPr>
          <w:color w:val="231F20"/>
          <w:szCs w:val="24"/>
        </w:rPr>
        <w:t>рывковизпроизведенийхудожественнойлитературы;</w:t>
      </w:r>
    </w:p>
    <w:p w:rsidR="00F73B29" w:rsidRDefault="003B1811">
      <w:pPr>
        <w:pStyle w:val="13"/>
        <w:rPr>
          <w:szCs w:val="24"/>
        </w:rPr>
      </w:pPr>
      <w:r>
        <w:rPr>
          <w:i/>
          <w:color w:val="231F20"/>
          <w:szCs w:val="24"/>
        </w:rPr>
        <w:t xml:space="preserve">изучающее чтение </w:t>
      </w:r>
      <w:r>
        <w:rPr>
          <w:color w:val="231F20"/>
          <w:szCs w:val="24"/>
        </w:rPr>
        <w:t xml:space="preserve">— с целью полного понимания </w:t>
      </w:r>
      <w:r>
        <w:rPr>
          <w:color w:val="231F20"/>
          <w:spacing w:val="-3"/>
          <w:szCs w:val="24"/>
        </w:rPr>
        <w:t>информа</w:t>
      </w:r>
      <w:r>
        <w:rPr>
          <w:color w:val="231F20"/>
          <w:szCs w:val="24"/>
        </w:rPr>
        <w:t>циипрагматическихтекстов,публикацийнаучно-популярного характера,отрывковизпроизведенийхудожественнойлитературы;</w:t>
      </w:r>
    </w:p>
    <w:p w:rsidR="00F73B29" w:rsidRDefault="003B1811">
      <w:pPr>
        <w:pStyle w:val="13"/>
        <w:rPr>
          <w:szCs w:val="24"/>
        </w:rPr>
      </w:pPr>
      <w:r>
        <w:rPr>
          <w:i/>
          <w:color w:val="231F20"/>
          <w:szCs w:val="24"/>
        </w:rPr>
        <w:t>просмотровое</w:t>
      </w:r>
      <w:r>
        <w:rPr>
          <w:color w:val="231F20"/>
          <w:szCs w:val="24"/>
        </w:rPr>
        <w:t>/</w:t>
      </w:r>
      <w:r>
        <w:rPr>
          <w:i/>
          <w:color w:val="231F20"/>
          <w:szCs w:val="24"/>
        </w:rPr>
        <w:t xml:space="preserve">поисковое чтение </w:t>
      </w:r>
      <w:r>
        <w:rPr>
          <w:color w:val="231F20"/>
          <w:szCs w:val="24"/>
        </w:rPr>
        <w:t xml:space="preserve">— с целью извлечения необходимой/искомой информации из текста статьи или нескольких статей из газет, журналов, интернет-сайтов, </w:t>
      </w:r>
      <w:r>
        <w:rPr>
          <w:color w:val="231F20"/>
          <w:spacing w:val="-3"/>
          <w:szCs w:val="24"/>
        </w:rPr>
        <w:t>про</w:t>
      </w:r>
      <w:r>
        <w:rPr>
          <w:color w:val="231F20"/>
          <w:szCs w:val="24"/>
        </w:rPr>
        <w:t xml:space="preserve">спектов для дальнейшего использования в процессе </w:t>
      </w:r>
      <w:r>
        <w:rPr>
          <w:color w:val="231F20"/>
          <w:spacing w:val="-3"/>
          <w:szCs w:val="24"/>
        </w:rPr>
        <w:t>обще</w:t>
      </w:r>
      <w:r>
        <w:rPr>
          <w:color w:val="231F20"/>
          <w:szCs w:val="24"/>
        </w:rPr>
        <w:t>нияилидляподготовкидоклада,сообщения,проектного</w:t>
      </w:r>
      <w:r>
        <w:rPr>
          <w:color w:val="231F20"/>
          <w:spacing w:val="-3"/>
          <w:szCs w:val="24"/>
        </w:rPr>
        <w:t>зада</w:t>
      </w:r>
      <w:r>
        <w:rPr>
          <w:color w:val="231F20"/>
          <w:szCs w:val="24"/>
        </w:rPr>
        <w:t>ния.</w:t>
      </w:r>
    </w:p>
    <w:p w:rsidR="00F73B29" w:rsidRDefault="003B1811">
      <w:pPr>
        <w:pStyle w:val="13"/>
        <w:rPr>
          <w:szCs w:val="24"/>
        </w:rPr>
      </w:pPr>
      <w:r>
        <w:rPr>
          <w:color w:val="231F20"/>
          <w:szCs w:val="24"/>
        </w:rPr>
        <w:t>Совершенствование и развитие сформированных на предыдущих этапах умений:</w:t>
      </w:r>
    </w:p>
    <w:p w:rsidR="00F73B29" w:rsidRDefault="003B1811">
      <w:pPr>
        <w:pStyle w:val="13"/>
        <w:rPr>
          <w:szCs w:val="24"/>
        </w:rPr>
      </w:pPr>
      <w:r>
        <w:rPr>
          <w:color w:val="231F20"/>
          <w:szCs w:val="24"/>
        </w:rPr>
        <w:t xml:space="preserve">—выделятьнеобходимыефакты/сведения,отделятьосновную информацию от второстепенной, определять временную </w:t>
      </w:r>
      <w:r>
        <w:rPr>
          <w:color w:val="231F20"/>
          <w:spacing w:val="-12"/>
          <w:szCs w:val="24"/>
        </w:rPr>
        <w:t xml:space="preserve">и </w:t>
      </w:r>
      <w:r>
        <w:rPr>
          <w:color w:val="231F20"/>
          <w:szCs w:val="24"/>
        </w:rPr>
        <w:t>причинно-следственную взаимосвязь событий, прогнозироватьразвитие/результатизлагаемыхфактов/событий,обобщатьописываемыефакты/явления,делатьвыводы;</w:t>
      </w:r>
    </w:p>
    <w:p w:rsidR="00F73B29" w:rsidRDefault="003B1811">
      <w:pPr>
        <w:pStyle w:val="13"/>
        <w:rPr>
          <w:szCs w:val="24"/>
        </w:rPr>
      </w:pPr>
      <w:r>
        <w:rPr>
          <w:color w:val="231F20"/>
          <w:szCs w:val="24"/>
        </w:rPr>
        <w:lastRenderedPageBreak/>
        <w:t xml:space="preserve">—определять замысел автора, оценивать важность/новизну/ достоверность информации, понимать смысл текста и </w:t>
      </w:r>
      <w:r>
        <w:rPr>
          <w:color w:val="231F20"/>
          <w:spacing w:val="-4"/>
          <w:szCs w:val="24"/>
        </w:rPr>
        <w:t xml:space="preserve">его </w:t>
      </w:r>
      <w:r>
        <w:rPr>
          <w:color w:val="231F20"/>
          <w:szCs w:val="24"/>
        </w:rPr>
        <w:t>проблематику,используяэлементыанализатекста;</w:t>
      </w:r>
    </w:p>
    <w:p w:rsidR="00F73B29" w:rsidRDefault="003B1811">
      <w:pPr>
        <w:pStyle w:val="13"/>
        <w:rPr>
          <w:color w:val="231F20"/>
          <w:szCs w:val="24"/>
        </w:rPr>
      </w:pPr>
      <w:r>
        <w:rPr>
          <w:color w:val="231F20"/>
          <w:szCs w:val="24"/>
        </w:rPr>
        <w:t xml:space="preserve">—отбирать значимую информацию в тексте/ряде текстов </w:t>
      </w:r>
      <w:r>
        <w:rPr>
          <w:color w:val="231F20"/>
          <w:spacing w:val="-6"/>
          <w:szCs w:val="24"/>
        </w:rPr>
        <w:t xml:space="preserve">из </w:t>
      </w:r>
      <w:r>
        <w:rPr>
          <w:color w:val="231F20"/>
          <w:szCs w:val="24"/>
        </w:rPr>
        <w:t>различных источников, в том числе электронных, для</w:t>
      </w:r>
      <w:r>
        <w:rPr>
          <w:color w:val="231F20"/>
          <w:spacing w:val="-3"/>
          <w:szCs w:val="24"/>
        </w:rPr>
        <w:t>реше</w:t>
      </w:r>
      <w:r>
        <w:rPr>
          <w:color w:val="231F20"/>
          <w:szCs w:val="24"/>
        </w:rPr>
        <w:t xml:space="preserve">ния задач проектно-исследовательской деятельности, </w:t>
      </w:r>
      <w:r>
        <w:rPr>
          <w:color w:val="231F20"/>
          <w:spacing w:val="-6"/>
          <w:szCs w:val="24"/>
        </w:rPr>
        <w:t xml:space="preserve">при </w:t>
      </w:r>
      <w:r>
        <w:rPr>
          <w:color w:val="231F20"/>
          <w:szCs w:val="24"/>
        </w:rPr>
        <w:t>подготовке доклада,сообщения.</w:t>
      </w:r>
    </w:p>
    <w:p w:rsidR="00F73B29" w:rsidRDefault="003B1811">
      <w:pPr>
        <w:pStyle w:val="13"/>
        <w:rPr>
          <w:szCs w:val="24"/>
        </w:rPr>
      </w:pPr>
      <w:r>
        <w:rPr>
          <w:color w:val="231F20"/>
          <w:szCs w:val="24"/>
        </w:rPr>
        <w:t>Письменная речь</w:t>
      </w:r>
    </w:p>
    <w:p w:rsidR="00F73B29" w:rsidRDefault="003B1811">
      <w:pPr>
        <w:pStyle w:val="13"/>
        <w:rPr>
          <w:szCs w:val="24"/>
        </w:rPr>
      </w:pPr>
      <w:r>
        <w:rPr>
          <w:color w:val="231F20"/>
          <w:szCs w:val="24"/>
        </w:rPr>
        <w:t>На третьем этапе происходит овладение новыми умениями письменной речи:</w:t>
      </w:r>
    </w:p>
    <w:p w:rsidR="00F73B29" w:rsidRDefault="003B1811">
      <w:pPr>
        <w:pStyle w:val="13"/>
        <w:rPr>
          <w:szCs w:val="24"/>
        </w:rPr>
      </w:pPr>
      <w:r>
        <w:rPr>
          <w:color w:val="231F20"/>
          <w:szCs w:val="24"/>
        </w:rPr>
        <w:t>—писать личные и деловые письма;</w:t>
      </w:r>
    </w:p>
    <w:p w:rsidR="00F73B29" w:rsidRDefault="003B1811">
      <w:pPr>
        <w:pStyle w:val="13"/>
        <w:rPr>
          <w:szCs w:val="24"/>
        </w:rPr>
      </w:pPr>
      <w:r>
        <w:rPr>
          <w:color w:val="231F20"/>
          <w:szCs w:val="24"/>
        </w:rPr>
        <w:t>—сообщатьсведенияосебевформе,принятойвстране</w:t>
      </w:r>
      <w:r>
        <w:rPr>
          <w:color w:val="231F20"/>
          <w:spacing w:val="-3"/>
          <w:szCs w:val="24"/>
        </w:rPr>
        <w:t>изучае</w:t>
      </w:r>
      <w:r>
        <w:rPr>
          <w:color w:val="231F20"/>
          <w:szCs w:val="24"/>
        </w:rPr>
        <w:t>могоязыка(автобиография/резюме,анкета,формуляр);</w:t>
      </w:r>
    </w:p>
    <w:p w:rsidR="00F73B29" w:rsidRDefault="003B1811">
      <w:pPr>
        <w:pStyle w:val="13"/>
        <w:rPr>
          <w:szCs w:val="24"/>
        </w:rPr>
      </w:pPr>
      <w:r>
        <w:rPr>
          <w:color w:val="231F20"/>
          <w:szCs w:val="24"/>
        </w:rPr>
        <w:t>—писать вымышленные истории, сообщения, доклады;</w:t>
      </w:r>
    </w:p>
    <w:p w:rsidR="00F73B29" w:rsidRDefault="003B1811">
      <w:pPr>
        <w:pStyle w:val="13"/>
        <w:rPr>
          <w:szCs w:val="24"/>
        </w:rPr>
      </w:pPr>
      <w:r>
        <w:rPr>
          <w:color w:val="231F20"/>
          <w:szCs w:val="24"/>
        </w:rPr>
        <w:t>—письменно оформлять результаты проектно-исследовательской работы.</w:t>
      </w:r>
    </w:p>
    <w:p w:rsidR="00F73B29" w:rsidRDefault="003B1811">
      <w:pPr>
        <w:pStyle w:val="13"/>
        <w:rPr>
          <w:szCs w:val="24"/>
        </w:rPr>
      </w:pPr>
      <w:r>
        <w:rPr>
          <w:color w:val="231F20"/>
          <w:szCs w:val="24"/>
        </w:rPr>
        <w:t>Продолжается совершенствование и развитие умений:</w:t>
      </w:r>
    </w:p>
    <w:p w:rsidR="00F73B29" w:rsidRDefault="003B1811">
      <w:pPr>
        <w:pStyle w:val="13"/>
        <w:rPr>
          <w:szCs w:val="24"/>
        </w:rPr>
      </w:pPr>
      <w:r>
        <w:rPr>
          <w:color w:val="231F20"/>
          <w:szCs w:val="24"/>
        </w:rPr>
        <w:t>—описывать события/факты/явления;</w:t>
      </w:r>
    </w:p>
    <w:p w:rsidR="00F73B29" w:rsidRDefault="003B1811">
      <w:pPr>
        <w:pStyle w:val="13"/>
        <w:rPr>
          <w:szCs w:val="24"/>
        </w:rPr>
      </w:pPr>
      <w:r>
        <w:rPr>
          <w:color w:val="231F20"/>
          <w:szCs w:val="24"/>
        </w:rPr>
        <w:t>—сообщать/запрашивать информацию;</w:t>
      </w:r>
    </w:p>
    <w:p w:rsidR="00F73B29" w:rsidRDefault="003B1811">
      <w:pPr>
        <w:pStyle w:val="13"/>
        <w:rPr>
          <w:szCs w:val="24"/>
        </w:rPr>
      </w:pPr>
      <w:r>
        <w:rPr>
          <w:color w:val="231F20"/>
          <w:szCs w:val="24"/>
        </w:rPr>
        <w:t>—выражать собственное мнение/суждение в форме эссе;</w:t>
      </w:r>
    </w:p>
    <w:p w:rsidR="00F73B29" w:rsidRDefault="003B1811">
      <w:pPr>
        <w:pStyle w:val="13"/>
        <w:rPr>
          <w:szCs w:val="24"/>
        </w:rPr>
      </w:pPr>
      <w:r>
        <w:rPr>
          <w:color w:val="231F20"/>
          <w:szCs w:val="24"/>
        </w:rPr>
        <w:t>—кратко передавать содержание несложного текста;</w:t>
      </w:r>
    </w:p>
    <w:p w:rsidR="00F73B29" w:rsidRDefault="003B1811">
      <w:pPr>
        <w:pStyle w:val="13"/>
        <w:rPr>
          <w:szCs w:val="24"/>
        </w:rPr>
      </w:pPr>
      <w:r>
        <w:rPr>
          <w:color w:val="231F20"/>
          <w:szCs w:val="24"/>
        </w:rPr>
        <w:t>—фиксировать необходимую информацию из прочитанного/ прослушанного/увиденного;</w:t>
      </w:r>
    </w:p>
    <w:p w:rsidR="00F73B29" w:rsidRDefault="003B1811">
      <w:pPr>
        <w:pStyle w:val="13"/>
        <w:rPr>
          <w:szCs w:val="24"/>
        </w:rPr>
      </w:pPr>
      <w:r>
        <w:rPr>
          <w:color w:val="231F20"/>
          <w:szCs w:val="24"/>
        </w:rPr>
        <w:t>—составлять тезисы, развернутый план выступления;</w:t>
      </w:r>
    </w:p>
    <w:p w:rsidR="00F73B29" w:rsidRDefault="003B1811">
      <w:pPr>
        <w:pStyle w:val="13"/>
        <w:rPr>
          <w:color w:val="231F20"/>
          <w:szCs w:val="24"/>
        </w:rPr>
      </w:pPr>
      <w:r>
        <w:rPr>
          <w:color w:val="231F20"/>
          <w:szCs w:val="24"/>
        </w:rPr>
        <w:t>—обобщать информацию, полученную из разных источников, в том числе будущей профессиональной деятельности.</w:t>
      </w:r>
    </w:p>
    <w:p w:rsidR="00F73B29" w:rsidRDefault="003B1811">
      <w:pPr>
        <w:pStyle w:val="13"/>
        <w:rPr>
          <w:szCs w:val="24"/>
        </w:rPr>
      </w:pPr>
      <w:r>
        <w:rPr>
          <w:color w:val="231F20"/>
          <w:szCs w:val="24"/>
        </w:rPr>
        <w:t>Перевод</w:t>
      </w:r>
    </w:p>
    <w:p w:rsidR="00F73B29" w:rsidRDefault="003B1811">
      <w:pPr>
        <w:pStyle w:val="13"/>
        <w:rPr>
          <w:color w:val="231F20"/>
          <w:szCs w:val="24"/>
        </w:rPr>
      </w:pPr>
      <w:r>
        <w:rPr>
          <w:color w:val="231F20"/>
          <w:szCs w:val="24"/>
        </w:rPr>
        <w:t>Развитиеуменийписьменногопереводасанглийского</w:t>
      </w:r>
      <w:r>
        <w:rPr>
          <w:color w:val="231F20"/>
          <w:spacing w:val="-3"/>
          <w:szCs w:val="24"/>
        </w:rPr>
        <w:t xml:space="preserve">языка </w:t>
      </w:r>
      <w:r>
        <w:rPr>
          <w:color w:val="231F20"/>
          <w:szCs w:val="24"/>
        </w:rPr>
        <w:t>на русский текстов различных стилей, в том числе связанных с будущей профессиональнойдеятельностью.</w:t>
      </w:r>
    </w:p>
    <w:p w:rsidR="00F73B29" w:rsidRDefault="003B1811">
      <w:pPr>
        <w:pStyle w:val="13"/>
        <w:rPr>
          <w:szCs w:val="24"/>
        </w:rPr>
      </w:pPr>
      <w:r>
        <w:rPr>
          <w:color w:val="231F20"/>
          <w:szCs w:val="24"/>
        </w:rPr>
        <w:t>Языковая компетенция</w:t>
      </w:r>
    </w:p>
    <w:p w:rsidR="00F73B29" w:rsidRDefault="003B1811">
      <w:pPr>
        <w:pStyle w:val="13"/>
        <w:rPr>
          <w:szCs w:val="24"/>
        </w:rPr>
      </w:pPr>
      <w:r>
        <w:rPr>
          <w:color w:val="231F20"/>
          <w:szCs w:val="24"/>
        </w:rPr>
        <w:t>Языковые знания и навыки оперирования ими</w:t>
      </w:r>
    </w:p>
    <w:p w:rsidR="00F73B29" w:rsidRDefault="003B1811">
      <w:pPr>
        <w:pStyle w:val="13"/>
        <w:rPr>
          <w:szCs w:val="24"/>
        </w:rPr>
      </w:pPr>
      <w:r>
        <w:rPr>
          <w:color w:val="231F20"/>
          <w:szCs w:val="24"/>
        </w:rPr>
        <w:t>Фонетическая сторона речи</w:t>
      </w:r>
    </w:p>
    <w:p w:rsidR="00F73B29" w:rsidRDefault="003B1811">
      <w:pPr>
        <w:pStyle w:val="13"/>
        <w:rPr>
          <w:color w:val="231F20"/>
          <w:szCs w:val="24"/>
        </w:rPr>
      </w:pPr>
      <w:r>
        <w:rPr>
          <w:color w:val="231F20"/>
          <w:szCs w:val="24"/>
        </w:rPr>
        <w:t>Продолжаетсяработанададекватнымсточкизрения</w:t>
      </w:r>
      <w:r>
        <w:rPr>
          <w:color w:val="231F20"/>
          <w:spacing w:val="-5"/>
          <w:szCs w:val="24"/>
        </w:rPr>
        <w:t>прин</w:t>
      </w:r>
      <w:r>
        <w:rPr>
          <w:color w:val="231F20"/>
          <w:szCs w:val="24"/>
        </w:rPr>
        <w:t xml:space="preserve">ципа аппроксимации произношением. Обращается внимание на смысловое деление фразы на синтагмы, соблюдение </w:t>
      </w:r>
      <w:r>
        <w:rPr>
          <w:color w:val="231F20"/>
          <w:spacing w:val="-3"/>
          <w:szCs w:val="24"/>
        </w:rPr>
        <w:t>ударе</w:t>
      </w:r>
      <w:r>
        <w:rPr>
          <w:color w:val="231F20"/>
          <w:szCs w:val="24"/>
        </w:rPr>
        <w:t>ний в словах и фразах, соблюдение правильной интонации   в различных типахпредложений.</w:t>
      </w:r>
    </w:p>
    <w:p w:rsidR="00F73B29" w:rsidRDefault="003B1811">
      <w:pPr>
        <w:pStyle w:val="13"/>
        <w:rPr>
          <w:color w:val="231F20"/>
          <w:szCs w:val="24"/>
        </w:rPr>
      </w:pPr>
      <w:r>
        <w:rPr>
          <w:color w:val="231F20"/>
          <w:szCs w:val="24"/>
        </w:rPr>
        <w:t>Лексическая сторона речи</w:t>
      </w:r>
    </w:p>
    <w:p w:rsidR="00F73B29" w:rsidRDefault="003B1811">
      <w:pPr>
        <w:pStyle w:val="13"/>
        <w:ind w:firstLine="0"/>
        <w:rPr>
          <w:szCs w:val="24"/>
        </w:rPr>
      </w:pPr>
      <w:r>
        <w:rPr>
          <w:color w:val="231F20"/>
          <w:szCs w:val="24"/>
        </w:rPr>
        <w:t>10 класс</w:t>
      </w:r>
    </w:p>
    <w:p w:rsidR="00F73B29" w:rsidRDefault="003B1811">
      <w:pPr>
        <w:pStyle w:val="13"/>
        <w:rPr>
          <w:szCs w:val="24"/>
        </w:rPr>
      </w:pPr>
      <w:r>
        <w:rPr>
          <w:color w:val="231F20"/>
          <w:szCs w:val="24"/>
        </w:rPr>
        <w:t>Новые словообразовательныесредства:</w:t>
      </w:r>
    </w:p>
    <w:p w:rsidR="00F73B29" w:rsidRDefault="003B1811">
      <w:pPr>
        <w:pStyle w:val="13"/>
        <w:rPr>
          <w:szCs w:val="24"/>
          <w:lang w:val="en-US"/>
        </w:rPr>
      </w:pPr>
      <w:r>
        <w:rPr>
          <w:color w:val="231F20"/>
          <w:szCs w:val="24"/>
        </w:rPr>
        <w:t>звукоподражание</w:t>
      </w:r>
      <w:r>
        <w:rPr>
          <w:color w:val="231F20"/>
          <w:szCs w:val="24"/>
          <w:lang w:val="en-US"/>
        </w:rPr>
        <w:t>(bark,howl,hiss,neigh,roar,quack);</w:t>
      </w:r>
    </w:p>
    <w:p w:rsidR="00F73B29" w:rsidRDefault="003B1811">
      <w:pPr>
        <w:pStyle w:val="13"/>
        <w:rPr>
          <w:szCs w:val="24"/>
          <w:lang w:val="en-US"/>
        </w:rPr>
      </w:pPr>
      <w:r>
        <w:rPr>
          <w:color w:val="231F20"/>
          <w:szCs w:val="24"/>
        </w:rPr>
        <w:t>сокращение</w:t>
      </w:r>
      <w:r>
        <w:rPr>
          <w:color w:val="231F20"/>
          <w:szCs w:val="24"/>
          <w:lang w:val="en-US"/>
        </w:rPr>
        <w:t>(doc,exam,prof,BBC,</w:t>
      </w:r>
      <w:r>
        <w:rPr>
          <w:color w:val="231F20"/>
          <w:spacing w:val="-5"/>
          <w:szCs w:val="24"/>
          <w:lang w:val="en-US"/>
        </w:rPr>
        <w:t>TV,</w:t>
      </w:r>
      <w:r>
        <w:rPr>
          <w:color w:val="231F20"/>
          <w:szCs w:val="24"/>
          <w:lang w:val="en-US"/>
        </w:rPr>
        <w:t>BFF);</w:t>
      </w:r>
    </w:p>
    <w:p w:rsidR="00F73B29" w:rsidRDefault="003B1811">
      <w:pPr>
        <w:pStyle w:val="13"/>
        <w:rPr>
          <w:szCs w:val="24"/>
          <w:lang w:val="en-US"/>
        </w:rPr>
      </w:pPr>
      <w:r>
        <w:rPr>
          <w:color w:val="231F20"/>
          <w:szCs w:val="24"/>
        </w:rPr>
        <w:t>переносударения</w:t>
      </w:r>
      <w:r>
        <w:rPr>
          <w:color w:val="231F20"/>
          <w:szCs w:val="24"/>
          <w:lang w:val="en-US"/>
        </w:rPr>
        <w:t xml:space="preserve"> (import — to import, export — to export, present—topresent);</w:t>
      </w:r>
    </w:p>
    <w:p w:rsidR="00F73B29" w:rsidRDefault="003B1811">
      <w:pPr>
        <w:pStyle w:val="13"/>
        <w:rPr>
          <w:szCs w:val="24"/>
          <w:lang w:val="en-US"/>
        </w:rPr>
      </w:pPr>
      <w:r>
        <w:rPr>
          <w:color w:val="231F20"/>
          <w:szCs w:val="24"/>
        </w:rPr>
        <w:t>словосложениепомоделям</w:t>
      </w:r>
      <w:r>
        <w:rPr>
          <w:color w:val="231F20"/>
          <w:szCs w:val="24"/>
          <w:lang w:val="en-US"/>
        </w:rPr>
        <w:t>: Adjective+ParticipleII(blue-eyed,</w:t>
      </w:r>
      <w:r>
        <w:rPr>
          <w:color w:val="231F20"/>
          <w:spacing w:val="-3"/>
          <w:szCs w:val="24"/>
          <w:lang w:val="en-US"/>
        </w:rPr>
        <w:t>old-fashioned)</w:t>
      </w:r>
    </w:p>
    <w:p w:rsidR="00F73B29" w:rsidRDefault="003B1811">
      <w:pPr>
        <w:pStyle w:val="13"/>
        <w:rPr>
          <w:szCs w:val="24"/>
          <w:lang w:val="en-US"/>
        </w:rPr>
      </w:pPr>
      <w:r>
        <w:rPr>
          <w:color w:val="231F20"/>
          <w:szCs w:val="24"/>
          <w:lang w:val="en-US"/>
        </w:rPr>
        <w:t>Noun+Participle II (hard-written, weather-beaten) Adverb+Participle II (well paid, poorly-dressed) Adjective+Participle I (easy-going, smart-looking) Noun+Participle I (progress-making, heart-breaking) Adverb+Participle I (well-meaning, fast-developing)</w:t>
      </w:r>
    </w:p>
    <w:p w:rsidR="00F73B29" w:rsidRDefault="003B1811">
      <w:pPr>
        <w:pStyle w:val="13"/>
        <w:rPr>
          <w:szCs w:val="24"/>
          <w:lang w:val="en-US"/>
        </w:rPr>
      </w:pPr>
      <w:r>
        <w:rPr>
          <w:color w:val="231F20"/>
          <w:szCs w:val="24"/>
        </w:rPr>
        <w:t>деривацияспомощьюсуффикса</w:t>
      </w:r>
      <w:r>
        <w:rPr>
          <w:color w:val="231F20"/>
          <w:szCs w:val="24"/>
          <w:lang w:val="en-US"/>
        </w:rPr>
        <w:t>-ern(northern,western,etc.);</w:t>
      </w:r>
    </w:p>
    <w:p w:rsidR="00F73B29" w:rsidRDefault="003B1811">
      <w:pPr>
        <w:pStyle w:val="13"/>
        <w:rPr>
          <w:szCs w:val="24"/>
          <w:lang w:val="en-US"/>
        </w:rPr>
      </w:pPr>
      <w:r>
        <w:rPr>
          <w:color w:val="231F20"/>
          <w:spacing w:val="-4"/>
          <w:szCs w:val="24"/>
        </w:rPr>
        <w:t>словосложение</w:t>
      </w:r>
      <w:r>
        <w:rPr>
          <w:color w:val="231F20"/>
          <w:szCs w:val="24"/>
        </w:rPr>
        <w:t>с</w:t>
      </w:r>
      <w:r>
        <w:rPr>
          <w:color w:val="231F20"/>
          <w:spacing w:val="-4"/>
          <w:szCs w:val="24"/>
        </w:rPr>
        <w:t>использованиемколичественных</w:t>
      </w:r>
      <w:r>
        <w:rPr>
          <w:color w:val="231F20"/>
          <w:spacing w:val="-4"/>
          <w:szCs w:val="24"/>
          <w:lang w:val="en-US"/>
        </w:rPr>
        <w:t>,</w:t>
      </w:r>
      <w:r>
        <w:rPr>
          <w:color w:val="231F20"/>
          <w:spacing w:val="-5"/>
          <w:szCs w:val="24"/>
        </w:rPr>
        <w:t>порядковых</w:t>
      </w:r>
      <w:r>
        <w:rPr>
          <w:color w:val="231F20"/>
          <w:spacing w:val="-4"/>
          <w:szCs w:val="24"/>
        </w:rPr>
        <w:t>числительных</w:t>
      </w:r>
      <w:r>
        <w:rPr>
          <w:color w:val="231F20"/>
          <w:spacing w:val="-5"/>
          <w:szCs w:val="24"/>
          <w:lang w:val="en-US"/>
        </w:rPr>
        <w:t xml:space="preserve">(five-year-old, twelve-inch, </w:t>
      </w:r>
      <w:r>
        <w:rPr>
          <w:color w:val="231F20"/>
          <w:spacing w:val="-6"/>
          <w:szCs w:val="24"/>
          <w:lang w:val="en-US"/>
        </w:rPr>
        <w:t xml:space="preserve">fifty-dollar, </w:t>
      </w:r>
      <w:r>
        <w:rPr>
          <w:color w:val="231F20"/>
          <w:spacing w:val="-4"/>
          <w:szCs w:val="24"/>
          <w:lang w:val="en-US"/>
        </w:rPr>
        <w:t>twen</w:t>
      </w:r>
      <w:r>
        <w:rPr>
          <w:color w:val="231F20"/>
          <w:spacing w:val="-5"/>
          <w:szCs w:val="24"/>
          <w:lang w:val="en-US"/>
        </w:rPr>
        <w:t>ty-minute,five-kilo,first-rate,third-floor,</w:t>
      </w:r>
      <w:r>
        <w:rPr>
          <w:color w:val="231F20"/>
          <w:spacing w:val="-4"/>
          <w:szCs w:val="24"/>
          <w:lang w:val="en-US"/>
        </w:rPr>
        <w:t>second-hand).</w:t>
      </w:r>
    </w:p>
    <w:p w:rsidR="00F73B29" w:rsidRDefault="003B1811">
      <w:pPr>
        <w:pStyle w:val="13"/>
        <w:rPr>
          <w:szCs w:val="24"/>
          <w:lang w:val="en-US"/>
        </w:rPr>
      </w:pPr>
      <w:r>
        <w:rPr>
          <w:color w:val="231F20"/>
          <w:szCs w:val="24"/>
        </w:rPr>
        <w:t>Фразовыеглаголы</w:t>
      </w:r>
      <w:r>
        <w:rPr>
          <w:color w:val="231F20"/>
          <w:szCs w:val="24"/>
          <w:lang w:val="en-US"/>
        </w:rPr>
        <w:t>:</w:t>
      </w:r>
    </w:p>
    <w:p w:rsidR="00F73B29" w:rsidRDefault="003B1811">
      <w:pPr>
        <w:pStyle w:val="13"/>
        <w:rPr>
          <w:szCs w:val="24"/>
          <w:lang w:val="en-US"/>
        </w:rPr>
      </w:pPr>
      <w:r>
        <w:rPr>
          <w:color w:val="231F20"/>
          <w:szCs w:val="24"/>
          <w:lang w:val="en-US"/>
        </w:rPr>
        <w:t>tobeatdown;tobeatoff;tobeatout;tobeatup;tosingin;</w:t>
      </w:r>
      <w:r>
        <w:rPr>
          <w:color w:val="231F20"/>
          <w:spacing w:val="-5"/>
          <w:szCs w:val="24"/>
          <w:lang w:val="en-US"/>
        </w:rPr>
        <w:t xml:space="preserve">to </w:t>
      </w:r>
      <w:r>
        <w:rPr>
          <w:color w:val="231F20"/>
          <w:szCs w:val="24"/>
          <w:lang w:val="en-US"/>
        </w:rPr>
        <w:t>signout;tosignoff;tosignon;tosignup;tocutdown;tocut off;tocutout;tocutup;tosetdown;tosetoff/out;tosetaside; to setabout.</w:t>
      </w:r>
    </w:p>
    <w:p w:rsidR="00F73B29" w:rsidRPr="00881529" w:rsidRDefault="003B1811">
      <w:pPr>
        <w:pStyle w:val="13"/>
        <w:rPr>
          <w:szCs w:val="24"/>
          <w:lang w:val="en-US"/>
        </w:rPr>
      </w:pPr>
      <w:r>
        <w:rPr>
          <w:color w:val="231F20"/>
          <w:szCs w:val="24"/>
        </w:rPr>
        <w:t>Синонимы</w:t>
      </w:r>
      <w:r w:rsidRPr="00881529">
        <w:rPr>
          <w:color w:val="231F20"/>
          <w:szCs w:val="24"/>
          <w:lang w:val="en-US"/>
        </w:rPr>
        <w:t>.</w:t>
      </w:r>
      <w:r>
        <w:rPr>
          <w:color w:val="231F20"/>
          <w:szCs w:val="24"/>
        </w:rPr>
        <w:t>Различиявихсемантикеиупотреблении</w:t>
      </w:r>
      <w:r w:rsidRPr="00881529">
        <w:rPr>
          <w:color w:val="231F20"/>
          <w:szCs w:val="24"/>
          <w:lang w:val="en-US"/>
        </w:rPr>
        <w:t>:</w:t>
      </w:r>
    </w:p>
    <w:p w:rsidR="00F73B29" w:rsidRDefault="003B1811">
      <w:pPr>
        <w:pStyle w:val="13"/>
        <w:rPr>
          <w:szCs w:val="24"/>
          <w:lang w:val="en-US"/>
        </w:rPr>
      </w:pPr>
      <w:r>
        <w:rPr>
          <w:color w:val="231F20"/>
          <w:szCs w:val="24"/>
          <w:lang w:val="en-US"/>
        </w:rPr>
        <w:lastRenderedPageBreak/>
        <w:t>ill—sick;handsome—</w:t>
      </w:r>
      <w:r>
        <w:rPr>
          <w:color w:val="231F20"/>
          <w:spacing w:val="-4"/>
          <w:szCs w:val="24"/>
          <w:lang w:val="en-US"/>
        </w:rPr>
        <w:t>pretty</w:t>
      </w:r>
      <w:r>
        <w:rPr>
          <w:color w:val="231F20"/>
          <w:szCs w:val="24"/>
          <w:lang w:val="en-US"/>
        </w:rPr>
        <w:t xml:space="preserve">—beautiful;trip—journey— </w:t>
      </w:r>
      <w:r>
        <w:rPr>
          <w:color w:val="231F20"/>
          <w:spacing w:val="-3"/>
          <w:szCs w:val="24"/>
          <w:lang w:val="en-US"/>
        </w:rPr>
        <w:t>travel</w:t>
      </w:r>
      <w:r>
        <w:rPr>
          <w:color w:val="231F20"/>
          <w:szCs w:val="24"/>
          <w:lang w:val="en-US"/>
        </w:rPr>
        <w:t>—voyage;recently—lately.</w:t>
      </w:r>
    </w:p>
    <w:p w:rsidR="00F73B29" w:rsidRDefault="003B1811">
      <w:pPr>
        <w:pStyle w:val="13"/>
        <w:rPr>
          <w:szCs w:val="24"/>
        </w:rPr>
      </w:pPr>
      <w:r>
        <w:rPr>
          <w:color w:val="231F20"/>
          <w:szCs w:val="24"/>
        </w:rPr>
        <w:t>Сложныедляупотреблениялексическиеединицы:</w:t>
      </w:r>
    </w:p>
    <w:p w:rsidR="00F73B29" w:rsidRDefault="003B1811">
      <w:pPr>
        <w:pStyle w:val="13"/>
        <w:rPr>
          <w:szCs w:val="24"/>
        </w:rPr>
      </w:pPr>
      <w:r>
        <w:rPr>
          <w:color w:val="231F20"/>
          <w:szCs w:val="24"/>
        </w:rPr>
        <w:t xml:space="preserve">группа прилагательных, имеющих исключительно предикативное использование (alight, asleep, afire), и </w:t>
      </w:r>
      <w:r>
        <w:rPr>
          <w:color w:val="231F20"/>
          <w:spacing w:val="-3"/>
          <w:szCs w:val="24"/>
        </w:rPr>
        <w:t xml:space="preserve">устойчивые </w:t>
      </w:r>
      <w:r>
        <w:rPr>
          <w:color w:val="231F20"/>
          <w:szCs w:val="24"/>
        </w:rPr>
        <w:t>словосочетания сними;</w:t>
      </w:r>
    </w:p>
    <w:p w:rsidR="00F73B29" w:rsidRDefault="003B1811">
      <w:pPr>
        <w:pStyle w:val="13"/>
        <w:rPr>
          <w:color w:val="231F20"/>
          <w:szCs w:val="24"/>
          <w:lang w:val="en-US"/>
        </w:rPr>
      </w:pPr>
      <w:r>
        <w:rPr>
          <w:color w:val="231F20"/>
          <w:szCs w:val="24"/>
        </w:rPr>
        <w:t>прилагательные</w:t>
      </w:r>
      <w:r>
        <w:rPr>
          <w:color w:val="231F20"/>
          <w:spacing w:val="-3"/>
          <w:szCs w:val="24"/>
          <w:lang w:val="en-US"/>
        </w:rPr>
        <w:t xml:space="preserve">comfortable/convenient, </w:t>
      </w:r>
      <w:r>
        <w:rPr>
          <w:color w:val="231F20"/>
          <w:spacing w:val="-4"/>
          <w:szCs w:val="24"/>
        </w:rPr>
        <w:t>глаголы</w:t>
      </w:r>
      <w:r>
        <w:rPr>
          <w:color w:val="231F20"/>
          <w:spacing w:val="-4"/>
          <w:szCs w:val="24"/>
          <w:lang w:val="en-US"/>
        </w:rPr>
        <w:t xml:space="preserve"> attend/visit, </w:t>
      </w:r>
      <w:r>
        <w:rPr>
          <w:color w:val="231F20"/>
          <w:szCs w:val="24"/>
        </w:rPr>
        <w:t>существительные</w:t>
      </w:r>
      <w:r>
        <w:rPr>
          <w:color w:val="231F20"/>
          <w:szCs w:val="24"/>
          <w:lang w:val="en-US"/>
        </w:rPr>
        <w:t xml:space="preserve"> accident/incident,landscape/scenery/view, </w:t>
      </w:r>
      <w:r>
        <w:rPr>
          <w:color w:val="231F20"/>
          <w:szCs w:val="24"/>
        </w:rPr>
        <w:t>служебныеслова</w:t>
      </w:r>
      <w:r>
        <w:rPr>
          <w:color w:val="231F20"/>
          <w:szCs w:val="24"/>
          <w:lang w:val="en-US"/>
        </w:rPr>
        <w:t>as/like;</w:t>
      </w:r>
    </w:p>
    <w:p w:rsidR="00F73B29" w:rsidRDefault="003B1811">
      <w:pPr>
        <w:pStyle w:val="13"/>
        <w:rPr>
          <w:szCs w:val="24"/>
        </w:rPr>
      </w:pPr>
      <w:r>
        <w:rPr>
          <w:color w:val="231F20"/>
          <w:szCs w:val="24"/>
        </w:rPr>
        <w:t>различия в семантике и употреблении лексики в американскомибританскомвариантаханглийскогоязыка:</w:t>
      </w:r>
    </w:p>
    <w:p w:rsidR="00F73B29" w:rsidRDefault="003B1811">
      <w:pPr>
        <w:pStyle w:val="13"/>
        <w:rPr>
          <w:szCs w:val="24"/>
        </w:rPr>
      </w:pPr>
      <w:r>
        <w:rPr>
          <w:color w:val="231F20"/>
          <w:szCs w:val="24"/>
        </w:rPr>
        <w:t>tobesick—испытыватьтошноту(брит.)</w:t>
      </w:r>
    </w:p>
    <w:p w:rsidR="00F73B29" w:rsidRPr="00881529" w:rsidRDefault="003B1811">
      <w:pPr>
        <w:pStyle w:val="13"/>
        <w:rPr>
          <w:szCs w:val="24"/>
        </w:rPr>
      </w:pPr>
      <w:r>
        <w:rPr>
          <w:color w:val="231F20"/>
          <w:szCs w:val="24"/>
          <w:lang w:val="en-US"/>
        </w:rPr>
        <w:t>tobesick</w:t>
      </w:r>
      <w:r w:rsidRPr="00881529">
        <w:rPr>
          <w:color w:val="231F20"/>
          <w:szCs w:val="24"/>
        </w:rPr>
        <w:t>—</w:t>
      </w:r>
      <w:r>
        <w:rPr>
          <w:color w:val="231F20"/>
          <w:szCs w:val="24"/>
        </w:rPr>
        <w:t>болеть</w:t>
      </w:r>
      <w:r w:rsidRPr="00881529">
        <w:rPr>
          <w:color w:val="231F20"/>
          <w:szCs w:val="24"/>
        </w:rPr>
        <w:t>(</w:t>
      </w:r>
      <w:r>
        <w:rPr>
          <w:color w:val="231F20"/>
          <w:szCs w:val="24"/>
        </w:rPr>
        <w:t>амер</w:t>
      </w:r>
      <w:r w:rsidRPr="00881529">
        <w:rPr>
          <w:color w:val="231F20"/>
          <w:szCs w:val="24"/>
        </w:rPr>
        <w:t>.)</w:t>
      </w:r>
    </w:p>
    <w:p w:rsidR="00F73B29" w:rsidRDefault="003B1811">
      <w:pPr>
        <w:pStyle w:val="13"/>
        <w:rPr>
          <w:szCs w:val="24"/>
          <w:lang w:val="en-US"/>
        </w:rPr>
      </w:pPr>
      <w:r>
        <w:rPr>
          <w:color w:val="231F20"/>
          <w:szCs w:val="24"/>
        </w:rPr>
        <w:t>политкорректныеслова</w:t>
      </w:r>
      <w:r>
        <w:rPr>
          <w:color w:val="231F20"/>
          <w:szCs w:val="24"/>
          <w:lang w:val="en-US"/>
        </w:rPr>
        <w:t>-</w:t>
      </w:r>
      <w:r>
        <w:rPr>
          <w:color w:val="231F20"/>
          <w:szCs w:val="24"/>
        </w:rPr>
        <w:t>заместители</w:t>
      </w:r>
      <w:r>
        <w:rPr>
          <w:color w:val="231F20"/>
          <w:szCs w:val="24"/>
          <w:lang w:val="en-US"/>
        </w:rPr>
        <w:t xml:space="preserve">: an invalid — a </w:t>
      </w:r>
      <w:r>
        <w:rPr>
          <w:color w:val="231F20"/>
          <w:spacing w:val="-3"/>
          <w:szCs w:val="24"/>
          <w:lang w:val="en-US"/>
        </w:rPr>
        <w:t xml:space="preserve">person </w:t>
      </w:r>
      <w:r>
        <w:rPr>
          <w:color w:val="231F20"/>
          <w:szCs w:val="24"/>
          <w:lang w:val="en-US"/>
        </w:rPr>
        <w:t>withdisability;anoldman/woman—aman/womanadvanced</w:t>
      </w:r>
      <w:r>
        <w:rPr>
          <w:color w:val="231F20"/>
          <w:spacing w:val="-6"/>
          <w:szCs w:val="24"/>
          <w:lang w:val="en-US"/>
        </w:rPr>
        <w:t xml:space="preserve">in </w:t>
      </w:r>
      <w:r>
        <w:rPr>
          <w:color w:val="231F20"/>
          <w:szCs w:val="24"/>
          <w:lang w:val="en-US"/>
        </w:rPr>
        <w:t xml:space="preserve">years;oldpeople—seniorcitizens;pensioners—retiredpeople; a Negro — an Afro-American; an Indian — a </w:t>
      </w:r>
      <w:r>
        <w:rPr>
          <w:color w:val="231F20"/>
          <w:spacing w:val="-3"/>
          <w:szCs w:val="24"/>
          <w:lang w:val="en-US"/>
        </w:rPr>
        <w:t xml:space="preserve">Native </w:t>
      </w:r>
      <w:r>
        <w:rPr>
          <w:color w:val="231F20"/>
          <w:szCs w:val="24"/>
          <w:lang w:val="en-US"/>
        </w:rPr>
        <w:t>American; anactress—anactor;afireman—afirefighter,etc.</w:t>
      </w:r>
    </w:p>
    <w:p w:rsidR="00F73B29" w:rsidRDefault="003B1811">
      <w:pPr>
        <w:pStyle w:val="13"/>
        <w:rPr>
          <w:szCs w:val="24"/>
          <w:lang w:val="en-US"/>
        </w:rPr>
      </w:pPr>
      <w:r>
        <w:rPr>
          <w:color w:val="231F20"/>
          <w:szCs w:val="24"/>
        </w:rPr>
        <w:t>Лексика</w:t>
      </w:r>
      <w:r>
        <w:rPr>
          <w:color w:val="231F20"/>
          <w:szCs w:val="24"/>
          <w:lang w:val="en-US"/>
        </w:rPr>
        <w:t xml:space="preserve">, </w:t>
      </w:r>
      <w:r>
        <w:rPr>
          <w:color w:val="231F20"/>
          <w:szCs w:val="24"/>
        </w:rPr>
        <w:t>управляемаяпредлогами</w:t>
      </w:r>
      <w:r>
        <w:rPr>
          <w:color w:val="231F20"/>
          <w:szCs w:val="24"/>
          <w:lang w:val="en-US"/>
        </w:rPr>
        <w:t>:</w:t>
      </w:r>
    </w:p>
    <w:p w:rsidR="00F73B29" w:rsidRDefault="003B1811">
      <w:pPr>
        <w:pStyle w:val="13"/>
        <w:rPr>
          <w:szCs w:val="24"/>
          <w:lang w:val="en-US"/>
        </w:rPr>
      </w:pPr>
      <w:r>
        <w:rPr>
          <w:color w:val="231F20"/>
          <w:szCs w:val="24"/>
          <w:lang w:val="en-US"/>
        </w:rPr>
        <w:t>todivideintosomeparts,atsb’srequest,etc.,</w:t>
      </w:r>
      <w:r>
        <w:rPr>
          <w:color w:val="231F20"/>
          <w:szCs w:val="24"/>
        </w:rPr>
        <w:t>атакжесловосочетаниядляобозначенияразличныхвидовмагазиновс</w:t>
      </w:r>
      <w:r>
        <w:rPr>
          <w:color w:val="231F20"/>
          <w:spacing w:val="-3"/>
          <w:szCs w:val="24"/>
        </w:rPr>
        <w:t>пред</w:t>
      </w:r>
      <w:r>
        <w:rPr>
          <w:color w:val="231F20"/>
          <w:szCs w:val="24"/>
        </w:rPr>
        <w:t>логом</w:t>
      </w:r>
      <w:r>
        <w:rPr>
          <w:color w:val="231F20"/>
          <w:szCs w:val="24"/>
          <w:lang w:val="en-US"/>
        </w:rPr>
        <w:t xml:space="preserve"> at: at the chemist’s; at the florist’s; at the butcher’s; at the baker’s; at the greengrocer’s; at the grocer’s; at the stationer’s.</w:t>
      </w:r>
    </w:p>
    <w:p w:rsidR="00F73B29" w:rsidRDefault="003B1811">
      <w:pPr>
        <w:pStyle w:val="13"/>
        <w:rPr>
          <w:color w:val="231F20"/>
          <w:szCs w:val="24"/>
        </w:rPr>
      </w:pPr>
      <w:r>
        <w:rPr>
          <w:color w:val="231F20"/>
          <w:szCs w:val="24"/>
        </w:rPr>
        <w:t>Речевыеклише.Фразы,используемыевопределенных</w:t>
      </w:r>
      <w:r>
        <w:rPr>
          <w:color w:val="231F20"/>
          <w:spacing w:val="-6"/>
          <w:szCs w:val="24"/>
        </w:rPr>
        <w:t>си</w:t>
      </w:r>
      <w:r>
        <w:rPr>
          <w:color w:val="231F20"/>
          <w:szCs w:val="24"/>
        </w:rPr>
        <w:t>туацияхобщения:</w:t>
      </w:r>
    </w:p>
    <w:tbl>
      <w:tblPr>
        <w:tblStyle w:val="af"/>
        <w:tblW w:w="0" w:type="auto"/>
        <w:tblLook w:val="04A0" w:firstRow="1" w:lastRow="0" w:firstColumn="1" w:lastColumn="0" w:noHBand="0" w:noVBand="1"/>
      </w:tblPr>
      <w:tblGrid>
        <w:gridCol w:w="4672"/>
        <w:gridCol w:w="4673"/>
      </w:tblGrid>
      <w:tr w:rsidR="00F73B29">
        <w:tc>
          <w:tcPr>
            <w:tcW w:w="4785" w:type="dxa"/>
            <w:noWrap/>
          </w:tcPr>
          <w:p w:rsidR="00F73B29" w:rsidRDefault="003B1811">
            <w:pPr>
              <w:pStyle w:val="13"/>
              <w:rPr>
                <w:color w:val="231F20"/>
                <w:szCs w:val="24"/>
                <w:lang w:val="en-US"/>
              </w:rPr>
            </w:pPr>
            <w:r>
              <w:rPr>
                <w:color w:val="231F20"/>
                <w:szCs w:val="24"/>
                <w:lang w:val="en-US"/>
              </w:rPr>
              <w:t xml:space="preserve">It’s not my cup of tea; </w:t>
            </w:r>
          </w:p>
          <w:p w:rsidR="00F73B29" w:rsidRDefault="003B1811">
            <w:pPr>
              <w:pStyle w:val="13"/>
              <w:rPr>
                <w:szCs w:val="24"/>
                <w:lang w:val="en-US"/>
              </w:rPr>
            </w:pPr>
            <w:r>
              <w:rPr>
                <w:color w:val="231F20"/>
                <w:szCs w:val="24"/>
                <w:lang w:val="en-US"/>
              </w:rPr>
              <w:t>I’m knackered;</w:t>
            </w:r>
          </w:p>
          <w:p w:rsidR="00F73B29" w:rsidRDefault="003B1811">
            <w:pPr>
              <w:pStyle w:val="13"/>
              <w:rPr>
                <w:color w:val="231F20"/>
                <w:szCs w:val="24"/>
                <w:lang w:val="en-US"/>
              </w:rPr>
            </w:pPr>
            <w:r>
              <w:rPr>
                <w:color w:val="231F20"/>
                <w:szCs w:val="24"/>
                <w:lang w:val="en-US"/>
              </w:rPr>
              <w:t xml:space="preserve">I’m up to my eyes; </w:t>
            </w:r>
          </w:p>
          <w:p w:rsidR="00F73B29" w:rsidRDefault="003B1811">
            <w:pPr>
              <w:pStyle w:val="13"/>
              <w:rPr>
                <w:szCs w:val="24"/>
                <w:lang w:val="en-US"/>
              </w:rPr>
            </w:pPr>
            <w:r>
              <w:rPr>
                <w:color w:val="231F20"/>
                <w:szCs w:val="24"/>
                <w:lang w:val="en-US"/>
              </w:rPr>
              <w:t>I’m a bit hard up;</w:t>
            </w:r>
          </w:p>
          <w:p w:rsidR="00F73B29" w:rsidRDefault="003B1811">
            <w:pPr>
              <w:pStyle w:val="13"/>
              <w:rPr>
                <w:szCs w:val="24"/>
                <w:lang w:val="en-US"/>
              </w:rPr>
            </w:pPr>
            <w:r>
              <w:rPr>
                <w:color w:val="231F20"/>
                <w:szCs w:val="24"/>
                <w:lang w:val="en-US"/>
              </w:rPr>
              <w:t>You bet!</w:t>
            </w:r>
          </w:p>
        </w:tc>
        <w:tc>
          <w:tcPr>
            <w:tcW w:w="4786" w:type="dxa"/>
            <w:noWrap/>
          </w:tcPr>
          <w:p w:rsidR="00F73B29" w:rsidRDefault="003B1811">
            <w:pPr>
              <w:pStyle w:val="13"/>
              <w:rPr>
                <w:color w:val="231F20"/>
                <w:szCs w:val="24"/>
                <w:lang w:val="en-US"/>
              </w:rPr>
            </w:pPr>
            <w:r>
              <w:rPr>
                <w:color w:val="231F20"/>
                <w:szCs w:val="24"/>
                <w:lang w:val="en-US"/>
              </w:rPr>
              <w:t xml:space="preserve">Touch wood; </w:t>
            </w:r>
          </w:p>
          <w:p w:rsidR="00F73B29" w:rsidRDefault="003B1811">
            <w:pPr>
              <w:pStyle w:val="13"/>
              <w:rPr>
                <w:szCs w:val="24"/>
                <w:lang w:val="en-US"/>
              </w:rPr>
            </w:pPr>
            <w:r>
              <w:rPr>
                <w:color w:val="231F20"/>
                <w:szCs w:val="24"/>
                <w:lang w:val="en-US"/>
              </w:rPr>
              <w:t>I’m full;</w:t>
            </w:r>
          </w:p>
          <w:p w:rsidR="00F73B29" w:rsidRDefault="003B1811">
            <w:pPr>
              <w:pStyle w:val="13"/>
              <w:rPr>
                <w:color w:val="231F20"/>
                <w:spacing w:val="-6"/>
                <w:szCs w:val="24"/>
                <w:lang w:val="en-US"/>
              </w:rPr>
            </w:pPr>
            <w:r>
              <w:rPr>
                <w:color w:val="231F20"/>
                <w:szCs w:val="24"/>
                <w:lang w:val="en-US"/>
              </w:rPr>
              <w:t>Imustbe</w:t>
            </w:r>
            <w:r>
              <w:rPr>
                <w:color w:val="231F20"/>
                <w:spacing w:val="-6"/>
                <w:szCs w:val="24"/>
                <w:lang w:val="en-US"/>
              </w:rPr>
              <w:t xml:space="preserve">off; </w:t>
            </w:r>
          </w:p>
          <w:p w:rsidR="00F73B29" w:rsidRDefault="003B1811">
            <w:pPr>
              <w:pStyle w:val="13"/>
              <w:rPr>
                <w:szCs w:val="24"/>
                <w:lang w:val="en-US"/>
              </w:rPr>
            </w:pPr>
            <w:r>
              <w:rPr>
                <w:color w:val="231F20"/>
                <w:szCs w:val="24"/>
                <w:lang w:val="en-US"/>
              </w:rPr>
              <w:t>Idon’t</w:t>
            </w:r>
            <w:r>
              <w:rPr>
                <w:color w:val="231F20"/>
                <w:spacing w:val="-3"/>
                <w:szCs w:val="24"/>
                <w:lang w:val="en-US"/>
              </w:rPr>
              <w:t>get</w:t>
            </w:r>
            <w:r>
              <w:rPr>
                <w:color w:val="231F20"/>
                <w:szCs w:val="24"/>
                <w:lang w:val="en-US"/>
              </w:rPr>
              <w:t>it;</w:t>
            </w:r>
          </w:p>
          <w:p w:rsidR="00F73B29" w:rsidRDefault="003B1811">
            <w:pPr>
              <w:pStyle w:val="13"/>
              <w:rPr>
                <w:color w:val="231F20"/>
                <w:szCs w:val="24"/>
                <w:lang w:val="en-US"/>
              </w:rPr>
            </w:pPr>
            <w:r>
              <w:rPr>
                <w:color w:val="231F20"/>
                <w:szCs w:val="24"/>
                <w:lang w:val="en-US"/>
              </w:rPr>
              <w:t>Ihaven’tgotthefoggiestidea.</w:t>
            </w:r>
          </w:p>
          <w:p w:rsidR="00F73B29" w:rsidRDefault="00F73B29">
            <w:pPr>
              <w:pStyle w:val="13"/>
              <w:rPr>
                <w:szCs w:val="24"/>
                <w:lang w:val="en-US"/>
              </w:rPr>
            </w:pPr>
          </w:p>
        </w:tc>
      </w:tr>
    </w:tbl>
    <w:p w:rsidR="00F73B29" w:rsidRDefault="003B1811">
      <w:pPr>
        <w:pStyle w:val="13"/>
        <w:rPr>
          <w:szCs w:val="24"/>
        </w:rPr>
      </w:pPr>
      <w:r>
        <w:rPr>
          <w:color w:val="231F20"/>
          <w:szCs w:val="24"/>
        </w:rPr>
        <w:t>Английскаяидиоматика:</w:t>
      </w:r>
    </w:p>
    <w:p w:rsidR="00F73B29" w:rsidRDefault="003B1811">
      <w:pPr>
        <w:pStyle w:val="13"/>
        <w:rPr>
          <w:szCs w:val="24"/>
        </w:rPr>
      </w:pPr>
      <w:r>
        <w:rPr>
          <w:color w:val="231F20"/>
          <w:szCs w:val="24"/>
        </w:rPr>
        <w:t>устойчивые словосочетания, содержащие существительное world:</w:t>
      </w:r>
    </w:p>
    <w:p w:rsidR="00F73B29" w:rsidRDefault="003B1811">
      <w:pPr>
        <w:pStyle w:val="13"/>
        <w:rPr>
          <w:szCs w:val="24"/>
          <w:lang w:val="en-US"/>
        </w:rPr>
      </w:pPr>
      <w:r>
        <w:rPr>
          <w:color w:val="231F20"/>
          <w:szCs w:val="24"/>
          <w:lang w:val="en-US"/>
        </w:rPr>
        <w:t xml:space="preserve">to </w:t>
      </w:r>
      <w:r>
        <w:rPr>
          <w:color w:val="231F20"/>
          <w:spacing w:val="-3"/>
          <w:szCs w:val="24"/>
          <w:lang w:val="en-US"/>
        </w:rPr>
        <w:t xml:space="preserve">have </w:t>
      </w:r>
      <w:r>
        <w:rPr>
          <w:color w:val="231F20"/>
          <w:szCs w:val="24"/>
          <w:lang w:val="en-US"/>
        </w:rPr>
        <w:t xml:space="preserve">the world at your feet; to see the world; to be worlds apart; to think that the world is your oyster; to do </w:t>
      </w:r>
      <w:r>
        <w:rPr>
          <w:color w:val="231F20"/>
          <w:spacing w:val="-3"/>
          <w:szCs w:val="24"/>
          <w:lang w:val="en-US"/>
        </w:rPr>
        <w:t xml:space="preserve">somebody   </w:t>
      </w:r>
      <w:r>
        <w:rPr>
          <w:color w:val="231F20"/>
          <w:szCs w:val="24"/>
          <w:lang w:val="en-US"/>
        </w:rPr>
        <w:t>aworldofgood;tomeantheworldtosomebody;tosettheworld onfire;</w:t>
      </w:r>
    </w:p>
    <w:p w:rsidR="00F73B29" w:rsidRDefault="003B1811">
      <w:pPr>
        <w:pStyle w:val="13"/>
        <w:rPr>
          <w:szCs w:val="24"/>
          <w:lang w:val="en-US"/>
        </w:rPr>
      </w:pPr>
      <w:r>
        <w:rPr>
          <w:color w:val="231F20"/>
          <w:szCs w:val="24"/>
        </w:rPr>
        <w:t>устойчивыесловосочетания</w:t>
      </w:r>
      <w:r>
        <w:rPr>
          <w:color w:val="231F20"/>
          <w:szCs w:val="24"/>
          <w:lang w:val="en-US"/>
        </w:rPr>
        <w:t>,</w:t>
      </w:r>
      <w:r>
        <w:rPr>
          <w:color w:val="231F20"/>
          <w:szCs w:val="24"/>
        </w:rPr>
        <w:t>содержащиеприлагательное</w:t>
      </w:r>
      <w:r>
        <w:rPr>
          <w:color w:val="231F20"/>
          <w:spacing w:val="-4"/>
          <w:szCs w:val="24"/>
          <w:lang w:val="en-US"/>
        </w:rPr>
        <w:t xml:space="preserve">ill: </w:t>
      </w:r>
      <w:r>
        <w:rPr>
          <w:color w:val="231F20"/>
          <w:szCs w:val="24"/>
          <w:lang w:val="en-US"/>
        </w:rPr>
        <w:t>illnews;illfortune;illluck;illeffects;illfeelings;illresults;</w:t>
      </w:r>
    </w:p>
    <w:p w:rsidR="00F73B29" w:rsidRPr="00881529" w:rsidRDefault="003B1811">
      <w:pPr>
        <w:pStyle w:val="13"/>
        <w:rPr>
          <w:szCs w:val="24"/>
          <w:lang w:val="en-US"/>
        </w:rPr>
      </w:pPr>
      <w:r>
        <w:rPr>
          <w:color w:val="231F20"/>
          <w:szCs w:val="24"/>
        </w:rPr>
        <w:t>устойчивыесловосочетания</w:t>
      </w:r>
      <w:r w:rsidRPr="00881529">
        <w:rPr>
          <w:color w:val="231F20"/>
          <w:szCs w:val="24"/>
          <w:lang w:val="en-US"/>
        </w:rPr>
        <w:t>,</w:t>
      </w:r>
      <w:r>
        <w:rPr>
          <w:color w:val="231F20"/>
          <w:szCs w:val="24"/>
        </w:rPr>
        <w:t>говорящиеофинансовом</w:t>
      </w:r>
      <w:r>
        <w:rPr>
          <w:color w:val="231F20"/>
          <w:spacing w:val="-3"/>
          <w:szCs w:val="24"/>
        </w:rPr>
        <w:t>состо</w:t>
      </w:r>
      <w:r>
        <w:rPr>
          <w:color w:val="231F20"/>
          <w:szCs w:val="24"/>
        </w:rPr>
        <w:t>яниичеловека</w:t>
      </w:r>
      <w:r w:rsidRPr="00881529">
        <w:rPr>
          <w:color w:val="231F20"/>
          <w:szCs w:val="24"/>
          <w:lang w:val="en-US"/>
        </w:rPr>
        <w:t>:</w:t>
      </w:r>
    </w:p>
    <w:p w:rsidR="00F73B29" w:rsidRDefault="003B1811">
      <w:pPr>
        <w:pStyle w:val="13"/>
        <w:rPr>
          <w:szCs w:val="24"/>
          <w:lang w:val="en-US"/>
        </w:rPr>
      </w:pPr>
      <w:r>
        <w:rPr>
          <w:color w:val="231F20"/>
          <w:szCs w:val="24"/>
          <w:lang w:val="en-US"/>
        </w:rPr>
        <w:t>tobeamulti-millionaire;tobeabusinesstycoon;tobemade</w:t>
      </w:r>
      <w:r>
        <w:rPr>
          <w:color w:val="231F20"/>
          <w:spacing w:val="-6"/>
          <w:szCs w:val="24"/>
          <w:lang w:val="en-US"/>
        </w:rPr>
        <w:t xml:space="preserve">of </w:t>
      </w:r>
      <w:r>
        <w:rPr>
          <w:color w:val="231F20"/>
          <w:szCs w:val="24"/>
          <w:lang w:val="en-US"/>
        </w:rPr>
        <w:t xml:space="preserve">money; to be a very wealthy person; to be quite well-off; to </w:t>
      </w:r>
      <w:r>
        <w:rPr>
          <w:color w:val="231F20"/>
          <w:spacing w:val="-5"/>
          <w:szCs w:val="24"/>
          <w:lang w:val="en-US"/>
        </w:rPr>
        <w:t xml:space="preserve">be </w:t>
      </w:r>
      <w:r>
        <w:rPr>
          <w:color w:val="231F20"/>
          <w:szCs w:val="24"/>
          <w:lang w:val="en-US"/>
        </w:rPr>
        <w:t>comfortablewell-off;tobeabithardup;tobeonthebreadline; toberunningintodebt;tobeuptoone’searsindebt;</w:t>
      </w:r>
    </w:p>
    <w:p w:rsidR="00F73B29" w:rsidRDefault="003B1811">
      <w:pPr>
        <w:pStyle w:val="13"/>
        <w:rPr>
          <w:color w:val="231F20"/>
          <w:szCs w:val="24"/>
          <w:lang w:val="en-US"/>
        </w:rPr>
      </w:pPr>
      <w:r>
        <w:rPr>
          <w:color w:val="231F20"/>
          <w:szCs w:val="24"/>
        </w:rPr>
        <w:t>устойчивыесловосочетания</w:t>
      </w:r>
      <w:r>
        <w:rPr>
          <w:color w:val="231F20"/>
          <w:szCs w:val="24"/>
          <w:lang w:val="en-US"/>
        </w:rPr>
        <w:t xml:space="preserve">, </w:t>
      </w:r>
      <w:r>
        <w:rPr>
          <w:color w:val="231F20"/>
          <w:szCs w:val="24"/>
        </w:rPr>
        <w:t>построенныепо</w:t>
      </w:r>
      <w:r>
        <w:rPr>
          <w:color w:val="231F20"/>
          <w:spacing w:val="-3"/>
          <w:szCs w:val="24"/>
        </w:rPr>
        <w:t>модели</w:t>
      </w:r>
      <w:r>
        <w:rPr>
          <w:color w:val="231F20"/>
          <w:szCs w:val="24"/>
          <w:lang w:val="en-US"/>
        </w:rPr>
        <w:t>as+Adj+as+Noun(as</w:t>
      </w:r>
      <w:r>
        <w:rPr>
          <w:color w:val="231F20"/>
          <w:spacing w:val="-3"/>
          <w:szCs w:val="24"/>
          <w:lang w:val="en-US"/>
        </w:rPr>
        <w:t>brave</w:t>
      </w:r>
      <w:r>
        <w:rPr>
          <w:color w:val="231F20"/>
          <w:szCs w:val="24"/>
          <w:lang w:val="en-US"/>
        </w:rPr>
        <w:t>asalion,asoldashills,asgreenas grass,etc.).</w:t>
      </w:r>
    </w:p>
    <w:p w:rsidR="00F73B29" w:rsidRPr="00881529" w:rsidRDefault="003B1811">
      <w:pPr>
        <w:pStyle w:val="13"/>
        <w:rPr>
          <w:szCs w:val="24"/>
          <w:lang w:val="en-US"/>
        </w:rPr>
      </w:pPr>
      <w:r>
        <w:rPr>
          <w:color w:val="231F20"/>
          <w:szCs w:val="24"/>
        </w:rPr>
        <w:t>Словосочетаниясглаголами</w:t>
      </w:r>
      <w:r w:rsidRPr="00881529">
        <w:rPr>
          <w:color w:val="231F20"/>
          <w:szCs w:val="24"/>
          <w:lang w:val="en-US"/>
        </w:rPr>
        <w:t>todo</w:t>
      </w:r>
      <w:r>
        <w:rPr>
          <w:color w:val="231F20"/>
          <w:szCs w:val="24"/>
        </w:rPr>
        <w:t>и</w:t>
      </w:r>
      <w:r w:rsidRPr="00881529">
        <w:rPr>
          <w:color w:val="231F20"/>
          <w:szCs w:val="24"/>
          <w:lang w:val="en-US"/>
        </w:rPr>
        <w:t>tomake:</w:t>
      </w:r>
    </w:p>
    <w:p w:rsidR="00F73B29" w:rsidRDefault="003B1811">
      <w:pPr>
        <w:pStyle w:val="13"/>
        <w:rPr>
          <w:szCs w:val="24"/>
          <w:lang w:val="en-US"/>
        </w:rPr>
      </w:pPr>
      <w:r>
        <w:rPr>
          <w:color w:val="231F20"/>
          <w:spacing w:val="4"/>
          <w:szCs w:val="24"/>
          <w:lang w:val="en-US"/>
        </w:rPr>
        <w:t xml:space="preserve">to </w:t>
      </w:r>
      <w:r>
        <w:rPr>
          <w:color w:val="231F20"/>
          <w:spacing w:val="3"/>
          <w:szCs w:val="24"/>
          <w:lang w:val="en-US"/>
        </w:rPr>
        <w:t xml:space="preserve">do  </w:t>
      </w:r>
      <w:r>
        <w:rPr>
          <w:color w:val="231F20"/>
          <w:szCs w:val="24"/>
          <w:lang w:val="en-US"/>
        </w:rPr>
        <w:t xml:space="preserve">a  city  </w:t>
      </w:r>
      <w:r>
        <w:rPr>
          <w:color w:val="231F20"/>
          <w:spacing w:val="3"/>
          <w:szCs w:val="24"/>
          <w:lang w:val="en-US"/>
        </w:rPr>
        <w:t xml:space="preserve">(a  </w:t>
      </w:r>
      <w:r>
        <w:rPr>
          <w:color w:val="231F20"/>
          <w:spacing w:val="5"/>
          <w:szCs w:val="24"/>
          <w:lang w:val="en-US"/>
        </w:rPr>
        <w:t xml:space="preserve">museum, </w:t>
      </w:r>
      <w:r>
        <w:rPr>
          <w:color w:val="231F20"/>
          <w:szCs w:val="24"/>
          <w:lang w:val="en-US"/>
        </w:rPr>
        <w:t xml:space="preserve">a  </w:t>
      </w:r>
      <w:r>
        <w:rPr>
          <w:color w:val="231F20"/>
          <w:spacing w:val="4"/>
          <w:szCs w:val="24"/>
          <w:lang w:val="en-US"/>
        </w:rPr>
        <w:t xml:space="preserve">gallery); to </w:t>
      </w:r>
      <w:r>
        <w:rPr>
          <w:color w:val="231F20"/>
          <w:spacing w:val="3"/>
          <w:szCs w:val="24"/>
          <w:lang w:val="en-US"/>
        </w:rPr>
        <w:t xml:space="preserve">do  </w:t>
      </w:r>
      <w:r>
        <w:rPr>
          <w:color w:val="231F20"/>
          <w:szCs w:val="24"/>
          <w:lang w:val="en-US"/>
        </w:rPr>
        <w:t xml:space="preserve">a  </w:t>
      </w:r>
      <w:r>
        <w:rPr>
          <w:color w:val="231F20"/>
          <w:spacing w:val="3"/>
          <w:szCs w:val="24"/>
          <w:lang w:val="en-US"/>
        </w:rPr>
        <w:t>flat  (room);</w:t>
      </w:r>
      <w:r>
        <w:rPr>
          <w:color w:val="231F20"/>
          <w:spacing w:val="4"/>
          <w:szCs w:val="24"/>
          <w:lang w:val="en-US"/>
        </w:rPr>
        <w:t xml:space="preserve">to </w:t>
      </w:r>
      <w:r>
        <w:rPr>
          <w:color w:val="231F20"/>
          <w:spacing w:val="3"/>
          <w:szCs w:val="24"/>
          <w:lang w:val="en-US"/>
        </w:rPr>
        <w:t xml:space="preserve">do </w:t>
      </w:r>
      <w:r>
        <w:rPr>
          <w:color w:val="231F20"/>
          <w:spacing w:val="5"/>
          <w:szCs w:val="24"/>
          <w:lang w:val="en-US"/>
        </w:rPr>
        <w:t xml:space="preserve">morning </w:t>
      </w:r>
      <w:r>
        <w:rPr>
          <w:color w:val="231F20"/>
          <w:spacing w:val="4"/>
          <w:szCs w:val="24"/>
          <w:lang w:val="en-US"/>
        </w:rPr>
        <w:t xml:space="preserve">exercises, to </w:t>
      </w:r>
      <w:r>
        <w:rPr>
          <w:color w:val="231F20"/>
          <w:spacing w:val="3"/>
          <w:szCs w:val="24"/>
          <w:lang w:val="en-US"/>
        </w:rPr>
        <w:t xml:space="preserve">do </w:t>
      </w:r>
      <w:r>
        <w:rPr>
          <w:color w:val="231F20"/>
          <w:spacing w:val="4"/>
          <w:szCs w:val="24"/>
          <w:lang w:val="en-US"/>
        </w:rPr>
        <w:t xml:space="preserve">the </w:t>
      </w:r>
      <w:r>
        <w:rPr>
          <w:color w:val="231F20"/>
          <w:spacing w:val="5"/>
          <w:szCs w:val="24"/>
          <w:lang w:val="en-US"/>
        </w:rPr>
        <w:t xml:space="preserve">cooking (shopping, </w:t>
      </w:r>
      <w:r>
        <w:rPr>
          <w:color w:val="231F20"/>
          <w:spacing w:val="4"/>
          <w:szCs w:val="24"/>
          <w:lang w:val="en-US"/>
        </w:rPr>
        <w:t xml:space="preserve">cleaning, </w:t>
      </w:r>
      <w:r>
        <w:rPr>
          <w:color w:val="231F20"/>
          <w:spacing w:val="5"/>
          <w:szCs w:val="24"/>
          <w:lang w:val="en-US"/>
        </w:rPr>
        <w:t xml:space="preserve">etc.); </w:t>
      </w:r>
      <w:r>
        <w:rPr>
          <w:color w:val="231F20"/>
          <w:spacing w:val="4"/>
          <w:szCs w:val="24"/>
          <w:lang w:val="en-US"/>
        </w:rPr>
        <w:t xml:space="preserve">to </w:t>
      </w:r>
      <w:r>
        <w:rPr>
          <w:color w:val="231F20"/>
          <w:spacing w:val="3"/>
          <w:szCs w:val="24"/>
          <w:lang w:val="en-US"/>
        </w:rPr>
        <w:t xml:space="preserve">do </w:t>
      </w:r>
      <w:r>
        <w:rPr>
          <w:color w:val="231F20"/>
          <w:spacing w:val="4"/>
          <w:szCs w:val="24"/>
          <w:lang w:val="en-US"/>
        </w:rPr>
        <w:t xml:space="preserve">one’s hair </w:t>
      </w:r>
      <w:r>
        <w:rPr>
          <w:color w:val="231F20"/>
          <w:spacing w:val="5"/>
          <w:szCs w:val="24"/>
          <w:lang w:val="en-US"/>
        </w:rPr>
        <w:t xml:space="preserve">(teeth); </w:t>
      </w:r>
      <w:r>
        <w:rPr>
          <w:color w:val="231F20"/>
          <w:spacing w:val="4"/>
          <w:szCs w:val="24"/>
          <w:lang w:val="en-US"/>
        </w:rPr>
        <w:t xml:space="preserve">to </w:t>
      </w:r>
      <w:r>
        <w:rPr>
          <w:color w:val="231F20"/>
          <w:spacing w:val="3"/>
          <w:szCs w:val="24"/>
          <w:lang w:val="en-US"/>
        </w:rPr>
        <w:t xml:space="preserve">do </w:t>
      </w:r>
      <w:r>
        <w:rPr>
          <w:color w:val="231F20"/>
          <w:spacing w:val="4"/>
          <w:szCs w:val="24"/>
          <w:lang w:val="en-US"/>
        </w:rPr>
        <w:t xml:space="preserve">homework </w:t>
      </w:r>
      <w:r>
        <w:rPr>
          <w:color w:val="231F20"/>
          <w:spacing w:val="5"/>
          <w:szCs w:val="24"/>
          <w:lang w:val="en-US"/>
        </w:rPr>
        <w:t xml:space="preserve">(house- </w:t>
      </w:r>
      <w:r>
        <w:rPr>
          <w:color w:val="231F20"/>
          <w:spacing w:val="4"/>
          <w:szCs w:val="24"/>
          <w:lang w:val="en-US"/>
        </w:rPr>
        <w:t xml:space="preserve">work); to </w:t>
      </w:r>
      <w:r>
        <w:rPr>
          <w:color w:val="231F20"/>
          <w:spacing w:val="3"/>
          <w:szCs w:val="24"/>
          <w:lang w:val="en-US"/>
        </w:rPr>
        <w:t xml:space="preserve">do </w:t>
      </w:r>
      <w:r>
        <w:rPr>
          <w:color w:val="231F20"/>
          <w:szCs w:val="24"/>
          <w:lang w:val="en-US"/>
        </w:rPr>
        <w:t xml:space="preserve">a </w:t>
      </w:r>
      <w:r>
        <w:rPr>
          <w:color w:val="231F20"/>
          <w:spacing w:val="4"/>
          <w:szCs w:val="24"/>
          <w:lang w:val="en-US"/>
        </w:rPr>
        <w:t xml:space="preserve">subject (maths, English); to </w:t>
      </w:r>
      <w:r>
        <w:rPr>
          <w:color w:val="231F20"/>
          <w:spacing w:val="3"/>
          <w:szCs w:val="24"/>
          <w:lang w:val="en-US"/>
        </w:rPr>
        <w:t xml:space="preserve">do </w:t>
      </w:r>
      <w:r>
        <w:rPr>
          <w:color w:val="231F20"/>
          <w:spacing w:val="4"/>
          <w:szCs w:val="24"/>
          <w:lang w:val="en-US"/>
        </w:rPr>
        <w:t xml:space="preserve">one’s best; to </w:t>
      </w:r>
      <w:r>
        <w:rPr>
          <w:color w:val="231F20"/>
          <w:spacing w:val="3"/>
          <w:szCs w:val="24"/>
          <w:lang w:val="en-US"/>
        </w:rPr>
        <w:t xml:space="preserve">do </w:t>
      </w:r>
      <w:r>
        <w:rPr>
          <w:color w:val="231F20"/>
          <w:spacing w:val="4"/>
          <w:szCs w:val="24"/>
          <w:lang w:val="en-US"/>
        </w:rPr>
        <w:t xml:space="preserve">well; to </w:t>
      </w:r>
      <w:r>
        <w:rPr>
          <w:color w:val="231F20"/>
          <w:spacing w:val="3"/>
          <w:szCs w:val="24"/>
          <w:lang w:val="en-US"/>
        </w:rPr>
        <w:t xml:space="preserve">do </w:t>
      </w:r>
      <w:r>
        <w:rPr>
          <w:color w:val="231F20"/>
          <w:szCs w:val="24"/>
          <w:lang w:val="en-US"/>
        </w:rPr>
        <w:t xml:space="preserve">a </w:t>
      </w:r>
      <w:r>
        <w:rPr>
          <w:color w:val="231F20"/>
          <w:spacing w:val="4"/>
          <w:szCs w:val="24"/>
          <w:lang w:val="en-US"/>
        </w:rPr>
        <w:t xml:space="preserve">translation (project); to </w:t>
      </w:r>
      <w:r>
        <w:rPr>
          <w:color w:val="231F20"/>
          <w:spacing w:val="3"/>
          <w:szCs w:val="24"/>
          <w:lang w:val="en-US"/>
        </w:rPr>
        <w:t xml:space="preserve">do sth </w:t>
      </w:r>
      <w:r>
        <w:rPr>
          <w:color w:val="231F20"/>
          <w:spacing w:val="4"/>
          <w:szCs w:val="24"/>
          <w:lang w:val="en-US"/>
        </w:rPr>
        <w:t xml:space="preserve">good </w:t>
      </w:r>
      <w:r>
        <w:rPr>
          <w:color w:val="231F20"/>
          <w:spacing w:val="3"/>
          <w:szCs w:val="24"/>
          <w:lang w:val="en-US"/>
        </w:rPr>
        <w:t xml:space="preserve">(harm, </w:t>
      </w:r>
      <w:r>
        <w:rPr>
          <w:color w:val="231F20"/>
          <w:spacing w:val="5"/>
          <w:szCs w:val="24"/>
          <w:lang w:val="en-US"/>
        </w:rPr>
        <w:t>wrong);</w:t>
      </w:r>
    </w:p>
    <w:p w:rsidR="00F73B29" w:rsidRDefault="003B1811">
      <w:pPr>
        <w:pStyle w:val="13"/>
        <w:rPr>
          <w:szCs w:val="24"/>
          <w:lang w:val="en-US"/>
        </w:rPr>
      </w:pPr>
      <w:r>
        <w:rPr>
          <w:color w:val="231F20"/>
          <w:szCs w:val="24"/>
          <w:lang w:val="en-US"/>
        </w:rPr>
        <w:t>tomakeamistake;tomakedinner(tea,lunch);tomakea</w:t>
      </w:r>
      <w:r>
        <w:rPr>
          <w:color w:val="231F20"/>
          <w:spacing w:val="-4"/>
          <w:szCs w:val="24"/>
          <w:lang w:val="en-US"/>
        </w:rPr>
        <w:t>deci</w:t>
      </w:r>
      <w:r>
        <w:rPr>
          <w:color w:val="231F20"/>
          <w:szCs w:val="24"/>
          <w:lang w:val="en-US"/>
        </w:rPr>
        <w:t>sion; to make a  noise;  to  make  progress;  to  make  a</w:t>
      </w:r>
      <w:r>
        <w:rPr>
          <w:color w:val="231F20"/>
          <w:spacing w:val="-3"/>
          <w:szCs w:val="24"/>
          <w:lang w:val="en-US"/>
        </w:rPr>
        <w:t xml:space="preserve">bed; </w:t>
      </w:r>
      <w:r>
        <w:rPr>
          <w:color w:val="231F20"/>
          <w:szCs w:val="24"/>
          <w:lang w:val="en-US"/>
        </w:rPr>
        <w:t xml:space="preserve">to make a fire; to make a choice; to make a fortune (money);to make an effort; to make friends (enemies); to make a law; </w:t>
      </w:r>
      <w:r>
        <w:rPr>
          <w:color w:val="231F20"/>
          <w:spacing w:val="-7"/>
          <w:szCs w:val="24"/>
          <w:lang w:val="en-US"/>
        </w:rPr>
        <w:t xml:space="preserve">to </w:t>
      </w:r>
      <w:r>
        <w:rPr>
          <w:color w:val="231F20"/>
          <w:szCs w:val="24"/>
          <w:lang w:val="en-US"/>
        </w:rPr>
        <w:t>make a list(notes).</w:t>
      </w:r>
    </w:p>
    <w:p w:rsidR="00F73B29" w:rsidRDefault="003B1811">
      <w:pPr>
        <w:pStyle w:val="13"/>
        <w:ind w:firstLine="0"/>
        <w:rPr>
          <w:szCs w:val="24"/>
          <w:lang w:val="en-US"/>
        </w:rPr>
      </w:pPr>
      <w:r>
        <w:rPr>
          <w:color w:val="231F20"/>
          <w:szCs w:val="24"/>
          <w:lang w:val="en-US"/>
        </w:rPr>
        <w:t xml:space="preserve">11 </w:t>
      </w:r>
      <w:r>
        <w:rPr>
          <w:color w:val="231F20"/>
          <w:szCs w:val="24"/>
        </w:rPr>
        <w:t>класс</w:t>
      </w:r>
    </w:p>
    <w:p w:rsidR="00F73B29" w:rsidRDefault="003B1811">
      <w:pPr>
        <w:pStyle w:val="13"/>
        <w:rPr>
          <w:szCs w:val="24"/>
          <w:lang w:val="en-US"/>
        </w:rPr>
      </w:pPr>
      <w:r>
        <w:rPr>
          <w:color w:val="231F20"/>
          <w:szCs w:val="24"/>
        </w:rPr>
        <w:t>Полисемия</w:t>
      </w:r>
      <w:r>
        <w:rPr>
          <w:color w:val="231F20"/>
          <w:szCs w:val="24"/>
          <w:lang w:val="en-US"/>
        </w:rPr>
        <w:t>:</w:t>
      </w:r>
    </w:p>
    <w:p w:rsidR="00F73B29" w:rsidRDefault="003B1811">
      <w:pPr>
        <w:pStyle w:val="13"/>
        <w:rPr>
          <w:szCs w:val="24"/>
          <w:lang w:val="en-US"/>
        </w:rPr>
      </w:pPr>
      <w:r>
        <w:rPr>
          <w:color w:val="231F20"/>
          <w:szCs w:val="24"/>
        </w:rPr>
        <w:t>новыезначениясловнаосновелексическойметафоры</w:t>
      </w:r>
      <w:r>
        <w:rPr>
          <w:color w:val="231F20"/>
          <w:szCs w:val="24"/>
          <w:lang w:val="en-US"/>
        </w:rPr>
        <w:t>:to</w:t>
      </w:r>
      <w:r>
        <w:rPr>
          <w:color w:val="231F20"/>
          <w:spacing w:val="-4"/>
          <w:szCs w:val="24"/>
          <w:lang w:val="en-US"/>
        </w:rPr>
        <w:t>ar</w:t>
      </w:r>
      <w:r>
        <w:rPr>
          <w:color w:val="231F20"/>
          <w:spacing w:val="-3"/>
          <w:szCs w:val="24"/>
          <w:lang w:val="en-US"/>
        </w:rPr>
        <w:t xml:space="preserve">rive </w:t>
      </w:r>
      <w:r>
        <w:rPr>
          <w:color w:val="231F20"/>
          <w:szCs w:val="24"/>
          <w:lang w:val="en-US"/>
        </w:rPr>
        <w:t>at a conclusion; to answer coldly; to dance into the room; theconveyorbeltoflife;</w:t>
      </w:r>
    </w:p>
    <w:p w:rsidR="00F73B29" w:rsidRDefault="003B1811">
      <w:pPr>
        <w:pStyle w:val="13"/>
        <w:rPr>
          <w:szCs w:val="24"/>
          <w:lang w:val="en-US"/>
        </w:rPr>
      </w:pPr>
      <w:r>
        <w:rPr>
          <w:color w:val="231F20"/>
          <w:szCs w:val="24"/>
        </w:rPr>
        <w:t>различныезначениянаречия</w:t>
      </w:r>
      <w:r>
        <w:rPr>
          <w:color w:val="231F20"/>
          <w:szCs w:val="24"/>
          <w:lang w:val="en-US"/>
        </w:rPr>
        <w:t>badly.</w:t>
      </w:r>
    </w:p>
    <w:p w:rsidR="00F73B29" w:rsidRDefault="003B1811">
      <w:pPr>
        <w:pStyle w:val="13"/>
        <w:rPr>
          <w:szCs w:val="24"/>
          <w:lang w:val="en-US"/>
        </w:rPr>
      </w:pPr>
      <w:r>
        <w:rPr>
          <w:color w:val="231F20"/>
          <w:szCs w:val="24"/>
        </w:rPr>
        <w:lastRenderedPageBreak/>
        <w:t>Абстрактныеистилистическиокрашенныеслова</w:t>
      </w:r>
      <w:r>
        <w:rPr>
          <w:color w:val="231F20"/>
          <w:szCs w:val="24"/>
          <w:lang w:val="en-US"/>
        </w:rPr>
        <w:t xml:space="preserve">: research; tuition; application; identify; value; image; recognition; denial; miracle; faith; amazement; adjustment; </w:t>
      </w:r>
      <w:r>
        <w:rPr>
          <w:color w:val="231F20"/>
          <w:spacing w:val="-3"/>
          <w:szCs w:val="24"/>
          <w:lang w:val="en-US"/>
        </w:rPr>
        <w:t xml:space="preserve">intention; </w:t>
      </w:r>
      <w:r>
        <w:rPr>
          <w:color w:val="231F20"/>
          <w:szCs w:val="24"/>
          <w:lang w:val="en-US"/>
        </w:rPr>
        <w:t>arrangement; confession; intention; concern; reduction;confirmation;insistence.</w:t>
      </w:r>
    </w:p>
    <w:p w:rsidR="00F73B29" w:rsidRDefault="003B1811">
      <w:pPr>
        <w:pStyle w:val="13"/>
        <w:rPr>
          <w:szCs w:val="24"/>
          <w:lang w:val="en-US"/>
        </w:rPr>
      </w:pPr>
      <w:r>
        <w:rPr>
          <w:color w:val="231F20"/>
          <w:szCs w:val="24"/>
        </w:rPr>
        <w:t>Фразовыеглаголы</w:t>
      </w:r>
      <w:r>
        <w:rPr>
          <w:color w:val="231F20"/>
          <w:szCs w:val="24"/>
          <w:lang w:val="en-US"/>
        </w:rPr>
        <w:t>:</w:t>
      </w:r>
    </w:p>
    <w:p w:rsidR="00F73B29" w:rsidRDefault="003B1811">
      <w:pPr>
        <w:pStyle w:val="13"/>
        <w:rPr>
          <w:szCs w:val="24"/>
          <w:lang w:val="en-US"/>
        </w:rPr>
      </w:pPr>
      <w:r>
        <w:rPr>
          <w:color w:val="231F20"/>
          <w:szCs w:val="24"/>
          <w:lang w:val="en-US"/>
        </w:rPr>
        <w:t>tocall</w:t>
      </w:r>
      <w:r>
        <w:rPr>
          <w:color w:val="231F20"/>
          <w:spacing w:val="-4"/>
          <w:szCs w:val="24"/>
          <w:lang w:val="en-US"/>
        </w:rPr>
        <w:t>for,</w:t>
      </w:r>
      <w:r>
        <w:rPr>
          <w:color w:val="231F20"/>
          <w:szCs w:val="24"/>
          <w:lang w:val="en-US"/>
        </w:rPr>
        <w:t>tocallin,tocallout,tocallup,tospeak</w:t>
      </w:r>
      <w:r>
        <w:rPr>
          <w:color w:val="231F20"/>
          <w:spacing w:val="-4"/>
          <w:szCs w:val="24"/>
          <w:lang w:val="en-US"/>
        </w:rPr>
        <w:t>for,</w:t>
      </w:r>
      <w:r>
        <w:rPr>
          <w:color w:val="231F20"/>
          <w:szCs w:val="24"/>
          <w:lang w:val="en-US"/>
        </w:rPr>
        <w:t>to</w:t>
      </w:r>
      <w:r>
        <w:rPr>
          <w:color w:val="231F20"/>
          <w:spacing w:val="-3"/>
          <w:szCs w:val="24"/>
          <w:lang w:val="en-US"/>
        </w:rPr>
        <w:t xml:space="preserve">speak </w:t>
      </w:r>
      <w:r>
        <w:rPr>
          <w:color w:val="231F20"/>
          <w:szCs w:val="24"/>
          <w:lang w:val="en-US"/>
        </w:rPr>
        <w:t>out,tospeakup,tospeakto;topick;topickout;topickup.</w:t>
      </w:r>
    </w:p>
    <w:p w:rsidR="00F73B29" w:rsidRDefault="003B1811">
      <w:pPr>
        <w:pStyle w:val="13"/>
        <w:rPr>
          <w:szCs w:val="24"/>
          <w:lang w:val="en-US"/>
        </w:rPr>
      </w:pPr>
      <w:r>
        <w:rPr>
          <w:color w:val="231F20"/>
          <w:szCs w:val="24"/>
        </w:rPr>
        <w:t>Синонимыиихдифференциация</w:t>
      </w:r>
      <w:r>
        <w:rPr>
          <w:color w:val="231F20"/>
          <w:szCs w:val="24"/>
          <w:lang w:val="en-US"/>
        </w:rPr>
        <w:t>:</w:t>
      </w:r>
    </w:p>
    <w:p w:rsidR="00F73B29" w:rsidRDefault="003B1811">
      <w:pPr>
        <w:pStyle w:val="13"/>
        <w:rPr>
          <w:szCs w:val="24"/>
          <w:lang w:val="en-US"/>
        </w:rPr>
      </w:pPr>
      <w:r>
        <w:rPr>
          <w:color w:val="231F20"/>
          <w:szCs w:val="24"/>
          <w:lang w:val="en-US"/>
        </w:rPr>
        <w:t xml:space="preserve">job — profession — occupation — </w:t>
      </w:r>
      <w:r>
        <w:rPr>
          <w:color w:val="231F20"/>
          <w:spacing w:val="-3"/>
          <w:szCs w:val="24"/>
          <w:lang w:val="en-US"/>
        </w:rPr>
        <w:t xml:space="preserve">career; </w:t>
      </w:r>
      <w:r>
        <w:rPr>
          <w:color w:val="231F20"/>
          <w:szCs w:val="24"/>
          <w:lang w:val="en-US"/>
        </w:rPr>
        <w:t>to rent — to hire — to employ;</w:t>
      </w:r>
    </w:p>
    <w:p w:rsidR="00F73B29" w:rsidRDefault="003B1811">
      <w:pPr>
        <w:pStyle w:val="13"/>
        <w:rPr>
          <w:szCs w:val="24"/>
          <w:lang w:val="en-US"/>
        </w:rPr>
      </w:pPr>
      <w:r>
        <w:rPr>
          <w:color w:val="231F20"/>
          <w:szCs w:val="24"/>
          <w:lang w:val="en-US"/>
        </w:rPr>
        <w:t>to sink — to drown; scientist — scholar;</w:t>
      </w:r>
    </w:p>
    <w:p w:rsidR="00F73B29" w:rsidRDefault="003B1811">
      <w:pPr>
        <w:pStyle w:val="13"/>
        <w:rPr>
          <w:szCs w:val="24"/>
          <w:lang w:val="en-US"/>
        </w:rPr>
      </w:pPr>
      <w:r>
        <w:rPr>
          <w:color w:val="231F20"/>
          <w:szCs w:val="24"/>
        </w:rPr>
        <w:t>понятиесинонимическойдоминанты</w:t>
      </w:r>
      <w:r>
        <w:rPr>
          <w:color w:val="231F20"/>
          <w:szCs w:val="24"/>
          <w:lang w:val="en-US"/>
        </w:rPr>
        <w:t>:</w:t>
      </w:r>
    </w:p>
    <w:p w:rsidR="00F73B29" w:rsidRDefault="003B1811">
      <w:pPr>
        <w:pStyle w:val="13"/>
        <w:rPr>
          <w:szCs w:val="24"/>
          <w:lang w:val="en-US"/>
        </w:rPr>
      </w:pPr>
      <w:r>
        <w:rPr>
          <w:color w:val="231F20"/>
          <w:szCs w:val="24"/>
          <w:lang w:val="en-US"/>
        </w:rPr>
        <w:t>make=manufacture,cook,build,generate,cause,</w:t>
      </w:r>
      <w:r>
        <w:rPr>
          <w:color w:val="231F20"/>
          <w:spacing w:val="-3"/>
          <w:szCs w:val="24"/>
          <w:lang w:val="en-US"/>
        </w:rPr>
        <w:t xml:space="preserve">design; </w:t>
      </w:r>
      <w:r>
        <w:rPr>
          <w:color w:val="231F20"/>
          <w:szCs w:val="24"/>
          <w:lang w:val="en-US"/>
        </w:rPr>
        <w:t>pay—payment—wage(s)—salary—fee—fare(s);</w:t>
      </w:r>
    </w:p>
    <w:p w:rsidR="00F73B29" w:rsidRDefault="003B1811">
      <w:pPr>
        <w:pStyle w:val="13"/>
        <w:rPr>
          <w:szCs w:val="24"/>
          <w:lang w:val="en-US"/>
        </w:rPr>
      </w:pPr>
      <w:r>
        <w:rPr>
          <w:color w:val="231F20"/>
          <w:szCs w:val="24"/>
          <w:lang w:val="en-US"/>
        </w:rPr>
        <w:t>get — gain — win.</w:t>
      </w:r>
    </w:p>
    <w:p w:rsidR="00F73B29" w:rsidRDefault="003B1811">
      <w:pPr>
        <w:pStyle w:val="13"/>
        <w:rPr>
          <w:szCs w:val="24"/>
          <w:lang w:val="en-US"/>
        </w:rPr>
      </w:pPr>
      <w:r>
        <w:rPr>
          <w:color w:val="231F20"/>
          <w:szCs w:val="24"/>
        </w:rPr>
        <w:t>Лексика</w:t>
      </w:r>
      <w:r>
        <w:rPr>
          <w:color w:val="231F20"/>
          <w:szCs w:val="24"/>
          <w:lang w:val="en-US"/>
        </w:rPr>
        <w:t xml:space="preserve">, </w:t>
      </w:r>
      <w:r>
        <w:rPr>
          <w:color w:val="231F20"/>
          <w:szCs w:val="24"/>
        </w:rPr>
        <w:t>управляемаяпредлогами</w:t>
      </w:r>
      <w:r>
        <w:rPr>
          <w:color w:val="231F20"/>
          <w:szCs w:val="24"/>
          <w:lang w:val="en-US"/>
        </w:rPr>
        <w:t>: toapplyforsth;</w:t>
      </w:r>
    </w:p>
    <w:p w:rsidR="00F73B29" w:rsidRDefault="003B1811">
      <w:pPr>
        <w:pStyle w:val="13"/>
        <w:rPr>
          <w:szCs w:val="24"/>
          <w:lang w:val="en-US"/>
        </w:rPr>
      </w:pPr>
      <w:r>
        <w:rPr>
          <w:color w:val="231F20"/>
          <w:szCs w:val="24"/>
          <w:lang w:val="en-US"/>
        </w:rPr>
        <w:t>research on the topic; tuition in sth;</w:t>
      </w:r>
    </w:p>
    <w:p w:rsidR="00F73B29" w:rsidRDefault="003B1811">
      <w:pPr>
        <w:pStyle w:val="13"/>
        <w:rPr>
          <w:szCs w:val="24"/>
          <w:lang w:val="en-US"/>
        </w:rPr>
      </w:pPr>
      <w:r>
        <w:rPr>
          <w:color w:val="231F20"/>
          <w:szCs w:val="24"/>
          <w:lang w:val="en-US"/>
        </w:rPr>
        <w:t>to come with practice; to result in sth;</w:t>
      </w:r>
    </w:p>
    <w:p w:rsidR="00F73B29" w:rsidRDefault="003B1811">
      <w:pPr>
        <w:pStyle w:val="13"/>
        <w:rPr>
          <w:color w:val="231F20"/>
          <w:szCs w:val="24"/>
          <w:lang w:val="en-US"/>
        </w:rPr>
      </w:pPr>
      <w:r>
        <w:rPr>
          <w:color w:val="231F20"/>
          <w:szCs w:val="24"/>
          <w:lang w:val="en-US"/>
        </w:rPr>
        <w:t>to struggle with/against/for sth;</w:t>
      </w:r>
    </w:p>
    <w:p w:rsidR="00F73B29" w:rsidRDefault="003B1811">
      <w:pPr>
        <w:pStyle w:val="13"/>
        <w:rPr>
          <w:szCs w:val="24"/>
          <w:lang w:val="en-US"/>
        </w:rPr>
      </w:pPr>
      <w:r>
        <w:rPr>
          <w:color w:val="231F20"/>
          <w:szCs w:val="24"/>
          <w:lang w:val="en-US"/>
        </w:rPr>
        <w:t>to deal with sth;</w:t>
      </w:r>
    </w:p>
    <w:p w:rsidR="00F73B29" w:rsidRDefault="003B1811">
      <w:pPr>
        <w:pStyle w:val="13"/>
        <w:rPr>
          <w:szCs w:val="24"/>
          <w:lang w:val="en-US"/>
        </w:rPr>
      </w:pPr>
      <w:r>
        <w:rPr>
          <w:color w:val="231F20"/>
          <w:szCs w:val="24"/>
          <w:lang w:val="en-US"/>
        </w:rPr>
        <w:t>to be comprehensible to sb;</w:t>
      </w:r>
    </w:p>
    <w:p w:rsidR="00F73B29" w:rsidRDefault="003B1811">
      <w:pPr>
        <w:pStyle w:val="13"/>
        <w:rPr>
          <w:szCs w:val="24"/>
          <w:lang w:val="en-US"/>
        </w:rPr>
      </w:pPr>
      <w:r>
        <w:rPr>
          <w:color w:val="231F20"/>
          <w:szCs w:val="24"/>
          <w:lang w:val="en-US"/>
        </w:rPr>
        <w:t>to suspect sb of sth; to convince sb of sth;</w:t>
      </w:r>
    </w:p>
    <w:p w:rsidR="00F73B29" w:rsidRDefault="003B1811">
      <w:pPr>
        <w:pStyle w:val="13"/>
        <w:rPr>
          <w:szCs w:val="24"/>
          <w:lang w:val="en-US"/>
        </w:rPr>
      </w:pPr>
      <w:r>
        <w:rPr>
          <w:color w:val="231F20"/>
          <w:szCs w:val="24"/>
          <w:lang w:val="en-US"/>
        </w:rPr>
        <w:t xml:space="preserve">to </w:t>
      </w:r>
      <w:r>
        <w:rPr>
          <w:color w:val="231F20"/>
          <w:spacing w:val="-3"/>
          <w:szCs w:val="24"/>
          <w:lang w:val="en-US"/>
        </w:rPr>
        <w:t xml:space="preserve">have </w:t>
      </w:r>
      <w:r>
        <w:rPr>
          <w:color w:val="231F20"/>
          <w:szCs w:val="24"/>
          <w:lang w:val="en-US"/>
        </w:rPr>
        <w:t xml:space="preserve">faith in sb/sth; to </w:t>
      </w:r>
      <w:r>
        <w:rPr>
          <w:color w:val="231F20"/>
          <w:spacing w:val="-3"/>
          <w:szCs w:val="24"/>
          <w:lang w:val="en-US"/>
        </w:rPr>
        <w:t xml:space="preserve">have </w:t>
      </w:r>
      <w:r>
        <w:rPr>
          <w:color w:val="231F20"/>
          <w:szCs w:val="24"/>
          <w:lang w:val="en-US"/>
        </w:rPr>
        <w:t xml:space="preserve">trust in </w:t>
      </w:r>
      <w:r>
        <w:rPr>
          <w:color w:val="231F20"/>
          <w:spacing w:val="-4"/>
          <w:szCs w:val="24"/>
          <w:lang w:val="en-US"/>
        </w:rPr>
        <w:t>sb/sth;</w:t>
      </w:r>
    </w:p>
    <w:p w:rsidR="00F73B29" w:rsidRDefault="003B1811">
      <w:pPr>
        <w:pStyle w:val="13"/>
        <w:rPr>
          <w:szCs w:val="24"/>
          <w:lang w:val="en-US"/>
        </w:rPr>
      </w:pPr>
      <w:r>
        <w:rPr>
          <w:color w:val="231F20"/>
          <w:szCs w:val="24"/>
          <w:lang w:val="en-US"/>
        </w:rPr>
        <w:t>to remind sb of/about sth;</w:t>
      </w:r>
    </w:p>
    <w:p w:rsidR="00F73B29" w:rsidRDefault="003B1811">
      <w:pPr>
        <w:pStyle w:val="13"/>
        <w:rPr>
          <w:szCs w:val="24"/>
          <w:lang w:val="en-US"/>
        </w:rPr>
      </w:pPr>
      <w:r>
        <w:rPr>
          <w:color w:val="231F20"/>
          <w:szCs w:val="24"/>
          <w:lang w:val="en-US"/>
        </w:rPr>
        <w:t>to search for sth;</w:t>
      </w:r>
    </w:p>
    <w:p w:rsidR="00F73B29" w:rsidRDefault="003B1811">
      <w:pPr>
        <w:pStyle w:val="13"/>
        <w:rPr>
          <w:szCs w:val="24"/>
          <w:lang w:val="en-US"/>
        </w:rPr>
      </w:pPr>
      <w:r>
        <w:rPr>
          <w:color w:val="231F20"/>
          <w:szCs w:val="24"/>
          <w:lang w:val="en-US"/>
        </w:rPr>
        <w:t>in spite of sth; to refer to sth; toreflecton</w:t>
      </w:r>
      <w:r>
        <w:rPr>
          <w:color w:val="231F20"/>
          <w:spacing w:val="-5"/>
          <w:szCs w:val="24"/>
          <w:lang w:val="en-US"/>
        </w:rPr>
        <w:t>sth;</w:t>
      </w:r>
    </w:p>
    <w:p w:rsidR="00F73B29" w:rsidRDefault="003B1811">
      <w:pPr>
        <w:pStyle w:val="13"/>
        <w:rPr>
          <w:szCs w:val="24"/>
          <w:lang w:val="en-US"/>
        </w:rPr>
      </w:pPr>
      <w:r>
        <w:rPr>
          <w:color w:val="231F20"/>
          <w:szCs w:val="24"/>
          <w:lang w:val="en-US"/>
        </w:rPr>
        <w:t>in the shape of sth;</w:t>
      </w:r>
    </w:p>
    <w:p w:rsidR="00F73B29" w:rsidRDefault="003B1811">
      <w:pPr>
        <w:pStyle w:val="13"/>
        <w:rPr>
          <w:szCs w:val="24"/>
          <w:lang w:val="en-US"/>
        </w:rPr>
      </w:pPr>
      <w:r>
        <w:rPr>
          <w:color w:val="231F20"/>
          <w:szCs w:val="24"/>
          <w:lang w:val="en-US"/>
        </w:rPr>
        <w:t xml:space="preserve">to be of some/no </w:t>
      </w:r>
      <w:r>
        <w:rPr>
          <w:color w:val="231F20"/>
          <w:spacing w:val="-5"/>
          <w:szCs w:val="24"/>
          <w:lang w:val="en-US"/>
        </w:rPr>
        <w:t xml:space="preserve">value; </w:t>
      </w:r>
      <w:r>
        <w:rPr>
          <w:color w:val="231F20"/>
          <w:szCs w:val="24"/>
          <w:lang w:val="en-US"/>
        </w:rPr>
        <w:t>to recognize by sth; scores of sth;</w:t>
      </w:r>
    </w:p>
    <w:p w:rsidR="00F73B29" w:rsidRDefault="003B1811">
      <w:pPr>
        <w:pStyle w:val="13"/>
        <w:rPr>
          <w:szCs w:val="24"/>
          <w:lang w:val="en-US"/>
        </w:rPr>
      </w:pPr>
      <w:r>
        <w:rPr>
          <w:color w:val="231F20"/>
          <w:szCs w:val="24"/>
          <w:lang w:val="en-US"/>
        </w:rPr>
        <w:t>to be captivated by sth;</w:t>
      </w:r>
    </w:p>
    <w:p w:rsidR="00F73B29" w:rsidRDefault="003B1811">
      <w:pPr>
        <w:pStyle w:val="13"/>
        <w:rPr>
          <w:szCs w:val="24"/>
          <w:lang w:val="en-US"/>
        </w:rPr>
      </w:pPr>
      <w:r>
        <w:rPr>
          <w:color w:val="231F20"/>
          <w:szCs w:val="24"/>
          <w:lang w:val="en-US"/>
        </w:rPr>
        <w:t>tobecomprehensibleto</w:t>
      </w:r>
      <w:r>
        <w:rPr>
          <w:color w:val="231F20"/>
          <w:spacing w:val="-6"/>
          <w:szCs w:val="24"/>
          <w:lang w:val="en-US"/>
        </w:rPr>
        <w:t xml:space="preserve">sb. </w:t>
      </w:r>
      <w:r>
        <w:rPr>
          <w:color w:val="231F20"/>
          <w:szCs w:val="24"/>
          <w:lang w:val="en-US"/>
        </w:rPr>
        <w:t>toconfesstosth/sb;</w:t>
      </w:r>
    </w:p>
    <w:p w:rsidR="00F73B29" w:rsidRDefault="003B1811">
      <w:pPr>
        <w:pStyle w:val="13"/>
        <w:rPr>
          <w:szCs w:val="24"/>
          <w:lang w:val="en-US"/>
        </w:rPr>
      </w:pPr>
      <w:r>
        <w:rPr>
          <w:color w:val="231F20"/>
          <w:szCs w:val="24"/>
          <w:lang w:val="en-US"/>
        </w:rPr>
        <w:t>tobeenclosedby</w:t>
      </w:r>
      <w:r>
        <w:rPr>
          <w:color w:val="231F20"/>
          <w:spacing w:val="-5"/>
          <w:szCs w:val="24"/>
          <w:lang w:val="en-US"/>
        </w:rPr>
        <w:t xml:space="preserve">sth; </w:t>
      </w:r>
      <w:r>
        <w:rPr>
          <w:color w:val="231F20"/>
          <w:szCs w:val="24"/>
          <w:lang w:val="en-US"/>
        </w:rPr>
        <w:t>inquotes</w:t>
      </w:r>
    </w:p>
    <w:p w:rsidR="00F73B29" w:rsidRDefault="003B1811">
      <w:pPr>
        <w:pStyle w:val="13"/>
        <w:rPr>
          <w:szCs w:val="24"/>
          <w:lang w:val="en-US"/>
        </w:rPr>
      </w:pPr>
      <w:r>
        <w:rPr>
          <w:color w:val="231F20"/>
          <w:szCs w:val="24"/>
          <w:lang w:val="en-US"/>
        </w:rPr>
        <w:t>adjustment to sth; to get rid of sb/sth;</w:t>
      </w:r>
    </w:p>
    <w:p w:rsidR="00F73B29" w:rsidRDefault="003B1811">
      <w:pPr>
        <w:pStyle w:val="13"/>
        <w:rPr>
          <w:szCs w:val="24"/>
          <w:lang w:val="en-US"/>
        </w:rPr>
      </w:pPr>
      <w:r>
        <w:rPr>
          <w:color w:val="231F20"/>
          <w:szCs w:val="24"/>
          <w:lang w:val="en-US"/>
        </w:rPr>
        <w:t xml:space="preserve">to draw attention to </w:t>
      </w:r>
      <w:r>
        <w:rPr>
          <w:color w:val="231F20"/>
          <w:spacing w:val="-3"/>
          <w:szCs w:val="24"/>
          <w:lang w:val="en-US"/>
        </w:rPr>
        <w:t xml:space="preserve">sb/sth; </w:t>
      </w:r>
      <w:r>
        <w:rPr>
          <w:color w:val="231F20"/>
          <w:szCs w:val="24"/>
          <w:lang w:val="en-US"/>
        </w:rPr>
        <w:t>to gain from sth;</w:t>
      </w:r>
    </w:p>
    <w:p w:rsidR="00F73B29" w:rsidRDefault="003B1811">
      <w:pPr>
        <w:pStyle w:val="13"/>
        <w:rPr>
          <w:szCs w:val="24"/>
          <w:lang w:val="en-US"/>
        </w:rPr>
      </w:pPr>
      <w:r>
        <w:rPr>
          <w:color w:val="231F20"/>
          <w:szCs w:val="24"/>
          <w:lang w:val="en-US"/>
        </w:rPr>
        <w:t>a bargain in sth; to insist on sth.</w:t>
      </w:r>
    </w:p>
    <w:p w:rsidR="00F73B29" w:rsidRPr="00881529" w:rsidRDefault="003B1811">
      <w:pPr>
        <w:pStyle w:val="13"/>
        <w:rPr>
          <w:szCs w:val="24"/>
          <w:lang w:val="en-US"/>
        </w:rPr>
      </w:pPr>
      <w:r>
        <w:rPr>
          <w:color w:val="231F20"/>
          <w:szCs w:val="24"/>
        </w:rPr>
        <w:t>Сложныедляупотреблениялексическиеединицы</w:t>
      </w:r>
      <w:r w:rsidRPr="00881529">
        <w:rPr>
          <w:color w:val="231F20"/>
          <w:szCs w:val="24"/>
          <w:lang w:val="en-US"/>
        </w:rPr>
        <w:t>:</w:t>
      </w:r>
    </w:p>
    <w:p w:rsidR="00F73B29" w:rsidRDefault="003B1811">
      <w:pPr>
        <w:pStyle w:val="13"/>
        <w:rPr>
          <w:szCs w:val="24"/>
          <w:lang w:val="en-US"/>
        </w:rPr>
      </w:pPr>
      <w:r>
        <w:rPr>
          <w:color w:val="231F20"/>
          <w:szCs w:val="24"/>
          <w:lang w:val="en-US"/>
        </w:rPr>
        <w:t>either/any;neither/none,nobody,noone;whether/if;</w:t>
      </w:r>
    </w:p>
    <w:p w:rsidR="00F73B29" w:rsidRDefault="003B1811">
      <w:pPr>
        <w:pStyle w:val="13"/>
        <w:rPr>
          <w:szCs w:val="24"/>
        </w:rPr>
      </w:pPr>
      <w:r>
        <w:rPr>
          <w:color w:val="231F20"/>
          <w:szCs w:val="24"/>
        </w:rPr>
        <w:t>существительные,заимствованныеизгреческогои</w:t>
      </w:r>
      <w:r>
        <w:rPr>
          <w:color w:val="231F20"/>
          <w:spacing w:val="-3"/>
          <w:szCs w:val="24"/>
        </w:rPr>
        <w:t>латинско</w:t>
      </w:r>
      <w:r>
        <w:rPr>
          <w:color w:val="231F20"/>
          <w:szCs w:val="24"/>
        </w:rPr>
        <w:t>гоязыков,испособыобразованияихмножественного</w:t>
      </w:r>
      <w:r>
        <w:rPr>
          <w:color w:val="231F20"/>
          <w:spacing w:val="-3"/>
          <w:szCs w:val="24"/>
        </w:rPr>
        <w:t xml:space="preserve">числа: </w:t>
      </w:r>
      <w:r>
        <w:rPr>
          <w:color w:val="231F20"/>
          <w:szCs w:val="24"/>
        </w:rPr>
        <w:t>phenomenon;curriculum;</w:t>
      </w:r>
    </w:p>
    <w:p w:rsidR="00F73B29" w:rsidRDefault="003B1811">
      <w:pPr>
        <w:pStyle w:val="13"/>
        <w:rPr>
          <w:szCs w:val="24"/>
          <w:lang w:val="en-US"/>
        </w:rPr>
      </w:pPr>
      <w:r>
        <w:rPr>
          <w:color w:val="231F20"/>
          <w:szCs w:val="24"/>
        </w:rPr>
        <w:t>сложныесуществительныеиобразованиеихмножественногочисла</w:t>
      </w:r>
      <w:r>
        <w:rPr>
          <w:color w:val="231F20"/>
          <w:szCs w:val="24"/>
          <w:lang w:val="en-US"/>
        </w:rPr>
        <w:t xml:space="preserve">:father-in-law;sister-in-law;daughter-in-law;mother-in- law; son-in-law; passer-by; lily-of-the-valley; </w:t>
      </w:r>
      <w:r>
        <w:rPr>
          <w:color w:val="231F20"/>
          <w:spacing w:val="-3"/>
          <w:szCs w:val="24"/>
          <w:lang w:val="en-US"/>
        </w:rPr>
        <w:t xml:space="preserve">forget-me-not; </w:t>
      </w:r>
      <w:r>
        <w:rPr>
          <w:color w:val="231F20"/>
          <w:szCs w:val="24"/>
          <w:lang w:val="en-US"/>
        </w:rPr>
        <w:t>merry-go-round;</w:t>
      </w:r>
    </w:p>
    <w:p w:rsidR="00F73B29" w:rsidRDefault="003B1811">
      <w:pPr>
        <w:pStyle w:val="13"/>
        <w:rPr>
          <w:szCs w:val="24"/>
        </w:rPr>
      </w:pPr>
      <w:r>
        <w:rPr>
          <w:color w:val="231F20"/>
          <w:szCs w:val="24"/>
        </w:rPr>
        <w:t>исчисляемыесуществительные,имеющиедвеформы</w:t>
      </w:r>
      <w:r>
        <w:rPr>
          <w:color w:val="231F20"/>
          <w:spacing w:val="-3"/>
          <w:szCs w:val="24"/>
        </w:rPr>
        <w:t>множе</w:t>
      </w:r>
      <w:r>
        <w:rPr>
          <w:color w:val="231F20"/>
          <w:szCs w:val="24"/>
        </w:rPr>
        <w:t>ственногочисла:fish,trout,salmon;</w:t>
      </w:r>
    </w:p>
    <w:p w:rsidR="00F73B29" w:rsidRDefault="003B1811">
      <w:pPr>
        <w:pStyle w:val="13"/>
        <w:rPr>
          <w:szCs w:val="24"/>
          <w:lang w:val="en-US"/>
        </w:rPr>
      </w:pPr>
      <w:r>
        <w:rPr>
          <w:color w:val="231F20"/>
          <w:szCs w:val="24"/>
        </w:rPr>
        <w:t>парынаречий</w:t>
      </w:r>
      <w:r>
        <w:rPr>
          <w:color w:val="231F20"/>
          <w:szCs w:val="24"/>
          <w:lang w:val="en-US"/>
        </w:rPr>
        <w:t>,</w:t>
      </w:r>
      <w:r>
        <w:rPr>
          <w:color w:val="231F20"/>
          <w:szCs w:val="24"/>
        </w:rPr>
        <w:t>сходныепоформе</w:t>
      </w:r>
      <w:r>
        <w:rPr>
          <w:color w:val="231F20"/>
          <w:szCs w:val="24"/>
          <w:lang w:val="en-US"/>
        </w:rPr>
        <w:t>,</w:t>
      </w:r>
      <w:r>
        <w:rPr>
          <w:color w:val="231F20"/>
          <w:szCs w:val="24"/>
        </w:rPr>
        <w:t>ноотличающиесяпосмыслу</w:t>
      </w:r>
      <w:r>
        <w:rPr>
          <w:color w:val="231F20"/>
          <w:szCs w:val="24"/>
          <w:lang w:val="en-US"/>
        </w:rPr>
        <w:t>: hard — hardly; late — lately; high — highly; near —nearly; most—mostly;wide—widely;</w:t>
      </w:r>
    </w:p>
    <w:p w:rsidR="00F73B29" w:rsidRDefault="003B1811">
      <w:pPr>
        <w:pStyle w:val="13"/>
        <w:rPr>
          <w:color w:val="231F20"/>
          <w:szCs w:val="24"/>
        </w:rPr>
      </w:pPr>
      <w:r>
        <w:rPr>
          <w:color w:val="231F20"/>
          <w:szCs w:val="24"/>
        </w:rPr>
        <w:t xml:space="preserve">различия в семантике и использовании глаголов </w:t>
      </w:r>
      <w:r>
        <w:rPr>
          <w:color w:val="231F20"/>
          <w:spacing w:val="-3"/>
          <w:szCs w:val="24"/>
        </w:rPr>
        <w:t xml:space="preserve">offer </w:t>
      </w:r>
      <w:r>
        <w:rPr>
          <w:color w:val="231F20"/>
          <w:szCs w:val="24"/>
        </w:rPr>
        <w:t xml:space="preserve">и </w:t>
      </w:r>
      <w:r>
        <w:rPr>
          <w:color w:val="231F20"/>
          <w:spacing w:val="-3"/>
          <w:szCs w:val="24"/>
        </w:rPr>
        <w:t>sug</w:t>
      </w:r>
      <w:r>
        <w:rPr>
          <w:color w:val="231F20"/>
          <w:szCs w:val="24"/>
        </w:rPr>
        <w:t>gest,синтаксическиеструктуры,вкоторыхиспользуется</w:t>
      </w:r>
      <w:r>
        <w:rPr>
          <w:color w:val="231F20"/>
          <w:spacing w:val="-7"/>
          <w:szCs w:val="24"/>
        </w:rPr>
        <w:t>гла</w:t>
      </w:r>
      <w:r>
        <w:rPr>
          <w:color w:val="231F20"/>
          <w:szCs w:val="24"/>
        </w:rPr>
        <w:t>голsuggest.</w:t>
      </w:r>
    </w:p>
    <w:p w:rsidR="00F73B29" w:rsidRDefault="003B1811">
      <w:pPr>
        <w:pStyle w:val="13"/>
        <w:rPr>
          <w:szCs w:val="24"/>
        </w:rPr>
      </w:pPr>
      <w:r>
        <w:rPr>
          <w:color w:val="231F20"/>
          <w:szCs w:val="24"/>
        </w:rPr>
        <w:t>Речевыеклишеиречевыеобороты:</w:t>
      </w:r>
    </w:p>
    <w:p w:rsidR="00F73B29" w:rsidRPr="007A49BE" w:rsidRDefault="003B1811">
      <w:pPr>
        <w:pStyle w:val="13"/>
        <w:rPr>
          <w:szCs w:val="24"/>
        </w:rPr>
      </w:pPr>
      <w:r>
        <w:rPr>
          <w:color w:val="231F20"/>
          <w:szCs w:val="24"/>
        </w:rPr>
        <w:t>связки</w:t>
      </w:r>
      <w:r w:rsidRPr="007A49BE">
        <w:rPr>
          <w:color w:val="231F20"/>
          <w:szCs w:val="24"/>
        </w:rPr>
        <w:t>,</w:t>
      </w:r>
      <w:r>
        <w:rPr>
          <w:color w:val="231F20"/>
          <w:szCs w:val="24"/>
        </w:rPr>
        <w:t>выстраивающиелогикутекста</w:t>
      </w:r>
      <w:r w:rsidRPr="007A49BE">
        <w:rPr>
          <w:color w:val="231F20"/>
          <w:szCs w:val="24"/>
        </w:rPr>
        <w:t>:</w:t>
      </w:r>
      <w:r>
        <w:rPr>
          <w:color w:val="231F20"/>
          <w:szCs w:val="24"/>
          <w:lang w:val="en-US"/>
        </w:rPr>
        <w:t>so</w:t>
      </w:r>
      <w:r w:rsidRPr="007A49BE">
        <w:rPr>
          <w:color w:val="231F20"/>
          <w:szCs w:val="24"/>
        </w:rPr>
        <w:t>;</w:t>
      </w:r>
      <w:r>
        <w:rPr>
          <w:color w:val="231F20"/>
          <w:szCs w:val="24"/>
          <w:lang w:val="en-US"/>
        </w:rPr>
        <w:t>as</w:t>
      </w:r>
      <w:r w:rsidRPr="007A49BE">
        <w:rPr>
          <w:color w:val="231F20"/>
          <w:szCs w:val="24"/>
        </w:rPr>
        <w:t>;</w:t>
      </w:r>
      <w:r>
        <w:rPr>
          <w:color w:val="231F20"/>
          <w:szCs w:val="24"/>
          <w:lang w:val="en-US"/>
        </w:rPr>
        <w:t>because</w:t>
      </w:r>
      <w:r w:rsidRPr="007A49BE">
        <w:rPr>
          <w:color w:val="231F20"/>
          <w:szCs w:val="24"/>
        </w:rPr>
        <w:t>;</w:t>
      </w:r>
      <w:r>
        <w:rPr>
          <w:color w:val="231F20"/>
          <w:szCs w:val="24"/>
          <w:lang w:val="en-US"/>
        </w:rPr>
        <w:t>that</w:t>
      </w:r>
      <w:r w:rsidRPr="007A49BE">
        <w:rPr>
          <w:color w:val="231F20"/>
          <w:szCs w:val="24"/>
        </w:rPr>
        <w:t>’</w:t>
      </w:r>
      <w:r>
        <w:rPr>
          <w:color w:val="231F20"/>
          <w:szCs w:val="24"/>
          <w:lang w:val="en-US"/>
        </w:rPr>
        <w:t>s</w:t>
      </w:r>
      <w:r w:rsidRPr="007A49BE">
        <w:rPr>
          <w:color w:val="231F20"/>
          <w:szCs w:val="24"/>
        </w:rPr>
        <w:t xml:space="preserve"> </w:t>
      </w:r>
      <w:r>
        <w:rPr>
          <w:color w:val="231F20"/>
          <w:szCs w:val="24"/>
          <w:lang w:val="en-US"/>
        </w:rPr>
        <w:t>why</w:t>
      </w:r>
      <w:r w:rsidRPr="007A49BE">
        <w:rPr>
          <w:color w:val="231F20"/>
          <w:szCs w:val="24"/>
        </w:rPr>
        <w:t>;</w:t>
      </w:r>
      <w:r>
        <w:rPr>
          <w:color w:val="231F20"/>
          <w:szCs w:val="24"/>
          <w:lang w:val="en-US"/>
        </w:rPr>
        <w:t>however</w:t>
      </w:r>
      <w:r w:rsidRPr="007A49BE">
        <w:rPr>
          <w:color w:val="231F20"/>
          <w:szCs w:val="24"/>
        </w:rPr>
        <w:t>;</w:t>
      </w:r>
      <w:r>
        <w:rPr>
          <w:color w:val="231F20"/>
          <w:szCs w:val="24"/>
          <w:lang w:val="en-US"/>
        </w:rPr>
        <w:t>anyhow</w:t>
      </w:r>
      <w:r w:rsidRPr="007A49BE">
        <w:rPr>
          <w:color w:val="231F20"/>
          <w:szCs w:val="24"/>
        </w:rPr>
        <w:t>;</w:t>
      </w:r>
      <w:r>
        <w:rPr>
          <w:color w:val="231F20"/>
          <w:szCs w:val="24"/>
          <w:lang w:val="en-US"/>
        </w:rPr>
        <w:t>nevertheless</w:t>
      </w:r>
      <w:r w:rsidRPr="007A49BE">
        <w:rPr>
          <w:color w:val="231F20"/>
          <w:szCs w:val="24"/>
        </w:rPr>
        <w:t>;</w:t>
      </w:r>
      <w:r>
        <w:rPr>
          <w:color w:val="231F20"/>
          <w:szCs w:val="24"/>
          <w:lang w:val="en-US"/>
        </w:rPr>
        <w:t>although</w:t>
      </w:r>
      <w:r w:rsidRPr="007A49BE">
        <w:rPr>
          <w:color w:val="231F20"/>
          <w:szCs w:val="24"/>
        </w:rPr>
        <w:t>;</w:t>
      </w:r>
      <w:r>
        <w:rPr>
          <w:color w:val="231F20"/>
          <w:szCs w:val="24"/>
          <w:lang w:val="en-US"/>
        </w:rPr>
        <w:t>onthe</w:t>
      </w:r>
      <w:r>
        <w:rPr>
          <w:color w:val="231F20"/>
          <w:spacing w:val="-3"/>
          <w:szCs w:val="24"/>
          <w:lang w:val="en-US"/>
        </w:rPr>
        <w:t>contrary</w:t>
      </w:r>
      <w:r w:rsidRPr="007A49BE">
        <w:rPr>
          <w:color w:val="231F20"/>
          <w:spacing w:val="-3"/>
          <w:szCs w:val="24"/>
        </w:rPr>
        <w:t xml:space="preserve">; </w:t>
      </w:r>
      <w:r>
        <w:rPr>
          <w:color w:val="231F20"/>
          <w:szCs w:val="24"/>
          <w:lang w:val="en-US"/>
        </w:rPr>
        <w:t>actually</w:t>
      </w:r>
      <w:r w:rsidRPr="007A49BE">
        <w:rPr>
          <w:color w:val="231F20"/>
          <w:szCs w:val="24"/>
        </w:rPr>
        <w:t xml:space="preserve">; </w:t>
      </w:r>
      <w:r>
        <w:rPr>
          <w:color w:val="231F20"/>
          <w:szCs w:val="24"/>
          <w:lang w:val="en-US"/>
        </w:rPr>
        <w:t>in</w:t>
      </w:r>
      <w:r w:rsidRPr="007A49BE">
        <w:rPr>
          <w:color w:val="231F20"/>
          <w:szCs w:val="24"/>
        </w:rPr>
        <w:t xml:space="preserve"> </w:t>
      </w:r>
      <w:r>
        <w:rPr>
          <w:color w:val="231F20"/>
          <w:szCs w:val="24"/>
          <w:lang w:val="en-US"/>
        </w:rPr>
        <w:t>fact</w:t>
      </w:r>
      <w:r w:rsidRPr="007A49BE">
        <w:rPr>
          <w:color w:val="231F20"/>
          <w:szCs w:val="24"/>
        </w:rPr>
        <w:t xml:space="preserve">; </w:t>
      </w:r>
      <w:r>
        <w:rPr>
          <w:color w:val="231F20"/>
          <w:szCs w:val="24"/>
          <w:lang w:val="en-US"/>
        </w:rPr>
        <w:t>eventually</w:t>
      </w:r>
      <w:r w:rsidRPr="007A49BE">
        <w:rPr>
          <w:color w:val="231F20"/>
          <w:szCs w:val="24"/>
        </w:rPr>
        <w:t xml:space="preserve">; </w:t>
      </w:r>
      <w:r>
        <w:rPr>
          <w:color w:val="231F20"/>
          <w:szCs w:val="24"/>
          <w:lang w:val="en-US"/>
        </w:rPr>
        <w:t>as</w:t>
      </w:r>
      <w:r w:rsidRPr="007A49BE">
        <w:rPr>
          <w:color w:val="231F20"/>
          <w:szCs w:val="24"/>
        </w:rPr>
        <w:t xml:space="preserve"> </w:t>
      </w:r>
      <w:r>
        <w:rPr>
          <w:color w:val="231F20"/>
          <w:szCs w:val="24"/>
          <w:lang w:val="en-US"/>
        </w:rPr>
        <w:t>a</w:t>
      </w:r>
      <w:r w:rsidRPr="007A49BE">
        <w:rPr>
          <w:color w:val="231F20"/>
          <w:szCs w:val="24"/>
        </w:rPr>
        <w:t xml:space="preserve"> </w:t>
      </w:r>
      <w:r>
        <w:rPr>
          <w:color w:val="231F20"/>
          <w:szCs w:val="24"/>
          <w:lang w:val="en-US"/>
        </w:rPr>
        <w:t>result</w:t>
      </w:r>
      <w:r w:rsidRPr="007A49BE">
        <w:rPr>
          <w:color w:val="231F20"/>
          <w:szCs w:val="24"/>
        </w:rPr>
        <w:t xml:space="preserve">; </w:t>
      </w:r>
      <w:r>
        <w:rPr>
          <w:color w:val="231F20"/>
          <w:szCs w:val="24"/>
          <w:lang w:val="en-US"/>
        </w:rPr>
        <w:t>besides</w:t>
      </w:r>
      <w:r w:rsidRPr="007A49BE">
        <w:rPr>
          <w:color w:val="231F20"/>
          <w:szCs w:val="24"/>
        </w:rPr>
        <w:t xml:space="preserve">; </w:t>
      </w:r>
      <w:r>
        <w:rPr>
          <w:color w:val="231F20"/>
          <w:szCs w:val="24"/>
          <w:lang w:val="en-US"/>
        </w:rPr>
        <w:t>in</w:t>
      </w:r>
      <w:r w:rsidRPr="007A49BE">
        <w:rPr>
          <w:color w:val="231F20"/>
          <w:szCs w:val="24"/>
        </w:rPr>
        <w:t xml:space="preserve"> </w:t>
      </w:r>
      <w:r>
        <w:rPr>
          <w:color w:val="231F20"/>
          <w:szCs w:val="24"/>
          <w:lang w:val="en-US"/>
        </w:rPr>
        <w:t>the</w:t>
      </w:r>
      <w:r w:rsidRPr="007A49BE">
        <w:rPr>
          <w:color w:val="231F20"/>
          <w:szCs w:val="24"/>
        </w:rPr>
        <w:t xml:space="preserve"> </w:t>
      </w:r>
      <w:r>
        <w:rPr>
          <w:color w:val="231F20"/>
          <w:szCs w:val="24"/>
          <w:lang w:val="en-US"/>
        </w:rPr>
        <w:t>end</w:t>
      </w:r>
      <w:r w:rsidRPr="007A49BE">
        <w:rPr>
          <w:color w:val="231F20"/>
          <w:szCs w:val="24"/>
        </w:rPr>
        <w:t>;</w:t>
      </w:r>
      <w:r>
        <w:rPr>
          <w:color w:val="231F20"/>
          <w:spacing w:val="-6"/>
          <w:szCs w:val="24"/>
          <w:lang w:val="en-US"/>
        </w:rPr>
        <w:t>on</w:t>
      </w:r>
      <w:r w:rsidRPr="007A49BE">
        <w:rPr>
          <w:color w:val="231F20"/>
          <w:spacing w:val="-6"/>
          <w:szCs w:val="24"/>
        </w:rPr>
        <w:t xml:space="preserve"> </w:t>
      </w:r>
      <w:r>
        <w:rPr>
          <w:color w:val="231F20"/>
          <w:szCs w:val="24"/>
          <w:lang w:val="en-US"/>
        </w:rPr>
        <w:t>theonehand</w:t>
      </w:r>
      <w:r w:rsidRPr="007A49BE">
        <w:rPr>
          <w:color w:val="231F20"/>
          <w:szCs w:val="24"/>
        </w:rPr>
        <w:t>;</w:t>
      </w:r>
      <w:r>
        <w:rPr>
          <w:color w:val="231F20"/>
          <w:szCs w:val="24"/>
          <w:lang w:val="en-US"/>
        </w:rPr>
        <w:t>ontheotherhand</w:t>
      </w:r>
      <w:r w:rsidRPr="007A49BE">
        <w:rPr>
          <w:color w:val="231F20"/>
          <w:szCs w:val="24"/>
        </w:rPr>
        <w:t>;</w:t>
      </w:r>
    </w:p>
    <w:p w:rsidR="00F73B29" w:rsidRDefault="003B1811">
      <w:pPr>
        <w:pStyle w:val="13"/>
        <w:rPr>
          <w:szCs w:val="24"/>
          <w:lang w:val="en-US"/>
        </w:rPr>
      </w:pPr>
      <w:r>
        <w:rPr>
          <w:color w:val="231F20"/>
          <w:szCs w:val="24"/>
        </w:rPr>
        <w:t>надписинаобъявлениях</w:t>
      </w:r>
      <w:r>
        <w:rPr>
          <w:color w:val="231F20"/>
          <w:szCs w:val="24"/>
          <w:lang w:val="en-US"/>
        </w:rPr>
        <w:t>,</w:t>
      </w:r>
      <w:r>
        <w:rPr>
          <w:color w:val="231F20"/>
          <w:szCs w:val="24"/>
        </w:rPr>
        <w:t>принятыеванглоязычныхстранах</w:t>
      </w:r>
      <w:r>
        <w:rPr>
          <w:color w:val="231F20"/>
          <w:szCs w:val="24"/>
          <w:lang w:val="en-US"/>
        </w:rPr>
        <w:t xml:space="preserve">: out of order; no vacancies; sold out; to let; nothing to </w:t>
      </w:r>
      <w:r>
        <w:rPr>
          <w:color w:val="231F20"/>
          <w:spacing w:val="-3"/>
          <w:szCs w:val="24"/>
          <w:lang w:val="en-US"/>
        </w:rPr>
        <w:t xml:space="preserve">declare; </w:t>
      </w:r>
      <w:r>
        <w:rPr>
          <w:color w:val="231F20"/>
          <w:szCs w:val="24"/>
          <w:lang w:val="en-US"/>
        </w:rPr>
        <w:t>staffonly;nosmoking;noparking;noexit;notrespassing;keep right;keepyourdogonthelead;keepBritaintidy;pleasedo</w:t>
      </w:r>
      <w:r>
        <w:rPr>
          <w:color w:val="231F20"/>
          <w:spacing w:val="-4"/>
          <w:szCs w:val="24"/>
          <w:lang w:val="en-US"/>
        </w:rPr>
        <w:t xml:space="preserve">not </w:t>
      </w:r>
      <w:r>
        <w:rPr>
          <w:color w:val="231F20"/>
          <w:szCs w:val="24"/>
          <w:lang w:val="en-US"/>
        </w:rPr>
        <w:lastRenderedPageBreak/>
        <w:t xml:space="preserve">disturb;pleasedonotfeedtheanimals;pleasedonotremovethe furniture; please keep off the grass; do not </w:t>
      </w:r>
      <w:r>
        <w:rPr>
          <w:color w:val="231F20"/>
          <w:spacing w:val="-3"/>
          <w:szCs w:val="24"/>
          <w:lang w:val="en-US"/>
        </w:rPr>
        <w:t xml:space="preserve">leave </w:t>
      </w:r>
      <w:r>
        <w:rPr>
          <w:color w:val="231F20"/>
          <w:szCs w:val="24"/>
          <w:lang w:val="en-US"/>
        </w:rPr>
        <w:t xml:space="preserve">bags unattended; do not lean out of the window; mind your </w:t>
      </w:r>
      <w:r>
        <w:rPr>
          <w:color w:val="231F20"/>
          <w:spacing w:val="-3"/>
          <w:szCs w:val="24"/>
          <w:lang w:val="en-US"/>
        </w:rPr>
        <w:t xml:space="preserve">head; </w:t>
      </w:r>
      <w:r>
        <w:rPr>
          <w:color w:val="231F20"/>
          <w:szCs w:val="24"/>
          <w:lang w:val="en-US"/>
        </w:rPr>
        <w:t>mindyourstep;mindthedoors;bewareofpickpockets;beware of thedog;</w:t>
      </w:r>
    </w:p>
    <w:p w:rsidR="00F73B29" w:rsidRPr="00881529" w:rsidRDefault="003B1811">
      <w:pPr>
        <w:pStyle w:val="13"/>
        <w:rPr>
          <w:szCs w:val="24"/>
          <w:lang w:val="en-US"/>
        </w:rPr>
      </w:pPr>
      <w:r>
        <w:rPr>
          <w:color w:val="231F20"/>
          <w:szCs w:val="24"/>
        </w:rPr>
        <w:t>вежливыеспособыпрерватьречьсобеседника</w:t>
      </w:r>
      <w:r w:rsidRPr="00881529">
        <w:rPr>
          <w:color w:val="231F20"/>
          <w:szCs w:val="24"/>
          <w:lang w:val="en-US"/>
        </w:rPr>
        <w:t>,</w:t>
      </w:r>
      <w:r>
        <w:rPr>
          <w:color w:val="231F20"/>
          <w:szCs w:val="24"/>
        </w:rPr>
        <w:t>чтобы</w:t>
      </w:r>
      <w:r>
        <w:rPr>
          <w:color w:val="231F20"/>
          <w:spacing w:val="-3"/>
          <w:szCs w:val="24"/>
        </w:rPr>
        <w:t>возра</w:t>
      </w:r>
      <w:r>
        <w:rPr>
          <w:color w:val="231F20"/>
          <w:szCs w:val="24"/>
        </w:rPr>
        <w:t>зитьемуиливысказатьсвоемнение</w:t>
      </w:r>
      <w:r w:rsidRPr="00881529">
        <w:rPr>
          <w:color w:val="231F20"/>
          <w:szCs w:val="24"/>
          <w:lang w:val="en-US"/>
        </w:rPr>
        <w:t>:</w:t>
      </w:r>
    </w:p>
    <w:p w:rsidR="00F73B29" w:rsidRDefault="003B1811">
      <w:pPr>
        <w:pStyle w:val="13"/>
        <w:rPr>
          <w:szCs w:val="24"/>
          <w:lang w:val="en-US"/>
        </w:rPr>
      </w:pPr>
      <w:r>
        <w:rPr>
          <w:color w:val="231F20"/>
          <w:szCs w:val="24"/>
          <w:lang w:val="en-US"/>
        </w:rPr>
        <w:t>yes,but…;well,Iknowbut…;ifIcouldjustcomeinhere…;sorry tointerruptbut…;lookhere…;there’sjustonepointI’dlike</w:t>
      </w:r>
      <w:r>
        <w:rPr>
          <w:color w:val="231F20"/>
          <w:spacing w:val="-5"/>
          <w:szCs w:val="24"/>
          <w:lang w:val="en-US"/>
        </w:rPr>
        <w:t xml:space="preserve">to </w:t>
      </w:r>
      <w:r>
        <w:rPr>
          <w:color w:val="231F20"/>
          <w:szCs w:val="24"/>
          <w:lang w:val="en-US"/>
        </w:rPr>
        <w:t>make…;although…;andanotherthing…;bythe</w:t>
      </w:r>
      <w:r>
        <w:rPr>
          <w:color w:val="231F20"/>
          <w:spacing w:val="-4"/>
          <w:szCs w:val="24"/>
          <w:lang w:val="en-US"/>
        </w:rPr>
        <w:t>way…;</w:t>
      </w:r>
      <w:r>
        <w:rPr>
          <w:color w:val="231F20"/>
          <w:spacing w:val="-5"/>
          <w:szCs w:val="24"/>
          <w:lang w:val="en-US"/>
        </w:rPr>
        <w:t xml:space="preserve">that </w:t>
      </w:r>
      <w:r>
        <w:rPr>
          <w:color w:val="231F20"/>
          <w:szCs w:val="24"/>
          <w:lang w:val="en-US"/>
        </w:rPr>
        <w:t>remindsme…;and…;maybebut…;</w:t>
      </w:r>
    </w:p>
    <w:p w:rsidR="00F73B29" w:rsidRDefault="003B1811">
      <w:pPr>
        <w:pStyle w:val="13"/>
        <w:rPr>
          <w:szCs w:val="24"/>
          <w:lang w:val="en-US"/>
        </w:rPr>
      </w:pPr>
      <w:r>
        <w:rPr>
          <w:color w:val="231F20"/>
          <w:spacing w:val="-3"/>
          <w:szCs w:val="24"/>
        </w:rPr>
        <w:t>устойчивыесловосочетания</w:t>
      </w:r>
      <w:r>
        <w:rPr>
          <w:color w:val="231F20"/>
          <w:szCs w:val="24"/>
        </w:rPr>
        <w:t>с</w:t>
      </w:r>
      <w:r>
        <w:rPr>
          <w:color w:val="231F20"/>
          <w:spacing w:val="-3"/>
          <w:szCs w:val="24"/>
        </w:rPr>
        <w:t>неличнымиформами</w:t>
      </w:r>
      <w:r>
        <w:rPr>
          <w:color w:val="231F20"/>
          <w:spacing w:val="-5"/>
          <w:szCs w:val="24"/>
        </w:rPr>
        <w:t>глагола</w:t>
      </w:r>
      <w:r>
        <w:rPr>
          <w:color w:val="231F20"/>
          <w:spacing w:val="-5"/>
          <w:szCs w:val="24"/>
          <w:lang w:val="en-US"/>
        </w:rPr>
        <w:t>:</w:t>
      </w:r>
      <w:r>
        <w:rPr>
          <w:color w:val="231F20"/>
          <w:szCs w:val="24"/>
          <w:lang w:val="en-US"/>
        </w:rPr>
        <w:t>to behonest;tobeginwith;totellyouthetruth;tocutalongstory short;toputitanother</w:t>
      </w:r>
      <w:r>
        <w:rPr>
          <w:color w:val="231F20"/>
          <w:spacing w:val="-3"/>
          <w:szCs w:val="24"/>
          <w:lang w:val="en-US"/>
        </w:rPr>
        <w:t>way;</w:t>
      </w:r>
      <w:r>
        <w:rPr>
          <w:color w:val="231F20"/>
          <w:szCs w:val="24"/>
          <w:lang w:val="en-US"/>
        </w:rPr>
        <w:t>to</w:t>
      </w:r>
      <w:r>
        <w:rPr>
          <w:color w:val="231F20"/>
          <w:spacing w:val="-3"/>
          <w:szCs w:val="24"/>
          <w:lang w:val="en-US"/>
        </w:rPr>
        <w:t>get</w:t>
      </w:r>
      <w:r>
        <w:rPr>
          <w:color w:val="231F20"/>
          <w:szCs w:val="24"/>
          <w:lang w:val="en-US"/>
        </w:rPr>
        <w:t>backtothepoint;sotospeak; franklyspeaking;generallyspeaking;roughlyspeaking;strictly speaking;supposing;</w:t>
      </w:r>
    </w:p>
    <w:p w:rsidR="00F73B29" w:rsidRDefault="003B1811">
      <w:pPr>
        <w:pStyle w:val="13"/>
        <w:rPr>
          <w:szCs w:val="24"/>
        </w:rPr>
      </w:pPr>
      <w:r>
        <w:rPr>
          <w:color w:val="231F20"/>
          <w:szCs w:val="24"/>
        </w:rPr>
        <w:t xml:space="preserve">речевые обороты, передающие большую или меньшую </w:t>
      </w:r>
      <w:r>
        <w:rPr>
          <w:color w:val="231F20"/>
          <w:spacing w:val="-5"/>
          <w:szCs w:val="24"/>
        </w:rPr>
        <w:t xml:space="preserve">сте- </w:t>
      </w:r>
      <w:r>
        <w:rPr>
          <w:color w:val="231F20"/>
          <w:szCs w:val="24"/>
        </w:rPr>
        <w:t>пеньуверенностивразговореобудущем:</w:t>
      </w:r>
    </w:p>
    <w:p w:rsidR="00F73B29" w:rsidRDefault="003B1811">
      <w:pPr>
        <w:pStyle w:val="13"/>
        <w:rPr>
          <w:szCs w:val="24"/>
          <w:lang w:val="en-US"/>
        </w:rPr>
      </w:pPr>
      <w:r>
        <w:rPr>
          <w:color w:val="231F20"/>
          <w:szCs w:val="24"/>
          <w:lang w:val="en-US"/>
        </w:rPr>
        <w:t>I’m certainly (not) going to…; I’mgoingto…,that’sfor</w:t>
      </w:r>
      <w:r>
        <w:rPr>
          <w:color w:val="231F20"/>
          <w:spacing w:val="-4"/>
          <w:szCs w:val="24"/>
          <w:lang w:val="en-US"/>
        </w:rPr>
        <w:t>sure…;</w:t>
      </w:r>
    </w:p>
    <w:p w:rsidR="00F73B29" w:rsidRDefault="003B1811">
      <w:pPr>
        <w:pStyle w:val="13"/>
        <w:rPr>
          <w:szCs w:val="24"/>
          <w:lang w:val="en-US"/>
        </w:rPr>
      </w:pPr>
      <w:r>
        <w:rPr>
          <w:color w:val="231F20"/>
          <w:szCs w:val="24"/>
          <w:lang w:val="en-US"/>
        </w:rPr>
        <w:t>Nothingisgoingtostop medoing</w:t>
      </w:r>
      <w:r>
        <w:rPr>
          <w:color w:val="231F20"/>
          <w:spacing w:val="-5"/>
          <w:szCs w:val="24"/>
          <w:lang w:val="en-US"/>
        </w:rPr>
        <w:t xml:space="preserve">it…; </w:t>
      </w:r>
      <w:r>
        <w:rPr>
          <w:color w:val="231F20"/>
          <w:spacing w:val="-7"/>
          <w:szCs w:val="24"/>
          <w:lang w:val="en-US"/>
        </w:rPr>
        <w:t>You</w:t>
      </w:r>
      <w:r>
        <w:rPr>
          <w:color w:val="231F20"/>
          <w:spacing w:val="-4"/>
          <w:szCs w:val="24"/>
          <w:lang w:val="en-US"/>
        </w:rPr>
        <w:t>won’tcatch</w:t>
      </w:r>
      <w:r>
        <w:rPr>
          <w:color w:val="231F20"/>
          <w:szCs w:val="24"/>
          <w:lang w:val="en-US"/>
        </w:rPr>
        <w:t>me</w:t>
      </w:r>
      <w:r>
        <w:rPr>
          <w:color w:val="231F20"/>
          <w:spacing w:val="-4"/>
          <w:szCs w:val="24"/>
          <w:lang w:val="en-US"/>
        </w:rPr>
        <w:t>doing</w:t>
      </w:r>
      <w:r>
        <w:rPr>
          <w:color w:val="231F20"/>
          <w:spacing w:val="-5"/>
          <w:szCs w:val="24"/>
          <w:lang w:val="en-US"/>
        </w:rPr>
        <w:t>it…;</w:t>
      </w:r>
    </w:p>
    <w:p w:rsidR="00F73B29" w:rsidRDefault="003B1811">
      <w:pPr>
        <w:pStyle w:val="13"/>
        <w:rPr>
          <w:szCs w:val="24"/>
          <w:lang w:val="en-US"/>
        </w:rPr>
      </w:pPr>
      <w:r>
        <w:rPr>
          <w:color w:val="231F20"/>
          <w:szCs w:val="24"/>
          <w:lang w:val="en-US"/>
        </w:rPr>
        <w:t>I’m sure to…;</w:t>
      </w:r>
    </w:p>
    <w:p w:rsidR="00F73B29" w:rsidRDefault="003B1811">
      <w:pPr>
        <w:pStyle w:val="13"/>
        <w:rPr>
          <w:szCs w:val="24"/>
          <w:lang w:val="en-US"/>
        </w:rPr>
      </w:pPr>
      <w:r>
        <w:rPr>
          <w:color w:val="231F20"/>
          <w:spacing w:val="-3"/>
          <w:szCs w:val="24"/>
          <w:lang w:val="en-US"/>
        </w:rPr>
        <w:t xml:space="preserve">I’m bound </w:t>
      </w:r>
      <w:r>
        <w:rPr>
          <w:color w:val="231F20"/>
          <w:spacing w:val="-9"/>
          <w:szCs w:val="24"/>
          <w:lang w:val="en-US"/>
        </w:rPr>
        <w:t>to…;</w:t>
      </w:r>
    </w:p>
    <w:p w:rsidR="00F73B29" w:rsidRDefault="003B1811">
      <w:pPr>
        <w:pStyle w:val="13"/>
        <w:rPr>
          <w:szCs w:val="24"/>
          <w:lang w:val="en-US"/>
        </w:rPr>
      </w:pPr>
      <w:r>
        <w:rPr>
          <w:color w:val="231F20"/>
          <w:spacing w:val="-3"/>
          <w:szCs w:val="24"/>
          <w:lang w:val="en-US"/>
        </w:rPr>
        <w:t xml:space="preserve">I’m </w:t>
      </w:r>
      <w:r>
        <w:rPr>
          <w:color w:val="231F20"/>
          <w:spacing w:val="-4"/>
          <w:szCs w:val="24"/>
          <w:lang w:val="en-US"/>
        </w:rPr>
        <w:t xml:space="preserve">absolutely </w:t>
      </w:r>
      <w:r>
        <w:rPr>
          <w:color w:val="231F20"/>
          <w:spacing w:val="-8"/>
          <w:szCs w:val="24"/>
          <w:lang w:val="en-US"/>
        </w:rPr>
        <w:t xml:space="preserve">sure…; </w:t>
      </w:r>
      <w:r>
        <w:rPr>
          <w:color w:val="231F20"/>
          <w:szCs w:val="24"/>
          <w:lang w:val="en-US"/>
        </w:rPr>
        <w:t xml:space="preserve">I </w:t>
      </w:r>
      <w:r>
        <w:rPr>
          <w:color w:val="231F20"/>
          <w:spacing w:val="-4"/>
          <w:szCs w:val="24"/>
          <w:lang w:val="en-US"/>
        </w:rPr>
        <w:t>think I’ll…;</w:t>
      </w:r>
    </w:p>
    <w:p w:rsidR="00F73B29" w:rsidRDefault="003B1811">
      <w:pPr>
        <w:pStyle w:val="13"/>
        <w:rPr>
          <w:szCs w:val="24"/>
          <w:lang w:val="en-US"/>
        </w:rPr>
      </w:pPr>
      <w:r>
        <w:rPr>
          <w:color w:val="231F20"/>
          <w:szCs w:val="24"/>
          <w:lang w:val="en-US"/>
        </w:rPr>
        <w:t>Iexpect</w:t>
      </w:r>
      <w:r>
        <w:rPr>
          <w:color w:val="231F20"/>
          <w:spacing w:val="-3"/>
          <w:szCs w:val="24"/>
          <w:lang w:val="en-US"/>
        </w:rPr>
        <w:t>I’ll…;</w:t>
      </w:r>
    </w:p>
    <w:p w:rsidR="00F73B29" w:rsidRDefault="003B1811">
      <w:pPr>
        <w:pStyle w:val="13"/>
        <w:rPr>
          <w:szCs w:val="24"/>
          <w:lang w:val="en-US"/>
        </w:rPr>
      </w:pPr>
      <w:r>
        <w:rPr>
          <w:color w:val="231F20"/>
          <w:szCs w:val="24"/>
          <w:lang w:val="en-US"/>
        </w:rPr>
        <w:t>I may well…;</w:t>
      </w:r>
    </w:p>
    <w:p w:rsidR="00F73B29" w:rsidRDefault="003B1811">
      <w:pPr>
        <w:pStyle w:val="13"/>
        <w:rPr>
          <w:szCs w:val="24"/>
          <w:lang w:val="en-US"/>
        </w:rPr>
      </w:pPr>
      <w:r>
        <w:rPr>
          <w:color w:val="231F20"/>
          <w:szCs w:val="24"/>
          <w:lang w:val="en-US"/>
        </w:rPr>
        <w:t>I’m hoping to…; I’m thinking</w:t>
      </w:r>
      <w:r>
        <w:rPr>
          <w:color w:val="231F20"/>
          <w:spacing w:val="-5"/>
          <w:szCs w:val="24"/>
          <w:lang w:val="en-US"/>
        </w:rPr>
        <w:t>of…;</w:t>
      </w:r>
    </w:p>
    <w:p w:rsidR="00F73B29" w:rsidRDefault="003B1811">
      <w:pPr>
        <w:pStyle w:val="13"/>
        <w:rPr>
          <w:szCs w:val="24"/>
          <w:lang w:val="en-US"/>
        </w:rPr>
      </w:pPr>
      <w:r>
        <w:rPr>
          <w:color w:val="231F20"/>
          <w:szCs w:val="24"/>
          <w:lang w:val="en-US"/>
        </w:rPr>
        <w:t>I thought I might…;</w:t>
      </w:r>
    </w:p>
    <w:p w:rsidR="00F73B29" w:rsidRDefault="003B1811">
      <w:pPr>
        <w:pStyle w:val="13"/>
        <w:rPr>
          <w:color w:val="231F20"/>
          <w:szCs w:val="24"/>
          <w:lang w:val="en-US"/>
        </w:rPr>
      </w:pPr>
      <w:r>
        <w:rPr>
          <w:color w:val="231F20"/>
          <w:szCs w:val="24"/>
          <w:lang w:val="en-US"/>
        </w:rPr>
        <w:t>Iwouldn’tbesurprised</w:t>
      </w:r>
      <w:r>
        <w:rPr>
          <w:color w:val="231F20"/>
          <w:spacing w:val="-8"/>
          <w:szCs w:val="24"/>
          <w:lang w:val="en-US"/>
        </w:rPr>
        <w:t xml:space="preserve">if…; </w:t>
      </w:r>
      <w:r>
        <w:rPr>
          <w:color w:val="231F20"/>
          <w:szCs w:val="24"/>
          <w:lang w:val="en-US"/>
        </w:rPr>
        <w:t>There is a chance I will…; I doubt if I’ll…;</w:t>
      </w:r>
    </w:p>
    <w:p w:rsidR="00F73B29" w:rsidRDefault="003B1811">
      <w:pPr>
        <w:pStyle w:val="13"/>
        <w:rPr>
          <w:szCs w:val="24"/>
          <w:lang w:val="en-US"/>
        </w:rPr>
      </w:pPr>
      <w:r>
        <w:rPr>
          <w:color w:val="231F20"/>
          <w:szCs w:val="24"/>
          <w:lang w:val="en-US"/>
        </w:rPr>
        <w:t>There is no chance of… .</w:t>
      </w:r>
    </w:p>
    <w:p w:rsidR="00F73B29" w:rsidRDefault="003B1811">
      <w:pPr>
        <w:pStyle w:val="13"/>
        <w:rPr>
          <w:szCs w:val="24"/>
          <w:lang w:val="en-US"/>
        </w:rPr>
      </w:pPr>
      <w:r>
        <w:rPr>
          <w:color w:val="231F20"/>
          <w:szCs w:val="24"/>
        </w:rPr>
        <w:t>Словообразовательныесредства</w:t>
      </w:r>
      <w:r>
        <w:rPr>
          <w:color w:val="231F20"/>
          <w:szCs w:val="24"/>
          <w:lang w:val="en-US"/>
        </w:rPr>
        <w:t>:</w:t>
      </w:r>
    </w:p>
    <w:p w:rsidR="00F73B29" w:rsidRDefault="003B1811">
      <w:pPr>
        <w:pStyle w:val="13"/>
        <w:rPr>
          <w:szCs w:val="24"/>
          <w:lang w:val="en-US"/>
        </w:rPr>
      </w:pPr>
      <w:r>
        <w:rPr>
          <w:color w:val="231F20"/>
          <w:szCs w:val="24"/>
        </w:rPr>
        <w:t>типичныедеривационныемодели</w:t>
      </w:r>
      <w:r>
        <w:rPr>
          <w:color w:val="231F20"/>
          <w:szCs w:val="24"/>
          <w:lang w:val="en-US"/>
        </w:rPr>
        <w:t>,</w:t>
      </w:r>
      <w:r>
        <w:rPr>
          <w:color w:val="231F20"/>
          <w:szCs w:val="24"/>
        </w:rPr>
        <w:t>используемыедляобразованияназванийпрофессий</w:t>
      </w:r>
      <w:r>
        <w:rPr>
          <w:color w:val="231F20"/>
          <w:szCs w:val="24"/>
          <w:lang w:val="en-US"/>
        </w:rPr>
        <w:t xml:space="preserve">: actor — doctor — </w:t>
      </w:r>
      <w:r>
        <w:rPr>
          <w:color w:val="231F20"/>
          <w:spacing w:val="-3"/>
          <w:szCs w:val="24"/>
          <w:lang w:val="en-US"/>
        </w:rPr>
        <w:t xml:space="preserve">operator; </w:t>
      </w:r>
      <w:r>
        <w:rPr>
          <w:color w:val="231F20"/>
          <w:szCs w:val="24"/>
          <w:lang w:val="en-US"/>
        </w:rPr>
        <w:t>chemist — dentist — economist — journalist — physicist — pharmacist — scientist; programmer — designer — engineer</w:t>
      </w:r>
      <w:r>
        <w:rPr>
          <w:color w:val="231F20"/>
          <w:spacing w:val="-13"/>
          <w:szCs w:val="24"/>
          <w:lang w:val="en-US"/>
        </w:rPr>
        <w:t xml:space="preserve">— </w:t>
      </w:r>
      <w:r>
        <w:rPr>
          <w:color w:val="231F20"/>
          <w:szCs w:val="24"/>
          <w:lang w:val="en-US"/>
        </w:rPr>
        <w:t>firefighter—hairdresser—officer.</w:t>
      </w:r>
      <w:r>
        <w:rPr>
          <w:color w:val="231F20"/>
          <w:szCs w:val="24"/>
        </w:rPr>
        <w:t>Собирательныесуществительные</w:t>
      </w:r>
      <w:r>
        <w:rPr>
          <w:color w:val="231F20"/>
          <w:szCs w:val="24"/>
          <w:lang w:val="en-US"/>
        </w:rPr>
        <w:t>:crowd,team,</w:t>
      </w:r>
      <w:r>
        <w:rPr>
          <w:color w:val="231F20"/>
          <w:spacing w:val="-3"/>
          <w:szCs w:val="24"/>
          <w:lang w:val="en-US"/>
        </w:rPr>
        <w:t xml:space="preserve">crew,class, </w:t>
      </w:r>
      <w:r>
        <w:rPr>
          <w:color w:val="231F20"/>
          <w:szCs w:val="24"/>
          <w:lang w:val="en-US"/>
        </w:rPr>
        <w:t>government;flock,pack,swarm,pride,herd,school,bunch.</w:t>
      </w:r>
    </w:p>
    <w:p w:rsidR="00F73B29" w:rsidRDefault="003B1811">
      <w:pPr>
        <w:pStyle w:val="13"/>
        <w:rPr>
          <w:szCs w:val="24"/>
        </w:rPr>
      </w:pPr>
      <w:r>
        <w:rPr>
          <w:color w:val="231F20"/>
          <w:szCs w:val="24"/>
        </w:rPr>
        <w:t>Широкозначныесуществительныеиособенностиих</w:t>
      </w:r>
      <w:r>
        <w:rPr>
          <w:color w:val="231F20"/>
          <w:spacing w:val="-4"/>
          <w:szCs w:val="24"/>
        </w:rPr>
        <w:t>упо</w:t>
      </w:r>
      <w:r>
        <w:rPr>
          <w:color w:val="231F20"/>
          <w:szCs w:val="24"/>
        </w:rPr>
        <w:t>требления: thing;stuff.</w:t>
      </w:r>
    </w:p>
    <w:p w:rsidR="00F73B29" w:rsidRDefault="003B1811">
      <w:pPr>
        <w:pStyle w:val="13"/>
        <w:rPr>
          <w:szCs w:val="24"/>
        </w:rPr>
      </w:pPr>
      <w:r>
        <w:rPr>
          <w:color w:val="231F20"/>
          <w:szCs w:val="24"/>
        </w:rPr>
        <w:t xml:space="preserve">Различия в американском и британском вариантах </w:t>
      </w:r>
      <w:r>
        <w:rPr>
          <w:color w:val="231F20"/>
          <w:spacing w:val="-5"/>
          <w:szCs w:val="24"/>
        </w:rPr>
        <w:t>ан</w:t>
      </w:r>
      <w:r>
        <w:rPr>
          <w:color w:val="231F20"/>
          <w:szCs w:val="24"/>
        </w:rPr>
        <w:t>глийскогоязыка:</w:t>
      </w:r>
    </w:p>
    <w:p w:rsidR="00F73B29" w:rsidRDefault="003B1811">
      <w:pPr>
        <w:pStyle w:val="13"/>
        <w:rPr>
          <w:szCs w:val="24"/>
        </w:rPr>
      </w:pPr>
      <w:r>
        <w:rPr>
          <w:color w:val="231F20"/>
          <w:szCs w:val="24"/>
        </w:rPr>
        <w:t>способыобозначениядесятичныхдробейс</w:t>
      </w:r>
      <w:r>
        <w:rPr>
          <w:color w:val="231F20"/>
          <w:spacing w:val="-2"/>
          <w:szCs w:val="24"/>
        </w:rPr>
        <w:t xml:space="preserve">существительны </w:t>
      </w:r>
      <w:r>
        <w:rPr>
          <w:color w:val="231F20"/>
          <w:szCs w:val="24"/>
        </w:rPr>
        <w:t>миnaught(BrE)иzero(AmE);</w:t>
      </w:r>
    </w:p>
    <w:p w:rsidR="00F73B29" w:rsidRDefault="003B1811">
      <w:pPr>
        <w:pStyle w:val="13"/>
        <w:rPr>
          <w:szCs w:val="24"/>
          <w:lang w:val="en-US"/>
        </w:rPr>
      </w:pPr>
      <w:r>
        <w:rPr>
          <w:color w:val="231F20"/>
          <w:szCs w:val="24"/>
        </w:rPr>
        <w:t>написаниеинаименованиедат</w:t>
      </w:r>
      <w:r>
        <w:rPr>
          <w:color w:val="231F20"/>
          <w:szCs w:val="24"/>
          <w:lang w:val="en-US"/>
        </w:rPr>
        <w:t>:</w:t>
      </w:r>
    </w:p>
    <w:p w:rsidR="00F73B29" w:rsidRDefault="003B1811">
      <w:pPr>
        <w:pStyle w:val="13"/>
        <w:rPr>
          <w:szCs w:val="24"/>
          <w:lang w:val="en-US"/>
        </w:rPr>
      </w:pPr>
      <w:r>
        <w:rPr>
          <w:color w:val="231F20"/>
          <w:szCs w:val="24"/>
          <w:lang w:val="en-US"/>
        </w:rPr>
        <w:t>3/6—thethirdofJune/Junethethird</w:t>
      </w:r>
      <w:r>
        <w:rPr>
          <w:color w:val="231F20"/>
          <w:spacing w:val="-3"/>
          <w:szCs w:val="24"/>
          <w:lang w:val="en-US"/>
        </w:rPr>
        <w:t xml:space="preserve">(BrE); </w:t>
      </w:r>
      <w:r>
        <w:rPr>
          <w:color w:val="231F20"/>
          <w:szCs w:val="24"/>
          <w:lang w:val="en-US"/>
        </w:rPr>
        <w:t>3/6—Marchsixth(AmE).</w:t>
      </w:r>
    </w:p>
    <w:p w:rsidR="00F73B29" w:rsidRDefault="003B1811">
      <w:pPr>
        <w:pStyle w:val="13"/>
        <w:rPr>
          <w:szCs w:val="24"/>
          <w:lang w:val="en-US"/>
        </w:rPr>
      </w:pPr>
      <w:r>
        <w:rPr>
          <w:color w:val="231F20"/>
          <w:szCs w:val="24"/>
        </w:rPr>
        <w:t>Английскаяидиоматика</w:t>
      </w:r>
      <w:r>
        <w:rPr>
          <w:color w:val="231F20"/>
          <w:szCs w:val="24"/>
          <w:lang w:val="en-US"/>
        </w:rPr>
        <w:t>:</w:t>
      </w:r>
    </w:p>
    <w:p w:rsidR="00F73B29" w:rsidRDefault="003B1811">
      <w:pPr>
        <w:pStyle w:val="13"/>
        <w:rPr>
          <w:szCs w:val="24"/>
          <w:lang w:val="en-US"/>
        </w:rPr>
      </w:pPr>
      <w:r>
        <w:rPr>
          <w:color w:val="231F20"/>
          <w:szCs w:val="24"/>
        </w:rPr>
        <w:t>идиомы</w:t>
      </w:r>
      <w:r>
        <w:rPr>
          <w:color w:val="231F20"/>
          <w:szCs w:val="24"/>
          <w:lang w:val="en-US"/>
        </w:rPr>
        <w:t>,</w:t>
      </w:r>
      <w:r>
        <w:rPr>
          <w:color w:val="231F20"/>
          <w:szCs w:val="24"/>
        </w:rPr>
        <w:t>включающиесуществительные</w:t>
      </w:r>
      <w:r>
        <w:rPr>
          <w:color w:val="231F20"/>
          <w:szCs w:val="24"/>
          <w:lang w:val="en-US"/>
        </w:rPr>
        <w:t>-</w:t>
      </w:r>
      <w:r>
        <w:rPr>
          <w:color w:val="231F20"/>
          <w:szCs w:val="24"/>
        </w:rPr>
        <w:t>цветообозначения</w:t>
      </w:r>
      <w:r>
        <w:rPr>
          <w:color w:val="231F20"/>
          <w:szCs w:val="24"/>
          <w:lang w:val="en-US"/>
        </w:rPr>
        <w:t xml:space="preserve">: bluewithcold;brownbread;blackhumour;blacklook;aswhite as snow; as black as coal; as red as a beetroot; a red rag to the bull; to be green with envy; to </w:t>
      </w:r>
      <w:r>
        <w:rPr>
          <w:color w:val="231F20"/>
          <w:spacing w:val="-3"/>
          <w:szCs w:val="24"/>
          <w:lang w:val="en-US"/>
        </w:rPr>
        <w:t xml:space="preserve">have </w:t>
      </w:r>
      <w:r>
        <w:rPr>
          <w:color w:val="231F20"/>
          <w:szCs w:val="24"/>
          <w:lang w:val="en-US"/>
        </w:rPr>
        <w:t>green fingers; to show a white feather; once in a blue moon; out of the blue; to be yellow;</w:t>
      </w:r>
    </w:p>
    <w:p w:rsidR="00F73B29" w:rsidRDefault="003B1811">
      <w:pPr>
        <w:pStyle w:val="13"/>
        <w:rPr>
          <w:szCs w:val="24"/>
          <w:lang w:val="en-US"/>
        </w:rPr>
      </w:pPr>
      <w:r>
        <w:rPr>
          <w:color w:val="231F20"/>
          <w:szCs w:val="24"/>
        </w:rPr>
        <w:t>элементыфразеологическогофондаанглийского</w:t>
      </w:r>
      <w:r>
        <w:rPr>
          <w:color w:val="231F20"/>
          <w:spacing w:val="-3"/>
          <w:szCs w:val="24"/>
        </w:rPr>
        <w:t>языка</w:t>
      </w:r>
      <w:r>
        <w:rPr>
          <w:color w:val="231F20"/>
          <w:spacing w:val="-3"/>
          <w:szCs w:val="24"/>
          <w:lang w:val="en-US"/>
        </w:rPr>
        <w:t xml:space="preserve">: </w:t>
      </w:r>
      <w:r>
        <w:rPr>
          <w:color w:val="231F20"/>
          <w:szCs w:val="24"/>
          <w:lang w:val="en-US"/>
        </w:rPr>
        <w:t>Iftherewerenoclouds,weshouldn’tenjoythesun.</w:t>
      </w:r>
    </w:p>
    <w:p w:rsidR="00F73B29" w:rsidRDefault="003B1811">
      <w:pPr>
        <w:pStyle w:val="13"/>
        <w:rPr>
          <w:szCs w:val="24"/>
          <w:lang w:val="en-US"/>
        </w:rPr>
      </w:pPr>
      <w:r>
        <w:rPr>
          <w:color w:val="231F20"/>
          <w:szCs w:val="24"/>
          <w:lang w:val="en-US"/>
        </w:rPr>
        <w:t>Ifitwerenotforhope,theheartwould</w:t>
      </w:r>
      <w:r>
        <w:rPr>
          <w:color w:val="231F20"/>
          <w:spacing w:val="-4"/>
          <w:szCs w:val="24"/>
          <w:lang w:val="en-US"/>
        </w:rPr>
        <w:t xml:space="preserve">break. </w:t>
      </w:r>
      <w:r>
        <w:rPr>
          <w:color w:val="231F20"/>
          <w:szCs w:val="24"/>
          <w:lang w:val="en-US"/>
        </w:rPr>
        <w:t>If“ifs”and“ands”werepotsandpans.</w:t>
      </w:r>
    </w:p>
    <w:p w:rsidR="00F73B29" w:rsidRDefault="003B1811">
      <w:pPr>
        <w:pStyle w:val="13"/>
        <w:rPr>
          <w:szCs w:val="24"/>
          <w:lang w:val="en-US"/>
        </w:rPr>
      </w:pPr>
      <w:r>
        <w:rPr>
          <w:color w:val="231F20"/>
          <w:szCs w:val="24"/>
          <w:lang w:val="en-US"/>
        </w:rPr>
        <w:t>Ifeachsweptbeforehisowndoor,weshould</w:t>
      </w:r>
      <w:r>
        <w:rPr>
          <w:color w:val="231F20"/>
          <w:spacing w:val="-3"/>
          <w:szCs w:val="24"/>
          <w:lang w:val="en-US"/>
        </w:rPr>
        <w:t>have</w:t>
      </w:r>
      <w:r>
        <w:rPr>
          <w:color w:val="231F20"/>
          <w:szCs w:val="24"/>
          <w:lang w:val="en-US"/>
        </w:rPr>
        <w:t>aclean</w:t>
      </w:r>
      <w:r>
        <w:rPr>
          <w:color w:val="231F20"/>
          <w:spacing w:val="-7"/>
          <w:szCs w:val="24"/>
          <w:lang w:val="en-US"/>
        </w:rPr>
        <w:t xml:space="preserve">city. </w:t>
      </w:r>
      <w:r>
        <w:rPr>
          <w:color w:val="231F20"/>
          <w:szCs w:val="24"/>
          <w:lang w:val="en-US"/>
        </w:rPr>
        <w:t>Ifwisheswerehorses,beggarswouldride.</w:t>
      </w:r>
    </w:p>
    <w:p w:rsidR="00F73B29" w:rsidRPr="00881529" w:rsidRDefault="003B1811">
      <w:pPr>
        <w:pStyle w:val="13"/>
        <w:rPr>
          <w:szCs w:val="24"/>
          <w:lang w:val="en-US"/>
        </w:rPr>
      </w:pPr>
      <w:r>
        <w:rPr>
          <w:color w:val="231F20"/>
          <w:spacing w:val="-3"/>
          <w:szCs w:val="24"/>
        </w:rPr>
        <w:t>Так</w:t>
      </w:r>
      <w:r w:rsidRPr="00881529">
        <w:rPr>
          <w:color w:val="231F20"/>
          <w:spacing w:val="-3"/>
          <w:szCs w:val="24"/>
          <w:lang w:val="en-US"/>
        </w:rPr>
        <w:t xml:space="preserve"> </w:t>
      </w:r>
      <w:r>
        <w:rPr>
          <w:color w:val="231F20"/>
          <w:szCs w:val="24"/>
        </w:rPr>
        <w:t>называемые</w:t>
      </w:r>
      <w:r w:rsidRPr="00881529">
        <w:rPr>
          <w:color w:val="231F20"/>
          <w:szCs w:val="24"/>
          <w:lang w:val="en-US"/>
        </w:rPr>
        <w:t xml:space="preserve"> «</w:t>
      </w:r>
      <w:r>
        <w:rPr>
          <w:color w:val="231F20"/>
          <w:szCs w:val="24"/>
        </w:rPr>
        <w:t>ложные</w:t>
      </w:r>
      <w:r w:rsidRPr="00881529">
        <w:rPr>
          <w:color w:val="231F20"/>
          <w:szCs w:val="24"/>
          <w:lang w:val="en-US"/>
        </w:rPr>
        <w:t xml:space="preserve"> </w:t>
      </w:r>
      <w:r>
        <w:rPr>
          <w:color w:val="231F20"/>
          <w:szCs w:val="24"/>
        </w:rPr>
        <w:t>друзьяпереводчика</w:t>
      </w:r>
      <w:r w:rsidRPr="00881529">
        <w:rPr>
          <w:color w:val="231F20"/>
          <w:szCs w:val="24"/>
          <w:lang w:val="en-US"/>
        </w:rPr>
        <w:t>»: accurately —</w:t>
      </w:r>
      <w:r>
        <w:rPr>
          <w:color w:val="231F20"/>
          <w:szCs w:val="24"/>
        </w:rPr>
        <w:t>точно</w:t>
      </w:r>
      <w:r w:rsidRPr="00881529">
        <w:rPr>
          <w:color w:val="231F20"/>
          <w:szCs w:val="24"/>
          <w:lang w:val="en-US"/>
        </w:rPr>
        <w:t>;</w:t>
      </w:r>
    </w:p>
    <w:p w:rsidR="00F73B29" w:rsidRPr="00881529" w:rsidRDefault="003B1811">
      <w:pPr>
        <w:pStyle w:val="13"/>
        <w:rPr>
          <w:szCs w:val="24"/>
          <w:lang w:val="en-US"/>
        </w:rPr>
      </w:pPr>
      <w:r w:rsidRPr="00881529">
        <w:rPr>
          <w:color w:val="231F20"/>
          <w:szCs w:val="24"/>
          <w:lang w:val="en-US"/>
        </w:rPr>
        <w:t xml:space="preserve">complexion — </w:t>
      </w:r>
      <w:r>
        <w:rPr>
          <w:color w:val="231F20"/>
          <w:szCs w:val="24"/>
        </w:rPr>
        <w:t>цвет</w:t>
      </w:r>
      <w:r w:rsidRPr="00881529">
        <w:rPr>
          <w:color w:val="231F20"/>
          <w:szCs w:val="24"/>
          <w:lang w:val="en-US"/>
        </w:rPr>
        <w:t xml:space="preserve"> </w:t>
      </w:r>
      <w:r>
        <w:rPr>
          <w:color w:val="231F20"/>
          <w:szCs w:val="24"/>
        </w:rPr>
        <w:t>лица</w:t>
      </w:r>
      <w:r w:rsidRPr="00881529">
        <w:rPr>
          <w:color w:val="231F20"/>
          <w:szCs w:val="24"/>
          <w:lang w:val="en-US"/>
        </w:rPr>
        <w:t xml:space="preserve">; extravagant — </w:t>
      </w:r>
      <w:r>
        <w:rPr>
          <w:color w:val="231F20"/>
          <w:szCs w:val="24"/>
        </w:rPr>
        <w:t>расточительный</w:t>
      </w:r>
      <w:r w:rsidRPr="00881529">
        <w:rPr>
          <w:color w:val="231F20"/>
          <w:szCs w:val="24"/>
          <w:lang w:val="en-US"/>
        </w:rPr>
        <w:t xml:space="preserve">; magazine — </w:t>
      </w:r>
      <w:r>
        <w:rPr>
          <w:color w:val="231F20"/>
          <w:szCs w:val="24"/>
        </w:rPr>
        <w:t>журнал</w:t>
      </w:r>
      <w:r w:rsidRPr="00881529">
        <w:rPr>
          <w:color w:val="231F20"/>
          <w:szCs w:val="24"/>
          <w:lang w:val="en-US"/>
        </w:rPr>
        <w:t>;</w:t>
      </w:r>
    </w:p>
    <w:p w:rsidR="00F73B29" w:rsidRPr="00881529" w:rsidRDefault="003B1811">
      <w:pPr>
        <w:pStyle w:val="13"/>
        <w:rPr>
          <w:szCs w:val="24"/>
          <w:lang w:val="en-US"/>
        </w:rPr>
      </w:pPr>
      <w:r w:rsidRPr="00881529">
        <w:rPr>
          <w:color w:val="231F20"/>
          <w:szCs w:val="24"/>
          <w:lang w:val="en-US"/>
        </w:rPr>
        <w:t xml:space="preserve">intelligent — </w:t>
      </w:r>
      <w:r>
        <w:rPr>
          <w:color w:val="231F20"/>
          <w:szCs w:val="24"/>
        </w:rPr>
        <w:t>умный</w:t>
      </w:r>
      <w:r w:rsidRPr="00881529">
        <w:rPr>
          <w:color w:val="231F20"/>
          <w:szCs w:val="24"/>
          <w:lang w:val="en-US"/>
        </w:rPr>
        <w:t xml:space="preserve">; sympathy — </w:t>
      </w:r>
      <w:r>
        <w:rPr>
          <w:color w:val="231F20"/>
          <w:szCs w:val="24"/>
        </w:rPr>
        <w:t>сочувствие</w:t>
      </w:r>
      <w:r w:rsidRPr="00881529">
        <w:rPr>
          <w:color w:val="231F20"/>
          <w:szCs w:val="24"/>
          <w:lang w:val="en-US"/>
        </w:rPr>
        <w:t>.</w:t>
      </w:r>
    </w:p>
    <w:p w:rsidR="00F73B29" w:rsidRPr="00881529" w:rsidRDefault="003B1811">
      <w:pPr>
        <w:pStyle w:val="13"/>
        <w:rPr>
          <w:szCs w:val="24"/>
          <w:lang w:val="en-US"/>
        </w:rPr>
      </w:pPr>
      <w:r>
        <w:rPr>
          <w:color w:val="231F20"/>
          <w:szCs w:val="24"/>
        </w:rPr>
        <w:t>Орфография</w:t>
      </w:r>
      <w:r w:rsidRPr="00881529">
        <w:rPr>
          <w:color w:val="231F20"/>
          <w:szCs w:val="24"/>
          <w:lang w:val="en-US"/>
        </w:rPr>
        <w:t>:</w:t>
      </w:r>
    </w:p>
    <w:p w:rsidR="00F73B29" w:rsidRDefault="003B1811">
      <w:pPr>
        <w:pStyle w:val="13"/>
        <w:rPr>
          <w:szCs w:val="24"/>
        </w:rPr>
      </w:pPr>
      <w:r>
        <w:rPr>
          <w:color w:val="231F20"/>
          <w:szCs w:val="24"/>
        </w:rPr>
        <w:t>правописание наречий, образованных с помощьюсуффикса -ly: easily; wryly; noisily;</w:t>
      </w:r>
    </w:p>
    <w:p w:rsidR="00F73B29" w:rsidRDefault="003B1811">
      <w:pPr>
        <w:pStyle w:val="13"/>
        <w:rPr>
          <w:szCs w:val="24"/>
        </w:rPr>
      </w:pPr>
      <w:r>
        <w:rPr>
          <w:color w:val="231F20"/>
          <w:szCs w:val="24"/>
        </w:rPr>
        <w:lastRenderedPageBreak/>
        <w:t>правописание наречий, образованных от прилагательных, оканчивающихсяна-e:simply;truly;wholly;</w:t>
      </w:r>
    </w:p>
    <w:p w:rsidR="00F73B29" w:rsidRDefault="003B1811">
      <w:pPr>
        <w:pStyle w:val="13"/>
        <w:rPr>
          <w:szCs w:val="24"/>
        </w:rPr>
      </w:pPr>
      <w:r>
        <w:rPr>
          <w:color w:val="231F20"/>
          <w:szCs w:val="24"/>
        </w:rPr>
        <w:t xml:space="preserve">правописание наречий, образованных от прилагательных </w:t>
      </w:r>
      <w:r>
        <w:rPr>
          <w:color w:val="231F20"/>
          <w:spacing w:val="-13"/>
          <w:szCs w:val="24"/>
        </w:rPr>
        <w:t xml:space="preserve">с </w:t>
      </w:r>
      <w:r>
        <w:rPr>
          <w:color w:val="231F20"/>
          <w:szCs w:val="24"/>
        </w:rPr>
        <w:t>окончанием-fulили-al:cheerfully;typically.</w:t>
      </w:r>
    </w:p>
    <w:p w:rsidR="00F73B29" w:rsidRDefault="003B1811">
      <w:pPr>
        <w:pStyle w:val="13"/>
        <w:rPr>
          <w:color w:val="231F20"/>
          <w:szCs w:val="24"/>
        </w:rPr>
      </w:pPr>
      <w:r>
        <w:rPr>
          <w:color w:val="231F20"/>
          <w:szCs w:val="24"/>
        </w:rPr>
        <w:t>Грамматическая сторона речи</w:t>
      </w:r>
    </w:p>
    <w:p w:rsidR="00F73B29" w:rsidRDefault="003B1811">
      <w:pPr>
        <w:pStyle w:val="13"/>
        <w:ind w:firstLine="0"/>
        <w:rPr>
          <w:szCs w:val="24"/>
        </w:rPr>
      </w:pPr>
      <w:r>
        <w:rPr>
          <w:color w:val="231F20"/>
          <w:szCs w:val="24"/>
        </w:rPr>
        <w:t>Имясуществительное:</w:t>
      </w:r>
    </w:p>
    <w:p w:rsidR="00F73B29" w:rsidRDefault="003B1811">
      <w:pPr>
        <w:pStyle w:val="13"/>
        <w:rPr>
          <w:szCs w:val="24"/>
        </w:rPr>
      </w:pPr>
      <w:r>
        <w:rPr>
          <w:color w:val="231F20"/>
          <w:szCs w:val="24"/>
        </w:rPr>
        <w:t>определенныйинулевойартикливсочетанияхсименами</w:t>
      </w:r>
      <w:r>
        <w:rPr>
          <w:color w:val="231F20"/>
          <w:spacing w:val="-4"/>
          <w:szCs w:val="24"/>
        </w:rPr>
        <w:t>су</w:t>
      </w:r>
      <w:r>
        <w:rPr>
          <w:color w:val="231F20"/>
          <w:szCs w:val="24"/>
        </w:rPr>
        <w:t>ществительными,обозначающими:</w:t>
      </w:r>
    </w:p>
    <w:p w:rsidR="00F73B29" w:rsidRDefault="003B1811">
      <w:pPr>
        <w:pStyle w:val="13"/>
        <w:rPr>
          <w:szCs w:val="24"/>
          <w:lang w:val="en-US"/>
        </w:rPr>
      </w:pPr>
      <w:r>
        <w:rPr>
          <w:color w:val="231F20"/>
          <w:szCs w:val="24"/>
          <w:lang w:val="en-US"/>
        </w:rPr>
        <w:t>—</w:t>
      </w:r>
      <w:r>
        <w:rPr>
          <w:color w:val="231F20"/>
          <w:szCs w:val="24"/>
        </w:rPr>
        <w:t>регионы</w:t>
      </w:r>
      <w:r>
        <w:rPr>
          <w:color w:val="231F20"/>
          <w:szCs w:val="24"/>
          <w:lang w:val="en-US"/>
        </w:rPr>
        <w:t xml:space="preserve">, </w:t>
      </w:r>
      <w:r>
        <w:rPr>
          <w:color w:val="231F20"/>
          <w:szCs w:val="24"/>
        </w:rPr>
        <w:t>провинции</w:t>
      </w:r>
      <w:r>
        <w:rPr>
          <w:color w:val="231F20"/>
          <w:szCs w:val="24"/>
          <w:lang w:val="en-US"/>
        </w:rPr>
        <w:t xml:space="preserve"> (California, Siberia, </w:t>
      </w:r>
      <w:r>
        <w:rPr>
          <w:color w:val="231F20"/>
          <w:szCs w:val="24"/>
        </w:rPr>
        <w:t>но</w:t>
      </w:r>
      <w:r>
        <w:rPr>
          <w:color w:val="231F20"/>
          <w:szCs w:val="24"/>
          <w:lang w:val="en-US"/>
        </w:rPr>
        <w:t xml:space="preserve"> the Crimea, the Far East, the Caucasus, the Antarctic, the Lake District);</w:t>
      </w:r>
    </w:p>
    <w:p w:rsidR="00F73B29" w:rsidRDefault="003B1811">
      <w:pPr>
        <w:pStyle w:val="13"/>
        <w:rPr>
          <w:szCs w:val="24"/>
          <w:lang w:val="en-US"/>
        </w:rPr>
      </w:pPr>
      <w:r>
        <w:rPr>
          <w:color w:val="231F20"/>
          <w:szCs w:val="24"/>
          <w:lang w:val="en-US"/>
        </w:rPr>
        <w:t>—</w:t>
      </w:r>
      <w:r>
        <w:rPr>
          <w:color w:val="231F20"/>
          <w:szCs w:val="24"/>
        </w:rPr>
        <w:t>полуострова</w:t>
      </w:r>
      <w:r>
        <w:rPr>
          <w:color w:val="231F20"/>
          <w:szCs w:val="24"/>
          <w:lang w:val="en-US"/>
        </w:rPr>
        <w:t xml:space="preserve"> (Florida, Cornwall, Kamchatka);</w:t>
      </w:r>
    </w:p>
    <w:p w:rsidR="00F73B29" w:rsidRDefault="003B1811">
      <w:pPr>
        <w:pStyle w:val="13"/>
        <w:rPr>
          <w:szCs w:val="24"/>
          <w:lang w:val="en-US"/>
        </w:rPr>
      </w:pPr>
      <w:r>
        <w:rPr>
          <w:color w:val="231F20"/>
          <w:szCs w:val="24"/>
          <w:lang w:val="en-US"/>
        </w:rPr>
        <w:t>—</w:t>
      </w:r>
      <w:r>
        <w:rPr>
          <w:color w:val="231F20"/>
          <w:szCs w:val="24"/>
        </w:rPr>
        <w:t>отдельныегорныевершины</w:t>
      </w:r>
      <w:r>
        <w:rPr>
          <w:color w:val="231F20"/>
          <w:szCs w:val="24"/>
          <w:lang w:val="en-US"/>
        </w:rPr>
        <w:t xml:space="preserve"> (Elbrus, Everest);</w:t>
      </w:r>
    </w:p>
    <w:p w:rsidR="00F73B29" w:rsidRDefault="003B1811">
      <w:pPr>
        <w:pStyle w:val="13"/>
        <w:rPr>
          <w:szCs w:val="24"/>
          <w:lang w:val="en-US"/>
        </w:rPr>
      </w:pPr>
      <w:r>
        <w:rPr>
          <w:color w:val="231F20"/>
          <w:szCs w:val="24"/>
          <w:lang w:val="en-US"/>
        </w:rPr>
        <w:t>—</w:t>
      </w:r>
      <w:r>
        <w:rPr>
          <w:color w:val="231F20"/>
          <w:szCs w:val="24"/>
        </w:rPr>
        <w:t>отдельныеострова</w:t>
      </w:r>
      <w:r>
        <w:rPr>
          <w:color w:val="231F20"/>
          <w:szCs w:val="24"/>
          <w:lang w:val="en-US"/>
        </w:rPr>
        <w:t xml:space="preserve"> (Ireland, Madagascar);</w:t>
      </w:r>
    </w:p>
    <w:p w:rsidR="00F73B29" w:rsidRDefault="003B1811">
      <w:pPr>
        <w:pStyle w:val="13"/>
        <w:rPr>
          <w:szCs w:val="24"/>
          <w:lang w:val="en-US"/>
        </w:rPr>
      </w:pPr>
      <w:r>
        <w:rPr>
          <w:color w:val="231F20"/>
          <w:spacing w:val="-3"/>
          <w:szCs w:val="24"/>
          <w:lang w:val="en-US"/>
        </w:rPr>
        <w:t>—</w:t>
      </w:r>
      <w:r>
        <w:rPr>
          <w:color w:val="231F20"/>
          <w:spacing w:val="-3"/>
          <w:szCs w:val="24"/>
        </w:rPr>
        <w:t>университеты</w:t>
      </w:r>
      <w:r>
        <w:rPr>
          <w:color w:val="231F20"/>
          <w:spacing w:val="-3"/>
          <w:szCs w:val="24"/>
          <w:lang w:val="en-US"/>
        </w:rPr>
        <w:t xml:space="preserve">, </w:t>
      </w:r>
      <w:r>
        <w:rPr>
          <w:color w:val="231F20"/>
          <w:spacing w:val="-4"/>
          <w:szCs w:val="24"/>
        </w:rPr>
        <w:t>колледжи</w:t>
      </w:r>
      <w:r>
        <w:rPr>
          <w:color w:val="231F20"/>
          <w:spacing w:val="-5"/>
          <w:szCs w:val="24"/>
          <w:lang w:val="en-US"/>
        </w:rPr>
        <w:t xml:space="preserve">(Oxford </w:t>
      </w:r>
      <w:r>
        <w:rPr>
          <w:color w:val="231F20"/>
          <w:spacing w:val="-7"/>
          <w:szCs w:val="24"/>
          <w:lang w:val="en-US"/>
        </w:rPr>
        <w:t xml:space="preserve">University, </w:t>
      </w:r>
      <w:r>
        <w:rPr>
          <w:color w:val="231F20"/>
          <w:spacing w:val="-4"/>
          <w:szCs w:val="24"/>
          <w:lang w:val="en-US"/>
        </w:rPr>
        <w:t xml:space="preserve">Moscow </w:t>
      </w:r>
      <w:r>
        <w:rPr>
          <w:color w:val="231F20"/>
          <w:spacing w:val="-7"/>
          <w:szCs w:val="24"/>
          <w:lang w:val="en-US"/>
        </w:rPr>
        <w:t xml:space="preserve">University, </w:t>
      </w:r>
      <w:r>
        <w:rPr>
          <w:color w:val="231F20"/>
          <w:szCs w:val="24"/>
        </w:rPr>
        <w:t>но</w:t>
      </w:r>
      <w:r>
        <w:rPr>
          <w:color w:val="231F20"/>
          <w:spacing w:val="-3"/>
          <w:szCs w:val="24"/>
          <w:lang w:val="en-US"/>
        </w:rPr>
        <w:t xml:space="preserve">the </w:t>
      </w:r>
      <w:r>
        <w:rPr>
          <w:color w:val="231F20"/>
          <w:spacing w:val="-6"/>
          <w:szCs w:val="24"/>
          <w:lang w:val="en-US"/>
        </w:rPr>
        <w:t xml:space="preserve">University </w:t>
      </w:r>
      <w:r>
        <w:rPr>
          <w:color w:val="231F20"/>
          <w:szCs w:val="24"/>
          <w:lang w:val="en-US"/>
        </w:rPr>
        <w:t xml:space="preserve">of </w:t>
      </w:r>
      <w:r>
        <w:rPr>
          <w:color w:val="231F20"/>
          <w:spacing w:val="-5"/>
          <w:szCs w:val="24"/>
          <w:lang w:val="en-US"/>
        </w:rPr>
        <w:t xml:space="preserve">Oxford, </w:t>
      </w:r>
      <w:r>
        <w:rPr>
          <w:color w:val="231F20"/>
          <w:spacing w:val="-3"/>
          <w:szCs w:val="24"/>
          <w:lang w:val="en-US"/>
        </w:rPr>
        <w:t xml:space="preserve">the </w:t>
      </w:r>
      <w:r>
        <w:rPr>
          <w:color w:val="231F20"/>
          <w:spacing w:val="-6"/>
          <w:szCs w:val="24"/>
          <w:lang w:val="en-US"/>
        </w:rPr>
        <w:t xml:space="preserve">University </w:t>
      </w:r>
      <w:r>
        <w:rPr>
          <w:color w:val="231F20"/>
          <w:szCs w:val="24"/>
          <w:lang w:val="en-US"/>
        </w:rPr>
        <w:t xml:space="preserve">of </w:t>
      </w:r>
      <w:r>
        <w:rPr>
          <w:color w:val="231F20"/>
          <w:spacing w:val="-4"/>
          <w:szCs w:val="24"/>
          <w:lang w:val="en-US"/>
        </w:rPr>
        <w:t>Moscow);</w:t>
      </w:r>
    </w:p>
    <w:p w:rsidR="00F73B29" w:rsidRDefault="003B1811">
      <w:pPr>
        <w:pStyle w:val="13"/>
        <w:rPr>
          <w:szCs w:val="24"/>
          <w:lang w:val="en-US"/>
        </w:rPr>
      </w:pPr>
      <w:r>
        <w:rPr>
          <w:color w:val="231F20"/>
          <w:szCs w:val="24"/>
          <w:lang w:val="en-US"/>
        </w:rPr>
        <w:t>—</w:t>
      </w:r>
      <w:r>
        <w:rPr>
          <w:color w:val="231F20"/>
          <w:szCs w:val="24"/>
        </w:rPr>
        <w:t>дворцы</w:t>
      </w:r>
      <w:r>
        <w:rPr>
          <w:color w:val="231F20"/>
          <w:szCs w:val="24"/>
          <w:lang w:val="en-US"/>
        </w:rPr>
        <w:t xml:space="preserve"> (Westminster Palace, Winter Palace, Buckingham Pal- ace);</w:t>
      </w:r>
    </w:p>
    <w:p w:rsidR="00F73B29" w:rsidRDefault="003B1811">
      <w:pPr>
        <w:pStyle w:val="13"/>
        <w:rPr>
          <w:szCs w:val="24"/>
          <w:lang w:val="en-US"/>
        </w:rPr>
      </w:pPr>
      <w:r>
        <w:rPr>
          <w:color w:val="231F20"/>
          <w:szCs w:val="24"/>
          <w:lang w:val="en-US"/>
        </w:rPr>
        <w:t>—</w:t>
      </w:r>
      <w:r>
        <w:rPr>
          <w:color w:val="231F20"/>
          <w:szCs w:val="24"/>
        </w:rPr>
        <w:t>вокзалы</w:t>
      </w:r>
      <w:r>
        <w:rPr>
          <w:color w:val="231F20"/>
          <w:szCs w:val="24"/>
          <w:lang w:val="en-US"/>
        </w:rPr>
        <w:t xml:space="preserve">, </w:t>
      </w:r>
      <w:r>
        <w:rPr>
          <w:color w:val="231F20"/>
          <w:szCs w:val="24"/>
        </w:rPr>
        <w:t>аэропорты</w:t>
      </w:r>
      <w:r>
        <w:rPr>
          <w:color w:val="231F20"/>
          <w:szCs w:val="24"/>
          <w:lang w:val="en-US"/>
        </w:rPr>
        <w:t xml:space="preserve"> (Waterloo Railway Station, Heathrow, Vnukovo Airport);</w:t>
      </w:r>
    </w:p>
    <w:p w:rsidR="00F73B29" w:rsidRDefault="003B1811">
      <w:pPr>
        <w:pStyle w:val="13"/>
        <w:rPr>
          <w:szCs w:val="24"/>
          <w:lang w:val="en-US"/>
        </w:rPr>
      </w:pPr>
      <w:r>
        <w:rPr>
          <w:color w:val="231F20"/>
          <w:szCs w:val="24"/>
          <w:lang w:val="en-US"/>
        </w:rPr>
        <w:t>—</w:t>
      </w:r>
      <w:r>
        <w:rPr>
          <w:color w:val="231F20"/>
          <w:szCs w:val="24"/>
        </w:rPr>
        <w:t>журналы</w:t>
      </w:r>
      <w:r>
        <w:rPr>
          <w:color w:val="231F20"/>
          <w:szCs w:val="24"/>
          <w:lang w:val="en-US"/>
        </w:rPr>
        <w:t xml:space="preserve"> (Punch, Life, People’s Friend, Mizz, </w:t>
      </w:r>
      <w:r>
        <w:rPr>
          <w:color w:val="231F20"/>
          <w:szCs w:val="24"/>
        </w:rPr>
        <w:t>но</w:t>
      </w:r>
      <w:r>
        <w:rPr>
          <w:color w:val="231F20"/>
          <w:szCs w:val="24"/>
          <w:lang w:val="en-US"/>
        </w:rPr>
        <w:t xml:space="preserve"> the Spectator);</w:t>
      </w:r>
    </w:p>
    <w:p w:rsidR="00F73B29" w:rsidRDefault="003B1811">
      <w:pPr>
        <w:pStyle w:val="13"/>
        <w:rPr>
          <w:szCs w:val="24"/>
          <w:lang w:val="en-US"/>
        </w:rPr>
      </w:pPr>
      <w:r>
        <w:rPr>
          <w:color w:val="231F20"/>
          <w:szCs w:val="24"/>
          <w:lang w:val="en-US"/>
        </w:rPr>
        <w:t>—</w:t>
      </w:r>
      <w:r>
        <w:rPr>
          <w:color w:val="231F20"/>
          <w:szCs w:val="24"/>
        </w:rPr>
        <w:t>гостиницы</w:t>
      </w:r>
      <w:r>
        <w:rPr>
          <w:color w:val="231F20"/>
          <w:szCs w:val="24"/>
          <w:lang w:val="en-US"/>
        </w:rPr>
        <w:t xml:space="preserve"> (the Ritz Hotel, the Central Hotel, </w:t>
      </w:r>
      <w:r>
        <w:rPr>
          <w:color w:val="231F20"/>
          <w:szCs w:val="24"/>
        </w:rPr>
        <w:t>но</w:t>
      </w:r>
      <w:r>
        <w:rPr>
          <w:color w:val="231F20"/>
          <w:szCs w:val="24"/>
          <w:lang w:val="en-US"/>
        </w:rPr>
        <w:t xml:space="preserve"> Victorial Hotel, Moscow Hotel);</w:t>
      </w:r>
    </w:p>
    <w:p w:rsidR="00F73B29" w:rsidRDefault="003B1811">
      <w:pPr>
        <w:pStyle w:val="13"/>
        <w:rPr>
          <w:szCs w:val="24"/>
          <w:lang w:val="en-US"/>
        </w:rPr>
      </w:pPr>
      <w:r>
        <w:rPr>
          <w:color w:val="231F20"/>
          <w:szCs w:val="24"/>
          <w:lang w:val="en-US"/>
        </w:rPr>
        <w:t>—</w:t>
      </w:r>
      <w:r>
        <w:rPr>
          <w:color w:val="231F20"/>
          <w:szCs w:val="24"/>
        </w:rPr>
        <w:t>корабли</w:t>
      </w:r>
      <w:r>
        <w:rPr>
          <w:color w:val="231F20"/>
          <w:szCs w:val="24"/>
          <w:lang w:val="en-US"/>
        </w:rPr>
        <w:t xml:space="preserve">, </w:t>
      </w:r>
      <w:r>
        <w:rPr>
          <w:color w:val="231F20"/>
          <w:szCs w:val="24"/>
        </w:rPr>
        <w:t>лайнеры</w:t>
      </w:r>
      <w:r>
        <w:rPr>
          <w:color w:val="231F20"/>
          <w:szCs w:val="24"/>
          <w:lang w:val="en-US"/>
        </w:rPr>
        <w:t xml:space="preserve"> (the Titanic, the Mayflower);</w:t>
      </w:r>
    </w:p>
    <w:p w:rsidR="00F73B29" w:rsidRDefault="003B1811">
      <w:pPr>
        <w:pStyle w:val="13"/>
        <w:rPr>
          <w:szCs w:val="24"/>
          <w:lang w:val="en-US"/>
        </w:rPr>
      </w:pPr>
      <w:r>
        <w:rPr>
          <w:color w:val="231F20"/>
          <w:szCs w:val="24"/>
          <w:lang w:val="en-US"/>
        </w:rPr>
        <w:t>—</w:t>
      </w:r>
      <w:r>
        <w:rPr>
          <w:color w:val="231F20"/>
          <w:szCs w:val="24"/>
        </w:rPr>
        <w:t>газеты</w:t>
      </w:r>
      <w:r>
        <w:rPr>
          <w:color w:val="231F20"/>
          <w:szCs w:val="24"/>
          <w:lang w:val="en-US"/>
        </w:rPr>
        <w:t xml:space="preserve"> (the Times, the Un, the Observer);</w:t>
      </w:r>
    </w:p>
    <w:p w:rsidR="00F73B29" w:rsidRDefault="003B1811">
      <w:pPr>
        <w:pStyle w:val="13"/>
        <w:rPr>
          <w:szCs w:val="24"/>
          <w:lang w:val="en-US"/>
        </w:rPr>
      </w:pPr>
      <w:r>
        <w:rPr>
          <w:color w:val="231F20"/>
          <w:szCs w:val="24"/>
          <w:lang w:val="en-US"/>
        </w:rPr>
        <w:t>—</w:t>
      </w:r>
      <w:r>
        <w:rPr>
          <w:color w:val="231F20"/>
          <w:szCs w:val="24"/>
        </w:rPr>
        <w:t>каналы</w:t>
      </w:r>
      <w:r>
        <w:rPr>
          <w:color w:val="231F20"/>
          <w:szCs w:val="24"/>
          <w:lang w:val="en-US"/>
        </w:rPr>
        <w:t xml:space="preserve"> (the English Channel, the Panama Canal);</w:t>
      </w:r>
    </w:p>
    <w:p w:rsidR="00F73B29" w:rsidRDefault="003B1811">
      <w:pPr>
        <w:pStyle w:val="13"/>
        <w:rPr>
          <w:szCs w:val="24"/>
          <w:lang w:val="en-US"/>
        </w:rPr>
      </w:pPr>
      <w:r>
        <w:rPr>
          <w:color w:val="231F20"/>
          <w:szCs w:val="24"/>
          <w:lang w:val="en-US"/>
        </w:rPr>
        <w:t>—</w:t>
      </w:r>
      <w:r>
        <w:rPr>
          <w:color w:val="231F20"/>
          <w:szCs w:val="24"/>
        </w:rPr>
        <w:t>водопады</w:t>
      </w:r>
      <w:r>
        <w:rPr>
          <w:color w:val="231F20"/>
          <w:szCs w:val="24"/>
          <w:lang w:val="en-US"/>
        </w:rPr>
        <w:t xml:space="preserve"> (the Niagara Falls);</w:t>
      </w:r>
    </w:p>
    <w:p w:rsidR="00F73B29" w:rsidRDefault="003B1811">
      <w:pPr>
        <w:pStyle w:val="13"/>
        <w:rPr>
          <w:szCs w:val="24"/>
          <w:lang w:val="en-US"/>
        </w:rPr>
      </w:pPr>
      <w:r>
        <w:rPr>
          <w:color w:val="231F20"/>
          <w:szCs w:val="24"/>
          <w:lang w:val="en-US"/>
        </w:rPr>
        <w:t>—</w:t>
      </w:r>
      <w:r>
        <w:rPr>
          <w:color w:val="231F20"/>
          <w:szCs w:val="24"/>
        </w:rPr>
        <w:t>пустыни</w:t>
      </w:r>
      <w:r>
        <w:rPr>
          <w:color w:val="231F20"/>
          <w:szCs w:val="24"/>
          <w:lang w:val="en-US"/>
        </w:rPr>
        <w:t xml:space="preserve"> (the Sahara, the Gobi);</w:t>
      </w:r>
    </w:p>
    <w:p w:rsidR="00F73B29" w:rsidRDefault="003B1811">
      <w:pPr>
        <w:pStyle w:val="13"/>
        <w:rPr>
          <w:szCs w:val="24"/>
          <w:lang w:val="en-US"/>
        </w:rPr>
      </w:pPr>
      <w:r>
        <w:rPr>
          <w:color w:val="231F20"/>
          <w:szCs w:val="24"/>
          <w:lang w:val="en-US"/>
        </w:rPr>
        <w:t>—</w:t>
      </w:r>
      <w:r>
        <w:rPr>
          <w:color w:val="231F20"/>
          <w:szCs w:val="24"/>
        </w:rPr>
        <w:t>группыостровов</w:t>
      </w:r>
      <w:r>
        <w:rPr>
          <w:color w:val="231F20"/>
          <w:szCs w:val="24"/>
          <w:lang w:val="en-US"/>
        </w:rPr>
        <w:t xml:space="preserve"> (the British Isles, the Philippines);</w:t>
      </w:r>
    </w:p>
    <w:p w:rsidR="00F73B29" w:rsidRDefault="003B1811">
      <w:pPr>
        <w:pStyle w:val="13"/>
        <w:rPr>
          <w:szCs w:val="24"/>
        </w:rPr>
      </w:pPr>
      <w:r>
        <w:rPr>
          <w:color w:val="231F20"/>
          <w:szCs w:val="24"/>
        </w:rPr>
        <w:t> неопределенный, определенный и нулевой артикли с именами существительными в различных функциях:</w:t>
      </w:r>
    </w:p>
    <w:p w:rsidR="00F73B29" w:rsidRPr="00881529" w:rsidRDefault="003B1811">
      <w:pPr>
        <w:pStyle w:val="13"/>
        <w:rPr>
          <w:szCs w:val="24"/>
        </w:rPr>
      </w:pPr>
      <w:r>
        <w:rPr>
          <w:color w:val="231F20"/>
          <w:szCs w:val="24"/>
        </w:rPr>
        <w:t>—имя существительное в функции предикатива (I am a pupil.</w:t>
      </w:r>
      <w:r>
        <w:rPr>
          <w:color w:val="231F20"/>
          <w:szCs w:val="24"/>
          <w:lang w:val="en-US"/>
        </w:rPr>
        <w:t>They</w:t>
      </w:r>
      <w:r w:rsidRPr="00881529">
        <w:rPr>
          <w:color w:val="231F20"/>
          <w:szCs w:val="24"/>
        </w:rPr>
        <w:t xml:space="preserve"> </w:t>
      </w:r>
      <w:r>
        <w:rPr>
          <w:color w:val="231F20"/>
          <w:szCs w:val="24"/>
          <w:lang w:val="en-US"/>
        </w:rPr>
        <w:t>are</w:t>
      </w:r>
      <w:r w:rsidRPr="00881529">
        <w:rPr>
          <w:color w:val="231F20"/>
          <w:szCs w:val="24"/>
        </w:rPr>
        <w:t xml:space="preserve"> </w:t>
      </w:r>
      <w:r>
        <w:rPr>
          <w:color w:val="231F20"/>
          <w:szCs w:val="24"/>
          <w:lang w:val="en-US"/>
        </w:rPr>
        <w:t>pupils</w:t>
      </w:r>
      <w:r w:rsidRPr="00881529">
        <w:rPr>
          <w:color w:val="231F20"/>
          <w:szCs w:val="24"/>
        </w:rPr>
        <w:t>);</w:t>
      </w:r>
    </w:p>
    <w:p w:rsidR="00F73B29" w:rsidRDefault="003B1811">
      <w:pPr>
        <w:pStyle w:val="13"/>
        <w:rPr>
          <w:szCs w:val="24"/>
          <w:lang w:val="en-US"/>
        </w:rPr>
      </w:pPr>
      <w:r>
        <w:rPr>
          <w:color w:val="231F20"/>
          <w:szCs w:val="24"/>
          <w:lang w:val="en-US"/>
        </w:rPr>
        <w:t>—</w:t>
      </w:r>
      <w:r>
        <w:rPr>
          <w:color w:val="231F20"/>
          <w:szCs w:val="24"/>
        </w:rPr>
        <w:t>имясуществительноеявляетсячастьюсловосочетания</w:t>
      </w:r>
      <w:r>
        <w:rPr>
          <w:color w:val="231F20"/>
          <w:szCs w:val="24"/>
          <w:lang w:val="en-US"/>
        </w:rPr>
        <w:t xml:space="preserve">, </w:t>
      </w:r>
      <w:r>
        <w:rPr>
          <w:color w:val="231F20"/>
          <w:szCs w:val="24"/>
        </w:rPr>
        <w:t>обозначающегооднократныедействия</w:t>
      </w:r>
      <w:r>
        <w:rPr>
          <w:color w:val="231F20"/>
          <w:szCs w:val="24"/>
          <w:lang w:val="en-US"/>
        </w:rPr>
        <w:t xml:space="preserve"> (to have a swim, to have a look, to have a talk, to give a hint, to make a fuss);</w:t>
      </w:r>
    </w:p>
    <w:p w:rsidR="00F73B29" w:rsidRDefault="003B1811">
      <w:pPr>
        <w:pStyle w:val="13"/>
        <w:rPr>
          <w:szCs w:val="24"/>
        </w:rPr>
      </w:pPr>
      <w:r>
        <w:rPr>
          <w:color w:val="231F20"/>
          <w:szCs w:val="24"/>
        </w:rPr>
        <w:t xml:space="preserve">—имя существительное — часть восклицательного предложения (What a surprise! What a shame! What an idea!); определенный артикль (обобщение типичных случаев </w:t>
      </w:r>
      <w:r>
        <w:rPr>
          <w:color w:val="231F20"/>
          <w:spacing w:val="-6"/>
          <w:szCs w:val="24"/>
        </w:rPr>
        <w:t>ис</w:t>
      </w:r>
      <w:r>
        <w:rPr>
          <w:color w:val="231F20"/>
          <w:szCs w:val="24"/>
        </w:rPr>
        <w:t>пользования);</w:t>
      </w:r>
    </w:p>
    <w:p w:rsidR="00F73B29" w:rsidRDefault="003B1811">
      <w:pPr>
        <w:pStyle w:val="13"/>
        <w:rPr>
          <w:szCs w:val="24"/>
        </w:rPr>
      </w:pPr>
      <w:r>
        <w:rPr>
          <w:color w:val="231F20"/>
          <w:szCs w:val="24"/>
        </w:rPr>
        <w:t>неопределенныйартикль(обобщениеслучаевиспользования);</w:t>
      </w:r>
    </w:p>
    <w:p w:rsidR="00F73B29" w:rsidRDefault="003B1811">
      <w:pPr>
        <w:pStyle w:val="13"/>
        <w:rPr>
          <w:szCs w:val="24"/>
        </w:rPr>
      </w:pPr>
      <w:r>
        <w:rPr>
          <w:color w:val="231F20"/>
          <w:szCs w:val="24"/>
        </w:rPr>
        <w:t>использованиеартиклейсименамисуществительными,</w:t>
      </w:r>
      <w:r>
        <w:rPr>
          <w:color w:val="231F20"/>
          <w:spacing w:val="-4"/>
          <w:szCs w:val="24"/>
        </w:rPr>
        <w:t>обо</w:t>
      </w:r>
      <w:r>
        <w:rPr>
          <w:color w:val="231F20"/>
          <w:szCs w:val="24"/>
        </w:rPr>
        <w:t>значающимиедуитрапезы.</w:t>
      </w:r>
    </w:p>
    <w:p w:rsidR="00F73B29" w:rsidRDefault="003B1811">
      <w:pPr>
        <w:pStyle w:val="13"/>
        <w:rPr>
          <w:szCs w:val="24"/>
        </w:rPr>
      </w:pPr>
      <w:r>
        <w:rPr>
          <w:color w:val="231F20"/>
          <w:szCs w:val="24"/>
        </w:rPr>
        <w:t>Наречие:</w:t>
      </w:r>
    </w:p>
    <w:p w:rsidR="00F73B29" w:rsidRDefault="003B1811">
      <w:pPr>
        <w:pStyle w:val="13"/>
        <w:rPr>
          <w:szCs w:val="24"/>
        </w:rPr>
      </w:pPr>
      <w:r>
        <w:rPr>
          <w:color w:val="231F20"/>
          <w:szCs w:val="24"/>
        </w:rPr>
        <w:t>наречиеvery,невозможностьегосочетаниясприлагательными,обозначающимивысокуюстепенькачества;</w:t>
      </w:r>
    </w:p>
    <w:p w:rsidR="00F73B29" w:rsidRDefault="003B1811">
      <w:pPr>
        <w:pStyle w:val="13"/>
        <w:rPr>
          <w:szCs w:val="24"/>
        </w:rPr>
      </w:pPr>
      <w:r>
        <w:rPr>
          <w:color w:val="231F20"/>
          <w:szCs w:val="24"/>
        </w:rPr>
        <w:t xml:space="preserve">наречия really, truly, absolutely в сочетаниях с </w:t>
      </w:r>
      <w:r>
        <w:rPr>
          <w:color w:val="231F20"/>
          <w:spacing w:val="-3"/>
          <w:szCs w:val="24"/>
        </w:rPr>
        <w:t>прилагатель</w:t>
      </w:r>
      <w:r>
        <w:rPr>
          <w:color w:val="231F20"/>
          <w:szCs w:val="24"/>
        </w:rPr>
        <w:t xml:space="preserve">ными, обозначающими высокую степень качества: </w:t>
      </w:r>
      <w:r>
        <w:rPr>
          <w:color w:val="231F20"/>
          <w:spacing w:val="-5"/>
          <w:szCs w:val="24"/>
        </w:rPr>
        <w:t xml:space="preserve">really </w:t>
      </w:r>
      <w:r>
        <w:rPr>
          <w:color w:val="231F20"/>
          <w:szCs w:val="24"/>
        </w:rPr>
        <w:t>beautiful,trulyperfect,absolutelyterrific.</w:t>
      </w:r>
    </w:p>
    <w:p w:rsidR="00F73B29" w:rsidRDefault="003B1811">
      <w:pPr>
        <w:pStyle w:val="13"/>
        <w:rPr>
          <w:szCs w:val="24"/>
        </w:rPr>
      </w:pPr>
      <w:r>
        <w:rPr>
          <w:color w:val="231F20"/>
          <w:spacing w:val="-3"/>
          <w:szCs w:val="24"/>
        </w:rPr>
        <w:t>Глагол:</w:t>
      </w:r>
    </w:p>
    <w:p w:rsidR="00F73B29" w:rsidRDefault="003B1811">
      <w:pPr>
        <w:pStyle w:val="13"/>
        <w:rPr>
          <w:szCs w:val="24"/>
        </w:rPr>
      </w:pPr>
      <w:r>
        <w:rPr>
          <w:color w:val="231F20"/>
          <w:szCs w:val="24"/>
        </w:rPr>
        <w:t xml:space="preserve">использование глаголов в грамматических временах </w:t>
      </w:r>
      <w:r>
        <w:rPr>
          <w:color w:val="231F20"/>
          <w:spacing w:val="-4"/>
          <w:szCs w:val="24"/>
        </w:rPr>
        <w:t xml:space="preserve">present </w:t>
      </w:r>
      <w:r>
        <w:rPr>
          <w:color w:val="231F20"/>
          <w:szCs w:val="24"/>
        </w:rPr>
        <w:t>perfect,pastsimpleприналичиимаркераrecently;</w:t>
      </w:r>
    </w:p>
    <w:p w:rsidR="00F73B29" w:rsidRPr="00881529" w:rsidRDefault="003B1811">
      <w:pPr>
        <w:pStyle w:val="13"/>
        <w:rPr>
          <w:szCs w:val="24"/>
        </w:rPr>
      </w:pPr>
      <w:r>
        <w:rPr>
          <w:color w:val="231F20"/>
          <w:szCs w:val="24"/>
        </w:rPr>
        <w:t>словосочетания</w:t>
      </w:r>
      <w:r>
        <w:rPr>
          <w:color w:val="231F20"/>
          <w:szCs w:val="24"/>
          <w:lang w:val="en-US"/>
        </w:rPr>
        <w:t>I</w:t>
      </w:r>
      <w:r w:rsidRPr="00881529">
        <w:rPr>
          <w:color w:val="231F20"/>
          <w:szCs w:val="24"/>
        </w:rPr>
        <w:t>’</w:t>
      </w:r>
      <w:r>
        <w:rPr>
          <w:color w:val="231F20"/>
          <w:szCs w:val="24"/>
          <w:lang w:val="en-US"/>
        </w:rPr>
        <w:t>dratherdosth</w:t>
      </w:r>
      <w:r w:rsidRPr="00881529">
        <w:rPr>
          <w:color w:val="231F20"/>
          <w:szCs w:val="24"/>
        </w:rPr>
        <w:t>,</w:t>
      </w:r>
      <w:r>
        <w:rPr>
          <w:color w:val="231F20"/>
          <w:szCs w:val="24"/>
          <w:lang w:val="en-US"/>
        </w:rPr>
        <w:t>you</w:t>
      </w:r>
      <w:r w:rsidRPr="00881529">
        <w:rPr>
          <w:color w:val="231F20"/>
          <w:szCs w:val="24"/>
        </w:rPr>
        <w:t>’</w:t>
      </w:r>
      <w:r>
        <w:rPr>
          <w:color w:val="231F20"/>
          <w:szCs w:val="24"/>
          <w:lang w:val="en-US"/>
        </w:rPr>
        <w:t>dbetterdosth</w:t>
      </w:r>
      <w:r w:rsidRPr="00881529">
        <w:rPr>
          <w:color w:val="231F20"/>
          <w:szCs w:val="24"/>
        </w:rPr>
        <w:t>;</w:t>
      </w:r>
    </w:p>
    <w:p w:rsidR="00F73B29" w:rsidRDefault="003B1811">
      <w:pPr>
        <w:pStyle w:val="13"/>
        <w:rPr>
          <w:szCs w:val="24"/>
        </w:rPr>
      </w:pPr>
      <w:r>
        <w:rPr>
          <w:color w:val="231F20"/>
          <w:szCs w:val="24"/>
        </w:rPr>
        <w:t>использование глаголов во времени present progressive для описания действия,  происходящего  не  непосредственно  в момент речи, но в период времени, достаточно близкий  к этому моменту: John, who is sitting at your table; is driving acar;</w:t>
      </w:r>
    </w:p>
    <w:p w:rsidR="00F73B29" w:rsidRDefault="003B1811">
      <w:pPr>
        <w:pStyle w:val="13"/>
        <w:rPr>
          <w:szCs w:val="24"/>
        </w:rPr>
      </w:pPr>
      <w:r>
        <w:rPr>
          <w:color w:val="231F20"/>
          <w:szCs w:val="24"/>
        </w:rPr>
        <w:t>использованиеглаголоввовремениpresentprogressiveвэмоциональноокрашенныхпредложенияхпривыражении</w:t>
      </w:r>
      <w:r>
        <w:rPr>
          <w:color w:val="231F20"/>
          <w:spacing w:val="-5"/>
          <w:szCs w:val="24"/>
        </w:rPr>
        <w:t>нега</w:t>
      </w:r>
      <w:r>
        <w:rPr>
          <w:color w:val="231F20"/>
          <w:szCs w:val="24"/>
        </w:rPr>
        <w:t>тивнойинформации:youare</w:t>
      </w:r>
      <w:r>
        <w:rPr>
          <w:color w:val="231F20"/>
          <w:spacing w:val="-3"/>
          <w:szCs w:val="24"/>
        </w:rPr>
        <w:t>always</w:t>
      </w:r>
      <w:r>
        <w:rPr>
          <w:color w:val="231F20"/>
          <w:szCs w:val="24"/>
        </w:rPr>
        <w:t>talkingatmylessons;</w:t>
      </w:r>
    </w:p>
    <w:p w:rsidR="00F73B29" w:rsidRPr="00881529" w:rsidRDefault="003B1811">
      <w:pPr>
        <w:pStyle w:val="13"/>
        <w:rPr>
          <w:szCs w:val="24"/>
        </w:rPr>
      </w:pPr>
      <w:r>
        <w:rPr>
          <w:color w:val="231F20"/>
          <w:szCs w:val="24"/>
        </w:rPr>
        <w:lastRenderedPageBreak/>
        <w:t>использованиеглаголов</w:t>
      </w:r>
      <w:r>
        <w:rPr>
          <w:color w:val="231F20"/>
          <w:szCs w:val="24"/>
          <w:lang w:val="en-US"/>
        </w:rPr>
        <w:t>tobe</w:t>
      </w:r>
      <w:r w:rsidRPr="00881529">
        <w:rPr>
          <w:color w:val="231F20"/>
          <w:szCs w:val="24"/>
        </w:rPr>
        <w:t>,</w:t>
      </w:r>
      <w:r>
        <w:rPr>
          <w:color w:val="231F20"/>
          <w:szCs w:val="24"/>
          <w:lang w:val="en-US"/>
        </w:rPr>
        <w:t>tohear</w:t>
      </w:r>
      <w:r w:rsidRPr="00881529">
        <w:rPr>
          <w:color w:val="231F20"/>
          <w:szCs w:val="24"/>
        </w:rPr>
        <w:t>,</w:t>
      </w:r>
      <w:r>
        <w:rPr>
          <w:color w:val="231F20"/>
          <w:szCs w:val="24"/>
          <w:lang w:val="en-US"/>
        </w:rPr>
        <w:t>tosee</w:t>
      </w:r>
      <w:r w:rsidRPr="00881529">
        <w:rPr>
          <w:color w:val="231F20"/>
          <w:szCs w:val="24"/>
        </w:rPr>
        <w:t>,</w:t>
      </w:r>
      <w:r>
        <w:rPr>
          <w:color w:val="231F20"/>
          <w:szCs w:val="24"/>
          <w:lang w:val="en-US"/>
        </w:rPr>
        <w:t>to</w:t>
      </w:r>
      <w:r>
        <w:rPr>
          <w:color w:val="231F20"/>
          <w:spacing w:val="-3"/>
          <w:szCs w:val="24"/>
          <w:lang w:val="en-US"/>
        </w:rPr>
        <w:t>love</w:t>
      </w:r>
      <w:r>
        <w:rPr>
          <w:color w:val="231F20"/>
          <w:szCs w:val="24"/>
        </w:rPr>
        <w:t>во</w:t>
      </w:r>
      <w:r>
        <w:rPr>
          <w:color w:val="231F20"/>
          <w:spacing w:val="-3"/>
          <w:szCs w:val="24"/>
        </w:rPr>
        <w:t>време</w:t>
      </w:r>
      <w:r>
        <w:rPr>
          <w:color w:val="231F20"/>
          <w:szCs w:val="24"/>
        </w:rPr>
        <w:t>ни</w:t>
      </w:r>
      <w:r w:rsidRPr="00881529">
        <w:rPr>
          <w:color w:val="231F20"/>
          <w:szCs w:val="24"/>
        </w:rPr>
        <w:t xml:space="preserve"> </w:t>
      </w:r>
      <w:r>
        <w:rPr>
          <w:color w:val="231F20"/>
          <w:szCs w:val="24"/>
          <w:lang w:val="en-US"/>
        </w:rPr>
        <w:t>present</w:t>
      </w:r>
      <w:r w:rsidRPr="00881529">
        <w:rPr>
          <w:color w:val="231F20"/>
          <w:szCs w:val="24"/>
        </w:rPr>
        <w:t xml:space="preserve"> </w:t>
      </w:r>
      <w:r>
        <w:rPr>
          <w:color w:val="231F20"/>
          <w:szCs w:val="24"/>
          <w:lang w:val="en-US"/>
        </w:rPr>
        <w:t>progressive</w:t>
      </w:r>
      <w:r w:rsidRPr="00881529">
        <w:rPr>
          <w:color w:val="231F20"/>
          <w:szCs w:val="24"/>
        </w:rPr>
        <w:t xml:space="preserve"> </w:t>
      </w:r>
      <w:r>
        <w:rPr>
          <w:color w:val="231F20"/>
          <w:szCs w:val="24"/>
        </w:rPr>
        <w:t>дляхарактеристикинеобычногодействияиликачествачеловека</w:t>
      </w:r>
      <w:r w:rsidRPr="00881529">
        <w:rPr>
          <w:color w:val="231F20"/>
          <w:szCs w:val="24"/>
        </w:rPr>
        <w:t>:</w:t>
      </w:r>
      <w:r>
        <w:rPr>
          <w:color w:val="231F20"/>
          <w:szCs w:val="24"/>
          <w:lang w:val="en-US"/>
        </w:rPr>
        <w:t>Heisusuallyquietbuttodayhe</w:t>
      </w:r>
      <w:r w:rsidRPr="00881529">
        <w:rPr>
          <w:color w:val="231F20"/>
          <w:szCs w:val="24"/>
        </w:rPr>
        <w:t xml:space="preserve"> </w:t>
      </w:r>
      <w:r>
        <w:rPr>
          <w:color w:val="231F20"/>
          <w:szCs w:val="24"/>
          <w:lang w:val="en-US"/>
        </w:rPr>
        <w:t>is</w:t>
      </w:r>
      <w:r w:rsidRPr="00881529">
        <w:rPr>
          <w:color w:val="231F20"/>
          <w:szCs w:val="24"/>
        </w:rPr>
        <w:t xml:space="preserve"> </w:t>
      </w:r>
      <w:r>
        <w:rPr>
          <w:color w:val="231F20"/>
          <w:szCs w:val="24"/>
          <w:lang w:val="en-US"/>
        </w:rPr>
        <w:t>being</w:t>
      </w:r>
      <w:r w:rsidRPr="00881529">
        <w:rPr>
          <w:color w:val="231F20"/>
          <w:szCs w:val="24"/>
        </w:rPr>
        <w:t xml:space="preserve"> </w:t>
      </w:r>
      <w:r>
        <w:rPr>
          <w:color w:val="231F20"/>
          <w:szCs w:val="24"/>
          <w:lang w:val="en-US"/>
        </w:rPr>
        <w:t>verynoisy</w:t>
      </w:r>
      <w:r w:rsidRPr="00881529">
        <w:rPr>
          <w:color w:val="231F20"/>
          <w:szCs w:val="24"/>
        </w:rPr>
        <w:t>;</w:t>
      </w:r>
    </w:p>
    <w:p w:rsidR="00F73B29" w:rsidRDefault="003B1811">
      <w:pPr>
        <w:pStyle w:val="13"/>
        <w:rPr>
          <w:szCs w:val="24"/>
        </w:rPr>
      </w:pPr>
      <w:r>
        <w:rPr>
          <w:color w:val="231F20"/>
          <w:szCs w:val="24"/>
        </w:rPr>
        <w:t>использованиеглаголовto</w:t>
      </w:r>
      <w:r>
        <w:rPr>
          <w:color w:val="231F20"/>
          <w:spacing w:val="-3"/>
          <w:szCs w:val="24"/>
        </w:rPr>
        <w:t>forget,</w:t>
      </w:r>
      <w:r>
        <w:rPr>
          <w:color w:val="231F20"/>
          <w:szCs w:val="24"/>
        </w:rPr>
        <w:t xml:space="preserve">tohearиконструкцииtobe told для выражения законченного действия: I </w:t>
      </w:r>
      <w:r>
        <w:rPr>
          <w:color w:val="231F20"/>
          <w:spacing w:val="-3"/>
          <w:szCs w:val="24"/>
        </w:rPr>
        <w:t xml:space="preserve">forget </w:t>
      </w:r>
      <w:r>
        <w:rPr>
          <w:color w:val="231F20"/>
          <w:szCs w:val="24"/>
        </w:rPr>
        <w:t>where shelives.</w:t>
      </w:r>
      <w:r>
        <w:rPr>
          <w:color w:val="231F20"/>
          <w:spacing w:val="-5"/>
          <w:szCs w:val="24"/>
        </w:rPr>
        <w:t>We</w:t>
      </w:r>
      <w:r>
        <w:rPr>
          <w:color w:val="231F20"/>
          <w:szCs w:val="24"/>
        </w:rPr>
        <w:t>heartheyareleavingtomorrow;</w:t>
      </w:r>
    </w:p>
    <w:p w:rsidR="00F73B29" w:rsidRDefault="003B1811">
      <w:pPr>
        <w:pStyle w:val="13"/>
        <w:rPr>
          <w:szCs w:val="24"/>
        </w:rPr>
      </w:pPr>
      <w:r>
        <w:rPr>
          <w:color w:val="231F20"/>
          <w:szCs w:val="24"/>
        </w:rPr>
        <w:t xml:space="preserve">использование глаголов во времени past progressive для описанияобстановки,нафонекоторойпроисходятсобытия в рассказе или повествовании: The sun was shining. A </w:t>
      </w:r>
      <w:r>
        <w:rPr>
          <w:color w:val="231F20"/>
          <w:spacing w:val="-5"/>
          <w:szCs w:val="24"/>
        </w:rPr>
        <w:t xml:space="preserve">soft </w:t>
      </w:r>
      <w:r>
        <w:rPr>
          <w:color w:val="231F20"/>
          <w:szCs w:val="24"/>
        </w:rPr>
        <w:t>breeze wasblowing;</w:t>
      </w:r>
    </w:p>
    <w:p w:rsidR="00F73B29" w:rsidRDefault="003B1811">
      <w:pPr>
        <w:pStyle w:val="13"/>
        <w:rPr>
          <w:szCs w:val="24"/>
        </w:rPr>
      </w:pPr>
      <w:r>
        <w:rPr>
          <w:color w:val="231F20"/>
          <w:szCs w:val="24"/>
        </w:rPr>
        <w:t>использованиеглаголов</w:t>
      </w:r>
      <w:r>
        <w:rPr>
          <w:color w:val="231F20"/>
          <w:szCs w:val="24"/>
          <w:lang w:val="en-US"/>
        </w:rPr>
        <w:t>tosee</w:t>
      </w:r>
      <w:r>
        <w:rPr>
          <w:color w:val="231F20"/>
          <w:szCs w:val="24"/>
        </w:rPr>
        <w:t>,</w:t>
      </w:r>
      <w:r>
        <w:rPr>
          <w:color w:val="231F20"/>
          <w:szCs w:val="24"/>
          <w:lang w:val="en-US"/>
        </w:rPr>
        <w:t>tohear</w:t>
      </w:r>
      <w:r>
        <w:rPr>
          <w:color w:val="231F20"/>
          <w:szCs w:val="24"/>
        </w:rPr>
        <w:t>,</w:t>
      </w:r>
      <w:r>
        <w:rPr>
          <w:color w:val="231F20"/>
          <w:szCs w:val="24"/>
          <w:lang w:val="en-US"/>
        </w:rPr>
        <w:t>tofeel</w:t>
      </w:r>
      <w:r>
        <w:rPr>
          <w:color w:val="231F20"/>
          <w:szCs w:val="24"/>
        </w:rPr>
        <w:t>,</w:t>
      </w:r>
      <w:r>
        <w:rPr>
          <w:color w:val="231F20"/>
          <w:szCs w:val="24"/>
          <w:lang w:val="en-US"/>
        </w:rPr>
        <w:t>tolove</w:t>
      </w:r>
      <w:r>
        <w:rPr>
          <w:color w:val="231F20"/>
          <w:szCs w:val="24"/>
        </w:rPr>
        <w:t>,</w:t>
      </w:r>
      <w:r>
        <w:rPr>
          <w:color w:val="231F20"/>
          <w:szCs w:val="24"/>
          <w:lang w:val="en-US"/>
        </w:rPr>
        <w:t>tobe</w:t>
      </w:r>
      <w:r>
        <w:rPr>
          <w:color w:val="231F20"/>
          <w:szCs w:val="24"/>
        </w:rPr>
        <w:t>во времени</w:t>
      </w:r>
      <w:r>
        <w:rPr>
          <w:color w:val="231F20"/>
          <w:szCs w:val="24"/>
          <w:lang w:val="en-US"/>
        </w:rPr>
        <w:t>pastprogressive</w:t>
      </w:r>
      <w:r>
        <w:rPr>
          <w:color w:val="231F20"/>
          <w:szCs w:val="24"/>
        </w:rPr>
        <w:t xml:space="preserve">дляописаниянеобычного,неприсущего человеку поведения, действия в конкретный момент </w:t>
      </w:r>
      <w:r>
        <w:rPr>
          <w:color w:val="231F20"/>
          <w:spacing w:val="-14"/>
          <w:szCs w:val="24"/>
        </w:rPr>
        <w:t xml:space="preserve">в </w:t>
      </w:r>
      <w:r>
        <w:rPr>
          <w:color w:val="231F20"/>
          <w:szCs w:val="24"/>
        </w:rPr>
        <w:t xml:space="preserve">прошлом: </w:t>
      </w:r>
      <w:r>
        <w:rPr>
          <w:color w:val="231F20"/>
          <w:szCs w:val="24"/>
          <w:lang w:val="en-US"/>
        </w:rPr>
        <w:t>Roywashappybecausehissisterwasfeeling</w:t>
      </w:r>
      <w:r>
        <w:rPr>
          <w:color w:val="231F20"/>
          <w:spacing w:val="-5"/>
          <w:szCs w:val="24"/>
          <w:lang w:val="en-US"/>
        </w:rPr>
        <w:t>much</w:t>
      </w:r>
      <w:r>
        <w:rPr>
          <w:color w:val="231F20"/>
          <w:szCs w:val="24"/>
          <w:lang w:val="en-US"/>
        </w:rPr>
        <w:t>better</w:t>
      </w:r>
      <w:r>
        <w:rPr>
          <w:color w:val="231F20"/>
          <w:szCs w:val="24"/>
        </w:rPr>
        <w:t>.</w:t>
      </w:r>
      <w:r>
        <w:rPr>
          <w:color w:val="231F20"/>
          <w:szCs w:val="24"/>
          <w:lang w:val="en-US"/>
        </w:rPr>
        <w:t>Joywasbeingsoquietattheparty</w:t>
      </w:r>
      <w:r>
        <w:rPr>
          <w:color w:val="231F20"/>
          <w:szCs w:val="24"/>
        </w:rPr>
        <w:t>; использованиеглаголоввовремени</w:t>
      </w:r>
      <w:r>
        <w:rPr>
          <w:color w:val="231F20"/>
          <w:szCs w:val="24"/>
          <w:lang w:val="en-US"/>
        </w:rPr>
        <w:t>pastsimple</w:t>
      </w:r>
      <w:r>
        <w:rPr>
          <w:color w:val="231F20"/>
          <w:szCs w:val="24"/>
        </w:rPr>
        <w:t xml:space="preserve">дляописания довольнодлительногодействиявпрошлом,котороезавершено к настоящему моменту, особенно с предлогами </w:t>
      </w:r>
      <w:r>
        <w:rPr>
          <w:color w:val="231F20"/>
          <w:szCs w:val="24"/>
          <w:lang w:val="en-US"/>
        </w:rPr>
        <w:t>for</w:t>
      </w:r>
      <w:r>
        <w:rPr>
          <w:color w:val="231F20"/>
          <w:spacing w:val="-16"/>
          <w:szCs w:val="24"/>
        </w:rPr>
        <w:t xml:space="preserve">и </w:t>
      </w:r>
      <w:r>
        <w:rPr>
          <w:color w:val="231F20"/>
          <w:szCs w:val="24"/>
          <w:lang w:val="en-US"/>
        </w:rPr>
        <w:t>during</w:t>
      </w:r>
      <w:r>
        <w:rPr>
          <w:color w:val="231F20"/>
          <w:szCs w:val="24"/>
        </w:rPr>
        <w:t>:</w:t>
      </w:r>
      <w:r>
        <w:rPr>
          <w:color w:val="231F20"/>
          <w:szCs w:val="24"/>
          <w:lang w:val="en-US"/>
        </w:rPr>
        <w:t>Hesatonabenchforhalfanhourandthenleft</w:t>
      </w:r>
      <w:r>
        <w:rPr>
          <w:color w:val="231F20"/>
          <w:szCs w:val="24"/>
        </w:rPr>
        <w:t>;</w:t>
      </w:r>
    </w:p>
    <w:p w:rsidR="00F73B29" w:rsidRDefault="003B1811">
      <w:pPr>
        <w:pStyle w:val="13"/>
        <w:rPr>
          <w:szCs w:val="24"/>
          <w:lang w:val="en-US"/>
        </w:rPr>
      </w:pPr>
      <w:r>
        <w:rPr>
          <w:color w:val="231F20"/>
          <w:szCs w:val="24"/>
        </w:rPr>
        <w:t>пассивныеструктурысинфинитивом</w:t>
      </w:r>
      <w:r>
        <w:rPr>
          <w:color w:val="231F20"/>
          <w:szCs w:val="24"/>
          <w:lang w:val="en-US"/>
        </w:rPr>
        <w:t xml:space="preserve">:  She  is  </w:t>
      </w:r>
      <w:r>
        <w:rPr>
          <w:color w:val="231F20"/>
          <w:spacing w:val="-3"/>
          <w:szCs w:val="24"/>
          <w:lang w:val="en-US"/>
        </w:rPr>
        <w:t xml:space="preserve">considered </w:t>
      </w:r>
      <w:r>
        <w:rPr>
          <w:color w:val="231F20"/>
          <w:szCs w:val="24"/>
          <w:lang w:val="en-US"/>
        </w:rPr>
        <w:t>tobe…;heisbelievedtolive…;theyaresaidtogrow…;</w:t>
      </w:r>
    </w:p>
    <w:p w:rsidR="00F73B29" w:rsidRDefault="003B1811">
      <w:pPr>
        <w:pStyle w:val="13"/>
        <w:rPr>
          <w:szCs w:val="24"/>
          <w:lang w:val="en-US"/>
        </w:rPr>
      </w:pPr>
      <w:r>
        <w:rPr>
          <w:color w:val="231F20"/>
          <w:szCs w:val="24"/>
        </w:rPr>
        <w:t>пассивныеструктурыспродолженнымперфектныминфинитивом</w:t>
      </w:r>
      <w:r>
        <w:rPr>
          <w:color w:val="231F20"/>
          <w:szCs w:val="24"/>
          <w:lang w:val="en-US"/>
        </w:rPr>
        <w:t xml:space="preserve">: he is said to </w:t>
      </w:r>
      <w:r>
        <w:rPr>
          <w:color w:val="231F20"/>
          <w:spacing w:val="-3"/>
          <w:szCs w:val="24"/>
          <w:lang w:val="en-US"/>
        </w:rPr>
        <w:t xml:space="preserve">have </w:t>
      </w:r>
      <w:r>
        <w:rPr>
          <w:color w:val="231F20"/>
          <w:szCs w:val="24"/>
          <w:lang w:val="en-US"/>
        </w:rPr>
        <w:t>grown…; they are believed to be travelling…;</w:t>
      </w:r>
    </w:p>
    <w:p w:rsidR="00F73B29" w:rsidRDefault="003B1811">
      <w:pPr>
        <w:pStyle w:val="13"/>
        <w:rPr>
          <w:szCs w:val="24"/>
        </w:rPr>
      </w:pPr>
      <w:r>
        <w:rPr>
          <w:color w:val="231F20"/>
          <w:szCs w:val="24"/>
        </w:rPr>
        <w:t xml:space="preserve">использование модальных глаголов для передачи </w:t>
      </w:r>
      <w:r>
        <w:rPr>
          <w:color w:val="231F20"/>
          <w:spacing w:val="-3"/>
          <w:szCs w:val="24"/>
        </w:rPr>
        <w:t xml:space="preserve">степени </w:t>
      </w:r>
      <w:r>
        <w:rPr>
          <w:color w:val="231F20"/>
          <w:szCs w:val="24"/>
        </w:rPr>
        <w:t xml:space="preserve">уверенности, что предполагаемое действие произойдет, </w:t>
      </w:r>
      <w:r>
        <w:rPr>
          <w:color w:val="231F20"/>
          <w:spacing w:val="-5"/>
          <w:szCs w:val="24"/>
        </w:rPr>
        <w:t>ис</w:t>
      </w:r>
      <w:r>
        <w:rPr>
          <w:color w:val="231F20"/>
          <w:szCs w:val="24"/>
        </w:rPr>
        <w:t>пользованиеотнаивысшейстепениуверенностидосамой</w:t>
      </w:r>
      <w:r>
        <w:rPr>
          <w:color w:val="231F20"/>
          <w:spacing w:val="-5"/>
          <w:szCs w:val="24"/>
        </w:rPr>
        <w:t>ма</w:t>
      </w:r>
      <w:r>
        <w:rPr>
          <w:color w:val="231F20"/>
          <w:szCs w:val="24"/>
        </w:rPr>
        <w:t>лой(must—can—could—may—might);</w:t>
      </w:r>
    </w:p>
    <w:p w:rsidR="00F73B29" w:rsidRDefault="003B1811">
      <w:pPr>
        <w:pStyle w:val="13"/>
        <w:rPr>
          <w:szCs w:val="24"/>
        </w:rPr>
      </w:pPr>
      <w:r>
        <w:rPr>
          <w:color w:val="231F20"/>
          <w:szCs w:val="24"/>
        </w:rPr>
        <w:t>использованиемодальныхглаголовmust,should,needвотрицательнойформеиихдифференциация:mustn’tdo,shouldn’t do, needn’tdo.</w:t>
      </w:r>
    </w:p>
    <w:p w:rsidR="00F73B29" w:rsidRDefault="003B1811">
      <w:pPr>
        <w:pStyle w:val="13"/>
        <w:ind w:firstLine="0"/>
        <w:rPr>
          <w:szCs w:val="24"/>
        </w:rPr>
      </w:pPr>
      <w:r>
        <w:rPr>
          <w:color w:val="231F20"/>
          <w:szCs w:val="24"/>
        </w:rPr>
        <w:t>Имясуществительное:</w:t>
      </w:r>
    </w:p>
    <w:p w:rsidR="00F73B29" w:rsidRDefault="003B1811">
      <w:pPr>
        <w:pStyle w:val="13"/>
        <w:rPr>
          <w:szCs w:val="24"/>
        </w:rPr>
      </w:pPr>
      <w:r>
        <w:rPr>
          <w:color w:val="231F20"/>
          <w:szCs w:val="24"/>
        </w:rPr>
        <w:t xml:space="preserve">образование множественного числа имен </w:t>
      </w:r>
      <w:r>
        <w:rPr>
          <w:color w:val="231F20"/>
          <w:spacing w:val="-2"/>
          <w:szCs w:val="24"/>
        </w:rPr>
        <w:t xml:space="preserve">существительных </w:t>
      </w:r>
      <w:r>
        <w:rPr>
          <w:color w:val="231F20"/>
          <w:szCs w:val="24"/>
        </w:rPr>
        <w:t xml:space="preserve">греческого и латинского происхождения: a curriculum </w:t>
      </w:r>
      <w:r>
        <w:rPr>
          <w:color w:val="231F20"/>
          <w:spacing w:val="-17"/>
          <w:szCs w:val="24"/>
        </w:rPr>
        <w:t xml:space="preserve">— </w:t>
      </w:r>
      <w:r>
        <w:rPr>
          <w:color w:val="231F20"/>
          <w:szCs w:val="24"/>
        </w:rPr>
        <w:t>curricula;aphenomenon—phenomena,etc.;</w:t>
      </w:r>
    </w:p>
    <w:p w:rsidR="00F73B29" w:rsidRDefault="003B1811">
      <w:pPr>
        <w:pStyle w:val="13"/>
        <w:rPr>
          <w:szCs w:val="24"/>
        </w:rPr>
      </w:pPr>
      <w:r>
        <w:rPr>
          <w:color w:val="231F20"/>
          <w:szCs w:val="24"/>
        </w:rPr>
        <w:t>сложные имена существительные, обозначающие родствен- ников во множественном числе и притяжательном падеже: father-in-law; my father-in-law’scar;</w:t>
      </w:r>
    </w:p>
    <w:p w:rsidR="00F73B29" w:rsidRDefault="003B1811">
      <w:pPr>
        <w:pStyle w:val="13"/>
        <w:rPr>
          <w:szCs w:val="24"/>
        </w:rPr>
      </w:pPr>
      <w:r>
        <w:rPr>
          <w:color w:val="231F20"/>
          <w:szCs w:val="24"/>
        </w:rPr>
        <w:t xml:space="preserve">притяжательныйпадежименсуществительных,обозначаю- щих неодушевленные объекты и явления: Africa’s </w:t>
      </w:r>
      <w:r>
        <w:rPr>
          <w:color w:val="231F20"/>
          <w:spacing w:val="-3"/>
          <w:szCs w:val="24"/>
        </w:rPr>
        <w:t xml:space="preserve">culture; </w:t>
      </w:r>
      <w:r>
        <w:rPr>
          <w:color w:val="231F20"/>
          <w:szCs w:val="24"/>
        </w:rPr>
        <w:t>thesun’s</w:t>
      </w:r>
      <w:r>
        <w:rPr>
          <w:color w:val="231F20"/>
          <w:spacing w:val="-3"/>
          <w:szCs w:val="24"/>
        </w:rPr>
        <w:t>rays;</w:t>
      </w:r>
      <w:r>
        <w:rPr>
          <w:color w:val="231F20"/>
          <w:szCs w:val="24"/>
        </w:rPr>
        <w:t>yesterday’snews;</w:t>
      </w:r>
    </w:p>
    <w:p w:rsidR="00F73B29" w:rsidRDefault="003B1811">
      <w:pPr>
        <w:pStyle w:val="13"/>
        <w:rPr>
          <w:szCs w:val="24"/>
        </w:rPr>
      </w:pPr>
      <w:r>
        <w:rPr>
          <w:color w:val="231F20"/>
          <w:szCs w:val="24"/>
        </w:rPr>
        <w:t>средства выражения посессивности для обозначения</w:t>
      </w:r>
      <w:r>
        <w:rPr>
          <w:color w:val="231F20"/>
          <w:spacing w:val="-4"/>
          <w:szCs w:val="24"/>
        </w:rPr>
        <w:t xml:space="preserve">общей </w:t>
      </w:r>
      <w:r>
        <w:rPr>
          <w:color w:val="231F20"/>
          <w:szCs w:val="24"/>
        </w:rPr>
        <w:t>собственностидвухлюдей(MaryandJohn’scottage);</w:t>
      </w:r>
    </w:p>
    <w:p w:rsidR="00F73B29" w:rsidRDefault="003B1811">
      <w:pPr>
        <w:pStyle w:val="13"/>
        <w:rPr>
          <w:szCs w:val="24"/>
        </w:rPr>
      </w:pPr>
      <w:r>
        <w:rPr>
          <w:color w:val="231F20"/>
          <w:szCs w:val="24"/>
        </w:rPr>
        <w:t>переходнеисчисляемыхименсуществительныхвразряд</w:t>
      </w:r>
      <w:r>
        <w:rPr>
          <w:color w:val="231F20"/>
          <w:spacing w:val="-5"/>
          <w:szCs w:val="24"/>
        </w:rPr>
        <w:t xml:space="preserve">ис- </w:t>
      </w:r>
      <w:r>
        <w:rPr>
          <w:color w:val="231F20"/>
          <w:szCs w:val="24"/>
        </w:rPr>
        <w:t xml:space="preserve">числяемых: hair — a hair; land — a land; youth — a </w:t>
      </w:r>
      <w:r>
        <w:rPr>
          <w:color w:val="231F20"/>
          <w:spacing w:val="-3"/>
          <w:szCs w:val="24"/>
        </w:rPr>
        <w:t xml:space="preserve">youth, </w:t>
      </w:r>
      <w:r>
        <w:rPr>
          <w:color w:val="231F20"/>
          <w:szCs w:val="24"/>
        </w:rPr>
        <w:t>salad—asalad;coffee—acoffee;</w:t>
      </w:r>
    </w:p>
    <w:p w:rsidR="00F73B29" w:rsidRDefault="003B1811">
      <w:pPr>
        <w:pStyle w:val="13"/>
        <w:rPr>
          <w:szCs w:val="24"/>
        </w:rPr>
      </w:pPr>
      <w:r>
        <w:rPr>
          <w:color w:val="231F20"/>
          <w:szCs w:val="24"/>
        </w:rPr>
        <w:t>переходисчисляемыхименсуществительныхвразряд</w:t>
      </w:r>
      <w:r>
        <w:rPr>
          <w:color w:val="231F20"/>
          <w:spacing w:val="-4"/>
          <w:szCs w:val="24"/>
        </w:rPr>
        <w:t>неис</w:t>
      </w:r>
      <w:r>
        <w:rPr>
          <w:color w:val="231F20"/>
          <w:szCs w:val="24"/>
        </w:rPr>
        <w:t>числяемых:anapple—apple;afish—fish;apotato—potato; a chicken —chicken;</w:t>
      </w:r>
    </w:p>
    <w:p w:rsidR="00F73B29" w:rsidRDefault="003B1811">
      <w:pPr>
        <w:pStyle w:val="13"/>
        <w:rPr>
          <w:szCs w:val="24"/>
        </w:rPr>
      </w:pPr>
      <w:r>
        <w:rPr>
          <w:color w:val="231F20"/>
          <w:szCs w:val="24"/>
        </w:rPr>
        <w:t xml:space="preserve">собирательные имена существительные: flock; pack; </w:t>
      </w:r>
      <w:r>
        <w:rPr>
          <w:color w:val="231F20"/>
          <w:spacing w:val="-3"/>
          <w:szCs w:val="24"/>
        </w:rPr>
        <w:t xml:space="preserve">swarm; </w:t>
      </w:r>
      <w:r>
        <w:rPr>
          <w:color w:val="231F20"/>
          <w:szCs w:val="24"/>
        </w:rPr>
        <w:t>pride;herd;school;bunch;bundle;</w:t>
      </w:r>
    </w:p>
    <w:p w:rsidR="00F73B29" w:rsidRDefault="003B1811">
      <w:pPr>
        <w:pStyle w:val="13"/>
        <w:rPr>
          <w:szCs w:val="24"/>
        </w:rPr>
      </w:pPr>
      <w:r>
        <w:rPr>
          <w:color w:val="231F20"/>
          <w:szCs w:val="24"/>
        </w:rPr>
        <w:t xml:space="preserve">особенности использования артиклей с именами </w:t>
      </w:r>
      <w:r>
        <w:rPr>
          <w:color w:val="231F20"/>
          <w:spacing w:val="-3"/>
          <w:szCs w:val="24"/>
        </w:rPr>
        <w:t>существи</w:t>
      </w:r>
      <w:r>
        <w:rPr>
          <w:color w:val="231F20"/>
          <w:szCs w:val="24"/>
        </w:rPr>
        <w:t xml:space="preserve">тельными собственными: a Webster; a </w:t>
      </w:r>
      <w:r>
        <w:rPr>
          <w:color w:val="231F20"/>
          <w:spacing w:val="-3"/>
          <w:szCs w:val="24"/>
        </w:rPr>
        <w:t xml:space="preserve">Ford;  </w:t>
      </w:r>
      <w:r>
        <w:rPr>
          <w:color w:val="231F20"/>
          <w:szCs w:val="24"/>
        </w:rPr>
        <w:t>a true Parker;  a certain MrMiller.</w:t>
      </w:r>
    </w:p>
    <w:p w:rsidR="00F73B29" w:rsidRDefault="003B1811">
      <w:pPr>
        <w:pStyle w:val="13"/>
        <w:rPr>
          <w:szCs w:val="24"/>
        </w:rPr>
      </w:pPr>
      <w:r>
        <w:rPr>
          <w:color w:val="231F20"/>
          <w:szCs w:val="24"/>
        </w:rPr>
        <w:t>Местоимение:</w:t>
      </w:r>
    </w:p>
    <w:p w:rsidR="00F73B29" w:rsidRPr="007A49BE" w:rsidRDefault="003B1811">
      <w:pPr>
        <w:pStyle w:val="13"/>
        <w:rPr>
          <w:szCs w:val="24"/>
        </w:rPr>
      </w:pPr>
      <w:r>
        <w:rPr>
          <w:color w:val="231F20"/>
          <w:szCs w:val="24"/>
        </w:rPr>
        <w:t>использование</w:t>
      </w:r>
      <w:r w:rsidRPr="007A49BE">
        <w:rPr>
          <w:color w:val="231F20"/>
          <w:szCs w:val="24"/>
        </w:rPr>
        <w:t xml:space="preserve"> </w:t>
      </w:r>
      <w:r>
        <w:rPr>
          <w:color w:val="231F20"/>
          <w:szCs w:val="24"/>
          <w:lang w:val="en-US"/>
        </w:rPr>
        <w:t>either</w:t>
      </w:r>
      <w:r w:rsidRPr="007A49BE">
        <w:rPr>
          <w:color w:val="231F20"/>
          <w:szCs w:val="24"/>
        </w:rPr>
        <w:t xml:space="preserve">, </w:t>
      </w:r>
      <w:r>
        <w:rPr>
          <w:color w:val="231F20"/>
          <w:szCs w:val="24"/>
          <w:lang w:val="en-US"/>
        </w:rPr>
        <w:t>neither</w:t>
      </w:r>
      <w:r w:rsidRPr="007A49BE">
        <w:rPr>
          <w:color w:val="231F20"/>
          <w:szCs w:val="24"/>
        </w:rPr>
        <w:t xml:space="preserve"> </w:t>
      </w:r>
      <w:r>
        <w:rPr>
          <w:color w:val="231F20"/>
          <w:szCs w:val="24"/>
        </w:rPr>
        <w:t>в</w:t>
      </w:r>
      <w:r w:rsidRPr="007A49BE">
        <w:rPr>
          <w:color w:val="231F20"/>
          <w:szCs w:val="24"/>
        </w:rPr>
        <w:t xml:space="preserve"> </w:t>
      </w:r>
      <w:r>
        <w:rPr>
          <w:color w:val="231F20"/>
          <w:szCs w:val="24"/>
        </w:rPr>
        <w:t>конструкциях</w:t>
      </w:r>
      <w:r w:rsidRPr="007A49BE">
        <w:rPr>
          <w:color w:val="231F20"/>
          <w:szCs w:val="24"/>
        </w:rPr>
        <w:t xml:space="preserve"> </w:t>
      </w:r>
      <w:r>
        <w:rPr>
          <w:color w:val="231F20"/>
          <w:szCs w:val="24"/>
          <w:lang w:val="en-US"/>
        </w:rPr>
        <w:t>either</w:t>
      </w:r>
      <w:r w:rsidRPr="007A49BE">
        <w:rPr>
          <w:color w:val="231F20"/>
          <w:szCs w:val="24"/>
        </w:rPr>
        <w:t xml:space="preserve">… </w:t>
      </w:r>
      <w:r>
        <w:rPr>
          <w:color w:val="231F20"/>
          <w:spacing w:val="-4"/>
          <w:szCs w:val="24"/>
          <w:lang w:val="en-US"/>
        </w:rPr>
        <w:t>or</w:t>
      </w:r>
      <w:r w:rsidRPr="007A49BE">
        <w:rPr>
          <w:color w:val="231F20"/>
          <w:spacing w:val="-4"/>
          <w:szCs w:val="24"/>
        </w:rPr>
        <w:t>;</w:t>
      </w:r>
      <w:r>
        <w:rPr>
          <w:color w:val="231F20"/>
          <w:szCs w:val="24"/>
          <w:lang w:val="en-US"/>
        </w:rPr>
        <w:t>neither</w:t>
      </w:r>
      <w:r w:rsidRPr="007A49BE">
        <w:rPr>
          <w:color w:val="231F20"/>
          <w:szCs w:val="24"/>
        </w:rPr>
        <w:t>…</w:t>
      </w:r>
      <w:r>
        <w:rPr>
          <w:color w:val="231F20"/>
          <w:szCs w:val="24"/>
          <w:lang w:val="en-US"/>
        </w:rPr>
        <w:t>nor</w:t>
      </w:r>
      <w:r w:rsidRPr="007A49BE">
        <w:rPr>
          <w:color w:val="231F20"/>
          <w:szCs w:val="24"/>
        </w:rPr>
        <w:t>;</w:t>
      </w:r>
    </w:p>
    <w:p w:rsidR="00F73B29" w:rsidRDefault="003B1811">
      <w:pPr>
        <w:pStyle w:val="13"/>
        <w:rPr>
          <w:color w:val="231F20"/>
          <w:szCs w:val="24"/>
        </w:rPr>
      </w:pPr>
      <w:r>
        <w:rPr>
          <w:color w:val="231F20"/>
          <w:szCs w:val="24"/>
        </w:rPr>
        <w:t>неопределенныеместоименияnobody,noone,none.</w:t>
      </w:r>
    </w:p>
    <w:p w:rsidR="00F73B29" w:rsidRDefault="003B1811">
      <w:pPr>
        <w:pStyle w:val="13"/>
        <w:rPr>
          <w:szCs w:val="24"/>
          <w:lang w:val="en-US"/>
        </w:rPr>
      </w:pPr>
      <w:r>
        <w:rPr>
          <w:color w:val="231F20"/>
          <w:spacing w:val="-3"/>
          <w:szCs w:val="24"/>
        </w:rPr>
        <w:t>Глагол</w:t>
      </w:r>
      <w:r>
        <w:rPr>
          <w:color w:val="231F20"/>
          <w:spacing w:val="-3"/>
          <w:szCs w:val="24"/>
          <w:lang w:val="en-US"/>
        </w:rPr>
        <w:t>:</w:t>
      </w:r>
    </w:p>
    <w:p w:rsidR="00F73B29" w:rsidRDefault="003B1811">
      <w:pPr>
        <w:pStyle w:val="13"/>
        <w:rPr>
          <w:szCs w:val="24"/>
          <w:lang w:val="en-US"/>
        </w:rPr>
      </w:pPr>
      <w:r>
        <w:rPr>
          <w:color w:val="231F20"/>
          <w:szCs w:val="24"/>
        </w:rPr>
        <w:t>структура</w:t>
      </w:r>
      <w:r>
        <w:rPr>
          <w:color w:val="231F20"/>
          <w:szCs w:val="24"/>
          <w:lang w:val="en-US"/>
        </w:rPr>
        <w:t>to</w:t>
      </w:r>
      <w:r>
        <w:rPr>
          <w:color w:val="231F20"/>
          <w:spacing w:val="-3"/>
          <w:szCs w:val="24"/>
          <w:lang w:val="en-US"/>
        </w:rPr>
        <w:t>have</w:t>
      </w:r>
      <w:r>
        <w:rPr>
          <w:color w:val="231F20"/>
          <w:szCs w:val="24"/>
          <w:lang w:val="en-US"/>
        </w:rPr>
        <w:t>sthdone;</w:t>
      </w:r>
    </w:p>
    <w:p w:rsidR="00F73B29" w:rsidRDefault="003B1811">
      <w:pPr>
        <w:pStyle w:val="13"/>
        <w:rPr>
          <w:szCs w:val="24"/>
          <w:lang w:val="en-US"/>
        </w:rPr>
      </w:pPr>
      <w:r>
        <w:rPr>
          <w:color w:val="231F20"/>
          <w:szCs w:val="24"/>
        </w:rPr>
        <w:t>герундиальныеконструкции</w:t>
      </w:r>
      <w:r>
        <w:rPr>
          <w:color w:val="231F20"/>
          <w:szCs w:val="24"/>
          <w:lang w:val="en-US"/>
        </w:rPr>
        <w:t xml:space="preserve"> frankly speaking,generally speaking, roughly speaking, strictly speaking, supposing </w:t>
      </w:r>
      <w:r>
        <w:rPr>
          <w:color w:val="231F20"/>
          <w:spacing w:val="-5"/>
          <w:szCs w:val="24"/>
        </w:rPr>
        <w:t>для</w:t>
      </w:r>
      <w:r>
        <w:rPr>
          <w:color w:val="231F20"/>
          <w:szCs w:val="24"/>
        </w:rPr>
        <w:t>ведениядискуссий</w:t>
      </w:r>
      <w:r>
        <w:rPr>
          <w:color w:val="231F20"/>
          <w:szCs w:val="24"/>
          <w:lang w:val="en-US"/>
        </w:rPr>
        <w:t>,</w:t>
      </w:r>
      <w:r>
        <w:rPr>
          <w:color w:val="231F20"/>
          <w:szCs w:val="24"/>
        </w:rPr>
        <w:t>бесед</w:t>
      </w:r>
      <w:r>
        <w:rPr>
          <w:color w:val="231F20"/>
          <w:szCs w:val="24"/>
          <w:lang w:val="en-US"/>
        </w:rPr>
        <w:t>;</w:t>
      </w:r>
    </w:p>
    <w:p w:rsidR="00F73B29" w:rsidRDefault="003B1811">
      <w:pPr>
        <w:pStyle w:val="13"/>
        <w:rPr>
          <w:szCs w:val="24"/>
          <w:lang w:val="en-US"/>
        </w:rPr>
      </w:pPr>
      <w:r>
        <w:rPr>
          <w:color w:val="231F20"/>
          <w:szCs w:val="24"/>
        </w:rPr>
        <w:t>оборотысинфинитивом</w:t>
      </w:r>
      <w:r>
        <w:rPr>
          <w:color w:val="231F20"/>
          <w:szCs w:val="24"/>
          <w:lang w:val="en-US"/>
        </w:rPr>
        <w:t>tobehonest,tobeginwith,totellyou thetruth,tocutalongstoryshort,toputitanother</w:t>
      </w:r>
      <w:r>
        <w:rPr>
          <w:color w:val="231F20"/>
          <w:spacing w:val="-5"/>
          <w:szCs w:val="24"/>
          <w:lang w:val="en-US"/>
        </w:rPr>
        <w:t xml:space="preserve"> way, </w:t>
      </w:r>
      <w:r>
        <w:rPr>
          <w:color w:val="231F20"/>
          <w:szCs w:val="24"/>
          <w:lang w:val="en-US"/>
        </w:rPr>
        <w:t>to</w:t>
      </w:r>
      <w:r>
        <w:rPr>
          <w:color w:val="231F20"/>
          <w:spacing w:val="-8"/>
          <w:szCs w:val="24"/>
          <w:lang w:val="en-US"/>
        </w:rPr>
        <w:t xml:space="preserve">get </w:t>
      </w:r>
      <w:r>
        <w:rPr>
          <w:color w:val="231F20"/>
          <w:szCs w:val="24"/>
          <w:lang w:val="en-US"/>
        </w:rPr>
        <w:t>backtothepoint,sotospeak</w:t>
      </w:r>
      <w:r>
        <w:rPr>
          <w:color w:val="231F20"/>
          <w:szCs w:val="24"/>
        </w:rPr>
        <w:t>дляведениядискуссий</w:t>
      </w:r>
      <w:r>
        <w:rPr>
          <w:color w:val="231F20"/>
          <w:szCs w:val="24"/>
          <w:lang w:val="en-US"/>
        </w:rPr>
        <w:t>,</w:t>
      </w:r>
      <w:r>
        <w:rPr>
          <w:color w:val="231F20"/>
          <w:szCs w:val="24"/>
        </w:rPr>
        <w:t>бесед</w:t>
      </w:r>
      <w:r>
        <w:rPr>
          <w:color w:val="231F20"/>
          <w:szCs w:val="24"/>
          <w:lang w:val="en-US"/>
        </w:rPr>
        <w:t>;</w:t>
      </w:r>
    </w:p>
    <w:p w:rsidR="00F73B29" w:rsidRDefault="003B1811">
      <w:pPr>
        <w:pStyle w:val="13"/>
        <w:rPr>
          <w:szCs w:val="24"/>
          <w:lang w:val="en-US"/>
        </w:rPr>
      </w:pPr>
      <w:r>
        <w:rPr>
          <w:color w:val="231F20"/>
          <w:szCs w:val="24"/>
        </w:rPr>
        <w:lastRenderedPageBreak/>
        <w:t>изменениесмыслапредложенийвзависимостиотиспользованиявнеминфинитиваилигерундия</w:t>
      </w:r>
      <w:r>
        <w:rPr>
          <w:color w:val="231F20"/>
          <w:szCs w:val="24"/>
          <w:lang w:val="en-US"/>
        </w:rPr>
        <w:t xml:space="preserve">: to regret to do </w:t>
      </w:r>
      <w:r>
        <w:rPr>
          <w:color w:val="231F20"/>
          <w:spacing w:val="-5"/>
          <w:szCs w:val="24"/>
          <w:lang w:val="en-US"/>
        </w:rPr>
        <w:t xml:space="preserve">sth/ </w:t>
      </w:r>
      <w:r>
        <w:rPr>
          <w:color w:val="231F20"/>
          <w:szCs w:val="24"/>
          <w:lang w:val="en-US"/>
        </w:rPr>
        <w:t>doingsth;totrytodosth/doingsth;toneedtodosth/doingsth; tohelptodosth—can’thelpdoingsth;</w:t>
      </w:r>
    </w:p>
    <w:p w:rsidR="00F73B29" w:rsidRDefault="003B1811">
      <w:pPr>
        <w:pStyle w:val="13"/>
        <w:rPr>
          <w:szCs w:val="24"/>
        </w:rPr>
      </w:pPr>
      <w:r>
        <w:rPr>
          <w:color w:val="231F20"/>
          <w:szCs w:val="24"/>
        </w:rPr>
        <w:t xml:space="preserve">глаголы </w:t>
      </w:r>
      <w:r>
        <w:rPr>
          <w:color w:val="231F20"/>
          <w:spacing w:val="-3"/>
          <w:szCs w:val="24"/>
        </w:rPr>
        <w:t xml:space="preserve">offer </w:t>
      </w:r>
      <w:r>
        <w:rPr>
          <w:color w:val="231F20"/>
          <w:szCs w:val="24"/>
        </w:rPr>
        <w:t>и suggest (спецификаиспользования);</w:t>
      </w:r>
    </w:p>
    <w:p w:rsidR="00F73B29" w:rsidRDefault="003B1811">
      <w:pPr>
        <w:pStyle w:val="13"/>
        <w:rPr>
          <w:szCs w:val="24"/>
        </w:rPr>
      </w:pPr>
      <w:r>
        <w:rPr>
          <w:color w:val="231F20"/>
          <w:szCs w:val="24"/>
        </w:rPr>
        <w:t>невозможностьиспользованияглаголовhear,see,feelв</w:t>
      </w:r>
      <w:r>
        <w:rPr>
          <w:color w:val="231F20"/>
          <w:spacing w:val="-3"/>
          <w:szCs w:val="24"/>
        </w:rPr>
        <w:t>пере</w:t>
      </w:r>
      <w:r>
        <w:rPr>
          <w:color w:val="231F20"/>
          <w:szCs w:val="24"/>
        </w:rPr>
        <w:t>носномзначениивконструкцииComplexObject;</w:t>
      </w:r>
    </w:p>
    <w:p w:rsidR="00F73B29" w:rsidRPr="00881529" w:rsidRDefault="003B1811">
      <w:pPr>
        <w:pStyle w:val="13"/>
        <w:rPr>
          <w:szCs w:val="24"/>
        </w:rPr>
      </w:pPr>
      <w:r>
        <w:rPr>
          <w:color w:val="231F20"/>
          <w:szCs w:val="24"/>
        </w:rPr>
        <w:t>конструкция</w:t>
      </w:r>
      <w:r w:rsidRPr="00881529">
        <w:rPr>
          <w:color w:val="231F20"/>
          <w:szCs w:val="24"/>
        </w:rPr>
        <w:t xml:space="preserve"> </w:t>
      </w:r>
      <w:r>
        <w:rPr>
          <w:color w:val="231F20"/>
          <w:szCs w:val="24"/>
          <w:lang w:val="en-US"/>
        </w:rPr>
        <w:t>to</w:t>
      </w:r>
      <w:r w:rsidRPr="00881529">
        <w:rPr>
          <w:color w:val="231F20"/>
          <w:szCs w:val="24"/>
        </w:rPr>
        <w:t xml:space="preserve"> </w:t>
      </w:r>
      <w:r>
        <w:rPr>
          <w:color w:val="231F20"/>
          <w:szCs w:val="24"/>
          <w:lang w:val="en-US"/>
        </w:rPr>
        <w:t>make</w:t>
      </w:r>
      <w:r w:rsidRPr="00881529">
        <w:rPr>
          <w:color w:val="231F20"/>
          <w:szCs w:val="24"/>
        </w:rPr>
        <w:t xml:space="preserve"> </w:t>
      </w:r>
      <w:r>
        <w:rPr>
          <w:color w:val="231F20"/>
          <w:szCs w:val="24"/>
          <w:lang w:val="en-US"/>
        </w:rPr>
        <w:t>sb</w:t>
      </w:r>
      <w:r w:rsidRPr="00881529">
        <w:rPr>
          <w:color w:val="231F20"/>
          <w:szCs w:val="24"/>
        </w:rPr>
        <w:t xml:space="preserve"> </w:t>
      </w:r>
      <w:r>
        <w:rPr>
          <w:color w:val="231F20"/>
          <w:szCs w:val="24"/>
          <w:lang w:val="en-US"/>
        </w:rPr>
        <w:t>do</w:t>
      </w:r>
      <w:r w:rsidRPr="00881529">
        <w:rPr>
          <w:color w:val="231F20"/>
          <w:szCs w:val="24"/>
        </w:rPr>
        <w:t xml:space="preserve"> </w:t>
      </w:r>
      <w:r>
        <w:rPr>
          <w:color w:val="231F20"/>
          <w:szCs w:val="24"/>
          <w:lang w:val="en-US"/>
        </w:rPr>
        <w:t>sth</w:t>
      </w:r>
      <w:r w:rsidRPr="00881529">
        <w:rPr>
          <w:color w:val="231F20"/>
          <w:szCs w:val="24"/>
        </w:rPr>
        <w:t xml:space="preserve"> </w:t>
      </w:r>
      <w:r>
        <w:rPr>
          <w:color w:val="231F20"/>
          <w:szCs w:val="24"/>
        </w:rPr>
        <w:t>впассивномзалоге</w:t>
      </w:r>
      <w:r w:rsidRPr="00881529">
        <w:rPr>
          <w:color w:val="231F20"/>
          <w:szCs w:val="24"/>
        </w:rPr>
        <w:t xml:space="preserve"> — </w:t>
      </w:r>
      <w:r>
        <w:rPr>
          <w:color w:val="231F20"/>
          <w:szCs w:val="24"/>
          <w:lang w:val="en-US"/>
        </w:rPr>
        <w:t>to</w:t>
      </w:r>
      <w:r w:rsidRPr="00881529">
        <w:rPr>
          <w:color w:val="231F20"/>
          <w:szCs w:val="24"/>
        </w:rPr>
        <w:t xml:space="preserve"> </w:t>
      </w:r>
      <w:r>
        <w:rPr>
          <w:color w:val="231F20"/>
          <w:spacing w:val="-5"/>
          <w:szCs w:val="24"/>
          <w:lang w:val="en-US"/>
        </w:rPr>
        <w:t>be</w:t>
      </w:r>
      <w:r w:rsidRPr="00881529">
        <w:rPr>
          <w:color w:val="231F20"/>
          <w:spacing w:val="-5"/>
          <w:szCs w:val="24"/>
        </w:rPr>
        <w:t xml:space="preserve"> </w:t>
      </w:r>
      <w:r>
        <w:rPr>
          <w:color w:val="231F20"/>
          <w:szCs w:val="24"/>
          <w:lang w:val="en-US"/>
        </w:rPr>
        <w:t>made</w:t>
      </w:r>
      <w:r w:rsidRPr="00881529">
        <w:rPr>
          <w:color w:val="231F20"/>
          <w:szCs w:val="24"/>
        </w:rPr>
        <w:t xml:space="preserve"> </w:t>
      </w:r>
      <w:r>
        <w:rPr>
          <w:color w:val="231F20"/>
          <w:szCs w:val="24"/>
          <w:lang w:val="en-US"/>
        </w:rPr>
        <w:t>to</w:t>
      </w:r>
      <w:r w:rsidRPr="00881529">
        <w:rPr>
          <w:color w:val="231F20"/>
          <w:szCs w:val="24"/>
        </w:rPr>
        <w:t xml:space="preserve"> </w:t>
      </w:r>
      <w:r>
        <w:rPr>
          <w:color w:val="231F20"/>
          <w:szCs w:val="24"/>
          <w:lang w:val="en-US"/>
        </w:rPr>
        <w:t>dosth</w:t>
      </w:r>
      <w:r w:rsidRPr="00881529">
        <w:rPr>
          <w:color w:val="231F20"/>
          <w:szCs w:val="24"/>
        </w:rPr>
        <w:t>;</w:t>
      </w:r>
    </w:p>
    <w:p w:rsidR="00F73B29" w:rsidRDefault="003B1811">
      <w:pPr>
        <w:pStyle w:val="13"/>
        <w:rPr>
          <w:szCs w:val="24"/>
        </w:rPr>
      </w:pPr>
      <w:r>
        <w:rPr>
          <w:color w:val="231F20"/>
          <w:szCs w:val="24"/>
        </w:rPr>
        <w:t>невозможностьиспользования</w:t>
      </w:r>
      <w:r>
        <w:rPr>
          <w:color w:val="231F20"/>
          <w:spacing w:val="-4"/>
          <w:szCs w:val="24"/>
        </w:rPr>
        <w:t>глагола</w:t>
      </w:r>
      <w:r>
        <w:rPr>
          <w:color w:val="231F20"/>
          <w:spacing w:val="-3"/>
          <w:szCs w:val="24"/>
        </w:rPr>
        <w:t>let</w:t>
      </w:r>
      <w:r>
        <w:rPr>
          <w:color w:val="231F20"/>
          <w:szCs w:val="24"/>
        </w:rPr>
        <w:t>впассивномзалоге;</w:t>
      </w:r>
    </w:p>
    <w:p w:rsidR="00F73B29" w:rsidRDefault="003B1811">
      <w:pPr>
        <w:pStyle w:val="13"/>
        <w:rPr>
          <w:szCs w:val="24"/>
        </w:rPr>
      </w:pPr>
      <w:r>
        <w:rPr>
          <w:color w:val="231F20"/>
          <w:szCs w:val="24"/>
        </w:rPr>
        <w:t>сослагательное наклонение глагола для выражениянереальногобудущеговситуациях,относящихсякнастоящему,будущемуипрошлому:ifIwere(was)…,Iwoulddo…;ifIhad been…,Iwould</w:t>
      </w:r>
      <w:r>
        <w:rPr>
          <w:color w:val="231F20"/>
          <w:spacing w:val="-3"/>
          <w:szCs w:val="24"/>
        </w:rPr>
        <w:t>have</w:t>
      </w:r>
      <w:r>
        <w:rPr>
          <w:color w:val="231F20"/>
          <w:szCs w:val="24"/>
        </w:rPr>
        <w:t>done;</w:t>
      </w:r>
    </w:p>
    <w:p w:rsidR="00F73B29" w:rsidRPr="00881529" w:rsidRDefault="003B1811">
      <w:pPr>
        <w:pStyle w:val="13"/>
        <w:rPr>
          <w:szCs w:val="24"/>
        </w:rPr>
      </w:pPr>
      <w:r>
        <w:rPr>
          <w:color w:val="231F20"/>
          <w:szCs w:val="24"/>
        </w:rPr>
        <w:t>смешанныйтиппредложенийсглаголамив</w:t>
      </w:r>
      <w:r>
        <w:rPr>
          <w:color w:val="231F20"/>
          <w:spacing w:val="-2"/>
          <w:szCs w:val="24"/>
        </w:rPr>
        <w:t>сослагательном</w:t>
      </w:r>
      <w:r>
        <w:rPr>
          <w:color w:val="231F20"/>
          <w:szCs w:val="24"/>
        </w:rPr>
        <w:t>наклонении</w:t>
      </w:r>
      <w:r w:rsidRPr="00881529">
        <w:rPr>
          <w:color w:val="231F20"/>
          <w:szCs w:val="24"/>
        </w:rPr>
        <w:t>:</w:t>
      </w:r>
      <w:r>
        <w:rPr>
          <w:color w:val="231F20"/>
          <w:szCs w:val="24"/>
          <w:lang w:val="en-US"/>
        </w:rPr>
        <w:t>ifIwere</w:t>
      </w:r>
      <w:r w:rsidRPr="00881529">
        <w:rPr>
          <w:color w:val="231F20"/>
          <w:szCs w:val="24"/>
        </w:rPr>
        <w:t>…,</w:t>
      </w:r>
      <w:r>
        <w:rPr>
          <w:color w:val="231F20"/>
          <w:szCs w:val="24"/>
          <w:lang w:val="en-US"/>
        </w:rPr>
        <w:t>Iwould</w:t>
      </w:r>
      <w:r>
        <w:rPr>
          <w:color w:val="231F20"/>
          <w:spacing w:val="-3"/>
          <w:szCs w:val="24"/>
          <w:lang w:val="en-US"/>
        </w:rPr>
        <w:t>have</w:t>
      </w:r>
      <w:r>
        <w:rPr>
          <w:color w:val="231F20"/>
          <w:szCs w:val="24"/>
          <w:lang w:val="en-US"/>
        </w:rPr>
        <w:t>done</w:t>
      </w:r>
      <w:r w:rsidRPr="00881529">
        <w:rPr>
          <w:color w:val="231F20"/>
          <w:szCs w:val="24"/>
        </w:rPr>
        <w:t>…;</w:t>
      </w:r>
      <w:r>
        <w:rPr>
          <w:color w:val="231F20"/>
          <w:szCs w:val="24"/>
          <w:lang w:val="en-US"/>
        </w:rPr>
        <w:t>ifIhaddone</w:t>
      </w:r>
      <w:r w:rsidRPr="00881529">
        <w:rPr>
          <w:color w:val="231F20"/>
          <w:szCs w:val="24"/>
        </w:rPr>
        <w:t xml:space="preserve">…, </w:t>
      </w:r>
      <w:r>
        <w:rPr>
          <w:color w:val="231F20"/>
          <w:szCs w:val="24"/>
          <w:lang w:val="en-US"/>
        </w:rPr>
        <w:t>I</w:t>
      </w:r>
      <w:r w:rsidRPr="00881529">
        <w:rPr>
          <w:color w:val="231F20"/>
          <w:szCs w:val="24"/>
        </w:rPr>
        <w:t xml:space="preserve"> </w:t>
      </w:r>
      <w:r>
        <w:rPr>
          <w:color w:val="231F20"/>
          <w:szCs w:val="24"/>
          <w:lang w:val="en-US"/>
        </w:rPr>
        <w:t>wouldbe</w:t>
      </w:r>
      <w:r w:rsidRPr="00881529">
        <w:rPr>
          <w:color w:val="231F20"/>
          <w:szCs w:val="24"/>
        </w:rPr>
        <w:t>….</w:t>
      </w:r>
    </w:p>
    <w:p w:rsidR="00F73B29" w:rsidRDefault="003B1811">
      <w:pPr>
        <w:pStyle w:val="13"/>
        <w:rPr>
          <w:szCs w:val="24"/>
        </w:rPr>
      </w:pPr>
      <w:r>
        <w:rPr>
          <w:color w:val="231F20"/>
          <w:szCs w:val="24"/>
        </w:rPr>
        <w:t>Наречие:</w:t>
      </w:r>
    </w:p>
    <w:p w:rsidR="00F73B29" w:rsidRDefault="003B1811">
      <w:pPr>
        <w:pStyle w:val="13"/>
        <w:rPr>
          <w:szCs w:val="24"/>
        </w:rPr>
      </w:pPr>
      <w:r>
        <w:rPr>
          <w:color w:val="231F20"/>
          <w:szCs w:val="24"/>
        </w:rPr>
        <w:t xml:space="preserve">регулярное образование степеней сравнения </w:t>
      </w:r>
      <w:r>
        <w:rPr>
          <w:color w:val="231F20"/>
          <w:spacing w:val="-2"/>
          <w:szCs w:val="24"/>
        </w:rPr>
        <w:t xml:space="preserve">односложных, </w:t>
      </w:r>
      <w:r>
        <w:rPr>
          <w:color w:val="231F20"/>
          <w:szCs w:val="24"/>
        </w:rPr>
        <w:t>двусложныхимногосложныхнаречий:faster—fastest;</w:t>
      </w:r>
      <w:r>
        <w:rPr>
          <w:color w:val="231F20"/>
          <w:spacing w:val="-4"/>
          <w:szCs w:val="24"/>
        </w:rPr>
        <w:t xml:space="preserve">more </w:t>
      </w:r>
      <w:r>
        <w:rPr>
          <w:color w:val="231F20"/>
          <w:szCs w:val="24"/>
        </w:rPr>
        <w:t>comfortably — mostcomfortably;</w:t>
      </w:r>
    </w:p>
    <w:p w:rsidR="00F73B29" w:rsidRDefault="003B1811">
      <w:pPr>
        <w:pStyle w:val="13"/>
        <w:rPr>
          <w:szCs w:val="24"/>
          <w:lang w:val="en-US"/>
        </w:rPr>
      </w:pPr>
      <w:r>
        <w:rPr>
          <w:color w:val="231F20"/>
          <w:szCs w:val="24"/>
        </w:rPr>
        <w:t>особыеформыстепенейсравнения</w:t>
      </w:r>
      <w:r>
        <w:rPr>
          <w:color w:val="231F20"/>
          <w:szCs w:val="24"/>
          <w:lang w:val="en-US"/>
        </w:rPr>
        <w:t xml:space="preserve">: well — better — </w:t>
      </w:r>
      <w:r>
        <w:rPr>
          <w:color w:val="231F20"/>
          <w:spacing w:val="-4"/>
          <w:szCs w:val="24"/>
          <w:lang w:val="en-US"/>
        </w:rPr>
        <w:t xml:space="preserve">best; </w:t>
      </w:r>
      <w:r>
        <w:rPr>
          <w:color w:val="231F20"/>
          <w:szCs w:val="24"/>
          <w:lang w:val="en-US"/>
        </w:rPr>
        <w:t>badly—worse—worst;little—less—least;much—more— most;far—farther—farthest;far—further—furthest;</w:t>
      </w:r>
    </w:p>
    <w:p w:rsidR="00F73B29" w:rsidRDefault="003B1811">
      <w:pPr>
        <w:pStyle w:val="13"/>
        <w:rPr>
          <w:szCs w:val="24"/>
          <w:lang w:val="en-US"/>
        </w:rPr>
      </w:pPr>
      <w:r>
        <w:rPr>
          <w:color w:val="231F20"/>
          <w:szCs w:val="24"/>
        </w:rPr>
        <w:t>случаивозможногоиспользованияединиц</w:t>
      </w:r>
      <w:r>
        <w:rPr>
          <w:color w:val="231F20"/>
          <w:szCs w:val="24"/>
          <w:lang w:val="en-US"/>
        </w:rPr>
        <w:t>loud/loudly,</w:t>
      </w:r>
      <w:r>
        <w:rPr>
          <w:color w:val="231F20"/>
          <w:spacing w:val="-4"/>
          <w:szCs w:val="24"/>
          <w:lang w:val="en-US"/>
        </w:rPr>
        <w:t xml:space="preserve">right/ </w:t>
      </w:r>
      <w:r>
        <w:rPr>
          <w:color w:val="231F20"/>
          <w:spacing w:val="-3"/>
          <w:szCs w:val="24"/>
          <w:lang w:val="en-US"/>
        </w:rPr>
        <w:t xml:space="preserve">rightly, </w:t>
      </w:r>
      <w:r>
        <w:rPr>
          <w:color w:val="231F20"/>
          <w:szCs w:val="24"/>
          <w:lang w:val="en-US"/>
        </w:rPr>
        <w:t xml:space="preserve">wrong/wrongly, etc. </w:t>
      </w:r>
      <w:r>
        <w:rPr>
          <w:color w:val="231F20"/>
          <w:szCs w:val="24"/>
        </w:rPr>
        <w:t>безизменениясмысла</w:t>
      </w:r>
      <w:r>
        <w:rPr>
          <w:color w:val="231F20"/>
          <w:szCs w:val="24"/>
          <w:lang w:val="en-US"/>
        </w:rPr>
        <w:t>: to walk slowly/slow; to rememberrightly/right;</w:t>
      </w:r>
    </w:p>
    <w:p w:rsidR="00F73B29" w:rsidRPr="00881529" w:rsidRDefault="003B1811">
      <w:pPr>
        <w:pStyle w:val="13"/>
        <w:rPr>
          <w:szCs w:val="24"/>
          <w:lang w:val="en-US"/>
        </w:rPr>
      </w:pPr>
      <w:r>
        <w:rPr>
          <w:color w:val="231F20"/>
          <w:szCs w:val="24"/>
        </w:rPr>
        <w:t>использованиенаречий</w:t>
      </w:r>
      <w:r w:rsidRPr="00881529">
        <w:rPr>
          <w:color w:val="231F20"/>
          <w:szCs w:val="24"/>
          <w:lang w:val="en-US"/>
        </w:rPr>
        <w:t>rightly/wrongly</w:t>
      </w:r>
      <w:r>
        <w:rPr>
          <w:color w:val="231F20"/>
          <w:szCs w:val="24"/>
        </w:rPr>
        <w:t>взначении</w:t>
      </w:r>
      <w:r w:rsidRPr="00881529">
        <w:rPr>
          <w:color w:val="231F20"/>
          <w:szCs w:val="24"/>
          <w:lang w:val="en-US"/>
        </w:rPr>
        <w:t>«</w:t>
      </w:r>
      <w:r>
        <w:rPr>
          <w:color w:val="231F20"/>
          <w:szCs w:val="24"/>
        </w:rPr>
        <w:t>справедливо</w:t>
      </w:r>
      <w:r w:rsidRPr="00881529">
        <w:rPr>
          <w:color w:val="231F20"/>
          <w:szCs w:val="24"/>
          <w:lang w:val="en-US"/>
        </w:rPr>
        <w:t>/</w:t>
      </w:r>
      <w:r>
        <w:rPr>
          <w:color w:val="231F20"/>
          <w:szCs w:val="24"/>
        </w:rPr>
        <w:t>несправедливо</w:t>
      </w:r>
      <w:r w:rsidRPr="00881529">
        <w:rPr>
          <w:color w:val="231F20"/>
          <w:szCs w:val="24"/>
          <w:lang w:val="en-US"/>
        </w:rPr>
        <w:t>»;</w:t>
      </w:r>
    </w:p>
    <w:p w:rsidR="00F73B29" w:rsidRDefault="003B1811">
      <w:pPr>
        <w:pStyle w:val="13"/>
        <w:rPr>
          <w:szCs w:val="24"/>
          <w:lang w:val="en-US"/>
        </w:rPr>
      </w:pPr>
      <w:r>
        <w:rPr>
          <w:color w:val="231F20"/>
          <w:szCs w:val="24"/>
        </w:rPr>
        <w:t>смысловыеразличиянаречий</w:t>
      </w:r>
      <w:r>
        <w:rPr>
          <w:color w:val="231F20"/>
          <w:szCs w:val="24"/>
          <w:lang w:val="en-US"/>
        </w:rPr>
        <w:t xml:space="preserve"> hard/hardly, late/lately, </w:t>
      </w:r>
      <w:r>
        <w:rPr>
          <w:color w:val="231F20"/>
          <w:spacing w:val="-4"/>
          <w:szCs w:val="24"/>
          <w:lang w:val="en-US"/>
        </w:rPr>
        <w:t xml:space="preserve">high/ </w:t>
      </w:r>
      <w:r>
        <w:rPr>
          <w:color w:val="231F20"/>
          <w:spacing w:val="-3"/>
          <w:szCs w:val="24"/>
          <w:lang w:val="en-US"/>
        </w:rPr>
        <w:t xml:space="preserve">highly, </w:t>
      </w:r>
      <w:r>
        <w:rPr>
          <w:color w:val="231F20"/>
          <w:szCs w:val="24"/>
          <w:lang w:val="en-US"/>
        </w:rPr>
        <w:t>near/nearly, most/mostly,wide/widely;</w:t>
      </w:r>
    </w:p>
    <w:p w:rsidR="00F73B29" w:rsidRDefault="003B1811">
      <w:pPr>
        <w:pStyle w:val="13"/>
        <w:rPr>
          <w:color w:val="231F20"/>
          <w:szCs w:val="24"/>
          <w:lang w:val="en-US"/>
        </w:rPr>
      </w:pPr>
      <w:r>
        <w:rPr>
          <w:color w:val="231F20"/>
          <w:szCs w:val="24"/>
        </w:rPr>
        <w:t>наречие</w:t>
      </w:r>
      <w:r>
        <w:rPr>
          <w:color w:val="231F20"/>
          <w:szCs w:val="24"/>
          <w:lang w:val="en-US"/>
        </w:rPr>
        <w:t xml:space="preserve"> badly </w:t>
      </w:r>
      <w:r>
        <w:rPr>
          <w:color w:val="231F20"/>
          <w:szCs w:val="24"/>
        </w:rPr>
        <w:t>какполисемантическаяединица</w:t>
      </w:r>
      <w:r>
        <w:rPr>
          <w:color w:val="231F20"/>
          <w:szCs w:val="24"/>
          <w:lang w:val="en-US"/>
        </w:rPr>
        <w:t xml:space="preserve">: to know </w:t>
      </w:r>
      <w:r>
        <w:rPr>
          <w:color w:val="231F20"/>
          <w:spacing w:val="-6"/>
          <w:szCs w:val="24"/>
          <w:lang w:val="en-US"/>
        </w:rPr>
        <w:t xml:space="preserve">sth </w:t>
      </w:r>
      <w:r>
        <w:rPr>
          <w:color w:val="231F20"/>
          <w:szCs w:val="24"/>
          <w:lang w:val="en-US"/>
        </w:rPr>
        <w:t>badly;toneedsthbadly.</w:t>
      </w:r>
    </w:p>
    <w:p w:rsidR="00F73B29" w:rsidRDefault="003B1811">
      <w:pPr>
        <w:pStyle w:val="13"/>
        <w:jc w:val="center"/>
        <w:rPr>
          <w:b/>
          <w:color w:val="231F20"/>
          <w:szCs w:val="24"/>
        </w:rPr>
      </w:pPr>
      <w:r>
        <w:rPr>
          <w:b/>
          <w:color w:val="231F20"/>
          <w:szCs w:val="24"/>
        </w:rPr>
        <w:t>Содержаниекурса.</w:t>
      </w:r>
    </w:p>
    <w:p w:rsidR="00F73B29" w:rsidRDefault="003B1811">
      <w:pPr>
        <w:pStyle w:val="13"/>
        <w:rPr>
          <w:szCs w:val="24"/>
        </w:rPr>
      </w:pPr>
      <w:r>
        <w:rPr>
          <w:color w:val="231F20"/>
          <w:szCs w:val="24"/>
        </w:rPr>
        <w:t>Содержание обучения включает следующие компоненты.</w:t>
      </w:r>
    </w:p>
    <w:p w:rsidR="00F73B29" w:rsidRDefault="003B1811">
      <w:pPr>
        <w:pStyle w:val="13"/>
        <w:rPr>
          <w:szCs w:val="24"/>
        </w:rPr>
      </w:pPr>
      <w:r>
        <w:rPr>
          <w:color w:val="231F20"/>
          <w:szCs w:val="24"/>
        </w:rPr>
        <w:t>Сферыобщения(темы,ситуации,тексты).</w:t>
      </w:r>
    </w:p>
    <w:p w:rsidR="00F73B29" w:rsidRDefault="003B1811">
      <w:pPr>
        <w:pStyle w:val="13"/>
        <w:rPr>
          <w:szCs w:val="24"/>
        </w:rPr>
      </w:pPr>
      <w:r>
        <w:rPr>
          <w:color w:val="231F20"/>
          <w:szCs w:val="24"/>
        </w:rPr>
        <w:t>Предлагаемые учебные ситуации являются конкретной</w:t>
      </w:r>
      <w:r>
        <w:rPr>
          <w:color w:val="231F20"/>
          <w:spacing w:val="-4"/>
          <w:szCs w:val="24"/>
        </w:rPr>
        <w:t>реа</w:t>
      </w:r>
      <w:r>
        <w:rPr>
          <w:color w:val="231F20"/>
          <w:szCs w:val="24"/>
        </w:rPr>
        <w:t>лизациейзаданногоФГОСсодержанияобразованияпо</w:t>
      </w:r>
      <w:r>
        <w:rPr>
          <w:color w:val="231F20"/>
          <w:spacing w:val="-4"/>
          <w:szCs w:val="24"/>
        </w:rPr>
        <w:t>англий</w:t>
      </w:r>
      <w:r>
        <w:rPr>
          <w:color w:val="231F20"/>
          <w:szCs w:val="24"/>
        </w:rPr>
        <w:t>скомуязыку.</w:t>
      </w:r>
    </w:p>
    <w:p w:rsidR="00F73B29" w:rsidRDefault="003B1811">
      <w:pPr>
        <w:pStyle w:val="13"/>
        <w:rPr>
          <w:szCs w:val="24"/>
        </w:rPr>
      </w:pPr>
      <w:r>
        <w:rPr>
          <w:color w:val="231F20"/>
          <w:szCs w:val="24"/>
        </w:rPr>
        <w:t>Навыкииумениякоммуникативнойкомпетенции.</w:t>
      </w:r>
    </w:p>
    <w:p w:rsidR="00F73B29" w:rsidRDefault="003B1811">
      <w:pPr>
        <w:pStyle w:val="13"/>
        <w:rPr>
          <w:szCs w:val="24"/>
          <w:u w:val="single"/>
        </w:rPr>
      </w:pPr>
      <w:r>
        <w:rPr>
          <w:color w:val="231F20"/>
          <w:szCs w:val="24"/>
          <w:u w:val="single"/>
        </w:rPr>
        <w:t>10 класс (девятый годобучения)</w:t>
      </w:r>
    </w:p>
    <w:p w:rsidR="00F73B29" w:rsidRDefault="003B1811">
      <w:pPr>
        <w:pStyle w:val="13"/>
        <w:rPr>
          <w:szCs w:val="24"/>
        </w:rPr>
      </w:pPr>
      <w:r>
        <w:rPr>
          <w:color w:val="231F20"/>
          <w:szCs w:val="24"/>
        </w:rPr>
        <w:t>Учащимся предлагаются следующие учебные ситуации.</w:t>
      </w:r>
    </w:p>
    <w:p w:rsidR="00F73B29" w:rsidRPr="00881529" w:rsidRDefault="003B1811">
      <w:pPr>
        <w:pStyle w:val="13"/>
        <w:rPr>
          <w:szCs w:val="24"/>
        </w:rPr>
      </w:pPr>
      <w:r>
        <w:rPr>
          <w:color w:val="231F20"/>
          <w:szCs w:val="24"/>
        </w:rPr>
        <w:t>Вгармонииссобой</w:t>
      </w:r>
      <w:r w:rsidRPr="00881529">
        <w:rPr>
          <w:color w:val="231F20"/>
          <w:szCs w:val="24"/>
        </w:rPr>
        <w:t>.(</w:t>
      </w:r>
      <w:r>
        <w:rPr>
          <w:color w:val="231F20"/>
          <w:szCs w:val="24"/>
          <w:lang w:val="en-US"/>
        </w:rPr>
        <w:t>InHarmonywithYourself</w:t>
      </w:r>
      <w:r w:rsidRPr="00881529">
        <w:rPr>
          <w:color w:val="231F20"/>
          <w:szCs w:val="24"/>
        </w:rPr>
        <w:t>.)</w:t>
      </w:r>
    </w:p>
    <w:p w:rsidR="00F73B29" w:rsidRDefault="003B1811">
      <w:pPr>
        <w:pStyle w:val="13"/>
        <w:rPr>
          <w:szCs w:val="24"/>
        </w:rPr>
      </w:pPr>
      <w:r>
        <w:rPr>
          <w:color w:val="231F20"/>
          <w:szCs w:val="24"/>
        </w:rPr>
        <w:t>Данныеосебе.Качествахарактерачеловека.Внешность.</w:t>
      </w:r>
      <w:r>
        <w:rPr>
          <w:color w:val="231F20"/>
          <w:spacing w:val="-5"/>
          <w:szCs w:val="24"/>
        </w:rPr>
        <w:t>Ин</w:t>
      </w:r>
      <w:r>
        <w:rPr>
          <w:color w:val="231F20"/>
          <w:szCs w:val="24"/>
        </w:rPr>
        <w:t>тересыилюбимыезанятия.Планынабудущее,амбициии</w:t>
      </w:r>
      <w:r>
        <w:rPr>
          <w:color w:val="231F20"/>
          <w:spacing w:val="-3"/>
          <w:szCs w:val="24"/>
        </w:rPr>
        <w:t>пре</w:t>
      </w:r>
      <w:r>
        <w:rPr>
          <w:color w:val="231F20"/>
          <w:szCs w:val="24"/>
        </w:rPr>
        <w:t>ференции.Заботаособственномфизическомидушевном</w:t>
      </w:r>
      <w:r>
        <w:rPr>
          <w:color w:val="231F20"/>
          <w:spacing w:val="-3"/>
          <w:szCs w:val="24"/>
        </w:rPr>
        <w:t>состо</w:t>
      </w:r>
      <w:r>
        <w:rPr>
          <w:color w:val="231F20"/>
          <w:szCs w:val="24"/>
        </w:rPr>
        <w:t xml:space="preserve">янии.Возможныепроблемы,чувстводисгармонии.Понимание счастья. Стиль жизни. Здоровье в жизни человека. </w:t>
      </w:r>
      <w:r>
        <w:rPr>
          <w:color w:val="231F20"/>
          <w:spacing w:val="-3"/>
          <w:szCs w:val="24"/>
        </w:rPr>
        <w:t xml:space="preserve">Слагаемые </w:t>
      </w:r>
      <w:r>
        <w:rPr>
          <w:color w:val="231F20"/>
          <w:szCs w:val="24"/>
        </w:rPr>
        <w:t>успехагармоническогоразвитияличности.</w:t>
      </w:r>
    </w:p>
    <w:p w:rsidR="00F73B29" w:rsidRDefault="003B1811">
      <w:pPr>
        <w:pStyle w:val="13"/>
        <w:rPr>
          <w:szCs w:val="24"/>
        </w:rPr>
      </w:pPr>
      <w:r>
        <w:rPr>
          <w:color w:val="231F20"/>
          <w:szCs w:val="24"/>
        </w:rPr>
        <w:t>Вгармониисдругими.(</w:t>
      </w:r>
      <w:r>
        <w:rPr>
          <w:color w:val="231F20"/>
          <w:szCs w:val="24"/>
          <w:lang w:val="en-US"/>
        </w:rPr>
        <w:t>InHarmonywithOthers</w:t>
      </w:r>
      <w:r>
        <w:rPr>
          <w:color w:val="231F20"/>
          <w:szCs w:val="24"/>
        </w:rPr>
        <w:t>.)</w:t>
      </w:r>
    </w:p>
    <w:p w:rsidR="00F73B29" w:rsidRDefault="003B1811">
      <w:pPr>
        <w:pStyle w:val="13"/>
        <w:rPr>
          <w:szCs w:val="24"/>
        </w:rPr>
      </w:pPr>
      <w:r>
        <w:rPr>
          <w:color w:val="231F20"/>
          <w:szCs w:val="24"/>
        </w:rPr>
        <w:t>Семьяиродственники.Взаимопониманиевсемье,взаимопониманиевобществе.Друзьявжизниподростка.Толерантность вдружбе.Качества,значимыедлядруга.Взаимопонимание</w:t>
      </w:r>
      <w:r>
        <w:rPr>
          <w:color w:val="231F20"/>
          <w:spacing w:val="-6"/>
          <w:szCs w:val="24"/>
        </w:rPr>
        <w:t>де</w:t>
      </w:r>
      <w:r>
        <w:rPr>
          <w:color w:val="231F20"/>
          <w:szCs w:val="24"/>
        </w:rPr>
        <w:t>тейиродителей,проблема«отцовидетей».Детствовжизничеловека. Семейная атмосфера. Семейный бюджет. Домашние обязанностичленовсемьи.Семейныепраздники.Наказания</w:t>
      </w:r>
      <w:r>
        <w:rPr>
          <w:color w:val="231F20"/>
          <w:spacing w:val="-12"/>
          <w:szCs w:val="24"/>
        </w:rPr>
        <w:t xml:space="preserve">и </w:t>
      </w:r>
      <w:r>
        <w:rPr>
          <w:color w:val="231F20"/>
          <w:szCs w:val="24"/>
        </w:rPr>
        <w:t>поощрения.Значимостьденегвжизнииндивида.Британская королевскаясемья.Членыкоролевскойсемьи.Британские</w:t>
      </w:r>
      <w:r>
        <w:rPr>
          <w:color w:val="231F20"/>
          <w:spacing w:val="-4"/>
          <w:szCs w:val="24"/>
        </w:rPr>
        <w:t>пре</w:t>
      </w:r>
      <w:r>
        <w:rPr>
          <w:color w:val="231F20"/>
          <w:szCs w:val="24"/>
        </w:rPr>
        <w:t xml:space="preserve">столонаследники. Королева Великобритании как символ </w:t>
      </w:r>
      <w:r>
        <w:rPr>
          <w:color w:val="231F20"/>
          <w:spacing w:val="-3"/>
          <w:szCs w:val="24"/>
        </w:rPr>
        <w:t>стра</w:t>
      </w:r>
      <w:r>
        <w:rPr>
          <w:color w:val="231F20"/>
          <w:szCs w:val="24"/>
        </w:rPr>
        <w:t xml:space="preserve">ны, ее обязанности и интересы. Алмазный юбилей </w:t>
      </w:r>
      <w:r>
        <w:rPr>
          <w:color w:val="231F20"/>
          <w:spacing w:val="-3"/>
          <w:szCs w:val="24"/>
        </w:rPr>
        <w:t xml:space="preserve">королевы </w:t>
      </w:r>
      <w:r>
        <w:rPr>
          <w:color w:val="231F20"/>
          <w:szCs w:val="24"/>
        </w:rPr>
        <w:t>ЕлизаветыII.</w:t>
      </w:r>
    </w:p>
    <w:p w:rsidR="00F73B29" w:rsidRDefault="003B1811">
      <w:pPr>
        <w:pStyle w:val="13"/>
        <w:rPr>
          <w:szCs w:val="24"/>
        </w:rPr>
      </w:pPr>
      <w:r>
        <w:rPr>
          <w:color w:val="231F20"/>
          <w:szCs w:val="24"/>
        </w:rPr>
        <w:t>Вгармониисприродой.(InHarmonywithNature.)</w:t>
      </w:r>
    </w:p>
    <w:p w:rsidR="00F73B29" w:rsidRDefault="003B1811">
      <w:pPr>
        <w:pStyle w:val="13"/>
        <w:rPr>
          <w:color w:val="231F20"/>
          <w:szCs w:val="24"/>
        </w:rPr>
      </w:pPr>
      <w:r>
        <w:rPr>
          <w:color w:val="231F20"/>
          <w:szCs w:val="24"/>
        </w:rPr>
        <w:t>Россия—странаприродныхчудесибескрайнихпросторов. Красотароднойземли.Разнообразиедикойприроды.</w:t>
      </w:r>
      <w:r>
        <w:rPr>
          <w:color w:val="231F20"/>
          <w:spacing w:val="-3"/>
          <w:szCs w:val="24"/>
        </w:rPr>
        <w:t>Окружа</w:t>
      </w:r>
      <w:r>
        <w:rPr>
          <w:color w:val="231F20"/>
          <w:szCs w:val="24"/>
        </w:rPr>
        <w:t xml:space="preserve">ющий человека животный и растительный мир. Взаимовлияние природы и человека. Жизнь в городе и за городом </w:t>
      </w:r>
      <w:r>
        <w:rPr>
          <w:color w:val="231F20"/>
          <w:spacing w:val="-3"/>
          <w:szCs w:val="24"/>
        </w:rPr>
        <w:t xml:space="preserve">(плюсы </w:t>
      </w:r>
      <w:r>
        <w:rPr>
          <w:color w:val="231F20"/>
          <w:szCs w:val="24"/>
        </w:rPr>
        <w:t xml:space="preserve">и минусы). Проблемы загрязнения окружающей среды. </w:t>
      </w:r>
      <w:r>
        <w:rPr>
          <w:color w:val="231F20"/>
          <w:spacing w:val="-4"/>
          <w:szCs w:val="24"/>
        </w:rPr>
        <w:t>Про</w:t>
      </w:r>
      <w:r>
        <w:rPr>
          <w:color w:val="231F20"/>
          <w:szCs w:val="24"/>
        </w:rPr>
        <w:t xml:space="preserve">блемы изменения </w:t>
      </w:r>
      <w:r>
        <w:rPr>
          <w:color w:val="231F20"/>
          <w:szCs w:val="24"/>
        </w:rPr>
        <w:lastRenderedPageBreak/>
        <w:t xml:space="preserve">климата на планете. Национальные </w:t>
      </w:r>
      <w:r>
        <w:rPr>
          <w:color w:val="231F20"/>
          <w:spacing w:val="-3"/>
          <w:szCs w:val="24"/>
        </w:rPr>
        <w:t xml:space="preserve">парки  </w:t>
      </w:r>
      <w:r>
        <w:rPr>
          <w:color w:val="231F20"/>
          <w:szCs w:val="24"/>
        </w:rPr>
        <w:t xml:space="preserve">и заповедники России. Природные контрасты нашейродины. Национальные парки США. Исчезающие виды животных </w:t>
      </w:r>
      <w:r>
        <w:rPr>
          <w:color w:val="231F20"/>
          <w:spacing w:val="-15"/>
          <w:szCs w:val="24"/>
        </w:rPr>
        <w:t xml:space="preserve">и </w:t>
      </w:r>
      <w:r>
        <w:rPr>
          <w:color w:val="231F20"/>
          <w:szCs w:val="24"/>
        </w:rPr>
        <w:t>растений.Проблемызоопарков.Национальныефонды</w:t>
      </w:r>
      <w:r>
        <w:rPr>
          <w:color w:val="231F20"/>
          <w:spacing w:val="-3"/>
          <w:szCs w:val="24"/>
        </w:rPr>
        <w:t>Велико</w:t>
      </w:r>
      <w:r>
        <w:rPr>
          <w:color w:val="231F20"/>
          <w:szCs w:val="24"/>
        </w:rPr>
        <w:t>британии. Международная кооперация в вопросахулучшения средыобитаниялюдейиживотных.Осознаниевозможных</w:t>
      </w:r>
      <w:r>
        <w:rPr>
          <w:color w:val="231F20"/>
          <w:spacing w:val="-5"/>
          <w:szCs w:val="24"/>
        </w:rPr>
        <w:t>эко</w:t>
      </w:r>
      <w:r>
        <w:rPr>
          <w:color w:val="231F20"/>
          <w:szCs w:val="24"/>
        </w:rPr>
        <w:t>логическихкатастроф,путиихпредотвращения,специальные природозащитныеорганизацииидвижения.</w:t>
      </w:r>
    </w:p>
    <w:p w:rsidR="00F73B29" w:rsidRDefault="003B1811">
      <w:pPr>
        <w:pStyle w:val="13"/>
        <w:rPr>
          <w:color w:val="231F20"/>
          <w:szCs w:val="24"/>
        </w:rPr>
      </w:pPr>
      <w:r>
        <w:rPr>
          <w:color w:val="231F20"/>
          <w:szCs w:val="24"/>
        </w:rPr>
        <w:t>Вгармониисмиром</w:t>
      </w:r>
      <w:r>
        <w:rPr>
          <w:color w:val="231F20"/>
          <w:szCs w:val="24"/>
          <w:lang w:val="en-US"/>
        </w:rPr>
        <w:t xml:space="preserve">. (In Harmony with the </w:t>
      </w:r>
      <w:r>
        <w:rPr>
          <w:color w:val="231F20"/>
          <w:spacing w:val="-3"/>
          <w:szCs w:val="24"/>
          <w:lang w:val="en-US"/>
        </w:rPr>
        <w:t xml:space="preserve">World.) </w:t>
      </w:r>
      <w:r>
        <w:rPr>
          <w:color w:val="231F20"/>
          <w:szCs w:val="24"/>
        </w:rPr>
        <w:t>Различные виды путешествий, их цели и причины.</w:t>
      </w:r>
      <w:r>
        <w:rPr>
          <w:color w:val="231F20"/>
          <w:spacing w:val="-3"/>
          <w:szCs w:val="24"/>
        </w:rPr>
        <w:t>Путеше</w:t>
      </w:r>
      <w:r>
        <w:rPr>
          <w:color w:val="231F20"/>
          <w:szCs w:val="24"/>
        </w:rPr>
        <w:t>ствия по родной стране и за рубежом. Осмотр достопримечательностей. Чувство тоски по дому во время путешествий. Путешествиепожелезнойдороге.Видыпоездов.Покупка</w:t>
      </w:r>
      <w:r>
        <w:rPr>
          <w:color w:val="231F20"/>
          <w:spacing w:val="-3"/>
          <w:szCs w:val="24"/>
        </w:rPr>
        <w:t>биле</w:t>
      </w:r>
      <w:r>
        <w:rPr>
          <w:color w:val="231F20"/>
          <w:szCs w:val="24"/>
        </w:rPr>
        <w:t>тов.Путешествиеповоздуху.Аэропорты,ихсекцииизалы.</w:t>
      </w:r>
      <w:r>
        <w:rPr>
          <w:color w:val="231F20"/>
          <w:spacing w:val="-3"/>
          <w:szCs w:val="24"/>
        </w:rPr>
        <w:t>Та</w:t>
      </w:r>
      <w:r>
        <w:rPr>
          <w:color w:val="231F20"/>
          <w:szCs w:val="24"/>
        </w:rPr>
        <w:t>моженныйдосмотр,оформлениебагажа.Путешествияпо</w:t>
      </w:r>
      <w:r>
        <w:rPr>
          <w:color w:val="231F20"/>
          <w:spacing w:val="-4"/>
          <w:szCs w:val="24"/>
        </w:rPr>
        <w:t xml:space="preserve">воде </w:t>
      </w:r>
      <w:r>
        <w:rPr>
          <w:color w:val="231F20"/>
          <w:szCs w:val="24"/>
        </w:rPr>
        <w:t>имашиной.Хитроу—центральныйаэропортВеликобритании. Заказномеравгостинице,типыгостиниц,различныетипы</w:t>
      </w:r>
      <w:r>
        <w:rPr>
          <w:color w:val="231F20"/>
          <w:spacing w:val="-4"/>
          <w:szCs w:val="24"/>
        </w:rPr>
        <w:t>но</w:t>
      </w:r>
      <w:r>
        <w:rPr>
          <w:color w:val="231F20"/>
          <w:szCs w:val="24"/>
        </w:rPr>
        <w:t>меров. Поведение в незнакомом городе. Покупки в</w:t>
      </w:r>
      <w:r>
        <w:rPr>
          <w:color w:val="231F20"/>
          <w:spacing w:val="-3"/>
          <w:szCs w:val="24"/>
        </w:rPr>
        <w:t xml:space="preserve">магазинах. </w:t>
      </w:r>
      <w:r>
        <w:rPr>
          <w:color w:val="231F20"/>
          <w:szCs w:val="24"/>
        </w:rPr>
        <w:t xml:space="preserve">Различные виды магазинов. Марко Поло — великий путешественник. Путешествие — способ познания мира, </w:t>
      </w:r>
      <w:r>
        <w:rPr>
          <w:color w:val="231F20"/>
          <w:spacing w:val="-3"/>
          <w:szCs w:val="24"/>
        </w:rPr>
        <w:t xml:space="preserve">получения </w:t>
      </w:r>
      <w:r>
        <w:rPr>
          <w:color w:val="231F20"/>
          <w:szCs w:val="24"/>
        </w:rPr>
        <w:t>информации об иных культурах, источник толерантности к различиям другдруга.</w:t>
      </w:r>
    </w:p>
    <w:p w:rsidR="00F73B29" w:rsidRDefault="003B1811">
      <w:pPr>
        <w:pStyle w:val="13"/>
        <w:rPr>
          <w:szCs w:val="24"/>
          <w:u w:val="single"/>
        </w:rPr>
      </w:pPr>
      <w:r>
        <w:rPr>
          <w:color w:val="231F20"/>
          <w:szCs w:val="24"/>
          <w:u w:val="single"/>
        </w:rPr>
        <w:t>11 класс (десятый годобучения)</w:t>
      </w:r>
    </w:p>
    <w:p w:rsidR="00F73B29" w:rsidRDefault="003B1811">
      <w:pPr>
        <w:pStyle w:val="13"/>
        <w:rPr>
          <w:szCs w:val="24"/>
        </w:rPr>
      </w:pPr>
      <w:r>
        <w:rPr>
          <w:color w:val="231F20"/>
          <w:szCs w:val="24"/>
        </w:rPr>
        <w:t>Шагивкарьере.(</w:t>
      </w:r>
      <w:r>
        <w:rPr>
          <w:color w:val="231F20"/>
          <w:szCs w:val="24"/>
          <w:lang w:val="en-US"/>
        </w:rPr>
        <w:t>Stepsto</w:t>
      </w:r>
      <w:r>
        <w:rPr>
          <w:color w:val="231F20"/>
          <w:spacing w:val="-4"/>
          <w:szCs w:val="24"/>
          <w:lang w:val="en-US"/>
        </w:rPr>
        <w:t>Your</w:t>
      </w:r>
      <w:r>
        <w:rPr>
          <w:color w:val="231F20"/>
          <w:szCs w:val="24"/>
          <w:lang w:val="en-US"/>
        </w:rPr>
        <w:t>Career</w:t>
      </w:r>
      <w:r>
        <w:rPr>
          <w:color w:val="231F20"/>
          <w:szCs w:val="24"/>
        </w:rPr>
        <w:t>.)</w:t>
      </w:r>
    </w:p>
    <w:p w:rsidR="00F73B29" w:rsidRDefault="003B1811">
      <w:pPr>
        <w:pStyle w:val="13"/>
        <w:rPr>
          <w:color w:val="231F20"/>
          <w:szCs w:val="24"/>
        </w:rPr>
      </w:pPr>
      <w:r>
        <w:rPr>
          <w:color w:val="231F20"/>
          <w:szCs w:val="24"/>
        </w:rPr>
        <w:t>Выборбудущейпрофессии.Привлекательныепрофессии</w:t>
      </w:r>
      <w:r>
        <w:rPr>
          <w:color w:val="231F20"/>
          <w:spacing w:val="-6"/>
          <w:szCs w:val="24"/>
        </w:rPr>
        <w:t>на</w:t>
      </w:r>
      <w:r>
        <w:rPr>
          <w:color w:val="231F20"/>
          <w:szCs w:val="24"/>
        </w:rPr>
        <w:t xml:space="preserve">ших дней. Современный рынок труда. Личностные качества, необходимые для выполнения той или иной работы. Влияние мнения родных, учителей, друзей на выбор профессии. </w:t>
      </w:r>
      <w:r>
        <w:rPr>
          <w:color w:val="231F20"/>
          <w:spacing w:val="-5"/>
          <w:szCs w:val="24"/>
        </w:rPr>
        <w:t>Госу</w:t>
      </w:r>
      <w:r>
        <w:rPr>
          <w:color w:val="231F20"/>
          <w:szCs w:val="24"/>
        </w:rPr>
        <w:t>дарственное образование Великобритании. Университетское образование.УниверситетыВеликобританиииРоссии.</w:t>
      </w:r>
      <w:r>
        <w:rPr>
          <w:color w:val="231F20"/>
          <w:spacing w:val="-3"/>
          <w:szCs w:val="24"/>
        </w:rPr>
        <w:t xml:space="preserve">Степени </w:t>
      </w:r>
      <w:r>
        <w:rPr>
          <w:color w:val="231F20"/>
          <w:szCs w:val="24"/>
        </w:rPr>
        <w:t xml:space="preserve">бакалавра и магистра. «Предуниверситетский год». </w:t>
      </w:r>
      <w:r>
        <w:rPr>
          <w:color w:val="231F20"/>
          <w:spacing w:val="-3"/>
          <w:szCs w:val="24"/>
        </w:rPr>
        <w:t xml:space="preserve">Изучение </w:t>
      </w:r>
      <w:r>
        <w:rPr>
          <w:color w:val="231F20"/>
          <w:szCs w:val="24"/>
        </w:rPr>
        <w:t>английскогоязыка.Вариантыанглийскогоязыканашихдней.</w:t>
      </w:r>
    </w:p>
    <w:p w:rsidR="00F73B29" w:rsidRPr="00881529" w:rsidRDefault="003B1811">
      <w:pPr>
        <w:pStyle w:val="13"/>
        <w:rPr>
          <w:szCs w:val="24"/>
        </w:rPr>
      </w:pPr>
      <w:r>
        <w:rPr>
          <w:color w:val="231F20"/>
          <w:szCs w:val="24"/>
        </w:rPr>
        <w:t>Шагикпониманиюкультуры</w:t>
      </w:r>
      <w:r w:rsidRPr="00881529">
        <w:rPr>
          <w:color w:val="231F20"/>
          <w:szCs w:val="24"/>
        </w:rPr>
        <w:t>. (</w:t>
      </w:r>
      <w:r>
        <w:rPr>
          <w:color w:val="231F20"/>
          <w:szCs w:val="24"/>
          <w:lang w:val="en-US"/>
        </w:rPr>
        <w:t>Steps</w:t>
      </w:r>
      <w:r w:rsidRPr="00881529">
        <w:rPr>
          <w:color w:val="231F20"/>
          <w:szCs w:val="24"/>
        </w:rPr>
        <w:t xml:space="preserve"> </w:t>
      </w:r>
      <w:r>
        <w:rPr>
          <w:color w:val="231F20"/>
          <w:szCs w:val="24"/>
          <w:lang w:val="en-US"/>
        </w:rPr>
        <w:t>to</w:t>
      </w:r>
      <w:r w:rsidRPr="00881529">
        <w:rPr>
          <w:color w:val="231F20"/>
          <w:szCs w:val="24"/>
        </w:rPr>
        <w:t xml:space="preserve"> </w:t>
      </w:r>
      <w:r>
        <w:rPr>
          <w:color w:val="231F20"/>
          <w:szCs w:val="24"/>
          <w:lang w:val="en-US"/>
        </w:rPr>
        <w:t>Understanding</w:t>
      </w:r>
      <w:r w:rsidRPr="00881529">
        <w:rPr>
          <w:color w:val="231F20"/>
          <w:szCs w:val="24"/>
        </w:rPr>
        <w:t xml:space="preserve"> </w:t>
      </w:r>
      <w:r>
        <w:rPr>
          <w:color w:val="231F20"/>
          <w:szCs w:val="24"/>
          <w:lang w:val="en-US"/>
        </w:rPr>
        <w:t>Culture</w:t>
      </w:r>
      <w:r w:rsidRPr="00881529">
        <w:rPr>
          <w:color w:val="231F20"/>
          <w:szCs w:val="24"/>
        </w:rPr>
        <w:t>.)</w:t>
      </w:r>
    </w:p>
    <w:p w:rsidR="00F73B29" w:rsidRDefault="003B1811">
      <w:pPr>
        <w:pStyle w:val="13"/>
        <w:rPr>
          <w:color w:val="231F20"/>
          <w:szCs w:val="24"/>
        </w:rPr>
      </w:pPr>
      <w:r>
        <w:rPr>
          <w:color w:val="231F20"/>
          <w:szCs w:val="24"/>
        </w:rPr>
        <w:t xml:space="preserve">Различные определения понятия культуры. Разнообразие культур. Духовные и материальные ценности. Языки, </w:t>
      </w:r>
      <w:r>
        <w:rPr>
          <w:color w:val="231F20"/>
          <w:spacing w:val="-3"/>
          <w:szCs w:val="24"/>
        </w:rPr>
        <w:t>тра</w:t>
      </w:r>
      <w:r>
        <w:rPr>
          <w:color w:val="231F20"/>
          <w:szCs w:val="24"/>
        </w:rPr>
        <w:t xml:space="preserve">диции, обычаи, верования как отражение культуры. </w:t>
      </w:r>
      <w:r>
        <w:rPr>
          <w:color w:val="231F20"/>
          <w:spacing w:val="-3"/>
          <w:szCs w:val="24"/>
        </w:rPr>
        <w:t>Общече</w:t>
      </w:r>
      <w:r>
        <w:rPr>
          <w:color w:val="231F20"/>
          <w:szCs w:val="24"/>
        </w:rPr>
        <w:t xml:space="preserve">ловеческие культурные ценности. Переоценка ценностей. </w:t>
      </w:r>
      <w:r>
        <w:rPr>
          <w:color w:val="231F20"/>
          <w:spacing w:val="-5"/>
          <w:szCs w:val="24"/>
        </w:rPr>
        <w:t>Из</w:t>
      </w:r>
      <w:r>
        <w:rPr>
          <w:color w:val="231F20"/>
          <w:szCs w:val="24"/>
        </w:rPr>
        <w:t xml:space="preserve">менениявкультурахразныхнародов.Элементывзаимопроникновения различных культур. Наиболее известные традиции Великобритании и США. Россияне глазами британцев, </w:t>
      </w:r>
      <w:r>
        <w:rPr>
          <w:color w:val="231F20"/>
          <w:spacing w:val="-4"/>
          <w:szCs w:val="24"/>
        </w:rPr>
        <w:t>куль</w:t>
      </w:r>
      <w:r>
        <w:rPr>
          <w:color w:val="231F20"/>
          <w:szCs w:val="24"/>
        </w:rPr>
        <w:t>турные стереотипы. Качества характера человека.Символика четырех ведущих мировых религий (христианство, иудаизм, ислам,буддизм).Веравсудьбу,предопределение,суеверия.</w:t>
      </w:r>
      <w:r>
        <w:rPr>
          <w:color w:val="231F20"/>
          <w:spacing w:val="-6"/>
          <w:szCs w:val="24"/>
        </w:rPr>
        <w:t>Ли</w:t>
      </w:r>
      <w:r>
        <w:rPr>
          <w:color w:val="231F20"/>
          <w:szCs w:val="24"/>
        </w:rPr>
        <w:t xml:space="preserve">тература и музыка в жизни человека. Изобразительное </w:t>
      </w:r>
      <w:r>
        <w:rPr>
          <w:color w:val="231F20"/>
          <w:spacing w:val="-5"/>
          <w:szCs w:val="24"/>
        </w:rPr>
        <w:t>искус</w:t>
      </w:r>
      <w:r>
        <w:rPr>
          <w:color w:val="231F20"/>
          <w:szCs w:val="24"/>
        </w:rPr>
        <w:t xml:space="preserve">ство.Картинныегалереи.Известныероссийскиеизарубежные художники. Творения архитектуры. Известные </w:t>
      </w:r>
      <w:r>
        <w:rPr>
          <w:color w:val="231F20"/>
          <w:spacing w:val="-3"/>
          <w:szCs w:val="24"/>
        </w:rPr>
        <w:t xml:space="preserve">архитекторы, </w:t>
      </w:r>
      <w:r>
        <w:rPr>
          <w:color w:val="231F20"/>
          <w:szCs w:val="24"/>
        </w:rPr>
        <w:t xml:space="preserve">композиторы, музыканты и поп-звезды. </w:t>
      </w:r>
      <w:r>
        <w:rPr>
          <w:color w:val="231F20"/>
          <w:spacing w:val="-3"/>
          <w:szCs w:val="24"/>
        </w:rPr>
        <w:t xml:space="preserve">Театр </w:t>
      </w:r>
      <w:r>
        <w:rPr>
          <w:color w:val="231F20"/>
          <w:szCs w:val="24"/>
        </w:rPr>
        <w:t>и кино как</w:t>
      </w:r>
      <w:r>
        <w:rPr>
          <w:color w:val="231F20"/>
          <w:spacing w:val="-5"/>
          <w:szCs w:val="24"/>
        </w:rPr>
        <w:t>зна</w:t>
      </w:r>
      <w:r>
        <w:rPr>
          <w:color w:val="231F20"/>
          <w:szCs w:val="24"/>
        </w:rPr>
        <w:t>чимые частикультуры.</w:t>
      </w:r>
    </w:p>
    <w:p w:rsidR="00F73B29" w:rsidRPr="00881529" w:rsidRDefault="003B1811">
      <w:pPr>
        <w:pStyle w:val="13"/>
        <w:rPr>
          <w:szCs w:val="24"/>
        </w:rPr>
      </w:pPr>
      <w:r>
        <w:rPr>
          <w:color w:val="231F20"/>
          <w:szCs w:val="24"/>
        </w:rPr>
        <w:t>Шагикэффективнойкоммуникации</w:t>
      </w:r>
      <w:r w:rsidRPr="00881529">
        <w:rPr>
          <w:color w:val="231F20"/>
          <w:szCs w:val="24"/>
        </w:rPr>
        <w:t>. (</w:t>
      </w:r>
      <w:r>
        <w:rPr>
          <w:color w:val="231F20"/>
          <w:szCs w:val="24"/>
          <w:lang w:val="en-US"/>
        </w:rPr>
        <w:t>Steps</w:t>
      </w:r>
      <w:r w:rsidRPr="00881529">
        <w:rPr>
          <w:color w:val="231F20"/>
          <w:szCs w:val="24"/>
        </w:rPr>
        <w:t xml:space="preserve"> </w:t>
      </w:r>
      <w:r>
        <w:rPr>
          <w:color w:val="231F20"/>
          <w:szCs w:val="24"/>
          <w:lang w:val="en-US"/>
        </w:rPr>
        <w:t>to</w:t>
      </w:r>
      <w:r w:rsidRPr="00881529">
        <w:rPr>
          <w:color w:val="231F20"/>
          <w:szCs w:val="24"/>
        </w:rPr>
        <w:t xml:space="preserve"> </w:t>
      </w:r>
      <w:r>
        <w:rPr>
          <w:color w:val="231F20"/>
          <w:spacing w:val="-3"/>
          <w:szCs w:val="24"/>
          <w:lang w:val="en-US"/>
        </w:rPr>
        <w:t>Effective</w:t>
      </w:r>
      <w:r w:rsidRPr="00881529">
        <w:rPr>
          <w:color w:val="231F20"/>
          <w:spacing w:val="-3"/>
          <w:szCs w:val="24"/>
        </w:rPr>
        <w:t xml:space="preserve"> </w:t>
      </w:r>
      <w:r>
        <w:rPr>
          <w:color w:val="231F20"/>
          <w:szCs w:val="24"/>
          <w:lang w:val="en-US"/>
        </w:rPr>
        <w:t>Communication</w:t>
      </w:r>
      <w:r w:rsidRPr="00881529">
        <w:rPr>
          <w:color w:val="231F20"/>
          <w:szCs w:val="24"/>
        </w:rPr>
        <w:t>.)</w:t>
      </w:r>
    </w:p>
    <w:p w:rsidR="00F73B29" w:rsidRDefault="003B1811">
      <w:pPr>
        <w:pStyle w:val="13"/>
        <w:rPr>
          <w:szCs w:val="24"/>
        </w:rPr>
      </w:pPr>
      <w:r>
        <w:rPr>
          <w:color w:val="231F20"/>
          <w:szCs w:val="24"/>
        </w:rPr>
        <w:t>Технический прогресс, его положительное и отрицательное влияниенажизньчеловека.XXиXXIвека—эрановыхтехнологий. Современные достижения в различных областях</w:t>
      </w:r>
      <w:r>
        <w:rPr>
          <w:color w:val="231F20"/>
          <w:spacing w:val="-3"/>
          <w:szCs w:val="24"/>
        </w:rPr>
        <w:t xml:space="preserve">науки. </w:t>
      </w:r>
      <w:r>
        <w:rPr>
          <w:color w:val="231F20"/>
          <w:szCs w:val="24"/>
        </w:rPr>
        <w:t xml:space="preserve">Век новых видов коммуникаций. Развитие науки и техники </w:t>
      </w:r>
      <w:r>
        <w:rPr>
          <w:color w:val="231F20"/>
          <w:spacing w:val="-16"/>
          <w:szCs w:val="24"/>
        </w:rPr>
        <w:t xml:space="preserve">в </w:t>
      </w:r>
      <w:r>
        <w:rPr>
          <w:color w:val="231F20"/>
          <w:szCs w:val="24"/>
        </w:rPr>
        <w:t xml:space="preserve">исторической перспективе. Великие изобретения и открытия прошлого. Известные ученые и изобретатели. XXI век — </w:t>
      </w:r>
      <w:r>
        <w:rPr>
          <w:color w:val="231F20"/>
          <w:spacing w:val="-5"/>
          <w:szCs w:val="24"/>
        </w:rPr>
        <w:t xml:space="preserve">век </w:t>
      </w:r>
      <w:r>
        <w:rPr>
          <w:color w:val="231F20"/>
          <w:szCs w:val="24"/>
        </w:rPr>
        <w:t xml:space="preserve">глобальной компьютеризации. Влияние компьютерных </w:t>
      </w:r>
      <w:r>
        <w:rPr>
          <w:color w:val="231F20"/>
          <w:spacing w:val="-4"/>
          <w:szCs w:val="24"/>
        </w:rPr>
        <w:t>техно</w:t>
      </w:r>
      <w:r>
        <w:rPr>
          <w:color w:val="231F20"/>
          <w:szCs w:val="24"/>
        </w:rPr>
        <w:t>логийнажизньчеловека.СтивДжобс—человек-легенда</w:t>
      </w:r>
      <w:r>
        <w:rPr>
          <w:color w:val="231F20"/>
          <w:spacing w:val="-3"/>
          <w:szCs w:val="24"/>
        </w:rPr>
        <w:t xml:space="preserve">мира </w:t>
      </w:r>
      <w:r>
        <w:rPr>
          <w:color w:val="231F20"/>
          <w:szCs w:val="24"/>
        </w:rPr>
        <w:t xml:space="preserve">компьютеров. Альфред Нобель. Нобелевские лауреаты. </w:t>
      </w:r>
      <w:r>
        <w:rPr>
          <w:color w:val="231F20"/>
          <w:spacing w:val="-3"/>
          <w:szCs w:val="24"/>
        </w:rPr>
        <w:t xml:space="preserve">Вклад </w:t>
      </w:r>
      <w:r>
        <w:rPr>
          <w:color w:val="231F20"/>
          <w:szCs w:val="24"/>
        </w:rPr>
        <w:t xml:space="preserve">российскихученыхвразвитиенаучногопрогресса.Кооперация различных государств в решении научных и </w:t>
      </w:r>
      <w:r>
        <w:rPr>
          <w:color w:val="231F20"/>
          <w:spacing w:val="-3"/>
          <w:szCs w:val="24"/>
        </w:rPr>
        <w:t xml:space="preserve">технологических </w:t>
      </w:r>
      <w:r>
        <w:rPr>
          <w:color w:val="231F20"/>
          <w:szCs w:val="24"/>
        </w:rPr>
        <w:t xml:space="preserve">проблем. Попытки приостановить развитие научной мысли </w:t>
      </w:r>
      <w:r>
        <w:rPr>
          <w:color w:val="231F20"/>
          <w:spacing w:val="-17"/>
          <w:szCs w:val="24"/>
        </w:rPr>
        <w:t xml:space="preserve">и </w:t>
      </w:r>
      <w:r>
        <w:rPr>
          <w:color w:val="231F20"/>
          <w:szCs w:val="24"/>
        </w:rPr>
        <w:t xml:space="preserve">прогресса в отдельном регионе — американские эмиши </w:t>
      </w:r>
      <w:r>
        <w:rPr>
          <w:color w:val="231F20"/>
          <w:spacing w:val="-4"/>
          <w:szCs w:val="24"/>
        </w:rPr>
        <w:t xml:space="preserve">(the </w:t>
      </w:r>
      <w:r>
        <w:rPr>
          <w:color w:val="231F20"/>
          <w:szCs w:val="24"/>
        </w:rPr>
        <w:t>Amish).Интернет—одинизосновныхисточниковинформации нашихдней.</w:t>
      </w:r>
    </w:p>
    <w:p w:rsidR="00F73B29" w:rsidRDefault="003B1811">
      <w:pPr>
        <w:pStyle w:val="13"/>
        <w:rPr>
          <w:szCs w:val="24"/>
        </w:rPr>
      </w:pPr>
      <w:r>
        <w:rPr>
          <w:color w:val="231F20"/>
          <w:szCs w:val="24"/>
        </w:rPr>
        <w:t>Шагикбудущему.(</w:t>
      </w:r>
      <w:r>
        <w:rPr>
          <w:color w:val="231F20"/>
          <w:szCs w:val="24"/>
          <w:lang w:val="en-US"/>
        </w:rPr>
        <w:t>StepstotheFuture</w:t>
      </w:r>
      <w:r>
        <w:rPr>
          <w:color w:val="231F20"/>
          <w:szCs w:val="24"/>
        </w:rPr>
        <w:t>.)</w:t>
      </w:r>
    </w:p>
    <w:p w:rsidR="00F73B29" w:rsidRDefault="003B1811">
      <w:pPr>
        <w:pStyle w:val="13"/>
        <w:rPr>
          <w:szCs w:val="24"/>
        </w:rPr>
      </w:pPr>
      <w:r>
        <w:rPr>
          <w:color w:val="231F20"/>
          <w:szCs w:val="24"/>
        </w:rPr>
        <w:lastRenderedPageBreak/>
        <w:t>Процессглобализациивсовременноммире,угрозапотери</w:t>
      </w:r>
      <w:r>
        <w:rPr>
          <w:color w:val="231F20"/>
          <w:spacing w:val="-5"/>
          <w:szCs w:val="24"/>
        </w:rPr>
        <w:t>на</w:t>
      </w:r>
      <w:r>
        <w:rPr>
          <w:color w:val="231F20"/>
          <w:szCs w:val="24"/>
        </w:rPr>
        <w:t>циональной идентичности. Угроза распространения</w:t>
      </w:r>
      <w:r>
        <w:rPr>
          <w:color w:val="231F20"/>
          <w:spacing w:val="-3"/>
          <w:szCs w:val="24"/>
        </w:rPr>
        <w:t>монокуль</w:t>
      </w:r>
      <w:r>
        <w:rPr>
          <w:color w:val="231F20"/>
          <w:szCs w:val="24"/>
        </w:rPr>
        <w:t xml:space="preserve">турывовсехчастяхсвета.Местороботовииныхмеханических «помощников» человека в обществе будущего. Угрозы и </w:t>
      </w:r>
      <w:r>
        <w:rPr>
          <w:color w:val="231F20"/>
          <w:spacing w:val="-3"/>
          <w:szCs w:val="24"/>
        </w:rPr>
        <w:t>основ</w:t>
      </w:r>
      <w:r>
        <w:rPr>
          <w:color w:val="231F20"/>
          <w:szCs w:val="24"/>
        </w:rPr>
        <w:t xml:space="preserve">ные проблемы в обществе будущих поколений. Пути решения насущных проблем нашего века, их возможное влияние </w:t>
      </w:r>
      <w:r>
        <w:rPr>
          <w:color w:val="231F20"/>
          <w:spacing w:val="-8"/>
          <w:szCs w:val="24"/>
        </w:rPr>
        <w:t xml:space="preserve">на </w:t>
      </w:r>
      <w:r>
        <w:rPr>
          <w:color w:val="231F20"/>
          <w:szCs w:val="24"/>
        </w:rPr>
        <w:t xml:space="preserve">жизнь последующих поколений. Факты проникновения </w:t>
      </w:r>
      <w:r>
        <w:rPr>
          <w:color w:val="231F20"/>
          <w:spacing w:val="-5"/>
          <w:szCs w:val="24"/>
        </w:rPr>
        <w:t>эле</w:t>
      </w:r>
      <w:r>
        <w:rPr>
          <w:color w:val="231F20"/>
          <w:szCs w:val="24"/>
        </w:rPr>
        <w:t>ментов культуры в культурный фонд иных народов. Будущее национальных культур. Освоение космическогопространства, кооперациягосударстввэтомпроцессе.Возникновениеи</w:t>
      </w:r>
      <w:r>
        <w:rPr>
          <w:color w:val="231F20"/>
          <w:spacing w:val="-4"/>
          <w:szCs w:val="24"/>
        </w:rPr>
        <w:t>раз</w:t>
      </w:r>
      <w:r>
        <w:rPr>
          <w:color w:val="231F20"/>
          <w:szCs w:val="24"/>
        </w:rPr>
        <w:t xml:space="preserve">витие космического туризма. Возможные пути развития транспорта, городов, образования в будущем. </w:t>
      </w:r>
      <w:r>
        <w:rPr>
          <w:color w:val="231F20"/>
          <w:spacing w:val="-3"/>
          <w:szCs w:val="24"/>
        </w:rPr>
        <w:t xml:space="preserve">Экологические </w:t>
      </w:r>
      <w:r>
        <w:rPr>
          <w:color w:val="231F20"/>
          <w:szCs w:val="24"/>
        </w:rPr>
        <w:t>проблемы ближайших лет. Взаимоотношения между людьми</w:t>
      </w:r>
      <w:r>
        <w:rPr>
          <w:color w:val="231F20"/>
          <w:spacing w:val="-16"/>
          <w:szCs w:val="24"/>
        </w:rPr>
        <w:t xml:space="preserve">в </w:t>
      </w:r>
      <w:r>
        <w:rPr>
          <w:color w:val="231F20"/>
          <w:szCs w:val="24"/>
        </w:rPr>
        <w:t xml:space="preserve">обществе будущего, стиль жизни. Молодежь и мир </w:t>
      </w:r>
      <w:r>
        <w:rPr>
          <w:color w:val="231F20"/>
          <w:spacing w:val="-3"/>
          <w:szCs w:val="24"/>
        </w:rPr>
        <w:t xml:space="preserve">будущего. </w:t>
      </w:r>
      <w:r>
        <w:rPr>
          <w:color w:val="231F20"/>
          <w:szCs w:val="24"/>
        </w:rPr>
        <w:t xml:space="preserve">Статус английского языка в наши дни и обществе </w:t>
      </w:r>
      <w:r>
        <w:rPr>
          <w:color w:val="231F20"/>
          <w:spacing w:val="-3"/>
          <w:szCs w:val="24"/>
        </w:rPr>
        <w:t xml:space="preserve">будущего. </w:t>
      </w:r>
      <w:r>
        <w:rPr>
          <w:color w:val="231F20"/>
          <w:szCs w:val="24"/>
        </w:rPr>
        <w:t xml:space="preserve">Возможные изменения личности человека в обществе </w:t>
      </w:r>
      <w:r>
        <w:rPr>
          <w:color w:val="231F20"/>
          <w:spacing w:val="-4"/>
          <w:szCs w:val="24"/>
        </w:rPr>
        <w:t>буду</w:t>
      </w:r>
      <w:r>
        <w:rPr>
          <w:color w:val="231F20"/>
          <w:szCs w:val="24"/>
        </w:rPr>
        <w:t>щего.</w:t>
      </w:r>
    </w:p>
    <w:p w:rsidR="00F73B29" w:rsidRDefault="003B1811">
      <w:pPr>
        <w:pStyle w:val="13"/>
        <w:jc w:val="center"/>
        <w:rPr>
          <w:b/>
          <w:szCs w:val="24"/>
        </w:rPr>
      </w:pPr>
      <w:r>
        <w:rPr>
          <w:b/>
          <w:szCs w:val="24"/>
        </w:rPr>
        <w:t>Тематическое планирование предмета «Английский язык»</w:t>
      </w:r>
    </w:p>
    <w:tbl>
      <w:tblPr>
        <w:tblStyle w:val="af"/>
        <w:tblW w:w="0" w:type="auto"/>
        <w:tblInd w:w="720" w:type="dxa"/>
        <w:tblLook w:val="04A0" w:firstRow="1" w:lastRow="0" w:firstColumn="1" w:lastColumn="0" w:noHBand="0" w:noVBand="1"/>
      </w:tblPr>
      <w:tblGrid>
        <w:gridCol w:w="1032"/>
        <w:gridCol w:w="1675"/>
        <w:gridCol w:w="4051"/>
        <w:gridCol w:w="1867"/>
      </w:tblGrid>
      <w:tr w:rsidR="00F73B29">
        <w:tc>
          <w:tcPr>
            <w:tcW w:w="594" w:type="dxa"/>
            <w:noWrap/>
          </w:tcPr>
          <w:p w:rsidR="00F73B29" w:rsidRDefault="003B1811">
            <w:pPr>
              <w:pStyle w:val="13"/>
              <w:rPr>
                <w:szCs w:val="24"/>
              </w:rPr>
            </w:pPr>
            <w:r>
              <w:rPr>
                <w:szCs w:val="24"/>
              </w:rPr>
              <w:t>№ п/п</w:t>
            </w:r>
          </w:p>
        </w:tc>
        <w:tc>
          <w:tcPr>
            <w:tcW w:w="1913" w:type="dxa"/>
            <w:noWrap/>
          </w:tcPr>
          <w:p w:rsidR="00F73B29" w:rsidRDefault="003B1811">
            <w:pPr>
              <w:pStyle w:val="13"/>
              <w:rPr>
                <w:szCs w:val="24"/>
              </w:rPr>
            </w:pPr>
            <w:r>
              <w:rPr>
                <w:szCs w:val="24"/>
              </w:rPr>
              <w:t xml:space="preserve">Тема </w:t>
            </w:r>
          </w:p>
        </w:tc>
        <w:tc>
          <w:tcPr>
            <w:tcW w:w="4678" w:type="dxa"/>
            <w:noWrap/>
          </w:tcPr>
          <w:p w:rsidR="00F73B29" w:rsidRDefault="003B1811">
            <w:pPr>
              <w:pStyle w:val="13"/>
              <w:rPr>
                <w:szCs w:val="24"/>
              </w:rPr>
            </w:pPr>
            <w:r>
              <w:rPr>
                <w:szCs w:val="24"/>
              </w:rPr>
              <w:t>Содержание</w:t>
            </w:r>
          </w:p>
        </w:tc>
        <w:tc>
          <w:tcPr>
            <w:tcW w:w="1666" w:type="dxa"/>
            <w:noWrap/>
          </w:tcPr>
          <w:p w:rsidR="00F73B29" w:rsidRDefault="003B1811">
            <w:pPr>
              <w:pStyle w:val="13"/>
              <w:rPr>
                <w:szCs w:val="24"/>
              </w:rPr>
            </w:pPr>
            <w:r>
              <w:rPr>
                <w:szCs w:val="24"/>
              </w:rPr>
              <w:t>Количество часов</w:t>
            </w:r>
          </w:p>
        </w:tc>
      </w:tr>
      <w:tr w:rsidR="00F73B29">
        <w:tc>
          <w:tcPr>
            <w:tcW w:w="8851" w:type="dxa"/>
            <w:gridSpan w:val="4"/>
            <w:noWrap/>
          </w:tcPr>
          <w:p w:rsidR="00F73B29" w:rsidRDefault="003B1811">
            <w:pPr>
              <w:pStyle w:val="13"/>
              <w:rPr>
                <w:szCs w:val="24"/>
              </w:rPr>
            </w:pPr>
            <w:r>
              <w:rPr>
                <w:szCs w:val="24"/>
              </w:rPr>
              <w:t xml:space="preserve">         10 класс           (105 часов)</w:t>
            </w:r>
          </w:p>
        </w:tc>
      </w:tr>
      <w:tr w:rsidR="00F73B29">
        <w:tc>
          <w:tcPr>
            <w:tcW w:w="594" w:type="dxa"/>
            <w:noWrap/>
          </w:tcPr>
          <w:p w:rsidR="00F73B29" w:rsidRDefault="003B1811">
            <w:pPr>
              <w:pStyle w:val="13"/>
              <w:rPr>
                <w:szCs w:val="24"/>
              </w:rPr>
            </w:pPr>
            <w:r>
              <w:rPr>
                <w:szCs w:val="24"/>
              </w:rPr>
              <w:t>1</w:t>
            </w:r>
          </w:p>
        </w:tc>
        <w:tc>
          <w:tcPr>
            <w:tcW w:w="1913" w:type="dxa"/>
            <w:noWrap/>
          </w:tcPr>
          <w:p w:rsidR="00F73B29" w:rsidRDefault="003B1811">
            <w:pPr>
              <w:pStyle w:val="13"/>
              <w:rPr>
                <w:szCs w:val="24"/>
              </w:rPr>
            </w:pPr>
            <w:r>
              <w:rPr>
                <w:szCs w:val="24"/>
                <w:lang w:val="en-US"/>
              </w:rPr>
              <w:t xml:space="preserve">Unit One </w:t>
            </w:r>
          </w:p>
          <w:p w:rsidR="00F73B29" w:rsidRDefault="003B1811">
            <w:pPr>
              <w:pStyle w:val="13"/>
              <w:rPr>
                <w:szCs w:val="24"/>
              </w:rPr>
            </w:pPr>
            <w:r>
              <w:rPr>
                <w:szCs w:val="24"/>
                <w:lang w:val="en-US"/>
              </w:rPr>
              <w:t>(</w:t>
            </w:r>
            <w:r>
              <w:rPr>
                <w:szCs w:val="24"/>
              </w:rPr>
              <w:t>Блок 1)</w:t>
            </w:r>
          </w:p>
        </w:tc>
        <w:tc>
          <w:tcPr>
            <w:tcW w:w="4678" w:type="dxa"/>
            <w:noWrap/>
          </w:tcPr>
          <w:p w:rsidR="00F73B29" w:rsidRDefault="003B1811">
            <w:pPr>
              <w:pStyle w:val="13"/>
              <w:rPr>
                <w:color w:val="231F20"/>
                <w:spacing w:val="-15"/>
                <w:szCs w:val="24"/>
                <w:lang w:val="en-US"/>
              </w:rPr>
            </w:pPr>
            <w:r>
              <w:rPr>
                <w:color w:val="231F20"/>
                <w:szCs w:val="24"/>
              </w:rPr>
              <w:t>Вгармонииссобой</w:t>
            </w:r>
            <w:r>
              <w:rPr>
                <w:color w:val="231F20"/>
                <w:szCs w:val="24"/>
                <w:lang w:val="en-US"/>
              </w:rPr>
              <w:t>.</w:t>
            </w:r>
          </w:p>
          <w:p w:rsidR="00F73B29" w:rsidRDefault="003B1811">
            <w:pPr>
              <w:pStyle w:val="13"/>
              <w:rPr>
                <w:szCs w:val="24"/>
                <w:lang w:val="en-US"/>
              </w:rPr>
            </w:pPr>
            <w:r>
              <w:rPr>
                <w:color w:val="231F20"/>
                <w:szCs w:val="24"/>
                <w:lang w:val="en-US"/>
              </w:rPr>
              <w:t>(InHarmonywithYourself.)</w:t>
            </w:r>
          </w:p>
          <w:p w:rsidR="00F73B29" w:rsidRDefault="00F73B29">
            <w:pPr>
              <w:pStyle w:val="13"/>
              <w:rPr>
                <w:szCs w:val="24"/>
                <w:lang w:val="en-US"/>
              </w:rPr>
            </w:pPr>
          </w:p>
        </w:tc>
        <w:tc>
          <w:tcPr>
            <w:tcW w:w="1666" w:type="dxa"/>
            <w:noWrap/>
          </w:tcPr>
          <w:p w:rsidR="00F73B29" w:rsidRDefault="003B1811">
            <w:pPr>
              <w:pStyle w:val="13"/>
              <w:rPr>
                <w:szCs w:val="24"/>
              </w:rPr>
            </w:pPr>
            <w:r>
              <w:rPr>
                <w:szCs w:val="24"/>
              </w:rPr>
              <w:t>26</w:t>
            </w:r>
          </w:p>
        </w:tc>
      </w:tr>
      <w:tr w:rsidR="00F73B29">
        <w:tc>
          <w:tcPr>
            <w:tcW w:w="594" w:type="dxa"/>
            <w:noWrap/>
          </w:tcPr>
          <w:p w:rsidR="00F73B29" w:rsidRDefault="003B1811">
            <w:pPr>
              <w:pStyle w:val="13"/>
              <w:rPr>
                <w:szCs w:val="24"/>
              </w:rPr>
            </w:pPr>
            <w:r>
              <w:rPr>
                <w:szCs w:val="24"/>
              </w:rPr>
              <w:t>2</w:t>
            </w:r>
          </w:p>
        </w:tc>
        <w:tc>
          <w:tcPr>
            <w:tcW w:w="1913" w:type="dxa"/>
            <w:noWrap/>
          </w:tcPr>
          <w:p w:rsidR="00F73B29" w:rsidRDefault="003B1811">
            <w:pPr>
              <w:pStyle w:val="13"/>
              <w:rPr>
                <w:szCs w:val="24"/>
              </w:rPr>
            </w:pPr>
            <w:r>
              <w:rPr>
                <w:szCs w:val="24"/>
                <w:lang w:val="en-US"/>
              </w:rPr>
              <w:t>Unit  Two</w:t>
            </w:r>
          </w:p>
          <w:p w:rsidR="00F73B29" w:rsidRDefault="003B1811">
            <w:pPr>
              <w:pStyle w:val="13"/>
              <w:rPr>
                <w:szCs w:val="24"/>
              </w:rPr>
            </w:pPr>
            <w:r>
              <w:rPr>
                <w:szCs w:val="24"/>
                <w:lang w:val="en-US"/>
              </w:rPr>
              <w:t>(</w:t>
            </w:r>
            <w:r>
              <w:rPr>
                <w:szCs w:val="24"/>
              </w:rPr>
              <w:t>Блок 2)</w:t>
            </w:r>
          </w:p>
        </w:tc>
        <w:tc>
          <w:tcPr>
            <w:tcW w:w="4678" w:type="dxa"/>
            <w:noWrap/>
          </w:tcPr>
          <w:p w:rsidR="00F73B29" w:rsidRDefault="003B1811">
            <w:pPr>
              <w:pStyle w:val="13"/>
              <w:rPr>
                <w:color w:val="231F20"/>
                <w:szCs w:val="24"/>
                <w:lang w:val="en-US"/>
              </w:rPr>
            </w:pPr>
            <w:r>
              <w:rPr>
                <w:color w:val="231F20"/>
                <w:szCs w:val="24"/>
              </w:rPr>
              <w:t>Вгармониисдругими</w:t>
            </w:r>
            <w:r>
              <w:rPr>
                <w:color w:val="231F20"/>
                <w:szCs w:val="24"/>
                <w:lang w:val="en-US"/>
              </w:rPr>
              <w:t>.</w:t>
            </w:r>
          </w:p>
          <w:p w:rsidR="00F73B29" w:rsidRDefault="003B1811">
            <w:pPr>
              <w:pStyle w:val="13"/>
              <w:rPr>
                <w:szCs w:val="24"/>
                <w:lang w:val="en-US"/>
              </w:rPr>
            </w:pPr>
            <w:r>
              <w:rPr>
                <w:color w:val="231F20"/>
                <w:szCs w:val="24"/>
                <w:lang w:val="en-US"/>
              </w:rPr>
              <w:t>(InHarmonywithOthers.)</w:t>
            </w:r>
          </w:p>
          <w:p w:rsidR="00F73B29" w:rsidRDefault="00F73B29">
            <w:pPr>
              <w:pStyle w:val="13"/>
              <w:rPr>
                <w:szCs w:val="24"/>
                <w:lang w:val="en-US"/>
              </w:rPr>
            </w:pPr>
          </w:p>
        </w:tc>
        <w:tc>
          <w:tcPr>
            <w:tcW w:w="1666" w:type="dxa"/>
            <w:noWrap/>
          </w:tcPr>
          <w:p w:rsidR="00F73B29" w:rsidRDefault="003B1811">
            <w:pPr>
              <w:pStyle w:val="13"/>
              <w:rPr>
                <w:szCs w:val="24"/>
              </w:rPr>
            </w:pPr>
            <w:r>
              <w:rPr>
                <w:szCs w:val="24"/>
              </w:rPr>
              <w:t>26</w:t>
            </w:r>
          </w:p>
        </w:tc>
      </w:tr>
      <w:tr w:rsidR="00F73B29">
        <w:tc>
          <w:tcPr>
            <w:tcW w:w="594" w:type="dxa"/>
            <w:noWrap/>
          </w:tcPr>
          <w:p w:rsidR="00F73B29" w:rsidRDefault="003B1811">
            <w:pPr>
              <w:pStyle w:val="13"/>
              <w:rPr>
                <w:szCs w:val="24"/>
              </w:rPr>
            </w:pPr>
            <w:r>
              <w:rPr>
                <w:szCs w:val="24"/>
              </w:rPr>
              <w:t>3</w:t>
            </w:r>
          </w:p>
        </w:tc>
        <w:tc>
          <w:tcPr>
            <w:tcW w:w="1913" w:type="dxa"/>
            <w:noWrap/>
          </w:tcPr>
          <w:p w:rsidR="00F73B29" w:rsidRDefault="003B1811">
            <w:pPr>
              <w:pStyle w:val="13"/>
              <w:rPr>
                <w:szCs w:val="24"/>
              </w:rPr>
            </w:pPr>
            <w:r>
              <w:rPr>
                <w:szCs w:val="24"/>
                <w:lang w:val="en-US"/>
              </w:rPr>
              <w:t>Unit  Three</w:t>
            </w:r>
          </w:p>
          <w:p w:rsidR="00F73B29" w:rsidRDefault="003B1811">
            <w:pPr>
              <w:pStyle w:val="13"/>
              <w:rPr>
                <w:szCs w:val="24"/>
              </w:rPr>
            </w:pPr>
            <w:r>
              <w:rPr>
                <w:szCs w:val="24"/>
                <w:lang w:val="en-US"/>
              </w:rPr>
              <w:t>(</w:t>
            </w:r>
            <w:r>
              <w:rPr>
                <w:szCs w:val="24"/>
              </w:rPr>
              <w:t>Блок 3)</w:t>
            </w:r>
          </w:p>
        </w:tc>
        <w:tc>
          <w:tcPr>
            <w:tcW w:w="4678" w:type="dxa"/>
            <w:noWrap/>
          </w:tcPr>
          <w:p w:rsidR="00F73B29" w:rsidRDefault="003B1811">
            <w:pPr>
              <w:pStyle w:val="13"/>
              <w:rPr>
                <w:color w:val="231F20"/>
                <w:spacing w:val="-16"/>
                <w:szCs w:val="24"/>
              </w:rPr>
            </w:pPr>
            <w:r>
              <w:rPr>
                <w:color w:val="231F20"/>
                <w:szCs w:val="24"/>
              </w:rPr>
              <w:t>Вгармониисприродой.</w:t>
            </w:r>
          </w:p>
          <w:p w:rsidR="00F73B29" w:rsidRDefault="003B1811">
            <w:pPr>
              <w:pStyle w:val="13"/>
              <w:rPr>
                <w:szCs w:val="24"/>
              </w:rPr>
            </w:pPr>
            <w:r>
              <w:rPr>
                <w:color w:val="231F20"/>
                <w:szCs w:val="24"/>
              </w:rPr>
              <w:t>(InHarmonywithNature.)</w:t>
            </w:r>
          </w:p>
          <w:p w:rsidR="00F73B29" w:rsidRDefault="00F73B29">
            <w:pPr>
              <w:pStyle w:val="13"/>
              <w:rPr>
                <w:szCs w:val="24"/>
              </w:rPr>
            </w:pPr>
          </w:p>
        </w:tc>
        <w:tc>
          <w:tcPr>
            <w:tcW w:w="1666" w:type="dxa"/>
            <w:noWrap/>
          </w:tcPr>
          <w:p w:rsidR="00F73B29" w:rsidRDefault="003B1811">
            <w:pPr>
              <w:pStyle w:val="13"/>
              <w:rPr>
                <w:szCs w:val="24"/>
              </w:rPr>
            </w:pPr>
            <w:r>
              <w:rPr>
                <w:szCs w:val="24"/>
              </w:rPr>
              <w:t>26</w:t>
            </w:r>
          </w:p>
        </w:tc>
      </w:tr>
      <w:tr w:rsidR="00F73B29">
        <w:tc>
          <w:tcPr>
            <w:tcW w:w="594" w:type="dxa"/>
            <w:noWrap/>
          </w:tcPr>
          <w:p w:rsidR="00F73B29" w:rsidRDefault="003B1811">
            <w:pPr>
              <w:pStyle w:val="13"/>
              <w:rPr>
                <w:szCs w:val="24"/>
              </w:rPr>
            </w:pPr>
            <w:r>
              <w:rPr>
                <w:szCs w:val="24"/>
              </w:rPr>
              <w:t>4</w:t>
            </w:r>
          </w:p>
        </w:tc>
        <w:tc>
          <w:tcPr>
            <w:tcW w:w="1913" w:type="dxa"/>
            <w:noWrap/>
          </w:tcPr>
          <w:p w:rsidR="00F73B29" w:rsidRDefault="003B1811">
            <w:pPr>
              <w:pStyle w:val="13"/>
              <w:rPr>
                <w:szCs w:val="24"/>
              </w:rPr>
            </w:pPr>
            <w:r>
              <w:rPr>
                <w:szCs w:val="24"/>
                <w:lang w:val="en-US"/>
              </w:rPr>
              <w:t>Unit  Four</w:t>
            </w:r>
          </w:p>
          <w:p w:rsidR="00F73B29" w:rsidRDefault="003B1811">
            <w:pPr>
              <w:pStyle w:val="13"/>
              <w:rPr>
                <w:szCs w:val="24"/>
              </w:rPr>
            </w:pPr>
            <w:r>
              <w:rPr>
                <w:szCs w:val="24"/>
                <w:lang w:val="en-US"/>
              </w:rPr>
              <w:t>(</w:t>
            </w:r>
            <w:r>
              <w:rPr>
                <w:szCs w:val="24"/>
              </w:rPr>
              <w:t>Блок 4)</w:t>
            </w:r>
          </w:p>
        </w:tc>
        <w:tc>
          <w:tcPr>
            <w:tcW w:w="4678" w:type="dxa"/>
            <w:noWrap/>
          </w:tcPr>
          <w:p w:rsidR="00F73B29" w:rsidRDefault="003B1811">
            <w:pPr>
              <w:pStyle w:val="13"/>
              <w:rPr>
                <w:color w:val="231F20"/>
                <w:szCs w:val="24"/>
                <w:lang w:val="en-US"/>
              </w:rPr>
            </w:pPr>
            <w:r>
              <w:rPr>
                <w:color w:val="231F20"/>
                <w:szCs w:val="24"/>
              </w:rPr>
              <w:t>Вгармониисмиром</w:t>
            </w:r>
            <w:r>
              <w:rPr>
                <w:color w:val="231F20"/>
                <w:szCs w:val="24"/>
                <w:lang w:val="en-US"/>
              </w:rPr>
              <w:t xml:space="preserve">. </w:t>
            </w:r>
          </w:p>
          <w:p w:rsidR="00F73B29" w:rsidRDefault="003B1811">
            <w:pPr>
              <w:pStyle w:val="13"/>
              <w:rPr>
                <w:color w:val="231F20"/>
                <w:spacing w:val="-3"/>
                <w:szCs w:val="24"/>
                <w:lang w:val="en-US"/>
              </w:rPr>
            </w:pPr>
            <w:r>
              <w:rPr>
                <w:color w:val="231F20"/>
                <w:szCs w:val="24"/>
                <w:lang w:val="en-US"/>
              </w:rPr>
              <w:t xml:space="preserve">(In Harmony with the </w:t>
            </w:r>
            <w:r>
              <w:rPr>
                <w:color w:val="231F20"/>
                <w:spacing w:val="-3"/>
                <w:szCs w:val="24"/>
                <w:lang w:val="en-US"/>
              </w:rPr>
              <w:t>World.)</w:t>
            </w:r>
          </w:p>
          <w:p w:rsidR="00F73B29" w:rsidRDefault="00F73B29">
            <w:pPr>
              <w:pStyle w:val="13"/>
              <w:rPr>
                <w:szCs w:val="24"/>
                <w:lang w:val="en-US"/>
              </w:rPr>
            </w:pPr>
          </w:p>
        </w:tc>
        <w:tc>
          <w:tcPr>
            <w:tcW w:w="1666" w:type="dxa"/>
            <w:noWrap/>
          </w:tcPr>
          <w:p w:rsidR="00F73B29" w:rsidRDefault="003B1811">
            <w:pPr>
              <w:pStyle w:val="13"/>
              <w:rPr>
                <w:szCs w:val="24"/>
              </w:rPr>
            </w:pPr>
            <w:r>
              <w:rPr>
                <w:szCs w:val="24"/>
              </w:rPr>
              <w:t>27</w:t>
            </w:r>
          </w:p>
        </w:tc>
      </w:tr>
      <w:tr w:rsidR="00F73B29">
        <w:tc>
          <w:tcPr>
            <w:tcW w:w="8851" w:type="dxa"/>
            <w:gridSpan w:val="4"/>
            <w:noWrap/>
          </w:tcPr>
          <w:p w:rsidR="00F73B29" w:rsidRDefault="00F73B29">
            <w:pPr>
              <w:pStyle w:val="13"/>
              <w:rPr>
                <w:szCs w:val="24"/>
              </w:rPr>
            </w:pPr>
          </w:p>
          <w:p w:rsidR="00F73B29" w:rsidRDefault="003B1811">
            <w:pPr>
              <w:pStyle w:val="13"/>
              <w:rPr>
                <w:szCs w:val="24"/>
              </w:rPr>
            </w:pPr>
            <w:r>
              <w:rPr>
                <w:szCs w:val="24"/>
              </w:rPr>
              <w:t>11 класс         (105 часов)</w:t>
            </w:r>
          </w:p>
        </w:tc>
      </w:tr>
      <w:tr w:rsidR="00F73B29">
        <w:tc>
          <w:tcPr>
            <w:tcW w:w="594" w:type="dxa"/>
            <w:noWrap/>
          </w:tcPr>
          <w:p w:rsidR="00F73B29" w:rsidRDefault="003B1811">
            <w:pPr>
              <w:pStyle w:val="13"/>
              <w:rPr>
                <w:szCs w:val="24"/>
              </w:rPr>
            </w:pPr>
            <w:r>
              <w:rPr>
                <w:szCs w:val="24"/>
              </w:rPr>
              <w:t>1</w:t>
            </w:r>
          </w:p>
        </w:tc>
        <w:tc>
          <w:tcPr>
            <w:tcW w:w="1913" w:type="dxa"/>
            <w:noWrap/>
          </w:tcPr>
          <w:p w:rsidR="00F73B29" w:rsidRDefault="003B1811">
            <w:pPr>
              <w:pStyle w:val="13"/>
              <w:rPr>
                <w:szCs w:val="24"/>
              </w:rPr>
            </w:pPr>
            <w:r>
              <w:rPr>
                <w:szCs w:val="24"/>
                <w:lang w:val="en-US"/>
              </w:rPr>
              <w:t xml:space="preserve">Unit  One </w:t>
            </w:r>
          </w:p>
          <w:p w:rsidR="00F73B29" w:rsidRDefault="003B1811">
            <w:pPr>
              <w:pStyle w:val="13"/>
              <w:rPr>
                <w:szCs w:val="24"/>
              </w:rPr>
            </w:pPr>
            <w:r>
              <w:rPr>
                <w:szCs w:val="24"/>
                <w:lang w:val="en-US"/>
              </w:rPr>
              <w:t>(</w:t>
            </w:r>
            <w:r>
              <w:rPr>
                <w:szCs w:val="24"/>
              </w:rPr>
              <w:t>Блок 1)</w:t>
            </w:r>
          </w:p>
        </w:tc>
        <w:tc>
          <w:tcPr>
            <w:tcW w:w="4678" w:type="dxa"/>
            <w:noWrap/>
          </w:tcPr>
          <w:p w:rsidR="00F73B29" w:rsidRDefault="003B1811">
            <w:pPr>
              <w:pStyle w:val="13"/>
              <w:rPr>
                <w:color w:val="231F20"/>
                <w:spacing w:val="-15"/>
                <w:szCs w:val="24"/>
                <w:lang w:val="en-US"/>
              </w:rPr>
            </w:pPr>
            <w:r>
              <w:rPr>
                <w:color w:val="231F20"/>
                <w:szCs w:val="24"/>
              </w:rPr>
              <w:t>Шагивкарьере</w:t>
            </w:r>
            <w:r>
              <w:rPr>
                <w:color w:val="231F20"/>
                <w:szCs w:val="24"/>
                <w:lang w:val="en-US"/>
              </w:rPr>
              <w:t>.</w:t>
            </w:r>
          </w:p>
          <w:p w:rsidR="00F73B29" w:rsidRDefault="003B1811">
            <w:pPr>
              <w:pStyle w:val="13"/>
              <w:rPr>
                <w:szCs w:val="24"/>
                <w:lang w:val="en-US"/>
              </w:rPr>
            </w:pPr>
            <w:r>
              <w:rPr>
                <w:color w:val="231F20"/>
                <w:szCs w:val="24"/>
                <w:lang w:val="en-US"/>
              </w:rPr>
              <w:t>(Stepsto</w:t>
            </w:r>
            <w:r>
              <w:rPr>
                <w:color w:val="231F20"/>
                <w:spacing w:val="-4"/>
                <w:szCs w:val="24"/>
                <w:lang w:val="en-US"/>
              </w:rPr>
              <w:t>Your</w:t>
            </w:r>
            <w:r>
              <w:rPr>
                <w:color w:val="231F20"/>
                <w:szCs w:val="24"/>
                <w:lang w:val="en-US"/>
              </w:rPr>
              <w:t>Career.)</w:t>
            </w:r>
          </w:p>
          <w:p w:rsidR="00F73B29" w:rsidRDefault="00F73B29">
            <w:pPr>
              <w:pStyle w:val="13"/>
              <w:rPr>
                <w:szCs w:val="24"/>
                <w:lang w:val="en-US"/>
              </w:rPr>
            </w:pPr>
          </w:p>
        </w:tc>
        <w:tc>
          <w:tcPr>
            <w:tcW w:w="1666" w:type="dxa"/>
            <w:noWrap/>
          </w:tcPr>
          <w:p w:rsidR="00F73B29" w:rsidRDefault="003B1811">
            <w:pPr>
              <w:pStyle w:val="13"/>
              <w:rPr>
                <w:szCs w:val="24"/>
              </w:rPr>
            </w:pPr>
            <w:r>
              <w:rPr>
                <w:szCs w:val="24"/>
              </w:rPr>
              <w:t>26</w:t>
            </w:r>
          </w:p>
        </w:tc>
      </w:tr>
      <w:tr w:rsidR="00F73B29">
        <w:tc>
          <w:tcPr>
            <w:tcW w:w="594" w:type="dxa"/>
            <w:noWrap/>
          </w:tcPr>
          <w:p w:rsidR="00F73B29" w:rsidRDefault="003B1811">
            <w:pPr>
              <w:pStyle w:val="13"/>
              <w:rPr>
                <w:szCs w:val="24"/>
              </w:rPr>
            </w:pPr>
            <w:r>
              <w:rPr>
                <w:szCs w:val="24"/>
              </w:rPr>
              <w:t>2</w:t>
            </w:r>
          </w:p>
        </w:tc>
        <w:tc>
          <w:tcPr>
            <w:tcW w:w="1913" w:type="dxa"/>
            <w:noWrap/>
          </w:tcPr>
          <w:p w:rsidR="00F73B29" w:rsidRDefault="003B1811">
            <w:pPr>
              <w:pStyle w:val="13"/>
              <w:rPr>
                <w:szCs w:val="24"/>
              </w:rPr>
            </w:pPr>
            <w:r>
              <w:rPr>
                <w:szCs w:val="24"/>
                <w:lang w:val="en-US"/>
              </w:rPr>
              <w:t>Unit  Two</w:t>
            </w:r>
          </w:p>
          <w:p w:rsidR="00F73B29" w:rsidRDefault="003B1811">
            <w:pPr>
              <w:pStyle w:val="13"/>
              <w:rPr>
                <w:szCs w:val="24"/>
              </w:rPr>
            </w:pPr>
            <w:r>
              <w:rPr>
                <w:szCs w:val="24"/>
                <w:lang w:val="en-US"/>
              </w:rPr>
              <w:t>(</w:t>
            </w:r>
            <w:r>
              <w:rPr>
                <w:szCs w:val="24"/>
              </w:rPr>
              <w:t>Блок 2)</w:t>
            </w:r>
          </w:p>
        </w:tc>
        <w:tc>
          <w:tcPr>
            <w:tcW w:w="4678" w:type="dxa"/>
            <w:noWrap/>
          </w:tcPr>
          <w:p w:rsidR="00F73B29" w:rsidRDefault="003B1811">
            <w:pPr>
              <w:pStyle w:val="13"/>
              <w:rPr>
                <w:szCs w:val="24"/>
                <w:lang w:val="en-US"/>
              </w:rPr>
            </w:pPr>
            <w:r>
              <w:rPr>
                <w:color w:val="231F20"/>
                <w:szCs w:val="24"/>
              </w:rPr>
              <w:t>Шагикпониманиюкультуры</w:t>
            </w:r>
            <w:r>
              <w:rPr>
                <w:color w:val="231F20"/>
                <w:szCs w:val="24"/>
                <w:lang w:val="en-US"/>
              </w:rPr>
              <w:t>. (Steps to Understanding Culture.)</w:t>
            </w:r>
          </w:p>
          <w:p w:rsidR="00F73B29" w:rsidRDefault="00F73B29">
            <w:pPr>
              <w:pStyle w:val="13"/>
              <w:rPr>
                <w:szCs w:val="24"/>
                <w:lang w:val="en-US"/>
              </w:rPr>
            </w:pPr>
          </w:p>
        </w:tc>
        <w:tc>
          <w:tcPr>
            <w:tcW w:w="1666" w:type="dxa"/>
            <w:noWrap/>
          </w:tcPr>
          <w:p w:rsidR="00F73B29" w:rsidRDefault="003B1811">
            <w:pPr>
              <w:pStyle w:val="13"/>
              <w:rPr>
                <w:szCs w:val="24"/>
              </w:rPr>
            </w:pPr>
            <w:r>
              <w:rPr>
                <w:szCs w:val="24"/>
              </w:rPr>
              <w:t>26</w:t>
            </w:r>
          </w:p>
        </w:tc>
      </w:tr>
      <w:tr w:rsidR="00F73B29">
        <w:tc>
          <w:tcPr>
            <w:tcW w:w="594" w:type="dxa"/>
            <w:noWrap/>
          </w:tcPr>
          <w:p w:rsidR="00F73B29" w:rsidRDefault="003B1811">
            <w:pPr>
              <w:pStyle w:val="13"/>
              <w:rPr>
                <w:szCs w:val="24"/>
              </w:rPr>
            </w:pPr>
            <w:r>
              <w:rPr>
                <w:szCs w:val="24"/>
              </w:rPr>
              <w:t>3</w:t>
            </w:r>
          </w:p>
        </w:tc>
        <w:tc>
          <w:tcPr>
            <w:tcW w:w="1913" w:type="dxa"/>
            <w:noWrap/>
          </w:tcPr>
          <w:p w:rsidR="00F73B29" w:rsidRDefault="003B1811">
            <w:pPr>
              <w:pStyle w:val="13"/>
              <w:rPr>
                <w:szCs w:val="24"/>
              </w:rPr>
            </w:pPr>
            <w:r>
              <w:rPr>
                <w:szCs w:val="24"/>
                <w:lang w:val="en-US"/>
              </w:rPr>
              <w:t>Unit  Three</w:t>
            </w:r>
          </w:p>
          <w:p w:rsidR="00F73B29" w:rsidRDefault="003B1811">
            <w:pPr>
              <w:pStyle w:val="13"/>
              <w:rPr>
                <w:szCs w:val="24"/>
              </w:rPr>
            </w:pPr>
            <w:r>
              <w:rPr>
                <w:szCs w:val="24"/>
                <w:lang w:val="en-US"/>
              </w:rPr>
              <w:t>(</w:t>
            </w:r>
            <w:r>
              <w:rPr>
                <w:szCs w:val="24"/>
              </w:rPr>
              <w:t>Блок 3)</w:t>
            </w:r>
          </w:p>
        </w:tc>
        <w:tc>
          <w:tcPr>
            <w:tcW w:w="4678" w:type="dxa"/>
            <w:noWrap/>
          </w:tcPr>
          <w:p w:rsidR="00F73B29" w:rsidRDefault="003B1811">
            <w:pPr>
              <w:pStyle w:val="13"/>
              <w:rPr>
                <w:color w:val="231F20"/>
                <w:szCs w:val="24"/>
                <w:lang w:val="en-US"/>
              </w:rPr>
            </w:pPr>
            <w:r>
              <w:rPr>
                <w:color w:val="231F20"/>
                <w:szCs w:val="24"/>
              </w:rPr>
              <w:t>Шагикэффективнойкоммуникации</w:t>
            </w:r>
            <w:r>
              <w:rPr>
                <w:color w:val="231F20"/>
                <w:szCs w:val="24"/>
                <w:lang w:val="en-US"/>
              </w:rPr>
              <w:t xml:space="preserve">. </w:t>
            </w:r>
          </w:p>
          <w:p w:rsidR="00F73B29" w:rsidRDefault="003B1811">
            <w:pPr>
              <w:pStyle w:val="13"/>
              <w:rPr>
                <w:color w:val="231F20"/>
                <w:szCs w:val="24"/>
                <w:lang w:val="en-US"/>
              </w:rPr>
            </w:pPr>
            <w:r>
              <w:rPr>
                <w:color w:val="231F20"/>
                <w:szCs w:val="24"/>
                <w:lang w:val="en-US"/>
              </w:rPr>
              <w:t xml:space="preserve">(Steps to </w:t>
            </w:r>
            <w:r>
              <w:rPr>
                <w:color w:val="231F20"/>
                <w:spacing w:val="-3"/>
                <w:szCs w:val="24"/>
                <w:lang w:val="en-US"/>
              </w:rPr>
              <w:t xml:space="preserve">Effective </w:t>
            </w:r>
            <w:r>
              <w:rPr>
                <w:color w:val="231F20"/>
                <w:szCs w:val="24"/>
                <w:lang w:val="en-US"/>
              </w:rPr>
              <w:t>Communication.)</w:t>
            </w:r>
          </w:p>
          <w:p w:rsidR="00F73B29" w:rsidRDefault="00F73B29">
            <w:pPr>
              <w:pStyle w:val="13"/>
              <w:rPr>
                <w:szCs w:val="24"/>
                <w:lang w:val="en-US"/>
              </w:rPr>
            </w:pPr>
          </w:p>
        </w:tc>
        <w:tc>
          <w:tcPr>
            <w:tcW w:w="1666" w:type="dxa"/>
            <w:noWrap/>
          </w:tcPr>
          <w:p w:rsidR="00F73B29" w:rsidRDefault="003B1811">
            <w:pPr>
              <w:pStyle w:val="13"/>
              <w:rPr>
                <w:szCs w:val="24"/>
              </w:rPr>
            </w:pPr>
            <w:r>
              <w:rPr>
                <w:szCs w:val="24"/>
              </w:rPr>
              <w:t>26</w:t>
            </w:r>
          </w:p>
        </w:tc>
      </w:tr>
      <w:tr w:rsidR="00F73B29">
        <w:tc>
          <w:tcPr>
            <w:tcW w:w="594" w:type="dxa"/>
            <w:noWrap/>
          </w:tcPr>
          <w:p w:rsidR="00F73B29" w:rsidRDefault="003B1811">
            <w:pPr>
              <w:pStyle w:val="13"/>
              <w:rPr>
                <w:szCs w:val="24"/>
              </w:rPr>
            </w:pPr>
            <w:r>
              <w:rPr>
                <w:szCs w:val="24"/>
              </w:rPr>
              <w:t>4</w:t>
            </w:r>
          </w:p>
        </w:tc>
        <w:tc>
          <w:tcPr>
            <w:tcW w:w="1913" w:type="dxa"/>
            <w:noWrap/>
          </w:tcPr>
          <w:p w:rsidR="00F73B29" w:rsidRDefault="003B1811">
            <w:pPr>
              <w:pStyle w:val="13"/>
              <w:rPr>
                <w:szCs w:val="24"/>
              </w:rPr>
            </w:pPr>
            <w:r>
              <w:rPr>
                <w:szCs w:val="24"/>
                <w:lang w:val="en-US"/>
              </w:rPr>
              <w:t>Unit  Four</w:t>
            </w:r>
          </w:p>
          <w:p w:rsidR="00F73B29" w:rsidRDefault="003B1811">
            <w:pPr>
              <w:pStyle w:val="13"/>
              <w:rPr>
                <w:szCs w:val="24"/>
              </w:rPr>
            </w:pPr>
            <w:r>
              <w:rPr>
                <w:szCs w:val="24"/>
                <w:lang w:val="en-US"/>
              </w:rPr>
              <w:t>(</w:t>
            </w:r>
            <w:r>
              <w:rPr>
                <w:szCs w:val="24"/>
              </w:rPr>
              <w:t>Блок 4)</w:t>
            </w:r>
          </w:p>
        </w:tc>
        <w:tc>
          <w:tcPr>
            <w:tcW w:w="4678" w:type="dxa"/>
            <w:noWrap/>
          </w:tcPr>
          <w:p w:rsidR="00F73B29" w:rsidRDefault="003B1811">
            <w:pPr>
              <w:pStyle w:val="13"/>
              <w:rPr>
                <w:color w:val="231F20"/>
                <w:szCs w:val="24"/>
                <w:lang w:val="en-US"/>
              </w:rPr>
            </w:pPr>
            <w:r>
              <w:rPr>
                <w:color w:val="231F20"/>
                <w:szCs w:val="24"/>
              </w:rPr>
              <w:t>Шагикбудущему</w:t>
            </w:r>
            <w:r>
              <w:rPr>
                <w:color w:val="231F20"/>
                <w:szCs w:val="24"/>
                <w:lang w:val="en-US"/>
              </w:rPr>
              <w:t>.</w:t>
            </w:r>
          </w:p>
          <w:p w:rsidR="00F73B29" w:rsidRDefault="003B1811">
            <w:pPr>
              <w:pStyle w:val="13"/>
              <w:rPr>
                <w:szCs w:val="24"/>
                <w:lang w:val="en-US"/>
              </w:rPr>
            </w:pPr>
            <w:r>
              <w:rPr>
                <w:color w:val="231F20"/>
                <w:szCs w:val="24"/>
                <w:lang w:val="en-US"/>
              </w:rPr>
              <w:t>(StepstotheFuture.)</w:t>
            </w:r>
          </w:p>
          <w:p w:rsidR="00F73B29" w:rsidRDefault="00F73B29">
            <w:pPr>
              <w:pStyle w:val="13"/>
              <w:rPr>
                <w:szCs w:val="24"/>
                <w:lang w:val="en-US"/>
              </w:rPr>
            </w:pPr>
          </w:p>
        </w:tc>
        <w:tc>
          <w:tcPr>
            <w:tcW w:w="1666" w:type="dxa"/>
            <w:noWrap/>
          </w:tcPr>
          <w:p w:rsidR="00F73B29" w:rsidRDefault="003B1811">
            <w:pPr>
              <w:pStyle w:val="13"/>
              <w:rPr>
                <w:szCs w:val="24"/>
              </w:rPr>
            </w:pPr>
            <w:r>
              <w:rPr>
                <w:szCs w:val="24"/>
              </w:rPr>
              <w:t>27</w:t>
            </w:r>
          </w:p>
        </w:tc>
      </w:tr>
    </w:tbl>
    <w:p w:rsidR="00F73B29" w:rsidRDefault="00F73B29">
      <w:pPr>
        <w:pStyle w:val="af2"/>
        <w:rPr>
          <w:rFonts w:ascii="Times New Roman" w:hAnsi="Times New Roman" w:cs="Times New Roman"/>
          <w:sz w:val="24"/>
          <w:szCs w:val="24"/>
        </w:rPr>
      </w:pPr>
    </w:p>
    <w:p w:rsidR="0028503E" w:rsidRPr="003854E6" w:rsidRDefault="0028503E" w:rsidP="0028503E">
      <w:pPr>
        <w:pStyle w:val="af2"/>
        <w:jc w:val="center"/>
        <w:rPr>
          <w:rFonts w:ascii="Times New Roman" w:hAnsi="Times New Roman" w:cs="Times New Roman"/>
          <w:b/>
          <w:sz w:val="24"/>
          <w:szCs w:val="24"/>
        </w:rPr>
      </w:pPr>
      <w:r w:rsidRPr="003854E6">
        <w:rPr>
          <w:rFonts w:ascii="Times New Roman" w:hAnsi="Times New Roman" w:cs="Times New Roman"/>
          <w:b/>
          <w:sz w:val="24"/>
          <w:szCs w:val="24"/>
        </w:rPr>
        <w:t xml:space="preserve">Рабочая </w:t>
      </w:r>
      <w:r w:rsidR="00BF4AFF">
        <w:rPr>
          <w:rFonts w:ascii="Times New Roman" w:hAnsi="Times New Roman" w:cs="Times New Roman"/>
          <w:b/>
          <w:sz w:val="24"/>
          <w:szCs w:val="24"/>
        </w:rPr>
        <w:t>программа по учебному предмету «</w:t>
      </w:r>
      <w:r w:rsidRPr="003854E6">
        <w:rPr>
          <w:rFonts w:ascii="Times New Roman" w:hAnsi="Times New Roman" w:cs="Times New Roman"/>
          <w:b/>
          <w:sz w:val="24"/>
          <w:szCs w:val="24"/>
        </w:rPr>
        <w:t>История</w:t>
      </w:r>
      <w:r w:rsidR="00BF4AFF">
        <w:rPr>
          <w:rFonts w:ascii="Times New Roman" w:hAnsi="Times New Roman" w:cs="Times New Roman"/>
          <w:b/>
          <w:sz w:val="24"/>
          <w:szCs w:val="24"/>
        </w:rPr>
        <w:t>»</w:t>
      </w:r>
    </w:p>
    <w:p w:rsidR="0028503E" w:rsidRPr="003854E6" w:rsidRDefault="0028503E" w:rsidP="0028503E">
      <w:pPr>
        <w:pStyle w:val="af2"/>
        <w:jc w:val="both"/>
        <w:rPr>
          <w:rFonts w:ascii="Times New Roman" w:hAnsi="Times New Roman" w:cs="Times New Roman"/>
          <w:b/>
          <w:sz w:val="24"/>
          <w:szCs w:val="24"/>
        </w:rPr>
      </w:pPr>
    </w:p>
    <w:p w:rsidR="0028503E" w:rsidRPr="003854E6" w:rsidRDefault="0028503E" w:rsidP="0028503E">
      <w:pPr>
        <w:pStyle w:val="af2"/>
        <w:ind w:firstLine="708"/>
        <w:jc w:val="both"/>
        <w:rPr>
          <w:rFonts w:ascii="Times New Roman" w:hAnsi="Times New Roman" w:cs="Times New Roman"/>
          <w:sz w:val="24"/>
          <w:szCs w:val="24"/>
        </w:rPr>
      </w:pPr>
      <w:r>
        <w:rPr>
          <w:rFonts w:ascii="Times New Roman" w:hAnsi="Times New Roman" w:cs="Times New Roman"/>
          <w:sz w:val="24"/>
          <w:szCs w:val="24"/>
        </w:rPr>
        <w:t>Р</w:t>
      </w:r>
      <w:r w:rsidRPr="003854E6">
        <w:rPr>
          <w:rFonts w:ascii="Times New Roman" w:hAnsi="Times New Roman" w:cs="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8503E" w:rsidRPr="003854E6" w:rsidRDefault="0028503E" w:rsidP="0028503E">
      <w:pPr>
        <w:pStyle w:val="af2"/>
        <w:jc w:val="center"/>
        <w:rPr>
          <w:rFonts w:ascii="Times New Roman" w:hAnsi="Times New Roman" w:cs="Times New Roman"/>
          <w:i/>
          <w:sz w:val="24"/>
          <w:szCs w:val="24"/>
        </w:rPr>
      </w:pPr>
      <w:r w:rsidRPr="003854E6">
        <w:rPr>
          <w:rFonts w:ascii="Times New Roman" w:hAnsi="Times New Roman" w:cs="Times New Roman"/>
          <w:i/>
          <w:sz w:val="24"/>
          <w:szCs w:val="24"/>
        </w:rPr>
        <w:t>Пояснительная записка.</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Задачами изучения истории являются: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освоение систематических знаний об истории России и всеобщей истории XX - начала XXI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Общее число часов, рекомендованных для изучения истории, - 136, в 10 - 11 классах по 2 часа в неделю при 34 учебных неделях.</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Последовательность изучения тем в рамках программы по истории в пределах одного класса может варьироват</w:t>
      </w:r>
      <w:r>
        <w:rPr>
          <w:rFonts w:ascii="Times New Roman" w:hAnsi="Times New Roman" w:cs="Times New Roman"/>
          <w:sz w:val="24"/>
          <w:szCs w:val="24"/>
        </w:rPr>
        <w:t>ься.</w:t>
      </w:r>
    </w:p>
    <w:p w:rsidR="0028503E" w:rsidRPr="00362B08" w:rsidRDefault="0028503E" w:rsidP="0028503E">
      <w:pPr>
        <w:pStyle w:val="af2"/>
        <w:jc w:val="center"/>
        <w:rPr>
          <w:rFonts w:ascii="Times New Roman" w:hAnsi="Times New Roman" w:cs="Times New Roman"/>
          <w:i/>
          <w:sz w:val="24"/>
          <w:szCs w:val="24"/>
        </w:rPr>
      </w:pPr>
      <w:r w:rsidRPr="00362B08">
        <w:rPr>
          <w:rFonts w:ascii="Times New Roman" w:hAnsi="Times New Roman" w:cs="Times New Roman"/>
          <w:i/>
          <w:sz w:val="24"/>
          <w:szCs w:val="24"/>
        </w:rPr>
        <w:t>Содержание обучения в 10 классе.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История России.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Введение. Россия в начале XX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Россия в годы Первой мировой войны и Великой российской революции (1914 - 1922).</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Россия в Первой мировой войне (1914 - 1918).</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Великая российская революция (1917 - 1922).</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Первые революционные преобразования большевиков.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15" w:history="1">
        <w:r w:rsidRPr="003854E6">
          <w:rPr>
            <w:rFonts w:ascii="Times New Roman" w:hAnsi="Times New Roman" w:cs="Times New Roman"/>
            <w:color w:val="0000FF"/>
            <w:sz w:val="24"/>
            <w:szCs w:val="24"/>
          </w:rPr>
          <w:t>Конституция</w:t>
        </w:r>
      </w:hyperlink>
      <w:r w:rsidRPr="003854E6">
        <w:rPr>
          <w:rFonts w:ascii="Times New Roman" w:hAnsi="Times New Roman" w:cs="Times New Roman"/>
          <w:sz w:val="24"/>
          <w:szCs w:val="24"/>
        </w:rPr>
        <w:t xml:space="preserve"> РСФСР 1918 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Гражданская война и ее последствия.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Идеология и культура Советской России периода Гражданской войны.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Наш край в 1914 - 1922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Советский Союз в 1920 - 1930-е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СССР в годы нэпа (1921 - 1928).</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Предпосылки и значение образования СССР. Принятие </w:t>
      </w:r>
      <w:hyperlink r:id="rId16" w:history="1">
        <w:r w:rsidRPr="003854E6">
          <w:rPr>
            <w:rFonts w:ascii="Times New Roman" w:hAnsi="Times New Roman" w:cs="Times New Roman"/>
            <w:color w:val="0000FF"/>
            <w:sz w:val="24"/>
            <w:szCs w:val="24"/>
          </w:rPr>
          <w:t>Конституции</w:t>
        </w:r>
      </w:hyperlink>
      <w:r w:rsidRPr="003854E6">
        <w:rPr>
          <w:rFonts w:ascii="Times New Roman" w:hAnsi="Times New Roman" w:cs="Times New Roman"/>
          <w:sz w:val="24"/>
          <w:szCs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w:t>
      </w:r>
      <w:r w:rsidRPr="003854E6">
        <w:rPr>
          <w:rFonts w:ascii="Times New Roman" w:hAnsi="Times New Roman" w:cs="Times New Roman"/>
          <w:sz w:val="24"/>
          <w:szCs w:val="24"/>
        </w:rPr>
        <w:lastRenderedPageBreak/>
        <w:t>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Советский Союз в 1929 - 1941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Советская социальная и национальная политика 1930-х гг. Пропаганда и реальные достижения. </w:t>
      </w:r>
      <w:hyperlink r:id="rId17" w:history="1">
        <w:r w:rsidRPr="003854E6">
          <w:rPr>
            <w:rFonts w:ascii="Times New Roman" w:hAnsi="Times New Roman" w:cs="Times New Roman"/>
            <w:color w:val="0000FF"/>
            <w:sz w:val="24"/>
            <w:szCs w:val="24"/>
          </w:rPr>
          <w:t>Конституция</w:t>
        </w:r>
      </w:hyperlink>
      <w:r w:rsidRPr="003854E6">
        <w:rPr>
          <w:rFonts w:ascii="Times New Roman" w:hAnsi="Times New Roman" w:cs="Times New Roman"/>
          <w:sz w:val="24"/>
          <w:szCs w:val="24"/>
        </w:rPr>
        <w:t xml:space="preserve"> СССР 1936 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Культурное пространство советского общества в 1920 - 1930-е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Внешняя политика СССР в 1920 - 1930-е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СССР накануне Великой Отечественной войны. Мюнхенский договор 1938 г. и угроза международной изоляции СССР. Заключение </w:t>
      </w:r>
      <w:hyperlink r:id="rId18" w:history="1">
        <w:r w:rsidRPr="003854E6">
          <w:rPr>
            <w:rFonts w:ascii="Times New Roman" w:hAnsi="Times New Roman" w:cs="Times New Roman"/>
            <w:color w:val="0000FF"/>
            <w:sz w:val="24"/>
            <w:szCs w:val="24"/>
          </w:rPr>
          <w:t>договора</w:t>
        </w:r>
      </w:hyperlink>
      <w:r w:rsidRPr="003854E6">
        <w:rPr>
          <w:rFonts w:ascii="Times New Roman" w:hAnsi="Times New Roman" w:cs="Times New Roman"/>
          <w:sz w:val="24"/>
          <w:szCs w:val="24"/>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Наш край в 1920 - 1930-е гг. (1 ч)</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Великая Отечественная война (1941 - 1945)</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Первый период войны (июнь 1941 - осень 1942 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Коренной перелом в ходе войны (осень 1942 - 1943 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Человек и война: единство фронта и тыла.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Победа СССР в Великой Отечественной войне. Окончание Второй мировой войны (1944 - сентябрь 1945 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Наш край в 1941 - 1945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Обобщение.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Всеобщая история.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Мир накануне и в годы Первой мировой войны.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Мир в начале XX в. Развитие индустриального общества.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Технический прогресс. Изменение социальной структуры общества. Политические течения: либерализм, консерватизм, социал-демократия, анархизм. Рабочее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 социалистическое движение. Профсоюзы.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Мир в 1918 - 1939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От войны к миру.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Страны Азии, Латинской Америки в 1918 - 1930-е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Мексиканская революция 1910 - 1917 гг., ее итоги и значение. Реформы и революционные движения в латиноамериканских странах. Народный фронт в Чили.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Международные отношения в 1920 - 1930-х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Развитие культуры в 1914 - 1930-х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1920 - 1930-х гг. Изменение облика городов.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Вторая мировая война (4 ч).</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Обобщение.</w:t>
      </w:r>
    </w:p>
    <w:p w:rsidR="0028503E" w:rsidRPr="003854E6" w:rsidRDefault="0028503E" w:rsidP="0028503E">
      <w:pPr>
        <w:pStyle w:val="af2"/>
        <w:jc w:val="both"/>
        <w:rPr>
          <w:rFonts w:ascii="Times New Roman" w:hAnsi="Times New Roman" w:cs="Times New Roman"/>
          <w:sz w:val="24"/>
          <w:szCs w:val="24"/>
        </w:rPr>
      </w:pP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Содержание обучения в 11 классе.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История России.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Введение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СССР в 1945 - 1991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СССР в 1945 - 1953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СССР в середине 1950-х - первой половине 1960-х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Советское государство и общество в середине 1960-х - начале 1980-х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9" w:history="1">
        <w:r w:rsidRPr="003854E6">
          <w:rPr>
            <w:rFonts w:ascii="Times New Roman" w:hAnsi="Times New Roman" w:cs="Times New Roman"/>
            <w:color w:val="0000FF"/>
            <w:sz w:val="24"/>
            <w:szCs w:val="24"/>
          </w:rPr>
          <w:t>Конституция</w:t>
        </w:r>
      </w:hyperlink>
      <w:r w:rsidRPr="003854E6">
        <w:rPr>
          <w:rFonts w:ascii="Times New Roman" w:hAnsi="Times New Roman" w:cs="Times New Roman"/>
          <w:sz w:val="24"/>
          <w:szCs w:val="24"/>
        </w:rPr>
        <w:t xml:space="preserve"> СССР 1977 г. Концепция "развитого социализма".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Л.И. Брежнев в оценках современников и историков.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Политика перестройки. Распад СССР (1985 - 1991).</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Последний этап перестройки: 1990 - 1991 гг. Отмена </w:t>
      </w:r>
      <w:hyperlink r:id="rId20" w:history="1">
        <w:r w:rsidRPr="003854E6">
          <w:rPr>
            <w:rFonts w:ascii="Times New Roman" w:hAnsi="Times New Roman" w:cs="Times New Roman"/>
            <w:color w:val="0000FF"/>
            <w:sz w:val="24"/>
            <w:szCs w:val="24"/>
          </w:rPr>
          <w:t>6-й статьи</w:t>
        </w:r>
      </w:hyperlink>
      <w:r w:rsidRPr="003854E6">
        <w:rPr>
          <w:rFonts w:ascii="Times New Roman" w:hAnsi="Times New Roman" w:cs="Times New Roman"/>
          <w:sz w:val="24"/>
          <w:szCs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Реакция мирового сообщества на распад СССР. Россия как преемник СССР на международной арене.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Наш край в 1945 - 1991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Обобщение.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Российская Федерация в 1992 - 2022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Становление новой России (1992 - 1999).</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w:t>
      </w:r>
      <w:hyperlink r:id="rId21" w:history="1">
        <w:r w:rsidRPr="003854E6">
          <w:rPr>
            <w:rFonts w:ascii="Times New Roman" w:hAnsi="Times New Roman" w:cs="Times New Roman"/>
            <w:color w:val="0000FF"/>
            <w:sz w:val="24"/>
            <w:szCs w:val="24"/>
          </w:rPr>
          <w:t>Указ</w:t>
        </w:r>
      </w:hyperlink>
      <w:r w:rsidRPr="003854E6">
        <w:rPr>
          <w:rFonts w:ascii="Times New Roman" w:hAnsi="Times New Roman" w:cs="Times New Roman"/>
          <w:sz w:val="24"/>
          <w:szCs w:val="24"/>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2" w:history="1">
        <w:r w:rsidRPr="003854E6">
          <w:rPr>
            <w:rFonts w:ascii="Times New Roman" w:hAnsi="Times New Roman" w:cs="Times New Roman"/>
            <w:color w:val="0000FF"/>
            <w:sz w:val="24"/>
            <w:szCs w:val="24"/>
          </w:rPr>
          <w:t>Конституции</w:t>
        </w:r>
      </w:hyperlink>
      <w:r w:rsidRPr="003854E6">
        <w:rPr>
          <w:rFonts w:ascii="Times New Roman" w:hAnsi="Times New Roman" w:cs="Times New Roman"/>
          <w:sz w:val="24"/>
          <w:szCs w:val="24"/>
        </w:rPr>
        <w:t xml:space="preserve"> России 1993 г. Ликвидация Советов и создание новой системы государственного устройства. Принятие </w:t>
      </w:r>
      <w:hyperlink r:id="rId23" w:history="1">
        <w:r w:rsidRPr="003854E6">
          <w:rPr>
            <w:rFonts w:ascii="Times New Roman" w:hAnsi="Times New Roman" w:cs="Times New Roman"/>
            <w:color w:val="0000FF"/>
            <w:sz w:val="24"/>
            <w:szCs w:val="24"/>
          </w:rPr>
          <w:t>Конституции</w:t>
        </w:r>
      </w:hyperlink>
      <w:r w:rsidRPr="003854E6">
        <w:rPr>
          <w:rFonts w:ascii="Times New Roman" w:hAnsi="Times New Roman" w:cs="Times New Roman"/>
          <w:sz w:val="24"/>
          <w:szCs w:val="24"/>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Россия в XXI в.: вызовы времени и задачи модернизации.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w:t>
      </w:r>
      <w:r w:rsidRPr="003854E6">
        <w:rPr>
          <w:rFonts w:ascii="Times New Roman" w:hAnsi="Times New Roman" w:cs="Times New Roman"/>
          <w:sz w:val="24"/>
          <w:szCs w:val="24"/>
        </w:rPr>
        <w:lastRenderedPageBreak/>
        <w:t>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Наш край в 1992 - 2022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Итоговое обобщение.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Всеобщая история.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Страны Северной Америки и Европы во второй половине XX - начале XXI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начале XXI в. Развитие отношений с СССР, Российской Федерацией.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w:t>
      </w:r>
      <w:r w:rsidRPr="003854E6">
        <w:rPr>
          <w:rFonts w:ascii="Times New Roman" w:hAnsi="Times New Roman" w:cs="Times New Roman"/>
          <w:sz w:val="24"/>
          <w:szCs w:val="24"/>
        </w:rPr>
        <w:lastRenderedPageBreak/>
        <w:t>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Страны Азии, Африки во второй половине XX - начале XXI в.: проблемы и пути модернизации.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Обретение независимости и выбор путей развития странами Азии и Африки.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Страны Латинской Америки во второй половине XX - начале XXI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 xml:space="preserve">Разрядка международной напряженности в конце 1960-х - первой половине 1970-х гг. </w:t>
      </w:r>
      <w:hyperlink r:id="rId24" w:history="1">
        <w:r w:rsidRPr="003854E6">
          <w:rPr>
            <w:rFonts w:ascii="Times New Roman" w:hAnsi="Times New Roman" w:cs="Times New Roman"/>
            <w:color w:val="0000FF"/>
            <w:sz w:val="24"/>
            <w:szCs w:val="24"/>
          </w:rPr>
          <w:t>Договор</w:t>
        </w:r>
      </w:hyperlink>
      <w:r w:rsidRPr="003854E6">
        <w:rPr>
          <w:rFonts w:ascii="Times New Roman" w:hAnsi="Times New Roman" w:cs="Times New Roman"/>
          <w:sz w:val="24"/>
          <w:szCs w:val="24"/>
        </w:rPr>
        <w:t xml:space="preserve"> о запрещении ядерных испытаний в трех средах. </w:t>
      </w:r>
      <w:hyperlink r:id="rId25" w:history="1">
        <w:r w:rsidRPr="003854E6">
          <w:rPr>
            <w:rFonts w:ascii="Times New Roman" w:hAnsi="Times New Roman" w:cs="Times New Roman"/>
            <w:color w:val="0000FF"/>
            <w:sz w:val="24"/>
            <w:szCs w:val="24"/>
          </w:rPr>
          <w:t>Договор</w:t>
        </w:r>
      </w:hyperlink>
      <w:r w:rsidRPr="003854E6">
        <w:rPr>
          <w:rFonts w:ascii="Times New Roman" w:hAnsi="Times New Roman" w:cs="Times New Roman"/>
          <w:sz w:val="24"/>
          <w:szCs w:val="24"/>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Развитие науки и культуры во второй половине XX - начале XXI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Современный мир.</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Обобщение.</w:t>
      </w:r>
    </w:p>
    <w:p w:rsidR="0028503E" w:rsidRPr="003854E6" w:rsidRDefault="0028503E" w:rsidP="0028503E">
      <w:pPr>
        <w:pStyle w:val="af2"/>
        <w:jc w:val="both"/>
        <w:rPr>
          <w:rFonts w:ascii="Times New Roman" w:hAnsi="Times New Roman" w:cs="Times New Roman"/>
          <w:sz w:val="24"/>
          <w:szCs w:val="24"/>
        </w:rPr>
      </w:pPr>
    </w:p>
    <w:p w:rsidR="0028503E" w:rsidRPr="00362B08" w:rsidRDefault="0028503E" w:rsidP="0028503E">
      <w:pPr>
        <w:pStyle w:val="af2"/>
        <w:jc w:val="center"/>
        <w:rPr>
          <w:rFonts w:ascii="Times New Roman" w:hAnsi="Times New Roman" w:cs="Times New Roman"/>
          <w:i/>
          <w:sz w:val="24"/>
          <w:szCs w:val="24"/>
        </w:rPr>
      </w:pPr>
      <w:r w:rsidRPr="00362B08">
        <w:rPr>
          <w:rFonts w:ascii="Times New Roman" w:hAnsi="Times New Roman" w:cs="Times New Roman"/>
          <w:i/>
          <w:sz w:val="24"/>
          <w:szCs w:val="24"/>
        </w:rPr>
        <w:t>Планируемые результаты освоения программы по истории на уровне среднего общего образования.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К важнейшим личностным результатам изучения истории относятся: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2)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w:t>
      </w:r>
      <w:r w:rsidRPr="003854E6">
        <w:rPr>
          <w:rFonts w:ascii="Times New Roman" w:hAnsi="Times New Roman" w:cs="Times New Roman"/>
          <w:sz w:val="24"/>
          <w:szCs w:val="24"/>
        </w:rPr>
        <w:lastRenderedPageBreak/>
        <w:t>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4)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5)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6)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7) в сфере трудового воспитания: понимание на основе знания истории значения трудовой деятельности как источника развития человека и общества;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w:t>
      </w:r>
      <w:r w:rsidRPr="003854E6">
        <w:rPr>
          <w:rFonts w:ascii="Times New Roman" w:hAnsi="Times New Roman" w:cs="Times New Roman"/>
          <w:sz w:val="24"/>
          <w:szCs w:val="24"/>
        </w:rPr>
        <w:lastRenderedPageBreak/>
        <w:t>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формулировать проблему, вопрос, требующий решения;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цели деятельности, задавать параметры и критерии их достижения;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выявлять закономерные черты и противоречия в рассматриваемых явлениях;</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разрабатывать план решения проблемы с учетом анализа имеющихся ресурсов;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познавательную задачу;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намечать путь ее решения и осуществлять подбор исторического материала, объекта;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владеть навыками учебно-исследовательской и проектной деятельности;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осуществлять анализ объекта в соответствии с принципом историзма, основными процедурами исторического познания;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систематизировать и обобщать исторические факты (в том числе в форме таблиц, схем);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выявлять характерные признаки исторических явлений;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раскрывать причинно-следственные связи событий прошлого и настоящего;</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сравнивать события, ситуации, определяя основания для сравнения, выявляя общие черты и различия; формулировать и обосновывать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соотносить полученный результат с имеющимся историческим знанием;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новизну и обоснованность полученного результата;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объяснять сферу применения и значение проведенного учебного исследования в современном общественном контексте.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рассматривать комплексы источников, выявляя совпадения и различия их свидетельств;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представлять особенности взаимодействия людей в исторических обществах и современном мире;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участвовать в обсуждении событий и личностей прошлого и современности, выявляя сходство и различие высказываемых оценок;</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излагать и аргументировать свою точку зрения в устном высказывании, письменном тексте;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аргументированно вести диалог, уметь смягчать конфликтные ситуации.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 обучающегося будут сформированы следующие умения в части регулятивных универсальных учебных действий: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 обучающегося будут сформированы следующие умения совместной деятельности: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проявлять творчество и инициативу в индивидуальной и командной работе;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оценивать полученные результаты и свой вклад в общую работу.</w:t>
      </w:r>
    </w:p>
    <w:p w:rsidR="0028503E" w:rsidRPr="008308AE" w:rsidRDefault="0028503E" w:rsidP="0028503E">
      <w:pPr>
        <w:pStyle w:val="af2"/>
        <w:jc w:val="center"/>
        <w:rPr>
          <w:rFonts w:ascii="Times New Roman" w:hAnsi="Times New Roman" w:cs="Times New Roman"/>
          <w:i/>
          <w:sz w:val="24"/>
          <w:szCs w:val="24"/>
        </w:rPr>
      </w:pPr>
      <w:r w:rsidRPr="008308AE">
        <w:rPr>
          <w:rFonts w:ascii="Times New Roman" w:hAnsi="Times New Roman" w:cs="Times New Roman"/>
          <w:i/>
          <w:sz w:val="24"/>
          <w:szCs w:val="24"/>
        </w:rPr>
        <w:t>Предметные результаты освоения программы по истории на уровне среднего общего образования должны обеспечивать:</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11) 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Предметные результаты освоения базового учебного курса "История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8503E" w:rsidRPr="008308AE" w:rsidRDefault="0028503E" w:rsidP="0028503E">
      <w:pPr>
        <w:pStyle w:val="af2"/>
        <w:ind w:firstLine="708"/>
        <w:jc w:val="both"/>
        <w:rPr>
          <w:rFonts w:ascii="Times New Roman" w:hAnsi="Times New Roman" w:cs="Times New Roman"/>
          <w:i/>
          <w:sz w:val="24"/>
          <w:szCs w:val="24"/>
        </w:rPr>
      </w:pPr>
      <w:r w:rsidRPr="008308AE">
        <w:rPr>
          <w:rFonts w:ascii="Times New Roman" w:hAnsi="Times New Roman" w:cs="Times New Roman"/>
          <w:i/>
          <w:sz w:val="24"/>
          <w:szCs w:val="24"/>
        </w:rPr>
        <w:t xml:space="preserve"> Предметные результаты освоения базового учебного курса "Всеобщая история":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3) Вторая мировая война: причины, участники, основные сражения, итоги.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4) Власть и общество в годы войны. Решающий вклад СССР в Победу.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28503E" w:rsidRPr="008308AE" w:rsidRDefault="0028503E" w:rsidP="0028503E">
      <w:pPr>
        <w:pStyle w:val="af2"/>
        <w:ind w:firstLine="708"/>
        <w:jc w:val="both"/>
        <w:rPr>
          <w:rFonts w:ascii="Times New Roman" w:hAnsi="Times New Roman" w:cs="Times New Roman"/>
          <w:i/>
          <w:sz w:val="24"/>
          <w:szCs w:val="24"/>
        </w:rPr>
      </w:pPr>
      <w:r w:rsidRPr="003854E6">
        <w:rPr>
          <w:rFonts w:ascii="Times New Roman" w:hAnsi="Times New Roman" w:cs="Times New Roman"/>
          <w:sz w:val="24"/>
          <w:szCs w:val="24"/>
        </w:rPr>
        <w:t xml:space="preserve"> </w:t>
      </w:r>
      <w:r w:rsidRPr="008308AE">
        <w:rPr>
          <w:rFonts w:ascii="Times New Roman" w:hAnsi="Times New Roman" w:cs="Times New Roman"/>
          <w:i/>
          <w:sz w:val="24"/>
          <w:szCs w:val="24"/>
        </w:rPr>
        <w:t>Предметные результаты изучения истории в 10 классе.</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называть наиболее значимые события истории России 1914 - 1945 гг., объяснять их особую значимость для истории нашей страны;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используя знания по истории России и всемирной истории 1914 - 1945 гг., выявлять попытки фальсификации истории;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называть имена наиболее выдающихся деятелей истории России 1914 - 1945 гг., события, процессы, в которых они участвовали;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характеризовать значение и последствия событий 1914 - 1945 гг., в которых участвовали выдающиеся исторические личности, для истории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обобщать историческую информацию по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основе изучения исторического материала устанавливать исторические аналогии.</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соотносить события истории родного края,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1914 - 1945 гг.</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lastRenderedPageBreak/>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различать виды письменных исторических источников по истории России и всемирной истории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представлять историческую информацию в виде таблиц, графиков, схем, диаграмм;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21.5.5.12. Предметные результаты по учебному курсу "История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21.5.5.13. Предметные результаты по учебному курсу "Всеобщая история":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1) Мир накануне Первой мировой войны. Первая мировая война: причины, участники, основные события, результаты. Власть и общество.</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3) Вторая мировая война: причины, участники, основные сражения, итоги.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4) Власть и общество в годы войны. Решающий вклад СССР в Победу.</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Структура предметных результатов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указывать хронологические рамки основных периодов отечественной и всеобщей истории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называть даты важнейших событий и процессов отечественной и всеобщей истории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выявлять синхронность исторических процессов отечественной и всеобщей истории 1914 - 1945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делать выводы о тенденциях развития своей страны и других стран в данный период;</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28503E" w:rsidRPr="008308AE" w:rsidRDefault="0028503E" w:rsidP="0028503E">
      <w:pPr>
        <w:pStyle w:val="af2"/>
        <w:ind w:firstLine="708"/>
        <w:jc w:val="both"/>
        <w:rPr>
          <w:rFonts w:ascii="Times New Roman" w:hAnsi="Times New Roman" w:cs="Times New Roman"/>
          <w:i/>
          <w:sz w:val="24"/>
          <w:szCs w:val="24"/>
        </w:rPr>
      </w:pPr>
      <w:r w:rsidRPr="008308AE">
        <w:rPr>
          <w:rFonts w:ascii="Times New Roman" w:hAnsi="Times New Roman" w:cs="Times New Roman"/>
          <w:i/>
          <w:sz w:val="24"/>
          <w:szCs w:val="24"/>
        </w:rPr>
        <w:t xml:space="preserve"> Предметные результаты изучения истории в 11 классе.</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называть наиболее значимые события истории России 1945 - 2022 гг., объяснять их особую значимость для истории нашей страны;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используя знания по истории России и всемирной истории 1945 - 2022 гг., выявлять попытки фальсификации истории;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называть имена наиболее выдающихся деятелей истории России 1945 - 2022 гг., события, процессы, в которых они участвовали;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характеризовать значение и последствия событий 1945 - 2022 гг., в которых участвовали выдающиеся исторические личности, для истории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обобщать историческую информацию по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основе изучения исторического материала устанавливать исторические аналогии.</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соотносить события истории родного края,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современников исторических событий, явлений, процессов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истории России и человечества в целом 1945 - 2022 гг.</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различать виды письменных исторических источников по истории России и всемирной истории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представлять историческую информацию в виде таблиц, графиков, схем, диаграмм;</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lastRenderedPageBreak/>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28503E" w:rsidRPr="008308AE" w:rsidRDefault="0028503E" w:rsidP="0028503E">
      <w:pPr>
        <w:pStyle w:val="af2"/>
        <w:ind w:firstLine="708"/>
        <w:jc w:val="both"/>
        <w:rPr>
          <w:rFonts w:ascii="Times New Roman" w:hAnsi="Times New Roman" w:cs="Times New Roman"/>
          <w:i/>
          <w:sz w:val="24"/>
          <w:szCs w:val="24"/>
        </w:rPr>
      </w:pPr>
      <w:r w:rsidRPr="008308AE">
        <w:rPr>
          <w:rFonts w:ascii="Times New Roman" w:hAnsi="Times New Roman" w:cs="Times New Roman"/>
          <w:i/>
          <w:sz w:val="24"/>
          <w:szCs w:val="24"/>
        </w:rPr>
        <w:t xml:space="preserve"> Предметные результаты по учебному курсу "История России":</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28503E" w:rsidRPr="008308AE" w:rsidRDefault="0028503E" w:rsidP="0028503E">
      <w:pPr>
        <w:pStyle w:val="af2"/>
        <w:ind w:firstLine="708"/>
        <w:jc w:val="both"/>
        <w:rPr>
          <w:rFonts w:ascii="Times New Roman" w:hAnsi="Times New Roman" w:cs="Times New Roman"/>
          <w:i/>
          <w:sz w:val="24"/>
          <w:szCs w:val="24"/>
        </w:rPr>
      </w:pPr>
      <w:r w:rsidRPr="003854E6">
        <w:rPr>
          <w:rFonts w:ascii="Times New Roman" w:hAnsi="Times New Roman" w:cs="Times New Roman"/>
          <w:sz w:val="24"/>
          <w:szCs w:val="24"/>
        </w:rPr>
        <w:t xml:space="preserve"> </w:t>
      </w:r>
      <w:r w:rsidRPr="008308AE">
        <w:rPr>
          <w:rFonts w:ascii="Times New Roman" w:hAnsi="Times New Roman" w:cs="Times New Roman"/>
          <w:i/>
          <w:sz w:val="24"/>
          <w:szCs w:val="24"/>
        </w:rPr>
        <w:t>Предметные результаты по учебному курсу "Всеобщая история":</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1) Послевоенные перемены в мире. Холодная война. Мировая система социализма. Экономические и политические изменения в странах Запада.</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3) Современный мир: глобализация и деглобализация. Геополитический кризис 2022 г. и его влияние на мировую систему.</w:t>
      </w:r>
    </w:p>
    <w:p w:rsidR="0028503E" w:rsidRPr="003854E6" w:rsidRDefault="0028503E" w:rsidP="0028503E">
      <w:pPr>
        <w:pStyle w:val="af2"/>
        <w:ind w:firstLine="708"/>
        <w:jc w:val="both"/>
        <w:rPr>
          <w:rFonts w:ascii="Times New Roman" w:hAnsi="Times New Roman" w:cs="Times New Roman"/>
          <w:sz w:val="24"/>
          <w:szCs w:val="24"/>
        </w:rPr>
      </w:pPr>
      <w:r w:rsidRPr="003854E6">
        <w:rPr>
          <w:rFonts w:ascii="Times New Roman" w:hAnsi="Times New Roman" w:cs="Times New Roman"/>
          <w:sz w:val="24"/>
          <w:szCs w:val="24"/>
        </w:rPr>
        <w:t xml:space="preserve"> Структура предметного результата включает следующий перечень знаний и умений:</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указывать хронологические рамки основных периодов отечественной и всеобщей истории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называть даты важнейших событий и процессов отечественной и всеобщей истории 1945 - 2022 гг.;</w:t>
      </w:r>
    </w:p>
    <w:p w:rsidR="0028503E" w:rsidRPr="003854E6"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28503E" w:rsidRDefault="0028503E" w:rsidP="0028503E">
      <w:pPr>
        <w:pStyle w:val="af2"/>
        <w:jc w:val="both"/>
        <w:rPr>
          <w:rFonts w:ascii="Times New Roman" w:hAnsi="Times New Roman" w:cs="Times New Roman"/>
          <w:sz w:val="24"/>
          <w:szCs w:val="24"/>
        </w:rPr>
      </w:pPr>
      <w:r w:rsidRPr="003854E6">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BF4AFF" w:rsidRDefault="00BF4AFF" w:rsidP="00BF4AFF">
      <w:pPr>
        <w:pStyle w:val="13"/>
        <w:ind w:firstLine="0"/>
        <w:jc w:val="center"/>
        <w:rPr>
          <w:b/>
        </w:rPr>
      </w:pPr>
      <w:r>
        <w:rPr>
          <w:b/>
        </w:rPr>
        <w:t>Рабочая программа учебного предмета «Россия в мире». 11 класс.</w:t>
      </w:r>
    </w:p>
    <w:p w:rsidR="00BF4AFF" w:rsidRDefault="00BF4AFF" w:rsidP="00BF4AFF">
      <w:pPr>
        <w:pStyle w:val="13"/>
      </w:pPr>
      <w:r>
        <w:lastRenderedPageBreak/>
        <w:t>(учебник «Россия в мире с древнейших времён до начала XX века» . Базовый уровень. 11 класс / О. В. Волобуев, В. А. Клоков, С. В. Тырин. — М. : Дрофа, 2017)</w:t>
      </w:r>
    </w:p>
    <w:p w:rsidR="00BF4AFF" w:rsidRDefault="00BF4AFF" w:rsidP="00BF4AFF">
      <w:pPr>
        <w:pStyle w:val="13"/>
        <w:rPr>
          <w:b/>
          <w:szCs w:val="24"/>
        </w:rPr>
      </w:pPr>
      <w:r>
        <w:rPr>
          <w:b/>
          <w:szCs w:val="24"/>
        </w:rPr>
        <w:t>Планируемые результаты освоения курса «Россия в мире»</w:t>
      </w:r>
    </w:p>
    <w:p w:rsidR="00BF4AFF" w:rsidRDefault="00BF4AFF" w:rsidP="00BF4AFF">
      <w:pPr>
        <w:pStyle w:val="13"/>
        <w:rPr>
          <w:szCs w:val="24"/>
        </w:rPr>
      </w:pPr>
      <w:r>
        <w:rPr>
          <w:szCs w:val="24"/>
        </w:rPr>
        <w:t>Освоение школьниками учебного курса «Россия в мире» по данной программе обеспечивает достижение важнейших личностных, метапредметных и предметных результатов на стадии среднего общего образования в соответствии с ФГОС СОО.</w:t>
      </w:r>
    </w:p>
    <w:p w:rsidR="00BF4AFF" w:rsidRDefault="00BF4AFF" w:rsidP="00BF4AFF">
      <w:pPr>
        <w:pStyle w:val="13"/>
        <w:rPr>
          <w:szCs w:val="24"/>
        </w:rPr>
      </w:pPr>
      <w:r>
        <w:rPr>
          <w:b/>
          <w:szCs w:val="24"/>
        </w:rPr>
        <w:t>Личностные результаты:</w:t>
      </w:r>
    </w:p>
    <w:p w:rsidR="00BF4AFF" w:rsidRDefault="00BF4AFF" w:rsidP="00BF4AFF">
      <w:pPr>
        <w:pStyle w:val="13"/>
        <w:rPr>
          <w:szCs w:val="24"/>
        </w:rPr>
      </w:pPr>
      <w:r>
        <w:rPr>
          <w:szCs w:val="24"/>
        </w:rPr>
        <w:t>российская гражданская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w:t>
      </w:r>
    </w:p>
    <w:p w:rsidR="00BF4AFF" w:rsidRDefault="00BF4AFF" w:rsidP="00BF4AFF">
      <w:pPr>
        <w:pStyle w:val="13"/>
        <w:rPr>
          <w:szCs w:val="24"/>
        </w:rPr>
      </w:pPr>
      <w:r>
        <w:rPr>
          <w:szCs w:val="24"/>
        </w:rP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F4AFF" w:rsidRDefault="00BF4AFF" w:rsidP="00BF4AFF">
      <w:pPr>
        <w:pStyle w:val="13"/>
        <w:rPr>
          <w:szCs w:val="24"/>
        </w:rPr>
      </w:pPr>
      <w:r>
        <w:rPr>
          <w:szCs w:val="24"/>
        </w:rPr>
        <w:t>готовность к служению Отечеству, его защите;</w:t>
      </w:r>
    </w:p>
    <w:p w:rsidR="00BF4AFF" w:rsidRDefault="00BF4AFF" w:rsidP="00BF4AFF">
      <w:pPr>
        <w:pStyle w:val="13"/>
        <w:rPr>
          <w:szCs w:val="24"/>
        </w:rPr>
      </w:pPr>
      <w:r>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F4AFF" w:rsidRDefault="00BF4AFF" w:rsidP="00BF4AFF">
      <w:pPr>
        <w:pStyle w:val="13"/>
        <w:rPr>
          <w:szCs w:val="24"/>
        </w:rPr>
      </w:pPr>
      <w:r>
        <w:rPr>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BF4AFF" w:rsidRDefault="00BF4AFF" w:rsidP="00BF4AFF">
      <w:pPr>
        <w:pStyle w:val="13"/>
        <w:rPr>
          <w:szCs w:val="24"/>
        </w:rPr>
      </w:pPr>
      <w:r>
        <w:rPr>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BF4AFF" w:rsidRDefault="00BF4AFF" w:rsidP="00BF4AFF">
      <w:pPr>
        <w:pStyle w:val="13"/>
        <w:rPr>
          <w:szCs w:val="24"/>
        </w:rPr>
      </w:pPr>
      <w:r>
        <w:rPr>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F4AFF" w:rsidRDefault="00BF4AFF" w:rsidP="00BF4AFF">
      <w:pPr>
        <w:pStyle w:val="13"/>
        <w:rPr>
          <w:szCs w:val="24"/>
        </w:rPr>
      </w:pPr>
      <w:r>
        <w:rPr>
          <w:szCs w:val="24"/>
        </w:rPr>
        <w:t>нравственное сознание и поведение на основе усвоения общечеловеческих ценностей;</w:t>
      </w:r>
    </w:p>
    <w:p w:rsidR="00BF4AFF" w:rsidRDefault="00BF4AFF" w:rsidP="00BF4AFF">
      <w:pPr>
        <w:pStyle w:val="13"/>
        <w:rPr>
          <w:szCs w:val="24"/>
        </w:rPr>
      </w:pPr>
      <w:r>
        <w:rPr>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F4AFF" w:rsidRDefault="00BF4AFF" w:rsidP="00BF4AFF">
      <w:pPr>
        <w:pStyle w:val="13"/>
        <w:rPr>
          <w:szCs w:val="24"/>
        </w:rPr>
      </w:pPr>
      <w:r>
        <w:rPr>
          <w:szCs w:val="24"/>
        </w:rPr>
        <w:t>эстетическое отношение к миру, включая эстетику быта, научного и технического творчества, спорта, общественных отношений;</w:t>
      </w:r>
    </w:p>
    <w:p w:rsidR="00BF4AFF" w:rsidRDefault="00BF4AFF" w:rsidP="00BF4AFF">
      <w:pPr>
        <w:pStyle w:val="13"/>
        <w:rPr>
          <w:szCs w:val="24"/>
        </w:rPr>
      </w:pPr>
      <w:r>
        <w:rPr>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BF4AFF" w:rsidRDefault="00BF4AFF" w:rsidP="00BF4AFF">
      <w:pPr>
        <w:pStyle w:val="13"/>
        <w:rPr>
          <w:szCs w:val="24"/>
        </w:rPr>
      </w:pPr>
      <w:r>
        <w:rPr>
          <w:szCs w:val="24"/>
        </w:rPr>
        <w:t>осознанный выбор будущей профессии и возможностей реализации собственных жизненных планов; отношение  профессиональной деятельности как возможности участия в решении личных, общественных, государственных, общенациональных проблем;</w:t>
      </w:r>
    </w:p>
    <w:p w:rsidR="00BF4AFF" w:rsidRDefault="00BF4AFF" w:rsidP="00BF4AFF">
      <w:pPr>
        <w:pStyle w:val="13"/>
        <w:rPr>
          <w:szCs w:val="24"/>
        </w:rPr>
      </w:pPr>
      <w:r>
        <w:rPr>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BF4AFF" w:rsidRDefault="00BF4AFF" w:rsidP="00BF4AFF">
      <w:pPr>
        <w:pStyle w:val="13"/>
        <w:rPr>
          <w:szCs w:val="24"/>
        </w:rPr>
      </w:pPr>
      <w:r>
        <w:rPr>
          <w:szCs w:val="24"/>
        </w:rPr>
        <w:t>ответственное отношение к созданию семьи на основе осознанного принятия ценностей семейной жизни.</w:t>
      </w:r>
    </w:p>
    <w:p w:rsidR="00BF4AFF" w:rsidRDefault="00BF4AFF" w:rsidP="00BF4AFF">
      <w:pPr>
        <w:pStyle w:val="13"/>
        <w:rPr>
          <w:szCs w:val="24"/>
        </w:rPr>
      </w:pPr>
      <w:r>
        <w:rPr>
          <w:b/>
          <w:szCs w:val="24"/>
        </w:rPr>
        <w:t>Метапредметные результаты</w:t>
      </w:r>
    </w:p>
    <w:p w:rsidR="00BF4AFF" w:rsidRDefault="00BF4AFF" w:rsidP="00BF4AFF">
      <w:pPr>
        <w:pStyle w:val="13"/>
        <w:rPr>
          <w:szCs w:val="24"/>
        </w:rPr>
      </w:pPr>
      <w:r>
        <w:rPr>
          <w:szCs w:val="24"/>
        </w:rPr>
        <w:t>Реализация системно-деятельностного подхода при изучении школьниками курса «Россия в мире» позволит достичь метапредметных результатов, обозначенных во ФГОС СОО. К указанным результатам относятся:</w:t>
      </w:r>
    </w:p>
    <w:p w:rsidR="00BF4AFF" w:rsidRDefault="00BF4AFF" w:rsidP="00BF4AFF">
      <w:pPr>
        <w:pStyle w:val="13"/>
        <w:rPr>
          <w:szCs w:val="24"/>
        </w:rPr>
      </w:pPr>
      <w:r>
        <w:rPr>
          <w:szCs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w:t>
      </w:r>
      <w:r>
        <w:rPr>
          <w:szCs w:val="24"/>
        </w:rPr>
        <w:lastRenderedPageBreak/>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F4AFF" w:rsidRDefault="00BF4AFF" w:rsidP="00BF4AFF">
      <w:pPr>
        <w:pStyle w:val="13"/>
        <w:rPr>
          <w:szCs w:val="24"/>
        </w:rPr>
      </w:pPr>
      <w:r>
        <w:rPr>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F4AFF" w:rsidRDefault="00BF4AFF" w:rsidP="00BF4AFF">
      <w:pPr>
        <w:pStyle w:val="13"/>
        <w:rPr>
          <w:szCs w:val="24"/>
        </w:rPr>
      </w:pPr>
      <w:r>
        <w:rPr>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F4AFF" w:rsidRDefault="00BF4AFF" w:rsidP="00BF4AFF">
      <w:pPr>
        <w:pStyle w:val="13"/>
        <w:rPr>
          <w:szCs w:val="24"/>
        </w:rPr>
      </w:pPr>
      <w:r>
        <w:rPr>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F4AFF" w:rsidRDefault="00BF4AFF" w:rsidP="00BF4AFF">
      <w:pPr>
        <w:pStyle w:val="13"/>
        <w:rPr>
          <w:szCs w:val="24"/>
        </w:rPr>
      </w:pPr>
      <w:r>
        <w:rPr>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F4AFF" w:rsidRDefault="00BF4AFF" w:rsidP="00BF4AFF">
      <w:pPr>
        <w:pStyle w:val="13"/>
        <w:rPr>
          <w:szCs w:val="24"/>
        </w:rPr>
      </w:pPr>
      <w:r>
        <w:rPr>
          <w:szCs w:val="24"/>
        </w:rPr>
        <w:t>умение определять назначение и функции различных социальных институтов;</w:t>
      </w:r>
    </w:p>
    <w:p w:rsidR="00BF4AFF" w:rsidRDefault="00BF4AFF" w:rsidP="00BF4AFF">
      <w:pPr>
        <w:pStyle w:val="13"/>
        <w:rPr>
          <w:szCs w:val="24"/>
        </w:rPr>
      </w:pPr>
      <w:r>
        <w:rPr>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BF4AFF" w:rsidRDefault="00BF4AFF" w:rsidP="00BF4AFF">
      <w:pPr>
        <w:pStyle w:val="13"/>
        <w:rPr>
          <w:szCs w:val="24"/>
        </w:rPr>
      </w:pPr>
      <w:r>
        <w:rPr>
          <w:szCs w:val="24"/>
        </w:rPr>
        <w:t>владение языковыми средствами: умение ясно, логично и точно излагать свою точку зрения, использовать адекватные языковые средства;</w:t>
      </w:r>
    </w:p>
    <w:p w:rsidR="00BF4AFF" w:rsidRDefault="00BF4AFF" w:rsidP="00BF4AFF">
      <w:pPr>
        <w:pStyle w:val="13"/>
        <w:rPr>
          <w:szCs w:val="24"/>
        </w:rPr>
      </w:pPr>
      <w:r>
        <w:rPr>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BF4AFF" w:rsidRDefault="00BF4AFF" w:rsidP="00BF4AFF">
      <w:pPr>
        <w:pStyle w:val="13"/>
        <w:rPr>
          <w:szCs w:val="24"/>
        </w:rPr>
      </w:pPr>
      <w:r>
        <w:rPr>
          <w:b/>
          <w:szCs w:val="24"/>
        </w:rPr>
        <w:t>Предметные результаты:</w:t>
      </w:r>
    </w:p>
    <w:p w:rsidR="00BF4AFF" w:rsidRDefault="00BF4AFF" w:rsidP="00BF4AFF">
      <w:pPr>
        <w:pStyle w:val="13"/>
        <w:rPr>
          <w:szCs w:val="24"/>
        </w:rPr>
      </w:pPr>
      <w:r>
        <w:rPr>
          <w:szCs w:val="24"/>
        </w:rPr>
        <w:t>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BF4AFF" w:rsidRDefault="00BF4AFF" w:rsidP="00BF4AFF">
      <w:pPr>
        <w:pStyle w:val="13"/>
        <w:rPr>
          <w:szCs w:val="24"/>
        </w:rPr>
      </w:pPr>
      <w:r>
        <w:rPr>
          <w:szCs w:val="24"/>
        </w:rPr>
        <w:t>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BF4AFF" w:rsidRDefault="00BF4AFF" w:rsidP="00BF4AFF">
      <w:pPr>
        <w:pStyle w:val="13"/>
        <w:rPr>
          <w:szCs w:val="24"/>
        </w:rPr>
      </w:pPr>
      <w:r>
        <w:rPr>
          <w:szCs w:val="24"/>
        </w:rPr>
        <w:t>сформированность взгляда на современный мир с точки зрения интересов России, понимания ее прошлого и настоящего;</w:t>
      </w:r>
    </w:p>
    <w:p w:rsidR="00BF4AFF" w:rsidRDefault="00BF4AFF" w:rsidP="00BF4AFF">
      <w:pPr>
        <w:pStyle w:val="13"/>
        <w:rPr>
          <w:szCs w:val="24"/>
        </w:rPr>
      </w:pPr>
      <w:r>
        <w:rPr>
          <w:szCs w:val="24"/>
        </w:rPr>
        <w:t>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BF4AFF" w:rsidRDefault="00BF4AFF" w:rsidP="00BF4AFF">
      <w:pPr>
        <w:pStyle w:val="13"/>
        <w:rPr>
          <w:szCs w:val="24"/>
        </w:rPr>
      </w:pPr>
      <w:r>
        <w:rPr>
          <w:szCs w:val="24"/>
        </w:rPr>
        <w:t>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BF4AFF" w:rsidRDefault="00BF4AFF" w:rsidP="00BF4AFF">
      <w:pPr>
        <w:pStyle w:val="13"/>
        <w:rPr>
          <w:szCs w:val="24"/>
        </w:rPr>
      </w:pPr>
      <w:r>
        <w:rPr>
          <w:szCs w:val="24"/>
        </w:rPr>
        <w:t>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BF4AFF" w:rsidRDefault="00BF4AFF" w:rsidP="00BF4AFF">
      <w:pPr>
        <w:pStyle w:val="13"/>
        <w:rPr>
          <w:szCs w:val="24"/>
        </w:rPr>
      </w:pPr>
      <w:r>
        <w:rPr>
          <w:szCs w:val="24"/>
        </w:rPr>
        <w:t>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BF4AFF" w:rsidRDefault="00BF4AFF" w:rsidP="00BF4AFF">
      <w:pPr>
        <w:pStyle w:val="13"/>
        <w:rPr>
          <w:szCs w:val="24"/>
        </w:rPr>
      </w:pPr>
      <w:r>
        <w:rPr>
          <w:szCs w:val="24"/>
        </w:rPr>
        <w:t>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BF4AFF" w:rsidRDefault="00BF4AFF" w:rsidP="00BF4AFF">
      <w:pPr>
        <w:pStyle w:val="13"/>
        <w:rPr>
          <w:szCs w:val="24"/>
        </w:rPr>
      </w:pPr>
      <w:r>
        <w:rPr>
          <w:szCs w:val="24"/>
        </w:rPr>
        <w:t>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BF4AFF" w:rsidRDefault="00BF4AFF" w:rsidP="00BF4AFF">
      <w:pPr>
        <w:pStyle w:val="13"/>
        <w:jc w:val="center"/>
        <w:rPr>
          <w:b/>
          <w:szCs w:val="24"/>
        </w:rPr>
      </w:pPr>
      <w:r>
        <w:rPr>
          <w:b/>
          <w:szCs w:val="24"/>
        </w:rPr>
        <w:lastRenderedPageBreak/>
        <w:t>Содержание курса «Россия в мире»</w:t>
      </w:r>
    </w:p>
    <w:p w:rsidR="00BF4AFF" w:rsidRDefault="00BF4AFF" w:rsidP="00BF4AFF">
      <w:pPr>
        <w:pStyle w:val="13"/>
        <w:rPr>
          <w:b/>
          <w:szCs w:val="24"/>
        </w:rPr>
      </w:pPr>
      <w:r>
        <w:rPr>
          <w:b/>
          <w:szCs w:val="24"/>
        </w:rPr>
        <w:t xml:space="preserve">Введение </w:t>
      </w:r>
    </w:p>
    <w:p w:rsidR="00BF4AFF" w:rsidRDefault="00BF4AFF" w:rsidP="00BF4AFF">
      <w:pPr>
        <w:pStyle w:val="13"/>
        <w:rPr>
          <w:szCs w:val="24"/>
        </w:rPr>
      </w:pPr>
      <w:r>
        <w:rPr>
          <w:szCs w:val="24"/>
        </w:rPr>
        <w:t xml:space="preserve">Предмет изучения исторической науки. Исторические источники. Основные подходы к пониманию истории. Современный этап развития исторической науки. Отличие истории от мифологии. </w:t>
      </w:r>
    </w:p>
    <w:p w:rsidR="00BF4AFF" w:rsidRDefault="00BF4AFF" w:rsidP="00BF4AFF">
      <w:pPr>
        <w:pStyle w:val="13"/>
        <w:rPr>
          <w:szCs w:val="24"/>
        </w:rPr>
      </w:pPr>
      <w:r>
        <w:rPr>
          <w:b/>
          <w:szCs w:val="24"/>
        </w:rPr>
        <w:t>Тема I. От первобытности к древним цивилизациям</w:t>
      </w:r>
    </w:p>
    <w:p w:rsidR="00BF4AFF" w:rsidRDefault="00BF4AFF" w:rsidP="00BF4AFF">
      <w:pPr>
        <w:pStyle w:val="13"/>
        <w:rPr>
          <w:szCs w:val="24"/>
        </w:rPr>
      </w:pPr>
      <w:r>
        <w:rPr>
          <w:b/>
          <w:szCs w:val="24"/>
        </w:rPr>
        <w:t>Древнейшее человечество и цивилизации Древнего Востока.</w:t>
      </w:r>
      <w:r>
        <w:rPr>
          <w:szCs w:val="24"/>
        </w:rPr>
        <w:t xml:space="preserve"> Человечество в древности. Неолитическая революция и ее последствия. Цивилизации Северо-Восточной Африки и Западной Азии. Государства Восточного Средиземноморья. Индо-буддийская и китайско-конфуцианская цивилизации. Хозяйство, власть и общество на Древнем Востоке. Религия и культура цивилизаций Востока. </w:t>
      </w:r>
    </w:p>
    <w:p w:rsidR="00BF4AFF" w:rsidRDefault="00BF4AFF" w:rsidP="00BF4AFF">
      <w:pPr>
        <w:pStyle w:val="13"/>
        <w:rPr>
          <w:szCs w:val="24"/>
        </w:rPr>
      </w:pPr>
      <w:r>
        <w:rPr>
          <w:b/>
          <w:szCs w:val="24"/>
        </w:rPr>
        <w:t>Античные цивилизации Средиземноморья.</w:t>
      </w:r>
      <w:r>
        <w:rPr>
          <w:szCs w:val="24"/>
        </w:rPr>
        <w:t xml:space="preserve"> Античное Средиземноморье. Северное Причерноморье в античную эпоху. Культурное наследие Античности. Возникновение и распространение христианства. </w:t>
      </w:r>
    </w:p>
    <w:p w:rsidR="00BF4AFF" w:rsidRDefault="00BF4AFF" w:rsidP="00BF4AFF">
      <w:pPr>
        <w:pStyle w:val="13"/>
        <w:rPr>
          <w:b/>
          <w:szCs w:val="24"/>
        </w:rPr>
      </w:pPr>
      <w:r>
        <w:rPr>
          <w:b/>
          <w:szCs w:val="24"/>
        </w:rPr>
        <w:t xml:space="preserve">Тема II. Средневековое общество в VI—X вв. </w:t>
      </w:r>
    </w:p>
    <w:p w:rsidR="00BF4AFF" w:rsidRDefault="00BF4AFF" w:rsidP="00BF4AFF">
      <w:pPr>
        <w:pStyle w:val="13"/>
        <w:rPr>
          <w:szCs w:val="24"/>
        </w:rPr>
      </w:pPr>
      <w:r>
        <w:rPr>
          <w:b/>
          <w:szCs w:val="24"/>
        </w:rPr>
        <w:t>Становление западноевропейской и восточнохристианской цивилизаций.</w:t>
      </w:r>
      <w:r>
        <w:rPr>
          <w:szCs w:val="24"/>
        </w:rPr>
        <w:t xml:space="preserve"> Поздняя Римская империя и мир варваров. Рождение западноевропейской цивилизации. Византия и восточнохристианская цивилизация. Судьба славянских народов. Христианская церковь на Западе и Востоке. Античное наследие и Средневековье. </w:t>
      </w:r>
    </w:p>
    <w:p w:rsidR="00BF4AFF" w:rsidRDefault="00BF4AFF" w:rsidP="00BF4AFF">
      <w:pPr>
        <w:pStyle w:val="13"/>
        <w:rPr>
          <w:szCs w:val="24"/>
        </w:rPr>
      </w:pPr>
      <w:r>
        <w:rPr>
          <w:b/>
          <w:szCs w:val="24"/>
        </w:rPr>
        <w:t>Средневековые цивилизации Востока.</w:t>
      </w:r>
      <w:r>
        <w:rPr>
          <w:szCs w:val="24"/>
        </w:rPr>
        <w:t xml:space="preserve"> Китайская и индийская цивилизации в раннее Средневековье. Ислам — новая мировая религия. Арабские завоевания и рождение мусульманской цивилизации. Раскол в исламе. Культура мусульманских стран. </w:t>
      </w:r>
    </w:p>
    <w:p w:rsidR="00BF4AFF" w:rsidRDefault="00BF4AFF" w:rsidP="00BF4AFF">
      <w:pPr>
        <w:pStyle w:val="13"/>
        <w:rPr>
          <w:szCs w:val="24"/>
        </w:rPr>
      </w:pPr>
      <w:r>
        <w:rPr>
          <w:b/>
          <w:szCs w:val="24"/>
        </w:rPr>
        <w:t>Народы и государства Восточной Европы в раннее Средневековье.</w:t>
      </w:r>
      <w:r>
        <w:rPr>
          <w:szCs w:val="24"/>
        </w:rPr>
        <w:t xml:space="preserve"> Природно-географические условия и хозяйственно-культурные типы. Этническая карта Восточной Европы. Хазарский каганат и Волжская Булгария. Занятия и общественный строй восточных славян. </w:t>
      </w:r>
    </w:p>
    <w:p w:rsidR="00BF4AFF" w:rsidRDefault="00BF4AFF" w:rsidP="00BF4AFF">
      <w:pPr>
        <w:pStyle w:val="13"/>
        <w:rPr>
          <w:szCs w:val="24"/>
        </w:rPr>
      </w:pPr>
      <w:r>
        <w:rPr>
          <w:b/>
          <w:szCs w:val="24"/>
        </w:rPr>
        <w:t>Возникновение Древнерусского государства.Крещение Руси.</w:t>
      </w:r>
      <w:r>
        <w:rPr>
          <w:szCs w:val="24"/>
        </w:rPr>
        <w:t xml:space="preserve">Формирование Древнерусского государства. Наследники Рюрика. Крещение Руси. Древнерусское государство и общество. Организация управления государством. Первые княжеские усобицы. Община и вотчина в Древней Руси. Социальная структура общества. Русская Правда. </w:t>
      </w:r>
    </w:p>
    <w:p w:rsidR="00BF4AFF" w:rsidRDefault="00BF4AFF" w:rsidP="00BF4AFF">
      <w:pPr>
        <w:pStyle w:val="13"/>
        <w:rPr>
          <w:szCs w:val="24"/>
        </w:rPr>
      </w:pPr>
      <w:r>
        <w:rPr>
          <w:b/>
          <w:szCs w:val="24"/>
        </w:rPr>
        <w:t xml:space="preserve">Культура и быт населения Древней Руси. </w:t>
      </w:r>
      <w:r>
        <w:rPr>
          <w:szCs w:val="24"/>
        </w:rPr>
        <w:t xml:space="preserve">Новые обычаи. Образование и литература. Архитектура и живопись. Бытовая культура. </w:t>
      </w:r>
    </w:p>
    <w:p w:rsidR="00BF4AFF" w:rsidRDefault="00BF4AFF" w:rsidP="00BF4AFF">
      <w:pPr>
        <w:pStyle w:val="13"/>
        <w:rPr>
          <w:b/>
          <w:szCs w:val="24"/>
        </w:rPr>
      </w:pPr>
      <w:r>
        <w:rPr>
          <w:b/>
          <w:szCs w:val="24"/>
        </w:rPr>
        <w:t xml:space="preserve">Тема III. Россия и мир в XI — середине XV в. </w:t>
      </w:r>
    </w:p>
    <w:p w:rsidR="00BF4AFF" w:rsidRDefault="00BF4AFF" w:rsidP="00BF4AFF">
      <w:pPr>
        <w:pStyle w:val="13"/>
        <w:rPr>
          <w:szCs w:val="24"/>
        </w:rPr>
      </w:pPr>
      <w:r>
        <w:rPr>
          <w:b/>
          <w:szCs w:val="24"/>
        </w:rPr>
        <w:t>Экономическое, социальное и политическое развитие Западной Европы.</w:t>
      </w:r>
      <w:r>
        <w:rPr>
          <w:szCs w:val="24"/>
        </w:rPr>
        <w:t xml:space="preserve"> Западноевропейский феодализм. Кризис  традиционного аграрного общества. Политическое развитие Западной Европы. Изменение роли церкви в жизни общества. </w:t>
      </w:r>
    </w:p>
    <w:p w:rsidR="00BF4AFF" w:rsidRDefault="00BF4AFF" w:rsidP="00BF4AFF">
      <w:pPr>
        <w:pStyle w:val="13"/>
        <w:rPr>
          <w:szCs w:val="24"/>
        </w:rPr>
      </w:pPr>
      <w:r>
        <w:rPr>
          <w:b/>
          <w:szCs w:val="24"/>
        </w:rPr>
        <w:t>Взаимодействие средневековых цивилизаций.</w:t>
      </w:r>
      <w:r>
        <w:rPr>
          <w:szCs w:val="24"/>
        </w:rPr>
        <w:t xml:space="preserve"> Западноевропейская, восточнохристианская и мусульманская цивилизации в раннее Средневековье. Крестовые походы. Судьба Византии и южнославянских государств. Реконкиста. Германская экспансия в Восточной Европе. </w:t>
      </w:r>
    </w:p>
    <w:p w:rsidR="00BF4AFF" w:rsidRDefault="00BF4AFF" w:rsidP="00BF4AFF">
      <w:pPr>
        <w:pStyle w:val="13"/>
        <w:rPr>
          <w:szCs w:val="24"/>
        </w:rPr>
      </w:pPr>
      <w:r>
        <w:rPr>
          <w:b/>
          <w:szCs w:val="24"/>
        </w:rPr>
        <w:t>Политическая раздробленность Руси</w:t>
      </w:r>
      <w:r>
        <w:rPr>
          <w:szCs w:val="24"/>
        </w:rPr>
        <w:t xml:space="preserve">. От княжеских усобиц к политической раздробленности. Экономическое развитие Руси в период раздробленности. Социально-политические модели и внешняя политика. Владимиро-Суздальское княжество. Новгородская земля. </w:t>
      </w:r>
    </w:p>
    <w:p w:rsidR="00BF4AFF" w:rsidRDefault="00BF4AFF" w:rsidP="00BF4AFF">
      <w:pPr>
        <w:pStyle w:val="13"/>
        <w:rPr>
          <w:szCs w:val="24"/>
        </w:rPr>
      </w:pPr>
      <w:r>
        <w:rPr>
          <w:b/>
          <w:szCs w:val="24"/>
        </w:rPr>
        <w:t>Русские княжества и Золотая Орда</w:t>
      </w:r>
      <w:r>
        <w:rPr>
          <w:szCs w:val="24"/>
        </w:rPr>
        <w:t xml:space="preserve">. Монгольская империя. Нашествие на Восточную и Центральную Европу. Золотая Орда. Орда и Русь. </w:t>
      </w:r>
    </w:p>
    <w:p w:rsidR="00BF4AFF" w:rsidRDefault="00BF4AFF" w:rsidP="00BF4AFF">
      <w:pPr>
        <w:pStyle w:val="13"/>
        <w:rPr>
          <w:szCs w:val="24"/>
        </w:rPr>
      </w:pPr>
      <w:r>
        <w:rPr>
          <w:b/>
          <w:szCs w:val="24"/>
        </w:rPr>
        <w:t>Москва во главе объединения русских земель</w:t>
      </w:r>
      <w:r>
        <w:rPr>
          <w:szCs w:val="24"/>
        </w:rPr>
        <w:t xml:space="preserve">. Новые политические центры Руси. Великое княжество Литовское и Русское. Дмитрий Донской: начало борьбы за независимость. Наследники Дмитрия Донского. Распад Золотой Орды. </w:t>
      </w:r>
    </w:p>
    <w:p w:rsidR="00BF4AFF" w:rsidRDefault="00BF4AFF" w:rsidP="00BF4AFF">
      <w:pPr>
        <w:pStyle w:val="13"/>
        <w:rPr>
          <w:szCs w:val="24"/>
        </w:rPr>
      </w:pPr>
      <w:r>
        <w:rPr>
          <w:b/>
          <w:szCs w:val="24"/>
        </w:rPr>
        <w:lastRenderedPageBreak/>
        <w:t>Русская средневековая культура</w:t>
      </w:r>
      <w:r>
        <w:rPr>
          <w:szCs w:val="24"/>
        </w:rPr>
        <w:t xml:space="preserve">. Культурные центры периода раздробленности. Подъем культуры после нашествия Батыя. Книжное дело и литература. Архитектура: храмы и крепости. Великие живописцы. </w:t>
      </w:r>
    </w:p>
    <w:p w:rsidR="00BF4AFF" w:rsidRDefault="00BF4AFF" w:rsidP="00BF4AFF">
      <w:pPr>
        <w:pStyle w:val="13"/>
        <w:rPr>
          <w:szCs w:val="24"/>
        </w:rPr>
      </w:pPr>
      <w:r>
        <w:rPr>
          <w:b/>
          <w:szCs w:val="24"/>
        </w:rPr>
        <w:t>Тема IV. Мир в начале Нового времени</w:t>
      </w:r>
    </w:p>
    <w:p w:rsidR="00BF4AFF" w:rsidRDefault="00BF4AFF" w:rsidP="00BF4AFF">
      <w:pPr>
        <w:pStyle w:val="13"/>
        <w:rPr>
          <w:szCs w:val="24"/>
        </w:rPr>
      </w:pPr>
      <w:r>
        <w:rPr>
          <w:b/>
          <w:szCs w:val="24"/>
        </w:rPr>
        <w:t>Европа меняет себя и мир.</w:t>
      </w:r>
      <w:r>
        <w:rPr>
          <w:szCs w:val="24"/>
        </w:rPr>
        <w:t xml:space="preserve"> Модернизация европейской экономики. Изменение в социальной структуре западноевропейского общества. Великие географические открытия и колониальные захваты. Реформация и религиозный раскол в Европе. Протестантская этика и капитализм. </w:t>
      </w:r>
    </w:p>
    <w:p w:rsidR="00BF4AFF" w:rsidRDefault="00BF4AFF" w:rsidP="00BF4AFF">
      <w:pPr>
        <w:pStyle w:val="13"/>
        <w:rPr>
          <w:szCs w:val="24"/>
        </w:rPr>
      </w:pPr>
      <w:r>
        <w:rPr>
          <w:b/>
          <w:szCs w:val="24"/>
        </w:rPr>
        <w:t>Формирование Российского государства.</w:t>
      </w:r>
      <w:r>
        <w:rPr>
          <w:szCs w:val="24"/>
        </w:rPr>
        <w:t xml:space="preserve"> От Руси к России. На пути к централизации власти. «Москва — Третий Рим». Экономический подъем. </w:t>
      </w:r>
    </w:p>
    <w:p w:rsidR="00BF4AFF" w:rsidRDefault="00BF4AFF" w:rsidP="00BF4AFF">
      <w:pPr>
        <w:pStyle w:val="13"/>
        <w:rPr>
          <w:szCs w:val="24"/>
        </w:rPr>
      </w:pPr>
      <w:r>
        <w:rPr>
          <w:b/>
          <w:szCs w:val="24"/>
        </w:rPr>
        <w:t>Страны Западной Европы в XVII в</w:t>
      </w:r>
      <w:r>
        <w:rPr>
          <w:szCs w:val="24"/>
        </w:rPr>
        <w:t xml:space="preserve">. Социально-экономическое и политическое развитие Европы в XVI—XVII вв. Французский абсолютизм. Английский абсолютизм в XVI—XVII вв. Английская революция XVII в. </w:t>
      </w:r>
    </w:p>
    <w:p w:rsidR="00BF4AFF" w:rsidRDefault="00BF4AFF" w:rsidP="00BF4AFF">
      <w:pPr>
        <w:pStyle w:val="13"/>
        <w:rPr>
          <w:szCs w:val="24"/>
        </w:rPr>
      </w:pPr>
      <w:r>
        <w:rPr>
          <w:b/>
          <w:szCs w:val="24"/>
        </w:rPr>
        <w:t>Кризис государства и общества в России.</w:t>
      </w:r>
      <w:r>
        <w:rPr>
          <w:szCs w:val="24"/>
        </w:rPr>
        <w:t xml:space="preserve"> Смутное время. Опричнина. Итоги правления Ивана Грозного. Причины Смуты. Поход Лжедмитрия I и гражданская война. Иноземная интервенция и народные ополчения. 16 </w:t>
      </w:r>
    </w:p>
    <w:p w:rsidR="00BF4AFF" w:rsidRDefault="00BF4AFF" w:rsidP="00BF4AFF">
      <w:pPr>
        <w:pStyle w:val="13"/>
        <w:rPr>
          <w:szCs w:val="24"/>
        </w:rPr>
      </w:pPr>
      <w:r>
        <w:rPr>
          <w:b/>
          <w:szCs w:val="24"/>
        </w:rPr>
        <w:t>Становление самодержавия Романовых.</w:t>
      </w:r>
      <w:r>
        <w:rPr>
          <w:szCs w:val="24"/>
        </w:rPr>
        <w:t xml:space="preserve"> Ликвидация последствий Смуты. Законодательное оформление самодержавия. Церковный раскол. Изменения в экономическом и социальном строе. Новые явления в духовной жизни общества. </w:t>
      </w:r>
    </w:p>
    <w:p w:rsidR="00BF4AFF" w:rsidRDefault="00BF4AFF" w:rsidP="00BF4AFF">
      <w:pPr>
        <w:pStyle w:val="13"/>
        <w:rPr>
          <w:szCs w:val="24"/>
        </w:rPr>
      </w:pPr>
      <w:r>
        <w:rPr>
          <w:b/>
          <w:szCs w:val="24"/>
        </w:rPr>
        <w:t>Начало формирования многонационального Российского государства.</w:t>
      </w:r>
      <w:r>
        <w:rPr>
          <w:szCs w:val="24"/>
        </w:rPr>
        <w:t xml:space="preserve"> Политическая карта Восточной Европы в XVI в. Завоевание Среднего и Нижнего Поволжья. Освоение Дикого поля. Продвижение на север и в Сибирь. Присоединение Левобережной Украины. </w:t>
      </w:r>
    </w:p>
    <w:p w:rsidR="00BF4AFF" w:rsidRDefault="00BF4AFF" w:rsidP="00BF4AFF">
      <w:pPr>
        <w:pStyle w:val="13"/>
        <w:rPr>
          <w:szCs w:val="24"/>
        </w:rPr>
      </w:pPr>
      <w:r>
        <w:rPr>
          <w:b/>
          <w:szCs w:val="24"/>
        </w:rPr>
        <w:t>Русская культура середины XV—XVII в.</w:t>
      </w:r>
      <w:r>
        <w:rPr>
          <w:szCs w:val="24"/>
        </w:rPr>
        <w:t xml:space="preserve"> Основные тенденции в развитии культуры. Книжное дело и литература. Архитектура: новые стили. Живопись: от иконы к парсуне. </w:t>
      </w:r>
    </w:p>
    <w:p w:rsidR="00BF4AFF" w:rsidRDefault="00BF4AFF" w:rsidP="00BF4AFF">
      <w:pPr>
        <w:pStyle w:val="13"/>
        <w:rPr>
          <w:b/>
          <w:szCs w:val="24"/>
        </w:rPr>
      </w:pPr>
      <w:r>
        <w:rPr>
          <w:b/>
          <w:szCs w:val="24"/>
        </w:rPr>
        <w:t xml:space="preserve">Тема V. Запад и Россия в эпоху Просвещения </w:t>
      </w:r>
    </w:p>
    <w:p w:rsidR="00BF4AFF" w:rsidRDefault="00BF4AFF" w:rsidP="00BF4AFF">
      <w:pPr>
        <w:pStyle w:val="13"/>
        <w:rPr>
          <w:szCs w:val="24"/>
        </w:rPr>
      </w:pPr>
      <w:r>
        <w:rPr>
          <w:b/>
          <w:szCs w:val="24"/>
        </w:rPr>
        <w:t>Эпоха Просвещения.</w:t>
      </w:r>
      <w:r>
        <w:rPr>
          <w:szCs w:val="24"/>
        </w:rPr>
        <w:t xml:space="preserve"> Успехи в науке как предпосылки Просвещения. Общественные идеалы эпохи Просвещения. Развитие просветительских идей в XVIII столетии. «Просвещенный абсолютизм». </w:t>
      </w:r>
    </w:p>
    <w:p w:rsidR="00BF4AFF" w:rsidRDefault="00BF4AFF" w:rsidP="00BF4AFF">
      <w:pPr>
        <w:pStyle w:val="13"/>
        <w:rPr>
          <w:szCs w:val="24"/>
        </w:rPr>
      </w:pPr>
      <w:r>
        <w:rPr>
          <w:b/>
          <w:szCs w:val="24"/>
        </w:rPr>
        <w:t>Революции XVIII столетия.</w:t>
      </w:r>
      <w:r>
        <w:rPr>
          <w:szCs w:val="24"/>
        </w:rPr>
        <w:t xml:space="preserve"> Западная Европа перед эпохой революций. Англия и североамериканские колонии. Американская революция. Франция перед революцией. Начало Великой французской революции. Падение абсолютизма во Франции. Якобинская диктатура и завершение Великой французской революции. </w:t>
      </w:r>
    </w:p>
    <w:p w:rsidR="00BF4AFF" w:rsidRDefault="00BF4AFF" w:rsidP="00BF4AFF">
      <w:pPr>
        <w:pStyle w:val="13"/>
        <w:rPr>
          <w:szCs w:val="24"/>
        </w:rPr>
      </w:pPr>
      <w:r>
        <w:rPr>
          <w:b/>
          <w:szCs w:val="24"/>
        </w:rPr>
        <w:t>Власть и общество в России в XVIII  в</w:t>
      </w:r>
      <w:r>
        <w:rPr>
          <w:szCs w:val="24"/>
        </w:rPr>
        <w:t xml:space="preserve">. Необходимость преобразований. Внешняя политика и военная реформа. «Регулярное» государство Петра I. Борьба за наследие Петра. «Просвещенный абсолютизм»: российский вариант. </w:t>
      </w:r>
    </w:p>
    <w:p w:rsidR="00BF4AFF" w:rsidRDefault="00BF4AFF" w:rsidP="00BF4AFF">
      <w:pPr>
        <w:pStyle w:val="13"/>
        <w:rPr>
          <w:szCs w:val="24"/>
        </w:rPr>
      </w:pPr>
      <w:r>
        <w:rPr>
          <w:b/>
          <w:szCs w:val="24"/>
        </w:rPr>
        <w:t>Социально-экономическое развитие России</w:t>
      </w:r>
      <w:r>
        <w:rPr>
          <w:szCs w:val="24"/>
        </w:rPr>
        <w:t xml:space="preserve">. Деревня и город на рубеже XVII—XVIII вв. Развитие мануфактурной промышленности. Сельское хозяйство. Торговля и финансы. Сословный строй России. Золотой век дворянства. </w:t>
      </w:r>
    </w:p>
    <w:p w:rsidR="00BF4AFF" w:rsidRDefault="00BF4AFF" w:rsidP="00BF4AFF">
      <w:pPr>
        <w:pStyle w:val="13"/>
        <w:rPr>
          <w:szCs w:val="24"/>
        </w:rPr>
      </w:pPr>
      <w:r>
        <w:rPr>
          <w:b/>
          <w:szCs w:val="24"/>
        </w:rPr>
        <w:t>Расширение территории Российской империи.</w:t>
      </w:r>
      <w:r>
        <w:rPr>
          <w:szCs w:val="24"/>
        </w:rPr>
        <w:t xml:space="preserve"> Северная война и территориальные приобретения России. Расширение западных границ в последней трети XVIII в. Продвижение на юг. Восточные пограничья Российской империи. </w:t>
      </w:r>
    </w:p>
    <w:p w:rsidR="00BF4AFF" w:rsidRDefault="00BF4AFF" w:rsidP="00BF4AFF">
      <w:pPr>
        <w:pStyle w:val="13"/>
        <w:rPr>
          <w:szCs w:val="24"/>
        </w:rPr>
      </w:pPr>
      <w:r>
        <w:rPr>
          <w:b/>
          <w:szCs w:val="24"/>
        </w:rPr>
        <w:t>Образование, наука и культура</w:t>
      </w:r>
      <w:r>
        <w:rPr>
          <w:szCs w:val="24"/>
        </w:rPr>
        <w:t xml:space="preserve">. Новая эпоха в отечественной культуре XVIII в. Образование и наука. Литература. Архитектура. Изобразительное искусство. </w:t>
      </w:r>
    </w:p>
    <w:p w:rsidR="00BF4AFF" w:rsidRDefault="00BF4AFF" w:rsidP="00BF4AFF">
      <w:pPr>
        <w:pStyle w:val="13"/>
        <w:rPr>
          <w:szCs w:val="24"/>
        </w:rPr>
      </w:pPr>
      <w:r>
        <w:rPr>
          <w:b/>
          <w:szCs w:val="24"/>
        </w:rPr>
        <w:t xml:space="preserve"> Тема VI. Индустриальная цивилизация в XIX в. </w:t>
      </w:r>
    </w:p>
    <w:p w:rsidR="00BF4AFF" w:rsidRDefault="00BF4AFF" w:rsidP="00BF4AFF">
      <w:pPr>
        <w:pStyle w:val="13"/>
        <w:rPr>
          <w:szCs w:val="24"/>
        </w:rPr>
      </w:pPr>
      <w:r>
        <w:rPr>
          <w:b/>
          <w:szCs w:val="24"/>
        </w:rPr>
        <w:t>Западная Европа и Россия в эпоху Наполеоновских войн.</w:t>
      </w:r>
      <w:r>
        <w:rPr>
          <w:szCs w:val="24"/>
        </w:rPr>
        <w:t xml:space="preserve"> Империя Наполеона I. Русско-французские отношения. Отечественная война 1812 года. Завершение эпохи Наполеоновских войн. </w:t>
      </w:r>
    </w:p>
    <w:p w:rsidR="00BF4AFF" w:rsidRDefault="00BF4AFF" w:rsidP="00BF4AFF">
      <w:pPr>
        <w:pStyle w:val="13"/>
        <w:rPr>
          <w:szCs w:val="24"/>
        </w:rPr>
      </w:pPr>
      <w:r>
        <w:rPr>
          <w:b/>
          <w:szCs w:val="24"/>
        </w:rPr>
        <w:t xml:space="preserve">Промышленный переворот и становление индустриального Запада. </w:t>
      </w:r>
      <w:r>
        <w:rPr>
          <w:szCs w:val="24"/>
        </w:rPr>
        <w:t xml:space="preserve">Начало промышленного переворота в Англии. Технический прогресс. Новый этап промышленного переворота. Социальные последствия промышленного переворота. </w:t>
      </w:r>
    </w:p>
    <w:p w:rsidR="00BF4AFF" w:rsidRDefault="00BF4AFF" w:rsidP="00BF4AFF">
      <w:pPr>
        <w:pStyle w:val="13"/>
        <w:rPr>
          <w:szCs w:val="24"/>
        </w:rPr>
      </w:pPr>
      <w:r>
        <w:rPr>
          <w:b/>
          <w:szCs w:val="24"/>
        </w:rPr>
        <w:lastRenderedPageBreak/>
        <w:t xml:space="preserve">Идейные течения и политические партии. </w:t>
      </w:r>
      <w:r>
        <w:rPr>
          <w:szCs w:val="24"/>
        </w:rPr>
        <w:t xml:space="preserve">«Век либерализма». Консерватизм. Социализм. Идеи национализма на Западе. </w:t>
      </w:r>
    </w:p>
    <w:p w:rsidR="00BF4AFF" w:rsidRDefault="00BF4AFF" w:rsidP="00BF4AFF">
      <w:pPr>
        <w:pStyle w:val="13"/>
        <w:rPr>
          <w:szCs w:val="24"/>
        </w:rPr>
      </w:pPr>
      <w:r>
        <w:rPr>
          <w:b/>
          <w:szCs w:val="24"/>
        </w:rPr>
        <w:t>Революции и реформы</w:t>
      </w:r>
      <w:r>
        <w:rPr>
          <w:szCs w:val="24"/>
        </w:rPr>
        <w:t xml:space="preserve">. Революции середины XIX в. во Франции. Революционное движение в других странах Европы. Реформы в Великобритании. </w:t>
      </w:r>
    </w:p>
    <w:p w:rsidR="00BF4AFF" w:rsidRDefault="00BF4AFF" w:rsidP="00BF4AFF">
      <w:pPr>
        <w:pStyle w:val="13"/>
        <w:rPr>
          <w:szCs w:val="24"/>
        </w:rPr>
      </w:pPr>
      <w:r>
        <w:rPr>
          <w:b/>
          <w:szCs w:val="24"/>
        </w:rPr>
        <w:t>Колониальные империи.</w:t>
      </w:r>
      <w:r>
        <w:rPr>
          <w:szCs w:val="24"/>
        </w:rPr>
        <w:t xml:space="preserve"> Ослабление «старых» колониальных империй — Испании и Португалии. Появление новых колониальных империй — Голландии, Франции и Англии. Возникновение независимых государств в Латинской Америке. Последствия и новое расширение европейской колонизации в Африке и Азии. </w:t>
      </w:r>
    </w:p>
    <w:p w:rsidR="00BF4AFF" w:rsidRDefault="00BF4AFF" w:rsidP="00BF4AFF">
      <w:pPr>
        <w:pStyle w:val="13"/>
        <w:rPr>
          <w:szCs w:val="24"/>
        </w:rPr>
      </w:pPr>
      <w:r>
        <w:rPr>
          <w:b/>
          <w:szCs w:val="24"/>
        </w:rPr>
        <w:t>Модернизационные процессы в мире великих держав.</w:t>
      </w:r>
      <w:r>
        <w:rPr>
          <w:szCs w:val="24"/>
        </w:rPr>
        <w:t xml:space="preserve"> Борьба против рабства и процессы модернизации в США. Возникновение национальных государств в Европе. Новые лидеры и новые явления в мировой экономике. Общественные движения и политические партии во второй половине XIX в. </w:t>
      </w:r>
    </w:p>
    <w:p w:rsidR="00BF4AFF" w:rsidRDefault="00BF4AFF" w:rsidP="00BF4AFF">
      <w:pPr>
        <w:pStyle w:val="13"/>
        <w:rPr>
          <w:b/>
          <w:szCs w:val="24"/>
        </w:rPr>
      </w:pPr>
      <w:r>
        <w:rPr>
          <w:b/>
          <w:szCs w:val="24"/>
        </w:rPr>
        <w:t>Тема VII. Россия на пути модернизации</w:t>
      </w:r>
    </w:p>
    <w:p w:rsidR="00BF4AFF" w:rsidRDefault="00BF4AFF" w:rsidP="00BF4AFF">
      <w:pPr>
        <w:pStyle w:val="13"/>
        <w:rPr>
          <w:szCs w:val="24"/>
        </w:rPr>
      </w:pPr>
      <w:r>
        <w:rPr>
          <w:b/>
          <w:szCs w:val="24"/>
        </w:rPr>
        <w:t xml:space="preserve"> Российское государство в первой половине XIX в.</w:t>
      </w:r>
      <w:r>
        <w:rPr>
          <w:szCs w:val="24"/>
        </w:rPr>
        <w:t xml:space="preserve"> «Либерал» на троне. Царствование Николая I. Государство и крестьянский вопрос в России в первой половине XIX в. Новые явления в социально-экономической сфере. </w:t>
      </w:r>
    </w:p>
    <w:p w:rsidR="00BF4AFF" w:rsidRDefault="00BF4AFF" w:rsidP="00BF4AFF">
      <w:pPr>
        <w:pStyle w:val="13"/>
        <w:rPr>
          <w:szCs w:val="24"/>
        </w:rPr>
      </w:pPr>
      <w:r>
        <w:rPr>
          <w:b/>
          <w:szCs w:val="24"/>
        </w:rPr>
        <w:t>Общественная жизнь России в первой половине XIX в.</w:t>
      </w:r>
      <w:r>
        <w:rPr>
          <w:szCs w:val="24"/>
        </w:rPr>
        <w:t xml:space="preserve"> Общественные настроения в начале XIX в. Декабристы. В поисках государственной идеологии. Западники и славянофилы. Зарождение идей «русского социализма». </w:t>
      </w:r>
    </w:p>
    <w:p w:rsidR="00BF4AFF" w:rsidRDefault="00BF4AFF" w:rsidP="00BF4AFF">
      <w:pPr>
        <w:pStyle w:val="13"/>
        <w:rPr>
          <w:szCs w:val="24"/>
        </w:rPr>
      </w:pPr>
      <w:r>
        <w:rPr>
          <w:b/>
          <w:szCs w:val="24"/>
        </w:rPr>
        <w:t>Реформы 1860—1870 гг. в России</w:t>
      </w:r>
      <w:r>
        <w:rPr>
          <w:szCs w:val="24"/>
        </w:rPr>
        <w:t xml:space="preserve">. Новый рубеж в истории России. Преобразования 1860—1870 гг. Экономическая политика государства в эпоху реформ. Развитие сельского хозяйства и промышленности в пореформенный период. Социально-экономическая политика Александра III (1881—1894). </w:t>
      </w:r>
    </w:p>
    <w:p w:rsidR="00BF4AFF" w:rsidRDefault="00BF4AFF" w:rsidP="00BF4AFF">
      <w:pPr>
        <w:pStyle w:val="13"/>
        <w:rPr>
          <w:szCs w:val="24"/>
        </w:rPr>
      </w:pPr>
      <w:r>
        <w:rPr>
          <w:b/>
          <w:szCs w:val="24"/>
        </w:rPr>
        <w:t>Общественное движение в России во второй половине XIX в.</w:t>
      </w:r>
      <w:r>
        <w:rPr>
          <w:szCs w:val="24"/>
        </w:rPr>
        <w:t xml:space="preserve"> Рост общественной активности. Консерватизм. Русский либе- 18 рализм. Народничество. Возникновение рабочего движения и зарождение социал-демократии в России. </w:t>
      </w:r>
    </w:p>
    <w:p w:rsidR="00BF4AFF" w:rsidRDefault="00BF4AFF" w:rsidP="00BF4AFF">
      <w:pPr>
        <w:pStyle w:val="13"/>
        <w:rPr>
          <w:szCs w:val="24"/>
        </w:rPr>
      </w:pPr>
      <w:r>
        <w:rPr>
          <w:b/>
          <w:szCs w:val="24"/>
        </w:rPr>
        <w:t>Россия — многонациональная империя.</w:t>
      </w:r>
      <w:r>
        <w:rPr>
          <w:szCs w:val="24"/>
        </w:rPr>
        <w:t xml:space="preserve"> Управление территориями, присоединенными к России в первой трети XIX в. Кавказская война. Присоединение Казахстана и Средней Азии. Русские переселенцы в Сибири и на Дальнем Востоке. Пути создания империи. </w:t>
      </w:r>
    </w:p>
    <w:p w:rsidR="00BF4AFF" w:rsidRDefault="00BF4AFF" w:rsidP="00BF4AFF">
      <w:pPr>
        <w:pStyle w:val="13"/>
        <w:rPr>
          <w:szCs w:val="24"/>
        </w:rPr>
      </w:pPr>
      <w:r>
        <w:rPr>
          <w:b/>
          <w:szCs w:val="24"/>
        </w:rPr>
        <w:t xml:space="preserve">Россия в системе международных отношений. 1815—1878  гг. </w:t>
      </w:r>
      <w:r>
        <w:rPr>
          <w:szCs w:val="24"/>
        </w:rPr>
        <w:t xml:space="preserve">Венский конгресс и Священный союз. Восточный вопрос в международной политике и Россия. Крымская война. Русско-турецкая война 1877—1878 гг. </w:t>
      </w:r>
    </w:p>
    <w:p w:rsidR="00BF4AFF" w:rsidRDefault="00BF4AFF" w:rsidP="00BF4AFF">
      <w:pPr>
        <w:pStyle w:val="13"/>
        <w:rPr>
          <w:b/>
          <w:szCs w:val="24"/>
        </w:rPr>
      </w:pPr>
      <w:r>
        <w:rPr>
          <w:b/>
          <w:szCs w:val="24"/>
        </w:rPr>
        <w:t xml:space="preserve">Тема VIII. Россия и мир в начале ХХ в. </w:t>
      </w:r>
    </w:p>
    <w:p w:rsidR="00BF4AFF" w:rsidRDefault="00BF4AFF" w:rsidP="00BF4AFF">
      <w:pPr>
        <w:pStyle w:val="13"/>
        <w:rPr>
          <w:szCs w:val="24"/>
        </w:rPr>
      </w:pPr>
      <w:r>
        <w:rPr>
          <w:b/>
          <w:szCs w:val="24"/>
        </w:rPr>
        <w:t>Внешняя политика России в начале XX в.</w:t>
      </w:r>
      <w:r>
        <w:rPr>
          <w:szCs w:val="24"/>
        </w:rPr>
        <w:t xml:space="preserve"> Политическая карта мира. Внешнеполитическое положение России. Русско-японская война. Россия и европейские военно-политические союзы. </w:t>
      </w:r>
    </w:p>
    <w:p w:rsidR="00BF4AFF" w:rsidRDefault="00BF4AFF" w:rsidP="00BF4AFF">
      <w:pPr>
        <w:pStyle w:val="13"/>
        <w:rPr>
          <w:szCs w:val="24"/>
        </w:rPr>
      </w:pPr>
      <w:r>
        <w:rPr>
          <w:b/>
          <w:szCs w:val="24"/>
        </w:rPr>
        <w:t xml:space="preserve">Новые тенденции в развитии индустриального общества. </w:t>
      </w:r>
      <w:r>
        <w:rPr>
          <w:szCs w:val="24"/>
        </w:rPr>
        <w:t xml:space="preserve">Страны Запада. Процессы глобальной модернизации и Россия. Идейные течения и политические партии в России. Начало модернизации в странах Востока. </w:t>
      </w:r>
    </w:p>
    <w:p w:rsidR="00BF4AFF" w:rsidRDefault="00BF4AFF" w:rsidP="00BF4AFF">
      <w:pPr>
        <w:pStyle w:val="13"/>
        <w:rPr>
          <w:szCs w:val="24"/>
        </w:rPr>
      </w:pPr>
      <w:r>
        <w:rPr>
          <w:b/>
          <w:szCs w:val="24"/>
        </w:rPr>
        <w:t>Российская империя: самодержавие и общество на рубеже веков</w:t>
      </w:r>
      <w:r>
        <w:rPr>
          <w:szCs w:val="24"/>
        </w:rPr>
        <w:t xml:space="preserve">. Модернизационные процессы в экономике и обществе. Самодержавная монархия и ее социальная опора. Возникновение революционных организаций и партий. </w:t>
      </w:r>
    </w:p>
    <w:p w:rsidR="00BF4AFF" w:rsidRDefault="00BF4AFF" w:rsidP="00BF4AFF">
      <w:pPr>
        <w:pStyle w:val="13"/>
        <w:rPr>
          <w:szCs w:val="24"/>
        </w:rPr>
      </w:pPr>
      <w:r>
        <w:rPr>
          <w:b/>
          <w:szCs w:val="24"/>
        </w:rPr>
        <w:t xml:space="preserve">Первая российская революция. </w:t>
      </w:r>
      <w:r>
        <w:rPr>
          <w:szCs w:val="24"/>
        </w:rPr>
        <w:t xml:space="preserve">Причины, начало и особенности первой революции. Всероссийская Октябрьская политическая стачка и Манифест 17 октября. Восстания в конце 1905  г. и Основные законы апреля 1906 г. Первая и вторая Государственная дума в условиях спада революции. Итоги и последствия революции. </w:t>
      </w:r>
    </w:p>
    <w:p w:rsidR="00BF4AFF" w:rsidRDefault="00BF4AFF" w:rsidP="00BF4AFF">
      <w:pPr>
        <w:pStyle w:val="13"/>
        <w:rPr>
          <w:szCs w:val="24"/>
        </w:rPr>
      </w:pPr>
      <w:r>
        <w:rPr>
          <w:b/>
          <w:szCs w:val="24"/>
        </w:rPr>
        <w:t>Думская монархия и столыпинские реформы.</w:t>
      </w:r>
      <w:r>
        <w:rPr>
          <w:szCs w:val="24"/>
        </w:rPr>
        <w:t xml:space="preserve"> Третьеиюньский политический режим. Столыпинская аграрная реформа. Экономика и общество накануне Первой мировой войны. </w:t>
      </w:r>
    </w:p>
    <w:p w:rsidR="00BF4AFF" w:rsidRDefault="00BF4AFF" w:rsidP="00BF4AFF">
      <w:pPr>
        <w:pStyle w:val="13"/>
        <w:rPr>
          <w:b/>
          <w:szCs w:val="24"/>
        </w:rPr>
      </w:pPr>
      <w:r>
        <w:rPr>
          <w:b/>
          <w:szCs w:val="24"/>
        </w:rPr>
        <w:t xml:space="preserve">Тема IX. Наука и культура в XIX — начале XX в. </w:t>
      </w:r>
    </w:p>
    <w:p w:rsidR="00BF4AFF" w:rsidRDefault="00BF4AFF" w:rsidP="00BF4AFF">
      <w:pPr>
        <w:pStyle w:val="13"/>
        <w:rPr>
          <w:szCs w:val="24"/>
        </w:rPr>
      </w:pPr>
      <w:r>
        <w:rPr>
          <w:b/>
          <w:szCs w:val="24"/>
        </w:rPr>
        <w:lastRenderedPageBreak/>
        <w:t>Развитие мировой научной мысли</w:t>
      </w:r>
      <w:r>
        <w:rPr>
          <w:szCs w:val="24"/>
        </w:rPr>
        <w:t xml:space="preserve">. Научные представления о строении природы. Эволюционная картина мира. Развитие образования. Средства массовой информации. Научно-технический прогресс и общество. </w:t>
      </w:r>
    </w:p>
    <w:p w:rsidR="00BF4AFF" w:rsidRDefault="00BF4AFF" w:rsidP="00BF4AFF">
      <w:pPr>
        <w:pStyle w:val="13"/>
        <w:rPr>
          <w:szCs w:val="24"/>
        </w:rPr>
      </w:pPr>
      <w:r>
        <w:rPr>
          <w:b/>
          <w:szCs w:val="24"/>
        </w:rPr>
        <w:t>Мировая литература и художественная культура.</w:t>
      </w:r>
      <w:r>
        <w:rPr>
          <w:szCs w:val="24"/>
        </w:rPr>
        <w:t xml:space="preserve"> Литература и жизнь. Основные направления художественной культуры. Изобразительное искусство. Музыкальное искусство. </w:t>
      </w:r>
    </w:p>
    <w:p w:rsidR="00BF4AFF" w:rsidRDefault="00BF4AFF" w:rsidP="00BF4AFF">
      <w:pPr>
        <w:pStyle w:val="13"/>
        <w:rPr>
          <w:szCs w:val="24"/>
        </w:rPr>
      </w:pPr>
      <w:r>
        <w:rPr>
          <w:b/>
          <w:szCs w:val="24"/>
        </w:rPr>
        <w:t xml:space="preserve">Культура России в XIX в. </w:t>
      </w:r>
      <w:r>
        <w:rPr>
          <w:szCs w:val="24"/>
        </w:rPr>
        <w:t xml:space="preserve">Просвещение. Литература в жизни общества. Театр. Изобразительное искусство. Музыка, опера, балет. </w:t>
      </w:r>
    </w:p>
    <w:p w:rsidR="00BF4AFF" w:rsidRDefault="00BF4AFF" w:rsidP="00BF4AFF">
      <w:pPr>
        <w:pStyle w:val="13"/>
        <w:rPr>
          <w:szCs w:val="24"/>
        </w:rPr>
      </w:pPr>
      <w:r>
        <w:rPr>
          <w:b/>
          <w:szCs w:val="24"/>
        </w:rPr>
        <w:t>Развитие российской культуры в начале ХХ в.</w:t>
      </w:r>
      <w:r>
        <w:rPr>
          <w:szCs w:val="24"/>
        </w:rPr>
        <w:t xml:space="preserve"> Серебряный век. Тенденции культурного синтеза. Стиль модерн в архитектуре. Русский модернизм и авангард.</w:t>
      </w:r>
    </w:p>
    <w:p w:rsidR="00BF4AFF" w:rsidRDefault="00BF4AFF" w:rsidP="00BF4AFF">
      <w:pPr>
        <w:pStyle w:val="13"/>
        <w:jc w:val="center"/>
        <w:rPr>
          <w:b/>
          <w:szCs w:val="24"/>
        </w:rPr>
      </w:pPr>
      <w:r>
        <w:rPr>
          <w:b/>
          <w:szCs w:val="24"/>
        </w:rPr>
        <w:t>Тематическое планирование</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7"/>
        <w:gridCol w:w="1755"/>
      </w:tblGrid>
      <w:tr w:rsidR="00BF4AFF" w:rsidTr="007A49BE">
        <w:trPr>
          <w:jc w:val="center"/>
        </w:trPr>
        <w:tc>
          <w:tcPr>
            <w:tcW w:w="7427" w:type="dxa"/>
            <w:noWrap/>
          </w:tcPr>
          <w:p w:rsidR="00BF4AFF" w:rsidRDefault="00BF4AFF" w:rsidP="007A49BE">
            <w:pPr>
              <w:pStyle w:val="13"/>
              <w:rPr>
                <w:b/>
                <w:szCs w:val="24"/>
              </w:rPr>
            </w:pPr>
            <w:r>
              <w:rPr>
                <w:b/>
                <w:szCs w:val="24"/>
              </w:rPr>
              <w:t>Наименование разделов</w:t>
            </w:r>
          </w:p>
        </w:tc>
        <w:tc>
          <w:tcPr>
            <w:tcW w:w="1755" w:type="dxa"/>
            <w:noWrap/>
          </w:tcPr>
          <w:p w:rsidR="00BF4AFF" w:rsidRDefault="00BF4AFF" w:rsidP="007A49BE">
            <w:pPr>
              <w:pStyle w:val="13"/>
              <w:rPr>
                <w:b/>
                <w:szCs w:val="24"/>
              </w:rPr>
            </w:pPr>
            <w:r>
              <w:rPr>
                <w:b/>
                <w:szCs w:val="24"/>
              </w:rPr>
              <w:t>Всего часов</w:t>
            </w:r>
          </w:p>
        </w:tc>
      </w:tr>
      <w:tr w:rsidR="00BF4AFF" w:rsidTr="007A49BE">
        <w:trPr>
          <w:jc w:val="center"/>
        </w:trPr>
        <w:tc>
          <w:tcPr>
            <w:tcW w:w="7427" w:type="dxa"/>
            <w:noWrap/>
          </w:tcPr>
          <w:p w:rsidR="00BF4AFF" w:rsidRDefault="00BF4AFF" w:rsidP="007A49BE">
            <w:pPr>
              <w:pStyle w:val="13"/>
              <w:rPr>
                <w:szCs w:val="24"/>
              </w:rPr>
            </w:pPr>
            <w:r>
              <w:rPr>
                <w:bCs/>
                <w:szCs w:val="24"/>
              </w:rPr>
              <w:t>Введение</w:t>
            </w:r>
          </w:p>
        </w:tc>
        <w:tc>
          <w:tcPr>
            <w:tcW w:w="1755" w:type="dxa"/>
            <w:noWrap/>
          </w:tcPr>
          <w:p w:rsidR="00BF4AFF" w:rsidRDefault="00BF4AFF" w:rsidP="007A49BE">
            <w:pPr>
              <w:pStyle w:val="13"/>
              <w:rPr>
                <w:szCs w:val="24"/>
              </w:rPr>
            </w:pPr>
            <w:r>
              <w:rPr>
                <w:szCs w:val="24"/>
              </w:rPr>
              <w:t>1</w:t>
            </w:r>
          </w:p>
        </w:tc>
      </w:tr>
      <w:tr w:rsidR="00BF4AFF" w:rsidTr="007A49BE">
        <w:trPr>
          <w:jc w:val="center"/>
        </w:trPr>
        <w:tc>
          <w:tcPr>
            <w:tcW w:w="7427" w:type="dxa"/>
            <w:noWrap/>
          </w:tcPr>
          <w:p w:rsidR="00BF4AFF" w:rsidRDefault="00BF4AFF" w:rsidP="007A49BE">
            <w:pPr>
              <w:pStyle w:val="13"/>
              <w:rPr>
                <w:szCs w:val="24"/>
              </w:rPr>
            </w:pPr>
            <w:r>
              <w:rPr>
                <w:szCs w:val="24"/>
              </w:rPr>
              <w:t>Тема I. От первобытности к древним цивилизациям</w:t>
            </w:r>
          </w:p>
        </w:tc>
        <w:tc>
          <w:tcPr>
            <w:tcW w:w="1755" w:type="dxa"/>
            <w:noWrap/>
          </w:tcPr>
          <w:p w:rsidR="00BF4AFF" w:rsidRDefault="00BF4AFF" w:rsidP="007A49BE">
            <w:pPr>
              <w:pStyle w:val="13"/>
              <w:rPr>
                <w:szCs w:val="24"/>
              </w:rPr>
            </w:pPr>
            <w:r>
              <w:rPr>
                <w:szCs w:val="24"/>
              </w:rPr>
              <w:t>4</w:t>
            </w:r>
          </w:p>
        </w:tc>
      </w:tr>
      <w:tr w:rsidR="00BF4AFF" w:rsidTr="007A49BE">
        <w:trPr>
          <w:jc w:val="center"/>
        </w:trPr>
        <w:tc>
          <w:tcPr>
            <w:tcW w:w="7427" w:type="dxa"/>
            <w:noWrap/>
          </w:tcPr>
          <w:p w:rsidR="00BF4AFF" w:rsidRDefault="00BF4AFF" w:rsidP="007A49BE">
            <w:pPr>
              <w:pStyle w:val="13"/>
              <w:rPr>
                <w:szCs w:val="24"/>
              </w:rPr>
            </w:pPr>
            <w:r>
              <w:rPr>
                <w:szCs w:val="24"/>
              </w:rPr>
              <w:t>Тема II. Средневековое общество в VI—X вв.</w:t>
            </w:r>
          </w:p>
        </w:tc>
        <w:tc>
          <w:tcPr>
            <w:tcW w:w="1755" w:type="dxa"/>
            <w:noWrap/>
          </w:tcPr>
          <w:p w:rsidR="00BF4AFF" w:rsidRDefault="00BF4AFF" w:rsidP="007A49BE">
            <w:pPr>
              <w:pStyle w:val="13"/>
              <w:rPr>
                <w:szCs w:val="24"/>
              </w:rPr>
            </w:pPr>
            <w:r>
              <w:rPr>
                <w:szCs w:val="24"/>
              </w:rPr>
              <w:t>8</w:t>
            </w:r>
          </w:p>
        </w:tc>
      </w:tr>
      <w:tr w:rsidR="00BF4AFF" w:rsidTr="007A49BE">
        <w:trPr>
          <w:jc w:val="center"/>
        </w:trPr>
        <w:tc>
          <w:tcPr>
            <w:tcW w:w="7427" w:type="dxa"/>
            <w:noWrap/>
          </w:tcPr>
          <w:p w:rsidR="00BF4AFF" w:rsidRDefault="00BF4AFF" w:rsidP="007A49BE">
            <w:pPr>
              <w:pStyle w:val="13"/>
              <w:rPr>
                <w:szCs w:val="24"/>
              </w:rPr>
            </w:pPr>
            <w:r>
              <w:rPr>
                <w:szCs w:val="24"/>
              </w:rPr>
              <w:t>Тема III. Россия и мир в XI — середине XV в.</w:t>
            </w:r>
          </w:p>
        </w:tc>
        <w:tc>
          <w:tcPr>
            <w:tcW w:w="1755" w:type="dxa"/>
            <w:noWrap/>
          </w:tcPr>
          <w:p w:rsidR="00BF4AFF" w:rsidRDefault="00BF4AFF" w:rsidP="007A49BE">
            <w:pPr>
              <w:pStyle w:val="13"/>
              <w:rPr>
                <w:szCs w:val="24"/>
              </w:rPr>
            </w:pPr>
            <w:r>
              <w:rPr>
                <w:szCs w:val="24"/>
              </w:rPr>
              <w:t>8</w:t>
            </w:r>
          </w:p>
        </w:tc>
      </w:tr>
      <w:tr w:rsidR="00BF4AFF" w:rsidTr="007A49BE">
        <w:trPr>
          <w:jc w:val="center"/>
        </w:trPr>
        <w:tc>
          <w:tcPr>
            <w:tcW w:w="7427" w:type="dxa"/>
            <w:noWrap/>
          </w:tcPr>
          <w:p w:rsidR="00BF4AFF" w:rsidRDefault="00BF4AFF" w:rsidP="007A49BE">
            <w:pPr>
              <w:pStyle w:val="13"/>
              <w:rPr>
                <w:szCs w:val="24"/>
              </w:rPr>
            </w:pPr>
            <w:r>
              <w:rPr>
                <w:szCs w:val="24"/>
              </w:rPr>
              <w:t>Тема IV. Мир в начале Нового времени</w:t>
            </w:r>
          </w:p>
        </w:tc>
        <w:tc>
          <w:tcPr>
            <w:tcW w:w="1755" w:type="dxa"/>
            <w:noWrap/>
          </w:tcPr>
          <w:p w:rsidR="00BF4AFF" w:rsidRDefault="00BF4AFF" w:rsidP="007A49BE">
            <w:pPr>
              <w:pStyle w:val="13"/>
              <w:rPr>
                <w:szCs w:val="24"/>
              </w:rPr>
            </w:pPr>
            <w:r>
              <w:rPr>
                <w:szCs w:val="24"/>
              </w:rPr>
              <w:t>9</w:t>
            </w:r>
          </w:p>
        </w:tc>
      </w:tr>
      <w:tr w:rsidR="00BF4AFF" w:rsidTr="007A49BE">
        <w:trPr>
          <w:jc w:val="center"/>
        </w:trPr>
        <w:tc>
          <w:tcPr>
            <w:tcW w:w="7427" w:type="dxa"/>
            <w:noWrap/>
          </w:tcPr>
          <w:p w:rsidR="00BF4AFF" w:rsidRDefault="00BF4AFF" w:rsidP="007A49BE">
            <w:pPr>
              <w:pStyle w:val="13"/>
              <w:rPr>
                <w:szCs w:val="24"/>
              </w:rPr>
            </w:pPr>
            <w:r>
              <w:rPr>
                <w:szCs w:val="24"/>
              </w:rPr>
              <w:t>Тема V. Запад и Россия в эпоху Просвещения</w:t>
            </w:r>
          </w:p>
        </w:tc>
        <w:tc>
          <w:tcPr>
            <w:tcW w:w="1755" w:type="dxa"/>
            <w:noWrap/>
          </w:tcPr>
          <w:p w:rsidR="00BF4AFF" w:rsidRDefault="00BF4AFF" w:rsidP="007A49BE">
            <w:pPr>
              <w:pStyle w:val="13"/>
              <w:rPr>
                <w:szCs w:val="24"/>
              </w:rPr>
            </w:pPr>
            <w:r>
              <w:rPr>
                <w:szCs w:val="24"/>
              </w:rPr>
              <w:t>8</w:t>
            </w:r>
          </w:p>
        </w:tc>
      </w:tr>
      <w:tr w:rsidR="00BF4AFF" w:rsidTr="007A49BE">
        <w:trPr>
          <w:jc w:val="center"/>
        </w:trPr>
        <w:tc>
          <w:tcPr>
            <w:tcW w:w="7427" w:type="dxa"/>
            <w:noWrap/>
          </w:tcPr>
          <w:p w:rsidR="00BF4AFF" w:rsidRDefault="00BF4AFF" w:rsidP="007A49BE">
            <w:pPr>
              <w:pStyle w:val="13"/>
              <w:rPr>
                <w:szCs w:val="24"/>
              </w:rPr>
            </w:pPr>
            <w:r>
              <w:rPr>
                <w:szCs w:val="24"/>
              </w:rPr>
              <w:t>Тема VI. Индустриальная цивилизация в XIX в.</w:t>
            </w:r>
          </w:p>
        </w:tc>
        <w:tc>
          <w:tcPr>
            <w:tcW w:w="1755" w:type="dxa"/>
            <w:noWrap/>
          </w:tcPr>
          <w:p w:rsidR="00BF4AFF" w:rsidRDefault="00BF4AFF" w:rsidP="007A49BE">
            <w:pPr>
              <w:pStyle w:val="13"/>
              <w:rPr>
                <w:szCs w:val="24"/>
              </w:rPr>
            </w:pPr>
            <w:r>
              <w:rPr>
                <w:szCs w:val="24"/>
              </w:rPr>
              <w:t>7</w:t>
            </w:r>
          </w:p>
        </w:tc>
      </w:tr>
      <w:tr w:rsidR="00BF4AFF" w:rsidTr="007A49BE">
        <w:trPr>
          <w:jc w:val="center"/>
        </w:trPr>
        <w:tc>
          <w:tcPr>
            <w:tcW w:w="7427" w:type="dxa"/>
            <w:noWrap/>
          </w:tcPr>
          <w:p w:rsidR="00BF4AFF" w:rsidRDefault="00BF4AFF" w:rsidP="007A49BE">
            <w:pPr>
              <w:pStyle w:val="13"/>
              <w:rPr>
                <w:bCs/>
                <w:szCs w:val="24"/>
              </w:rPr>
            </w:pPr>
            <w:r>
              <w:rPr>
                <w:szCs w:val="24"/>
              </w:rPr>
              <w:t>Тема VII. Россия на пути модернизации</w:t>
            </w:r>
          </w:p>
        </w:tc>
        <w:tc>
          <w:tcPr>
            <w:tcW w:w="1755" w:type="dxa"/>
            <w:noWrap/>
          </w:tcPr>
          <w:p w:rsidR="00BF4AFF" w:rsidRDefault="00BF4AFF" w:rsidP="007A49BE">
            <w:pPr>
              <w:pStyle w:val="13"/>
              <w:rPr>
                <w:szCs w:val="24"/>
              </w:rPr>
            </w:pPr>
            <w:r>
              <w:rPr>
                <w:szCs w:val="24"/>
              </w:rPr>
              <w:t>9</w:t>
            </w:r>
          </w:p>
        </w:tc>
      </w:tr>
      <w:tr w:rsidR="00BF4AFF" w:rsidTr="007A49BE">
        <w:trPr>
          <w:jc w:val="center"/>
        </w:trPr>
        <w:tc>
          <w:tcPr>
            <w:tcW w:w="7427" w:type="dxa"/>
            <w:noWrap/>
          </w:tcPr>
          <w:p w:rsidR="00BF4AFF" w:rsidRDefault="00BF4AFF" w:rsidP="007A49BE">
            <w:pPr>
              <w:pStyle w:val="13"/>
              <w:rPr>
                <w:szCs w:val="24"/>
              </w:rPr>
            </w:pPr>
            <w:r>
              <w:rPr>
                <w:szCs w:val="24"/>
              </w:rPr>
              <w:t>Тема VIII. Россия и мир в начале ХХ в.</w:t>
            </w:r>
          </w:p>
        </w:tc>
        <w:tc>
          <w:tcPr>
            <w:tcW w:w="1755" w:type="dxa"/>
            <w:noWrap/>
          </w:tcPr>
          <w:p w:rsidR="00BF4AFF" w:rsidRDefault="00BF4AFF" w:rsidP="007A49BE">
            <w:pPr>
              <w:pStyle w:val="13"/>
              <w:rPr>
                <w:szCs w:val="24"/>
              </w:rPr>
            </w:pPr>
            <w:r>
              <w:rPr>
                <w:szCs w:val="24"/>
              </w:rPr>
              <w:t>6</w:t>
            </w:r>
          </w:p>
        </w:tc>
      </w:tr>
      <w:tr w:rsidR="00BF4AFF" w:rsidTr="007A49BE">
        <w:trPr>
          <w:jc w:val="center"/>
        </w:trPr>
        <w:tc>
          <w:tcPr>
            <w:tcW w:w="7427" w:type="dxa"/>
            <w:noWrap/>
          </w:tcPr>
          <w:p w:rsidR="00BF4AFF" w:rsidRDefault="00BF4AFF" w:rsidP="007A49BE">
            <w:pPr>
              <w:pStyle w:val="13"/>
              <w:rPr>
                <w:szCs w:val="24"/>
              </w:rPr>
            </w:pPr>
            <w:r>
              <w:rPr>
                <w:szCs w:val="24"/>
              </w:rPr>
              <w:t>Тема IX. Наука и культура в XIX — начале XX в.</w:t>
            </w:r>
          </w:p>
        </w:tc>
        <w:tc>
          <w:tcPr>
            <w:tcW w:w="1755" w:type="dxa"/>
            <w:noWrap/>
          </w:tcPr>
          <w:p w:rsidR="00BF4AFF" w:rsidRDefault="00BF4AFF" w:rsidP="007A49BE">
            <w:pPr>
              <w:pStyle w:val="13"/>
              <w:rPr>
                <w:szCs w:val="24"/>
              </w:rPr>
            </w:pPr>
            <w:r>
              <w:rPr>
                <w:szCs w:val="24"/>
              </w:rPr>
              <w:t>7</w:t>
            </w:r>
          </w:p>
        </w:tc>
      </w:tr>
      <w:tr w:rsidR="00BF4AFF" w:rsidTr="007A49BE">
        <w:trPr>
          <w:jc w:val="center"/>
        </w:trPr>
        <w:tc>
          <w:tcPr>
            <w:tcW w:w="7427" w:type="dxa"/>
            <w:noWrap/>
          </w:tcPr>
          <w:p w:rsidR="00BF4AFF" w:rsidRDefault="00BF4AFF" w:rsidP="007A49BE">
            <w:pPr>
              <w:pStyle w:val="13"/>
              <w:rPr>
                <w:szCs w:val="24"/>
              </w:rPr>
            </w:pPr>
            <w:r>
              <w:rPr>
                <w:szCs w:val="24"/>
              </w:rPr>
              <w:t>Итоговый урок</w:t>
            </w:r>
          </w:p>
        </w:tc>
        <w:tc>
          <w:tcPr>
            <w:tcW w:w="1755" w:type="dxa"/>
            <w:noWrap/>
          </w:tcPr>
          <w:p w:rsidR="00BF4AFF" w:rsidRDefault="00BF4AFF" w:rsidP="007A49BE">
            <w:pPr>
              <w:pStyle w:val="13"/>
              <w:rPr>
                <w:szCs w:val="24"/>
              </w:rPr>
            </w:pPr>
            <w:r>
              <w:rPr>
                <w:szCs w:val="24"/>
              </w:rPr>
              <w:t>1</w:t>
            </w:r>
          </w:p>
        </w:tc>
      </w:tr>
      <w:tr w:rsidR="00BF4AFF" w:rsidTr="007A49BE">
        <w:trPr>
          <w:jc w:val="center"/>
        </w:trPr>
        <w:tc>
          <w:tcPr>
            <w:tcW w:w="7427" w:type="dxa"/>
            <w:noWrap/>
          </w:tcPr>
          <w:p w:rsidR="00BF4AFF" w:rsidRDefault="00BF4AFF" w:rsidP="007A49BE">
            <w:pPr>
              <w:pStyle w:val="13"/>
              <w:rPr>
                <w:szCs w:val="24"/>
              </w:rPr>
            </w:pPr>
            <w:r>
              <w:rPr>
                <w:szCs w:val="24"/>
              </w:rPr>
              <w:t>Резерв</w:t>
            </w:r>
          </w:p>
        </w:tc>
        <w:tc>
          <w:tcPr>
            <w:tcW w:w="1755" w:type="dxa"/>
            <w:noWrap/>
          </w:tcPr>
          <w:p w:rsidR="00BF4AFF" w:rsidRDefault="00BF4AFF" w:rsidP="007A49BE">
            <w:pPr>
              <w:pStyle w:val="13"/>
              <w:rPr>
                <w:szCs w:val="24"/>
              </w:rPr>
            </w:pPr>
            <w:r>
              <w:rPr>
                <w:szCs w:val="24"/>
              </w:rPr>
              <w:t>2</w:t>
            </w:r>
          </w:p>
        </w:tc>
      </w:tr>
      <w:tr w:rsidR="00BF4AFF" w:rsidTr="007A49BE">
        <w:trPr>
          <w:jc w:val="center"/>
        </w:trPr>
        <w:tc>
          <w:tcPr>
            <w:tcW w:w="7427" w:type="dxa"/>
            <w:noWrap/>
          </w:tcPr>
          <w:p w:rsidR="00BF4AFF" w:rsidRDefault="00BF4AFF" w:rsidP="007A49BE">
            <w:pPr>
              <w:pStyle w:val="13"/>
              <w:rPr>
                <w:b/>
                <w:bCs/>
                <w:szCs w:val="24"/>
              </w:rPr>
            </w:pPr>
            <w:r>
              <w:rPr>
                <w:b/>
                <w:bCs/>
                <w:szCs w:val="24"/>
              </w:rPr>
              <w:t>Итого</w:t>
            </w:r>
          </w:p>
        </w:tc>
        <w:tc>
          <w:tcPr>
            <w:tcW w:w="1755" w:type="dxa"/>
            <w:noWrap/>
          </w:tcPr>
          <w:p w:rsidR="00BF4AFF" w:rsidRDefault="00BF4AFF" w:rsidP="007A49BE">
            <w:pPr>
              <w:pStyle w:val="13"/>
              <w:rPr>
                <w:b/>
                <w:szCs w:val="24"/>
              </w:rPr>
            </w:pPr>
            <w:r>
              <w:rPr>
                <w:b/>
                <w:szCs w:val="24"/>
              </w:rPr>
              <w:t>70</w:t>
            </w:r>
          </w:p>
        </w:tc>
      </w:tr>
    </w:tbl>
    <w:p w:rsidR="00BF4AFF" w:rsidRDefault="00BF4AFF" w:rsidP="0028503E">
      <w:pPr>
        <w:pStyle w:val="af2"/>
        <w:jc w:val="both"/>
        <w:rPr>
          <w:rFonts w:ascii="Times New Roman" w:hAnsi="Times New Roman" w:cs="Times New Roman"/>
          <w:sz w:val="24"/>
          <w:szCs w:val="24"/>
        </w:rPr>
      </w:pPr>
    </w:p>
    <w:p w:rsidR="0028503E" w:rsidRDefault="0028503E" w:rsidP="0028503E">
      <w:pPr>
        <w:pStyle w:val="af2"/>
        <w:jc w:val="both"/>
        <w:rPr>
          <w:rFonts w:ascii="Times New Roman" w:hAnsi="Times New Roman" w:cs="Times New Roman"/>
          <w:sz w:val="24"/>
          <w:szCs w:val="24"/>
        </w:rPr>
      </w:pPr>
    </w:p>
    <w:p w:rsidR="0028503E" w:rsidRPr="008308AE" w:rsidRDefault="0028503E" w:rsidP="0028503E">
      <w:pPr>
        <w:pStyle w:val="af2"/>
        <w:jc w:val="center"/>
        <w:rPr>
          <w:rFonts w:ascii="Times New Roman" w:hAnsi="Times New Roman" w:cs="Times New Roman"/>
          <w:b/>
          <w:sz w:val="24"/>
          <w:szCs w:val="24"/>
        </w:rPr>
      </w:pPr>
      <w:r>
        <w:rPr>
          <w:rFonts w:ascii="Times New Roman" w:hAnsi="Times New Roman" w:cs="Times New Roman"/>
          <w:b/>
          <w:sz w:val="24"/>
          <w:szCs w:val="24"/>
        </w:rPr>
        <w:t xml:space="preserve">2.1.6. </w:t>
      </w:r>
      <w:r w:rsidRPr="008308AE">
        <w:rPr>
          <w:rFonts w:ascii="Times New Roman" w:hAnsi="Times New Roman" w:cs="Times New Roman"/>
          <w:b/>
          <w:sz w:val="24"/>
          <w:szCs w:val="24"/>
        </w:rPr>
        <w:t>Рабочая программа по учебному предмету "Обществознание»</w:t>
      </w:r>
    </w:p>
    <w:p w:rsidR="0028503E" w:rsidRPr="008308AE" w:rsidRDefault="0028503E" w:rsidP="0028503E">
      <w:pPr>
        <w:pStyle w:val="af2"/>
        <w:jc w:val="both"/>
        <w:rPr>
          <w:rFonts w:ascii="Times New Roman" w:hAnsi="Times New Roman" w:cs="Times New Roman"/>
          <w:sz w:val="24"/>
          <w:szCs w:val="24"/>
        </w:rPr>
      </w:pPr>
    </w:p>
    <w:p w:rsidR="0028503E" w:rsidRPr="008308AE" w:rsidRDefault="0028503E" w:rsidP="0028503E">
      <w:pPr>
        <w:pStyle w:val="af2"/>
        <w:ind w:firstLine="708"/>
        <w:jc w:val="both"/>
        <w:rPr>
          <w:rFonts w:ascii="Times New Roman" w:hAnsi="Times New Roman" w:cs="Times New Roman"/>
          <w:sz w:val="24"/>
          <w:szCs w:val="24"/>
        </w:rPr>
      </w:pPr>
      <w:r>
        <w:rPr>
          <w:rFonts w:ascii="Times New Roman" w:hAnsi="Times New Roman" w:cs="Times New Roman"/>
          <w:sz w:val="24"/>
          <w:szCs w:val="24"/>
        </w:rPr>
        <w:t>Р</w:t>
      </w:r>
      <w:r w:rsidRPr="008308AE">
        <w:rPr>
          <w:rFonts w:ascii="Times New Roman" w:hAnsi="Times New Roman" w:cs="Times New Roman"/>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8503E" w:rsidRPr="008308AE" w:rsidRDefault="0028503E" w:rsidP="0028503E">
      <w:pPr>
        <w:pStyle w:val="af2"/>
        <w:jc w:val="both"/>
        <w:rPr>
          <w:rFonts w:ascii="Times New Roman" w:hAnsi="Times New Roman" w:cs="Times New Roman"/>
          <w:sz w:val="24"/>
          <w:szCs w:val="24"/>
        </w:rPr>
      </w:pPr>
    </w:p>
    <w:p w:rsidR="0028503E" w:rsidRPr="00812FBF" w:rsidRDefault="0028503E" w:rsidP="0028503E">
      <w:pPr>
        <w:pStyle w:val="af2"/>
        <w:ind w:firstLine="708"/>
        <w:jc w:val="center"/>
        <w:rPr>
          <w:rFonts w:ascii="Times New Roman" w:hAnsi="Times New Roman" w:cs="Times New Roman"/>
          <w:i/>
          <w:sz w:val="24"/>
          <w:szCs w:val="24"/>
        </w:rPr>
      </w:pPr>
      <w:r w:rsidRPr="00812FBF">
        <w:rPr>
          <w:rFonts w:ascii="Times New Roman" w:hAnsi="Times New Roman" w:cs="Times New Roman"/>
          <w:i/>
          <w:sz w:val="24"/>
          <w:szCs w:val="24"/>
        </w:rPr>
        <w:t>Пояснительная записка.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Целями обществоведческого образования на уровне среднего общего образования являются: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w:t>
      </w:r>
      <w:r w:rsidRPr="008308AE">
        <w:rPr>
          <w:rFonts w:ascii="Times New Roman" w:hAnsi="Times New Roman" w:cs="Times New Roman"/>
          <w:sz w:val="24"/>
          <w:szCs w:val="24"/>
        </w:rPr>
        <w:lastRenderedPageBreak/>
        <w:t xml:space="preserve">к традиционным ценностям и культуре России, правам и свободам человека и гражданина, закрепленным в </w:t>
      </w:r>
      <w:hyperlink r:id="rId26" w:history="1">
        <w:r w:rsidRPr="008308AE">
          <w:rPr>
            <w:rFonts w:ascii="Times New Roman" w:hAnsi="Times New Roman" w:cs="Times New Roman"/>
            <w:color w:val="0000FF"/>
            <w:sz w:val="24"/>
            <w:szCs w:val="24"/>
          </w:rPr>
          <w:t>Конституции</w:t>
        </w:r>
      </w:hyperlink>
      <w:r w:rsidRPr="008308AE">
        <w:rPr>
          <w:rFonts w:ascii="Times New Roman" w:hAnsi="Times New Roman" w:cs="Times New Roman"/>
          <w:sz w:val="24"/>
          <w:szCs w:val="24"/>
        </w:rPr>
        <w:t xml:space="preserve"> Российской Федерации;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развитие способности обучающихся к личному самоопределению, самореализации, самоконтролю;</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развитие интереса обучающихся к освоению социальных и гуманитарных дисциплин;</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27" w:history="1">
        <w:r w:rsidRPr="008308AE">
          <w:rPr>
            <w:rFonts w:ascii="Times New Roman" w:hAnsi="Times New Roman" w:cs="Times New Roman"/>
            <w:color w:val="0000FF"/>
            <w:sz w:val="24"/>
            <w:szCs w:val="24"/>
          </w:rPr>
          <w:t>Конституции</w:t>
        </w:r>
      </w:hyperlink>
      <w:r w:rsidRPr="008308AE">
        <w:rPr>
          <w:rFonts w:ascii="Times New Roman" w:hAnsi="Times New Roman" w:cs="Times New Roman"/>
          <w:sz w:val="24"/>
          <w:szCs w:val="24"/>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lastRenderedPageBreak/>
        <w:t>расширение возможностей самопрезентации обучающихся, мотивирующей креативное мышление и участие в социальных практиках.</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Отличие содержания обществознания на базовом уровне среднего общего образования от содержания предшествующего уровня заключается в:</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изучении нового теоретического содержания;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освоении обучающимися базовых методов социального познания;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28503E" w:rsidRPr="008308AE" w:rsidRDefault="0028503E" w:rsidP="0028503E">
      <w:pPr>
        <w:pStyle w:val="af2"/>
        <w:jc w:val="both"/>
        <w:rPr>
          <w:rFonts w:ascii="Times New Roman" w:hAnsi="Times New Roman" w:cs="Times New Roman"/>
          <w:sz w:val="24"/>
          <w:szCs w:val="24"/>
        </w:rPr>
      </w:pPr>
    </w:p>
    <w:p w:rsidR="0028503E" w:rsidRPr="00812FBF" w:rsidRDefault="0028503E" w:rsidP="0028503E">
      <w:pPr>
        <w:pStyle w:val="af2"/>
        <w:jc w:val="center"/>
        <w:rPr>
          <w:rFonts w:ascii="Times New Roman" w:hAnsi="Times New Roman" w:cs="Times New Roman"/>
          <w:i/>
          <w:sz w:val="24"/>
          <w:szCs w:val="24"/>
        </w:rPr>
      </w:pPr>
      <w:r w:rsidRPr="00812FBF">
        <w:rPr>
          <w:rFonts w:ascii="Times New Roman" w:hAnsi="Times New Roman" w:cs="Times New Roman"/>
          <w:i/>
          <w:sz w:val="24"/>
          <w:szCs w:val="24"/>
        </w:rPr>
        <w:t>Содержание обучения в 10 классе.</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Человек в обществе.</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Российское общество и человек перед лицом угроз и вызовов XXI в.</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Духовная культура.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w:t>
      </w:r>
      <w:r w:rsidRPr="008308AE">
        <w:rPr>
          <w:rFonts w:ascii="Times New Roman" w:hAnsi="Times New Roman" w:cs="Times New Roman"/>
          <w:sz w:val="24"/>
          <w:szCs w:val="24"/>
        </w:rPr>
        <w:lastRenderedPageBreak/>
        <w:t>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Особенности профессиональной деятельности в сфере науки, образования, искусства.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Экономическая жизнь общества.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28503E" w:rsidRPr="008308AE" w:rsidRDefault="0028503E" w:rsidP="0028503E">
      <w:pPr>
        <w:pStyle w:val="af2"/>
        <w:jc w:val="both"/>
        <w:rPr>
          <w:rFonts w:ascii="Times New Roman" w:hAnsi="Times New Roman" w:cs="Times New Roman"/>
          <w:sz w:val="24"/>
          <w:szCs w:val="24"/>
        </w:rPr>
      </w:pPr>
    </w:p>
    <w:p w:rsidR="0028503E" w:rsidRPr="00812FBF" w:rsidRDefault="0028503E" w:rsidP="0028503E">
      <w:pPr>
        <w:pStyle w:val="af2"/>
        <w:ind w:firstLine="708"/>
        <w:jc w:val="center"/>
        <w:rPr>
          <w:rFonts w:ascii="Times New Roman" w:hAnsi="Times New Roman" w:cs="Times New Roman"/>
          <w:i/>
          <w:sz w:val="24"/>
          <w:szCs w:val="24"/>
        </w:rPr>
      </w:pPr>
      <w:r w:rsidRPr="00812FBF">
        <w:rPr>
          <w:rFonts w:ascii="Times New Roman" w:hAnsi="Times New Roman" w:cs="Times New Roman"/>
          <w:i/>
          <w:sz w:val="24"/>
          <w:szCs w:val="24"/>
        </w:rPr>
        <w:t>Содержание обучения в 11 классе.</w:t>
      </w:r>
    </w:p>
    <w:p w:rsidR="0028503E" w:rsidRPr="008308AE" w:rsidRDefault="0028503E" w:rsidP="0028503E">
      <w:pPr>
        <w:pStyle w:val="af2"/>
        <w:ind w:left="708" w:firstLine="708"/>
        <w:jc w:val="both"/>
        <w:rPr>
          <w:rFonts w:ascii="Times New Roman" w:hAnsi="Times New Roman" w:cs="Times New Roman"/>
          <w:sz w:val="24"/>
          <w:szCs w:val="24"/>
        </w:rPr>
      </w:pPr>
      <w:r w:rsidRPr="008308AE">
        <w:rPr>
          <w:rFonts w:ascii="Times New Roman" w:hAnsi="Times New Roman" w:cs="Times New Roman"/>
          <w:sz w:val="24"/>
          <w:szCs w:val="24"/>
        </w:rPr>
        <w:t>Социальная сфера.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lastRenderedPageBreak/>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Политическая сфера.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Политическая элита и политическое лидерство. Типология лидерства.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Правовое регулирование общественных отношений в Российской Федерации.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28503E" w:rsidRPr="008308AE" w:rsidRDefault="002D22B7" w:rsidP="0028503E">
      <w:pPr>
        <w:pStyle w:val="af2"/>
        <w:jc w:val="both"/>
        <w:rPr>
          <w:rFonts w:ascii="Times New Roman" w:hAnsi="Times New Roman" w:cs="Times New Roman"/>
          <w:sz w:val="24"/>
          <w:szCs w:val="24"/>
        </w:rPr>
      </w:pPr>
      <w:hyperlink r:id="rId28" w:history="1">
        <w:r w:rsidR="0028503E" w:rsidRPr="008308AE">
          <w:rPr>
            <w:rFonts w:ascii="Times New Roman" w:hAnsi="Times New Roman" w:cs="Times New Roman"/>
            <w:color w:val="0000FF"/>
            <w:sz w:val="24"/>
            <w:szCs w:val="24"/>
          </w:rPr>
          <w:t>Конституция</w:t>
        </w:r>
      </w:hyperlink>
      <w:r w:rsidR="0028503E" w:rsidRPr="008308AE">
        <w:rPr>
          <w:rFonts w:ascii="Times New Roman" w:hAnsi="Times New Roman" w:cs="Times New Roman"/>
          <w:sz w:val="24"/>
          <w:szCs w:val="24"/>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lastRenderedPageBreak/>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w:t>
      </w:r>
      <w:hyperlink r:id="rId29" w:history="1">
        <w:r w:rsidRPr="008308AE">
          <w:rPr>
            <w:rFonts w:ascii="Times New Roman" w:hAnsi="Times New Roman" w:cs="Times New Roman"/>
            <w:color w:val="0000FF"/>
            <w:sz w:val="24"/>
            <w:szCs w:val="24"/>
          </w:rPr>
          <w:t>закон</w:t>
        </w:r>
      </w:hyperlink>
      <w:r w:rsidRPr="008308AE">
        <w:rPr>
          <w:rFonts w:ascii="Times New Roman" w:hAnsi="Times New Roman" w:cs="Times New Roman"/>
          <w:sz w:val="24"/>
          <w:szCs w:val="24"/>
        </w:rPr>
        <w:t xml:space="preserve">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Административный процесс. Судебное производство по делам об административных правонарушениях.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Уголовный процесс, его принципы и стадии. Участники уголовного процесса.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Конституционное судопроизводство. Арбитражное судопроизводство.</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Юридическое образование, юристы как социально-профессиональная группа.</w:t>
      </w:r>
    </w:p>
    <w:p w:rsidR="0028503E" w:rsidRPr="008308AE" w:rsidRDefault="0028503E" w:rsidP="0028503E">
      <w:pPr>
        <w:pStyle w:val="af2"/>
        <w:jc w:val="both"/>
        <w:rPr>
          <w:rFonts w:ascii="Times New Roman" w:hAnsi="Times New Roman" w:cs="Times New Roman"/>
          <w:sz w:val="24"/>
          <w:szCs w:val="24"/>
        </w:rPr>
      </w:pPr>
    </w:p>
    <w:p w:rsidR="0028503E" w:rsidRPr="00812FBF" w:rsidRDefault="0028503E" w:rsidP="0028503E">
      <w:pPr>
        <w:pStyle w:val="af2"/>
        <w:ind w:firstLine="708"/>
        <w:jc w:val="both"/>
        <w:rPr>
          <w:rFonts w:ascii="Times New Roman" w:hAnsi="Times New Roman" w:cs="Times New Roman"/>
          <w:i/>
          <w:sz w:val="24"/>
          <w:szCs w:val="24"/>
        </w:rPr>
      </w:pPr>
      <w:r w:rsidRPr="008308AE">
        <w:rPr>
          <w:rFonts w:ascii="Times New Roman" w:hAnsi="Times New Roman" w:cs="Times New Roman"/>
          <w:sz w:val="24"/>
          <w:szCs w:val="24"/>
        </w:rPr>
        <w:t xml:space="preserve"> </w:t>
      </w:r>
      <w:r w:rsidRPr="00812FBF">
        <w:rPr>
          <w:rFonts w:ascii="Times New Roman" w:hAnsi="Times New Roman" w:cs="Times New Roman"/>
          <w:i/>
          <w:sz w:val="24"/>
          <w:szCs w:val="24"/>
        </w:rPr>
        <w:t>Планируемые результаты освоения программы по обществознанию.</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1) гражданского воспитания: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готовность к гуманитарной деятельности;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2) патриотического воспитания: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3) духовно-нравственного воспитания: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осознание духовных ценностей российского народа;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нравственного сознания, этического поведения;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осознание личного вклада в построение устойчивого будущего;</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4) эстетического воспитания: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стремление проявлять качества творческой личности;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5) физического воспитания: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6) трудового воспитания: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готовность к труду, осознание ценности мастерства, трудолюбие;</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готовность и способность к образованию и самообразованию на протяжении жизни;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7) экологического воспитания: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активное неприятие действий, приносящих вред окружающей среде;</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расширение опыта деятельности экологической направленности;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8) ценности научного познания: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lastRenderedPageBreak/>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 процессе достижения личностных результатов освоения обучающимися программы среднего общего образования (на базовом уровне) у них соверщенствуется эмоциональный интеллект, предполагающий сформированность:</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самостоятельно формулировать и актуализировать социальную проблему, рассматривать ее всесторонне;</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определять цели познавательной деятельности, задавать параметры и критерии их достижения;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выявлять закономерности и противоречия в рассматриваемых социальных явлениях и процессах;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развивать креативное мышление при решении жизненных проблем, в том числе учебно-познавательных.</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lastRenderedPageBreak/>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формировать научный тип мышления, применять научную терминологию, ключевые понятия и методы социальных наук;</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уметь интегрировать знания из разных предметных областей;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выдвигать новые идеи, предлагать оригинальные подходы и решения;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ставить проблемы и задачи, допускающие альтернативные решения.</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осуществлять коммуникации во всех сферах жизни; распознавать невербальные средства общения, понимать;</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значение социальных знаков, распознавать предпосылки конфликтных ситуаций и смягчать конфликты;</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развернуто и логично излагать свою точку зрения с использованием языковых средств.</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самостоятельно осуществлять познавательную деятельность;</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выявлять проблемы, ставить и формулировать собственные задачи в образовательной деятельности и в жизненных ситуациях;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lastRenderedPageBreak/>
        <w:t>давать оценку новым ситуациям, возникающим в познавательной и практической деятельности, в межличностных отношениях;</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расширять рамки учебного предмета на основе личных предпочтений;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оценивать приобретенный опыт;</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уметь оценивать риски и своевременно принимать решения по их снижению;</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принимать мотивы и аргументы других при анализе результатов деятельности;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признавать свое право и право других на ошибки; развивать способность понимать мир с позиции другого человека.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понимать и использовать преимущества командной и индивидуальной работы;</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8503E" w:rsidRPr="008308AE" w:rsidRDefault="0028503E" w:rsidP="0028503E">
      <w:pPr>
        <w:pStyle w:val="af2"/>
        <w:ind w:firstLine="708"/>
        <w:jc w:val="center"/>
        <w:rPr>
          <w:rFonts w:ascii="Times New Roman" w:hAnsi="Times New Roman" w:cs="Times New Roman"/>
          <w:sz w:val="24"/>
          <w:szCs w:val="24"/>
        </w:rPr>
      </w:pPr>
      <w:r w:rsidRPr="00812FBF">
        <w:rPr>
          <w:rFonts w:ascii="Times New Roman" w:hAnsi="Times New Roman" w:cs="Times New Roman"/>
          <w:i/>
          <w:sz w:val="24"/>
          <w:szCs w:val="24"/>
        </w:rPr>
        <w:t>Предметные результаты освоения программы 10 класса по обществознанию (базовый уровень</w:t>
      </w:r>
      <w:r w:rsidRPr="008308AE">
        <w:rPr>
          <w:rFonts w:ascii="Times New Roman" w:hAnsi="Times New Roman" w:cs="Times New Roman"/>
          <w:sz w:val="24"/>
          <w:szCs w:val="24"/>
        </w:rPr>
        <w:t>).</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 xml:space="preserve">об (о) экономике как науке и хозяйстве, роли государства в экономике, в том числе государственной политике поддержки малого бизнеса и предпринимательства, </w:t>
      </w:r>
      <w:r w:rsidRPr="008308AE">
        <w:rPr>
          <w:rFonts w:ascii="Times New Roman" w:hAnsi="Times New Roman" w:cs="Times New Roman"/>
          <w:sz w:val="24"/>
          <w:szCs w:val="24"/>
        </w:rPr>
        <w:lastRenderedPageBreak/>
        <w:t>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определять различные смыслы многозначных понятий, в том числе: общество, личность, свобода, культура, экономика, собственность;</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lastRenderedPageBreak/>
        <w:t xml:space="preserve">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w:t>
      </w:r>
      <w:r w:rsidRPr="008308AE">
        <w:rPr>
          <w:rFonts w:ascii="Times New Roman" w:hAnsi="Times New Roman" w:cs="Times New Roman"/>
          <w:sz w:val="24"/>
          <w:szCs w:val="24"/>
        </w:rPr>
        <w:lastRenderedPageBreak/>
        <w:t>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28503E" w:rsidRPr="008308AE" w:rsidRDefault="0028503E" w:rsidP="0028503E">
      <w:pPr>
        <w:pStyle w:val="af2"/>
        <w:ind w:firstLine="708"/>
        <w:jc w:val="center"/>
        <w:rPr>
          <w:rFonts w:ascii="Times New Roman" w:hAnsi="Times New Roman" w:cs="Times New Roman"/>
          <w:sz w:val="24"/>
          <w:szCs w:val="24"/>
        </w:rPr>
      </w:pPr>
      <w:r w:rsidRPr="00812FBF">
        <w:rPr>
          <w:rFonts w:ascii="Times New Roman" w:hAnsi="Times New Roman" w:cs="Times New Roman"/>
          <w:i/>
          <w:sz w:val="24"/>
          <w:szCs w:val="24"/>
        </w:rPr>
        <w:t>Предметные результаты освоения программы 11 класса по обществознанию (базовый уровень</w:t>
      </w:r>
      <w:r w:rsidRPr="008308AE">
        <w:rPr>
          <w:rFonts w:ascii="Times New Roman" w:hAnsi="Times New Roman" w:cs="Times New Roman"/>
          <w:sz w:val="24"/>
          <w:szCs w:val="24"/>
        </w:rPr>
        <w:t>).</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w:t>
      </w:r>
      <w:r w:rsidRPr="008308AE">
        <w:rPr>
          <w:rFonts w:ascii="Times New Roman" w:hAnsi="Times New Roman" w:cs="Times New Roman"/>
          <w:sz w:val="24"/>
          <w:szCs w:val="24"/>
        </w:rPr>
        <w:lastRenderedPageBreak/>
        <w:t>нормативный правовой акт, закон, подзаконный акт, законодательный процесс, правовой статус, гражданство Российской Федерации, налог;</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определять различные смыслы многозначных понятий, в том числе: власть, социальная справедливость, социальный институт;</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8503E" w:rsidRPr="008308AE" w:rsidRDefault="0028503E" w:rsidP="0028503E">
      <w:pPr>
        <w:pStyle w:val="af2"/>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308AE">
        <w:rPr>
          <w:rFonts w:ascii="Times New Roman" w:hAnsi="Times New Roman" w:cs="Times New Roman"/>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w:t>
      </w:r>
      <w:r w:rsidRPr="008308AE">
        <w:rPr>
          <w:rFonts w:ascii="Times New Roman" w:hAnsi="Times New Roman" w:cs="Times New Roman"/>
          <w:sz w:val="24"/>
          <w:szCs w:val="24"/>
        </w:rPr>
        <w:lastRenderedPageBreak/>
        <w:t>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28503E" w:rsidRPr="008308AE" w:rsidRDefault="0028503E" w:rsidP="0028503E">
      <w:pPr>
        <w:pStyle w:val="af2"/>
        <w:jc w:val="both"/>
        <w:rPr>
          <w:rFonts w:ascii="Times New Roman" w:hAnsi="Times New Roman" w:cs="Times New Roman"/>
          <w:sz w:val="24"/>
          <w:szCs w:val="24"/>
        </w:rPr>
      </w:pPr>
      <w:r w:rsidRPr="008308AE">
        <w:rPr>
          <w:rFonts w:ascii="Times New Roman" w:hAnsi="Times New Roman" w:cs="Times New Roman"/>
          <w:sz w:val="24"/>
          <w:szCs w:val="24"/>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w:t>
      </w:r>
      <w:r w:rsidRPr="008308AE">
        <w:rPr>
          <w:rFonts w:ascii="Times New Roman" w:hAnsi="Times New Roman" w:cs="Times New Roman"/>
          <w:sz w:val="24"/>
          <w:szCs w:val="24"/>
        </w:rPr>
        <w:lastRenderedPageBreak/>
        <w:t>цифровой среде, в целях управления личными финансами и обеспечения личной финансовой безопасности.</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28503E" w:rsidRPr="008308AE" w:rsidRDefault="0028503E" w:rsidP="0028503E">
      <w:pPr>
        <w:pStyle w:val="af2"/>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28503E" w:rsidRDefault="0028503E" w:rsidP="0028503E">
      <w:pPr>
        <w:pStyle w:val="ConsPlusNormal"/>
        <w:ind w:firstLine="540"/>
        <w:jc w:val="both"/>
      </w:pPr>
    </w:p>
    <w:p w:rsidR="0028503E" w:rsidRPr="00812FBF" w:rsidRDefault="0028503E" w:rsidP="0028503E">
      <w:pPr>
        <w:pStyle w:val="af2"/>
        <w:jc w:val="center"/>
        <w:rPr>
          <w:rFonts w:ascii="Times New Roman" w:hAnsi="Times New Roman" w:cs="Times New Roman"/>
          <w:b/>
          <w:sz w:val="24"/>
          <w:szCs w:val="24"/>
        </w:rPr>
      </w:pPr>
      <w:r>
        <w:rPr>
          <w:rFonts w:ascii="Times New Roman" w:eastAsia="ヒラギノ角ゴ pro w3" w:hAnsi="Times New Roman" w:cs="Times New Roman"/>
          <w:b/>
          <w:color w:val="000000"/>
          <w:sz w:val="24"/>
          <w:szCs w:val="20"/>
        </w:rPr>
        <w:t>2.1.7. Р</w:t>
      </w:r>
      <w:r w:rsidRPr="00812FBF">
        <w:rPr>
          <w:rFonts w:ascii="Times New Roman" w:hAnsi="Times New Roman" w:cs="Times New Roman"/>
          <w:b/>
          <w:sz w:val="24"/>
          <w:szCs w:val="24"/>
        </w:rPr>
        <w:t>абочая программа по учебному предмету "География" (базовый уровень).</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8503E" w:rsidRPr="00812FBF" w:rsidRDefault="0028503E" w:rsidP="0028503E">
      <w:pPr>
        <w:pStyle w:val="af2"/>
        <w:jc w:val="both"/>
        <w:rPr>
          <w:rFonts w:ascii="Times New Roman" w:hAnsi="Times New Roman" w:cs="Times New Roman"/>
          <w:sz w:val="24"/>
          <w:szCs w:val="24"/>
        </w:rPr>
      </w:pPr>
    </w:p>
    <w:p w:rsidR="0028503E" w:rsidRPr="00812FBF" w:rsidRDefault="0028503E" w:rsidP="0028503E">
      <w:pPr>
        <w:pStyle w:val="af2"/>
        <w:ind w:firstLine="708"/>
        <w:jc w:val="center"/>
        <w:rPr>
          <w:rFonts w:ascii="Times New Roman" w:hAnsi="Times New Roman" w:cs="Times New Roman"/>
          <w:i/>
          <w:sz w:val="24"/>
          <w:szCs w:val="24"/>
        </w:rPr>
      </w:pPr>
      <w:r w:rsidRPr="00812FBF">
        <w:rPr>
          <w:rFonts w:ascii="Times New Roman" w:hAnsi="Times New Roman" w:cs="Times New Roman"/>
          <w:i/>
          <w:sz w:val="24"/>
          <w:szCs w:val="24"/>
        </w:rPr>
        <w:t>Пояснительная записка.</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Программа по географии составлена на основе требований к результатам освоения ООП СОО, представленных в </w:t>
      </w:r>
      <w:hyperlink r:id="rId30" w:history="1">
        <w:r w:rsidRPr="00812FBF">
          <w:rPr>
            <w:rFonts w:ascii="Times New Roman" w:hAnsi="Times New Roman" w:cs="Times New Roman"/>
            <w:color w:val="0000FF"/>
            <w:sz w:val="24"/>
            <w:szCs w:val="24"/>
          </w:rPr>
          <w:t>ФГОС СОО</w:t>
        </w:r>
      </w:hyperlink>
      <w:r w:rsidRPr="00812FBF">
        <w:rPr>
          <w:rFonts w:ascii="Times New Roman" w:hAnsi="Times New Roman" w:cs="Times New Roman"/>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Программа по географии отражает основные требования </w:t>
      </w:r>
      <w:hyperlink r:id="rId31" w:history="1">
        <w:r w:rsidRPr="00812FBF">
          <w:rPr>
            <w:rFonts w:ascii="Times New Roman" w:hAnsi="Times New Roman" w:cs="Times New Roman"/>
            <w:color w:val="0000FF"/>
            <w:sz w:val="24"/>
            <w:szCs w:val="24"/>
          </w:rPr>
          <w:t>ФГОС СОО</w:t>
        </w:r>
      </w:hyperlink>
      <w:r w:rsidRPr="00812FBF">
        <w:rPr>
          <w:rFonts w:ascii="Times New Roman" w:hAnsi="Times New Roman" w:cs="Times New Roman"/>
          <w:sz w:val="24"/>
          <w:szCs w:val="24"/>
        </w:rPr>
        <w:t xml:space="preserve"> к личностным, метапредметным и предметным результатам освоения образовательных программ.</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lastRenderedPageBreak/>
        <w:t xml:space="preserve">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Изучение географии направлено на достижение следующих целей: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Общее число часов, рекомендованных для изучения географии, - 68 часов: по одному часу в неделю в 10 и 11 классах.</w:t>
      </w:r>
    </w:p>
    <w:p w:rsidR="0028503E" w:rsidRPr="00812FBF" w:rsidRDefault="0028503E" w:rsidP="0028503E">
      <w:pPr>
        <w:pStyle w:val="af2"/>
        <w:jc w:val="both"/>
        <w:rPr>
          <w:rFonts w:ascii="Times New Roman" w:hAnsi="Times New Roman" w:cs="Times New Roman"/>
          <w:sz w:val="24"/>
          <w:szCs w:val="24"/>
        </w:rPr>
      </w:pPr>
    </w:p>
    <w:p w:rsidR="0028503E" w:rsidRPr="00812FBF" w:rsidRDefault="0028503E" w:rsidP="0028503E">
      <w:pPr>
        <w:pStyle w:val="af2"/>
        <w:ind w:firstLine="708"/>
        <w:jc w:val="both"/>
        <w:rPr>
          <w:rFonts w:ascii="Times New Roman" w:hAnsi="Times New Roman" w:cs="Times New Roman"/>
          <w:i/>
          <w:sz w:val="24"/>
          <w:szCs w:val="24"/>
        </w:rPr>
      </w:pPr>
      <w:r w:rsidRPr="00812FBF">
        <w:rPr>
          <w:rFonts w:ascii="Times New Roman" w:hAnsi="Times New Roman" w:cs="Times New Roman"/>
          <w:i/>
          <w:sz w:val="24"/>
          <w:szCs w:val="24"/>
        </w:rPr>
        <w:t xml:space="preserve"> Содержание обучения географии в 10 классе.</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География как наука.</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Природопользование и геоэкология.</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Естественный и антропогенный ландшафты. Проблема сохранения ландшафтного и культурного разнообразия на Земле.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w:t>
      </w:r>
      <w:r w:rsidRPr="00812FBF">
        <w:rPr>
          <w:rFonts w:ascii="Times New Roman" w:hAnsi="Times New Roman" w:cs="Times New Roman"/>
          <w:sz w:val="24"/>
          <w:szCs w:val="24"/>
        </w:rPr>
        <w:lastRenderedPageBreak/>
        <w:t>территории как один из объектов целей устойчивого развития. Объекты Всемирного природного и культурного наследия.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Современная политическая карта.</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Классификации и типология стран мира. Основные типы стран: критерии их выделения. Формы правления государства и государственного устройства.</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Население мира.</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w:t>
      </w:r>
      <w:r w:rsidRPr="00812FBF">
        <w:rPr>
          <w:rFonts w:ascii="Times New Roman" w:hAnsi="Times New Roman" w:cs="Times New Roman"/>
          <w:sz w:val="24"/>
          <w:szCs w:val="24"/>
        </w:rPr>
        <w:lastRenderedPageBreak/>
        <w:t>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Мировое хозяйство.</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География главных отраслей мирового хозяйства.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w:t>
      </w:r>
      <w:r w:rsidRPr="00812FBF">
        <w:rPr>
          <w:rFonts w:ascii="Times New Roman" w:hAnsi="Times New Roman" w:cs="Times New Roman"/>
          <w:sz w:val="24"/>
          <w:szCs w:val="24"/>
        </w:rPr>
        <w:lastRenderedPageBreak/>
        <w:t>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"Представление в виде диаграмм данных о динамике изменения объемов и структуры производства электроэнергии в мире".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Животноводство. Ведущие экспортеры и импортеры продукции животноводства. Рыболовство и аквакультура: географические особенности.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Влияние сельского хозяйства и отдельных его отраслей на окружающую среду.</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28503E" w:rsidRPr="00812FBF" w:rsidRDefault="0028503E" w:rsidP="0028503E">
      <w:pPr>
        <w:pStyle w:val="af2"/>
        <w:jc w:val="both"/>
        <w:rPr>
          <w:rFonts w:ascii="Times New Roman" w:hAnsi="Times New Roman" w:cs="Times New Roman"/>
          <w:sz w:val="24"/>
          <w:szCs w:val="24"/>
        </w:rPr>
      </w:pPr>
    </w:p>
    <w:p w:rsidR="0028503E" w:rsidRPr="00812FBF" w:rsidRDefault="0028503E" w:rsidP="0028503E">
      <w:pPr>
        <w:pStyle w:val="af2"/>
        <w:ind w:firstLine="708"/>
        <w:jc w:val="both"/>
        <w:rPr>
          <w:rFonts w:ascii="Times New Roman" w:hAnsi="Times New Roman" w:cs="Times New Roman"/>
          <w:i/>
          <w:sz w:val="24"/>
          <w:szCs w:val="24"/>
        </w:rPr>
      </w:pPr>
      <w:r w:rsidRPr="00812FBF">
        <w:rPr>
          <w:rFonts w:ascii="Times New Roman" w:hAnsi="Times New Roman" w:cs="Times New Roman"/>
          <w:sz w:val="24"/>
          <w:szCs w:val="24"/>
        </w:rPr>
        <w:t xml:space="preserve"> </w:t>
      </w:r>
      <w:r w:rsidRPr="00812FBF">
        <w:rPr>
          <w:rFonts w:ascii="Times New Roman" w:hAnsi="Times New Roman" w:cs="Times New Roman"/>
          <w:i/>
          <w:sz w:val="24"/>
          <w:szCs w:val="24"/>
        </w:rPr>
        <w:t>Содержание обучения географии в 11 классе.</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Регионы и страны.</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Регионы мира. Зарубежная Европа.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w:t>
      </w:r>
      <w:r w:rsidRPr="00812FBF">
        <w:rPr>
          <w:rFonts w:ascii="Times New Roman" w:hAnsi="Times New Roman" w:cs="Times New Roman"/>
          <w:sz w:val="24"/>
          <w:szCs w:val="24"/>
        </w:rPr>
        <w:lastRenderedPageBreak/>
        <w:t>географического положения, природноресурсного капитала, населения, хозяйства стран Африки (ЮАР, Египет, Алжир).</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Глобальные проблемы человечества.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Группы глобальных проблем: геополитические, экологические, демографические.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Взаимосвязь глобальных геополитических, экологических проблем и проблем народонаселения.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28503E" w:rsidRPr="00812FBF" w:rsidRDefault="0028503E" w:rsidP="0028503E">
      <w:pPr>
        <w:pStyle w:val="af2"/>
        <w:jc w:val="both"/>
        <w:rPr>
          <w:rFonts w:ascii="Times New Roman" w:hAnsi="Times New Roman" w:cs="Times New Roman"/>
          <w:sz w:val="24"/>
          <w:szCs w:val="24"/>
        </w:rPr>
      </w:pPr>
    </w:p>
    <w:p w:rsidR="0028503E" w:rsidRPr="00812FBF" w:rsidRDefault="0028503E" w:rsidP="0028503E">
      <w:pPr>
        <w:pStyle w:val="af2"/>
        <w:ind w:firstLine="708"/>
        <w:jc w:val="both"/>
        <w:rPr>
          <w:rFonts w:ascii="Times New Roman" w:hAnsi="Times New Roman" w:cs="Times New Roman"/>
          <w:i/>
          <w:sz w:val="24"/>
          <w:szCs w:val="24"/>
        </w:rPr>
      </w:pPr>
      <w:r w:rsidRPr="00812FBF">
        <w:rPr>
          <w:rFonts w:ascii="Times New Roman" w:hAnsi="Times New Roman" w:cs="Times New Roman"/>
          <w:i/>
          <w:sz w:val="24"/>
          <w:szCs w:val="24"/>
        </w:rPr>
        <w:t xml:space="preserve"> Планируемые результаты освоения географии.</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1) гражданского воспитания: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lastRenderedPageBreak/>
        <w:t>принятие традиционных национальных, общечеловеческих гуманистических и демократических ценностей;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готовность к гуманитарной и волонтерской деятельности;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2) патриотического воспитания: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идейная убежденность, готовность к служению и защите Отечества, ответственность за его судьбу;</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3) духовно-нравственного воспитания: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осознание духовных ценностей российского народа;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нравственного сознания, этического поведения;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способность оценивать ситуацию и принимать осознанные решения,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ориентируясь на морально-нравственные нормы и ценности;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4) эстетического воспитания: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5) ценности научного познания: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lastRenderedPageBreak/>
        <w:t>активное неприятие вредных привычек и иных форм причинения вреда физическому и психическому здоровью;</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7) трудового воспитания: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готовность к труду, осознание ценности мастерства, трудолюбие;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8) экологического воспитания: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активное неприятие действий, приносящих вред окружающей среде;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расширение опыта деятельности экологической направленности.</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определять цели деятельности, задавать параметры и критерии их достижения;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разрабатывать план решения географической задачи с учетом анализа имеющихся материальных и нематериальных ресурсов;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выявлять закономерности и противоречия в рассматриваемых явлениях с учетом предложенной географической задачи;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вносить коррективы в деятельность, оценивать соответствие результатов целям;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владеть научной терминологией, ключевыми понятиями и методами;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lastRenderedPageBreak/>
        <w:t>формулировать собственные задачи в образовательной деятельности и жизненных ситуациях;</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давать оценку новым ситуациям, оценивать приобретенный опыт;</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уметь интегрировать знания из разных предметных областей;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28503E" w:rsidRPr="00812FBF" w:rsidRDefault="0028503E" w:rsidP="0028503E">
      <w:pPr>
        <w:pStyle w:val="af2"/>
        <w:ind w:left="708"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выбирать оптимальную форму представления и визуализации информации с учетом ее назначения (тексты, картосхемы, диаграммы и другие);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оценивать достоверность информации;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владеть различными способами общения и взаимодействия;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аргументированно вести диалог, уметь смягчать конфликтные ситуации;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развернуто и логично излагать свою точку зрения по географическим аспектам различных вопросов с использованием языковых средств.</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У обучающегося будут сформированы следующие умения самоорганизации как части регулятивных универсальных учебных действий: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давать оценку новым ситуациям;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расширять рамки учебного предмета на основе личных предпочтений;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делать осознанный выбор, аргументировать его, брать ответственность за решение;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оценивать приобретенный опыт;</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lastRenderedPageBreak/>
        <w:t>давать оценку новым ситуациям, оценивать соответствие результатов целям;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оценивать риски и своевременно принимать решения по их снижению;</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использовать приемы рефлексии для оценки ситуации, выбора верного решения;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принимать мотивы и аргументы других при анализе результатов деятельности;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способность понимать свое эмоциональное состояние, видеть направления развития собственной эмоциональной сферы, быть уверенным в себе;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принимать ответственность;</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стремиться к достижению цели и успеху;</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уметь действовать, исходя из своих возможностей;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понимать эмоциональное состояние других, учитывать его при осуществлении коммуникации, способность к сочувствию и сопереживанию;</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выстраивать отношения с другими людьми, заботиться, проявлять интерес и разрешать конфликты;</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принимать мотивы и аргументы других при анализе результатов деятельности;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признавать свое право и право других на ошибки;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развивать способность понимать мир с позиции другого человека.</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использовать преимущества командной и индивидуальной работы;</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28503E" w:rsidRPr="00812FBF" w:rsidRDefault="0028503E" w:rsidP="0028503E">
      <w:pPr>
        <w:pStyle w:val="af2"/>
        <w:ind w:firstLine="708"/>
        <w:jc w:val="both"/>
        <w:rPr>
          <w:rFonts w:ascii="Times New Roman" w:hAnsi="Times New Roman" w:cs="Times New Roman"/>
          <w:i/>
          <w:sz w:val="24"/>
          <w:szCs w:val="24"/>
        </w:rPr>
      </w:pPr>
      <w:r w:rsidRPr="00812FBF">
        <w:rPr>
          <w:rFonts w:ascii="Times New Roman" w:hAnsi="Times New Roman" w:cs="Times New Roman"/>
          <w:sz w:val="24"/>
          <w:szCs w:val="24"/>
        </w:rPr>
        <w:t xml:space="preserve">. </w:t>
      </w:r>
      <w:r w:rsidRPr="00812FBF">
        <w:rPr>
          <w:rFonts w:ascii="Times New Roman" w:hAnsi="Times New Roman" w:cs="Times New Roman"/>
          <w:i/>
          <w:sz w:val="24"/>
          <w:szCs w:val="24"/>
        </w:rPr>
        <w:t>Предметные результаты освоения программы по географии на базовом уровне к концу 10 класса должны отражать:</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lastRenderedPageBreak/>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lastRenderedPageBreak/>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w:t>
      </w:r>
      <w:r w:rsidRPr="00812FBF">
        <w:rPr>
          <w:rFonts w:ascii="Times New Roman" w:hAnsi="Times New Roman" w:cs="Times New Roman"/>
          <w:sz w:val="24"/>
          <w:szCs w:val="24"/>
        </w:rPr>
        <w:lastRenderedPageBreak/>
        <w:t>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28503E" w:rsidRPr="00812FBF" w:rsidRDefault="0028503E" w:rsidP="0028503E">
      <w:pPr>
        <w:pStyle w:val="af2"/>
        <w:ind w:firstLine="708"/>
        <w:jc w:val="both"/>
        <w:rPr>
          <w:rFonts w:ascii="Times New Roman" w:hAnsi="Times New Roman" w:cs="Times New Roman"/>
          <w:sz w:val="24"/>
          <w:szCs w:val="24"/>
        </w:rPr>
      </w:pPr>
      <w:r w:rsidRPr="00812FBF">
        <w:rPr>
          <w:rFonts w:ascii="Times New Roman" w:hAnsi="Times New Roman" w:cs="Times New Roman"/>
          <w:i/>
          <w:sz w:val="24"/>
          <w:szCs w:val="24"/>
        </w:rPr>
        <w:t>Предметные результаты освоения программы по географии на базовом уровне к концу 11 класса должны отражать</w:t>
      </w:r>
      <w:r w:rsidRPr="00812FBF">
        <w:rPr>
          <w:rFonts w:ascii="Times New Roman" w:hAnsi="Times New Roman" w:cs="Times New Roman"/>
          <w:sz w:val="24"/>
          <w:szCs w:val="24"/>
        </w:rPr>
        <w:t>:</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w:t>
      </w:r>
      <w:r w:rsidRPr="00812FBF">
        <w:rPr>
          <w:rFonts w:ascii="Times New Roman" w:hAnsi="Times New Roman" w:cs="Times New Roman"/>
          <w:sz w:val="24"/>
          <w:szCs w:val="24"/>
        </w:rPr>
        <w:lastRenderedPageBreak/>
        <w:t>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lastRenderedPageBreak/>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28503E" w:rsidRPr="00812FBF"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цроблем: описывать географические аспекты проблем взаимодействия природы и общества;</w:t>
      </w:r>
    </w:p>
    <w:p w:rsidR="00F73B29" w:rsidRPr="0028503E" w:rsidRDefault="0028503E" w:rsidP="0028503E">
      <w:pPr>
        <w:pStyle w:val="af2"/>
        <w:jc w:val="both"/>
        <w:rPr>
          <w:rFonts w:ascii="Times New Roman" w:hAnsi="Times New Roman" w:cs="Times New Roman"/>
          <w:sz w:val="24"/>
          <w:szCs w:val="24"/>
        </w:rPr>
      </w:pPr>
      <w:r w:rsidRPr="00812FBF">
        <w:rPr>
          <w:rFonts w:ascii="Times New Roman" w:hAnsi="Times New Roman" w:cs="Times New Roman"/>
          <w:sz w:val="24"/>
          <w:szCs w:val="24"/>
        </w:rPr>
        <w:t>приводить примеры взаимосвязи глобальных проблем; возможных пу</w:t>
      </w:r>
      <w:r>
        <w:rPr>
          <w:rFonts w:ascii="Times New Roman" w:hAnsi="Times New Roman" w:cs="Times New Roman"/>
          <w:sz w:val="24"/>
          <w:szCs w:val="24"/>
        </w:rPr>
        <w:t>тей решения глобальных проблем.</w:t>
      </w:r>
    </w:p>
    <w:p w:rsidR="00F73B29" w:rsidRDefault="003B1811">
      <w:pPr>
        <w:pStyle w:val="13"/>
        <w:jc w:val="center"/>
        <w:rPr>
          <w:b/>
        </w:rPr>
      </w:pPr>
      <w:r>
        <w:rPr>
          <w:b/>
        </w:rPr>
        <w:t>Рабочая программа учебного предмета «Экономика»</w:t>
      </w:r>
    </w:p>
    <w:p w:rsidR="00F73B29" w:rsidRDefault="003B1811">
      <w:pPr>
        <w:pStyle w:val="13"/>
        <w:jc w:val="center"/>
        <w:rPr>
          <w:b/>
        </w:rPr>
      </w:pPr>
      <w:r>
        <w:rPr>
          <w:b/>
        </w:rPr>
        <w:t>(предметная линия учебников автораР.И. Хасбулатова, издательство Дрофа)</w:t>
      </w:r>
    </w:p>
    <w:p w:rsidR="00F73B29" w:rsidRDefault="003B1811">
      <w:pPr>
        <w:pStyle w:val="13"/>
        <w:jc w:val="center"/>
        <w:rPr>
          <w:b/>
        </w:rPr>
      </w:pPr>
      <w:r>
        <w:rPr>
          <w:b/>
        </w:rPr>
        <w:t>10-11 классы</w:t>
      </w:r>
      <w:r w:rsidR="0028503E">
        <w:rPr>
          <w:b/>
        </w:rPr>
        <w:t xml:space="preserve"> </w:t>
      </w:r>
      <w:r>
        <w:rPr>
          <w:b/>
        </w:rPr>
        <w:t>(углубленный уровень)</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курса «Экономика»</w:t>
      </w:r>
    </w:p>
    <w:p w:rsidR="00F73B29" w:rsidRDefault="003B1811">
      <w:pPr>
        <w:pStyle w:val="af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Личностные результаты: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1) осознание себя гражданами России, патриотами, ответственными членами российского общества; воспитание активной гражданской позиции, гордости за достижения своей родины;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2) формирование личных мотивов для получения экономических знаний и навыков, для выбора будущей профессии с опорой на экономические знания;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3) формирование умения принимать рациональные решения в условиях ограниченности ресурсов, оценивать и принимать ответственность за свои решения для себя и окружающих;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4) формирование умения оценивать и аргументировать свою точку зрения по экономическим проблемам, различным аспектам социально-экономической политики государства;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5) приобретение опыта самостоятельной исследовательской деятельности в области экономики;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6) этические: знать правила поведения участников бизнеса, уважать частную и государственную собственность, знать свои права и обязанности в экономических сферах деятельности;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7) экологические: знать последствия внешних эффектов, уметь оценить воздействие различных видов экономической деятельности на окружающую среду. </w:t>
      </w:r>
    </w:p>
    <w:p w:rsidR="00F73B29" w:rsidRDefault="003B1811">
      <w:pPr>
        <w:pStyle w:val="af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Метапредметные результаты: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1) умение работать с различными источниками информации: составлять таблицы, графики, диаграммы, используя текстовую информацию; анализировать графики, диаграммы, таблицы, делать выводы;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2) регулятивные: умение планировать свою деятельность, ставить задачи, находить пути их решения, выделять этапы в достижении цели, составлять бюджеты, бизнес-планы и т. п.;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3) овладение системными экономическими знаниями, включая современные научные методы познания;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xml:space="preserve">4) коммуникативные умения и навыки в сфере экономической деятельности: умение выстраивать деловые отношения,  доносить до слушателя свои предложения, принимать высказывания и суждения других;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5) умение создавать презентации, делать доклады, писать рефераты, эссе, участвовать в дискуссиях, аргументированно излагать свою точку зрения, уметь разрешать конфликты;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6) умение находить причинно-следственные связи, устанавливать закономерности, подтверждать конкретными примерами теоретические выкладки и экономические законы;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7) навыки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8) соблюдение правил техники безопасности, эргономики, ресурсосбережения, гигиены, правовых и этических норм, норм информационной безопасности;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9) владение языковыми средствами для свободного выражения своих мыслей, в том числе умения свободно оперировать экономическими терминами и понятиями, переводить значения слов с иностранных языков, заменять их синонимами;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10) владение навыками познавательной рефлексии как осознания совершаемых действий и мыслительных процессов, новых познавательных задач и методов их реализации. </w:t>
      </w:r>
    </w:p>
    <w:p w:rsidR="00F73B29" w:rsidRDefault="003B1811">
      <w:pPr>
        <w:pStyle w:val="af2"/>
        <w:jc w:val="both"/>
        <w:rPr>
          <w:rFonts w:ascii="Times New Roman" w:hAnsi="Times New Roman" w:cs="Times New Roman"/>
          <w:sz w:val="24"/>
          <w:szCs w:val="24"/>
          <w:u w:val="single"/>
        </w:rPr>
      </w:pPr>
      <w:r>
        <w:rPr>
          <w:rFonts w:ascii="Times New Roman" w:hAnsi="Times New Roman" w:cs="Times New Roman"/>
          <w:sz w:val="24"/>
          <w:szCs w:val="24"/>
          <w:u w:val="single"/>
        </w:rPr>
        <w:t>Предметные результаты (углублённый уровень):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1) получение представления об экономической науке как системе теоретических и прикладных наук; особенностях её методологии и применимости экономического анализа в других социальных науках; понимание эволюции и сущности направлений современной экономической науки;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2) 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овладение умением решать задачи прикладной направленности;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3) освоение приёмов работы с фактической, аналитической, статистической экономической информацией; овладение умением самостоятельно анализировать и интерпретировать данные для решения теоретических и прикладных задач;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4) получение представления о современном менеджменте и маркетинге, основных методах и приёмах ведения бизнеса;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5) сформированность умения просчитывать издержки, доход, составлять бюджеты, бизнес-планы, планировать доходы и расходы;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6) сформированность умения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F73B29" w:rsidRDefault="003B1811">
      <w:pPr>
        <w:pStyle w:val="af2"/>
        <w:jc w:val="both"/>
        <w:rPr>
          <w:rFonts w:ascii="Times New Roman" w:hAnsi="Times New Roman" w:cs="Times New Roman"/>
          <w:b/>
          <w:sz w:val="24"/>
          <w:szCs w:val="24"/>
        </w:rPr>
      </w:pPr>
      <w:r>
        <w:rPr>
          <w:rFonts w:ascii="Times New Roman" w:hAnsi="Times New Roman" w:cs="Times New Roman"/>
          <w:sz w:val="24"/>
          <w:szCs w:val="24"/>
        </w:rPr>
        <w:t>7) сформированность знаний об институциональных преобразованиях российской экономики при переходе к рыночной системе хозяйствования, о динамике основных макроэкономических показателей и современной ситуации в экономике России.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Содержание курса «Экономика»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10 класс</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Экономика: наука и хозяйство.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Главные вопросы экономики Экономика как наука и сфера деятельности человека. Предмет и методы экономической теории. Ограниченность ресурсов и рост потребностей. Свободные и экономические блага. Рациональное поведение потребителя. Защита прав потребителя. Альтернативная стоимость. Кривая производственных возможностей. Факторы производства и факторные доходы. Производительность труда. Главные вопросы экономики.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Экономическая система государства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экономической системы. Традиционная экономическая система. Рыночная экономическая система. Централизованная экономическая система. Сущность смешанной экономики. Прямые и косвенные формы и методы регулирования.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Спрос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xml:space="preserve">Понятие о рынке. Спрос и его содержание. Величина спроса. Кривая зависимости спроса от цены. «Благо Гиффена». Эластичность спроса. Перекрёстная эластичность спроса.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Предложение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Объём предложения. Кривая предложения. Закон предложения. Рыночное предложение. Равновесная цена. Последствия введения фиксированных цен. Эластичность предложения.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 xml:space="preserve">Цена и стоимость. Альтернативная стоимость </w:t>
      </w:r>
    </w:p>
    <w:p w:rsidR="00F73B29" w:rsidRDefault="003B1811">
      <w:pPr>
        <w:pStyle w:val="af2"/>
        <w:jc w:val="both"/>
        <w:rPr>
          <w:rFonts w:ascii="Times New Roman" w:hAnsi="Times New Roman" w:cs="Times New Roman"/>
          <w:b/>
          <w:sz w:val="24"/>
          <w:szCs w:val="24"/>
        </w:rPr>
      </w:pPr>
      <w:r>
        <w:rPr>
          <w:rFonts w:ascii="Times New Roman" w:hAnsi="Times New Roman" w:cs="Times New Roman"/>
          <w:sz w:val="24"/>
          <w:szCs w:val="24"/>
        </w:rPr>
        <w:t xml:space="preserve">Понятие цены. Функции цен. Две концепции цены. Ценовой механизм. Стоимость товара.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Конкуренция. Типы рынков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конкуренции, её сущность. Условия для конкуренции. Ценовая конкуренция. Неценовая конкуренция. Рыночные структуры. Модели современного рынка. Историческая эволюция рыночных структур. Четыре модели рынка. Несовершенная конкуренция. Антимонопольная политика.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Доходы и расходы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Доходы. Первичные и вторичные доходы. Источники семейных доходов. Реальные и номинальные доходы семьи. Заработная плата. Сбережения. Расходы. Структура расходов домохозяйств. Закон Энгеля. Страхование и страховые услуги. Понятие страхования. Стороны договора страхования.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Банки и банковская система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Банки. Формирование банковской системы. Из истории банковского дела. Современные банки и банковская система. Центральный банк и его функции. Классификация банков и их кредитная (ссудная) деятельность. Кредиты. Ипотечное кредитование. Принципы кредитования. Депозиты. Дистанционное банковское обслуживание.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Деньги и финансы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История появления денег. Бумажные деньги и законы их обращения. Функции денег. Денежное обращение. Денежные агрегаты. Денежный (финансовый) рынок, его структура и механизм. Инвестиционный капитал. Равновесие на денежно-финансовом рынке. Монетарная политика государства. Ставка рефинансирования. Понятие и природа электронных денег. Международный и российский опыт внедрения электронных денег.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Фондовая биржа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Фондовые биржи, их деятельность. История появления фондовых бирж. Современная фондовая биржа. Основные операции на фондовой бирже. Биржевые индексы. Фондовый рынок (рынок ценных бумаг). Внебиржевой рынок ценных бумаг. Фондовые инструменты. Участники фондового рынка.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Рынок труда. Безработица. Профсоюзы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Рынок труда. Труд и рынок рабочей силы. Особенности рынка рабочей силы и занятость. Качество рабочей силы как фактор роста. Рабочая сила и теория человеческого капитала. Структура рынка труда. Безработица. Виды безработицы. Прожиточный минимум. Государственная политика в области занятости. Закон Оукена. Профсоюзы.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Фирма — главное звено рыночной экономики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Фирма и её цели. Экономические цели фирмы. Организационно-правовые формы предприятий. Акционерное предприятие. Франчайзинг. Издержки производства. Постоянные и переменные издержки. Средние и предельные издержки. Бухгалтерские и экономические издержки. Закон убывающей отдачи (доходности).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11 класс</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Менеджмент и маркетинг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Менеджмент. Общее понятие о менеджменте. Исторические этапы становления менеджмента. Современные тенденции менеджмента. Бизнес-план. Маркетинг. Понятие маркетинга. Из истории маркетинга. Сущность и содержание маркетинга. Реклама.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Государственные финансы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Государственный бюджет. Функции бюджета. Налоги — главный источник государственного бюджета. Из истории налогообложения. Экономическая сущность </w:t>
      </w:r>
      <w:r>
        <w:rPr>
          <w:rFonts w:ascii="Times New Roman" w:hAnsi="Times New Roman" w:cs="Times New Roman"/>
          <w:sz w:val="24"/>
          <w:szCs w:val="24"/>
        </w:rPr>
        <w:lastRenderedPageBreak/>
        <w:t xml:space="preserve">налогов. Виды налогов. Механизм налогообложения. Пропорциональная, прогрессивная и регрессивная шкала налогообложения. Фискальная политика государства.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Государство и экономика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Роль государства в экономике. Экономические функции государства. Типы государственной собственности. Государственное регулирование экономики. Виды национализации. Формы участия государства в экономике в современных условиях. Социалистическая национализация. Капиталистическая (кейнсианская) национализация. Денационализация (приватизация).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Основные макроэкономические показатели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Валовой внутренний продукт и валовой национальный продукт. Измерение ВВП и ВНП. Сопоставление ВВП разных стран. Два способа подсчёта ВВП. Номинальный и реальный ВВП. Дефлятор ВВП. ВВП и ВНП на душу населения. Национальный доход. Система национальных счётов. Показатели экономического развития. Темпы роста ВВП. ВВП и инфляция. Социальные последствия инфляции.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Экономический рост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Факторы экономического роста. Источники (факторы) роста. Инвестиции. Влияние НТП и образования на экономический рост. Экстенсивное и интенсивное развитие. Современная трактовка экономического роста. Мультипликатор и акселератор. Концепция устойчивого экономического роста. Эффект акселератора.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Цикличность развития экономики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Циклическое развитие — свойство капиталистической экономической системы. Циклическое развитие как закономерность. Торговые кризисы. Фазы экономического цикла. Кризисы. Механизм циклического движения и кризис. Решение противоречий в ходе кризиса.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Международная торговля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Международное разделение труда. Абсолютные и относительные преимущества. Валютные курсы. Свободная торговля и протекционизм. ВТО. Россия и ВТО.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Российская Федерация в системе мирового хозяйства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Место Российской Федерации в системе мирового хозяйства. Общая характеристика экономики России. Основные макроэкономические показатели России. Место России в мировой экономике. Экономические проблемы глобализации.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Тематическое планирование</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7"/>
        <w:gridCol w:w="1755"/>
      </w:tblGrid>
      <w:tr w:rsidR="00F73B29">
        <w:trPr>
          <w:jc w:val="center"/>
        </w:trPr>
        <w:tc>
          <w:tcPr>
            <w:tcW w:w="7427"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Наименование разделов</w:t>
            </w:r>
          </w:p>
        </w:tc>
        <w:tc>
          <w:tcPr>
            <w:tcW w:w="1755"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Всего часов</w:t>
            </w:r>
          </w:p>
        </w:tc>
      </w:tr>
      <w:tr w:rsidR="00F73B29">
        <w:trPr>
          <w:jc w:val="center"/>
        </w:trPr>
        <w:tc>
          <w:tcPr>
            <w:tcW w:w="7427"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bCs/>
                <w:sz w:val="24"/>
                <w:szCs w:val="24"/>
              </w:rPr>
              <w:t>10 класс</w:t>
            </w:r>
          </w:p>
        </w:tc>
        <w:tc>
          <w:tcPr>
            <w:tcW w:w="1755"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68</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Экономика: наука и хозяйство</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Экономическая система государства</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Спрос</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Закон предложения</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Цена и стоимость. Альтернативная стоимость</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Конкуренция. Типы рынков</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jc w:val="center"/>
        </w:trPr>
        <w:tc>
          <w:tcPr>
            <w:tcW w:w="7427" w:type="dxa"/>
            <w:noWrap/>
          </w:tcPr>
          <w:p w:rsidR="00F73B29" w:rsidRDefault="003B1811">
            <w:pPr>
              <w:pStyle w:val="af2"/>
              <w:jc w:val="both"/>
              <w:rPr>
                <w:rFonts w:ascii="Times New Roman" w:hAnsi="Times New Roman" w:cs="Times New Roman"/>
                <w:bCs/>
                <w:sz w:val="24"/>
                <w:szCs w:val="24"/>
              </w:rPr>
            </w:pPr>
            <w:r>
              <w:rPr>
                <w:rFonts w:ascii="Times New Roman" w:hAnsi="Times New Roman" w:cs="Times New Roman"/>
                <w:bCs/>
                <w:sz w:val="24"/>
                <w:szCs w:val="24"/>
              </w:rPr>
              <w:t>7. Доходы и расходы</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Банки и банковская система</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Деньги и финансы</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10. Фондовая биржа </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 Рынок труда. Безработица. Профсоюзы</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 Фирма главное звено рыночной экономики</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Резерв</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r>
      <w:tr w:rsidR="00F73B29">
        <w:trPr>
          <w:jc w:val="center"/>
        </w:trPr>
        <w:tc>
          <w:tcPr>
            <w:tcW w:w="7427" w:type="dxa"/>
            <w:noWrap/>
          </w:tcPr>
          <w:p w:rsidR="00F73B29" w:rsidRDefault="00F73B29">
            <w:pPr>
              <w:pStyle w:val="af2"/>
              <w:jc w:val="both"/>
              <w:rPr>
                <w:rFonts w:ascii="Times New Roman" w:hAnsi="Times New Roman" w:cs="Times New Roman"/>
                <w:sz w:val="24"/>
                <w:szCs w:val="24"/>
              </w:rPr>
            </w:pPr>
          </w:p>
        </w:tc>
        <w:tc>
          <w:tcPr>
            <w:tcW w:w="1755" w:type="dxa"/>
            <w:noWrap/>
          </w:tcPr>
          <w:p w:rsidR="00F73B29" w:rsidRDefault="00F73B29">
            <w:pPr>
              <w:pStyle w:val="af2"/>
              <w:jc w:val="both"/>
              <w:rPr>
                <w:rFonts w:ascii="Times New Roman" w:hAnsi="Times New Roman" w:cs="Times New Roman"/>
                <w:sz w:val="24"/>
                <w:szCs w:val="24"/>
              </w:rPr>
            </w:pPr>
          </w:p>
        </w:tc>
      </w:tr>
      <w:tr w:rsidR="00F73B29">
        <w:trPr>
          <w:jc w:val="center"/>
        </w:trPr>
        <w:tc>
          <w:tcPr>
            <w:tcW w:w="7427"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11 класс</w:t>
            </w:r>
          </w:p>
        </w:tc>
        <w:tc>
          <w:tcPr>
            <w:tcW w:w="1755"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68</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Менеджмент и маркетинг</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2. Государственные финансы </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3. Государство и экономика</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Основные макроэкономические показатели</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Экономический рост</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Цикличность развития экономики</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Международная торговля</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 Российская федерация в системе мирового хозяйства</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 Экономические проблемы глобализации</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trPr>
          <w:jc w:val="center"/>
        </w:trPr>
        <w:tc>
          <w:tcPr>
            <w:tcW w:w="7427"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175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jc w:val="center"/>
        </w:trPr>
        <w:tc>
          <w:tcPr>
            <w:tcW w:w="7427" w:type="dxa"/>
            <w:noWrap/>
          </w:tcPr>
          <w:p w:rsidR="00F73B29" w:rsidRDefault="00F73B29">
            <w:pPr>
              <w:pStyle w:val="af2"/>
              <w:jc w:val="both"/>
              <w:rPr>
                <w:rFonts w:ascii="Times New Roman" w:hAnsi="Times New Roman" w:cs="Times New Roman"/>
                <w:sz w:val="24"/>
                <w:szCs w:val="24"/>
              </w:rPr>
            </w:pPr>
          </w:p>
        </w:tc>
        <w:tc>
          <w:tcPr>
            <w:tcW w:w="1755" w:type="dxa"/>
            <w:noWrap/>
          </w:tcPr>
          <w:p w:rsidR="00F73B29" w:rsidRDefault="00F73B29">
            <w:pPr>
              <w:pStyle w:val="af2"/>
              <w:jc w:val="both"/>
              <w:rPr>
                <w:rFonts w:ascii="Times New Roman" w:hAnsi="Times New Roman" w:cs="Times New Roman"/>
                <w:sz w:val="24"/>
                <w:szCs w:val="24"/>
              </w:rPr>
            </w:pPr>
          </w:p>
        </w:tc>
      </w:tr>
      <w:tr w:rsidR="00F73B29">
        <w:trPr>
          <w:jc w:val="center"/>
        </w:trPr>
        <w:tc>
          <w:tcPr>
            <w:tcW w:w="7427" w:type="dxa"/>
            <w:noWrap/>
          </w:tcPr>
          <w:p w:rsidR="00F73B29" w:rsidRDefault="003B1811">
            <w:pPr>
              <w:pStyle w:val="af2"/>
              <w:jc w:val="both"/>
              <w:rPr>
                <w:rFonts w:ascii="Times New Roman" w:hAnsi="Times New Roman" w:cs="Times New Roman"/>
                <w:b/>
                <w:bCs/>
                <w:sz w:val="24"/>
                <w:szCs w:val="24"/>
              </w:rPr>
            </w:pPr>
            <w:r>
              <w:rPr>
                <w:rFonts w:ascii="Times New Roman" w:hAnsi="Times New Roman" w:cs="Times New Roman"/>
                <w:b/>
                <w:bCs/>
                <w:sz w:val="24"/>
                <w:szCs w:val="24"/>
              </w:rPr>
              <w:t>Итого</w:t>
            </w:r>
          </w:p>
        </w:tc>
        <w:tc>
          <w:tcPr>
            <w:tcW w:w="1755" w:type="dxa"/>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136</w:t>
            </w:r>
          </w:p>
        </w:tc>
      </w:tr>
    </w:tbl>
    <w:p w:rsidR="00F73B29" w:rsidRDefault="00F73B29">
      <w:pPr>
        <w:pStyle w:val="af2"/>
        <w:jc w:val="both"/>
        <w:rPr>
          <w:rFonts w:ascii="Times New Roman" w:hAnsi="Times New Roman" w:cs="Times New Roman"/>
          <w:sz w:val="24"/>
          <w:szCs w:val="24"/>
        </w:rPr>
      </w:pPr>
    </w:p>
    <w:p w:rsidR="00F73B29" w:rsidRDefault="003B1811">
      <w:pPr>
        <w:pStyle w:val="13"/>
        <w:jc w:val="center"/>
        <w:rPr>
          <w:b/>
        </w:rPr>
      </w:pPr>
      <w:r>
        <w:rPr>
          <w:b/>
        </w:rPr>
        <w:t>Рабочая программа учебного предмета «Экономика»</w:t>
      </w:r>
    </w:p>
    <w:p w:rsidR="00F73B29" w:rsidRDefault="003B1811">
      <w:pPr>
        <w:pStyle w:val="13"/>
        <w:jc w:val="center"/>
        <w:rPr>
          <w:b/>
        </w:rPr>
      </w:pPr>
      <w:r>
        <w:rPr>
          <w:b/>
        </w:rPr>
        <w:t>(предметная линия учебников автора   Р.И. Хасбулатова, издательство Дрофа)</w:t>
      </w:r>
    </w:p>
    <w:p w:rsidR="00F73B29" w:rsidRDefault="003B1811">
      <w:pPr>
        <w:pStyle w:val="13"/>
        <w:jc w:val="center"/>
        <w:rPr>
          <w:b/>
        </w:rPr>
      </w:pPr>
      <w:r>
        <w:rPr>
          <w:b/>
        </w:rPr>
        <w:t>10-11 классы(базовый уровень)</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курса «Экономика».</w:t>
      </w:r>
    </w:p>
    <w:p w:rsidR="00F73B29" w:rsidRDefault="00F73B29">
      <w:pPr>
        <w:pStyle w:val="13"/>
        <w:rPr>
          <w:szCs w:val="24"/>
        </w:rPr>
      </w:pPr>
    </w:p>
    <w:p w:rsidR="00F73B29" w:rsidRDefault="003B1811">
      <w:pPr>
        <w:pStyle w:val="13"/>
        <w:rPr>
          <w:szCs w:val="24"/>
        </w:rPr>
      </w:pPr>
      <w:r>
        <w:rPr>
          <w:bCs/>
          <w:i/>
          <w:iCs/>
          <w:szCs w:val="24"/>
        </w:rPr>
        <w:t>Личностные результаты:</w:t>
      </w:r>
    </w:p>
    <w:p w:rsidR="00F73B29" w:rsidRDefault="003B1811">
      <w:pPr>
        <w:pStyle w:val="13"/>
        <w:rPr>
          <w:szCs w:val="24"/>
        </w:rPr>
      </w:pPr>
      <w:r>
        <w:rPr>
          <w:szCs w:val="24"/>
        </w:rPr>
        <w:t xml:space="preserve">1) осознание себя гражданами России, патриотами, ответственными членами российского общества; воспитание активной гражданской позиции, гордости за достижения своей родины; </w:t>
      </w:r>
    </w:p>
    <w:p w:rsidR="00F73B29" w:rsidRDefault="003B1811">
      <w:pPr>
        <w:pStyle w:val="13"/>
        <w:rPr>
          <w:szCs w:val="24"/>
        </w:rPr>
      </w:pPr>
      <w:r>
        <w:rPr>
          <w:szCs w:val="24"/>
        </w:rPr>
        <w:t xml:space="preserve">2) формирование личных мотивов для получения экономических знаний и навыков, для выбора будущей профессии с опорой на экономические знания; </w:t>
      </w:r>
    </w:p>
    <w:p w:rsidR="00F73B29" w:rsidRDefault="003B1811">
      <w:pPr>
        <w:pStyle w:val="13"/>
        <w:rPr>
          <w:szCs w:val="24"/>
        </w:rPr>
      </w:pPr>
      <w:r>
        <w:rPr>
          <w:szCs w:val="24"/>
        </w:rPr>
        <w:t xml:space="preserve">3) формирование умения принимать рациональные решения в условиях ограниченности ресурсов, оценивать и принимать ответственность за свои решения для себя и окружающих; </w:t>
      </w:r>
    </w:p>
    <w:p w:rsidR="00F73B29" w:rsidRDefault="003B1811">
      <w:pPr>
        <w:pStyle w:val="13"/>
        <w:rPr>
          <w:szCs w:val="24"/>
        </w:rPr>
      </w:pPr>
      <w:r>
        <w:rPr>
          <w:szCs w:val="24"/>
        </w:rPr>
        <w:t xml:space="preserve">4) формирование умения оценивать и аргументировать свою точку зрения по экономическим проблемам, различным аспектам социально-экономической политики государства; </w:t>
      </w:r>
    </w:p>
    <w:p w:rsidR="00F73B29" w:rsidRDefault="003B1811">
      <w:pPr>
        <w:pStyle w:val="13"/>
        <w:rPr>
          <w:szCs w:val="24"/>
        </w:rPr>
      </w:pPr>
      <w:r>
        <w:rPr>
          <w:szCs w:val="24"/>
        </w:rPr>
        <w:t xml:space="preserve">5) приобретение опыта самостоятельной исследовательской деятельности в области экономики; </w:t>
      </w:r>
    </w:p>
    <w:p w:rsidR="00F73B29" w:rsidRDefault="003B1811">
      <w:pPr>
        <w:pStyle w:val="13"/>
        <w:rPr>
          <w:szCs w:val="24"/>
        </w:rPr>
      </w:pPr>
      <w:r>
        <w:rPr>
          <w:szCs w:val="24"/>
        </w:rPr>
        <w:t xml:space="preserve">6) этические: знать правила поведения участников бизнеса, уважать частную и государственную собственность, знать свои права и обязанности в экономических сферах деятельности; </w:t>
      </w:r>
    </w:p>
    <w:p w:rsidR="00F73B29" w:rsidRDefault="003B1811">
      <w:pPr>
        <w:pStyle w:val="13"/>
        <w:rPr>
          <w:szCs w:val="24"/>
        </w:rPr>
      </w:pPr>
      <w:r>
        <w:rPr>
          <w:szCs w:val="24"/>
        </w:rPr>
        <w:t>7) экологические: знать последствия внешних эффектов, уметь оценить воздействие различных видов экономической деятельности на окружающую среду.</w:t>
      </w:r>
    </w:p>
    <w:p w:rsidR="00F73B29" w:rsidRDefault="003B1811">
      <w:pPr>
        <w:pStyle w:val="13"/>
        <w:rPr>
          <w:szCs w:val="24"/>
        </w:rPr>
      </w:pPr>
      <w:r>
        <w:rPr>
          <w:bCs/>
          <w:i/>
          <w:iCs/>
          <w:szCs w:val="24"/>
        </w:rPr>
        <w:t>Метапредметные результаты:</w:t>
      </w:r>
    </w:p>
    <w:p w:rsidR="00F73B29" w:rsidRDefault="003B1811">
      <w:pPr>
        <w:pStyle w:val="13"/>
        <w:rPr>
          <w:szCs w:val="24"/>
        </w:rPr>
      </w:pPr>
      <w:r>
        <w:rPr>
          <w:szCs w:val="24"/>
        </w:rPr>
        <w:t xml:space="preserve">1) умение работать с различными источниками информации: составлять таблицы, графики, диаграммы, используя текстовую информацию; анализировать графики, диаграммы, таблицы, делать выводы; </w:t>
      </w:r>
    </w:p>
    <w:p w:rsidR="00F73B29" w:rsidRDefault="003B1811">
      <w:pPr>
        <w:pStyle w:val="13"/>
        <w:rPr>
          <w:szCs w:val="24"/>
        </w:rPr>
      </w:pPr>
      <w:r>
        <w:rPr>
          <w:szCs w:val="24"/>
        </w:rPr>
        <w:t xml:space="preserve">2) регулятивные: умение планировать свою деятельность, ставить задачи, находить пути их решения, выделять этапы в достижении цели, составлять бюджеты, бизнес-планы и т. п.; </w:t>
      </w:r>
    </w:p>
    <w:p w:rsidR="00F73B29" w:rsidRDefault="003B1811">
      <w:pPr>
        <w:pStyle w:val="13"/>
        <w:rPr>
          <w:szCs w:val="24"/>
        </w:rPr>
      </w:pPr>
      <w:r>
        <w:rPr>
          <w:szCs w:val="24"/>
        </w:rPr>
        <w:t xml:space="preserve">3) овладение системными экономическими знаниями, включая современные научные методы познания; </w:t>
      </w:r>
    </w:p>
    <w:p w:rsidR="00F73B29" w:rsidRDefault="003B1811">
      <w:pPr>
        <w:pStyle w:val="13"/>
        <w:rPr>
          <w:szCs w:val="24"/>
        </w:rPr>
      </w:pPr>
      <w:r>
        <w:rPr>
          <w:szCs w:val="24"/>
        </w:rPr>
        <w:t xml:space="preserve">4) коммуникативные умения и навыки в сфере экономической деятельности: умение выстраивать деловые отношения, доносить до слушателя свои предложения, принимать высказывания и суждения других; </w:t>
      </w:r>
    </w:p>
    <w:p w:rsidR="00F73B29" w:rsidRDefault="003B1811">
      <w:pPr>
        <w:pStyle w:val="13"/>
        <w:rPr>
          <w:szCs w:val="24"/>
        </w:rPr>
      </w:pPr>
      <w:r>
        <w:rPr>
          <w:szCs w:val="24"/>
        </w:rPr>
        <w:t xml:space="preserve">5) умение создавать презентации, делать доклады, писать рефераты, эссе, участвовать в дискуссиях, аргументированно излагать свою точку зрения, уметь разрешать конфликты; </w:t>
      </w:r>
    </w:p>
    <w:p w:rsidR="00F73B29" w:rsidRDefault="003B1811">
      <w:pPr>
        <w:pStyle w:val="13"/>
        <w:rPr>
          <w:szCs w:val="24"/>
        </w:rPr>
      </w:pPr>
      <w:r>
        <w:rPr>
          <w:szCs w:val="24"/>
        </w:rPr>
        <w:t xml:space="preserve">6) умение находить причинно-следственные связи, устанавливать закономерности, подтверждать конкретными примерами теоретические выкладки и экономические законы; </w:t>
      </w:r>
    </w:p>
    <w:p w:rsidR="00F73B29" w:rsidRDefault="003B1811">
      <w:pPr>
        <w:pStyle w:val="13"/>
        <w:rPr>
          <w:szCs w:val="24"/>
        </w:rPr>
      </w:pPr>
      <w:r>
        <w:rPr>
          <w:szCs w:val="24"/>
        </w:rPr>
        <w:lastRenderedPageBreak/>
        <w:t xml:space="preserve">7) навыки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w:t>
      </w:r>
    </w:p>
    <w:p w:rsidR="00F73B29" w:rsidRDefault="003B1811">
      <w:pPr>
        <w:pStyle w:val="13"/>
        <w:rPr>
          <w:szCs w:val="24"/>
        </w:rPr>
      </w:pPr>
      <w:r>
        <w:rPr>
          <w:szCs w:val="24"/>
        </w:rPr>
        <w:t xml:space="preserve">8) соблюдение правил техники безопасности, эргономики, ресурсосбережения, гигиены, правовых и этических норм, норм информационной безопасности; </w:t>
      </w:r>
    </w:p>
    <w:p w:rsidR="00F73B29" w:rsidRDefault="003B1811">
      <w:pPr>
        <w:pStyle w:val="13"/>
        <w:rPr>
          <w:szCs w:val="24"/>
        </w:rPr>
      </w:pPr>
      <w:r>
        <w:rPr>
          <w:szCs w:val="24"/>
        </w:rPr>
        <w:t xml:space="preserve">9) владение языковыми средствами для свободного выражения своих мыслей, в том числе умения свободно оперировать экономическими терминами и понятиями, переводить значения слов с иностранных языков, заменять их синонимами; </w:t>
      </w:r>
    </w:p>
    <w:p w:rsidR="00F73B29" w:rsidRDefault="003B1811">
      <w:pPr>
        <w:pStyle w:val="13"/>
        <w:rPr>
          <w:szCs w:val="24"/>
        </w:rPr>
      </w:pPr>
      <w:r>
        <w:rPr>
          <w:szCs w:val="24"/>
        </w:rPr>
        <w:t>10) владение навыками познавательной рефлексии как осознания совершаемых действий и мыслительных процессов, новых познавательных задач и методов их реализации.</w:t>
      </w:r>
    </w:p>
    <w:p w:rsidR="00F73B29" w:rsidRDefault="003B1811">
      <w:pPr>
        <w:pStyle w:val="13"/>
        <w:rPr>
          <w:szCs w:val="24"/>
        </w:rPr>
      </w:pPr>
      <w:r>
        <w:rPr>
          <w:bCs/>
          <w:i/>
          <w:iCs/>
          <w:szCs w:val="24"/>
        </w:rPr>
        <w:t>Предметные результаты:</w:t>
      </w:r>
    </w:p>
    <w:p w:rsidR="00F73B29" w:rsidRDefault="003B1811">
      <w:pPr>
        <w:pStyle w:val="13"/>
        <w:rPr>
          <w:szCs w:val="24"/>
        </w:rPr>
      </w:pPr>
      <w:r>
        <w:rPr>
          <w:szCs w:val="24"/>
        </w:rPr>
        <w:t xml:space="preserve">1) получение представления об экономической науке как системе теоретических и прикладных наук; особенностях её методологии и применимости экономического анализа в других социальных науках; понимание эволюции и сущности направлений современной экономической науки; </w:t>
      </w:r>
    </w:p>
    <w:p w:rsidR="00F73B29" w:rsidRDefault="003B1811">
      <w:pPr>
        <w:pStyle w:val="13"/>
        <w:rPr>
          <w:szCs w:val="24"/>
        </w:rPr>
      </w:pPr>
      <w:r>
        <w:rPr>
          <w:szCs w:val="24"/>
        </w:rPr>
        <w:t xml:space="preserve">2) 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овладение умением решать задачи прикладной направленности; </w:t>
      </w:r>
    </w:p>
    <w:p w:rsidR="00F73B29" w:rsidRDefault="003B1811">
      <w:pPr>
        <w:pStyle w:val="13"/>
        <w:rPr>
          <w:szCs w:val="24"/>
        </w:rPr>
      </w:pPr>
      <w:r>
        <w:rPr>
          <w:szCs w:val="24"/>
        </w:rPr>
        <w:t xml:space="preserve">3) освоение приёмов работы с фактической, аналитической, статистической экономической информацией; овладение умением самостоятельно анализировать и интерпретировать данные для решения теоретических и прикладных задач; </w:t>
      </w:r>
    </w:p>
    <w:p w:rsidR="00F73B29" w:rsidRDefault="003B1811">
      <w:pPr>
        <w:pStyle w:val="13"/>
        <w:rPr>
          <w:szCs w:val="24"/>
        </w:rPr>
      </w:pPr>
      <w:r>
        <w:rPr>
          <w:szCs w:val="24"/>
        </w:rPr>
        <w:t xml:space="preserve">4) получение представления о современном менеджменте и маркетинге, основных методах и приёмах ведения бизнеса; </w:t>
      </w:r>
    </w:p>
    <w:p w:rsidR="00F73B29" w:rsidRDefault="003B1811">
      <w:pPr>
        <w:pStyle w:val="13"/>
        <w:rPr>
          <w:szCs w:val="24"/>
        </w:rPr>
      </w:pPr>
      <w:r>
        <w:rPr>
          <w:szCs w:val="24"/>
        </w:rPr>
        <w:t xml:space="preserve">5) сформированность умения просчитывать издержки, доход, составлять бюджеты, бизнес-планы, планировать доходы и расходы; </w:t>
      </w:r>
    </w:p>
    <w:p w:rsidR="00F73B29" w:rsidRDefault="003B1811">
      <w:pPr>
        <w:pStyle w:val="13"/>
        <w:rPr>
          <w:szCs w:val="24"/>
        </w:rPr>
      </w:pPr>
      <w:r>
        <w:rPr>
          <w:szCs w:val="24"/>
        </w:rPr>
        <w:t xml:space="preserve">6) сформированность умения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F73B29" w:rsidRDefault="003B1811">
      <w:pPr>
        <w:pStyle w:val="13"/>
        <w:rPr>
          <w:szCs w:val="24"/>
        </w:rPr>
      </w:pPr>
      <w:r>
        <w:rPr>
          <w:szCs w:val="24"/>
        </w:rPr>
        <w:t>7) сформированность знаний об институциональных преобразованиях российской экономики при переходе к рыночнойсистеме хозяйствования, о динамике основных макроэкономических показателей и современной ситуации в экономике России.</w:t>
      </w:r>
    </w:p>
    <w:p w:rsidR="00F73B29" w:rsidRDefault="003B1811">
      <w:pPr>
        <w:pStyle w:val="13"/>
        <w:jc w:val="center"/>
        <w:rPr>
          <w:b/>
          <w:szCs w:val="24"/>
        </w:rPr>
      </w:pPr>
      <w:r>
        <w:rPr>
          <w:b/>
          <w:szCs w:val="24"/>
        </w:rPr>
        <w:t>Содержание курса «Экономика» в  10 классе</w:t>
      </w:r>
    </w:p>
    <w:p w:rsidR="00F73B29" w:rsidRDefault="003B1811">
      <w:pPr>
        <w:pStyle w:val="13"/>
        <w:rPr>
          <w:rFonts w:eastAsia="Calibri"/>
          <w:szCs w:val="24"/>
        </w:rPr>
      </w:pPr>
      <w:r>
        <w:rPr>
          <w:rFonts w:eastAsia="Calibri"/>
          <w:szCs w:val="24"/>
        </w:rPr>
        <w:t>Тема 1. Экономика – наука и практика</w:t>
      </w:r>
    </w:p>
    <w:p w:rsidR="00F73B29" w:rsidRDefault="003B1811">
      <w:pPr>
        <w:pStyle w:val="13"/>
        <w:rPr>
          <w:rFonts w:eastAsia="Calibri"/>
          <w:szCs w:val="24"/>
        </w:rPr>
      </w:pPr>
      <w:r>
        <w:rPr>
          <w:rFonts w:eastAsia="Calibri"/>
          <w:szCs w:val="24"/>
        </w:rPr>
        <w:t>Экономика как наука. Главные вопросы экономики. Закон роста потребностей. Фактор производительности труда. Производительность Факторы производства. Затраты. Издержки. Разделение труда. Международное разделение труда. Специализация.</w:t>
      </w:r>
    </w:p>
    <w:p w:rsidR="00F73B29" w:rsidRDefault="003B1811">
      <w:pPr>
        <w:pStyle w:val="13"/>
        <w:rPr>
          <w:rFonts w:eastAsia="Calibri"/>
          <w:szCs w:val="24"/>
        </w:rPr>
      </w:pPr>
      <w:r>
        <w:rPr>
          <w:rFonts w:eastAsia="Calibri"/>
          <w:szCs w:val="24"/>
        </w:rPr>
        <w:t xml:space="preserve">Тема 2. Экономическая система государства </w:t>
      </w:r>
    </w:p>
    <w:p w:rsidR="00F73B29" w:rsidRDefault="003B1811">
      <w:pPr>
        <w:pStyle w:val="13"/>
        <w:rPr>
          <w:rFonts w:eastAsia="Calibri"/>
          <w:szCs w:val="24"/>
        </w:rPr>
      </w:pPr>
      <w:r>
        <w:rPr>
          <w:rFonts w:eastAsia="Calibri"/>
          <w:szCs w:val="24"/>
        </w:rPr>
        <w:t>Экономическая система. Формы общественного хозяйства. Смешанная экономика. Государственное регулирование экономики. Прямые и косвенные методы регулирования.</w:t>
      </w:r>
    </w:p>
    <w:p w:rsidR="00F73B29" w:rsidRDefault="003B1811">
      <w:pPr>
        <w:pStyle w:val="13"/>
        <w:rPr>
          <w:rFonts w:eastAsia="Calibri"/>
          <w:szCs w:val="24"/>
        </w:rPr>
      </w:pPr>
      <w:r>
        <w:rPr>
          <w:rFonts w:eastAsia="Calibri"/>
          <w:szCs w:val="24"/>
        </w:rPr>
        <w:t xml:space="preserve">Тема 3. Спрос </w:t>
      </w:r>
    </w:p>
    <w:p w:rsidR="00F73B29" w:rsidRDefault="003B1811">
      <w:pPr>
        <w:pStyle w:val="13"/>
        <w:rPr>
          <w:rFonts w:eastAsia="Calibri"/>
          <w:szCs w:val="24"/>
        </w:rPr>
      </w:pPr>
      <w:r>
        <w:rPr>
          <w:rFonts w:eastAsia="Calibri"/>
          <w:szCs w:val="24"/>
        </w:rPr>
        <w:t>Понятие о рынке. Спрос и его содержание. Закон спроса. Величина спроса. Рыночный механизм. Рынок. Конкуренция. Функции рынка. Суверенитет потребителя. Эффект нового покупателя. Эффект замещения. Эффект дохода. Кривая спроса. Эластичность спроса. Товары-з а м е н и т е л и. Объем продаж «Благо Гиффена»</w:t>
      </w:r>
    </w:p>
    <w:p w:rsidR="00F73B29" w:rsidRDefault="003B1811">
      <w:pPr>
        <w:pStyle w:val="13"/>
        <w:rPr>
          <w:rFonts w:eastAsia="Calibri"/>
          <w:szCs w:val="24"/>
        </w:rPr>
      </w:pPr>
      <w:r>
        <w:rPr>
          <w:rFonts w:eastAsia="Calibri"/>
          <w:szCs w:val="24"/>
        </w:rPr>
        <w:t xml:space="preserve">Тема 4. Предложение </w:t>
      </w:r>
    </w:p>
    <w:p w:rsidR="00F73B29" w:rsidRDefault="003B1811">
      <w:pPr>
        <w:pStyle w:val="13"/>
        <w:rPr>
          <w:rFonts w:eastAsia="Calibri"/>
          <w:szCs w:val="24"/>
        </w:rPr>
      </w:pPr>
      <w:r>
        <w:rPr>
          <w:rFonts w:eastAsia="Calibri"/>
          <w:szCs w:val="24"/>
        </w:rPr>
        <w:t>Рыночное предложение. Закон предложения. Кривая предложения. Издержки производства. Выручка. Равновесная цена. Банкротство. Эластичность предложения. Жесткое предложение</w:t>
      </w:r>
    </w:p>
    <w:p w:rsidR="00F73B29" w:rsidRDefault="003B1811">
      <w:pPr>
        <w:pStyle w:val="13"/>
        <w:rPr>
          <w:rFonts w:eastAsia="Calibri"/>
          <w:szCs w:val="24"/>
        </w:rPr>
      </w:pPr>
      <w:r>
        <w:rPr>
          <w:rFonts w:eastAsia="Calibri"/>
          <w:szCs w:val="24"/>
        </w:rPr>
        <w:t xml:space="preserve">Тема 5. Цена и стоимость. Альтернативная стоимость </w:t>
      </w:r>
    </w:p>
    <w:p w:rsidR="00F73B29" w:rsidRDefault="003B1811">
      <w:pPr>
        <w:pStyle w:val="13"/>
        <w:rPr>
          <w:rFonts w:eastAsia="Calibri"/>
          <w:szCs w:val="24"/>
        </w:rPr>
      </w:pPr>
      <w:r>
        <w:rPr>
          <w:rFonts w:eastAsia="Calibri"/>
          <w:szCs w:val="24"/>
        </w:rPr>
        <w:t xml:space="preserve">Цена. Функции цен. Концепции формирования цен. Средние затраты. Совокупные затраты Производственные затраты. Мировые и внутренние цены. Базисные и контрактные </w:t>
      </w:r>
      <w:r>
        <w:rPr>
          <w:rFonts w:eastAsia="Calibri"/>
          <w:szCs w:val="24"/>
        </w:rPr>
        <w:lastRenderedPageBreak/>
        <w:t>цены. Оптовые и розничные цены. Цена спроса. Цена предложения. Равновесная цена. Стоимость. Общественная стоимость. Интенсивность труда. Альтернативная стоимость. Добавленная стоимость.</w:t>
      </w:r>
    </w:p>
    <w:p w:rsidR="00F73B29" w:rsidRDefault="003B1811">
      <w:pPr>
        <w:pStyle w:val="13"/>
        <w:rPr>
          <w:rFonts w:eastAsia="Calibri"/>
          <w:szCs w:val="24"/>
        </w:rPr>
      </w:pPr>
      <w:r>
        <w:rPr>
          <w:rFonts w:eastAsia="Calibri"/>
          <w:szCs w:val="24"/>
        </w:rPr>
        <w:t xml:space="preserve">Тема 6. Конкуренция. Типы рынков </w:t>
      </w:r>
    </w:p>
    <w:p w:rsidR="00F73B29" w:rsidRDefault="003B1811">
      <w:pPr>
        <w:pStyle w:val="13"/>
        <w:rPr>
          <w:rFonts w:eastAsia="Calibri"/>
          <w:szCs w:val="24"/>
        </w:rPr>
      </w:pPr>
      <w:r>
        <w:rPr>
          <w:rFonts w:eastAsia="Calibri"/>
          <w:szCs w:val="24"/>
        </w:rPr>
        <w:t xml:space="preserve">Конкуренция. Ценовая и неценовая конкуренция. Демпинговые цены. Недобросовестная конкуренция. Свободная конкуренция. Абсолютная монополия. Монополистическая конкуренция. Олигополия. Естественная монополия. Несовершенная конкуренция. Картель. Трест. Федеральная антимонопольная служба (ФАС): основные функции. </w:t>
      </w:r>
    </w:p>
    <w:p w:rsidR="00F73B29" w:rsidRDefault="003B1811">
      <w:pPr>
        <w:pStyle w:val="13"/>
        <w:rPr>
          <w:rFonts w:eastAsia="Calibri"/>
          <w:szCs w:val="24"/>
        </w:rPr>
      </w:pPr>
      <w:r>
        <w:rPr>
          <w:rFonts w:eastAsia="Calibri"/>
          <w:szCs w:val="24"/>
        </w:rPr>
        <w:t xml:space="preserve">Тема 7. Доходы, расходы, сбережения. Заработная плата </w:t>
      </w:r>
    </w:p>
    <w:p w:rsidR="00F73B29" w:rsidRDefault="003B1811">
      <w:pPr>
        <w:pStyle w:val="13"/>
        <w:rPr>
          <w:rFonts w:eastAsia="Calibri"/>
          <w:szCs w:val="24"/>
        </w:rPr>
      </w:pPr>
      <w:r>
        <w:rPr>
          <w:rFonts w:eastAsia="Calibri"/>
          <w:szCs w:val="24"/>
        </w:rPr>
        <w:t>Доход. Факторные доходы. Ссудный процент. Арендная плата. Расходы. Структура расходов домашних хозяйств: постоянные (обязательные) и переменные (произвольные) расходы. Потребительская корзина. Сбережения. Депозит, ссудный доход. Облигация. Акция. Инвестиции. Финансовые пирамиды. Инфляция. Реальная и номинальная заработная плата. Повременная и сдельная заработная плата.</w:t>
      </w:r>
    </w:p>
    <w:p w:rsidR="00F73B29" w:rsidRDefault="003B1811">
      <w:pPr>
        <w:pStyle w:val="13"/>
        <w:rPr>
          <w:rFonts w:eastAsia="Calibri"/>
          <w:szCs w:val="24"/>
        </w:rPr>
      </w:pPr>
      <w:r>
        <w:rPr>
          <w:rFonts w:eastAsia="Calibri"/>
          <w:szCs w:val="24"/>
        </w:rPr>
        <w:t>Тема 8. Банки и банковская система Банк. Эмиссия. Ипотечные, акционерные, кооперативные, коммунальные банки. Кредит. «Кредитная история». Кредитная карта. Лизинг. Факторинг. Поручитель. Депозит. Виды депозитов. Пролонгация вклада. Дебетовая банковская карта. Депозитарий.</w:t>
      </w:r>
    </w:p>
    <w:p w:rsidR="00F73B29" w:rsidRDefault="003B1811">
      <w:pPr>
        <w:pStyle w:val="13"/>
        <w:rPr>
          <w:rFonts w:eastAsia="Calibri"/>
          <w:szCs w:val="24"/>
        </w:rPr>
      </w:pPr>
      <w:r>
        <w:rPr>
          <w:rFonts w:eastAsia="Calibri"/>
          <w:szCs w:val="24"/>
        </w:rPr>
        <w:t xml:space="preserve">Тема 9. Деньги и финансы </w:t>
      </w:r>
    </w:p>
    <w:p w:rsidR="00F73B29" w:rsidRDefault="003B1811">
      <w:pPr>
        <w:pStyle w:val="13"/>
        <w:rPr>
          <w:rFonts w:eastAsia="Calibri"/>
          <w:szCs w:val="24"/>
        </w:rPr>
      </w:pPr>
      <w:r>
        <w:rPr>
          <w:rFonts w:eastAsia="Calibri"/>
          <w:szCs w:val="24"/>
        </w:rPr>
        <w:t>Деньги. Всеобщий эквивалент. Потребительская стоимость. Меновая стоимость. Мера стоимости. Средство обращения. Средство платежа. Мировые деньги. Вексель. Денежная масса. Акции. Облигации. Инвестиционный капитал. Резервы ЦБ. Ставка рефинансирования ЦБ. Политика «дорогих» и «дешевых» денег.</w:t>
      </w:r>
    </w:p>
    <w:p w:rsidR="00F73B29" w:rsidRDefault="003B1811">
      <w:pPr>
        <w:pStyle w:val="13"/>
        <w:rPr>
          <w:rFonts w:eastAsia="Calibri"/>
          <w:szCs w:val="24"/>
        </w:rPr>
      </w:pPr>
      <w:r>
        <w:rPr>
          <w:rFonts w:eastAsia="Calibri"/>
          <w:szCs w:val="24"/>
        </w:rPr>
        <w:t xml:space="preserve">Тема 10. Фондовая биржа </w:t>
      </w:r>
    </w:p>
    <w:p w:rsidR="00F73B29" w:rsidRDefault="003B1811">
      <w:pPr>
        <w:pStyle w:val="13"/>
        <w:rPr>
          <w:rFonts w:eastAsia="Calibri"/>
          <w:szCs w:val="24"/>
        </w:rPr>
      </w:pPr>
      <w:r>
        <w:rPr>
          <w:rFonts w:eastAsia="Calibri"/>
          <w:szCs w:val="24"/>
        </w:rPr>
        <w:t>Биржи. Фондовая, товарная, валютная биржи. Эмитент. Брокер. Дилер. Листинг. Курсовая стоимость. Акции. Облигации. Деривативы. Рынки ценных бумаг. Конвертируемые облигации. Варранты. Опционы. Фьючерсы.</w:t>
      </w:r>
    </w:p>
    <w:p w:rsidR="00F73B29" w:rsidRDefault="003B1811">
      <w:pPr>
        <w:pStyle w:val="13"/>
        <w:rPr>
          <w:rFonts w:eastAsia="Calibri"/>
          <w:szCs w:val="24"/>
        </w:rPr>
      </w:pPr>
      <w:r>
        <w:rPr>
          <w:rFonts w:eastAsia="Calibri"/>
          <w:szCs w:val="24"/>
        </w:rPr>
        <w:t>Тема 11. Страхование</w:t>
      </w:r>
    </w:p>
    <w:p w:rsidR="00F73B29" w:rsidRDefault="003B1811">
      <w:pPr>
        <w:pStyle w:val="13"/>
        <w:rPr>
          <w:rFonts w:eastAsia="Calibri"/>
          <w:szCs w:val="24"/>
        </w:rPr>
      </w:pPr>
      <w:r>
        <w:rPr>
          <w:rFonts w:eastAsia="Calibri"/>
          <w:szCs w:val="24"/>
        </w:rPr>
        <w:t>Страхование. Страховщик. Страхователь. Страховка. Страховые взносы. Бессрочное  (или пожизненное) и временное страхование.</w:t>
      </w:r>
    </w:p>
    <w:p w:rsidR="00F73B29" w:rsidRDefault="003B1811">
      <w:pPr>
        <w:pStyle w:val="13"/>
        <w:rPr>
          <w:rFonts w:eastAsia="Calibri"/>
          <w:szCs w:val="24"/>
        </w:rPr>
      </w:pPr>
      <w:r>
        <w:rPr>
          <w:rFonts w:eastAsia="Calibri"/>
          <w:szCs w:val="24"/>
        </w:rPr>
        <w:t>Тема 12. Рынок труда. Безработица. Профсоюзы</w:t>
      </w:r>
      <w:r>
        <w:rPr>
          <w:szCs w:val="24"/>
        </w:rPr>
        <w:t>.</w:t>
      </w:r>
    </w:p>
    <w:p w:rsidR="00F73B29" w:rsidRDefault="003B1811">
      <w:pPr>
        <w:pStyle w:val="13"/>
        <w:rPr>
          <w:rFonts w:eastAsia="Calibri"/>
          <w:szCs w:val="24"/>
        </w:rPr>
      </w:pPr>
      <w:r>
        <w:rPr>
          <w:rFonts w:eastAsia="Calibri"/>
          <w:szCs w:val="24"/>
        </w:rPr>
        <w:t>Труд. Рабочая сила. Экономически активное население. Рынок труда. Занятость. Человеческий капитал. Безработица. Уровень безработицы. Фрикционная, структурная, циклическая безработица. Скрытая безработица. Профсоюзы. Закон Оукена.</w:t>
      </w:r>
    </w:p>
    <w:p w:rsidR="00F73B29" w:rsidRDefault="003B1811">
      <w:pPr>
        <w:pStyle w:val="13"/>
        <w:rPr>
          <w:rFonts w:eastAsia="Calibri"/>
          <w:szCs w:val="24"/>
        </w:rPr>
      </w:pPr>
      <w:r>
        <w:rPr>
          <w:rFonts w:eastAsia="Calibri"/>
          <w:szCs w:val="24"/>
        </w:rPr>
        <w:t>Тема 13. Фирма – главное звено рыночной экономики</w:t>
      </w:r>
    </w:p>
    <w:p w:rsidR="00F73B29" w:rsidRDefault="003B1811">
      <w:pPr>
        <w:pStyle w:val="13"/>
        <w:rPr>
          <w:rFonts w:eastAsia="Calibri"/>
          <w:szCs w:val="24"/>
        </w:rPr>
      </w:pPr>
      <w:r>
        <w:rPr>
          <w:rFonts w:eastAsia="Calibri"/>
          <w:szCs w:val="24"/>
        </w:rPr>
        <w:t>Фирма. Предприниматель. Отрасль. Имущественная ответственность. АО. Корпорация. Привилегированная акция. ТНК. Закон убывающей отдачи. Предельный продукт и предельные издержки. Рентабельность. Пути повышения доходности бизнеса.</w:t>
      </w:r>
    </w:p>
    <w:p w:rsidR="00F73B29" w:rsidRDefault="003B1811">
      <w:pPr>
        <w:pStyle w:val="13"/>
        <w:rPr>
          <w:rFonts w:eastAsia="Calibri"/>
          <w:szCs w:val="24"/>
        </w:rPr>
      </w:pPr>
      <w:r>
        <w:rPr>
          <w:rFonts w:eastAsia="Calibri"/>
          <w:szCs w:val="24"/>
        </w:rPr>
        <w:t>Проект.  Открываем свой бизнес.</w:t>
      </w:r>
    </w:p>
    <w:p w:rsidR="00F73B29" w:rsidRDefault="003B1811">
      <w:pPr>
        <w:pStyle w:val="13"/>
        <w:ind w:firstLine="0"/>
        <w:jc w:val="center"/>
        <w:rPr>
          <w:b/>
          <w:szCs w:val="24"/>
        </w:rPr>
      </w:pPr>
      <w:r>
        <w:rPr>
          <w:b/>
          <w:szCs w:val="24"/>
        </w:rPr>
        <w:t>Содержание курса «Экономика» в  11 классе</w:t>
      </w:r>
    </w:p>
    <w:p w:rsidR="00F73B29" w:rsidRDefault="003B1811">
      <w:pPr>
        <w:pStyle w:val="13"/>
        <w:rPr>
          <w:rFonts w:ascii="Calibri" w:hAnsi="Calibri" w:cs="Calibri"/>
          <w:szCs w:val="24"/>
        </w:rPr>
      </w:pPr>
      <w:r>
        <w:rPr>
          <w:rStyle w:val="c4"/>
          <w:b/>
          <w:bCs/>
          <w:szCs w:val="24"/>
        </w:rPr>
        <w:t>Тема 1. Менеджмент. Маркетинг. Банкротство фирмы</w:t>
      </w:r>
    </w:p>
    <w:p w:rsidR="00F73B29" w:rsidRDefault="003B1811">
      <w:pPr>
        <w:pStyle w:val="13"/>
        <w:rPr>
          <w:rFonts w:ascii="Calibri" w:hAnsi="Calibri" w:cs="Calibri"/>
          <w:szCs w:val="24"/>
        </w:rPr>
      </w:pPr>
      <w:r>
        <w:rPr>
          <w:rStyle w:val="c1"/>
          <w:szCs w:val="24"/>
        </w:rPr>
        <w:t>Общее понятие о менеджменте. Исторические этапы становления менеджмента. Школа научного управления (Ф. Тэйлор). Административная школа управления (А. Файоль). Школа человеческих отношений и разработки поведенческих наук (М. Фоллет и Э. Мэйони). Теории системного анализа. Концепция социальной ответственности бизнеса. Международный характер менеджмента.</w:t>
      </w:r>
    </w:p>
    <w:p w:rsidR="00F73B29" w:rsidRDefault="003B1811">
      <w:pPr>
        <w:pStyle w:val="13"/>
        <w:rPr>
          <w:rFonts w:ascii="Calibri" w:hAnsi="Calibri" w:cs="Calibri"/>
          <w:szCs w:val="24"/>
        </w:rPr>
      </w:pPr>
      <w:r>
        <w:rPr>
          <w:rStyle w:val="c1"/>
          <w:szCs w:val="24"/>
        </w:rPr>
        <w:t>Современные тенденции менеджмента. Модернизация управления. Горизонтальная, вертикальная и конгломератная структуры корпораций. Соответствие структуры основным принципам. Внедрение компьютерных технологий в управленческие системы. Менеджмент в России.</w:t>
      </w:r>
    </w:p>
    <w:p w:rsidR="00F73B29" w:rsidRDefault="003B1811">
      <w:pPr>
        <w:pStyle w:val="13"/>
        <w:rPr>
          <w:rFonts w:ascii="Calibri" w:hAnsi="Calibri" w:cs="Calibri"/>
          <w:szCs w:val="24"/>
        </w:rPr>
      </w:pPr>
      <w:r>
        <w:rPr>
          <w:rStyle w:val="c1"/>
          <w:szCs w:val="24"/>
        </w:rPr>
        <w:lastRenderedPageBreak/>
        <w:t>Маркетинг как рыночная концепция менеджмента. Основные понятия и содержание маркетинга. Усиление связи производства с распределением и конечной реализацией продукции. Этапы развития маркетинга. Основные взаимосвязанные звенья в системе управления маркетинговыми операциями: управление торгово-посреднической сферой (системой) в деятельности корпораций; управление производственной сферой (системой), ориентированной на рынок; управление обслуживающей сферой (системой). Основные принципы маркетинга. Направленность на максимизацию прибыли. Реклама. Маркетолог.</w:t>
      </w:r>
    </w:p>
    <w:p w:rsidR="00F73B29" w:rsidRDefault="003B1811">
      <w:pPr>
        <w:pStyle w:val="13"/>
        <w:rPr>
          <w:rFonts w:ascii="Calibri" w:hAnsi="Calibri" w:cs="Calibri"/>
          <w:szCs w:val="24"/>
        </w:rPr>
      </w:pPr>
      <w:r>
        <w:rPr>
          <w:rStyle w:val="c1"/>
          <w:szCs w:val="24"/>
        </w:rPr>
        <w:t>Банкротство фирмы. Процедура банкротства. Внешние признаки. Кредиторы. Судебное решение. Несостоятельность предприятия. Принудительное банкротство. Добровольная ликвидация. Реорганизация. Ликвидация. Мировое соглашение. Преднамеренное или умышленное банкротство. Внешнее управление. Законодательство РФ о банкротстве.</w:t>
      </w:r>
    </w:p>
    <w:p w:rsidR="00F73B29" w:rsidRDefault="003B1811">
      <w:pPr>
        <w:pStyle w:val="13"/>
        <w:rPr>
          <w:rFonts w:ascii="Calibri" w:hAnsi="Calibri" w:cs="Calibri"/>
          <w:szCs w:val="24"/>
        </w:rPr>
      </w:pPr>
      <w:r>
        <w:rPr>
          <w:rStyle w:val="c18"/>
          <w:b/>
          <w:bCs/>
          <w:szCs w:val="24"/>
        </w:rPr>
        <w:t>Тема 2. Государственные финансы</w:t>
      </w:r>
    </w:p>
    <w:p w:rsidR="00F73B29" w:rsidRDefault="003B1811">
      <w:pPr>
        <w:pStyle w:val="13"/>
        <w:rPr>
          <w:rFonts w:ascii="Calibri" w:hAnsi="Calibri" w:cs="Calibri"/>
          <w:szCs w:val="24"/>
        </w:rPr>
      </w:pPr>
      <w:r>
        <w:rPr>
          <w:rStyle w:val="c1"/>
          <w:szCs w:val="24"/>
        </w:rPr>
        <w:t>Государственные финансы. Финансовая система страны. Министерство финансов. Государственный бюджет. Бюджетные принципы: принцип единства, принцип полноты, принцип реальности, принцип гласности. Баланс бюджета. Закономерность роста государственных расходов. Функции бюджета: фискальная, экономического регулирования, социальная. Сбалансированный государственный бюджет. Дефицит и профицит государственного бюджета. Эмиссия. Инфляция. Внутренний и внешний государственный долг. Пути преодоления задолженности государства. Реструктуризация долга.</w:t>
      </w:r>
    </w:p>
    <w:p w:rsidR="00F73B29" w:rsidRDefault="003B1811">
      <w:pPr>
        <w:pStyle w:val="13"/>
        <w:rPr>
          <w:rFonts w:ascii="Calibri" w:hAnsi="Calibri" w:cs="Calibri"/>
          <w:szCs w:val="24"/>
        </w:rPr>
      </w:pPr>
      <w:r>
        <w:rPr>
          <w:rStyle w:val="c1"/>
          <w:szCs w:val="24"/>
        </w:rPr>
        <w:t>Налоги. Историческая эволюция налогообложения. Экономическая сущность налогов. Фискальная, экономическая, социальная и распределительная функции налогов. Социальные налоги. Социальные фонды. Ставка налога. Налоговая льгота. Система налогообложения. Налоговый механизм. Государственная налоговая политика. Принципы нейтральности, справедливости и эффективности.</w:t>
      </w:r>
    </w:p>
    <w:p w:rsidR="00F73B29" w:rsidRDefault="003B1811">
      <w:pPr>
        <w:pStyle w:val="13"/>
        <w:rPr>
          <w:rFonts w:ascii="Calibri" w:hAnsi="Calibri" w:cs="Calibri"/>
          <w:szCs w:val="24"/>
        </w:rPr>
      </w:pPr>
      <w:r>
        <w:rPr>
          <w:rStyle w:val="c1"/>
          <w:szCs w:val="24"/>
        </w:rPr>
        <w:t>Виды налогов. Прямые и косвенные налоги. Таможенные сборы, акцизы, пошлины. Государственные и местные налоги. Пропорциональная, прогрессивная и регрессивная системы налогообложения. Признаки налоговой системы страны с развитой рыночной экономикой: прогрессивный дифференцированный характер налогообложения; частые изменения ставок налогообложения в зависимости от экономических условий, складывающихся в стране; определение начальных сумм, не облагаемых налогом. Особенности налоговой системы современной России. Рациональная система налогов как компромисс между интересами различных групп общества с учетом региональных интересов, твердых и однозначных правил построения налоговых систем.</w:t>
      </w:r>
    </w:p>
    <w:p w:rsidR="00F73B29" w:rsidRDefault="003B1811">
      <w:pPr>
        <w:pStyle w:val="13"/>
        <w:rPr>
          <w:rFonts w:ascii="Calibri" w:hAnsi="Calibri" w:cs="Calibri"/>
          <w:szCs w:val="24"/>
        </w:rPr>
      </w:pPr>
      <w:r>
        <w:rPr>
          <w:rStyle w:val="c4"/>
          <w:b/>
          <w:bCs/>
          <w:szCs w:val="24"/>
        </w:rPr>
        <w:t>Тема 3. Государство и экономика</w:t>
      </w:r>
    </w:p>
    <w:p w:rsidR="00F73B29" w:rsidRDefault="003B1811">
      <w:pPr>
        <w:pStyle w:val="13"/>
        <w:rPr>
          <w:rFonts w:ascii="Calibri" w:hAnsi="Calibri" w:cs="Calibri"/>
          <w:szCs w:val="24"/>
        </w:rPr>
      </w:pPr>
      <w:r>
        <w:rPr>
          <w:rStyle w:val="c1"/>
          <w:szCs w:val="24"/>
        </w:rPr>
        <w:t>Причины государственной экспансии в экономику. «Закон Вагнера». Экономические функции государства. Формы участия государства в экономике в современных условиях. Государственная собственность, ее типы. Значение государственного сектора. Суть теоретических споров об участии государства в экономике.</w:t>
      </w:r>
    </w:p>
    <w:p w:rsidR="00F73B29" w:rsidRDefault="003B1811">
      <w:pPr>
        <w:pStyle w:val="13"/>
        <w:rPr>
          <w:rFonts w:ascii="Calibri" w:hAnsi="Calibri" w:cs="Calibri"/>
          <w:szCs w:val="24"/>
        </w:rPr>
      </w:pPr>
      <w:r>
        <w:rPr>
          <w:rStyle w:val="c1"/>
          <w:szCs w:val="24"/>
        </w:rPr>
        <w:t>Приватизация, национализация. Государственное регулирование экономики: прямые и косвенные методы. Виды национализации: социалистическая и капиталистическая (кейнсианская). Степени и формы участия государства в экономике. Экономическая политика. Особенности экономической политики в РФ. Национальные программы. Национальные проекты.</w:t>
      </w:r>
    </w:p>
    <w:p w:rsidR="00F73B29" w:rsidRDefault="003B1811">
      <w:pPr>
        <w:pStyle w:val="13"/>
        <w:rPr>
          <w:rFonts w:ascii="Calibri" w:hAnsi="Calibri" w:cs="Calibri"/>
          <w:szCs w:val="24"/>
        </w:rPr>
      </w:pPr>
      <w:r>
        <w:rPr>
          <w:rStyle w:val="c4"/>
          <w:b/>
          <w:bCs/>
          <w:szCs w:val="24"/>
        </w:rPr>
        <w:t>Тема 4. Основные макроэкономические показатели</w:t>
      </w:r>
    </w:p>
    <w:p w:rsidR="00F73B29" w:rsidRDefault="003B1811">
      <w:pPr>
        <w:pStyle w:val="13"/>
        <w:rPr>
          <w:rFonts w:ascii="Calibri" w:hAnsi="Calibri" w:cs="Calibri"/>
          <w:szCs w:val="24"/>
        </w:rPr>
      </w:pPr>
      <w:r>
        <w:rPr>
          <w:rStyle w:val="c1"/>
          <w:szCs w:val="24"/>
        </w:rPr>
        <w:t>Валовой внутренний продукт (ВВП). Валовой национальный продукт (ВНП). Методы подсчета ВВП и ВНП. Добавленная стоимость. Реальный и номинальный ВВП. Дефлятор ВВП. Индекс покупательных цен (ИПЦ). Сопоставление ВВП разных стран и обменные курсы валют. Паритет покупательной способности (ППС). Международный валютный фонд (МВФ).</w:t>
      </w:r>
    </w:p>
    <w:p w:rsidR="00F73B29" w:rsidRDefault="003B1811">
      <w:pPr>
        <w:pStyle w:val="13"/>
        <w:rPr>
          <w:rFonts w:ascii="Calibri" w:hAnsi="Calibri" w:cs="Calibri"/>
          <w:szCs w:val="24"/>
        </w:rPr>
      </w:pPr>
      <w:r>
        <w:rPr>
          <w:rStyle w:val="c1"/>
          <w:szCs w:val="24"/>
        </w:rPr>
        <w:lastRenderedPageBreak/>
        <w:t>ВВП и ВНП на душу населения. Национальный доход (НД). Развитые и развивающиеся страны. Индекс развития человеческого потенциала (ИРЧП). Национальный доход (НД). Трудовые, рентные и предпринимательские доходы. Прибыли корпораций и чистый процент. Фактор цены и стоимости товара в исчислении ВВП. Индекс цен. Индекс потребительских цен (ИПЦ). Стоимость потребительской корзины. Инфляция. Темпы инфляции. Темпы роста ВВП. Динамика ВВП России. Система национальных счетов (СНС). Кругооборот доходов и расходов (двух-секторная модель экономики) в национальной экономике. Расширенная (четырехсекторная) модель кругооборота в экономике. Реальный, бюджетный, денежный и внешний сектора экономики. Положительный и отрицательный баланс. Платежный баланс, его назначение.</w:t>
      </w:r>
    </w:p>
    <w:p w:rsidR="00F73B29" w:rsidRDefault="003B1811">
      <w:pPr>
        <w:pStyle w:val="13"/>
        <w:rPr>
          <w:rFonts w:ascii="Calibri" w:hAnsi="Calibri" w:cs="Calibri"/>
          <w:szCs w:val="24"/>
        </w:rPr>
      </w:pPr>
      <w:r>
        <w:rPr>
          <w:rStyle w:val="c4"/>
          <w:b/>
          <w:bCs/>
          <w:szCs w:val="24"/>
        </w:rPr>
        <w:t>Тема 5. Экономический рост</w:t>
      </w:r>
    </w:p>
    <w:p w:rsidR="00F73B29" w:rsidRDefault="003B1811">
      <w:pPr>
        <w:pStyle w:val="13"/>
        <w:rPr>
          <w:rFonts w:ascii="Calibri" w:hAnsi="Calibri" w:cs="Calibri"/>
          <w:szCs w:val="24"/>
        </w:rPr>
      </w:pPr>
      <w:r>
        <w:rPr>
          <w:rStyle w:val="c1"/>
          <w:szCs w:val="24"/>
        </w:rPr>
        <w:t>Понятие экономического роста. Факторы экономического роста: рост населения и численности рабочей силы (фактор спроса и фактор эффективности); накопление капитала; земля; технологический прогресс; знания, опыт, инновации. Взаимодействие факторов роста. Инвестиции. Предпосылки инвестиционного процесса: финансовый ресурс; развитый финансовый рынок, высокая (или приемлемая) доходность от инвестиций. Зависимость экономического роста от нормы сбережений и эффективности инвестиций. Влияние научно-технического прогресса и образования на экономический рост. Экстенсивное и интенсивное развитие.</w:t>
      </w:r>
    </w:p>
    <w:p w:rsidR="00F73B29" w:rsidRDefault="003B1811">
      <w:pPr>
        <w:pStyle w:val="13"/>
        <w:rPr>
          <w:rFonts w:ascii="Calibri" w:hAnsi="Calibri" w:cs="Calibri"/>
          <w:szCs w:val="24"/>
        </w:rPr>
      </w:pPr>
      <w:r>
        <w:rPr>
          <w:rStyle w:val="c1"/>
          <w:szCs w:val="24"/>
        </w:rPr>
        <w:t>Основные пути повышения производительности труда. Экономический рост и проблема защиты окружающей среды.</w:t>
      </w:r>
    </w:p>
    <w:p w:rsidR="00F73B29" w:rsidRDefault="003B1811">
      <w:pPr>
        <w:pStyle w:val="13"/>
        <w:rPr>
          <w:rFonts w:ascii="Calibri" w:hAnsi="Calibri" w:cs="Calibri"/>
          <w:szCs w:val="24"/>
        </w:rPr>
      </w:pPr>
      <w:r>
        <w:rPr>
          <w:rStyle w:val="c1"/>
          <w:szCs w:val="24"/>
        </w:rPr>
        <w:t>Современная трактовка экономического роста. Концепция устойчивого роста. Мультипликатор и акселератор.</w:t>
      </w:r>
    </w:p>
    <w:p w:rsidR="00F73B29" w:rsidRDefault="003B1811">
      <w:pPr>
        <w:pStyle w:val="13"/>
        <w:rPr>
          <w:rFonts w:ascii="Calibri" w:hAnsi="Calibri" w:cs="Calibri"/>
          <w:szCs w:val="24"/>
        </w:rPr>
      </w:pPr>
      <w:r>
        <w:rPr>
          <w:rStyle w:val="c1"/>
          <w:szCs w:val="24"/>
        </w:rPr>
        <w:t>Опасность обратного эффекта. Теория устойчивого экономического роста и развития: учет экологических факторов, устойчивости и стабильности роста, развитие (отраслевая и социальная сбалансированность).</w:t>
      </w:r>
    </w:p>
    <w:p w:rsidR="00F73B29" w:rsidRDefault="003B1811">
      <w:pPr>
        <w:pStyle w:val="13"/>
        <w:rPr>
          <w:rFonts w:ascii="Calibri" w:hAnsi="Calibri" w:cs="Calibri"/>
          <w:szCs w:val="24"/>
        </w:rPr>
      </w:pPr>
      <w:r>
        <w:rPr>
          <w:rStyle w:val="c4"/>
          <w:b/>
          <w:bCs/>
          <w:szCs w:val="24"/>
        </w:rPr>
        <w:t>Тема 6. Цикличность развития экономики</w:t>
      </w:r>
    </w:p>
    <w:p w:rsidR="00F73B29" w:rsidRDefault="003B1811">
      <w:pPr>
        <w:pStyle w:val="13"/>
        <w:rPr>
          <w:rFonts w:ascii="Calibri" w:hAnsi="Calibri" w:cs="Calibri"/>
          <w:szCs w:val="24"/>
        </w:rPr>
      </w:pPr>
      <w:r>
        <w:rPr>
          <w:rStyle w:val="c1"/>
          <w:szCs w:val="24"/>
        </w:rPr>
        <w:t>Циклическое развитие как свойство капиталистической экономической системы. Неизбежность кризисных спадов и депрессий. Торговые кризисы. Кризисы перепроизводства. Стандартная модель экономического цикла. Периодичность кризисов. Мировые кризисы XX века.</w:t>
      </w:r>
    </w:p>
    <w:p w:rsidR="00F73B29" w:rsidRDefault="003B1811">
      <w:pPr>
        <w:pStyle w:val="13"/>
        <w:rPr>
          <w:rFonts w:ascii="Calibri" w:hAnsi="Calibri" w:cs="Calibri"/>
          <w:szCs w:val="24"/>
        </w:rPr>
      </w:pPr>
      <w:r>
        <w:rPr>
          <w:rStyle w:val="c1"/>
          <w:szCs w:val="24"/>
        </w:rPr>
        <w:t>Фазы экономического цикла: кризис, оживление, подъем, спад. Сущность экономического кризиса. Механизм циклического движения и кризис. Формы классического экономического кризиса: перепроизводство товарного капитала; перенакопление производительного капитала; перенакопление денежного капитала. Решение противоречий в ходе кризиса. Факторы, влияющие на протекание кризиса: государственная экономическая политика, действия агентов рынка, уровень менеджерского искусства, методы действия крупных банков и корпораций, их устремленность к максимизации прибылей.</w:t>
      </w:r>
    </w:p>
    <w:p w:rsidR="00F73B29" w:rsidRDefault="003B1811">
      <w:pPr>
        <w:pStyle w:val="13"/>
        <w:rPr>
          <w:rFonts w:ascii="Calibri" w:hAnsi="Calibri" w:cs="Calibri"/>
          <w:szCs w:val="24"/>
        </w:rPr>
      </w:pPr>
      <w:r>
        <w:rPr>
          <w:rStyle w:val="c1"/>
          <w:szCs w:val="24"/>
        </w:rPr>
        <w:t>Мировой финансово-экономический кризис 2008— 2010 гг. Предпосылки кризиса. Основные причины кризиса. Этапы развертывания мирового финансово-экономического кризиса. Антикризисные действия государств. Роль международных организаций. Кризис неолиберальной экономической доктрины. Необходимость участия государства в экономике.</w:t>
      </w:r>
    </w:p>
    <w:p w:rsidR="00F73B29" w:rsidRDefault="003B1811">
      <w:pPr>
        <w:pStyle w:val="13"/>
        <w:rPr>
          <w:rFonts w:ascii="Calibri" w:hAnsi="Calibri" w:cs="Calibri"/>
          <w:szCs w:val="24"/>
        </w:rPr>
      </w:pPr>
      <w:r>
        <w:rPr>
          <w:rStyle w:val="c4"/>
          <w:b/>
          <w:bCs/>
          <w:szCs w:val="24"/>
        </w:rPr>
        <w:t>Тема 7. Международная торговля. Валютные курсы</w:t>
      </w:r>
    </w:p>
    <w:p w:rsidR="00F73B29" w:rsidRDefault="003B1811">
      <w:pPr>
        <w:pStyle w:val="13"/>
        <w:rPr>
          <w:rFonts w:ascii="Calibri" w:hAnsi="Calibri" w:cs="Calibri"/>
          <w:szCs w:val="24"/>
        </w:rPr>
      </w:pPr>
      <w:r>
        <w:rPr>
          <w:rStyle w:val="c1"/>
          <w:szCs w:val="24"/>
        </w:rPr>
        <w:t>Международная торговля. Внешняя торговля страны. Экспорт. Импорт. Внешнеторговый оборот. Сальдо внешней торговли. Главные торговые объединения и страны в международной торговле. Международное разделение труда (МРТ). Рост степени открытости рынков. Укрепление финансово-хозяйственных связей стран. Абсолютные и сравнительные преимущества. Интернациональная стоимость. Теория трудовой стоимости.</w:t>
      </w:r>
    </w:p>
    <w:p w:rsidR="00F73B29" w:rsidRDefault="003B1811">
      <w:pPr>
        <w:pStyle w:val="13"/>
        <w:rPr>
          <w:rFonts w:ascii="Calibri" w:hAnsi="Calibri" w:cs="Calibri"/>
          <w:szCs w:val="24"/>
        </w:rPr>
      </w:pPr>
      <w:r>
        <w:rPr>
          <w:rStyle w:val="c1"/>
          <w:szCs w:val="24"/>
        </w:rPr>
        <w:lastRenderedPageBreak/>
        <w:t>Валютные курсы. Современная международная валютная система. Валютный коридор. Колеблющийся, «плавающий», фиксированный курс валюты. Номинальный и реальный курсы валюты. Свободно конвертируемая валюта. Метод котировки. Кросс-курс.</w:t>
      </w:r>
    </w:p>
    <w:p w:rsidR="00F73B29" w:rsidRDefault="003B1811">
      <w:pPr>
        <w:pStyle w:val="13"/>
        <w:rPr>
          <w:rFonts w:ascii="Calibri" w:hAnsi="Calibri" w:cs="Calibri"/>
          <w:szCs w:val="24"/>
        </w:rPr>
      </w:pPr>
      <w:r>
        <w:rPr>
          <w:rStyle w:val="c1"/>
          <w:szCs w:val="24"/>
        </w:rPr>
        <w:t>Свободная торговля и протекционизм. Всемирная торговая организация (ВТО): цели, структура, руководящие органы. Вступление России в ВТО. Позиции России в международной торговле. Структура внешней торговли РФ.</w:t>
      </w:r>
    </w:p>
    <w:p w:rsidR="00F73B29" w:rsidRDefault="003B1811">
      <w:pPr>
        <w:pStyle w:val="13"/>
        <w:rPr>
          <w:rFonts w:ascii="Calibri" w:hAnsi="Calibri" w:cs="Calibri"/>
          <w:szCs w:val="24"/>
        </w:rPr>
      </w:pPr>
      <w:r>
        <w:rPr>
          <w:rStyle w:val="c4"/>
          <w:b/>
          <w:bCs/>
          <w:szCs w:val="24"/>
        </w:rPr>
        <w:t>Тема 8. Альтернативные системы и модели современной экономики</w:t>
      </w:r>
    </w:p>
    <w:p w:rsidR="00F73B29" w:rsidRDefault="003B1811">
      <w:pPr>
        <w:pStyle w:val="13"/>
        <w:rPr>
          <w:rFonts w:ascii="Calibri" w:hAnsi="Calibri" w:cs="Calibri"/>
          <w:szCs w:val="24"/>
        </w:rPr>
      </w:pPr>
      <w:r>
        <w:rPr>
          <w:rStyle w:val="c1"/>
          <w:szCs w:val="24"/>
        </w:rPr>
        <w:t>Альтернативные экономические системы. Система свободного предпринимательства. Монополии (олигополии). Усиление экономических функций государства, его регулирующей роли. Мировая социалистическая система как альтернативная мировая экономическая система. Главные признаки экономической системы социализма. Победа обновленного капитализма. Общее и особенное в развитии национальных типов (моделей) капитализма. Общая экономическая база и методологические принципы: принцип частной собственности, отсутствие директивной системы управления экономикой, действие конкурентных механизмов, основанных на законах спроса и предложения. Отличительные признаки экономик развитых стран.</w:t>
      </w:r>
    </w:p>
    <w:p w:rsidR="00F73B29" w:rsidRDefault="003B1811">
      <w:pPr>
        <w:pStyle w:val="13"/>
        <w:rPr>
          <w:rFonts w:ascii="Calibri" w:hAnsi="Calibri" w:cs="Calibri"/>
          <w:szCs w:val="24"/>
        </w:rPr>
      </w:pPr>
      <w:r>
        <w:rPr>
          <w:rStyle w:val="c1"/>
          <w:szCs w:val="24"/>
        </w:rPr>
        <w:t>Национальные модели современной экономики. Количественные и качественные характеристики и особенности. Западноевропейская модель. Французская и германская модели. Американская модель. Шведская (скандинавская) модель.</w:t>
      </w:r>
    </w:p>
    <w:p w:rsidR="00F73B29" w:rsidRDefault="003B1811">
      <w:pPr>
        <w:pStyle w:val="13"/>
        <w:rPr>
          <w:rFonts w:ascii="Calibri" w:hAnsi="Calibri" w:cs="Calibri"/>
          <w:szCs w:val="24"/>
        </w:rPr>
      </w:pPr>
      <w:r>
        <w:rPr>
          <w:rStyle w:val="c1"/>
          <w:szCs w:val="24"/>
        </w:rPr>
        <w:t>Японская модель экономики. Китайская модель как особый тип социалистического рынка. Незавершенность российской модели капитализма, ее основные характеристики.</w:t>
      </w:r>
    </w:p>
    <w:p w:rsidR="00F73B29" w:rsidRDefault="003B1811">
      <w:pPr>
        <w:pStyle w:val="13"/>
        <w:rPr>
          <w:rFonts w:ascii="Calibri" w:hAnsi="Calibri" w:cs="Calibri"/>
          <w:szCs w:val="24"/>
        </w:rPr>
      </w:pPr>
      <w:r>
        <w:rPr>
          <w:rStyle w:val="c4"/>
          <w:b/>
          <w:bCs/>
          <w:szCs w:val="24"/>
        </w:rPr>
        <w:t>Тема 9. Российская федерация в системе мирового хозяйства</w:t>
      </w:r>
    </w:p>
    <w:p w:rsidR="00F73B29" w:rsidRDefault="003B1811">
      <w:pPr>
        <w:pStyle w:val="13"/>
        <w:rPr>
          <w:rFonts w:ascii="Calibri" w:hAnsi="Calibri" w:cs="Calibri"/>
          <w:szCs w:val="24"/>
        </w:rPr>
      </w:pPr>
      <w:r>
        <w:rPr>
          <w:rStyle w:val="c1"/>
          <w:szCs w:val="24"/>
        </w:rPr>
        <w:t>Место Российской Федерации в системе мирового хозяйства. Общая характеристика экономики России. Основные макроэкономические показатели России. Динамика ВВП. Факторы роста в российской экономике 2001—2008 гг. Место России в мировой экономике. Товарная структура экспорта и импорта страны. Основные торговые партнеры России. Индексы концентрации и диверсификации экспорта и импорта России. Индекс условий торговли. Диверсификация экономики. Приоритетные направления внешнеэкономической деятельности Российской Федерации.</w:t>
      </w:r>
    </w:p>
    <w:p w:rsidR="00F73B29" w:rsidRDefault="003B1811">
      <w:pPr>
        <w:pStyle w:val="13"/>
        <w:rPr>
          <w:rFonts w:ascii="Calibri" w:hAnsi="Calibri" w:cs="Calibri"/>
          <w:szCs w:val="24"/>
        </w:rPr>
      </w:pPr>
      <w:r>
        <w:rPr>
          <w:rStyle w:val="c4"/>
          <w:b/>
          <w:bCs/>
          <w:szCs w:val="24"/>
        </w:rPr>
        <w:t>Тема 10. Глобальные экономические проблемы и индекс развития человеческого потенциала  </w:t>
      </w:r>
    </w:p>
    <w:p w:rsidR="00F73B29" w:rsidRDefault="003B1811">
      <w:pPr>
        <w:pStyle w:val="13"/>
        <w:rPr>
          <w:rFonts w:ascii="Calibri" w:hAnsi="Calibri" w:cs="Calibri"/>
          <w:szCs w:val="24"/>
        </w:rPr>
      </w:pPr>
      <w:r>
        <w:rPr>
          <w:rStyle w:val="c1"/>
          <w:szCs w:val="24"/>
        </w:rPr>
        <w:t>Глобальные экономические проблемы современности. Проблема бедности. Продовольственная и энергетическая проблемы. Обострение экологической проблемы. Неравномерная структура распределения. Неравное потребление. Усиление социального расслоения. Основные направления решения проблем бедности и нищеты: новые модели потребления, социализация, коллективизм и солидарность.</w:t>
      </w:r>
    </w:p>
    <w:p w:rsidR="00F73B29" w:rsidRDefault="003B1811">
      <w:pPr>
        <w:pStyle w:val="13"/>
        <w:rPr>
          <w:rFonts w:ascii="Calibri" w:hAnsi="Calibri" w:cs="Calibri"/>
          <w:szCs w:val="24"/>
        </w:rPr>
      </w:pPr>
      <w:r>
        <w:rPr>
          <w:rStyle w:val="c1"/>
          <w:szCs w:val="24"/>
        </w:rPr>
        <w:t>Индекс развития человеческого потенциала (ИРЧП). Понятие «концепция развития человеческого потенциала». Реализация основных базовых ценностей: прав человека, общественного благосостояния, равенства, справедливости. Оценка ИРЧП: продолжительность жизни человека, уровень образования и доходы. Индекс нищеты населения. ИРЧП в России.</w:t>
      </w:r>
    </w:p>
    <w:p w:rsidR="00F73B29" w:rsidRDefault="003B1811">
      <w:pPr>
        <w:pStyle w:val="13"/>
        <w:ind w:firstLine="0"/>
        <w:jc w:val="center"/>
        <w:rPr>
          <w:b/>
          <w:szCs w:val="24"/>
        </w:rPr>
      </w:pPr>
      <w:r>
        <w:rPr>
          <w:b/>
          <w:szCs w:val="24"/>
        </w:rPr>
        <w:t>Тематическое планирование курса «Экономика» в 10 классе</w:t>
      </w:r>
    </w:p>
    <w:p w:rsidR="00F73B29" w:rsidRDefault="003B1811">
      <w:pPr>
        <w:pStyle w:val="13"/>
        <w:jc w:val="center"/>
        <w:rPr>
          <w:b/>
          <w:szCs w:val="24"/>
        </w:rPr>
      </w:pPr>
      <w:r>
        <w:rPr>
          <w:b/>
          <w:szCs w:val="24"/>
        </w:rPr>
        <w:t>Базовый уровень</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1755"/>
      </w:tblGrid>
      <w:tr w:rsidR="00F73B29">
        <w:trPr>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Наименование разделов</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Всего часов</w:t>
            </w:r>
          </w:p>
        </w:tc>
      </w:tr>
      <w:tr w:rsidR="00F73B29">
        <w:trPr>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1. Экономика – наука и практика</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2</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2. Экономическая система государства</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2</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3. Спрос</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2</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4. Предложение</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2</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5. Цена и стоимость. Альтернативная стоимость</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6. Конкуренция. Типы рынков</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1</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7. Доходы, расходы, сбережения. Заработная плата</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4</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lastRenderedPageBreak/>
              <w:t>Тема 8. Банки и банковская система</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9. Деньги и финансы</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10. Фондовая биржа</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11. Страхование</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2</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12. Рынок труда. Безработица. Профсоюзы</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trHeight w:val="283"/>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rFonts w:eastAsia="Calibri"/>
                <w:szCs w:val="24"/>
              </w:rPr>
              <w:t>Тема 13. Фирма – главное звено рыночной экономики</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bCs/>
                <w:szCs w:val="24"/>
              </w:rPr>
              <w:t>Проект. Открываем свой бизнес</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1</w:t>
            </w:r>
          </w:p>
        </w:tc>
      </w:tr>
      <w:tr w:rsidR="00F73B29">
        <w:trPr>
          <w:jc w:val="center"/>
        </w:trPr>
        <w:tc>
          <w:tcPr>
            <w:tcW w:w="7427" w:type="dxa"/>
            <w:tcBorders>
              <w:top w:val="single" w:sz="4" w:space="0" w:color="auto"/>
              <w:left w:val="single" w:sz="4" w:space="0" w:color="auto"/>
              <w:bottom w:val="single" w:sz="4" w:space="0" w:color="auto"/>
              <w:right w:val="single" w:sz="4" w:space="0" w:color="auto"/>
            </w:tcBorders>
            <w:noWrap/>
          </w:tcPr>
          <w:p w:rsidR="00F73B29" w:rsidRDefault="003B1811">
            <w:pPr>
              <w:pStyle w:val="13"/>
              <w:rPr>
                <w:bCs/>
                <w:szCs w:val="24"/>
              </w:rPr>
            </w:pPr>
            <w:r>
              <w:rPr>
                <w:bCs/>
                <w:szCs w:val="24"/>
              </w:rPr>
              <w:t>Итого</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34</w:t>
            </w:r>
          </w:p>
        </w:tc>
      </w:tr>
    </w:tbl>
    <w:p w:rsidR="00F73B29" w:rsidRDefault="003B1811">
      <w:pPr>
        <w:pStyle w:val="13"/>
        <w:ind w:firstLine="0"/>
        <w:jc w:val="center"/>
        <w:rPr>
          <w:b/>
          <w:szCs w:val="24"/>
        </w:rPr>
      </w:pPr>
      <w:r>
        <w:rPr>
          <w:b/>
          <w:szCs w:val="24"/>
        </w:rPr>
        <w:t>Тематическое планирование курса «Экономика» в 11 классе</w:t>
      </w:r>
    </w:p>
    <w:p w:rsidR="00F73B29" w:rsidRDefault="003B1811">
      <w:pPr>
        <w:pStyle w:val="13"/>
        <w:jc w:val="center"/>
        <w:rPr>
          <w:b/>
          <w:szCs w:val="24"/>
        </w:rPr>
      </w:pPr>
      <w:r>
        <w:rPr>
          <w:b/>
          <w:szCs w:val="24"/>
        </w:rPr>
        <w:t>Базовый уровень</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1755"/>
      </w:tblGrid>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Наименование разделов</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Всего часов</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bCs/>
                <w:szCs w:val="24"/>
                <w:shd w:val="clear" w:color="auto" w:fill="FFFFFF"/>
              </w:rPr>
              <w:t>Тема 1. Менеджмент и маркетинг</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5</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bCs/>
                <w:szCs w:val="24"/>
              </w:rPr>
              <w:t>Тема 2. Государственные финансы</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4</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bCs/>
                <w:szCs w:val="24"/>
              </w:rPr>
              <w:t>Тема 3. Государство и экономика</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 xml:space="preserve">Тема 4. </w:t>
            </w:r>
            <w:r>
              <w:rPr>
                <w:bCs/>
                <w:szCs w:val="24"/>
                <w:shd w:val="clear" w:color="auto" w:fill="FFFFFF"/>
              </w:rPr>
              <w:t>Основные макроэкономические показатели</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2</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 xml:space="preserve">Тема 5. </w:t>
            </w:r>
            <w:r>
              <w:rPr>
                <w:bCs/>
                <w:szCs w:val="24"/>
                <w:shd w:val="clear" w:color="auto" w:fill="FFFFFF"/>
              </w:rPr>
              <w:t>Экономический рост</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2</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bCs/>
                <w:szCs w:val="24"/>
                <w:shd w:val="clear" w:color="auto" w:fill="FFFFFF"/>
              </w:rPr>
              <w:t>Тема 6.Цикличность развития экономики</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bCs/>
                <w:szCs w:val="24"/>
              </w:rPr>
            </w:pPr>
            <w:r>
              <w:rPr>
                <w:bCs/>
                <w:szCs w:val="24"/>
              </w:rPr>
              <w:t xml:space="preserve">Тема 7. </w:t>
            </w:r>
            <w:r>
              <w:rPr>
                <w:bCs/>
                <w:szCs w:val="24"/>
                <w:shd w:val="clear" w:color="auto" w:fill="FFFFFF"/>
              </w:rPr>
              <w:t>Международная торговля. Валютные курсы.</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bCs/>
                <w:szCs w:val="24"/>
              </w:rPr>
            </w:pPr>
            <w:r>
              <w:rPr>
                <w:szCs w:val="24"/>
              </w:rPr>
              <w:t xml:space="preserve">Тема 8. </w:t>
            </w:r>
            <w:r>
              <w:rPr>
                <w:bCs/>
                <w:szCs w:val="24"/>
                <w:shd w:val="clear" w:color="auto" w:fill="FFFFFF"/>
              </w:rPr>
              <w:t>Альтернативные системы и модели современной экономики</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bCs/>
                <w:szCs w:val="24"/>
              </w:rPr>
            </w:pPr>
            <w:r>
              <w:rPr>
                <w:bCs/>
                <w:szCs w:val="24"/>
              </w:rPr>
              <w:t xml:space="preserve">Тема 9. </w:t>
            </w:r>
            <w:r>
              <w:rPr>
                <w:bCs/>
                <w:szCs w:val="24"/>
                <w:shd w:val="clear" w:color="auto" w:fill="FFFFFF"/>
              </w:rPr>
              <w:t>Российская Федерация в системе мирового хозяйства</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1</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bCs/>
                <w:szCs w:val="24"/>
              </w:rPr>
              <w:t>Тема 10.</w:t>
            </w:r>
            <w:r>
              <w:rPr>
                <w:bCs/>
                <w:szCs w:val="24"/>
                <w:shd w:val="clear" w:color="auto" w:fill="FFFFFF"/>
              </w:rPr>
              <w:t xml:space="preserve"> Глобальные экономические проблемы и индекс развития человеческого потенциала</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4</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bCs/>
                <w:szCs w:val="24"/>
              </w:rPr>
            </w:pPr>
            <w:r>
              <w:rPr>
                <w:bCs/>
                <w:szCs w:val="24"/>
              </w:rPr>
              <w:t xml:space="preserve">Итоговое повторение </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4</w:t>
            </w:r>
          </w:p>
        </w:tc>
      </w:tr>
      <w:tr w:rsidR="00F73B29">
        <w:trPr>
          <w:jc w:val="center"/>
        </w:trPr>
        <w:tc>
          <w:tcPr>
            <w:tcW w:w="7425" w:type="dxa"/>
            <w:tcBorders>
              <w:top w:val="single" w:sz="4" w:space="0" w:color="auto"/>
              <w:left w:val="single" w:sz="4" w:space="0" w:color="auto"/>
              <w:bottom w:val="single" w:sz="4" w:space="0" w:color="auto"/>
              <w:right w:val="single" w:sz="4" w:space="0" w:color="auto"/>
            </w:tcBorders>
            <w:noWrap/>
          </w:tcPr>
          <w:p w:rsidR="00F73B29" w:rsidRDefault="003B1811">
            <w:pPr>
              <w:pStyle w:val="13"/>
              <w:rPr>
                <w:bCs/>
                <w:szCs w:val="24"/>
              </w:rPr>
            </w:pPr>
            <w:r>
              <w:rPr>
                <w:bCs/>
                <w:szCs w:val="24"/>
              </w:rPr>
              <w:t>Итого</w:t>
            </w:r>
          </w:p>
        </w:tc>
        <w:tc>
          <w:tcPr>
            <w:tcW w:w="1755" w:type="dxa"/>
            <w:tcBorders>
              <w:top w:val="single" w:sz="4" w:space="0" w:color="auto"/>
              <w:left w:val="single" w:sz="4" w:space="0" w:color="auto"/>
              <w:bottom w:val="single" w:sz="4" w:space="0" w:color="auto"/>
              <w:right w:val="single" w:sz="4" w:space="0" w:color="auto"/>
            </w:tcBorders>
            <w:noWrap/>
          </w:tcPr>
          <w:p w:rsidR="00F73B29" w:rsidRDefault="003B1811">
            <w:pPr>
              <w:pStyle w:val="13"/>
              <w:rPr>
                <w:szCs w:val="24"/>
              </w:rPr>
            </w:pPr>
            <w:r>
              <w:rPr>
                <w:szCs w:val="24"/>
              </w:rPr>
              <w:t>34</w:t>
            </w:r>
          </w:p>
        </w:tc>
      </w:tr>
    </w:tbl>
    <w:p w:rsidR="00F73B29" w:rsidRDefault="003B1811">
      <w:pPr>
        <w:pStyle w:val="13"/>
        <w:jc w:val="center"/>
        <w:rPr>
          <w:b/>
        </w:rPr>
      </w:pPr>
      <w:r>
        <w:rPr>
          <w:b/>
        </w:rPr>
        <w:t>Рабочая программа учебного предмета «Химия»</w:t>
      </w:r>
    </w:p>
    <w:p w:rsidR="00F73B29" w:rsidRDefault="003B1811">
      <w:pPr>
        <w:pStyle w:val="13"/>
        <w:jc w:val="center"/>
        <w:rPr>
          <w:b/>
        </w:rPr>
      </w:pPr>
      <w:r>
        <w:rPr>
          <w:b/>
        </w:rPr>
        <w:t>(Предметная линия учебников О. С. Габриеляна, И. Г. Остроумова, С. А. Сладкова. 10—11 классы.  Просвещение, 2019).</w:t>
      </w:r>
    </w:p>
    <w:p w:rsidR="00F73B29" w:rsidRDefault="003B1811">
      <w:pPr>
        <w:pStyle w:val="13"/>
        <w:jc w:val="center"/>
        <w:rPr>
          <w:b/>
        </w:rPr>
      </w:pPr>
      <w:r>
        <w:rPr>
          <w:b/>
        </w:rPr>
        <w:t xml:space="preserve"> Базовый уровень.  </w:t>
      </w:r>
    </w:p>
    <w:p w:rsidR="00F73B29" w:rsidRDefault="003B1811">
      <w:pPr>
        <w:pStyle w:val="13"/>
        <w:jc w:val="center"/>
        <w:rPr>
          <w:b/>
        </w:rPr>
      </w:pPr>
      <w:r>
        <w:rPr>
          <w:b/>
        </w:rPr>
        <w:t>Планируемые результаты курса «Химия» в 10-11 классах</w:t>
      </w:r>
    </w:p>
    <w:p w:rsidR="00F73B29" w:rsidRDefault="003B1811">
      <w:pPr>
        <w:pStyle w:val="af2"/>
        <w:jc w:val="both"/>
        <w:rPr>
          <w:rFonts w:ascii="Times New Roman" w:hAnsi="Times New Roman" w:cs="Times New Roman"/>
          <w:sz w:val="24"/>
          <w:szCs w:val="24"/>
        </w:rPr>
      </w:pPr>
      <w:r>
        <w:rPr>
          <w:rFonts w:ascii="Times New Roman" w:hAnsi="Times New Roman" w:cs="Times New Roman"/>
          <w:b/>
          <w:bCs/>
          <w:i/>
          <w:sz w:val="24"/>
          <w:szCs w:val="24"/>
        </w:rPr>
        <w:t>Целями</w:t>
      </w:r>
      <w:r>
        <w:rPr>
          <w:rFonts w:ascii="Times New Roman" w:hAnsi="Times New Roman" w:cs="Times New Roman"/>
          <w:b/>
          <w:i/>
          <w:sz w:val="24"/>
          <w:szCs w:val="24"/>
        </w:rPr>
        <w:t xml:space="preserve"> изучения химии в средней школе являются</w:t>
      </w:r>
      <w:r>
        <w:rPr>
          <w:rFonts w:ascii="Times New Roman" w:hAnsi="Times New Roman" w:cs="Times New Roman"/>
          <w:sz w:val="24"/>
          <w:szCs w:val="24"/>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видение и понимание значимости химических знаний для каждого члена социума; умение оценивать различные факты и явления, связанные с химическими объектами и процессами на основе  объективных критериев и определённой системы ценностей, формулировать и обосновывать собственное мнение и убеждение;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понимание  роли химии в современной естественно-научной картине мира и использование химических знаний для объяснения объектов и процессов окружающей действительности — природной, социальной, культурной, технической среды; </w:t>
      </w:r>
    </w:p>
    <w:p w:rsidR="00F73B29" w:rsidRDefault="003B1811">
      <w:pPr>
        <w:pStyle w:val="af2"/>
        <w:jc w:val="both"/>
        <w:rPr>
          <w:rFonts w:ascii="Times New Roman" w:hAnsi="Times New Roman" w:cs="Times New Roman"/>
          <w:b/>
          <w:sz w:val="24"/>
          <w:szCs w:val="24"/>
        </w:rPr>
      </w:pPr>
      <w:r>
        <w:rPr>
          <w:rFonts w:ascii="Times New Roman" w:hAnsi="Times New Roman" w:cs="Times New Roman"/>
          <w:sz w:val="24"/>
          <w:szCs w:val="24"/>
        </w:rPr>
        <w:t>формирование у старшеклассников при изучении химии опыта познания и самопознания с помощью ключевых компетентностей (ключевых навыков), которые имеют универсальное значение для различных видов деятельности, — поиска, анализа и обработки информации, изготовление информационного продукта и его презентации, принятия решений, , коммуникативных навыков, безопасного обращения с веществами, материалами и процессами в повседневной жизни и профессиональной деятельности.</w:t>
      </w:r>
    </w:p>
    <w:p w:rsidR="00F73B29" w:rsidRDefault="003B1811">
      <w:pPr>
        <w:pStyle w:val="af2"/>
        <w:jc w:val="both"/>
        <w:rPr>
          <w:rFonts w:ascii="Times New Roman" w:hAnsi="Times New Roman" w:cs="Times New Roman"/>
          <w:sz w:val="24"/>
          <w:szCs w:val="24"/>
        </w:rPr>
      </w:pPr>
      <w:r>
        <w:rPr>
          <w:rFonts w:ascii="Times New Roman" w:eastAsia="@Arial Unicode MS" w:hAnsi="Times New Roman" w:cs="Times New Roman"/>
          <w:b/>
          <w:color w:val="000000"/>
          <w:sz w:val="24"/>
          <w:szCs w:val="24"/>
        </w:rPr>
        <w:t>Личностные, метапредметные и предметные результаты освоения курса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Обучение химии в средней школе на базовом уровне по данному курсу способствует достижению обучающимися следующих </w:t>
      </w:r>
      <w:r>
        <w:rPr>
          <w:rFonts w:ascii="Times New Roman" w:hAnsi="Times New Roman" w:cs="Times New Roman"/>
          <w:b/>
          <w:i/>
          <w:sz w:val="24"/>
          <w:szCs w:val="24"/>
        </w:rPr>
        <w:t>личностных результатов</w:t>
      </w:r>
      <w:r>
        <w:rPr>
          <w:rFonts w:ascii="Times New Roman" w:hAnsi="Times New Roman" w:cs="Times New Roman"/>
          <w:sz w:val="24"/>
          <w:szCs w:val="24"/>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чувства гордости за российскую химическую науку и осознание российской гражданской идентичности — </w:t>
      </w:r>
      <w:r>
        <w:rPr>
          <w:rFonts w:ascii="Times New Roman" w:hAnsi="Times New Roman" w:cs="Times New Roman"/>
          <w:i/>
          <w:sz w:val="24"/>
          <w:szCs w:val="24"/>
        </w:rPr>
        <w:t>в ценностно-ориентационной сфере</w:t>
      </w:r>
      <w:r>
        <w:rPr>
          <w:rFonts w:ascii="Times New Roman" w:hAnsi="Times New Roman" w:cs="Times New Roman"/>
          <w:sz w:val="24"/>
          <w:szCs w:val="24"/>
        </w:rPr>
        <w:t>;</w:t>
      </w:r>
    </w:p>
    <w:p w:rsidR="00F73B29" w:rsidRDefault="003B1811">
      <w:pPr>
        <w:pStyle w:val="af2"/>
        <w:jc w:val="both"/>
        <w:rPr>
          <w:rFonts w:ascii="Times New Roman" w:hAnsi="Times New Roman" w:cs="Times New Roman"/>
          <w:i/>
          <w:sz w:val="24"/>
          <w:szCs w:val="24"/>
        </w:rPr>
      </w:pPr>
      <w:r>
        <w:rPr>
          <w:rFonts w:ascii="Times New Roman" w:hAnsi="Times New Roman" w:cs="Times New Roman"/>
          <w:sz w:val="24"/>
          <w:szCs w:val="24"/>
        </w:rPr>
        <w:lastRenderedPageBreak/>
        <w:t xml:space="preserve">осознавать необходимость своей познавательной деятельности и умение управлять ею, готовность и способность к самообразованию на протяжении всей жизни; понимание важности непрерывного образования как фактору успешной профессиональной и общественной деятельности; — </w:t>
      </w:r>
      <w:r>
        <w:rPr>
          <w:rFonts w:ascii="Times New Roman" w:hAnsi="Times New Roman" w:cs="Times New Roman"/>
          <w:i/>
          <w:sz w:val="24"/>
          <w:szCs w:val="24"/>
        </w:rPr>
        <w:t>в познавательной</w:t>
      </w:r>
      <w:r>
        <w:rPr>
          <w:rFonts w:ascii="Times New Roman" w:hAnsi="Times New Roman" w:cs="Times New Roman"/>
          <w:sz w:val="24"/>
          <w:szCs w:val="24"/>
        </w:rPr>
        <w:t xml:space="preserve"> (когнитивной, интеллектуальной) </w:t>
      </w:r>
      <w:r>
        <w:rPr>
          <w:rFonts w:ascii="Times New Roman" w:hAnsi="Times New Roman" w:cs="Times New Roman"/>
          <w:i/>
          <w:sz w:val="24"/>
          <w:szCs w:val="24"/>
        </w:rPr>
        <w:t xml:space="preserve">сфере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готовность к осознанному выбору дальнейшей образовательной траектории или сферы профессиональной деятельности — </w:t>
      </w:r>
      <w:r>
        <w:rPr>
          <w:rFonts w:ascii="Times New Roman" w:hAnsi="Times New Roman" w:cs="Times New Roman"/>
          <w:i/>
          <w:sz w:val="24"/>
          <w:szCs w:val="24"/>
        </w:rPr>
        <w:t>в трудовой сфере</w:t>
      </w:r>
      <w:r>
        <w:rPr>
          <w:rFonts w:ascii="Times New Roman" w:hAnsi="Times New Roman" w:cs="Times New Roman"/>
          <w:sz w:val="24"/>
          <w:szCs w:val="24"/>
        </w:rPr>
        <w:t>;</w:t>
      </w:r>
    </w:p>
    <w:p w:rsidR="00F73B29" w:rsidRDefault="003B1811">
      <w:pPr>
        <w:pStyle w:val="af2"/>
        <w:jc w:val="both"/>
        <w:rPr>
          <w:rFonts w:ascii="Times New Roman" w:hAnsi="Times New Roman" w:cs="Times New Roman"/>
          <w:b/>
          <w:sz w:val="24"/>
          <w:szCs w:val="24"/>
        </w:rPr>
      </w:pPr>
      <w:r>
        <w:rPr>
          <w:rFonts w:ascii="Times New Roman" w:hAnsi="Times New Roman" w:cs="Times New Roman"/>
          <w:sz w:val="24"/>
          <w:szCs w:val="24"/>
        </w:rPr>
        <w:t xml:space="preserve">неприятие вредных привычек (курения, употребления алкоголя и наркотиков) на основе знаний о токсическом и наркотическом действии веществ — </w:t>
      </w:r>
      <w:r>
        <w:rPr>
          <w:rFonts w:ascii="Times New Roman" w:hAnsi="Times New Roman" w:cs="Times New Roman"/>
          <w:i/>
          <w:sz w:val="24"/>
          <w:szCs w:val="24"/>
        </w:rPr>
        <w:t>в сфере здоровьесбережения и безопасного образа жизни</w:t>
      </w:r>
      <w:r>
        <w:rPr>
          <w:rFonts w:ascii="Times New Roman" w:hAnsi="Times New Roman" w:cs="Times New Roman"/>
          <w:sz w:val="24"/>
          <w:szCs w:val="24"/>
        </w:rPr>
        <w:t>;</w:t>
      </w:r>
    </w:p>
    <w:p w:rsidR="00F73B29" w:rsidRDefault="003B1811">
      <w:pPr>
        <w:pStyle w:val="af2"/>
        <w:jc w:val="both"/>
        <w:rPr>
          <w:rFonts w:ascii="Times New Roman" w:hAnsi="Times New Roman" w:cs="Times New Roman"/>
          <w:i/>
          <w:sz w:val="24"/>
          <w:szCs w:val="24"/>
        </w:rPr>
      </w:pPr>
      <w:r>
        <w:rPr>
          <w:rFonts w:ascii="Times New Roman" w:hAnsi="Times New Roman" w:cs="Times New Roman"/>
          <w:b/>
          <w:i/>
          <w:sz w:val="24"/>
          <w:szCs w:val="24"/>
        </w:rPr>
        <w:t>Метапредметными результатами</w:t>
      </w:r>
      <w:r>
        <w:rPr>
          <w:rFonts w:ascii="Times New Roman" w:hAnsi="Times New Roman" w:cs="Times New Roman"/>
          <w:sz w:val="24"/>
          <w:szCs w:val="24"/>
        </w:rPr>
        <w:t xml:space="preserve"> освоения выпускниками средней школы курса химии являются:</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xml:space="preserve">использование </w:t>
      </w:r>
      <w:r>
        <w:rPr>
          <w:rFonts w:ascii="Times New Roman" w:hAnsi="Times New Roman" w:cs="Times New Roman"/>
          <w:sz w:val="24"/>
          <w:szCs w:val="24"/>
        </w:rPr>
        <w:t xml:space="preserve">основных методов познания (определение источников учебной и научной информации, получение этой информации, её анализ, и умозаключения на его основе, изготовление и презентация информационного продукта; проведение эксперимента, в том числе и в процессе исследовательской деятельности, моделирование изучаемых объектов, наблюдение за ними, их измерение, фиксация результатов) и их </w:t>
      </w:r>
      <w:r>
        <w:rPr>
          <w:rFonts w:ascii="Times New Roman" w:hAnsi="Times New Roman" w:cs="Times New Roman"/>
          <w:i/>
          <w:sz w:val="24"/>
          <w:szCs w:val="24"/>
        </w:rPr>
        <w:t>применение</w:t>
      </w:r>
      <w:r>
        <w:rPr>
          <w:rFonts w:ascii="Times New Roman" w:hAnsi="Times New Roman" w:cs="Times New Roman"/>
          <w:sz w:val="24"/>
          <w:szCs w:val="24"/>
        </w:rPr>
        <w:t xml:space="preserve"> для понимания различных сторон окружающей действительности;</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владение</w:t>
      </w:r>
      <w:r>
        <w:rPr>
          <w:rFonts w:ascii="Times New Roman" w:hAnsi="Times New Roman" w:cs="Times New Roman"/>
          <w:sz w:val="24"/>
          <w:szCs w:val="24"/>
        </w:rPr>
        <w:t xml:space="preserve"> основными интеллектуальными операциями (анализ и синтез, сравнение и систематизация, обобщение и конкретизация, классификация и поиск аналогов, выявление причинно-следственных связей, формулировка гипотез, их проверка и формулировка выводов);</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xml:space="preserve">познание </w:t>
      </w:r>
      <w:r>
        <w:rPr>
          <w:rFonts w:ascii="Times New Roman" w:hAnsi="Times New Roman" w:cs="Times New Roman"/>
          <w:sz w:val="24"/>
          <w:szCs w:val="24"/>
        </w:rPr>
        <w:t>объектов окружающего мира в плане восхождения от абстрактного к конкретному (от общего через частное к единичному);</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xml:space="preserve">способность </w:t>
      </w:r>
      <w:r>
        <w:rPr>
          <w:rFonts w:ascii="Times New Roman" w:hAnsi="Times New Roman" w:cs="Times New Roman"/>
          <w:sz w:val="24"/>
          <w:szCs w:val="24"/>
        </w:rPr>
        <w:t>выдвигать идеи и находить средства, необходимые для их достижения;</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формулировать цели и определять задачи в своей познавательной деятельности, определять средства для достижения целей и решения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определять</w:t>
      </w:r>
      <w:r>
        <w:rPr>
          <w:rFonts w:ascii="Times New Roman" w:hAnsi="Times New Roman" w:cs="Times New Roman"/>
          <w:sz w:val="24"/>
          <w:szCs w:val="24"/>
        </w:rPr>
        <w:t xml:space="preserve"> разнообразные источники получения необходимой химической информации, установление соответствия содержания и формы представления информационного продукта аудитории; </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готовность</w:t>
      </w:r>
      <w:r>
        <w:rPr>
          <w:rFonts w:ascii="Times New Roman" w:hAnsi="Times New Roman" w:cs="Times New Roman"/>
          <w:sz w:val="24"/>
          <w:szCs w:val="24"/>
        </w:rPr>
        <w:t xml:space="preserve"> к коммуникации (представлять результаты собственной познавательной деятельности, слышать и слушать оппонентов, корректировать собственную позицию);</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3B29" w:rsidRDefault="003B1811">
      <w:pPr>
        <w:pStyle w:val="af2"/>
        <w:jc w:val="both"/>
        <w:rPr>
          <w:rFonts w:ascii="Times New Roman" w:hAnsi="Times New Roman" w:cs="Times New Roman"/>
          <w:b/>
          <w:i/>
          <w:sz w:val="24"/>
          <w:szCs w:val="24"/>
        </w:rPr>
      </w:pPr>
      <w:r>
        <w:rPr>
          <w:rFonts w:ascii="Times New Roman" w:hAnsi="Times New Roman" w:cs="Times New Roman"/>
          <w:i/>
          <w:sz w:val="24"/>
          <w:szCs w:val="24"/>
        </w:rPr>
        <w:t>владение</w:t>
      </w:r>
      <w:r>
        <w:rPr>
          <w:rFonts w:ascii="Times New Roman" w:hAnsi="Times New Roman" w:cs="Times New Roman"/>
          <w:sz w:val="24"/>
          <w:szCs w:val="24"/>
        </w:rPr>
        <w:t xml:space="preserve">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Предметными результатами</w:t>
      </w:r>
      <w:r>
        <w:rPr>
          <w:rFonts w:ascii="Times New Roman" w:hAnsi="Times New Roman" w:cs="Times New Roman"/>
          <w:sz w:val="24"/>
          <w:szCs w:val="24"/>
        </w:rPr>
        <w:t xml:space="preserve"> изучения химии на базовом уровне на ступени среднего общего образования являются следующие результаты.</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sz w:val="24"/>
          <w:szCs w:val="24"/>
        </w:rPr>
        <w:t xml:space="preserve">В познавательной сфере: </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xml:space="preserve">знание </w:t>
      </w:r>
      <w:r>
        <w:rPr>
          <w:rFonts w:ascii="Times New Roman" w:hAnsi="Times New Roman" w:cs="Times New Roman"/>
          <w:sz w:val="24"/>
          <w:szCs w:val="24"/>
        </w:rPr>
        <w:t>(</w:t>
      </w:r>
      <w:r>
        <w:rPr>
          <w:rFonts w:ascii="Times New Roman" w:hAnsi="Times New Roman" w:cs="Times New Roman"/>
          <w:i/>
          <w:sz w:val="24"/>
          <w:szCs w:val="24"/>
        </w:rPr>
        <w:t>понимание</w:t>
      </w:r>
      <w:r>
        <w:rPr>
          <w:rFonts w:ascii="Times New Roman" w:hAnsi="Times New Roman" w:cs="Times New Roman"/>
          <w:sz w:val="24"/>
          <w:szCs w:val="24"/>
        </w:rPr>
        <w:t>) терминов, основных законов и важнейших теорий курса органической и общей химии;</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наблюдать, описывать, фиксировать результаты и делать выводы на основе демонстрационных и самостоятельно проведённых экспериментов, используя для этого родной (русский или иной) язык и язык химии;</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классифицировать химические элементы, простые вещества, неорганические и органические соединения, химические процессы;</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характеризовать общие свойства, получение и применение   изученных классы неорганических и органических веществ и их важнейших представителей;</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lastRenderedPageBreak/>
        <w:t>описывать</w:t>
      </w:r>
      <w:r>
        <w:rPr>
          <w:rFonts w:ascii="Times New Roman" w:hAnsi="Times New Roman" w:cs="Times New Roman"/>
          <w:sz w:val="24"/>
          <w:szCs w:val="24"/>
        </w:rPr>
        <w:t xml:space="preserve"> конкретные химические реакции, условия их проведения и управления химическими процессами;</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проводить самостоятельный химический эксперимент и наблюдать демонстрационный эксперимент, фиксировать результаты и делать выводы и заключения по результатам;</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xml:space="preserve">прогнозировать </w:t>
      </w:r>
      <w:r>
        <w:rPr>
          <w:rFonts w:ascii="Times New Roman" w:hAnsi="Times New Roman" w:cs="Times New Roman"/>
          <w:sz w:val="24"/>
          <w:szCs w:val="24"/>
        </w:rPr>
        <w:t>свойства неизученных веществ по аналогии со свойствами изученных на основе знания химических закономерностей;</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определять</w:t>
      </w:r>
      <w:r>
        <w:rPr>
          <w:rFonts w:ascii="Times New Roman" w:hAnsi="Times New Roman" w:cs="Times New Roman"/>
          <w:sz w:val="24"/>
          <w:szCs w:val="24"/>
        </w:rPr>
        <w:t xml:space="preserve"> источники химической информации, получать её, проводить анализ, изготавливать информационный продукт и представлять его;</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уметь пользоваться о</w:t>
      </w:r>
      <w:r>
        <w:rPr>
          <w:rFonts w:ascii="Times New Roman" w:hAnsi="Times New Roman" w:cs="Times New Roman"/>
          <w:sz w:val="24"/>
          <w:szCs w:val="24"/>
        </w:rPr>
        <w:t xml:space="preserve">бязательными справочными материалами: Периодической системой химических элементов Д. И. Менделеева, таблицей растворимости, электрохимическим рядом напряжений металлов, рядом электроотрицательности — для характеристики строения, состава и свойств атомов химических элементов </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IV</w:t>
      </w:r>
      <w:r>
        <w:rPr>
          <w:rFonts w:ascii="Times New Roman" w:hAnsi="Times New Roman" w:cs="Times New Roman"/>
          <w:sz w:val="24"/>
          <w:szCs w:val="24"/>
        </w:rPr>
        <w:t xml:space="preserve"> периодов и образованных ими простых и сложных веществ;</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установление</w:t>
      </w:r>
      <w:r>
        <w:rPr>
          <w:rFonts w:ascii="Times New Roman" w:hAnsi="Times New Roman" w:cs="Times New Roman"/>
          <w:sz w:val="24"/>
          <w:szCs w:val="24"/>
        </w:rPr>
        <w:t xml:space="preserve"> зависимости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w:t>
      </w:r>
    </w:p>
    <w:p w:rsidR="00F73B29" w:rsidRDefault="003B1811">
      <w:pPr>
        <w:pStyle w:val="af2"/>
        <w:jc w:val="both"/>
        <w:rPr>
          <w:rFonts w:ascii="Times New Roman" w:hAnsi="Times New Roman" w:cs="Times New Roman"/>
          <w:sz w:val="24"/>
          <w:szCs w:val="24"/>
        </w:rPr>
      </w:pPr>
      <w:r>
        <w:rPr>
          <w:rFonts w:ascii="Times New Roman" w:hAnsi="Times New Roman" w:cs="Times New Roman"/>
          <w:i/>
          <w:sz w:val="24"/>
          <w:szCs w:val="24"/>
        </w:rPr>
        <w:t>моделирование</w:t>
      </w:r>
      <w:r>
        <w:rPr>
          <w:rFonts w:ascii="Times New Roman" w:hAnsi="Times New Roman" w:cs="Times New Roman"/>
          <w:sz w:val="24"/>
          <w:szCs w:val="24"/>
        </w:rPr>
        <w:t xml:space="preserve"> молекул неорганических и органических веществ;</w:t>
      </w:r>
    </w:p>
    <w:p w:rsidR="00F73B29" w:rsidRDefault="003B1811">
      <w:pPr>
        <w:pStyle w:val="af2"/>
        <w:jc w:val="both"/>
        <w:rPr>
          <w:rFonts w:ascii="Times New Roman" w:hAnsi="Times New Roman" w:cs="Times New Roman"/>
          <w:sz w:val="24"/>
          <w:szCs w:val="24"/>
        </w:rPr>
      </w:pPr>
      <w:r>
        <w:rPr>
          <w:rFonts w:ascii="Times New Roman" w:hAnsi="Times New Roman" w:cs="Times New Roman"/>
          <w:i/>
          <w:sz w:val="24"/>
          <w:szCs w:val="24"/>
        </w:rPr>
        <w:t>понимание</w:t>
      </w:r>
      <w:r>
        <w:rPr>
          <w:rFonts w:ascii="Times New Roman" w:hAnsi="Times New Roman" w:cs="Times New Roman"/>
          <w:sz w:val="24"/>
          <w:szCs w:val="24"/>
        </w:rPr>
        <w:t xml:space="preserve"> химической картины мира как неотъемлемой части целостной научной картины мира.</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В ценностно-ориентационной сфере</w:t>
      </w:r>
      <w:r>
        <w:rPr>
          <w:rFonts w:ascii="Times New Roman" w:hAnsi="Times New Roman" w:cs="Times New Roman"/>
          <w:sz w:val="24"/>
          <w:szCs w:val="24"/>
        </w:rPr>
        <w:t xml:space="preserve"> — формирование собственной позиции при оценке последствий для окружающей среды деятельности человека, связанной с производством и переработкой химических продуктов;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В трудовой сфере</w:t>
      </w:r>
      <w:r>
        <w:rPr>
          <w:rFonts w:ascii="Times New Roman" w:hAnsi="Times New Roman" w:cs="Times New Roman"/>
          <w:sz w:val="24"/>
          <w:szCs w:val="24"/>
        </w:rPr>
        <w:t xml:space="preserve"> — </w:t>
      </w:r>
      <w:r>
        <w:rPr>
          <w:rFonts w:ascii="Times New Roman" w:hAnsi="Times New Roman" w:cs="Times New Roman"/>
          <w:i/>
          <w:sz w:val="24"/>
          <w:szCs w:val="24"/>
        </w:rPr>
        <w:t xml:space="preserve">проведение </w:t>
      </w:r>
      <w:r>
        <w:rPr>
          <w:rFonts w:ascii="Times New Roman" w:hAnsi="Times New Roman" w:cs="Times New Roman"/>
          <w:sz w:val="24"/>
          <w:szCs w:val="24"/>
        </w:rPr>
        <w:t xml:space="preserve">химического эксперимента; </w:t>
      </w:r>
      <w:r>
        <w:rPr>
          <w:rFonts w:ascii="Times New Roman" w:hAnsi="Times New Roman" w:cs="Times New Roman"/>
          <w:i/>
          <w:sz w:val="24"/>
          <w:szCs w:val="24"/>
        </w:rPr>
        <w:t xml:space="preserve">развитие </w:t>
      </w:r>
      <w:r>
        <w:rPr>
          <w:rFonts w:ascii="Times New Roman" w:hAnsi="Times New Roman" w:cs="Times New Roman"/>
          <w:sz w:val="24"/>
          <w:szCs w:val="24"/>
        </w:rPr>
        <w:t>навыков учебной, проектно-исследовательской и творческой деятельности при выполнении индивидуального проекта по химии;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 сфере здорового образа ж</w:t>
      </w:r>
      <w:r>
        <w:rPr>
          <w:rFonts w:ascii="Times New Roman" w:hAnsi="Times New Roman" w:cs="Times New Roman"/>
          <w:sz w:val="24"/>
          <w:szCs w:val="24"/>
        </w:rPr>
        <w:t xml:space="preserve">изни — </w:t>
      </w:r>
      <w:r>
        <w:rPr>
          <w:rFonts w:ascii="Times New Roman" w:hAnsi="Times New Roman" w:cs="Times New Roman"/>
          <w:i/>
          <w:sz w:val="24"/>
          <w:szCs w:val="24"/>
        </w:rPr>
        <w:t>соблюдение</w:t>
      </w:r>
      <w:r>
        <w:rPr>
          <w:rFonts w:ascii="Times New Roman" w:hAnsi="Times New Roman" w:cs="Times New Roman"/>
          <w:sz w:val="24"/>
          <w:szCs w:val="24"/>
        </w:rPr>
        <w:t xml:space="preserve"> правил безопасного обращения с веществами, материалами; оказание первой помощи при отравлениях, ожогах и травмах, полученных в результате нарушения правил техники безопасности при работе с веществами и лабораторным оборудованием.</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Содержание курса. 10 класс</w:t>
      </w:r>
      <w:r>
        <w:rPr>
          <w:rFonts w:ascii="Times New Roman" w:hAnsi="Times New Roman" w:cs="Times New Roman"/>
          <w:sz w:val="24"/>
          <w:szCs w:val="24"/>
        </w:rPr>
        <w:t>.</w:t>
      </w:r>
      <w:r>
        <w:rPr>
          <w:rFonts w:ascii="Times New Roman" w:hAnsi="Times New Roman" w:cs="Times New Roman"/>
          <w:b/>
          <w:sz w:val="24"/>
          <w:szCs w:val="24"/>
        </w:rPr>
        <w:t xml:space="preserve"> Базовый уровень</w:t>
      </w:r>
    </w:p>
    <w:tbl>
      <w:tblPr>
        <w:tblW w:w="0" w:type="auto"/>
        <w:tblLayout w:type="fixed"/>
        <w:tblLook w:val="0000" w:firstRow="0" w:lastRow="0" w:firstColumn="0" w:lastColumn="0" w:noHBand="0" w:noVBand="0"/>
      </w:tblPr>
      <w:tblGrid>
        <w:gridCol w:w="8549"/>
        <w:gridCol w:w="805"/>
      </w:tblGrid>
      <w:tr w:rsidR="00F73B29">
        <w:trPr>
          <w:trHeight w:val="80"/>
        </w:trPr>
        <w:tc>
          <w:tcPr>
            <w:tcW w:w="8549" w:type="dxa"/>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Теория строения органических соединений А. М. Бутлерова. Предмет органической химии.Органические вещества: природные, искусственные и синтетические. Особенности состава и строения органических веществ. Витализм и его крах. Понятие об углеводородах.</w:t>
            </w:r>
          </w:p>
        </w:tc>
        <w:tc>
          <w:tcPr>
            <w:tcW w:w="805" w:type="dxa"/>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val="80"/>
        </w:trPr>
        <w:tc>
          <w:tcPr>
            <w:tcW w:w="8549" w:type="dxa"/>
            <w:shd w:val="clear" w:color="auto" w:fill="auto"/>
            <w:noWrap/>
          </w:tcPr>
          <w:p w:rsidR="00F73B29" w:rsidRDefault="003B1811">
            <w:pPr>
              <w:pStyle w:val="af2"/>
              <w:jc w:val="both"/>
              <w:rPr>
                <w:rFonts w:ascii="Times New Roman" w:hAnsi="Times New Roman" w:cs="Times New Roman"/>
                <w:b/>
                <w:i/>
                <w:color w:val="FF0000"/>
                <w:sz w:val="24"/>
                <w:szCs w:val="24"/>
              </w:rPr>
            </w:pPr>
            <w:r>
              <w:rPr>
                <w:rFonts w:ascii="Times New Roman" w:hAnsi="Times New Roman" w:cs="Times New Roman"/>
                <w:b/>
                <w:sz w:val="24"/>
                <w:szCs w:val="24"/>
              </w:rPr>
              <w:t>Основные положения теории химического строения Бутлерова</w:t>
            </w:r>
            <w:r>
              <w:rPr>
                <w:rFonts w:ascii="Times New Roman" w:hAnsi="Times New Roman" w:cs="Times New Roman"/>
                <w:sz w:val="24"/>
                <w:szCs w:val="24"/>
              </w:rPr>
              <w:t>.  Валентность. Структурные формулы — полные и сокращённые. Простые (одинарные) и кратные (двойные и тройные) связи. Изомеры и изомерия. Взаимное влияние атомов в молекуле.</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i/>
                <w:sz w:val="24"/>
                <w:szCs w:val="24"/>
              </w:rPr>
              <w:t>Демонстрации</w:t>
            </w:r>
            <w:r>
              <w:rPr>
                <w:rFonts w:ascii="Times New Roman" w:hAnsi="Times New Roman" w:cs="Times New Roman"/>
                <w:sz w:val="24"/>
                <w:szCs w:val="24"/>
              </w:rPr>
              <w:t>. Некоторые общие химические свойства органических веществ: их горение, плавление и обугливание. Модели (шаростержневые и объёмные) молекул органических соединений разных классов. Определение элементного состава органических соединений.</w:t>
            </w:r>
          </w:p>
          <w:p w:rsidR="00F73B29" w:rsidRDefault="003B1811">
            <w:pPr>
              <w:pStyle w:val="af2"/>
              <w:jc w:val="both"/>
              <w:rPr>
                <w:rFonts w:ascii="Times New Roman" w:hAnsi="Times New Roman" w:cs="Times New Roman"/>
                <w:color w:val="FF0000"/>
                <w:sz w:val="24"/>
                <w:szCs w:val="24"/>
              </w:rPr>
            </w:pPr>
            <w:r>
              <w:rPr>
                <w:rFonts w:ascii="Times New Roman" w:hAnsi="Times New Roman" w:cs="Times New Roman"/>
                <w:b/>
                <w:i/>
                <w:sz w:val="24"/>
                <w:szCs w:val="24"/>
              </w:rPr>
              <w:t>Лабораторные опыты</w:t>
            </w:r>
            <w:r>
              <w:rPr>
                <w:rFonts w:ascii="Times New Roman" w:hAnsi="Times New Roman" w:cs="Times New Roman"/>
                <w:i/>
                <w:sz w:val="24"/>
                <w:szCs w:val="24"/>
              </w:rPr>
              <w:t>.</w:t>
            </w:r>
            <w:r>
              <w:rPr>
                <w:rFonts w:ascii="Times New Roman" w:hAnsi="Times New Roman" w:cs="Times New Roman"/>
                <w:sz w:val="24"/>
                <w:szCs w:val="24"/>
              </w:rPr>
              <w:t>Изготовление моделей органических соединений.</w:t>
            </w:r>
          </w:p>
        </w:tc>
        <w:tc>
          <w:tcPr>
            <w:tcW w:w="805" w:type="dxa"/>
            <w:shd w:val="clear" w:color="auto" w:fill="auto"/>
            <w:noWrap/>
          </w:tcPr>
          <w:p w:rsidR="00F73B29" w:rsidRDefault="00F73B29">
            <w:pPr>
              <w:pStyle w:val="af2"/>
              <w:jc w:val="both"/>
              <w:rPr>
                <w:rFonts w:ascii="Times New Roman" w:hAnsi="Times New Roman" w:cs="Times New Roman"/>
                <w:color w:val="FF0000"/>
                <w:sz w:val="24"/>
                <w:szCs w:val="24"/>
              </w:rPr>
            </w:pPr>
          </w:p>
        </w:tc>
      </w:tr>
    </w:tbl>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Углеводороды и их природные источники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Предельные углеводороды</w:t>
      </w:r>
      <w:r>
        <w:rPr>
          <w:rFonts w:ascii="Times New Roman" w:hAnsi="Times New Roman" w:cs="Times New Roman"/>
          <w:sz w:val="24"/>
          <w:szCs w:val="24"/>
        </w:rPr>
        <w:t>.</w:t>
      </w:r>
      <w:r>
        <w:rPr>
          <w:rFonts w:ascii="Times New Roman" w:hAnsi="Times New Roman" w:cs="Times New Roman"/>
          <w:b/>
          <w:sz w:val="24"/>
          <w:szCs w:val="24"/>
        </w:rPr>
        <w:t>Алканы</w:t>
      </w:r>
      <w:r>
        <w:rPr>
          <w:rFonts w:ascii="Times New Roman" w:hAnsi="Times New Roman" w:cs="Times New Roman"/>
          <w:sz w:val="24"/>
          <w:szCs w:val="24"/>
        </w:rPr>
        <w:t>. Определение. Гомологический ряд алканов и его общая формула. Структурная изомерия углеродной цепи. Радикалы. Номенклатура алканов. Химические свойства алканов: горение, реакции замещения (галогенирование), реакция разложения метана, реакция дегидрирования этана.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Непредельные углеводороды</w:t>
      </w:r>
      <w:r>
        <w:rPr>
          <w:rFonts w:ascii="Times New Roman" w:hAnsi="Times New Roman" w:cs="Times New Roman"/>
          <w:sz w:val="24"/>
          <w:szCs w:val="24"/>
        </w:rPr>
        <w:t>.</w:t>
      </w:r>
      <w:r>
        <w:rPr>
          <w:rFonts w:ascii="Times New Roman" w:hAnsi="Times New Roman" w:cs="Times New Roman"/>
          <w:b/>
          <w:sz w:val="24"/>
          <w:szCs w:val="24"/>
        </w:rPr>
        <w:t>Алкены</w:t>
      </w:r>
      <w:r>
        <w:rPr>
          <w:rFonts w:ascii="Times New Roman" w:hAnsi="Times New Roman" w:cs="Times New Roman"/>
          <w:sz w:val="24"/>
          <w:szCs w:val="24"/>
        </w:rPr>
        <w:t xml:space="preserve">. Этилен. Гомологический ряд алкенов. Номенклатура. Структурная изомерия. Промышленное получение алкенов: крекинг и дегидрирование алканов. Реакция дегидратации этанола, как лабораторный способ </w:t>
      </w:r>
      <w:r>
        <w:rPr>
          <w:rFonts w:ascii="Times New Roman" w:hAnsi="Times New Roman" w:cs="Times New Roman"/>
          <w:sz w:val="24"/>
          <w:szCs w:val="24"/>
        </w:rPr>
        <w:lastRenderedPageBreak/>
        <w:t>получения этилена.  Реакции присоединения: гидратация, гидрогалогенирование, галогенирование, полимеризации. Правило Марковникова. Окисление алкенов.Качественные реакции на непредельные углеводороды.</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Алкадиены</w:t>
      </w:r>
      <w:r>
        <w:rPr>
          <w:rFonts w:ascii="Times New Roman" w:hAnsi="Times New Roman" w:cs="Times New Roman"/>
          <w:sz w:val="24"/>
          <w:szCs w:val="24"/>
        </w:rPr>
        <w:t>.</w:t>
      </w:r>
      <w:r>
        <w:rPr>
          <w:rFonts w:ascii="Times New Roman" w:hAnsi="Times New Roman" w:cs="Times New Roman"/>
          <w:b/>
          <w:sz w:val="24"/>
          <w:szCs w:val="24"/>
        </w:rPr>
        <w:t xml:space="preserve"> Каучуки</w:t>
      </w:r>
      <w:r>
        <w:rPr>
          <w:rFonts w:ascii="Times New Roman" w:hAnsi="Times New Roman" w:cs="Times New Roman"/>
          <w:sz w:val="24"/>
          <w:szCs w:val="24"/>
        </w:rPr>
        <w:t>. Номенклатура. Сопряжённые диены. Бутадиен-1,3, изопрен. Реакция Лебедева. Реакции присоединения алкадиенов. Каучуки: натуральный, синтетические (бутадиеновый, изопреновый). Вулканизация каучука. Резина. Эбонит.</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Алкины</w:t>
      </w:r>
      <w:r>
        <w:rPr>
          <w:rFonts w:ascii="Times New Roman" w:hAnsi="Times New Roman" w:cs="Times New Roman"/>
          <w:sz w:val="24"/>
          <w:szCs w:val="24"/>
        </w:rPr>
        <w:t>.Общая характеристика гомологического ряда. Способы образования названий алкинов. Химические свойства ацетилена: горение, реакции присоединения: гидрогалогенирование, галогенирование, гидратация (реакция Кучерова), ─ его получение и применение. Винилхлорид и его полимеризация в полихлорвинил.</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Арены</w:t>
      </w:r>
      <w:r>
        <w:rPr>
          <w:rFonts w:ascii="Times New Roman" w:hAnsi="Times New Roman" w:cs="Times New Roman"/>
          <w:sz w:val="24"/>
          <w:szCs w:val="24"/>
        </w:rPr>
        <w:t xml:space="preserve">.Бензол, как представитель ароматических углеводородов. Строение его молекулы и свойства физические и химические свойства: горение, реакции замещения — галогенирование, нитрование. Получение и применение бензола. </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Природный и попутный газы</w:t>
      </w:r>
      <w:r>
        <w:rPr>
          <w:rFonts w:ascii="Times New Roman" w:hAnsi="Times New Roman" w:cs="Times New Roman"/>
          <w:sz w:val="24"/>
          <w:szCs w:val="24"/>
        </w:rPr>
        <w:t xml:space="preserve">.Состав природного газа. Его нахождение в природе. Преимущества природного газа как топлива. Химическая переработка природного газа: конверсия, пиролиз. Синтез-газ и его применение.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Попутные газы, их состав. Переработка попутного газа на фракции: сухой газ, пропан-бутановая смесь, газовый бензин.</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Нефть и способы её переработки</w:t>
      </w:r>
      <w:r>
        <w:rPr>
          <w:rFonts w:ascii="Times New Roman" w:hAnsi="Times New Roman" w:cs="Times New Roman"/>
          <w:sz w:val="24"/>
          <w:szCs w:val="24"/>
        </w:rPr>
        <w:t>. Состав нефти и её переработка: перегонка, крекинг, риформинг. Нефтепродукты и их получение. Понятие об октановом числе. Химические способы повышения качества бензина.</w:t>
      </w:r>
    </w:p>
    <w:p w:rsidR="00F73B29" w:rsidRDefault="003B1811">
      <w:pPr>
        <w:pStyle w:val="af2"/>
        <w:jc w:val="both"/>
        <w:rPr>
          <w:rFonts w:ascii="Times New Roman" w:hAnsi="Times New Roman" w:cs="Times New Roman"/>
          <w:b/>
          <w:i/>
          <w:color w:val="FF0000"/>
          <w:sz w:val="24"/>
          <w:szCs w:val="24"/>
        </w:rPr>
      </w:pPr>
      <w:r>
        <w:rPr>
          <w:rFonts w:ascii="Times New Roman" w:hAnsi="Times New Roman" w:cs="Times New Roman"/>
          <w:b/>
          <w:sz w:val="24"/>
          <w:szCs w:val="24"/>
        </w:rPr>
        <w:t>Каменный уголь и его переработка</w:t>
      </w:r>
      <w:r>
        <w:rPr>
          <w:rFonts w:ascii="Times New Roman" w:hAnsi="Times New Roman" w:cs="Times New Roman"/>
          <w:sz w:val="24"/>
          <w:szCs w:val="24"/>
        </w:rPr>
        <w:t>. Коксование каменного угля и его продукты: коксовый газ, аммиачная вода, каменноугольная смола, кокс.Газификация каменного угля.</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i/>
          <w:sz w:val="24"/>
          <w:szCs w:val="24"/>
        </w:rPr>
        <w:t>Демонстрации</w:t>
      </w:r>
      <w:r>
        <w:rPr>
          <w:rFonts w:ascii="Times New Roman" w:hAnsi="Times New Roman" w:cs="Times New Roman"/>
          <w:sz w:val="24"/>
          <w:szCs w:val="24"/>
        </w:rPr>
        <w:t>. Горение предельных и непредельных углеводородов: метана, этана, ацетилена. Качественные реакции на непредельные углеводороды: обесцвечивание этиленом и ацетиленом растворов перманганата калия и бромной воды. Отношение бензола к этим окислителям. Дегидратация этанола. Гидролиз карбида кальция. Коллекции «Нефть и нефтепродукты», «Каменный уголь и продукты его переработки», «Каучуки». Карта полезных ископаемых РФ.</w:t>
      </w:r>
    </w:p>
    <w:p w:rsidR="00F73B29" w:rsidRDefault="003B1811">
      <w:pPr>
        <w:pStyle w:val="af2"/>
        <w:jc w:val="both"/>
        <w:rPr>
          <w:rFonts w:ascii="Times New Roman" w:hAnsi="Times New Roman" w:cs="Times New Roman"/>
          <w:b/>
          <w:sz w:val="24"/>
          <w:szCs w:val="24"/>
        </w:rPr>
      </w:pPr>
      <w:r>
        <w:rPr>
          <w:rFonts w:ascii="Times New Roman" w:hAnsi="Times New Roman" w:cs="Times New Roman"/>
          <w:b/>
          <w:i/>
          <w:sz w:val="24"/>
          <w:szCs w:val="24"/>
        </w:rPr>
        <w:t>Лабораторные опыты</w:t>
      </w:r>
      <w:r>
        <w:rPr>
          <w:rFonts w:ascii="Times New Roman" w:hAnsi="Times New Roman" w:cs="Times New Roman"/>
          <w:i/>
          <w:sz w:val="24"/>
          <w:szCs w:val="24"/>
        </w:rPr>
        <w:t>.</w:t>
      </w:r>
      <w:r>
        <w:rPr>
          <w:rFonts w:ascii="Times New Roman" w:hAnsi="Times New Roman" w:cs="Times New Roman"/>
          <w:sz w:val="24"/>
          <w:szCs w:val="24"/>
        </w:rPr>
        <w:t xml:space="preserve">Обнаружение продуктов горения свечи. Исследование свойств каучуков.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Кислород- и азотсодержащие органические соединения</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Одноатомные спирты</w:t>
      </w:r>
      <w:r>
        <w:rPr>
          <w:rFonts w:ascii="Times New Roman" w:hAnsi="Times New Roman" w:cs="Times New Roman"/>
          <w:sz w:val="24"/>
          <w:szCs w:val="24"/>
        </w:rPr>
        <w:t>. Определение. Функциональная гидроксильная группа. Гомологический ряд предельных одноатомных спиртов. Изомерия положения функциональной группы. Водородная связь. Химические свойства спиртов. Альдегидная группа. Реакция этерификации, сложные эфиры. Применение спиртов. Действие метилового и этилового спиртов на организм человека.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Многоатомные спирты</w:t>
      </w:r>
      <w:r>
        <w:rPr>
          <w:rFonts w:ascii="Times New Roman" w:hAnsi="Times New Roman" w:cs="Times New Roman"/>
          <w:sz w:val="24"/>
          <w:szCs w:val="24"/>
        </w:rPr>
        <w:t>. Этиленгликоль, как представитель двухатомных  и глицерин, как представитель трёхатомных спиртов. Качественная реакция на многоатомные спирты, их свойства, получение и применение. Понятие об антифризах.</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Фенол</w:t>
      </w:r>
      <w:r>
        <w:rPr>
          <w:rFonts w:ascii="Times New Roman" w:hAnsi="Times New Roman" w:cs="Times New Roman"/>
          <w:sz w:val="24"/>
          <w:szCs w:val="24"/>
        </w:rPr>
        <w:t>. Строение, получение, свойства и применение фенола. Качественные реакции на фенол. Взаимное влияние атомов в молекуле фенола.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Альдегиды и кетоны</w:t>
      </w:r>
      <w:r>
        <w:rPr>
          <w:rFonts w:ascii="Times New Roman" w:hAnsi="Times New Roman" w:cs="Times New Roman"/>
          <w:sz w:val="24"/>
          <w:szCs w:val="24"/>
        </w:rPr>
        <w:t>.Формальдегид и ацетальдегид, как представители альдегидов, состав их молекул. Функциональная карбонильная группа. Качественные реакции на альдегиды. Свойства, получение и применение формальдегида и ацетальдегида. Реакции поликонденсации для формальдегида. Понятие о кетонах на примере ацетона.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Карбоновые кислоты</w:t>
      </w:r>
      <w:r>
        <w:rPr>
          <w:rFonts w:ascii="Times New Roman" w:hAnsi="Times New Roman" w:cs="Times New Roman"/>
          <w:sz w:val="24"/>
          <w:szCs w:val="24"/>
        </w:rPr>
        <w:t>.Гомологический ряд предельных одноосно́вных карбоновых кислот. Жирные карбоновые кислоты. Химические свойства карбоновых кислот. Получение и применение муравьиной и уксусной кислот.</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Сложные эфиры</w:t>
      </w:r>
      <w:r>
        <w:rPr>
          <w:rFonts w:ascii="Times New Roman" w:hAnsi="Times New Roman" w:cs="Times New Roman"/>
          <w:sz w:val="24"/>
          <w:szCs w:val="24"/>
        </w:rPr>
        <w:t>.</w:t>
      </w:r>
      <w:r>
        <w:rPr>
          <w:rFonts w:ascii="Times New Roman" w:hAnsi="Times New Roman" w:cs="Times New Roman"/>
          <w:b/>
          <w:sz w:val="24"/>
          <w:szCs w:val="24"/>
        </w:rPr>
        <w:t xml:space="preserve"> Жиры</w:t>
      </w:r>
      <w:r>
        <w:rPr>
          <w:rFonts w:ascii="Times New Roman" w:hAnsi="Times New Roman" w:cs="Times New Roman"/>
          <w:sz w:val="24"/>
          <w:szCs w:val="24"/>
        </w:rPr>
        <w:t>. Реакция этерификации. Сложные эфиры. Жиры, их состав и гидролиз (кислотный и щелочной). Мыла. Гидрирование жиров.</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lastRenderedPageBreak/>
        <w:t>Углеводы</w:t>
      </w:r>
      <w:r>
        <w:rPr>
          <w:rFonts w:ascii="Times New Roman" w:hAnsi="Times New Roman" w:cs="Times New Roman"/>
          <w:sz w:val="24"/>
          <w:szCs w:val="24"/>
        </w:rPr>
        <w:t>.Углеводы. Моносахариды. Глюкоза как альдегидоспирт. Сорбит. Молочнокислое и спиртовое брожение. Фотосинтез. Дисахариды. Сахароза. Полисахариды: крахмал, целлюлоза.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Амины</w:t>
      </w:r>
      <w:r>
        <w:rPr>
          <w:rFonts w:ascii="Times New Roman" w:hAnsi="Times New Roman" w:cs="Times New Roman"/>
          <w:sz w:val="24"/>
          <w:szCs w:val="24"/>
        </w:rPr>
        <w:t>.Аминогруппа. Амины предельные и ароматические. Анилин. Получение аминов. Реакция Зинина. Химические свойства и применение аминов.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Аминокислоты</w:t>
      </w:r>
      <w:r>
        <w:rPr>
          <w:rFonts w:ascii="Times New Roman" w:hAnsi="Times New Roman" w:cs="Times New Roman"/>
          <w:sz w:val="24"/>
          <w:szCs w:val="24"/>
        </w:rPr>
        <w:t xml:space="preserve">.Аминокислоты, состав их молекул и свойства, как амфотерных органических соединений. Глицин, как представитель аминокислот. Получение полипетидов реакцией поликонденсации. Понятие о пептидной связи. </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sz w:val="24"/>
          <w:szCs w:val="24"/>
        </w:rPr>
        <w:t>Белки</w:t>
      </w:r>
      <w:r>
        <w:rPr>
          <w:rFonts w:ascii="Times New Roman" w:hAnsi="Times New Roman" w:cs="Times New Roman"/>
          <w:sz w:val="24"/>
          <w:szCs w:val="24"/>
        </w:rPr>
        <w:t>. Строение молекул белков: первичная, вторичная и третичная структуры. Качественные реакции на белки, их гидролиз, денатурация и  биологические функции.</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i/>
          <w:sz w:val="24"/>
          <w:szCs w:val="24"/>
        </w:rPr>
        <w:t>Демонстрации</w:t>
      </w:r>
      <w:r>
        <w:rPr>
          <w:rFonts w:ascii="Times New Roman" w:hAnsi="Times New Roman" w:cs="Times New Roman"/>
          <w:sz w:val="24"/>
          <w:szCs w:val="24"/>
        </w:rPr>
        <w:t>. Получение альдегидов окислением спиртов. Качественная реакция на многоатомные спирты. Зависимостьрастворимости фенола в воде от температуры. Взаимодействие с бромной водой и хлоридом железа(</w:t>
      </w:r>
      <w:r>
        <w:rPr>
          <w:rFonts w:ascii="Times New Roman" w:hAnsi="Times New Roman" w:cs="Times New Roman"/>
          <w:sz w:val="24"/>
          <w:szCs w:val="24"/>
          <w:lang w:val="en-US"/>
        </w:rPr>
        <w:t>III</w:t>
      </w:r>
      <w:r>
        <w:rPr>
          <w:rFonts w:ascii="Times New Roman" w:hAnsi="Times New Roman" w:cs="Times New Roman"/>
          <w:sz w:val="24"/>
          <w:szCs w:val="24"/>
        </w:rPr>
        <w:t>), как качественные реакции на фенол. Реакции серебряного зеркала и со свежеполученным гидроксидом меди(</w:t>
      </w:r>
      <w:r>
        <w:rPr>
          <w:rFonts w:ascii="Times New Roman" w:hAnsi="Times New Roman" w:cs="Times New Roman"/>
          <w:sz w:val="24"/>
          <w:szCs w:val="24"/>
          <w:lang w:val="en-US"/>
        </w:rPr>
        <w:t>II</w:t>
      </w:r>
      <w:r>
        <w:rPr>
          <w:rFonts w:ascii="Times New Roman" w:hAnsi="Times New Roman" w:cs="Times New Roman"/>
          <w:sz w:val="24"/>
          <w:szCs w:val="24"/>
        </w:rPr>
        <w:t>) при нагревании, как качественные реакции на альдегиды. Образцы муравьиной, уксусной, пальмитиновой и стеариновой кислот и их растворимость в воде. Альдегидные свойства и свойства многоатомных спиртов глюкозы в реакции с гидроксидом меди(</w:t>
      </w:r>
      <w:r>
        <w:rPr>
          <w:rFonts w:ascii="Times New Roman" w:hAnsi="Times New Roman" w:cs="Times New Roman"/>
          <w:sz w:val="24"/>
          <w:szCs w:val="24"/>
          <w:lang w:val="en-US"/>
        </w:rPr>
        <w:t>II</w:t>
      </w:r>
      <w:r>
        <w:rPr>
          <w:rFonts w:ascii="Times New Roman" w:hAnsi="Times New Roman" w:cs="Times New Roman"/>
          <w:sz w:val="24"/>
          <w:szCs w:val="24"/>
        </w:rPr>
        <w:t xml:space="preserve">). Идентификация крахмала. Качественные реакции на белки.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i/>
          <w:sz w:val="24"/>
          <w:szCs w:val="24"/>
        </w:rPr>
        <w:t>Лабораторные опыты</w:t>
      </w:r>
      <w:r>
        <w:rPr>
          <w:rFonts w:ascii="Times New Roman" w:hAnsi="Times New Roman" w:cs="Times New Roman"/>
          <w:i/>
          <w:sz w:val="24"/>
          <w:szCs w:val="24"/>
        </w:rPr>
        <w:t>.</w:t>
      </w:r>
      <w:r>
        <w:rPr>
          <w:rFonts w:ascii="Times New Roman" w:hAnsi="Times New Roman" w:cs="Times New Roman"/>
          <w:sz w:val="24"/>
          <w:szCs w:val="24"/>
        </w:rPr>
        <w:t>Сравнение скорости испарения воды и этанола. Растворимость глицерина в воде. Химические свойства уксусной кислоты. Определение непредельности растительного масла. Идентификация крахмала в некоторых продуктах питания. Изготовление крахмального клейстера. Изготовление моделей молекул аминов. Изготовление модели молекулы глицина.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i/>
          <w:sz w:val="24"/>
          <w:szCs w:val="24"/>
        </w:rPr>
        <w:t>Практическая работа</w:t>
      </w:r>
      <w:r>
        <w:rPr>
          <w:rFonts w:ascii="Times New Roman" w:hAnsi="Times New Roman" w:cs="Times New Roman"/>
          <w:i/>
          <w:sz w:val="24"/>
          <w:szCs w:val="24"/>
        </w:rPr>
        <w:t>.</w:t>
      </w:r>
      <w:r>
        <w:rPr>
          <w:rFonts w:ascii="Times New Roman" w:hAnsi="Times New Roman" w:cs="Times New Roman"/>
          <w:sz w:val="24"/>
          <w:szCs w:val="24"/>
        </w:rPr>
        <w:t>Идентификация органических соединений.</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Органическая химия и общество</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Биотехнология</w:t>
      </w:r>
      <w:r>
        <w:rPr>
          <w:rFonts w:ascii="Times New Roman" w:hAnsi="Times New Roman" w:cs="Times New Roman"/>
          <w:sz w:val="24"/>
          <w:szCs w:val="24"/>
        </w:rPr>
        <w:t>.Периоды её развития. Три направления биотехнологии: генная (или генетическая) инженерия; клеточная инженерия; биологическая инженерия. Генетически модифицированные организмы (ГМО) и трансгенная продукция. Клонирование. Иммобилизованные ферменты и их применение.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Полимеры</w:t>
      </w:r>
      <w:r>
        <w:rPr>
          <w:rFonts w:ascii="Times New Roman" w:hAnsi="Times New Roman" w:cs="Times New Roman"/>
          <w:sz w:val="24"/>
          <w:szCs w:val="24"/>
        </w:rPr>
        <w:t>.Классификация полимеров.Искусственные полимеры: целлулоид, ацетатный шёлк, вискоза, целлофан.</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Синтетические полимеры</w:t>
      </w:r>
      <w:r>
        <w:rPr>
          <w:rFonts w:ascii="Times New Roman" w:hAnsi="Times New Roman" w:cs="Times New Roman"/>
          <w:sz w:val="24"/>
          <w:szCs w:val="24"/>
        </w:rPr>
        <w:t>.Полимеризация и поликонденсация, как способы получения полимеров. Синтетические каучуки. Полистирол, тефлон и поливинилхлорид, как представители пластмасс. Синтетические волокна: капрон, найлон, кевлар, лавсан.</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Демонстрации</w:t>
      </w:r>
      <w:r>
        <w:rPr>
          <w:rFonts w:ascii="Times New Roman" w:hAnsi="Times New Roman" w:cs="Times New Roman"/>
          <w:sz w:val="24"/>
          <w:szCs w:val="24"/>
        </w:rPr>
        <w:t xml:space="preserve">. Коллекции каучуков, пластмасс, синтетических волокон и изделий из них. Ферментативное разложение пероксида водорода с помощью каталазы свеженатёртых моркови или картофеля.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i/>
          <w:sz w:val="24"/>
          <w:szCs w:val="24"/>
        </w:rPr>
        <w:t>Лабораторные опыты</w:t>
      </w:r>
      <w:r>
        <w:rPr>
          <w:rFonts w:ascii="Times New Roman" w:hAnsi="Times New Roman" w:cs="Times New Roman"/>
          <w:i/>
          <w:sz w:val="24"/>
          <w:szCs w:val="24"/>
        </w:rPr>
        <w:t>.</w:t>
      </w:r>
      <w:r>
        <w:rPr>
          <w:rFonts w:ascii="Times New Roman" w:hAnsi="Times New Roman" w:cs="Times New Roman"/>
          <w:sz w:val="24"/>
          <w:szCs w:val="24"/>
        </w:rPr>
        <w:t xml:space="preserve">Ознакомление с коллекциями каучуков, пластмасс и волокон.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i/>
          <w:sz w:val="24"/>
          <w:szCs w:val="24"/>
        </w:rPr>
        <w:t>Практическая работа</w:t>
      </w:r>
      <w:r>
        <w:rPr>
          <w:rFonts w:ascii="Times New Roman" w:hAnsi="Times New Roman" w:cs="Times New Roman"/>
          <w:sz w:val="24"/>
          <w:szCs w:val="24"/>
        </w:rPr>
        <w:t xml:space="preserve">.Распознавание пластмасс и волокон. </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Содержание курса. 11 класс</w:t>
      </w:r>
      <w:r>
        <w:rPr>
          <w:rFonts w:ascii="Times New Roman" w:hAnsi="Times New Roman" w:cs="Times New Roman"/>
          <w:sz w:val="24"/>
          <w:szCs w:val="24"/>
        </w:rPr>
        <w:t>.</w:t>
      </w:r>
      <w:r>
        <w:rPr>
          <w:rFonts w:ascii="Times New Roman" w:hAnsi="Times New Roman" w:cs="Times New Roman"/>
          <w:b/>
          <w:sz w:val="24"/>
          <w:szCs w:val="24"/>
        </w:rPr>
        <w:t xml:space="preserve"> Базовый уровень</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Строение веществ</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Основные сведения о строении атома</w:t>
      </w:r>
      <w:r>
        <w:rPr>
          <w:rFonts w:ascii="Times New Roman" w:hAnsi="Times New Roman" w:cs="Times New Roman"/>
          <w:sz w:val="24"/>
          <w:szCs w:val="24"/>
        </w:rPr>
        <w:t>.Строение атома: состав ядра (нуклоны) и электронная оболочка. Понятие об изотопах. Понятие о химическом элементе, как совокупности атомов с одинаковым зарядом ядра.</w:t>
      </w:r>
    </w:p>
    <w:p w:rsidR="00F73B29" w:rsidRDefault="003B1811">
      <w:pPr>
        <w:pStyle w:val="af2"/>
        <w:jc w:val="both"/>
        <w:rPr>
          <w:rFonts w:ascii="Times New Roman" w:hAnsi="Times New Roman" w:cs="Times New Roman"/>
          <w:bCs/>
          <w:sz w:val="24"/>
          <w:szCs w:val="24"/>
        </w:rPr>
      </w:pPr>
      <w:r>
        <w:rPr>
          <w:rFonts w:ascii="Times New Roman" w:hAnsi="Times New Roman" w:cs="Times New Roman"/>
          <w:b/>
          <w:sz w:val="24"/>
          <w:szCs w:val="24"/>
        </w:rPr>
        <w:t>Периодическая система химических элементов Д</w:t>
      </w:r>
      <w:r>
        <w:rPr>
          <w:rFonts w:ascii="Times New Roman" w:hAnsi="Times New Roman" w:cs="Times New Roman"/>
          <w:sz w:val="24"/>
          <w:szCs w:val="24"/>
        </w:rPr>
        <w:t xml:space="preserve">. </w:t>
      </w:r>
      <w:r>
        <w:rPr>
          <w:rFonts w:ascii="Times New Roman" w:hAnsi="Times New Roman" w:cs="Times New Roman"/>
          <w:b/>
          <w:sz w:val="24"/>
          <w:szCs w:val="24"/>
        </w:rPr>
        <w:t>И</w:t>
      </w:r>
      <w:r>
        <w:rPr>
          <w:rFonts w:ascii="Times New Roman" w:hAnsi="Times New Roman" w:cs="Times New Roman"/>
          <w:sz w:val="24"/>
          <w:szCs w:val="24"/>
        </w:rPr>
        <w:t>.</w:t>
      </w:r>
      <w:r>
        <w:rPr>
          <w:rFonts w:ascii="Times New Roman" w:hAnsi="Times New Roman" w:cs="Times New Roman"/>
          <w:b/>
          <w:sz w:val="24"/>
          <w:szCs w:val="24"/>
        </w:rPr>
        <w:t xml:space="preserve"> Менделеева в свете  учения о строении атома</w:t>
      </w:r>
      <w:r>
        <w:rPr>
          <w:rFonts w:ascii="Times New Roman" w:hAnsi="Times New Roman" w:cs="Times New Roman"/>
          <w:sz w:val="24"/>
          <w:szCs w:val="24"/>
        </w:rPr>
        <w:t>.</w:t>
      </w:r>
      <w:r>
        <w:rPr>
          <w:rFonts w:ascii="Times New Roman" w:hAnsi="Times New Roman" w:cs="Times New Roman"/>
          <w:bCs/>
          <w:sz w:val="24"/>
          <w:szCs w:val="24"/>
        </w:rPr>
        <w:t xml:space="preserve">Физический смысл принятой в таблице Д. И. Менделеева символики: порядкового номера элемента, номера периода и номера группы. Понятие о валентных электронах. Отображение строения электронных оболочек атомов химических элементов с помощью электронных и электронно-графических формул. </w:t>
      </w:r>
    </w:p>
    <w:p w:rsidR="00F73B29" w:rsidRDefault="003B1811">
      <w:pPr>
        <w:pStyle w:val="af2"/>
        <w:jc w:val="both"/>
        <w:rPr>
          <w:rFonts w:ascii="Times New Roman" w:hAnsi="Times New Roman" w:cs="Times New Roman"/>
          <w:b/>
          <w:sz w:val="24"/>
          <w:szCs w:val="24"/>
        </w:rPr>
      </w:pPr>
      <w:r>
        <w:rPr>
          <w:rFonts w:ascii="Times New Roman" w:hAnsi="Times New Roman" w:cs="Times New Roman"/>
          <w:bCs/>
          <w:sz w:val="24"/>
          <w:szCs w:val="24"/>
        </w:rPr>
        <w:t>Объяснение закономерностей изменения свойств элементов в периодах и группах периодической системы, как следствие их электронного строения. Электронные семейства химических элементов.</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lastRenderedPageBreak/>
        <w:t>Сравнение Периодического закона и теории химического строения на философской основе</w:t>
      </w:r>
      <w:r>
        <w:rPr>
          <w:rFonts w:ascii="Times New Roman" w:hAnsi="Times New Roman" w:cs="Times New Roman"/>
          <w:sz w:val="24"/>
          <w:szCs w:val="24"/>
        </w:rPr>
        <w:t>: предпосылки открытия Периодического закона и теории химического строения органических соединений; роль личности в истории химии; значение практики в становлении и развитии химических теорий.</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Ионная химическая связь и ионные кристаллические решётки</w:t>
      </w:r>
      <w:r>
        <w:rPr>
          <w:rFonts w:ascii="Times New Roman" w:hAnsi="Times New Roman" w:cs="Times New Roman"/>
          <w:sz w:val="24"/>
          <w:szCs w:val="24"/>
        </w:rPr>
        <w:t>.Катионы и анионы: их заряды и классификация по составу на простые и сложные. Представители.  Понятие об ионной химической связи. Ионная кристаллическая решётка и физические свойства веществ, обусловленные этим строением.</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Ковалентная химическая связь</w:t>
      </w:r>
      <w:r>
        <w:rPr>
          <w:rFonts w:ascii="Times New Roman" w:hAnsi="Times New Roman" w:cs="Times New Roman"/>
          <w:sz w:val="24"/>
          <w:szCs w:val="24"/>
        </w:rPr>
        <w:t>.</w:t>
      </w:r>
      <w:r>
        <w:rPr>
          <w:rFonts w:ascii="Times New Roman" w:hAnsi="Times New Roman" w:cs="Times New Roman"/>
          <w:b/>
          <w:sz w:val="24"/>
          <w:szCs w:val="24"/>
        </w:rPr>
        <w:t xml:space="preserve"> Атомные и молекулярные кристаллические решётки</w:t>
      </w:r>
      <w:r>
        <w:rPr>
          <w:rFonts w:ascii="Times New Roman" w:hAnsi="Times New Roman" w:cs="Times New Roman"/>
          <w:sz w:val="24"/>
          <w:szCs w:val="24"/>
        </w:rPr>
        <w:t>.Понятиео ковалентной связи. Электроотрицательность, неполярная и полярная ковалентные связи. Кратность ковалентной связи. Механизмы образования ковалентных связей: обменный и донорно- акцепторный. Полярность молекулы, как следствие полярности связи и геометрии молекулы. Кристаллические решётки с этим типом связи: молекулярные и атомные. Физические свойства веществ, обусловленные типом кристаллических решёток.</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Металлическая связь</w:t>
      </w:r>
      <w:r>
        <w:rPr>
          <w:rFonts w:ascii="Times New Roman" w:hAnsi="Times New Roman" w:cs="Times New Roman"/>
          <w:sz w:val="24"/>
          <w:szCs w:val="24"/>
        </w:rPr>
        <w:t>.Понятие ометаллической связи и металлических кристаллических решётках. Физические свойства металлов на основе  их кристаллического строения. Применение металлов на основе их свойств. Чёрные и цветные сплавы.</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Водородная химическая связь</w:t>
      </w:r>
      <w:r>
        <w:rPr>
          <w:rFonts w:ascii="Times New Roman" w:hAnsi="Times New Roman" w:cs="Times New Roman"/>
          <w:sz w:val="24"/>
          <w:szCs w:val="24"/>
        </w:rPr>
        <w:t>.Межмолекулярная и внутримолекулярная водородные связи. Значение межмолекулярных водородных связей в природе и жизни человека.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Полимеры</w:t>
      </w:r>
      <w:r>
        <w:rPr>
          <w:rFonts w:ascii="Times New Roman" w:hAnsi="Times New Roman" w:cs="Times New Roman"/>
          <w:sz w:val="24"/>
          <w:szCs w:val="24"/>
        </w:rPr>
        <w:t>.Получение полимеров реакциями полимеризации и поликонденсации. Важнейшие представители пластмасс и волокон, их получение, свойства и применение. Понятие о неорганических полимерах и их представители.</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sz w:val="24"/>
          <w:szCs w:val="24"/>
        </w:rPr>
        <w:t>Дисперсные системы</w:t>
      </w:r>
      <w:r>
        <w:rPr>
          <w:rFonts w:ascii="Times New Roman" w:hAnsi="Times New Roman" w:cs="Times New Roman"/>
          <w:sz w:val="24"/>
          <w:szCs w:val="24"/>
        </w:rPr>
        <w:t>.Понятие одисперсной фазе и дисперсионной среде. Агрегатное состояние размер частиц фазы, как основа для классификации дисперсных систем. Эмульсии, суспензии, аэрозоли ─ группы грубодисперсных систем, их представители. Золи и гели ─ группы тонкодисперсных систем, их представители. Понятие о синерезисе и коагуляции.</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i/>
          <w:sz w:val="24"/>
          <w:szCs w:val="24"/>
        </w:rPr>
        <w:t>Демонстрации</w:t>
      </w:r>
      <w:r>
        <w:rPr>
          <w:rFonts w:ascii="Times New Roman" w:hAnsi="Times New Roman" w:cs="Times New Roman"/>
          <w:i/>
          <w:sz w:val="24"/>
          <w:szCs w:val="24"/>
        </w:rPr>
        <w:t>.</w:t>
      </w:r>
      <w:r>
        <w:rPr>
          <w:rFonts w:ascii="Times New Roman" w:hAnsi="Times New Roman" w:cs="Times New Roman"/>
          <w:sz w:val="24"/>
          <w:szCs w:val="24"/>
        </w:rPr>
        <w:t xml:space="preserve">Периодической системы химических элементов Д. И. Менделеева в различных формах. Модель ионной кристаллической решётки на примере хлорида натрия. Минералы с этим типом кристаллической решёткой: кальцит, галит. Модели молекулярной кристаллической решётки на примере «сухого льда» или иода и атомной кристаллической решётки на примере алмаза, графита или кварца. Модель молярного объёма газа. Модели кристаллических решёток некоторых металлов. Коллекции образцов различных дисперсных систем. Синерезис и коагуляция.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i/>
          <w:sz w:val="24"/>
          <w:szCs w:val="24"/>
        </w:rPr>
        <w:t>Лабораторные опыты</w:t>
      </w:r>
      <w:r>
        <w:rPr>
          <w:rFonts w:ascii="Times New Roman" w:hAnsi="Times New Roman" w:cs="Times New Roman"/>
          <w:i/>
          <w:sz w:val="24"/>
          <w:szCs w:val="24"/>
        </w:rPr>
        <w:t>.</w:t>
      </w:r>
      <w:r>
        <w:rPr>
          <w:rFonts w:ascii="Times New Roman" w:hAnsi="Times New Roman" w:cs="Times New Roman"/>
          <w:sz w:val="24"/>
          <w:szCs w:val="24"/>
        </w:rPr>
        <w:t xml:space="preserve">Конструирование модели металлической химической связи. Получение коллоидного раствора куриного белка, исследование его свойств с помощью лазерной указки и проведение его денатурации. Получение эмульсии растительного масла и наблюдение за её расслоением. Получение суспензии «известкового молока» и наблюдение за её седиментацией.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Химические реакции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Классификация химических реакций</w:t>
      </w:r>
      <w:r>
        <w:rPr>
          <w:rFonts w:ascii="Times New Roman" w:hAnsi="Times New Roman" w:cs="Times New Roman"/>
          <w:sz w:val="24"/>
          <w:szCs w:val="24"/>
        </w:rPr>
        <w:t>.</w:t>
      </w:r>
      <w:r>
        <w:rPr>
          <w:rFonts w:ascii="Times New Roman" w:hAnsi="Times New Roman" w:cs="Times New Roman"/>
          <w:bCs/>
          <w:sz w:val="24"/>
          <w:szCs w:val="24"/>
        </w:rPr>
        <w:t>Аллотропизация и изомеризация</w:t>
      </w:r>
      <w:r>
        <w:rPr>
          <w:rFonts w:ascii="Times New Roman" w:hAnsi="Times New Roman" w:cs="Times New Roman"/>
          <w:b/>
          <w:sz w:val="24"/>
          <w:szCs w:val="24"/>
        </w:rPr>
        <w:t xml:space="preserve">, </w:t>
      </w:r>
      <w:r>
        <w:rPr>
          <w:rFonts w:ascii="Times New Roman" w:hAnsi="Times New Roman" w:cs="Times New Roman"/>
          <w:sz w:val="24"/>
          <w:szCs w:val="24"/>
        </w:rPr>
        <w:t>как</w:t>
      </w:r>
      <w:r>
        <w:rPr>
          <w:rFonts w:ascii="Times New Roman" w:hAnsi="Times New Roman" w:cs="Times New Roman"/>
          <w:bCs/>
          <w:sz w:val="24"/>
          <w:szCs w:val="24"/>
        </w:rPr>
        <w:t xml:space="preserve">реакции без изменения состава веществ. Аллотропия и её причины. Классификация реакций по различным основаниям: по числу и составу реагентов и продуктов, по фазе, по использованию катализатора или фермента, по тепловому эффекту. Термохимические уравнения реакций.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Скорость химических реакций</w:t>
      </w:r>
      <w:r>
        <w:rPr>
          <w:rFonts w:ascii="Times New Roman" w:hAnsi="Times New Roman" w:cs="Times New Roman"/>
          <w:sz w:val="24"/>
          <w:szCs w:val="24"/>
        </w:rPr>
        <w:t>.Факторы, от которых зависит скорость химических реакций: природа реагирующих веществ, температура, площадь их соприкосновения реагирующих веществ, их концентрация, присутствие катализатора. Понятие о катализе. Ферменты, как биологические катализаторы. Ингибиторы, как «антонимы» катализаторов и их значение.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lastRenderedPageBreak/>
        <w:t>Химическое равновесие и способы его смещения</w:t>
      </w:r>
      <w:r>
        <w:rPr>
          <w:rFonts w:ascii="Times New Roman" w:hAnsi="Times New Roman" w:cs="Times New Roman"/>
          <w:sz w:val="24"/>
          <w:szCs w:val="24"/>
        </w:rPr>
        <w:t>.Классификация химических реакций по признаку их направления. Понятие об обратимых реакциях и химическом равновесии. Принцип Ле-Шателье и способы смещения химического равновесия.  Общая характеристика реакций синтезов аммиака и оксида серы(</w:t>
      </w:r>
      <w:r>
        <w:rPr>
          <w:rFonts w:ascii="Times New Roman" w:hAnsi="Times New Roman" w:cs="Times New Roman"/>
          <w:sz w:val="24"/>
          <w:szCs w:val="24"/>
          <w:lang w:val="en-US"/>
        </w:rPr>
        <w:t>VI</w:t>
      </w:r>
      <w:r>
        <w:rPr>
          <w:rFonts w:ascii="Times New Roman" w:hAnsi="Times New Roman" w:cs="Times New Roman"/>
          <w:sz w:val="24"/>
          <w:szCs w:val="24"/>
        </w:rPr>
        <w:t>) и рассмотрение условий смещения их равновесия на производстве.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Гидролиз</w:t>
      </w:r>
      <w:r>
        <w:rPr>
          <w:rFonts w:ascii="Times New Roman" w:hAnsi="Times New Roman" w:cs="Times New Roman"/>
          <w:sz w:val="24"/>
          <w:szCs w:val="24"/>
        </w:rPr>
        <w:t>.Обратимый и необратимый гидролизы. Гидролиз солей и его типы. Гидролиз органических соединений в живых организмов, как основа обмена веществ. Понятие об энергетическом обмене в клетке и роли гидролиза в нём.</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Окислительно-восстановительные реакции</w:t>
      </w:r>
      <w:r>
        <w:rPr>
          <w:rFonts w:ascii="Times New Roman" w:hAnsi="Times New Roman" w:cs="Times New Roman"/>
          <w:sz w:val="24"/>
          <w:szCs w:val="24"/>
        </w:rPr>
        <w:t>.Степень окисления и её определение по формулам органических и неорганических веществ. Элементы и вещества, как окислители и восстановители. Понятие о процессах окисления и восстановления. Составление уравнений химических реакций на основе электронного баланса.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Электролиз расплавов и растворов электролитов</w:t>
      </w:r>
      <w:r>
        <w:rPr>
          <w:rFonts w:ascii="Times New Roman" w:hAnsi="Times New Roman" w:cs="Times New Roman"/>
          <w:sz w:val="24"/>
          <w:szCs w:val="24"/>
        </w:rPr>
        <w:t xml:space="preserve">.Характеристика электролиза, как окислительно-восстановительного процесса. Особенности электролиза, протекающего в растворах электролитов. Практическое применение электролиза: получение галогенов, водорода, кислорода, щелочных металлов и щелочей, а также алюминия электролизом расплавов и растворов соединений этих элементов. Понятие о гальванопластике, гальваностегии, рафинировании цветных металлов. </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i/>
          <w:sz w:val="24"/>
          <w:szCs w:val="24"/>
        </w:rPr>
        <w:t>Демонстрации.</w:t>
      </w:r>
      <w:r>
        <w:rPr>
          <w:rFonts w:ascii="Times New Roman" w:hAnsi="Times New Roman" w:cs="Times New Roman"/>
          <w:sz w:val="24"/>
          <w:szCs w:val="24"/>
        </w:rPr>
        <w:t xml:space="preserve"> Растворение серной кислоты и аммиачной селитры и фиксация тепловых явлений для этих процессов. Взаимодействия растворов соляной, серной и уксусной кислот одинаковой концентрации с одинаковыми кусочками (гранулами) цинка и взаимодействие одинаковых кусочков разных металлов (магния, цинка, железа) с раствором соляной кислоты, как пример зависимости скорости химических реакций от природы веществ. Взаимодействие растворов тиосульфата натрия концентрации и температуры с раствором серной кислоты. Моделирование «кипящего слоя». Использование неорганических катализаторов (солей железа, иодида калия) и природных объектов, содержащих каталазу (сырое мясо, картофель) для разложения пероксида водорода. Взаимодействие цинка с соляной кислотой нитратом серебра, как примеры окислительно-восстановительной реакций и реакции обмена. Конструирование модели электролизёра. Видеофрагмент с промышленной установки для получения алюминия.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i/>
          <w:sz w:val="24"/>
          <w:szCs w:val="24"/>
        </w:rPr>
        <w:t>Лабораторные опыты</w:t>
      </w:r>
      <w:r>
        <w:rPr>
          <w:rFonts w:ascii="Times New Roman" w:hAnsi="Times New Roman" w:cs="Times New Roman"/>
          <w:i/>
          <w:sz w:val="24"/>
          <w:szCs w:val="24"/>
        </w:rPr>
        <w:t>.</w:t>
      </w:r>
      <w:r>
        <w:rPr>
          <w:rFonts w:ascii="Times New Roman" w:hAnsi="Times New Roman" w:cs="Times New Roman"/>
          <w:sz w:val="24"/>
          <w:szCs w:val="24"/>
        </w:rPr>
        <w:t xml:space="preserve">Иллюстрация правила Бертолле на практике ─ проведение реакций с образованием осадка, газа и воды. Гетерогенный катализ на примере разложения пероксида водорода в присутствии диоксида марганца. Смещение равновесия в системе </w:t>
      </w:r>
      <w:r>
        <w:rPr>
          <w:rFonts w:ascii="Times New Roman" w:hAnsi="Times New Roman" w:cs="Times New Roman"/>
          <w:sz w:val="24"/>
          <w:szCs w:val="24"/>
          <w:lang w:val="en-US"/>
        </w:rPr>
        <w:t>Fe</w:t>
      </w:r>
      <w:r>
        <w:rPr>
          <w:rFonts w:ascii="Times New Roman" w:hAnsi="Times New Roman" w:cs="Times New Roman"/>
          <w:sz w:val="24"/>
          <w:szCs w:val="24"/>
          <w:vertAlign w:val="superscript"/>
        </w:rPr>
        <w:t>3+</w:t>
      </w:r>
      <w:r>
        <w:rPr>
          <w:rFonts w:ascii="Times New Roman" w:hAnsi="Times New Roman" w:cs="Times New Roman"/>
          <w:sz w:val="24"/>
          <w:szCs w:val="24"/>
        </w:rPr>
        <w:t xml:space="preserve"> + 3</w:t>
      </w:r>
      <w:r>
        <w:rPr>
          <w:rFonts w:ascii="Times New Roman" w:hAnsi="Times New Roman" w:cs="Times New Roman"/>
          <w:sz w:val="24"/>
          <w:szCs w:val="24"/>
          <w:lang w:val="en-US"/>
        </w:rPr>
        <w:t>CNS</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Fe</w:t>
      </w:r>
      <w:r>
        <w:rPr>
          <w:rFonts w:ascii="Times New Roman" w:hAnsi="Times New Roman" w:cs="Times New Roman"/>
          <w:sz w:val="24"/>
          <w:szCs w:val="24"/>
        </w:rPr>
        <w:t>(</w:t>
      </w:r>
      <w:r>
        <w:rPr>
          <w:rFonts w:ascii="Times New Roman" w:hAnsi="Times New Roman" w:cs="Times New Roman"/>
          <w:sz w:val="24"/>
          <w:szCs w:val="24"/>
          <w:lang w:val="en-US"/>
        </w:rPr>
        <w:t>CNS</w:t>
      </w:r>
      <w:r>
        <w:rPr>
          <w:rFonts w:ascii="Times New Roman" w:hAnsi="Times New Roman" w:cs="Times New Roman"/>
          <w:sz w:val="24"/>
          <w:szCs w:val="24"/>
        </w:rPr>
        <w:t>)</w:t>
      </w:r>
      <w:r>
        <w:rPr>
          <w:rFonts w:ascii="Times New Roman" w:hAnsi="Times New Roman" w:cs="Times New Roman"/>
          <w:sz w:val="24"/>
          <w:szCs w:val="24"/>
          <w:vertAlign w:val="subscript"/>
        </w:rPr>
        <w:t>3</w:t>
      </w:r>
      <w:r>
        <w:rPr>
          <w:rFonts w:ascii="Times New Roman" w:hAnsi="Times New Roman" w:cs="Times New Roman"/>
          <w:sz w:val="24"/>
          <w:szCs w:val="24"/>
        </w:rPr>
        <w:t xml:space="preserve">. Испытание индикаторами среды растворов солей различных типов. Окислительно-восстановительная реакция и реакция обмена на примере взаимодействия растворов сульфата меди(II) с железом и раствором щелочи. </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i/>
          <w:sz w:val="24"/>
          <w:szCs w:val="24"/>
        </w:rPr>
        <w:t>Практическая работа</w:t>
      </w:r>
      <w:r>
        <w:rPr>
          <w:rFonts w:ascii="Times New Roman" w:hAnsi="Times New Roman" w:cs="Times New Roman"/>
          <w:i/>
          <w:sz w:val="24"/>
          <w:szCs w:val="24"/>
        </w:rPr>
        <w:t>.</w:t>
      </w:r>
      <w:r>
        <w:rPr>
          <w:rFonts w:ascii="Times New Roman" w:hAnsi="Times New Roman" w:cs="Times New Roman"/>
          <w:sz w:val="24"/>
          <w:szCs w:val="24"/>
        </w:rPr>
        <w:t>Решение экспериментальных задач по теме «Химическая реакция».</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Вещества и их свойства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Металлы</w:t>
      </w:r>
      <w:r>
        <w:rPr>
          <w:rFonts w:ascii="Times New Roman" w:hAnsi="Times New Roman" w:cs="Times New Roman"/>
          <w:sz w:val="24"/>
          <w:szCs w:val="24"/>
        </w:rPr>
        <w:t>. Физические свойства металлов, как функция их строения. Деление металлов на группы в технике и химии. Химические свойства металлов и электрохимический ряд напряжений. Понятие о м</w:t>
      </w:r>
      <w:r>
        <w:rPr>
          <w:rFonts w:ascii="Times New Roman" w:hAnsi="Times New Roman" w:cs="Times New Roman"/>
          <w:bCs/>
          <w:sz w:val="24"/>
          <w:szCs w:val="24"/>
        </w:rPr>
        <w:t>еталлотермии (алюминотермии, магниетермии и др.).</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Неметаллы</w:t>
      </w:r>
      <w:r>
        <w:rPr>
          <w:rFonts w:ascii="Times New Roman" w:hAnsi="Times New Roman" w:cs="Times New Roman"/>
          <w:sz w:val="24"/>
          <w:szCs w:val="24"/>
        </w:rPr>
        <w:t>.</w:t>
      </w:r>
      <w:r>
        <w:rPr>
          <w:rFonts w:ascii="Times New Roman" w:hAnsi="Times New Roman" w:cs="Times New Roman"/>
          <w:b/>
          <w:sz w:val="24"/>
          <w:szCs w:val="24"/>
        </w:rPr>
        <w:t xml:space="preserve"> Благородные газы</w:t>
      </w:r>
      <w:r>
        <w:rPr>
          <w:rFonts w:ascii="Times New Roman" w:hAnsi="Times New Roman" w:cs="Times New Roman"/>
          <w:sz w:val="24"/>
          <w:szCs w:val="24"/>
        </w:rPr>
        <w:t xml:space="preserve">.Неметаллы как окислители. Неметаллы как восстановители. Ряд электроотрицательности. Инертные или благородные газы.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Кислоты неорганические и органические</w:t>
      </w:r>
      <w:r>
        <w:rPr>
          <w:rFonts w:ascii="Times New Roman" w:hAnsi="Times New Roman" w:cs="Times New Roman"/>
          <w:sz w:val="24"/>
          <w:szCs w:val="24"/>
        </w:rPr>
        <w:t>.</w:t>
      </w:r>
      <w:r w:rsidR="00C2352C">
        <w:rPr>
          <w:rFonts w:ascii="Times New Roman" w:hAnsi="Times New Roman" w:cs="Times New Roman"/>
          <w:sz w:val="24"/>
          <w:szCs w:val="24"/>
        </w:rPr>
        <w:t xml:space="preserve"> </w:t>
      </w:r>
      <w:r>
        <w:rPr>
          <w:rFonts w:ascii="Times New Roman" w:hAnsi="Times New Roman" w:cs="Times New Roman"/>
          <w:sz w:val="24"/>
          <w:szCs w:val="24"/>
        </w:rPr>
        <w:t>Кислоты с точки зрения атомно-молекулярного учения. Кислоты с точки зрения теории электролитической диссоциации. Кислоты с точки зрения протонной теории. Общие химические свойства кислот. Классификация кислот.</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Основания неорганические и органические</w:t>
      </w:r>
      <w:r>
        <w:rPr>
          <w:rFonts w:ascii="Times New Roman" w:hAnsi="Times New Roman" w:cs="Times New Roman"/>
          <w:sz w:val="24"/>
          <w:szCs w:val="24"/>
        </w:rPr>
        <w:t>.</w:t>
      </w:r>
      <w:r w:rsidR="00C2352C">
        <w:rPr>
          <w:rFonts w:ascii="Times New Roman" w:hAnsi="Times New Roman" w:cs="Times New Roman"/>
          <w:sz w:val="24"/>
          <w:szCs w:val="24"/>
        </w:rPr>
        <w:t xml:space="preserve"> </w:t>
      </w:r>
      <w:r>
        <w:rPr>
          <w:rFonts w:ascii="Times New Roman" w:hAnsi="Times New Roman" w:cs="Times New Roman"/>
          <w:sz w:val="24"/>
          <w:szCs w:val="24"/>
        </w:rPr>
        <w:t xml:space="preserve">Основания с точки зрения атомно-молекулярного учения. Основания с точки зрения теории электролитической диссоциации. Основания с точки зрения протонной теории. Классификация оснований. Химические свойства органических и неорганических оснований. </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Амфотерные соединения неорганические и органические</w:t>
      </w:r>
      <w:r>
        <w:rPr>
          <w:rFonts w:ascii="Times New Roman" w:hAnsi="Times New Roman" w:cs="Times New Roman"/>
          <w:sz w:val="24"/>
          <w:szCs w:val="24"/>
        </w:rPr>
        <w:t>.</w:t>
      </w:r>
    </w:p>
    <w:p w:rsidR="00F73B29" w:rsidRDefault="003B1811">
      <w:pPr>
        <w:pStyle w:val="af2"/>
        <w:jc w:val="both"/>
        <w:rPr>
          <w:rFonts w:ascii="Times New Roman" w:hAnsi="Times New Roman" w:cs="Times New Roman"/>
          <w:b/>
          <w:sz w:val="24"/>
          <w:szCs w:val="24"/>
        </w:rPr>
      </w:pPr>
      <w:r>
        <w:rPr>
          <w:rFonts w:ascii="Times New Roman" w:hAnsi="Times New Roman" w:cs="Times New Roman"/>
          <w:sz w:val="24"/>
          <w:szCs w:val="24"/>
        </w:rPr>
        <w:lastRenderedPageBreak/>
        <w:t>Неорганические амфотерные соединения: оксиды и гидроксиды, ─ их   свойства и получение. Амфотерные органические соединения на примере аминокислот.  Пептиды и пептидная связь.</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Соли</w:t>
      </w:r>
      <w:r>
        <w:rPr>
          <w:rFonts w:ascii="Times New Roman" w:hAnsi="Times New Roman" w:cs="Times New Roman"/>
          <w:sz w:val="24"/>
          <w:szCs w:val="24"/>
        </w:rPr>
        <w:t>.Классификация солей. Жёсткость воды и способы её устранения. Переход карбоната в гидрокарбонат и обратно. Общие химические свойства солей.</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i/>
          <w:sz w:val="24"/>
          <w:szCs w:val="24"/>
        </w:rPr>
        <w:t>Демонстрации</w:t>
      </w:r>
      <w:r>
        <w:rPr>
          <w:rFonts w:ascii="Times New Roman" w:hAnsi="Times New Roman" w:cs="Times New Roman"/>
          <w:i/>
          <w:sz w:val="24"/>
          <w:szCs w:val="24"/>
        </w:rPr>
        <w:t>.</w:t>
      </w:r>
      <w:r>
        <w:rPr>
          <w:rFonts w:ascii="Times New Roman" w:hAnsi="Times New Roman" w:cs="Times New Roman"/>
          <w:sz w:val="24"/>
          <w:szCs w:val="24"/>
        </w:rPr>
        <w:t xml:space="preserve">Коллекция металлов. Коллекция неметаллов. Взаимодействие концентрированной азотной кислоты с медью. Вспышка термитной смеси. Вспышка чёрного пороха. Вытеснение галогенов из их растворов другими галогенами. Взаимодействие паров концентрированных растворов соляной кислоты и аммиака («дым без огня»). Получение аммиака и изучение его свойств. Различные случаи взаимодействия растворов солей алюминия со щёлочью.  Получение жёсткой воды и устранение её жёсткости. </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Лабораторные опыты</w:t>
      </w:r>
      <w:r>
        <w:rPr>
          <w:rFonts w:ascii="Times New Roman" w:hAnsi="Times New Roman" w:cs="Times New Roman"/>
          <w:i/>
          <w:sz w:val="24"/>
          <w:szCs w:val="24"/>
        </w:rPr>
        <w:t>.</w:t>
      </w:r>
      <w:r>
        <w:rPr>
          <w:rFonts w:ascii="Times New Roman" w:hAnsi="Times New Roman" w:cs="Times New Roman"/>
          <w:sz w:val="24"/>
          <w:szCs w:val="24"/>
        </w:rPr>
        <w:t>Получение нерастворимого гидроксида и его взаимодействие с кислотой. Исследование концентрированных растворов соляной и уксусной кислот капельным методом при их разбавлении водой. Получение амфотерного гидроксида и изучение его свойств. Проведение качественных реакций по определению состава соли.</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i/>
          <w:sz w:val="24"/>
          <w:szCs w:val="24"/>
        </w:rPr>
        <w:t>Практическая работа</w:t>
      </w:r>
      <w:r>
        <w:rPr>
          <w:rFonts w:ascii="Times New Roman" w:hAnsi="Times New Roman" w:cs="Times New Roman"/>
          <w:i/>
          <w:sz w:val="24"/>
          <w:szCs w:val="24"/>
        </w:rPr>
        <w:t>.</w:t>
      </w:r>
      <w:r w:rsidR="00C2352C">
        <w:rPr>
          <w:rFonts w:ascii="Times New Roman" w:hAnsi="Times New Roman" w:cs="Times New Roman"/>
          <w:i/>
          <w:sz w:val="24"/>
          <w:szCs w:val="24"/>
        </w:rPr>
        <w:t xml:space="preserve"> </w:t>
      </w:r>
      <w:r>
        <w:rPr>
          <w:rFonts w:ascii="Times New Roman" w:hAnsi="Times New Roman" w:cs="Times New Roman"/>
          <w:sz w:val="24"/>
          <w:szCs w:val="24"/>
        </w:rPr>
        <w:t>Решение экспериментальных задач по теме «Вещества и их свойства».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Химия и современное общество</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Производство аммиака и метанола</w:t>
      </w:r>
      <w:r>
        <w:rPr>
          <w:rFonts w:ascii="Times New Roman" w:hAnsi="Times New Roman" w:cs="Times New Roman"/>
          <w:sz w:val="24"/>
          <w:szCs w:val="24"/>
        </w:rPr>
        <w:t>.</w:t>
      </w:r>
      <w:r w:rsidR="00C2352C">
        <w:rPr>
          <w:rFonts w:ascii="Times New Roman" w:hAnsi="Times New Roman" w:cs="Times New Roman"/>
          <w:sz w:val="24"/>
          <w:szCs w:val="24"/>
        </w:rPr>
        <w:t xml:space="preserve"> </w:t>
      </w:r>
      <w:r>
        <w:rPr>
          <w:rFonts w:ascii="Times New Roman" w:hAnsi="Times New Roman" w:cs="Times New Roman"/>
          <w:sz w:val="24"/>
          <w:szCs w:val="24"/>
        </w:rPr>
        <w:t>Понятие о химической технологии. Химические реакции в производстве аммиака и метанола. Общая классификационная характеристика реакций синтеза в производстве этих продуктов. Научные принципы, лежащие в основе производства аммиака и метанола.</w:t>
      </w:r>
      <w:r w:rsidR="00C2352C">
        <w:rPr>
          <w:rFonts w:ascii="Times New Roman" w:hAnsi="Times New Roman" w:cs="Times New Roman"/>
          <w:sz w:val="24"/>
          <w:szCs w:val="24"/>
        </w:rPr>
        <w:t xml:space="preserve"> </w:t>
      </w:r>
      <w:r>
        <w:rPr>
          <w:rFonts w:ascii="Times New Roman" w:hAnsi="Times New Roman" w:cs="Times New Roman"/>
          <w:sz w:val="24"/>
          <w:szCs w:val="24"/>
        </w:rPr>
        <w:t>Сравнение этих производств.</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sz w:val="24"/>
          <w:szCs w:val="24"/>
        </w:rPr>
        <w:t>Химическая грамотность как компонент общей культуры человека</w:t>
      </w:r>
      <w:r>
        <w:rPr>
          <w:rFonts w:ascii="Times New Roman" w:hAnsi="Times New Roman" w:cs="Times New Roman"/>
          <w:sz w:val="24"/>
          <w:szCs w:val="24"/>
        </w:rPr>
        <w:t>.</w:t>
      </w:r>
      <w:r w:rsidR="00C2352C">
        <w:rPr>
          <w:rFonts w:ascii="Times New Roman" w:hAnsi="Times New Roman" w:cs="Times New Roman"/>
          <w:sz w:val="24"/>
          <w:szCs w:val="24"/>
        </w:rPr>
        <w:t xml:space="preserve"> </w:t>
      </w:r>
      <w:r>
        <w:rPr>
          <w:rFonts w:ascii="Times New Roman" w:hAnsi="Times New Roman" w:cs="Times New Roman"/>
          <w:sz w:val="24"/>
          <w:szCs w:val="24"/>
        </w:rPr>
        <w:t xml:space="preserve">Маркировка упаковочных материалов, электроники и бытовой техники, экологичного товара, продуктов питания, этикеток по уходу за одеждой. </w:t>
      </w:r>
    </w:p>
    <w:p w:rsidR="00F73B29" w:rsidRDefault="003B1811">
      <w:pPr>
        <w:pStyle w:val="af2"/>
        <w:jc w:val="both"/>
        <w:rPr>
          <w:rFonts w:ascii="Times New Roman" w:hAnsi="Times New Roman" w:cs="Times New Roman"/>
          <w:b/>
          <w:i/>
          <w:sz w:val="24"/>
          <w:szCs w:val="24"/>
        </w:rPr>
      </w:pPr>
      <w:r>
        <w:rPr>
          <w:rFonts w:ascii="Times New Roman" w:hAnsi="Times New Roman" w:cs="Times New Roman"/>
          <w:b/>
          <w:i/>
          <w:sz w:val="24"/>
          <w:szCs w:val="24"/>
        </w:rPr>
        <w:t>Демонстрации</w:t>
      </w:r>
      <w:r>
        <w:rPr>
          <w:rFonts w:ascii="Times New Roman" w:hAnsi="Times New Roman" w:cs="Times New Roman"/>
          <w:i/>
          <w:sz w:val="24"/>
          <w:szCs w:val="24"/>
        </w:rPr>
        <w:t xml:space="preserve">. </w:t>
      </w:r>
      <w:r>
        <w:rPr>
          <w:rFonts w:ascii="Times New Roman" w:hAnsi="Times New Roman" w:cs="Times New Roman"/>
          <w:sz w:val="24"/>
          <w:szCs w:val="24"/>
        </w:rPr>
        <w:t xml:space="preserve">Модель промышленной установки получения серной кислоты. Модель колонны синтеза аммиака. Видеофрагменты и слайды о степени экологической чистоты товара.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i/>
          <w:sz w:val="24"/>
          <w:szCs w:val="24"/>
        </w:rPr>
        <w:t>Лабораторные опыты</w:t>
      </w:r>
      <w:r>
        <w:rPr>
          <w:rFonts w:ascii="Times New Roman" w:hAnsi="Times New Roman" w:cs="Times New Roman"/>
          <w:i/>
          <w:sz w:val="24"/>
          <w:szCs w:val="24"/>
        </w:rPr>
        <w:t xml:space="preserve">. </w:t>
      </w:r>
      <w:r>
        <w:rPr>
          <w:rFonts w:ascii="Times New Roman" w:hAnsi="Times New Roman" w:cs="Times New Roman"/>
          <w:sz w:val="24"/>
          <w:szCs w:val="24"/>
        </w:rPr>
        <w:t>Изучение маркировок различных видов промышленных и продовольственных товаров.</w:t>
      </w:r>
    </w:p>
    <w:p w:rsidR="00F73B29" w:rsidRDefault="003B1811">
      <w:pPr>
        <w:pStyle w:val="af2"/>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Тематическое планирование курса «Химия» в 10 классе</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color w:val="000000"/>
          <w:sz w:val="24"/>
          <w:szCs w:val="24"/>
        </w:rPr>
        <w:t>Базовый уровень</w:t>
      </w:r>
      <w:r>
        <w:rPr>
          <w:rFonts w:ascii="Times New Roman" w:hAnsi="Times New Roman" w:cs="Times New Roman"/>
          <w:sz w:val="24"/>
          <w:szCs w:val="24"/>
        </w:rPr>
        <w:t>(1 ч в неделю, всего 35 ч, из них 2 ч резервное время)</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3"/>
        <w:gridCol w:w="1701"/>
      </w:tblGrid>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bCs/>
                <w:sz w:val="24"/>
                <w:szCs w:val="24"/>
              </w:rPr>
              <w:t xml:space="preserve">Тема 1. Предмет органической химии. Теория строения органических соединений А. М. Бутлерова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2. Углеводороды и их природные источники (12 ч.)</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Тема 3. Кислород- и азотсодержащие органические соединения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14</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Тема 4. Органическая химия и общество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Резервное время</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35</w:t>
            </w:r>
          </w:p>
        </w:tc>
      </w:tr>
    </w:tbl>
    <w:p w:rsidR="00F73B29" w:rsidRDefault="003B1811">
      <w:pPr>
        <w:pStyle w:val="af2"/>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Тематическое планирование курса «Химия» в 11 классе</w:t>
      </w:r>
    </w:p>
    <w:p w:rsidR="00F73B29" w:rsidRDefault="003B1811">
      <w:pPr>
        <w:pStyle w:val="af2"/>
        <w:jc w:val="both"/>
        <w:rPr>
          <w:rFonts w:ascii="Times New Roman" w:hAnsi="Times New Roman" w:cs="Times New Roman"/>
          <w:sz w:val="24"/>
          <w:szCs w:val="24"/>
        </w:rPr>
      </w:pPr>
      <w:r>
        <w:rPr>
          <w:rFonts w:ascii="Times New Roman" w:eastAsia="Times New Roman" w:hAnsi="Times New Roman" w:cs="Times New Roman"/>
          <w:color w:val="000000"/>
          <w:sz w:val="24"/>
          <w:szCs w:val="24"/>
        </w:rPr>
        <w:t>Базовый уровень</w:t>
      </w:r>
      <w:r>
        <w:rPr>
          <w:rFonts w:ascii="Times New Roman" w:hAnsi="Times New Roman" w:cs="Times New Roman"/>
          <w:sz w:val="24"/>
          <w:szCs w:val="24"/>
        </w:rPr>
        <w:t>(1 ч в неделю, всего 35 ч, из них 1 ч резервное время)</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83"/>
        <w:gridCol w:w="1701"/>
      </w:tblGrid>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bCs/>
                <w:sz w:val="24"/>
                <w:szCs w:val="24"/>
              </w:rPr>
              <w:t xml:space="preserve">Тема 1. Строение веществ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Тема 2. Химические реакции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Тема 3. Вещества и их свойства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Тема 4. Химия и современное общество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Резервное время</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trPr>
          <w:jc w:val="center"/>
        </w:trPr>
        <w:tc>
          <w:tcPr>
            <w:tcW w:w="7583"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35</w:t>
            </w:r>
          </w:p>
        </w:tc>
      </w:tr>
    </w:tbl>
    <w:p w:rsidR="00F73B29" w:rsidRDefault="003B1811">
      <w:pPr>
        <w:pStyle w:val="13"/>
        <w:jc w:val="center"/>
        <w:rPr>
          <w:b/>
        </w:rPr>
      </w:pPr>
      <w:r>
        <w:rPr>
          <w:b/>
        </w:rPr>
        <w:t>Рабочая программа учебного предмета «Химия».</w:t>
      </w:r>
    </w:p>
    <w:p w:rsidR="00F73B29" w:rsidRDefault="003B1811">
      <w:pPr>
        <w:pStyle w:val="13"/>
        <w:jc w:val="center"/>
        <w:rPr>
          <w:b/>
          <w:szCs w:val="24"/>
        </w:rPr>
      </w:pPr>
      <w:r>
        <w:rPr>
          <w:b/>
        </w:rPr>
        <w:t>(</w:t>
      </w:r>
      <w:r>
        <w:rPr>
          <w:b/>
          <w:szCs w:val="24"/>
        </w:rPr>
        <w:t>предметная линия учебников под ред.В.В. Еремина,  М.: Просвещение)</w:t>
      </w:r>
    </w:p>
    <w:p w:rsidR="00F73B29" w:rsidRDefault="003B1811">
      <w:pPr>
        <w:pStyle w:val="13"/>
        <w:jc w:val="center"/>
        <w:rPr>
          <w:b/>
          <w:szCs w:val="24"/>
        </w:rPr>
      </w:pPr>
      <w:r>
        <w:rPr>
          <w:b/>
          <w:szCs w:val="24"/>
        </w:rPr>
        <w:lastRenderedPageBreak/>
        <w:t>Углубленный  уровень.</w:t>
      </w:r>
    </w:p>
    <w:p w:rsidR="00F73B29" w:rsidRDefault="003B1811">
      <w:pPr>
        <w:pStyle w:val="af2"/>
        <w:ind w:firstLine="696"/>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курса «Химия» в 10-11 классе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  результаты: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 ценностно-ориентационной сфере — чувство гордости за российскую химическую науку, гуманизм, целеустремленность, воспитание ответственного отношения к природе, осознание необходимости защиты окружающей среды, стремление к здоровому образу жизни;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 трудовой сфере — готовность к осознанному выбору дальнейшей образовательной или профессиональной траектории;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 познавательной (когнитивной, интеллектуальной) сфере — умение управлять своей познавательной деятельностью. Метапредметными результатами освоения выпускниками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средней (полной) общей школы программы по химии являются:</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использование умений и навыков различных видов познавательной деятельности, применении основных методов познания (системно-информационный анализ, моделирование) для изучения различных сторон окружающей действительности;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умение генерировать идеи и определять средства, необходимые для их реализации;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умение определять цели и задачи деятельности, выбирать средства реализации цели и применять их на практике;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F73B29" w:rsidRDefault="003B1811">
      <w:pPr>
        <w:pStyle w:val="af2"/>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области предметных результатов  школа предоставляет учащемуся  возможность на ступени среднего общего образования при изучении химии научиться на углубленном уровне: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давать определения изученных понятий;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описывать демонстрационные и самостоятельно проведенные эксперименты, используя для этого естественный (русский, родной) язык и язык химии;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объяснять строение и свойства изученных классов неорганических и органических соединений;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классифицировать изученные объекты и явления;</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наблюдать демонстрируемые и самостоятельно проводимые опыты, химические реакции, протекающие в природе и в быту;</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исследовать свойства неорганических и органических веществ, определять их принадлежность к основным классам соединений;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обобщать знания и делать обоснованные выводы о закономерностях изменения свойств веществ;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структурировать учебную информацию;</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интерпретировать информацию, полученную из других источников, оценивать ее научную достоверность;</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объяснять закономерности протекания химических реакций, прогнозировать возможность их протекания на основе знаний о строении вещества и законов термодинамики;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объяснять строение атомов элементов I—IV периода с использованием электронных конфигураций атомов;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моделировать строение простейших молекул неорганических и органических веществ, кристаллов;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проводить расчеты по химическим формулам и уравнениям;</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характеризовать изученные теории;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 самостоятельно добывать новое для себя химическое знание, используя для этого доступные источники информации; в ценностно-ориентационной сфере: прогнозировать,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самостоятельно планировать и проводить химический эксперимент, соблюдая правила безопасной работы с веществами и лабораторным оборудованием;</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оказывать первую помощь при отравлениях, ожогах и других травмах, связанных с веществами и лабораторным оборудованием.</w:t>
      </w:r>
    </w:p>
    <w:p w:rsidR="00F73B29" w:rsidRDefault="003B1811">
      <w:pPr>
        <w:pStyle w:val="af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обучения</w:t>
      </w:r>
    </w:p>
    <w:p w:rsidR="00F73B29" w:rsidRDefault="003B1811">
      <w:pPr>
        <w:pStyle w:val="af2"/>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изучения химии на углубленном уровне учащийся должен </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знать/понимать</w:t>
      </w:r>
    </w:p>
    <w:p w:rsidR="00F73B29" w:rsidRDefault="003B1811">
      <w:pPr>
        <w:pStyle w:val="af2"/>
        <w:ind w:firstLine="708"/>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роль химии в естествознании</w:t>
      </w:r>
      <w:r>
        <w:rPr>
          <w:rFonts w:ascii="Times New Roman" w:eastAsia="Times New Roman" w:hAnsi="Times New Roman" w:cs="Times New Roman"/>
          <w:sz w:val="24"/>
          <w:szCs w:val="24"/>
        </w:rPr>
        <w:t>, ее связь с другими естественными науками, значение в жизни современного общества;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важнейшие химические понятия</w:t>
      </w:r>
      <w:r>
        <w:rPr>
          <w:rFonts w:ascii="Times New Roman" w:eastAsia="Times New Roman" w:hAnsi="Times New Roman" w:cs="Times New Roman"/>
          <w:sz w:val="24"/>
          <w:szCs w:val="24"/>
        </w:rPr>
        <w:t>: вещество, химический элемент, атом, молекула, масса атомов и молекул, ион, радикал, аллотропия, нуклиды и изотопы, атомные </w:t>
      </w:r>
      <w:r>
        <w:rPr>
          <w:rFonts w:ascii="Times New Roman" w:eastAsia="Times New Roman" w:hAnsi="Times New Roman" w:cs="Times New Roman"/>
          <w:i/>
          <w:iCs/>
          <w:sz w:val="24"/>
          <w:szCs w:val="24"/>
        </w:rPr>
        <w:t>s</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-орбитали, химическая связь, электроотрицательность, валентность, степень окисления, гибридизация орбиталей, пространственное строение молекул, моль, молярная масса, молярный объем, вещества молекулярного и немолекулярного строения, комплексные соединения, дисперсные системы, истинные растворы, электролитическая диссоциация, кислотно-основные реакции в водных растворах, гидролиз, окисление и восстановление, электролиз, скорость химической реакции, механизм реакции, катализ, тепловой эффект реакции, энтальпия, теплота образования, энтропия, химическое равновесие, константа равновесия, углеродный скелет, функциональная группа, гомология, структурная и пространственная изомерия, индуктивный и мезомерный эффекты, электрофил, нуклеофил, основные типы реакций в неорганической и органической химии;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основные законы химии</w:t>
      </w:r>
      <w:r>
        <w:rPr>
          <w:rFonts w:ascii="Times New Roman" w:eastAsia="Times New Roman" w:hAnsi="Times New Roman" w:cs="Times New Roman"/>
          <w:sz w:val="24"/>
          <w:szCs w:val="24"/>
        </w:rPr>
        <w:t>: закон сохранения массы веществ, периодический закон, закон постоянства состава, закон Авогадро, закон Гесса, закон действующих масс в кинетике и термодинамике;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основные теории химии</w:t>
      </w:r>
      <w:r>
        <w:rPr>
          <w:rFonts w:ascii="Times New Roman" w:eastAsia="Times New Roman" w:hAnsi="Times New Roman" w:cs="Times New Roman"/>
          <w:sz w:val="24"/>
          <w:szCs w:val="24"/>
        </w:rPr>
        <w:t>: строения атома, химической связи, электролитической диссоциации, кислот и оснований, строения органических соединений (включая стереохимию), химическую кинетику и химическую термодинамику;</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классификацию и номенклатуру</w:t>
      </w:r>
      <w:r>
        <w:rPr>
          <w:rFonts w:ascii="Times New Roman" w:eastAsia="Times New Roman" w:hAnsi="Times New Roman" w:cs="Times New Roman"/>
          <w:sz w:val="24"/>
          <w:szCs w:val="24"/>
        </w:rPr>
        <w:t> неорганических и органических соединений;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природные источники</w:t>
      </w:r>
      <w:r>
        <w:rPr>
          <w:rFonts w:ascii="Times New Roman" w:eastAsia="Times New Roman" w:hAnsi="Times New Roman" w:cs="Times New Roman"/>
          <w:sz w:val="24"/>
          <w:szCs w:val="24"/>
        </w:rPr>
        <w:t> углеводородов и способы их переработки;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вещества и материалы, широко используемые в практике</w:t>
      </w:r>
      <w:r>
        <w:rPr>
          <w:rFonts w:ascii="Times New Roman" w:eastAsia="Times New Roman" w:hAnsi="Times New Roman" w:cs="Times New Roman"/>
          <w:sz w:val="24"/>
          <w:szCs w:val="24"/>
        </w:rPr>
        <w:t>: основные металлы и сплавы, графит, кварц, стекло, цемент, минеральные удобрения, минеральные и органические кислоты, щелочи, аммиак, углеводороды, фенол, анилин, метанол, этанол, этиленгликоль, глицерин, формальдегид, ацетальдегид, ацетон, глюкоза, сахароза, крахмал, клетчатка, аминокислоты, белки, искусственные волокна, каучуки, пластмассы, жиры, мыла и моющие средства;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называть</w:t>
      </w:r>
      <w:r>
        <w:rPr>
          <w:rFonts w:ascii="Times New Roman" w:eastAsia="Times New Roman" w:hAnsi="Times New Roman" w:cs="Times New Roman"/>
          <w:sz w:val="24"/>
          <w:szCs w:val="24"/>
        </w:rPr>
        <w:t> изученные вещества по «тривиальной» и международной номенклатурам;</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определять</w:t>
      </w:r>
      <w:r>
        <w:rPr>
          <w:rFonts w:ascii="Times New Roman" w:eastAsia="Times New Roman" w:hAnsi="Times New Roman" w:cs="Times New Roman"/>
          <w:sz w:val="24"/>
          <w:szCs w:val="24"/>
        </w:rPr>
        <w:t>: валентность и степень окисления химических элементов, заряд иона, тип химической связи, пространственное строение молекул, тип кристаллической решетки, характер среды в водных растворах, окислитель и восстановитель, направление смещения равновесия под влиянием различных факторов, изомеры и гомологи, принадлежность веществ к различным классам органических соединений, характер взаимного влияния атомов в молекулах, типы реакций в неорганической и органической химии;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характеризовать</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s</w:t>
      </w:r>
      <w:r>
        <w:rPr>
          <w:rFonts w:ascii="Times New Roman" w:eastAsia="Times New Roman" w:hAnsi="Times New Roman" w:cs="Times New Roman"/>
          <w:sz w:val="24"/>
          <w:szCs w:val="24"/>
        </w:rPr>
        <w:t>- , </w:t>
      </w:r>
      <w:r>
        <w:rPr>
          <w:rFonts w:ascii="Times New Roman" w:eastAsia="Times New Roman" w:hAnsi="Times New Roman" w:cs="Times New Roman"/>
          <w:i/>
          <w:iCs/>
          <w:sz w:val="24"/>
          <w:szCs w:val="24"/>
        </w:rPr>
        <w:t>p</w:t>
      </w:r>
      <w:r>
        <w:rPr>
          <w:rFonts w:ascii="Times New Roman" w:eastAsia="Times New Roman" w:hAnsi="Times New Roman" w:cs="Times New Roman"/>
          <w:sz w:val="24"/>
          <w:szCs w:val="24"/>
        </w:rPr>
        <w:t>- и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-элементы по их положению в периодической системе Д.И.Менделеева; общие химические свойства металлов, неметаллов, основных классов неорганических соединений; строение и свойства органических соединений (углеводородов, спиртов, фенолов, альдегидов и кетонов, карбоновых кислот, аминов, аминокислот и углеводов);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объяснять</w:t>
      </w:r>
      <w:r>
        <w:rPr>
          <w:rFonts w:ascii="Times New Roman" w:eastAsia="Times New Roman" w:hAnsi="Times New Roman" w:cs="Times New Roman"/>
          <w:sz w:val="24"/>
          <w:szCs w:val="24"/>
        </w:rPr>
        <w:t>: зависимость свойств химического элемента и образованных им веществ от положения в периодической системе Д.И. Менделеева; зависимость свойств неорганических веществ от их состава и строения; природу и способы образования химической связи; зависимость скорости химической реакции от различных факторов, реакционной способности органических соединений от строения их молекул;</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выполнять химический эксперимент</w:t>
      </w:r>
      <w:r>
        <w:rPr>
          <w:rFonts w:ascii="Times New Roman" w:eastAsia="Times New Roman" w:hAnsi="Times New Roman" w:cs="Times New Roman"/>
          <w:sz w:val="24"/>
          <w:szCs w:val="24"/>
        </w:rPr>
        <w:t> по: распознаванию важнейших неорганических и органических веществ; получению конкретных веществ, относящихся к изученным классам соединений;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проводить</w:t>
      </w:r>
      <w:r>
        <w:rPr>
          <w:rFonts w:ascii="Times New Roman" w:eastAsia="Times New Roman" w:hAnsi="Times New Roman" w:cs="Times New Roman"/>
          <w:sz w:val="24"/>
          <w:szCs w:val="24"/>
        </w:rPr>
        <w:t> расчеты по химическим формулам и уравнениям реакций;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осуществлять</w:t>
      </w:r>
      <w:r>
        <w:rPr>
          <w:rFonts w:ascii="Times New Roman" w:eastAsia="Times New Roman" w:hAnsi="Times New Roman" w:cs="Times New Roman"/>
          <w:sz w:val="24"/>
          <w:szCs w:val="24"/>
        </w:rPr>
        <w:t>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использовать компьютерные технологии для обработки и передачи информации и ее представления в различных формах;</w:t>
      </w:r>
    </w:p>
    <w:p w:rsidR="00F73B29" w:rsidRDefault="003B1811">
      <w:pPr>
        <w:pStyle w:val="af2"/>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понимания глобальных проблем, стоящих перед человечеством: экологических, энергетических и сырьевых;</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объяснения химических явлений, происходящих в природе, быту и на производстве;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 грамотного поведения в окружающей среде;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влияния химического загрязнения окружающей среды на организм человека и другие живые организмы;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безопасной работы с веществами в лаборатории, быту и на производстве;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определения возможности протекания химических превращений в различных условиях и оценки их последствий;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распознавания и идентификации важнейших веществ и материалов;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качества питьевой воды и отдельных пищевых продуктов;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критической оценки достоверности химической информации, поступающей из различных источников</w:t>
      </w:r>
    </w:p>
    <w:p w:rsidR="00F73B29" w:rsidRDefault="003B1811">
      <w:pPr>
        <w:pStyle w:val="af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разделов и тем учебного курса</w:t>
      </w:r>
    </w:p>
    <w:p w:rsidR="00F73B29" w:rsidRDefault="003B1811">
      <w:pPr>
        <w:pStyle w:val="af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класс (3 часа в неделю, всего 102 часа)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 Неметаллы (31ч)</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л а с с и фик а ц и я н е о р г а н и ч е с к и х в е щ е с т в. Элементы металлы и неметаллы и их положение в Периодической системе.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 д о р о д. Получение, физические и химические свойства (реакции с металлами и неметаллами, восстановление оксидов и солей). Гидриды. Топливные элементы.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а л о г е н ы. Общая характеристика подгруппы. Физические свойства простых веществ. Закономерности изменения окислительной активности галогенов в соответствии с их положением в периодической таблице. Порядок вытеснения галогенов из растворов галогенидов. Особенности химии фтора. Хлор — получение в промышленности и лаборатории, реакции с металлами и неметаллами. Взаимодействие хлора с водой и растворами щелочей. Кислородные соединения хлора. Гипохлориты, хлорат и перхлораты как типичные окислители. Особенности химии брома и иода. Качественная реакция на йод. Галогеново-</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дороды — получение, кислотные и восстановительные свойства. Соляная кислота и ее соли. Качественные реакции на галогенид-ионы.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л е м е н т ы п о д г р у п п ы к и с л о р о д а. Общая характеристика подгруппы. Физические свойства простых веществ. Озон как аллотропная модификация кислорода. Получение озона. Озон как окислитель. Позитивная и негативная роль озона в окружающей среде. Сравнение свойств озона и кислорода. Вода и пероксид водорода как водородные соединения кислорода — сравнение свойств. Пероксид водорода как окислитель и восста-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новитель. Пероксиды металлов. Сера. Аллотропия серы. Физические и химические свойства серы (взаимодействие с металлами, кислородом, водородом, растворами щелочей, </w:t>
      </w:r>
      <w:r>
        <w:rPr>
          <w:rFonts w:ascii="Times New Roman" w:eastAsia="Times New Roman" w:hAnsi="Times New Roman" w:cs="Times New Roman"/>
          <w:sz w:val="24"/>
          <w:szCs w:val="24"/>
        </w:rPr>
        <w:lastRenderedPageBreak/>
        <w:t>кислотами-окислителями). Сероводород — получение, кислотные и восстановительные свойства. Сульфиды. Сернистый газ как кислотный оксид. Окислительные и восстановительные свойства сернистого газа. Получение сернистого газа в промышленности и лаборатории. Сернистая кислота и ее соли. Серный ангидрид. Серная кислота. Свойства концентрированной и разбавленной серной кислоты. Действие концентрированной серной кислоты на сахар, металлы, неметаллы, сульфиды. Термическая устойчивость сульфатов. Качественная реакция на серную кислоту и ее соли. </w:t>
      </w:r>
      <w:r>
        <w:rPr>
          <w:rFonts w:ascii="Times New Roman" w:eastAsia="Times New Roman" w:hAnsi="Times New Roman" w:cs="Times New Roman"/>
          <w:i/>
          <w:iCs/>
          <w:sz w:val="24"/>
          <w:szCs w:val="24"/>
        </w:rPr>
        <w:t>Тиосерная кислота и тиосульфаты.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 о т и е г ос о е д и н е н и я. Элементы подгруппы азота. Общая характеристика подгруппы. Физические свойства простых веществ. Строение молекулы азота. Физические и химические свойства азота. Получение азота в промышленности и лаборатории. Нитриды. Аммиак — его получение, физические и химические свойства. Основные свойства водных растворов аммиака. Соли аммония. Поведение солей аммония при нагревании. Аммиак как восстановитель. Применение аммиака. Оксиды азота, их получение и свойства. Оксид азота(I). Окисление оксида азота(II) кислородом. Димеризация оксида азота(IV). Азотистая кислота и ее соли. Нитриты как окислители и восстановители. Азотная кислота — физические и химические свойства, получение. Отношение азотной кислоты к металлам и неметаллам. Зависимость продукта восстановления азотной кислоты от активности металла и концентрации кислоты. Термическая устойчивость нитратов.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 о сфор и е г о с о е д и н е н и я. Аллотропия фосфора. Химические свойства фосфора (реакции с кислородом, галогенами, металлами, сложными веществами-окислителями, щелочами). Получение и применение фосфора. Фосфорный ангидрид. Ортофосфорная и метафосфорная кислоты и их соли. Качественная реакция на ортофосфаты. </w:t>
      </w:r>
      <w:r>
        <w:rPr>
          <w:rFonts w:ascii="Times New Roman" w:eastAsia="Times New Roman" w:hAnsi="Times New Roman" w:cs="Times New Roman"/>
          <w:i/>
          <w:iCs/>
          <w:sz w:val="24"/>
          <w:szCs w:val="24"/>
        </w:rPr>
        <w:t>Разложение ортофосфорной кислоты. Пирофосфорная кислота и пирофосфаты. </w:t>
      </w:r>
      <w:r>
        <w:rPr>
          <w:rFonts w:ascii="Times New Roman" w:eastAsia="Times New Roman" w:hAnsi="Times New Roman" w:cs="Times New Roman"/>
          <w:sz w:val="24"/>
          <w:szCs w:val="24"/>
        </w:rPr>
        <w:t>Фосфиды. Фосфин. </w:t>
      </w:r>
      <w:r>
        <w:rPr>
          <w:rFonts w:ascii="Times New Roman" w:eastAsia="Times New Roman" w:hAnsi="Times New Roman" w:cs="Times New Roman"/>
          <w:i/>
          <w:iCs/>
          <w:sz w:val="24"/>
          <w:szCs w:val="24"/>
        </w:rPr>
        <w:t>Хлориды фосфора. Оксид фосфора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III</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фосфористая кислота и ее соли.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г л е р о д. Аллотропия углерода. Сравнение строения и свойств графита и алмаза. Фуллерен как новая молекулярная форма углерода. Графен как монослой графита. Углеродные нанотрубки. Уголь. Активированный уголь. Адсорбция. Химические свойства угля. Карбиды. Гидролиз карбида кальция и карбида алюминия. Карбиды переходных металлов как сверхпрочные материалы. Оксиды углерода. Образование угарного газа при неполном сгорании угля. Уголь и угарный газ как восстановители. Реакция угарного газа с расплавами щелочей. Синтез формиатов и оксалатов. Углекислый газ. Угольная кислота и ее соли. Поведение средних и кислых карбонатов при нагревании.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р е м н и й. Свойства простого вещества. Реакции с хлором, кислородом, растворами щелочей. Оксид кремния в природе и технике. Кремниевые кислоты и их соли. Гидролиз силикатов. Силан — водородное соединение кремния.</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 р. Оксид бора. Борная кислота и ее соли. Бура.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Демонстрации. 1. Горение водорода. 2. Получение хлора (опыт в пробирке). 3. Опыты с бромной водой. 4. Окислительные свойства раствора гипохлорита натрия. 5. Плавление серы. 6. Горение серы в кислороде. 7. Взаимодействие железа с серой. 8. Горение сероводорода. 9. Осаждение сульфидов. 10. Свойства сернистого газа. 11. Действие концентрированной серной кислоты на медь и сахарозу. 12. Растворение аммиака в воде. 13. Основные свойства раствора аммиака. 14. Каталитическое окисление аммиака. 15. Получение оксида азота(II) и его окисление на воздухе. 16. Действие азотной кислоты на медь. 17. Горение фосфора в кислороде. 18. Превращение красного фосфора вбелый и его свечение в темноте. 19. Взаимодействие фосфорного ангидрида с водой. 20. Образцы графита, алмаза, кремния. 21. Горение угарного газа. 22. Тушение пламени углекислым газом. 23. Разложение мрамора.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Лабораторные опыты. 1. Получение хлора и изучение его свойств. 2. Ознакомление со свойствами хлорсодержащих отбеливателей. Качественная реакция на галогенид-ионы. 3. Свойства брома, иода и их солей. Разложение пероксида водорода. Окисление иодид-ионов пероксидом водорода в кислой среде. 4. Изучение свойств серной кислоты и ее солей. 5. </w:t>
      </w:r>
      <w:r>
        <w:rPr>
          <w:rFonts w:ascii="Times New Roman" w:eastAsia="Times New Roman" w:hAnsi="Times New Roman" w:cs="Times New Roman"/>
          <w:sz w:val="24"/>
          <w:szCs w:val="24"/>
        </w:rPr>
        <w:lastRenderedPageBreak/>
        <w:t>Изучение свойств водного раствора аммиака. 6. Свойства солей аммония. Качественная реакция на фосфат-ион. 7. Качественная реакция на карбонат-ион. Разложение гидрокарбоната натрия. 8. Испытание раствора силиката натрия индикатором. 9. Ознакомление с образцами природных силикатов.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№1. Получение водорода.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 2. Получение хлороводорода и соляной кислоты.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 3. Получение аммиака и изучение его свойств.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№4. Получение углекислого газа.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 5. Выполнение экспериментальных задач по теме «Неметаллы».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№1 по теме «Неметаллы».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2. Металлы (30ч)</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 и й о б з о р э л е м е н т о в— м е т а л л о в. Свойства простых веществ-металлов. Металлические кристаллические решетки. Сплавы. Характеристика наиболее известных сплавов. Получение и применение металлов.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Ще л о ч н ы е м е т а л л ы— общая характеристика подгруппы, характерные реакции натрия и калия. Свойства щелочных металлов. Получение щелочных металлов. Сода и едкий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натр — важнейшие соединения натрия. Бериллий, магний, щелочноземельные металлы. Магний и кальций, их общая характеристика на основе положения в Периодической системе элементов Д. И. Менделеева и строения атомов. Получение, физические и химические свойства, применение магния, кальция и их соединений. Амфотерность оксида и гидроксида бериллия. Жесткость воды и способы ее устранения. Окраска пламени солями щелочных и щелочноземельных металлов.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 ю м и н и й. Распространенность в природе, физические и химические свойства (отношение к кислороду, галогенам, растворам кислот и щелочей, алюмотермия). Амфотерность оксида и гидроксида алюминия. Соли алюминия. Полное разложение водой солей алюминия со слабыми двухосновными кислотами. Алюминаты в твердом виде и в растворе. Применение алюминия. </w:t>
      </w:r>
      <w:r>
        <w:rPr>
          <w:rFonts w:ascii="Times New Roman" w:eastAsia="Times New Roman" w:hAnsi="Times New Roman" w:cs="Times New Roman"/>
          <w:i/>
          <w:iCs/>
          <w:sz w:val="24"/>
          <w:szCs w:val="24"/>
        </w:rPr>
        <w:t>Соединения алюминия в низших степенях окисления.</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л о в о и с в и н е ц. Физические и химические свойства (реакции с кислородом, кислотами), применение. Соли олова(II) и свинца(II). Свинцовый аккумулятор.</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е т а л л ы п о б о ч н ы х п о д г р у п п. Особенности строения атомов переходных металлов.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 р о м. Физические свойства, химические свойства (отношение к водяному пару, кислороду, хлору, растворам кислот). Изменение окислительно-восстановительных и кислотно-основных свойств оксидов и гидроксидов хрома с ростом степени окисления. Амфотерные свойства оксида и гидроксида хрома(III). Окисление солей хрома(III) в хроматы. Взаимные переходы хроматов и дихроматов. Хроматы и дихроматы как окислители.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Мар г а н е ц — физические и химические свойства (отношение к кислороду, хлору, растворам кислот). Оксид марганца(IV) как окислитель и катализатор. Перманганат калия как</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окислитель. </w:t>
      </w:r>
      <w:r>
        <w:rPr>
          <w:rFonts w:ascii="Times New Roman" w:eastAsia="Times New Roman" w:hAnsi="Times New Roman" w:cs="Times New Roman"/>
          <w:i/>
          <w:iCs/>
          <w:sz w:val="24"/>
          <w:szCs w:val="24"/>
        </w:rPr>
        <w:t>Манганат(VI) калия и его свойства.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е л е з о. Нахождение в природе. Значение железа для организма человека. Физические свойства железа. Сплавы железа с углеродом. Химические свойства железа (взаимодействие с кислородом, хлором, серой, углем, кислотами, растворами солей). Сравнение кислотно-основных и окислительно-восстановительных свойств гидроксида железа(II) и гидроксида железа(III). Соли железа(II) и железа(III). Методы перевода солей железа(II) 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соли железа(III) и обратно. Окислительные свойства соединений железа(III) в реакциях с восстановителями (иодидом, медью). Цианидные комплексы железа. Качественные реакции на ионы железа(II) и (III).</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 д ь. Нахождение в природе. Физические и химические свойства (взаимодействие с кислородом, хлором, серой, кислотами-окислителями). Соли меди(II). Медный купорос. </w:t>
      </w:r>
      <w:r>
        <w:rPr>
          <w:rFonts w:ascii="Times New Roman" w:eastAsia="Times New Roman" w:hAnsi="Times New Roman" w:cs="Times New Roman"/>
          <w:sz w:val="24"/>
          <w:szCs w:val="24"/>
        </w:rPr>
        <w:lastRenderedPageBreak/>
        <w:t>Аммиакаты меди(I) и меди(II). Получение оксида меди(I) восстановлением гидроксида меди(II) глюкозой.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е р е б р о. Физические и химические свойства (взаимодействие с серой, хлором, кислотами-окислителями). Осаждение оксида серебра при действии щелочи на соли серебра. Аммиакаты серебра как окислители. Качественная реакция на ионы серебра.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о л о т о. Физические и химические свойства (взаимодействие с хлором, «царской водкой». Способы выделения золота из золотоносной породы.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 и н к. Физические и химические свойства (взаимодействие с галогенами, кислородом, серой, растворами кислот и щелочей). Амфотерность оксида и гидроксида цинка.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 т у т ь. Представление о свойствах ртути и ее соединениях.</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Демонстрации. 1. Коллекция металлов. 2. Коллекция минералов и руд. 3. Коллекция «Алюминий». 4. Коллекция «Железо и его сплавы» 5. Взаимодействие натрия с водой. 6. Окрашивание пламени солями щелочных и щелочноземельных металлов. 7. Взаимодействие кальция с водой. 8. Плавление алюминия. 9. Взаимодействие алюминия со щелочью. 10. Взаимодействие хрома с соляной кислотой без доступа воздуха. 11. Осаждение гидроксида хрома(III) и окисление его пероксидом водорода. 12. Взаимные переходы хроматов и дихроматов. 13. Разложение дихромата аммония. 14. Алюмотермия. 15. Осаждение гидроксида железа(III) и окисление его на воздухе. 16. Выделение серебра из его солей действием меди.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опыты. 10. Окрашивание пламени соединениями щелочных металлов. 11. Ознакомление с минералами и важнейшими соединениями щелочных металлов. 12. Свойства соединений щелочных металлов. 13. Окрашивание пламени солями щелочноземельных металлов. 14. Свойства магния и его соединений. 15. Свойства соединений кальция. 16.Жесткость воды. 17. Взаимодействие алюминия с кислотами и щелочами. 18. Амфотерные свойства гидроксида алюминия. 19. </w:t>
      </w:r>
      <w:r>
        <w:rPr>
          <w:rFonts w:ascii="Times New Roman" w:eastAsia="Times New Roman" w:hAnsi="Times New Roman" w:cs="Times New Roman"/>
          <w:i/>
          <w:iCs/>
          <w:sz w:val="24"/>
          <w:szCs w:val="24"/>
        </w:rPr>
        <w:t>Свойства олова, свинца и их соединений. </w:t>
      </w:r>
      <w:r>
        <w:rPr>
          <w:rFonts w:ascii="Times New Roman" w:eastAsia="Times New Roman" w:hAnsi="Times New Roman" w:cs="Times New Roman"/>
          <w:sz w:val="24"/>
          <w:szCs w:val="24"/>
        </w:rPr>
        <w:t>20. Свойства солей хрома. 21. Свойства марганца и его соединений. 22. Изучение минералов железа. 23. Свойства железа. Качественные реакции на ионы железа. Получение оксида меди(I). 24. Свойства меди, ее сплавов и соединений. 25. Свойства цинка и его соединений.</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№6. Получение горькой соли (семиводного сульфата магния).</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 7. Получение алюмокалиевых квасцов.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№8. Выполнение экспериментальных задач по теме «Металлы главных подгрупп».</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№9. Получение медного купороса.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№10. Получение железного купороса.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 11. Выполнение экспериментальных задач по теме «Металлы побочных подгрупп».</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 2 по теме «Металлы».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3. Строение атома. Химическая связь (8ч)</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т р о е н и е а т о м а. Нуклиды. Изотопы. Типы радиоактивного распада. Термоядерный синтез. Получение новых элементов. Ядерные реакции. Строение электронных оболочек атомов. Представление о квантовой механике. Квантовые числа. Атомные орбитали. Радиус атома. Электроотрицательность.</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 и м и ч е с к а я с в я з ь. Виды химической связи. Ковалентная связь и ее характеристики (длина связи, полярность, поляризуемость, кратность связи). Ионная связь. Металлическая связь.</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т р о е н и е т в е р д ы х т е л. Кристаллические и аморфные тела. Типы кристаллических решеток металлов и ионных соединений. Межмолекулярные взаимодействия. Водородная связь.</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Демонстрации. 1. Кристаллические решетки. 2. Модели молекул.</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4. Основные закономерности протекания химических реакций (17ч)</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 е п л о в о й э ф ф е к т х и м и ч е с к о й р е а к ц и и. Эндотермические и экзотермические реакции. Закон Гесса. Теплота образования вещества. Энергия связи. Понятие об энтальпии. Понятие об энтропии. Второй закон термодинамики. Энергия Гиббса и критерии самопроизвольности химической реакции.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к о р о с т ь х и м и ч е с к и х р е а к ц и й и ее зависимость от природы реагирующих веществ, концентрации реагентов, температуры, наличия катализатора, площади поверхности реагирующих веществ. Закон действующих масс. Правило Вант-Гоффа. Понятие об энергии активации и об энергетическом профиле реакции. Гомогенный и гетерогенный катализ. Примеры каталитических процессов в технике и в живых организмах. Ферменты как биологические катализаторы.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б р а т и м ы е р е а к ц и и. Химическое равновесие. Принцип ЛеШателье. Константа равновесия. Равновесие в растворах. Константы диссоциации. Расчет рН растворов сильных кислот и щелочей. </w:t>
      </w:r>
      <w:r>
        <w:rPr>
          <w:rFonts w:ascii="Times New Roman" w:eastAsia="Times New Roman" w:hAnsi="Times New Roman" w:cs="Times New Roman"/>
          <w:i/>
          <w:iCs/>
          <w:sz w:val="24"/>
          <w:szCs w:val="24"/>
        </w:rPr>
        <w:t>Произведение растворимости.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 я д а к т и в н о с т и м е т а л л о в. Понятие о стандартном электродном потенциале и электродвижущей силе реакции. Химические источники тока: гальванические элементы, аккумуляторы и топливные элементы. Электролиз расплавов и водных растворов электролитов. </w:t>
      </w:r>
      <w:r>
        <w:rPr>
          <w:rFonts w:ascii="Times New Roman" w:eastAsia="Times New Roman" w:hAnsi="Times New Roman" w:cs="Times New Roman"/>
          <w:i/>
          <w:iCs/>
          <w:sz w:val="24"/>
          <w:szCs w:val="24"/>
        </w:rPr>
        <w:t>Законы электролиза.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Демонстрации. 1. Экзотермические и эндотермические химические реакции. 2. Тепловые явления при растворении серной кислоты и аммиачной селитры. 3. Зависимость скорости реакции от природы веществ на примере взаимодействия растворов различных кислот одинаковой концентрации с одинаковыми кусочками (гранулами) цинка и одинаковых кусочков разных металлов (магния, цинка, железа) с раствором соляной кислоты. 4. Взаимодействие растворов серной кислоты с растворами тиосульфата натрия различной концентрации и температуры. 5. Разложение пероксида водорода с помощью неорганических катализаторов и природных объектов, содержащих каталазу.</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опыты. Факторы, влияющие на взаимодействие металла с растворами кислот. Смещение химического равновесия при увеличении концентрации реагентов и продуктов.26. Каталитическое разложение пероксида водорода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№12. Скорость химической реакции.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№13. Химическое равновесие.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№3. Теоретические основы химии.</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5. Химическая технология (7ч)</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с н о в н ы е п р и н ц и п ы х и м и ч е с к о й т е х н ол о г и и. П ро и з в о д с т в о с е р н о й к и с л о т ы контактным способом. Химизм процесса. Сырье для производства сер-</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ной кислоты. Технологическая схема процесса, процессы и аппараты.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 о и з в о д с т в о а м м и а к а. Химизм процесса. Определение оптимальных условий проведения реакции. Принцип циркуляции и его реализация в технологической схеме.</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 т а л л у р г и я. Черная металлургия. Доменный процесс (сырье, устройство доменной печи, химизм процесса). Производство стали в кислородном конвертере и в электропечах.</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 р г а н и ч е с к и й с и н т е з. </w:t>
      </w:r>
      <w:r>
        <w:rPr>
          <w:rFonts w:ascii="Times New Roman" w:eastAsia="Times New Roman" w:hAnsi="Times New Roman" w:cs="Times New Roman"/>
          <w:i/>
          <w:iCs/>
          <w:sz w:val="24"/>
          <w:szCs w:val="24"/>
        </w:rPr>
        <w:t>Синтезы на основе синтез-газа. </w:t>
      </w:r>
      <w:r>
        <w:rPr>
          <w:rFonts w:ascii="Times New Roman" w:eastAsia="Times New Roman" w:hAnsi="Times New Roman" w:cs="Times New Roman"/>
          <w:sz w:val="24"/>
          <w:szCs w:val="24"/>
        </w:rPr>
        <w:t>Производство метанола.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и проблема охраны окружающей среды. Зеленая химия.</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Демонстрации. 1. Сырье для производства серной кислоты. 2. Модель кипящего слоя. 3.Железная руда. 4. Образцы сплавов железа.</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6. Химия в быту и на службе общества (9ч)</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 пищи. Жиры, белки, углеводы, витамины. Пищевые добавки, их классификация. Запрещенные и разрешенные пищевые добавки. Лекарственные средства. Краски и пигменты. Принципы окрашивания тканей. Химия в строительстве. Цемент, бетон. Стекло и керамика. Традиционные и современные керамические материалы. Сверхпроводящая керамика. Бытовая химия. Отбеливающие средства. Химия в сельском хозяйстве. Инсектициды и пестициды. Средства защиты растений. Репелленты. Особенности современной науки. Методология научного исследования. </w:t>
      </w:r>
      <w:r>
        <w:rPr>
          <w:rFonts w:ascii="Times New Roman" w:eastAsia="Times New Roman" w:hAnsi="Times New Roman" w:cs="Times New Roman"/>
          <w:i/>
          <w:iCs/>
          <w:sz w:val="24"/>
          <w:szCs w:val="24"/>
        </w:rPr>
        <w:t>Профессия химика. Математическая химия.</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Поиск химической информации. </w:t>
      </w:r>
      <w:r>
        <w:rPr>
          <w:rFonts w:ascii="Times New Roman" w:eastAsia="Times New Roman" w:hAnsi="Times New Roman" w:cs="Times New Roman"/>
          <w:i/>
          <w:iCs/>
          <w:sz w:val="24"/>
          <w:szCs w:val="24"/>
        </w:rPr>
        <w:t>Работа с базами данных.</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Демонстрации. 1. Пищевые красители. 2. Крашение тканей. 3. Отбеливание тканей. 4. Керамические материалы. 5. Цветные стекла. 6. Коллекция «Топливо и его виды».</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Лабораторные опыты. 27. Знакомство с моющими средствами. Знакомство с отбеливающими средствами. 28. Клеи. 29. Знакомство с минеральными удобрениями и изучение их свойств.</w:t>
      </w:r>
    </w:p>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 4. Итоговая контрольная работа.</w:t>
      </w:r>
    </w:p>
    <w:p w:rsidR="00F73B29" w:rsidRDefault="003B1811">
      <w:pPr>
        <w:pStyle w:val="af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w:t>
      </w:r>
    </w:p>
    <w:p w:rsidR="00F73B29" w:rsidRDefault="003B1811">
      <w:pPr>
        <w:pStyle w:val="af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класс (3 ч в неделю, всего 102 ч)</w:t>
      </w:r>
    </w:p>
    <w:tbl>
      <w:tblPr>
        <w:tblW w:w="988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074"/>
        <w:gridCol w:w="6831"/>
        <w:gridCol w:w="1984"/>
      </w:tblGrid>
      <w:tr w:rsidR="00F73B29">
        <w:trPr>
          <w:trHeight w:val="276"/>
        </w:trPr>
        <w:tc>
          <w:tcPr>
            <w:tcW w:w="1074" w:type="dxa"/>
            <w:vMerge w:val="restart"/>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Номер темы</w:t>
            </w:r>
          </w:p>
        </w:tc>
        <w:tc>
          <w:tcPr>
            <w:tcW w:w="6831" w:type="dxa"/>
            <w:vMerge w:val="restart"/>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Тема</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Количество часов</w:t>
            </w:r>
          </w:p>
        </w:tc>
      </w:tr>
      <w:tr w:rsidR="00F73B29">
        <w:trPr>
          <w:trHeight w:val="276"/>
        </w:trPr>
        <w:tc>
          <w:tcPr>
            <w:tcW w:w="1074" w:type="dxa"/>
            <w:vMerge/>
            <w:tcBorders>
              <w:top w:val="single" w:sz="8" w:space="0" w:color="000000"/>
              <w:left w:val="single" w:sz="8" w:space="0" w:color="000000"/>
              <w:bottom w:val="single" w:sz="8" w:space="0" w:color="000000"/>
              <w:right w:val="single" w:sz="8" w:space="0" w:color="000000"/>
            </w:tcBorders>
            <w:shd w:val="clear" w:color="auto" w:fill="FFFFFF"/>
            <w:noWrap/>
            <w:vAlign w:val="center"/>
          </w:tcPr>
          <w:p w:rsidR="00F73B29" w:rsidRDefault="00F73B29">
            <w:pPr>
              <w:pStyle w:val="af2"/>
              <w:jc w:val="both"/>
              <w:rPr>
                <w:rFonts w:ascii="Times New Roman" w:eastAsia="Times New Roman" w:hAnsi="Times New Roman" w:cs="Times New Roman"/>
                <w:sz w:val="24"/>
                <w:szCs w:val="24"/>
              </w:rPr>
            </w:pPr>
          </w:p>
        </w:tc>
        <w:tc>
          <w:tcPr>
            <w:tcW w:w="6831" w:type="dxa"/>
            <w:vMerge/>
            <w:tcBorders>
              <w:top w:val="single" w:sz="8" w:space="0" w:color="000000"/>
              <w:left w:val="single" w:sz="8" w:space="0" w:color="000000"/>
              <w:bottom w:val="single" w:sz="8" w:space="0" w:color="000000"/>
              <w:right w:val="single" w:sz="8" w:space="0" w:color="000000"/>
            </w:tcBorders>
            <w:shd w:val="clear" w:color="auto" w:fill="FFFFFF"/>
            <w:noWrap/>
            <w:vAlign w:val="center"/>
          </w:tcPr>
          <w:p w:rsidR="00F73B29" w:rsidRDefault="00F73B29">
            <w:pPr>
              <w:pStyle w:val="af2"/>
              <w:jc w:val="both"/>
              <w:rPr>
                <w:rFonts w:ascii="Times New Roman" w:eastAsia="Times New Roman" w:hAnsi="Times New Roman" w:cs="Times New Roman"/>
                <w:sz w:val="24"/>
                <w:szCs w:val="24"/>
              </w:rPr>
            </w:pPr>
          </w:p>
        </w:tc>
        <w:tc>
          <w:tcPr>
            <w:tcW w:w="1984" w:type="dxa"/>
            <w:vMerge/>
            <w:tcBorders>
              <w:top w:val="single" w:sz="8" w:space="0" w:color="000000"/>
              <w:left w:val="single" w:sz="8" w:space="0" w:color="000000"/>
              <w:bottom w:val="single" w:sz="8" w:space="0" w:color="000000"/>
              <w:right w:val="single" w:sz="8" w:space="0" w:color="000000"/>
            </w:tcBorders>
            <w:shd w:val="clear" w:color="auto" w:fill="FFFFFF"/>
            <w:noWrap/>
            <w:vAlign w:val="center"/>
          </w:tcPr>
          <w:p w:rsidR="00F73B29" w:rsidRDefault="00F73B29">
            <w:pPr>
              <w:pStyle w:val="af2"/>
              <w:jc w:val="both"/>
              <w:rPr>
                <w:rFonts w:ascii="Times New Roman" w:eastAsia="Times New Roman" w:hAnsi="Times New Roman" w:cs="Times New Roman"/>
                <w:sz w:val="24"/>
                <w:szCs w:val="24"/>
              </w:rPr>
            </w:pPr>
          </w:p>
        </w:tc>
      </w:tr>
      <w:tr w:rsidR="00F73B29">
        <w:tc>
          <w:tcPr>
            <w:tcW w:w="107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3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Неметаллы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F73B29">
        <w:tc>
          <w:tcPr>
            <w:tcW w:w="107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3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Металлы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F73B29">
        <w:tc>
          <w:tcPr>
            <w:tcW w:w="107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3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Строение атома. Химическая связь</w:t>
            </w:r>
          </w:p>
        </w:tc>
        <w:tc>
          <w:tcPr>
            <w:tcW w:w="198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F73B29">
        <w:tc>
          <w:tcPr>
            <w:tcW w:w="107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83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закономерности протекания химических реакций</w:t>
            </w:r>
          </w:p>
        </w:tc>
        <w:tc>
          <w:tcPr>
            <w:tcW w:w="198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F73B29">
        <w:tc>
          <w:tcPr>
            <w:tcW w:w="107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83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Химическая технология</w:t>
            </w:r>
          </w:p>
        </w:tc>
        <w:tc>
          <w:tcPr>
            <w:tcW w:w="198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F73B29">
        <w:tc>
          <w:tcPr>
            <w:tcW w:w="107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83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 в быту и на службе общества </w:t>
            </w:r>
          </w:p>
        </w:tc>
        <w:tc>
          <w:tcPr>
            <w:tcW w:w="198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F73B29">
        <w:tc>
          <w:tcPr>
            <w:tcW w:w="107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F73B29">
            <w:pPr>
              <w:pStyle w:val="af2"/>
              <w:jc w:val="both"/>
              <w:rPr>
                <w:rFonts w:ascii="Times New Roman" w:eastAsia="Times New Roman" w:hAnsi="Times New Roman" w:cs="Times New Roman"/>
                <w:color w:val="666666"/>
                <w:sz w:val="24"/>
                <w:szCs w:val="24"/>
              </w:rPr>
            </w:pPr>
          </w:p>
        </w:tc>
        <w:tc>
          <w:tcPr>
            <w:tcW w:w="683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w:t>
            </w:r>
          </w:p>
        </w:tc>
        <w:tc>
          <w:tcPr>
            <w:tcW w:w="1984"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108" w:type="dxa"/>
              <w:bottom w:w="0" w:type="dxa"/>
              <w:right w:w="108" w:type="dxa"/>
            </w:tcMar>
            <w:vAlign w:val="center"/>
          </w:tcPr>
          <w:p w:rsidR="00F73B29" w:rsidRDefault="003B1811">
            <w:pPr>
              <w:pStyle w:val="af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r>
    </w:tbl>
    <w:p w:rsidR="00F73B29" w:rsidRDefault="00F73B29">
      <w:pPr>
        <w:pStyle w:val="af2"/>
        <w:jc w:val="both"/>
        <w:rPr>
          <w:rFonts w:ascii="Times New Roman" w:eastAsia="Times New Roman" w:hAnsi="Times New Roman" w:cs="Times New Roman"/>
          <w:vanish/>
          <w:sz w:val="24"/>
          <w:szCs w:val="24"/>
        </w:rPr>
      </w:pPr>
    </w:p>
    <w:p w:rsidR="00F73B29" w:rsidRDefault="00F73B29">
      <w:pPr>
        <w:pStyle w:val="13"/>
        <w:ind w:firstLine="0"/>
        <w:rPr>
          <w:b/>
        </w:rPr>
      </w:pPr>
    </w:p>
    <w:p w:rsidR="00F73B29" w:rsidRDefault="003B1811">
      <w:pPr>
        <w:pStyle w:val="13"/>
        <w:jc w:val="center"/>
        <w:rPr>
          <w:b/>
        </w:rPr>
      </w:pPr>
      <w:r>
        <w:rPr>
          <w:b/>
        </w:rPr>
        <w:t>Рабочая программа учебного предмета «Биология».</w:t>
      </w:r>
    </w:p>
    <w:p w:rsidR="00F73B29" w:rsidRDefault="003B1811">
      <w:pPr>
        <w:pStyle w:val="13"/>
        <w:jc w:val="center"/>
        <w:rPr>
          <w:b/>
          <w:szCs w:val="24"/>
        </w:rPr>
      </w:pPr>
      <w:r>
        <w:rPr>
          <w:b/>
        </w:rPr>
        <w:t>(</w:t>
      </w:r>
      <w:r>
        <w:rPr>
          <w:b/>
          <w:szCs w:val="24"/>
        </w:rPr>
        <w:t>предметная линия учебников под ред. В.В. Пасечника,  М.: Просвещение)</w:t>
      </w:r>
    </w:p>
    <w:p w:rsidR="00F73B29" w:rsidRDefault="003B1811">
      <w:pPr>
        <w:pStyle w:val="13"/>
        <w:jc w:val="center"/>
        <w:rPr>
          <w:b/>
          <w:szCs w:val="24"/>
        </w:rPr>
      </w:pPr>
      <w:r>
        <w:rPr>
          <w:b/>
          <w:szCs w:val="24"/>
        </w:rPr>
        <w:t>Углубленный уровень.</w:t>
      </w:r>
    </w:p>
    <w:p w:rsidR="00F73B29" w:rsidRDefault="003B1811">
      <w:pPr>
        <w:pStyle w:val="af2"/>
        <w:ind w:firstLine="696"/>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курса «Биология» в 10-11 классе</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Ц</w:t>
      </w:r>
      <w:r>
        <w:rPr>
          <w:rFonts w:ascii="Times New Roman" w:eastAsia="Times New Roman" w:hAnsi="Times New Roman" w:cs="Times New Roman"/>
          <w:bCs/>
          <w:sz w:val="24"/>
          <w:szCs w:val="24"/>
        </w:rPr>
        <w:t>ельюизучения биологии в 10-11 классе являются:формирование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Деятельность образовательного учреждения общего образования в обучении биологии в средней школе направлена на достижения учащихся следующих </w:t>
      </w:r>
      <w:r>
        <w:rPr>
          <w:rFonts w:ascii="Times New Roman" w:eastAsia="Times New Roman" w:hAnsi="Times New Roman" w:cs="Times New Roman"/>
          <w:b/>
          <w:bCs/>
          <w:sz w:val="24"/>
          <w:szCs w:val="24"/>
        </w:rPr>
        <w:t>личностных результатов</w:t>
      </w:r>
      <w:r>
        <w:rPr>
          <w:rFonts w:ascii="Times New Roman" w:eastAsia="Times New Roman" w:hAnsi="Times New Roman" w:cs="Times New Roman"/>
          <w:bCs/>
          <w:sz w:val="24"/>
          <w:szCs w:val="24"/>
        </w:rPr>
        <w:t>:</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реализации этических установок по отношению к биологическим открытиям, исследованиям и их результатам;</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признания высокой ценности в жизни во всех ее проявлениях, здоровье своего и других людей, реализации установок здорового образа жизни;</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сформированности познавательных мотивов, направленных получения нового знания в области биологии связанных с будущей профессиональной деятельностью или бытовыми проблемами, связанными с сохранением собственного здоровья и экологической безопасности. </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Метапредметными результатами</w:t>
      </w:r>
      <w:r>
        <w:rPr>
          <w:rFonts w:ascii="Times New Roman" w:eastAsia="Times New Roman" w:hAnsi="Times New Roman" w:cs="Times New Roman"/>
          <w:bCs/>
          <w:sz w:val="24"/>
          <w:szCs w:val="24"/>
        </w:rPr>
        <w:t>являются:</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овладение составляющей исследовательской и проектной деятельности, включая умение видеть проблему, ставить вопросы выдвигать гипотезы, давать определение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способность выбирать целевые и смысловые установки в своих действиях и поступках по отношению к живой природе, и к своему здоровью и здоровью окружающих;</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Предметные результаты</w:t>
      </w:r>
      <w:r>
        <w:rPr>
          <w:rFonts w:ascii="Times New Roman" w:eastAsia="Times New Roman" w:hAnsi="Times New Roman" w:cs="Times New Roman"/>
          <w:bCs/>
          <w:sz w:val="24"/>
          <w:szCs w:val="24"/>
        </w:rPr>
        <w:t>включают:</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освоенные учащимися в ходе изучения учебного предмета умения, отличительные для данной предметной области;</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-виды деятельности по получению новых знаний в рамках учебного предмета и их применения в учебных, учебно-проектных и социально-проектных ситуациях. </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результате изучения курса биологии среднего общего образования выпускник на углубленном уровне научится: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содержания биологических теорий (клеточная, эволюционная теория Ч. Дарвина); учения Вернадского о биосфере; законов Менделя, закономерности изменчивости; вклада выдающихся ученых в развитие биологической науки;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выделению существенных признаки биологических объектов (клеток: растительных и животных, доядерных и ядерных, половых и соматических; организмов: одноклеточных и многоклеточных; видов);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взаимосвязи пластического и энергетического обменов; сравнение процессов, происходящих в клетках живых организмов.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определять количество хромосом в клетках растений основных отделов на разных этапах жизненного цикла;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решению генетических задач на дигибридное скрещивание, сцепленное (в том числе с полом) наследование, анализирующее скрещивание, применяя законы наследственности и закономерности сцепленного наследования;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раскрывать причины наследственных заболеваний, аргументирование необходимости мер предупреждения таких заболеваний;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сравниванию разных способов размножения организмов;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этапы онтогенеза организмов;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выделению причин и существенных признаков модификационной и мутационной изменчивости; обоснование роли изменчивости в естественном и искусственном отборе;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обосновывать значения разных методов селекции в создании сортов растений, пород животных и штаммов микроорганизмов;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-характеризовать популяцию как единицу эволюции, вид как систематическую категорию и как результат эволюции;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устанавливать связь структуры и свойств экосистемы;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составлять схемы переноса веществ и энергии в экосистеме  (сети питания), прогнозимровать их изменения в зависимости от изменения факторов среды;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аргументировать собственную позицию по отношению к экологическим проблемам и поведению природной  среде;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обосновывать необходимость устойчивого развития как условия сохранения биосферы;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 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выявлять в тексте биологического содержания прорблему и аргументированно ее обьяснять;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представлять биологическую информацию в виде текста, таблицы, схемы, графика, диаграммы, и делать выводы на основании представленных данных;  преобразовать  график, таблицу, диаграмму, схему в тексте </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Содержание курса «Биология» в 10классе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Введение. Биология как комплекс наук о живой природе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Биология в системе наук. Практическое значение биологических знаний.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Методы научного познания. Использование различных методов при изучении биологических объектов. Объект изучения биологии. Биологические системы и их свойства. Шаги в медицину.</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lastRenderedPageBreak/>
        <w:t>Молекулярный уровень.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Молекулярный уровень: общая характеристика. Неорганические вещества: вода, соли. Липиды, их строение и функции. Углеводы, их строение и функции. Белки. Состав и структура белков. Функции белков. Ферменты – биологические катализаторы. Нуклеиновые кислоты. ДНК. Нуклеиновые кислоты. РНК. Нуклеиновые кислоты. ДНК и РНК.</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АТФ и другие нуклеотиды. Витамины. Вирусы – неклеточная форма жизни. Ретровирусы и меры борьбы со СПИДом. Прионы.</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Клеточный уровень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Клеточный уровень: общая характеристика. Методы изучения клетки. Клеточная теория.Техника микроскопирования. Строение клетки. Клеточная мембрана. Цитоплазма. Цитоскелет. Клеточный центр. Органоиды движения. Строение клетки. Рибосомы. Эндоплазматическая сеть. Ядро. Ядрышки. Комплекс Гольджи. Лизосомы. Вакуоли. Митохондрии. Пластиды. Клеточные включения. Особенности строения клеток прокариотов и эукариотов. Особенности строения клеток прокариотов и эукариотов. Сравнение строения клеток растений, животных, грибов и бактерий. Энергетический обмен в клетке. Бескислородный этап.Энергетический обмен в клетке. Кислородный этап. Типы клеточного питания. Хемосинтез. Фотосинтез. Биосинтез белков. Транскрипция. Биосинтез белков. Трансляция. Регуляция транскрипции и трансляции в клетке и организме. Клеточный цикл. Репликация ДНК. Деление клетки. Мейоз. Половые клетки. Гаметогенез.</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Организменный уровень.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Организменный уровень: общая характеристика. Размножение организмов. Развитие половых клеток. Оплодотворение.Индивидуальное развитие организмов. Биогенетический закон. Закономерности наследования признаков. Моногибридное скрещивание. Неполное доминирование. Анализирующее скрещивание. Составление элементарных схем скрещивания. Дигибридное скрещивание. Закон независимого наследования признаков. Неаллельные взаимодействия генов. Хромосомная теория наследственности. Генетика пола. Наследование, сцепленное с полом. Составление и анализ родословных человека. Закономерности изменчивости. Основные методы селекции. Центры происхождения культурных растений. Современные достижения биотехнологии.</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Содержание курса «Биология» в 11классе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Популяционно-видовой уровень.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Популяционно-видовой уровень: общая характеристика. Виды и популяция. Понятие о виде. Критерии вида. Популяционная структура вида. Популяция. Показатели популяций. Генетическая структура популяции. Свойства популяции. Развитие эволюционных идей. Синтетическая теория эволюции. Движущие силы эволюции, их влияние на генофонд популяции. Изоляция. Закон Харди-Вайнберга. Естественный отбор как фактор эволюции. Половой отбор. Стратегии размножения. Микроэволюция и макроэволюция. Направления эволюции. Принципы классификации. Систематика. </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Экосистемныйуровень.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Экосистемный уровень: общая характеристика. Среда обитания организмов. Экологические факторы и ресурсы. Влияние экологических факторов среды на организмы. Экологические сообщества. Естественные и искусственные экосистемы. Взаимоотношения организмов в экосистеме. Симбиоз. Паразитизм. Хищничество. Антибиоз. Конкуренция. Экологическая ниша. Правило оптимального фуражирования. Видовая и пространственная структура экосистемы. Трофическая структура экосистемы. Описание экосистемы своей местности. Пищевые связи в экосистеме. Экологические пирамиды. Круговорот веществ и превращение энергии в экосистеме. Продуктивность сообщества. Экологическая сукцессия. Сукцессионные изменения. Значения сукцессии. Последствия влияния деятельности человека на экосистемы.</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Биосферный уровень.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xml:space="preserve">Биосферный уровень: общая характеристика. Учение В.И. Вернадского о биосфере. Круговорот веществ в биосфере. Эволюция биосферы. Зарождение жизни.Кислородная революция. Происхождение жизни на земле. Современные представление о возникновении жизни. Развитие жизни на Земле. Катархей. Архей. Протерозой. Палеозой. Мезозой. Кайнозой. Эволюция человека. Основные этапы антропогенеза. Движущие силы антропогенеза. Формирование человеческих рас. Роль человека в биосфере. </w:t>
      </w:r>
    </w:p>
    <w:p w:rsidR="00F73B29" w:rsidRDefault="00F73B29">
      <w:pPr>
        <w:pStyle w:val="af2"/>
        <w:jc w:val="both"/>
        <w:rPr>
          <w:rFonts w:ascii="Times New Roman" w:hAnsi="Times New Roman" w:cs="Times New Roman"/>
          <w:sz w:val="24"/>
          <w:szCs w:val="24"/>
        </w:rPr>
      </w:pPr>
    </w:p>
    <w:p w:rsidR="00F73B29" w:rsidRDefault="003B1811">
      <w:pPr>
        <w:pStyle w:val="af2"/>
        <w:jc w:val="center"/>
        <w:rPr>
          <w:rFonts w:ascii="Times New Roman" w:eastAsia="Times New Roman" w:hAnsi="Times New Roman" w:cs="Times New Roman"/>
          <w:color w:val="000000"/>
          <w:sz w:val="24"/>
          <w:szCs w:val="24"/>
        </w:rPr>
      </w:pPr>
      <w:r>
        <w:rPr>
          <w:rFonts w:ascii="Times New Roman" w:hAnsi="Times New Roman" w:cs="Times New Roman"/>
          <w:sz w:val="24"/>
          <w:szCs w:val="24"/>
        </w:rPr>
        <w:t>Тематическое планирование курса «Биология» в 10 классе</w:t>
      </w:r>
    </w:p>
    <w:p w:rsidR="00F73B29" w:rsidRDefault="003B1811">
      <w:pPr>
        <w:pStyle w:val="af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Углубленный уровень</w:t>
      </w:r>
    </w:p>
    <w:tbl>
      <w:tblPr>
        <w:tblpPr w:leftFromText="180" w:rightFromText="180" w:vertAnchor="text" w:tblpY="1"/>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5"/>
        <w:gridCol w:w="1701"/>
      </w:tblGrid>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Введение. Биология как комплекс наук о живой природе</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Молекулярный уровень</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28</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Клеточный уровень</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38</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Организменный уровень</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28</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105</w:t>
            </w:r>
          </w:p>
        </w:tc>
      </w:tr>
    </w:tbl>
    <w:p w:rsidR="00F73B29" w:rsidRDefault="00F73B29">
      <w:pPr>
        <w:pStyle w:val="af2"/>
        <w:jc w:val="both"/>
        <w:rPr>
          <w:rFonts w:ascii="Times New Roman" w:hAnsi="Times New Roman" w:cs="Times New Roman"/>
          <w:sz w:val="24"/>
          <w:szCs w:val="24"/>
        </w:rPr>
      </w:pPr>
    </w:p>
    <w:p w:rsidR="00F73B29" w:rsidRDefault="00F73B29">
      <w:pPr>
        <w:pStyle w:val="af2"/>
        <w:jc w:val="both"/>
        <w:rPr>
          <w:rFonts w:ascii="Times New Roman" w:hAnsi="Times New Roman" w:cs="Times New Roman"/>
          <w:sz w:val="24"/>
          <w:szCs w:val="24"/>
        </w:rPr>
      </w:pPr>
    </w:p>
    <w:p w:rsidR="00F73B29" w:rsidRDefault="00F73B29">
      <w:pPr>
        <w:pStyle w:val="af2"/>
        <w:jc w:val="both"/>
        <w:rPr>
          <w:rFonts w:ascii="Times New Roman" w:hAnsi="Times New Roman" w:cs="Times New Roman"/>
          <w:sz w:val="24"/>
          <w:szCs w:val="24"/>
        </w:rPr>
      </w:pPr>
    </w:p>
    <w:p w:rsidR="00F73B29" w:rsidRDefault="00F73B29">
      <w:pPr>
        <w:pStyle w:val="af2"/>
        <w:jc w:val="both"/>
        <w:rPr>
          <w:rFonts w:ascii="Times New Roman" w:hAnsi="Times New Roman" w:cs="Times New Roman"/>
          <w:sz w:val="24"/>
          <w:szCs w:val="24"/>
        </w:rPr>
      </w:pPr>
    </w:p>
    <w:p w:rsidR="00F73B29" w:rsidRDefault="00F73B29">
      <w:pPr>
        <w:pStyle w:val="af2"/>
        <w:jc w:val="both"/>
        <w:rPr>
          <w:rFonts w:ascii="Times New Roman" w:hAnsi="Times New Roman" w:cs="Times New Roman"/>
          <w:sz w:val="24"/>
          <w:szCs w:val="24"/>
        </w:rPr>
      </w:pPr>
    </w:p>
    <w:p w:rsidR="00F73B29" w:rsidRDefault="00F73B29">
      <w:pPr>
        <w:pStyle w:val="af2"/>
        <w:jc w:val="both"/>
        <w:rPr>
          <w:rFonts w:ascii="Times New Roman" w:hAnsi="Times New Roman" w:cs="Times New Roman"/>
          <w:sz w:val="24"/>
          <w:szCs w:val="24"/>
        </w:rPr>
      </w:pPr>
    </w:p>
    <w:p w:rsidR="00F73B29" w:rsidRDefault="00F73B29">
      <w:pPr>
        <w:pStyle w:val="af2"/>
        <w:jc w:val="center"/>
        <w:rPr>
          <w:rFonts w:ascii="Times New Roman" w:hAnsi="Times New Roman" w:cs="Times New Roman"/>
          <w:sz w:val="24"/>
          <w:szCs w:val="24"/>
        </w:rPr>
      </w:pPr>
    </w:p>
    <w:p w:rsidR="00F73B29" w:rsidRDefault="00F73B29">
      <w:pPr>
        <w:pStyle w:val="af2"/>
        <w:jc w:val="center"/>
        <w:rPr>
          <w:rFonts w:ascii="Times New Roman" w:hAnsi="Times New Roman" w:cs="Times New Roman"/>
          <w:sz w:val="24"/>
          <w:szCs w:val="24"/>
        </w:rPr>
      </w:pPr>
    </w:p>
    <w:p w:rsidR="00F73B29" w:rsidRDefault="003B1811">
      <w:pPr>
        <w:pStyle w:val="af2"/>
        <w:jc w:val="center"/>
        <w:rPr>
          <w:rFonts w:ascii="Times New Roman" w:eastAsia="Times New Roman" w:hAnsi="Times New Roman" w:cs="Times New Roman"/>
          <w:color w:val="000000"/>
          <w:sz w:val="24"/>
          <w:szCs w:val="24"/>
        </w:rPr>
      </w:pPr>
      <w:r>
        <w:rPr>
          <w:rFonts w:ascii="Times New Roman" w:hAnsi="Times New Roman" w:cs="Times New Roman"/>
          <w:sz w:val="24"/>
          <w:szCs w:val="24"/>
        </w:rPr>
        <w:t>Тематическое планирование курса «Биология» в 11 классе</w:t>
      </w:r>
    </w:p>
    <w:p w:rsidR="00F73B29" w:rsidRDefault="003B1811">
      <w:pPr>
        <w:pStyle w:val="af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Углубленный уровень</w:t>
      </w:r>
    </w:p>
    <w:tbl>
      <w:tblPr>
        <w:tblpPr w:leftFromText="180" w:rightFromText="180" w:vertAnchor="text" w:tblpY="1"/>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5"/>
        <w:gridCol w:w="1701"/>
      </w:tblGrid>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Популяционно-видовой уровень</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25</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Экосистемныйуровень</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49</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Биосферный уровень</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30</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Резерв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Итого</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105</w:t>
            </w:r>
          </w:p>
        </w:tc>
      </w:tr>
    </w:tbl>
    <w:p w:rsidR="00F73B29" w:rsidRDefault="00F73B29">
      <w:pPr>
        <w:pStyle w:val="af2"/>
        <w:jc w:val="both"/>
        <w:rPr>
          <w:rFonts w:ascii="Times New Roman" w:hAnsi="Times New Roman" w:cs="Times New Roman"/>
          <w:b/>
          <w:sz w:val="24"/>
          <w:szCs w:val="24"/>
        </w:rPr>
      </w:pPr>
    </w:p>
    <w:p w:rsidR="00F73B29" w:rsidRDefault="00F73B29">
      <w:pPr>
        <w:pStyle w:val="13"/>
        <w:ind w:left="696"/>
        <w:rPr>
          <w:b/>
          <w:szCs w:val="24"/>
        </w:rPr>
      </w:pPr>
    </w:p>
    <w:p w:rsidR="00F73B29" w:rsidRDefault="00F73B29">
      <w:pPr>
        <w:pStyle w:val="13"/>
        <w:rPr>
          <w:b/>
          <w:szCs w:val="24"/>
        </w:rPr>
      </w:pPr>
    </w:p>
    <w:p w:rsidR="00F73B29" w:rsidRDefault="00F73B29">
      <w:pPr>
        <w:pStyle w:val="13"/>
        <w:jc w:val="center"/>
        <w:rPr>
          <w:b/>
        </w:rPr>
      </w:pPr>
    </w:p>
    <w:p w:rsidR="00F73B29" w:rsidRDefault="00F73B29">
      <w:pPr>
        <w:pStyle w:val="13"/>
        <w:ind w:firstLine="0"/>
        <w:rPr>
          <w:b/>
        </w:rPr>
      </w:pPr>
    </w:p>
    <w:p w:rsidR="00F73B29" w:rsidRDefault="00F73B29">
      <w:pPr>
        <w:pStyle w:val="13"/>
        <w:jc w:val="center"/>
        <w:rPr>
          <w:b/>
        </w:rPr>
      </w:pPr>
    </w:p>
    <w:p w:rsidR="00F73B29" w:rsidRDefault="00F73B29">
      <w:pPr>
        <w:pStyle w:val="13"/>
        <w:jc w:val="center"/>
        <w:rPr>
          <w:b/>
        </w:rPr>
      </w:pPr>
    </w:p>
    <w:p w:rsidR="00F73B29" w:rsidRDefault="003B1811">
      <w:pPr>
        <w:pStyle w:val="13"/>
        <w:jc w:val="center"/>
        <w:rPr>
          <w:b/>
        </w:rPr>
      </w:pPr>
      <w:r>
        <w:rPr>
          <w:b/>
        </w:rPr>
        <w:t>Рабочая программа учебного предмета «Биология».</w:t>
      </w:r>
    </w:p>
    <w:p w:rsidR="00F73B29" w:rsidRDefault="003B1811">
      <w:pPr>
        <w:pStyle w:val="13"/>
        <w:jc w:val="center"/>
        <w:rPr>
          <w:b/>
          <w:szCs w:val="24"/>
        </w:rPr>
      </w:pPr>
      <w:r>
        <w:rPr>
          <w:b/>
        </w:rPr>
        <w:t>(</w:t>
      </w:r>
      <w:r>
        <w:rPr>
          <w:b/>
          <w:szCs w:val="24"/>
        </w:rPr>
        <w:t>предметная линия учебников под ред. Сивоглазова В.И.)</w:t>
      </w:r>
    </w:p>
    <w:p w:rsidR="00F73B29" w:rsidRDefault="003B1811">
      <w:pPr>
        <w:pStyle w:val="13"/>
        <w:jc w:val="center"/>
        <w:rPr>
          <w:b/>
          <w:szCs w:val="24"/>
        </w:rPr>
      </w:pPr>
      <w:r>
        <w:rPr>
          <w:b/>
          <w:szCs w:val="24"/>
        </w:rPr>
        <w:t>Базовый уровень.</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курса «Биология» в 10-11 классе</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Ц</w:t>
      </w:r>
      <w:r>
        <w:rPr>
          <w:rFonts w:ascii="Times New Roman" w:eastAsia="Times New Roman" w:hAnsi="Times New Roman" w:cs="Times New Roman"/>
          <w:bCs/>
          <w:sz w:val="24"/>
          <w:szCs w:val="24"/>
        </w:rPr>
        <w:t>елью</w:t>
      </w:r>
      <w:r w:rsidR="00C2352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изучения биологии в 10-11 классе являются:</w:t>
      </w:r>
      <w:r w:rsidR="00C2352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формирование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
    <w:p w:rsidR="00F73B29" w:rsidRDefault="00F73B29">
      <w:pPr>
        <w:pStyle w:val="af2"/>
        <w:jc w:val="both"/>
        <w:rPr>
          <w:rFonts w:ascii="Times New Roman" w:eastAsia="Times New Roman" w:hAnsi="Times New Roman" w:cs="Times New Roman"/>
          <w:bCs/>
          <w:sz w:val="24"/>
          <w:szCs w:val="24"/>
        </w:rPr>
      </w:pP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Деятельность образовательного учреждения общего образования в обучении биологии в средней школе направлена на достижения учащихся следующих </w:t>
      </w:r>
      <w:r>
        <w:rPr>
          <w:rFonts w:ascii="Times New Roman" w:eastAsia="Times New Roman" w:hAnsi="Times New Roman" w:cs="Times New Roman"/>
          <w:b/>
          <w:bCs/>
          <w:sz w:val="24"/>
          <w:szCs w:val="24"/>
        </w:rPr>
        <w:t>личностных результатов</w:t>
      </w:r>
      <w:r>
        <w:rPr>
          <w:rFonts w:ascii="Times New Roman" w:eastAsia="Times New Roman" w:hAnsi="Times New Roman" w:cs="Times New Roman"/>
          <w:bCs/>
          <w:sz w:val="24"/>
          <w:szCs w:val="24"/>
        </w:rPr>
        <w:t>:</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реализации этических установок по отношению к биологическим открытиям, исследованиям и их результатам;</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признания высокой ценности жизни во всех ее проявлениях, здоровья своего и других людей, реализации установок здорового образа жизни;</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сформированности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безопасности.</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Метапредметными результатами</w:t>
      </w:r>
      <w:r>
        <w:rPr>
          <w:rFonts w:ascii="Times New Roman" w:eastAsia="Times New Roman" w:hAnsi="Times New Roman" w:cs="Times New Roman"/>
          <w:bCs/>
          <w:sz w:val="24"/>
          <w:szCs w:val="24"/>
        </w:rPr>
        <w:t xml:space="preserve"> освоения выпускниками старшей школы программы по биологии являются:</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понятий, </w:t>
      </w:r>
      <w:r>
        <w:rPr>
          <w:rFonts w:ascii="Times New Roman" w:eastAsia="Times New Roman" w:hAnsi="Times New Roman" w:cs="Times New Roman"/>
          <w:bCs/>
          <w:sz w:val="24"/>
          <w:szCs w:val="24"/>
        </w:rPr>
        <w:lastRenderedPageBreak/>
        <w:t>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способность выбирать целевые и смысловые установки в своих действиях и поступках по отношению к живой природе, здоровью своему и окружающих.</w:t>
      </w:r>
    </w:p>
    <w:p w:rsidR="00F73B29" w:rsidRDefault="003B1811">
      <w:pPr>
        <w:pStyle w:val="af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Предметные результатыобучения.</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Ученик должен:</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-характеризовать вклад выдающихся ученых в развитие биологической науки;</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характеризовать роль биологии в формировании научного мировоззрения;</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оценивать вклад биологических теорий в формирование современной естественно-научной картины мира;</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выделять основные свойства живой природы и биологических систем;</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иметь представление об уровневой организации живой природы;</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приводить доказательства уровневой организации живой природы;</w:t>
      </w:r>
    </w:p>
    <w:p w:rsidR="00F73B29" w:rsidRDefault="003B1811">
      <w:pPr>
        <w:pStyle w:val="af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представлять основные методы и этапы научного исследования;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вклад выдающихся ученых в развитие биологической науки;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роль биологии в формировании научного мировоззрения;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содержание клеточной теории и понимать ее роль в формировании современной естественно-научной картины мира;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знать историю изучения клетки;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 клетке как целостной биологической системе; структурной, функциональной и генетической единице живого;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приводить доказательства (аргументацию) единства живой и неживой природы, родства живых организмов;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сравнивать биологические объекты (химический состав тел живой и неживой природы, эукариотические и прокариотические клетки, клетки  растений, животных и  грибов) и формулировать выводы на основе сравнения;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представлять сущность и значение процесса реализации наследственной информации в клетке;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проводить биологические исследования: ставить опыты, наблюдать и описывать клетки, сравнивать клетки, выделять существенные признаки строения клетки и ее органоидов;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пользоваться современной цитологической терминологией;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представления о вирусах и их роли в жизни других организмов;- обосновывать и соблюдать меры профилактики вирусных заболеваний (в том числе ВИЧ-инфекции);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находить биологическую информацию в разных источниках, аргументировать свою точку зрения;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вклад выдающихся ученых в развитие биологической науки;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роль биологии в формировании научного мировоззрения;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об организме, его строении и процессах жизнедеятельности (обмен веществ, размножение, деление клетки, оплодотворение), многообразии организмов;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выделять существенные признаки организмов (одноклеточных и многоклеточных), сравнивать биологические объекты, свойства и процессы (пластический и энергетический обмен, бесполое и половое размножение, митоз и мейоз, эмбриональный и постэмбриональный период, прямое и непрямое развитие, наследственность и изменчивость, доминантный и рецессивный) и формулировать выводы на основе сравнения;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понимать закономерности индивидуального развития организмов, наследственности и изменчивости;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характеризовать содержание  законов  Г.   Менделя   и Т. Х. Моргана и понимать их роль в формировании современной естественно-научной картины мира;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решать элементарные генетические задачи, составлять элементарные схемы скрещивания; пользоваться современной генетической терминологией и символикой;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приводить доказательства родства живых организмов на основе положений генетики и эмбриологии;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объяснять отрицательное влияние алкоголя, никотина, наркотических веществ на развитие зародыша человека; влияние мутагенов на организм человека;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нарушения развития организмов, наследственные заболевания, основные виды мутаций;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обосновывать и соблюдать меры профилактики вредных привычек (курение, алкоголизм, наркомания);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выявлять источники мутагенов в окружающей среде (косвенно);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об учении Н. И. Вавилова о центрах многообразия и происхождения культурных растений;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основные методы и достижения селекции;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оценивать этические аспекты некоторых исследований в области биотехнологии (клонирование, искусственное оплодотворение, направленное изменение генома);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овладевать умениями и навыками постановки биологических экспериментов и объяснять их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находить биологическую информацию в разных источниках, аргументировать свою точку зрения;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характеризовать вклад выдающихся ученых в развитие биологической науки;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понимать сущность эволюционной теории, сложные и противоречивые пути ее становления, вклад в формирование современной естественно-научной картины мира;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выделять существенные признаки биологических объектов (видов) и процессов (действие искусственного и естественного отбора, формирование приспособленности, образование видов);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объяснять причины эволюции, изменяемости видов;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приводить доказательства (аргументацию) необходимости сохранения многообразия видов;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уметь пользоваться биологической терминологией и символикой;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решать элементарные биологические задачи;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описывать особей видов по морфологическому критерию;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выявлять приспособления организмов к среде обитания;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сравнивать процессы естественного и искусственного отбора;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объяснять причины эволюции, изменяемости видов;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решать элементарные биологические задачи;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описывать особей видов по морфологическому критерию;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выявлять приспособления организмов к среде обитания;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сравнивать процессы естественного и искусственного отбора;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развивать общебиологические умения на экологическом содержании: наблюдать и выявлять приспособления у организмов, антропогенные изменения в экосистемах;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объяснять причины устойчивости и смены экосистем;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приводить доказательства (аргументацию) необходимости сохранения многообразия видов;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решать элементарные биологические задачи; составлять схемы переноса веществ и энергии в экосистемах (цепи питания);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выявлять антропогенные изменения в экосистемах своей местности; изменения в экосистемах на биологических моделях;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сравнивать биологические объекты (природные экосистемы и агроэкосистемы своей местности) и формулировать выводы на основе сравнения;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обосновывать и соблюдать правила поведения в природной среде;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анализировать и оценивать последствия собственной деятельности в окружающей среде, глобальные экологические проблемы.</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Содержание курса «Биология» в 10классе</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b/>
          <w:color w:val="000000" w:themeColor="text1"/>
          <w:sz w:val="24"/>
          <w:szCs w:val="24"/>
        </w:rPr>
        <w:t xml:space="preserve">Биология как наука. Методы научного познания </w:t>
      </w:r>
    </w:p>
    <w:p w:rsidR="00F73B29" w:rsidRDefault="003B1811">
      <w:pPr>
        <w:pStyle w:val="af2"/>
        <w:jc w:val="both"/>
        <w:rPr>
          <w:rFonts w:ascii="Times New Roman" w:hAnsi="Times New Roman" w:cs="Times New Roman"/>
          <w:b/>
          <w:color w:val="000000"/>
          <w:sz w:val="24"/>
          <w:szCs w:val="24"/>
        </w:rPr>
      </w:pPr>
      <w:r>
        <w:rPr>
          <w:rFonts w:ascii="Times New Roman" w:hAnsi="Times New Roman" w:cs="Times New Roman"/>
          <w:color w:val="000000" w:themeColor="text1"/>
          <w:sz w:val="24"/>
          <w:szCs w:val="24"/>
        </w:rPr>
        <w:t>Краткая история развития биологии. Система биологических наук.</w:t>
      </w:r>
    </w:p>
    <w:p w:rsidR="00F73B29" w:rsidRDefault="003B1811">
      <w:pPr>
        <w:pStyle w:val="af2"/>
        <w:jc w:val="both"/>
        <w:rPr>
          <w:rFonts w:ascii="Times New Roman" w:hAnsi="Times New Roman" w:cs="Times New Roman"/>
          <w:b/>
          <w:color w:val="000000"/>
          <w:sz w:val="24"/>
          <w:szCs w:val="24"/>
        </w:rPr>
      </w:pPr>
      <w:r>
        <w:rPr>
          <w:rFonts w:ascii="Times New Roman" w:hAnsi="Times New Roman" w:cs="Times New Roman"/>
          <w:b/>
          <w:color w:val="000000" w:themeColor="text1"/>
          <w:sz w:val="24"/>
          <w:szCs w:val="24"/>
        </w:rPr>
        <w:t xml:space="preserve">Клетка </w:t>
      </w:r>
    </w:p>
    <w:p w:rsidR="00F73B29" w:rsidRDefault="003B1811">
      <w:pPr>
        <w:pStyle w:val="af2"/>
        <w:jc w:val="both"/>
        <w:rPr>
          <w:rFonts w:ascii="Times New Roman" w:hAnsi="Times New Roman" w:cs="Times New Roman"/>
          <w:b/>
          <w:color w:val="000000"/>
          <w:sz w:val="24"/>
          <w:szCs w:val="24"/>
        </w:rPr>
      </w:pPr>
      <w:r>
        <w:rPr>
          <w:rFonts w:ascii="Times New Roman" w:hAnsi="Times New Roman" w:cs="Times New Roman"/>
          <w:color w:val="000000" w:themeColor="text1"/>
          <w:sz w:val="24"/>
          <w:szCs w:val="24"/>
        </w:rPr>
        <w:t xml:space="preserve">История изучения клетки. Клеточная теория. Химический состав клетки. Строение эукариотической и прокариотической клеток. Реализация наследственной информации в клетке. Вирусы. </w:t>
      </w:r>
    </w:p>
    <w:p w:rsidR="00F73B29" w:rsidRDefault="003B1811">
      <w:pPr>
        <w:pStyle w:val="af2"/>
        <w:jc w:val="both"/>
        <w:rPr>
          <w:rFonts w:ascii="Times New Roman" w:hAnsi="Times New Roman" w:cs="Times New Roman"/>
          <w:b/>
          <w:color w:val="000000"/>
          <w:sz w:val="24"/>
          <w:szCs w:val="24"/>
        </w:rPr>
      </w:pPr>
      <w:r>
        <w:rPr>
          <w:rFonts w:ascii="Times New Roman" w:hAnsi="Times New Roman" w:cs="Times New Roman"/>
          <w:b/>
          <w:color w:val="000000" w:themeColor="text1"/>
          <w:sz w:val="24"/>
          <w:szCs w:val="24"/>
        </w:rPr>
        <w:t xml:space="preserve">Организм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Организм единое целое. Многообразие живых организмов. Обмен веществ и превращение энергии. Размножение. Индивидуальное развитие организмов  (онтогенез). Наследственность и изменчивость. Основы селекции. Биотехнология.</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Содержание курса «Биология» в 11 классе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Введение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Вид</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История эволюционных идей. Современное эволюционное учение. Происхождение жизни на земле. Происхождение человека. </w:t>
      </w:r>
    </w:p>
    <w:p w:rsidR="00F73B29" w:rsidRDefault="003B1811">
      <w:pPr>
        <w:pStyle w:val="af2"/>
        <w:jc w:val="both"/>
        <w:rPr>
          <w:rFonts w:ascii="Times New Roman" w:hAnsi="Times New Roman" w:cs="Times New Roman"/>
          <w:b/>
          <w:color w:val="000000"/>
          <w:sz w:val="24"/>
          <w:szCs w:val="24"/>
        </w:rPr>
      </w:pPr>
      <w:r>
        <w:rPr>
          <w:rFonts w:ascii="Times New Roman" w:hAnsi="Times New Roman" w:cs="Times New Roman"/>
          <w:b/>
          <w:color w:val="000000" w:themeColor="text1"/>
          <w:sz w:val="24"/>
          <w:szCs w:val="24"/>
        </w:rPr>
        <w:t xml:space="preserve">Экосистемы  </w:t>
      </w:r>
    </w:p>
    <w:p w:rsidR="00F73B29" w:rsidRDefault="003B1811">
      <w:pPr>
        <w:pStyle w:val="af2"/>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Экологические факторы. Структура экосистем. Биосфера – глобальная экосистема. Биосфера и человек.</w:t>
      </w:r>
    </w:p>
    <w:p w:rsidR="00F73B29" w:rsidRDefault="003B1811">
      <w:pPr>
        <w:pStyle w:val="af2"/>
        <w:jc w:val="center"/>
        <w:rPr>
          <w:rFonts w:ascii="Times New Roman" w:eastAsia="Times New Roman" w:hAnsi="Times New Roman" w:cs="Times New Roman"/>
          <w:color w:val="000000"/>
          <w:sz w:val="24"/>
          <w:szCs w:val="24"/>
        </w:rPr>
      </w:pPr>
      <w:r>
        <w:rPr>
          <w:rFonts w:ascii="Times New Roman" w:hAnsi="Times New Roman" w:cs="Times New Roman"/>
          <w:b/>
          <w:sz w:val="24"/>
          <w:szCs w:val="24"/>
        </w:rPr>
        <w:t>Тематическое планирование курса «Биология» в 10 классе</w:t>
      </w:r>
    </w:p>
    <w:p w:rsidR="00F73B29" w:rsidRDefault="003B1811">
      <w:pPr>
        <w:pStyle w:val="af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 уровень</w:t>
      </w:r>
    </w:p>
    <w:tbl>
      <w:tblPr>
        <w:tblpPr w:leftFromText="180" w:rightFromText="180" w:vertAnchor="text" w:tblpY="1"/>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5"/>
        <w:gridCol w:w="1701"/>
      </w:tblGrid>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Биология как наука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3</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Клетка</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10</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 xml:space="preserve">Организм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18</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 xml:space="preserve">Заключение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1</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Резерв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3</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35</w:t>
            </w:r>
          </w:p>
        </w:tc>
      </w:tr>
    </w:tbl>
    <w:p w:rsidR="00F73B29" w:rsidRDefault="00F73B29">
      <w:pPr>
        <w:pStyle w:val="af2"/>
        <w:jc w:val="both"/>
        <w:rPr>
          <w:rFonts w:ascii="Times New Roman" w:hAnsi="Times New Roman" w:cs="Times New Roman"/>
          <w:b/>
          <w:sz w:val="24"/>
          <w:szCs w:val="24"/>
        </w:rPr>
      </w:pPr>
    </w:p>
    <w:p w:rsidR="00F73B29" w:rsidRDefault="00F73B29">
      <w:pPr>
        <w:pStyle w:val="af2"/>
        <w:jc w:val="both"/>
        <w:rPr>
          <w:rFonts w:ascii="Times New Roman" w:hAnsi="Times New Roman" w:cs="Times New Roman"/>
          <w:b/>
          <w:sz w:val="24"/>
          <w:szCs w:val="24"/>
        </w:rPr>
      </w:pPr>
    </w:p>
    <w:p w:rsidR="00F73B29" w:rsidRDefault="00F73B29">
      <w:pPr>
        <w:pStyle w:val="af2"/>
        <w:jc w:val="both"/>
        <w:rPr>
          <w:rFonts w:ascii="Times New Roman" w:hAnsi="Times New Roman" w:cs="Times New Roman"/>
          <w:b/>
          <w:sz w:val="24"/>
          <w:szCs w:val="24"/>
        </w:rPr>
      </w:pPr>
    </w:p>
    <w:p w:rsidR="00F73B29" w:rsidRDefault="00F73B29">
      <w:pPr>
        <w:pStyle w:val="af2"/>
        <w:jc w:val="both"/>
        <w:rPr>
          <w:rFonts w:ascii="Times New Roman" w:hAnsi="Times New Roman" w:cs="Times New Roman"/>
          <w:b/>
          <w:sz w:val="24"/>
          <w:szCs w:val="24"/>
        </w:rPr>
      </w:pPr>
    </w:p>
    <w:p w:rsidR="00F73B29" w:rsidRDefault="00F73B29">
      <w:pPr>
        <w:pStyle w:val="af2"/>
        <w:jc w:val="both"/>
        <w:rPr>
          <w:rFonts w:ascii="Times New Roman" w:hAnsi="Times New Roman" w:cs="Times New Roman"/>
          <w:b/>
          <w:sz w:val="24"/>
          <w:szCs w:val="24"/>
        </w:rPr>
      </w:pPr>
    </w:p>
    <w:p w:rsidR="00F73B29" w:rsidRDefault="00F73B29">
      <w:pPr>
        <w:pStyle w:val="af2"/>
        <w:jc w:val="both"/>
        <w:rPr>
          <w:rFonts w:ascii="Times New Roman" w:hAnsi="Times New Roman" w:cs="Times New Roman"/>
          <w:b/>
          <w:sz w:val="24"/>
          <w:szCs w:val="24"/>
        </w:rPr>
      </w:pPr>
    </w:p>
    <w:p w:rsidR="00F73B29" w:rsidRDefault="00F73B29">
      <w:pPr>
        <w:pStyle w:val="af2"/>
        <w:jc w:val="both"/>
        <w:rPr>
          <w:rFonts w:ascii="Times New Roman" w:hAnsi="Times New Roman" w:cs="Times New Roman"/>
          <w:b/>
          <w:sz w:val="24"/>
          <w:szCs w:val="24"/>
        </w:rPr>
      </w:pPr>
    </w:p>
    <w:p w:rsidR="00F73B29" w:rsidRDefault="00F73B29">
      <w:pPr>
        <w:pStyle w:val="af2"/>
        <w:jc w:val="both"/>
        <w:rPr>
          <w:rFonts w:ascii="Times New Roman" w:hAnsi="Times New Roman" w:cs="Times New Roman"/>
          <w:b/>
          <w:sz w:val="24"/>
          <w:szCs w:val="24"/>
        </w:rPr>
      </w:pPr>
    </w:p>
    <w:p w:rsidR="00F73B29" w:rsidRDefault="003B1811">
      <w:pPr>
        <w:pStyle w:val="af2"/>
        <w:jc w:val="center"/>
        <w:rPr>
          <w:rFonts w:ascii="Times New Roman" w:eastAsia="Times New Roman" w:hAnsi="Times New Roman" w:cs="Times New Roman"/>
          <w:color w:val="000000"/>
          <w:sz w:val="24"/>
          <w:szCs w:val="24"/>
        </w:rPr>
      </w:pPr>
      <w:r>
        <w:rPr>
          <w:rFonts w:ascii="Times New Roman" w:hAnsi="Times New Roman" w:cs="Times New Roman"/>
          <w:b/>
          <w:sz w:val="24"/>
          <w:szCs w:val="24"/>
        </w:rPr>
        <w:t>Тематическое планирование курса «Биология» в 11 классе</w:t>
      </w:r>
    </w:p>
    <w:p w:rsidR="00F73B29" w:rsidRDefault="003B1811">
      <w:pPr>
        <w:pStyle w:val="af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 уровень</w:t>
      </w:r>
    </w:p>
    <w:tbl>
      <w:tblPr>
        <w:tblpPr w:leftFromText="180" w:rightFromText="180" w:vertAnchor="text" w:tblpY="1"/>
        <w:tblW w:w="7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5"/>
        <w:gridCol w:w="1701"/>
      </w:tblGrid>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Введение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1</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Вид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19</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Экосистемы</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11</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Заключение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1</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Резерв </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3</w:t>
            </w:r>
          </w:p>
        </w:tc>
      </w:tr>
      <w:tr w:rsidR="00F73B29">
        <w:tc>
          <w:tcPr>
            <w:tcW w:w="6095"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1701" w:type="dxa"/>
            <w:tcBorders>
              <w:top w:val="single" w:sz="4" w:space="0" w:color="auto"/>
              <w:left w:val="single" w:sz="4" w:space="0" w:color="auto"/>
              <w:bottom w:val="single" w:sz="4" w:space="0" w:color="auto"/>
              <w:right w:val="single" w:sz="4" w:space="0" w:color="auto"/>
            </w:tcBorders>
            <w:noWrap/>
          </w:tcPr>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35</w:t>
            </w:r>
          </w:p>
        </w:tc>
      </w:tr>
    </w:tbl>
    <w:p w:rsidR="00F73B29" w:rsidRDefault="00F73B29">
      <w:pPr>
        <w:pStyle w:val="af2"/>
        <w:jc w:val="both"/>
        <w:rPr>
          <w:rFonts w:ascii="Times New Roman" w:hAnsi="Times New Roman" w:cs="Times New Roman"/>
          <w:b/>
          <w:sz w:val="24"/>
          <w:szCs w:val="24"/>
        </w:rPr>
      </w:pPr>
    </w:p>
    <w:p w:rsidR="00F73B29" w:rsidRDefault="00F73B29">
      <w:pPr>
        <w:pStyle w:val="af2"/>
        <w:jc w:val="both"/>
        <w:rPr>
          <w:rFonts w:ascii="Times New Roman" w:hAnsi="Times New Roman" w:cs="Times New Roman"/>
          <w:b/>
          <w:sz w:val="24"/>
          <w:szCs w:val="24"/>
        </w:rPr>
      </w:pPr>
    </w:p>
    <w:p w:rsidR="00F73B29" w:rsidRDefault="00F73B29">
      <w:pPr>
        <w:pStyle w:val="13"/>
        <w:jc w:val="center"/>
        <w:rPr>
          <w:b/>
        </w:rPr>
      </w:pPr>
    </w:p>
    <w:p w:rsidR="00F73B29" w:rsidRDefault="00F73B29">
      <w:pPr>
        <w:pStyle w:val="13"/>
        <w:jc w:val="center"/>
        <w:rPr>
          <w:b/>
        </w:rPr>
      </w:pPr>
    </w:p>
    <w:p w:rsidR="00F73B29" w:rsidRDefault="00F73B29">
      <w:pPr>
        <w:pStyle w:val="13"/>
        <w:jc w:val="center"/>
        <w:rPr>
          <w:b/>
        </w:rPr>
      </w:pPr>
    </w:p>
    <w:p w:rsidR="00F73B29" w:rsidRDefault="00F73B29">
      <w:pPr>
        <w:pStyle w:val="13"/>
        <w:jc w:val="center"/>
        <w:rPr>
          <w:b/>
        </w:rPr>
      </w:pPr>
    </w:p>
    <w:p w:rsidR="00F73B29" w:rsidRDefault="00F73B29">
      <w:pPr>
        <w:pStyle w:val="13"/>
        <w:jc w:val="center"/>
        <w:rPr>
          <w:b/>
        </w:rPr>
      </w:pPr>
    </w:p>
    <w:p w:rsidR="00F73B29" w:rsidRDefault="00F73B29">
      <w:pPr>
        <w:pStyle w:val="13"/>
        <w:jc w:val="center"/>
        <w:rPr>
          <w:b/>
        </w:rPr>
      </w:pPr>
    </w:p>
    <w:p w:rsidR="00F73B29" w:rsidRDefault="003B1811">
      <w:pPr>
        <w:pStyle w:val="13"/>
        <w:jc w:val="center"/>
        <w:rPr>
          <w:b/>
        </w:rPr>
      </w:pPr>
      <w:r>
        <w:rPr>
          <w:b/>
        </w:rPr>
        <w:t>Рабочая программа учебного предмета «Экология».</w:t>
      </w:r>
    </w:p>
    <w:p w:rsidR="00F73B29" w:rsidRDefault="003B1811">
      <w:pPr>
        <w:pStyle w:val="13"/>
        <w:jc w:val="center"/>
        <w:rPr>
          <w:b/>
          <w:szCs w:val="24"/>
        </w:rPr>
      </w:pPr>
      <w:r>
        <w:rPr>
          <w:b/>
        </w:rPr>
        <w:t>(</w:t>
      </w:r>
      <w:r>
        <w:rPr>
          <w:b/>
          <w:szCs w:val="24"/>
        </w:rPr>
        <w:t>предметная линия учебников к  УМК Н. М. Черновой «Экология» (авторы: И. А. Жигарев, В. М. Галушин)</w:t>
      </w:r>
    </w:p>
    <w:p w:rsidR="00F73B29" w:rsidRDefault="003B1811">
      <w:pPr>
        <w:pStyle w:val="13"/>
        <w:rPr>
          <w:b/>
          <w:szCs w:val="24"/>
        </w:rPr>
      </w:pPr>
      <w:r>
        <w:rPr>
          <w:b/>
          <w:szCs w:val="24"/>
        </w:rPr>
        <w:t>Планируемые результаты учебного предмета</w:t>
      </w:r>
    </w:p>
    <w:p w:rsidR="00F73B29" w:rsidRDefault="003B1811">
      <w:pPr>
        <w:pStyle w:val="13"/>
        <w:rPr>
          <w:rFonts w:eastAsia="Times New Roman"/>
          <w:bCs/>
          <w:szCs w:val="24"/>
        </w:rPr>
      </w:pPr>
      <w:r>
        <w:rPr>
          <w:rFonts w:eastAsia="Times New Roman"/>
          <w:bCs/>
          <w:szCs w:val="24"/>
        </w:rPr>
        <w:t>Личностные результаты обучения:</w:t>
      </w:r>
    </w:p>
    <w:p w:rsidR="00F73B29" w:rsidRDefault="003B181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коммуникативной компетентности в общении и сотрудничестве со сверстниками, учителями, посторонними людьми в процессе учебной, общественной и другой деятельности;</w:t>
      </w:r>
    </w:p>
    <w:p w:rsidR="00F73B29" w:rsidRDefault="003B1811">
      <w:pPr>
        <w:spacing w:after="0" w:line="240" w:lineRule="atLeas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формирование познавательных мотивов, направленных получения нового знания в области биологии связанных с будущей профессиональной деятельностью или бытовыми </w:t>
      </w:r>
      <w:r>
        <w:rPr>
          <w:rFonts w:ascii="Times New Roman" w:eastAsia="Times New Roman" w:hAnsi="Times New Roman" w:cs="Times New Roman"/>
          <w:bCs/>
          <w:sz w:val="24"/>
          <w:szCs w:val="24"/>
        </w:rPr>
        <w:lastRenderedPageBreak/>
        <w:t xml:space="preserve">проблемами, связанными с сохранением собственного здоровья и экологической безопасности. </w:t>
      </w:r>
    </w:p>
    <w:p w:rsidR="00F73B29" w:rsidRDefault="003B1811">
      <w:pPr>
        <w:spacing w:after="0" w:line="240" w:lineRule="atLeas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реализации этических установок по отношению к биологическим открытиям, исследованиям и их результатам;</w:t>
      </w:r>
    </w:p>
    <w:p w:rsidR="00F73B29" w:rsidRDefault="003B1811">
      <w:pPr>
        <w:spacing w:after="0" w:line="240" w:lineRule="atLeas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признания высокой ценности в жизни во всех ее проявлениях, здоровье своего и других людей, реализации установок здорового образа жизни;</w:t>
      </w:r>
    </w:p>
    <w:p w:rsidR="00F73B29" w:rsidRDefault="003B181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осознание важности формирования экологической культуры, необходимость ответственного и бережного отношения к окружающей среде,</w:t>
      </w:r>
    </w:p>
    <w:p w:rsidR="00F73B29" w:rsidRDefault="003B1811">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соблюдение и пропаганда правил поведения в природе, необходимость участия в природоохранной деятельности;</w:t>
      </w:r>
    </w:p>
    <w:p w:rsidR="00F73B29" w:rsidRDefault="003B1811">
      <w:pPr>
        <w:jc w:val="center"/>
        <w:rPr>
          <w:rFonts w:ascii="Times New Roman" w:hAnsi="Times New Roman" w:cs="Times New Roman"/>
          <w:sz w:val="24"/>
          <w:szCs w:val="24"/>
        </w:rPr>
      </w:pPr>
      <w:r>
        <w:rPr>
          <w:rFonts w:ascii="Times New Roman" w:hAnsi="Times New Roman" w:cs="Times New Roman"/>
          <w:sz w:val="24"/>
          <w:szCs w:val="24"/>
        </w:rPr>
        <w:t>Метапредметные результаты обучения:</w:t>
      </w:r>
    </w:p>
    <w:p w:rsidR="00F73B29" w:rsidRDefault="003B1811">
      <w:pPr>
        <w:spacing w:after="0" w:line="240" w:lineRule="atLeas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овладение составляющей исследовательской и проектной деятельности, включая умение видеть проблему, ставить вопросы выдвигать гипотезы, давать определение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F73B29" w:rsidRDefault="003B1811">
      <w:pPr>
        <w:spacing w:after="0" w:line="240" w:lineRule="atLeas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умение работать с разными источниками экологической информации: находить экологическую информацию в различных источниках (тексте учебника, научно-популярной литературе, словарях и справочниках) анализировать и оценивать информацию, преобразовывать информацию из одной формы в другую;</w:t>
      </w:r>
    </w:p>
    <w:p w:rsidR="00F73B29" w:rsidRDefault="003B1811">
      <w:pPr>
        <w:spacing w:after="0" w:line="240" w:lineRule="atLeas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способность выбирать целевые и смысловые установки в своих действиях и поступках по отношению к живой природе, и к своему здоровью и здоровью окружающих;</w:t>
      </w:r>
    </w:p>
    <w:p w:rsidR="00F73B29" w:rsidRDefault="003B1811">
      <w:pPr>
        <w:spacing w:after="0" w:line="240" w:lineRule="atLeas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F73B29" w:rsidRDefault="003B1811">
      <w:pPr>
        <w:spacing w:after="0" w:line="240" w:lineRule="atLeast"/>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социальная компетентность и учет позиции других людей.</w:t>
      </w:r>
    </w:p>
    <w:p w:rsidR="00F73B29" w:rsidRDefault="003B1811">
      <w:pPr>
        <w:rPr>
          <w:rFonts w:ascii="Times New Roman" w:hAnsi="Times New Roman" w:cs="Times New Roman"/>
          <w:sz w:val="24"/>
          <w:szCs w:val="24"/>
          <w:u w:val="single"/>
        </w:rPr>
      </w:pPr>
      <w:r>
        <w:rPr>
          <w:rFonts w:ascii="Times New Roman" w:hAnsi="Times New Roman" w:cs="Times New Roman"/>
          <w:sz w:val="24"/>
          <w:szCs w:val="24"/>
          <w:u w:val="single"/>
        </w:rPr>
        <w:t>Предметные результаты обучения</w:t>
      </w:r>
    </w:p>
    <w:p w:rsidR="00F73B29" w:rsidRDefault="003B1811">
      <w:pPr>
        <w:rPr>
          <w:rFonts w:ascii="Times New Roman" w:hAnsi="Times New Roman" w:cs="Times New Roman"/>
          <w:b/>
          <w:color w:val="231F20"/>
          <w:sz w:val="24"/>
          <w:szCs w:val="24"/>
          <w:lang w:bidi="ru-RU"/>
        </w:rPr>
      </w:pPr>
      <w:r>
        <w:rPr>
          <w:rFonts w:ascii="Times New Roman" w:hAnsi="Times New Roman" w:cs="Times New Roman"/>
          <w:b/>
          <w:color w:val="231F20"/>
          <w:sz w:val="24"/>
          <w:szCs w:val="24"/>
          <w:lang w:bidi="ru-RU"/>
        </w:rPr>
        <w:t>Выпускник на базовом уровне научится:</w:t>
      </w:r>
    </w:p>
    <w:p w:rsidR="00F73B29" w:rsidRDefault="003B1811">
      <w:pPr>
        <w:rPr>
          <w:rFonts w:ascii="Times New Roman" w:hAnsi="Times New Roman" w:cs="Times New Roman"/>
          <w:b/>
          <w:sz w:val="24"/>
          <w:szCs w:val="24"/>
          <w:lang w:bidi="ru-RU"/>
        </w:rPr>
      </w:pPr>
      <w:r>
        <w:rPr>
          <w:rFonts w:ascii="Times New Roman" w:hAnsi="Times New Roman" w:cs="Times New Roman"/>
          <w:color w:val="231F20"/>
          <w:sz w:val="24"/>
          <w:szCs w:val="24"/>
          <w:lang w:bidi="ru-RU"/>
        </w:rPr>
        <w:t xml:space="preserve">- использовать понятие «экологическая культура» для объяснения экологических связей в системе «человечество—природа» и </w:t>
      </w:r>
      <w:r>
        <w:rPr>
          <w:rFonts w:ascii="Times New Roman" w:hAnsi="Times New Roman" w:cs="Times New Roman"/>
          <w:color w:val="231F20"/>
          <w:spacing w:val="-6"/>
          <w:sz w:val="24"/>
          <w:szCs w:val="24"/>
          <w:lang w:bidi="ru-RU"/>
        </w:rPr>
        <w:t>до</w:t>
      </w:r>
      <w:r>
        <w:rPr>
          <w:rFonts w:ascii="Times New Roman" w:hAnsi="Times New Roman" w:cs="Times New Roman"/>
          <w:color w:val="231F20"/>
          <w:sz w:val="24"/>
          <w:szCs w:val="24"/>
          <w:lang w:bidi="ru-RU"/>
        </w:rPr>
        <w:t xml:space="preserve">стижения </w:t>
      </w:r>
      <w:r>
        <w:rPr>
          <w:rFonts w:ascii="Times New Roman" w:hAnsi="Times New Roman" w:cs="Times New Roman"/>
          <w:color w:val="231F20"/>
          <w:spacing w:val="-3"/>
          <w:sz w:val="24"/>
          <w:szCs w:val="24"/>
          <w:lang w:bidi="ru-RU"/>
        </w:rPr>
        <w:t xml:space="preserve">устойчивого </w:t>
      </w:r>
      <w:r>
        <w:rPr>
          <w:rFonts w:ascii="Times New Roman" w:hAnsi="Times New Roman" w:cs="Times New Roman"/>
          <w:color w:val="231F20"/>
          <w:sz w:val="24"/>
          <w:szCs w:val="24"/>
          <w:lang w:bidi="ru-RU"/>
        </w:rPr>
        <w:t>развития общества и природы;</w:t>
      </w:r>
    </w:p>
    <w:p w:rsidR="00F73B29" w:rsidRDefault="003B1811">
      <w:pPr>
        <w:widowControl w:val="0"/>
        <w:spacing w:before="1" w:after="0" w:line="223" w:lineRule="auto"/>
        <w:ind w:left="457" w:right="111"/>
        <w:rPr>
          <w:rFonts w:ascii="Times New Roman" w:hAnsi="Times New Roman" w:cs="Times New Roman"/>
          <w:color w:val="231F20"/>
          <w:sz w:val="24"/>
          <w:szCs w:val="24"/>
          <w:lang w:bidi="ru-RU"/>
        </w:rPr>
      </w:pPr>
      <w:r>
        <w:rPr>
          <w:rFonts w:ascii="Times New Roman" w:hAnsi="Times New Roman" w:cs="Times New Roman"/>
          <w:color w:val="231F20"/>
          <w:sz w:val="24"/>
          <w:szCs w:val="24"/>
          <w:lang w:bidi="ru-RU"/>
        </w:rPr>
        <w:t>- определять разумные потребности человека при использовании продуктов и товаров отдельными людьми и сообществами;</w:t>
      </w:r>
    </w:p>
    <w:p w:rsidR="00F73B29" w:rsidRDefault="003B1811">
      <w:pPr>
        <w:widowControl w:val="0"/>
        <w:spacing w:before="1" w:after="0" w:line="223" w:lineRule="auto"/>
        <w:ind w:left="457" w:right="111"/>
        <w:rPr>
          <w:rFonts w:ascii="Times New Roman" w:hAnsi="Times New Roman" w:cs="Times New Roman"/>
          <w:sz w:val="24"/>
          <w:szCs w:val="24"/>
          <w:lang w:bidi="ru-RU"/>
        </w:rPr>
      </w:pPr>
      <w:r>
        <w:rPr>
          <w:rFonts w:ascii="Times New Roman" w:hAnsi="Times New Roman" w:cs="Times New Roman"/>
          <w:color w:val="231F20"/>
          <w:sz w:val="24"/>
          <w:szCs w:val="24"/>
          <w:lang w:bidi="ru-RU"/>
        </w:rPr>
        <w:t>- анализировать влияние социально-экономических процессов на состояние природной среды;</w:t>
      </w:r>
    </w:p>
    <w:p w:rsidR="00F73B29" w:rsidRDefault="003B1811">
      <w:pPr>
        <w:widowControl w:val="0"/>
        <w:spacing w:before="1" w:after="0" w:line="223" w:lineRule="auto"/>
        <w:ind w:left="457" w:right="112"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F73B29" w:rsidRDefault="003B1811">
      <w:pPr>
        <w:widowControl w:val="0"/>
        <w:spacing w:before="1" w:after="0" w:line="223" w:lineRule="auto"/>
        <w:ind w:left="457" w:right="114"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 использовать местные, региональные и государственные экологические нормативные акты и законы для реализации своих </w:t>
      </w:r>
      <w:r>
        <w:rPr>
          <w:rFonts w:ascii="Times New Roman" w:hAnsi="Times New Roman" w:cs="Times New Roman"/>
          <w:color w:val="231F20"/>
          <w:spacing w:val="-4"/>
          <w:sz w:val="24"/>
          <w:szCs w:val="24"/>
          <w:lang w:bidi="ru-RU"/>
        </w:rPr>
        <w:t>граж</w:t>
      </w:r>
      <w:r>
        <w:rPr>
          <w:rFonts w:ascii="Times New Roman" w:hAnsi="Times New Roman" w:cs="Times New Roman"/>
          <w:color w:val="231F20"/>
          <w:sz w:val="24"/>
          <w:szCs w:val="24"/>
          <w:lang w:bidi="ru-RU"/>
        </w:rPr>
        <w:t>данских прав и выполнения обязанностей в интересах сохранения окружающей среды, здоровья и безопасности жизни;</w:t>
      </w:r>
    </w:p>
    <w:p w:rsidR="00F73B29" w:rsidRDefault="003B1811">
      <w:pPr>
        <w:widowControl w:val="0"/>
        <w:spacing w:before="1" w:after="0" w:line="223" w:lineRule="auto"/>
        <w:ind w:left="457" w:right="115"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понимать взаимосвязь экологического и экономического ущерба и оценивать последствия физического, химического и биологического загрязнения окружающей среды;</w:t>
      </w:r>
    </w:p>
    <w:p w:rsidR="00F73B29" w:rsidRDefault="003B1811">
      <w:pPr>
        <w:widowControl w:val="0"/>
        <w:spacing w:after="0" w:line="223" w:lineRule="auto"/>
        <w:ind w:left="457" w:right="114"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анализировать различные ситуации с точки зрения наступления случаев экологического правонарушения;</w:t>
      </w:r>
    </w:p>
    <w:p w:rsidR="00F73B29" w:rsidRDefault="003B1811">
      <w:pPr>
        <w:widowControl w:val="0"/>
        <w:spacing w:before="1" w:after="0" w:line="223" w:lineRule="auto"/>
        <w:ind w:left="457" w:right="115"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оценивать опасность отходов для окружающей среды и предлагать способы их сокращения и утилизации в конкретных ситуациях;</w:t>
      </w:r>
    </w:p>
    <w:p w:rsidR="00F73B29" w:rsidRDefault="003B1811">
      <w:pPr>
        <w:widowControl w:val="0"/>
        <w:spacing w:before="1" w:after="0" w:line="223" w:lineRule="auto"/>
        <w:ind w:left="457" w:right="114"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-извлекать и анализировать информацию с сайтов геоинформационных систем и компьютерных программ экологического </w:t>
      </w:r>
      <w:r>
        <w:rPr>
          <w:rFonts w:ascii="Times New Roman" w:hAnsi="Times New Roman" w:cs="Times New Roman"/>
          <w:color w:val="231F20"/>
          <w:spacing w:val="-4"/>
          <w:sz w:val="24"/>
          <w:szCs w:val="24"/>
          <w:lang w:bidi="ru-RU"/>
        </w:rPr>
        <w:t>монито</w:t>
      </w:r>
      <w:r>
        <w:rPr>
          <w:rFonts w:ascii="Times New Roman" w:hAnsi="Times New Roman" w:cs="Times New Roman"/>
          <w:color w:val="231F20"/>
          <w:sz w:val="24"/>
          <w:szCs w:val="24"/>
          <w:lang w:bidi="ru-RU"/>
        </w:rPr>
        <w:t xml:space="preserve">ринга для характеристики </w:t>
      </w:r>
      <w:r>
        <w:rPr>
          <w:rFonts w:ascii="Times New Roman" w:hAnsi="Times New Roman" w:cs="Times New Roman"/>
          <w:color w:val="231F20"/>
          <w:sz w:val="24"/>
          <w:szCs w:val="24"/>
          <w:lang w:bidi="ru-RU"/>
        </w:rPr>
        <w:lastRenderedPageBreak/>
        <w:t>экологической обстановки конкретной территории;</w:t>
      </w:r>
    </w:p>
    <w:p w:rsidR="00F73B29" w:rsidRDefault="003B1811">
      <w:pPr>
        <w:widowControl w:val="0"/>
        <w:spacing w:before="1" w:after="0" w:line="223" w:lineRule="auto"/>
        <w:ind w:left="457" w:right="115"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выявлять причины, приводящие к возникновению локальных, региональных и глобальных экологических проблем.</w:t>
      </w:r>
    </w:p>
    <w:p w:rsidR="00F73B29" w:rsidRDefault="003B1811">
      <w:pPr>
        <w:widowControl w:val="0"/>
        <w:spacing w:before="97" w:after="0" w:line="230" w:lineRule="auto"/>
        <w:ind w:right="114"/>
        <w:jc w:val="both"/>
        <w:rPr>
          <w:rFonts w:ascii="Times New Roman" w:hAnsi="Times New Roman" w:cs="Times New Roman"/>
          <w:b/>
          <w:color w:val="231F20"/>
          <w:spacing w:val="-3"/>
          <w:sz w:val="24"/>
          <w:szCs w:val="24"/>
          <w:lang w:bidi="ru-RU"/>
        </w:rPr>
      </w:pPr>
      <w:r>
        <w:rPr>
          <w:rFonts w:ascii="Times New Roman" w:hAnsi="Times New Roman" w:cs="Times New Roman"/>
          <w:b/>
          <w:color w:val="231F20"/>
          <w:sz w:val="24"/>
          <w:szCs w:val="24"/>
          <w:lang w:bidi="ru-RU"/>
        </w:rPr>
        <w:t xml:space="preserve">Выпускник на базовом уровне получит возможность </w:t>
      </w:r>
      <w:r>
        <w:rPr>
          <w:rFonts w:ascii="Times New Roman" w:hAnsi="Times New Roman" w:cs="Times New Roman"/>
          <w:b/>
          <w:color w:val="231F20"/>
          <w:spacing w:val="-3"/>
          <w:sz w:val="24"/>
          <w:szCs w:val="24"/>
          <w:lang w:bidi="ru-RU"/>
        </w:rPr>
        <w:t>научиться:</w:t>
      </w:r>
    </w:p>
    <w:p w:rsidR="00F73B29" w:rsidRDefault="003B1811">
      <w:pPr>
        <w:widowControl w:val="0"/>
        <w:spacing w:before="97" w:after="0" w:line="230" w:lineRule="auto"/>
        <w:ind w:left="457" w:right="114"/>
        <w:jc w:val="both"/>
        <w:rPr>
          <w:rFonts w:ascii="Times New Roman" w:hAnsi="Times New Roman" w:cs="Times New Roman"/>
          <w:sz w:val="24"/>
          <w:szCs w:val="24"/>
          <w:lang w:bidi="ru-RU"/>
        </w:rPr>
      </w:pPr>
      <w:r>
        <w:rPr>
          <w:rFonts w:ascii="Times New Roman" w:hAnsi="Times New Roman" w:cs="Times New Roman"/>
          <w:b/>
          <w:color w:val="231F20"/>
          <w:spacing w:val="-3"/>
          <w:sz w:val="24"/>
          <w:szCs w:val="24"/>
          <w:lang w:bidi="ru-RU"/>
        </w:rPr>
        <w:t xml:space="preserve">- </w:t>
      </w:r>
      <w:r>
        <w:rPr>
          <w:rFonts w:ascii="Times New Roman" w:hAnsi="Times New Roman" w:cs="Times New Roman"/>
          <w:color w:val="231F20"/>
          <w:sz w:val="24"/>
          <w:szCs w:val="24"/>
          <w:lang w:bidi="ru-RU"/>
        </w:rPr>
        <w:t xml:space="preserve">анализировать и оценивать экологические последствия </w:t>
      </w:r>
      <w:r>
        <w:rPr>
          <w:rFonts w:ascii="Times New Roman" w:hAnsi="Times New Roman" w:cs="Times New Roman"/>
          <w:color w:val="231F20"/>
          <w:spacing w:val="-4"/>
          <w:sz w:val="24"/>
          <w:szCs w:val="24"/>
          <w:lang w:bidi="ru-RU"/>
        </w:rPr>
        <w:t>хозяй</w:t>
      </w:r>
      <w:r>
        <w:rPr>
          <w:rFonts w:ascii="Times New Roman" w:hAnsi="Times New Roman" w:cs="Times New Roman"/>
          <w:color w:val="231F20"/>
          <w:sz w:val="24"/>
          <w:szCs w:val="24"/>
          <w:lang w:bidi="ru-RU"/>
        </w:rPr>
        <w:t>ственной деятельности человека в разных сферах деятельности;</w:t>
      </w:r>
    </w:p>
    <w:p w:rsidR="00F73B29" w:rsidRDefault="003B1811">
      <w:pPr>
        <w:widowControl w:val="0"/>
        <w:spacing w:before="95" w:after="0" w:line="223" w:lineRule="auto"/>
        <w:ind w:left="343" w:right="228"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 прогнозировать экологические последствия деятельности </w:t>
      </w:r>
      <w:r>
        <w:rPr>
          <w:rFonts w:ascii="Times New Roman" w:hAnsi="Times New Roman" w:cs="Times New Roman"/>
          <w:color w:val="231F20"/>
          <w:spacing w:val="-3"/>
          <w:sz w:val="24"/>
          <w:szCs w:val="24"/>
          <w:lang w:bidi="ru-RU"/>
        </w:rPr>
        <w:t>челове</w:t>
      </w:r>
      <w:r>
        <w:rPr>
          <w:rFonts w:ascii="Times New Roman" w:hAnsi="Times New Roman" w:cs="Times New Roman"/>
          <w:color w:val="231F20"/>
          <w:sz w:val="24"/>
          <w:szCs w:val="24"/>
          <w:lang w:bidi="ru-RU"/>
        </w:rPr>
        <w:t>ка в конкретной экологической ситуации;</w:t>
      </w:r>
    </w:p>
    <w:p w:rsidR="00F73B29" w:rsidRDefault="003B1811">
      <w:pPr>
        <w:widowControl w:val="0"/>
        <w:spacing w:before="1" w:after="0" w:line="223" w:lineRule="auto"/>
        <w:ind w:left="343" w:right="228"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моделировать поля концентрации загрязняющих веществ от производственных и бытовых объектов;</w:t>
      </w:r>
    </w:p>
    <w:p w:rsidR="00F73B29" w:rsidRDefault="003B1811">
      <w:pPr>
        <w:widowControl w:val="0"/>
        <w:spacing w:after="0" w:line="223" w:lineRule="auto"/>
        <w:ind w:left="343" w:right="228"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разрабатывать меры, предотвращающие экологические правонарушения;</w:t>
      </w:r>
    </w:p>
    <w:p w:rsidR="00F73B29" w:rsidRDefault="003B1811">
      <w:pPr>
        <w:widowControl w:val="0"/>
        <w:spacing w:before="1" w:after="0" w:line="223" w:lineRule="auto"/>
        <w:ind w:left="343" w:right="228" w:hanging="1"/>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выполнять учебный проект, связанный с экологической безопасностью окружающей среды, здоровьем и экологическим просвещением людей.</w:t>
      </w:r>
    </w:p>
    <w:p w:rsidR="00F73B29" w:rsidRDefault="003B1811">
      <w:pPr>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F73B29" w:rsidRDefault="003B1811">
      <w:pPr>
        <w:widowControl w:val="0"/>
        <w:spacing w:before="227" w:after="0" w:line="252" w:lineRule="exact"/>
        <w:ind w:left="457"/>
        <w:jc w:val="both"/>
        <w:rPr>
          <w:rFonts w:ascii="Times New Roman" w:hAnsi="Times New Roman" w:cs="Times New Roman"/>
          <w:b/>
          <w:sz w:val="24"/>
          <w:szCs w:val="24"/>
          <w:lang w:bidi="ru-RU"/>
        </w:rPr>
      </w:pPr>
      <w:r>
        <w:rPr>
          <w:rFonts w:ascii="Times New Roman" w:hAnsi="Times New Roman" w:cs="Times New Roman"/>
          <w:b/>
          <w:color w:val="231F20"/>
          <w:sz w:val="24"/>
          <w:szCs w:val="24"/>
          <w:lang w:bidi="ru-RU"/>
        </w:rPr>
        <w:t>Введение</w:t>
      </w:r>
    </w:p>
    <w:p w:rsidR="00F73B29" w:rsidRDefault="003B1811">
      <w:pPr>
        <w:widowControl w:val="0"/>
        <w:spacing w:before="13" w:after="0" w:line="223" w:lineRule="auto"/>
        <w:ind w:left="230" w:right="114"/>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Экология—комплекс </w:t>
      </w:r>
      <w:r>
        <w:rPr>
          <w:rFonts w:ascii="Times New Roman" w:hAnsi="Times New Roman" w:cs="Times New Roman"/>
          <w:color w:val="231F20"/>
          <w:spacing w:val="-3"/>
          <w:sz w:val="24"/>
          <w:szCs w:val="24"/>
          <w:lang w:bidi="ru-RU"/>
        </w:rPr>
        <w:t xml:space="preserve">наук </w:t>
      </w:r>
      <w:r>
        <w:rPr>
          <w:rFonts w:ascii="Times New Roman" w:hAnsi="Times New Roman" w:cs="Times New Roman"/>
          <w:color w:val="231F20"/>
          <w:sz w:val="24"/>
          <w:szCs w:val="24"/>
          <w:lang w:bidi="ru-RU"/>
        </w:rPr>
        <w:t xml:space="preserve">о взаимоотношениях организмов с </w:t>
      </w:r>
      <w:r>
        <w:rPr>
          <w:rFonts w:ascii="Times New Roman" w:hAnsi="Times New Roman" w:cs="Times New Roman"/>
          <w:color w:val="231F20"/>
          <w:spacing w:val="-3"/>
          <w:sz w:val="24"/>
          <w:szCs w:val="24"/>
          <w:lang w:bidi="ru-RU"/>
        </w:rPr>
        <w:t>окру</w:t>
      </w:r>
      <w:r>
        <w:rPr>
          <w:rFonts w:ascii="Times New Roman" w:hAnsi="Times New Roman" w:cs="Times New Roman"/>
          <w:color w:val="231F20"/>
          <w:sz w:val="24"/>
          <w:szCs w:val="24"/>
          <w:lang w:bidi="ru-RU"/>
        </w:rPr>
        <w:t xml:space="preserve">жающей средой. Основные законы экологии: закон оптимума, </w:t>
      </w:r>
      <w:r>
        <w:rPr>
          <w:rFonts w:ascii="Times New Roman" w:hAnsi="Times New Roman" w:cs="Times New Roman"/>
          <w:color w:val="231F20"/>
          <w:spacing w:val="-3"/>
          <w:sz w:val="24"/>
          <w:szCs w:val="24"/>
          <w:lang w:bidi="ru-RU"/>
        </w:rPr>
        <w:t xml:space="preserve">закон </w:t>
      </w:r>
      <w:r>
        <w:rPr>
          <w:rFonts w:ascii="Times New Roman" w:hAnsi="Times New Roman" w:cs="Times New Roman"/>
          <w:color w:val="231F20"/>
          <w:sz w:val="24"/>
          <w:szCs w:val="24"/>
          <w:lang w:bidi="ru-RU"/>
        </w:rPr>
        <w:t xml:space="preserve">ограничивающего фактора. Понятие об надорганизменных системах: популяциях, сообществах, экосистемах. Взаимодействие энергии </w:t>
      </w:r>
      <w:r>
        <w:rPr>
          <w:rFonts w:ascii="Times New Roman" w:hAnsi="Times New Roman" w:cs="Times New Roman"/>
          <w:color w:val="231F20"/>
          <w:spacing w:val="-12"/>
          <w:sz w:val="24"/>
          <w:szCs w:val="24"/>
          <w:lang w:bidi="ru-RU"/>
        </w:rPr>
        <w:t xml:space="preserve">и </w:t>
      </w:r>
      <w:r>
        <w:rPr>
          <w:rFonts w:ascii="Times New Roman" w:hAnsi="Times New Roman" w:cs="Times New Roman"/>
          <w:color w:val="231F20"/>
          <w:sz w:val="24"/>
          <w:szCs w:val="24"/>
          <w:lang w:bidi="ru-RU"/>
        </w:rPr>
        <w:t xml:space="preserve">материи в экосистеме.Саморазвитие экосистем. Естественные и </w:t>
      </w:r>
      <w:r>
        <w:rPr>
          <w:rFonts w:ascii="Times New Roman" w:hAnsi="Times New Roman" w:cs="Times New Roman"/>
          <w:color w:val="231F20"/>
          <w:spacing w:val="-5"/>
          <w:sz w:val="24"/>
          <w:szCs w:val="24"/>
          <w:lang w:bidi="ru-RU"/>
        </w:rPr>
        <w:t>ан</w:t>
      </w:r>
      <w:r>
        <w:rPr>
          <w:rFonts w:ascii="Times New Roman" w:hAnsi="Times New Roman" w:cs="Times New Roman"/>
          <w:color w:val="231F20"/>
          <w:sz w:val="24"/>
          <w:szCs w:val="24"/>
          <w:lang w:bidi="ru-RU"/>
        </w:rPr>
        <w:t xml:space="preserve">тропогенные экосистемы. Проблемы рационального </w:t>
      </w:r>
      <w:r>
        <w:rPr>
          <w:rFonts w:ascii="Times New Roman" w:hAnsi="Times New Roman" w:cs="Times New Roman"/>
          <w:color w:val="231F20"/>
          <w:spacing w:val="-2"/>
          <w:sz w:val="24"/>
          <w:szCs w:val="24"/>
          <w:lang w:bidi="ru-RU"/>
        </w:rPr>
        <w:t xml:space="preserve">использования </w:t>
      </w:r>
      <w:r>
        <w:rPr>
          <w:rFonts w:ascii="Times New Roman" w:hAnsi="Times New Roman" w:cs="Times New Roman"/>
          <w:color w:val="231F20"/>
          <w:sz w:val="24"/>
          <w:szCs w:val="24"/>
          <w:lang w:bidi="ru-RU"/>
        </w:rPr>
        <w:t>экосистем.Промышленные техносистемы. Биосфераиноосфера.</w:t>
      </w:r>
    </w:p>
    <w:p w:rsidR="00F73B29" w:rsidRDefault="003B1811">
      <w:pPr>
        <w:widowControl w:val="0"/>
        <w:spacing w:before="100" w:after="0" w:line="252" w:lineRule="exact"/>
        <w:ind w:left="457"/>
        <w:jc w:val="both"/>
        <w:rPr>
          <w:rFonts w:ascii="Times New Roman" w:hAnsi="Times New Roman" w:cs="Times New Roman"/>
          <w:b/>
          <w:sz w:val="24"/>
          <w:szCs w:val="24"/>
          <w:lang w:bidi="ru-RU"/>
        </w:rPr>
      </w:pPr>
      <w:r>
        <w:rPr>
          <w:rFonts w:ascii="Times New Roman" w:hAnsi="Times New Roman" w:cs="Times New Roman"/>
          <w:b/>
          <w:color w:val="231F20"/>
          <w:sz w:val="24"/>
          <w:szCs w:val="24"/>
          <w:lang w:bidi="ru-RU"/>
        </w:rPr>
        <w:t>Система «человечество — природа»</w:t>
      </w:r>
    </w:p>
    <w:p w:rsidR="00F73B29" w:rsidRDefault="003B1811">
      <w:pPr>
        <w:widowControl w:val="0"/>
        <w:spacing w:before="13" w:after="0" w:line="223" w:lineRule="auto"/>
        <w:ind w:left="230" w:right="114"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Социоэкосистема и её особенности. Человек как </w:t>
      </w:r>
      <w:r>
        <w:rPr>
          <w:rFonts w:ascii="Times New Roman" w:hAnsi="Times New Roman" w:cs="Times New Roman"/>
          <w:color w:val="231F20"/>
          <w:spacing w:val="-2"/>
          <w:sz w:val="24"/>
          <w:szCs w:val="24"/>
          <w:lang w:bidi="ru-RU"/>
        </w:rPr>
        <w:t xml:space="preserve">биосоциальный </w:t>
      </w:r>
      <w:r>
        <w:rPr>
          <w:rFonts w:ascii="Times New Roman" w:hAnsi="Times New Roman" w:cs="Times New Roman"/>
          <w:color w:val="231F20"/>
          <w:sz w:val="24"/>
          <w:szCs w:val="24"/>
          <w:lang w:bidi="ru-RU"/>
        </w:rPr>
        <w:t xml:space="preserve">вид. История и тенденции взаимодействия общества и природы. Влияние глобализации на развитие природы и общества. </w:t>
      </w:r>
      <w:r>
        <w:rPr>
          <w:rFonts w:ascii="Times New Roman" w:hAnsi="Times New Roman" w:cs="Times New Roman"/>
          <w:color w:val="231F20"/>
          <w:spacing w:val="-5"/>
          <w:sz w:val="24"/>
          <w:szCs w:val="24"/>
          <w:lang w:bidi="ru-RU"/>
        </w:rPr>
        <w:t xml:space="preserve">Глобальные </w:t>
      </w:r>
      <w:r>
        <w:rPr>
          <w:rFonts w:ascii="Times New Roman" w:hAnsi="Times New Roman" w:cs="Times New Roman"/>
          <w:color w:val="231F20"/>
          <w:sz w:val="24"/>
          <w:szCs w:val="24"/>
          <w:lang w:bidi="ru-RU"/>
        </w:rPr>
        <w:t xml:space="preserve">экологические проблемы человечества. Концепция </w:t>
      </w:r>
      <w:r>
        <w:rPr>
          <w:rFonts w:ascii="Times New Roman" w:hAnsi="Times New Roman" w:cs="Times New Roman"/>
          <w:color w:val="231F20"/>
          <w:spacing w:val="-3"/>
          <w:sz w:val="24"/>
          <w:szCs w:val="24"/>
          <w:lang w:bidi="ru-RU"/>
        </w:rPr>
        <w:t xml:space="preserve">устойчивого </w:t>
      </w:r>
      <w:r>
        <w:rPr>
          <w:rFonts w:ascii="Times New Roman" w:hAnsi="Times New Roman" w:cs="Times New Roman"/>
          <w:color w:val="231F20"/>
          <w:spacing w:val="-4"/>
          <w:sz w:val="24"/>
          <w:szCs w:val="24"/>
          <w:lang w:bidi="ru-RU"/>
        </w:rPr>
        <w:t>раз</w:t>
      </w:r>
      <w:r>
        <w:rPr>
          <w:rFonts w:ascii="Times New Roman" w:hAnsi="Times New Roman" w:cs="Times New Roman"/>
          <w:color w:val="231F20"/>
          <w:sz w:val="24"/>
          <w:szCs w:val="24"/>
          <w:lang w:bidi="ru-RU"/>
        </w:rPr>
        <w:t xml:space="preserve">вития. Принципы </w:t>
      </w:r>
      <w:r>
        <w:rPr>
          <w:rFonts w:ascii="Times New Roman" w:hAnsi="Times New Roman" w:cs="Times New Roman"/>
          <w:color w:val="231F20"/>
          <w:spacing w:val="-3"/>
          <w:sz w:val="24"/>
          <w:szCs w:val="24"/>
          <w:lang w:bidi="ru-RU"/>
        </w:rPr>
        <w:t xml:space="preserve">устойчивого </w:t>
      </w:r>
      <w:r>
        <w:rPr>
          <w:rFonts w:ascii="Times New Roman" w:hAnsi="Times New Roman" w:cs="Times New Roman"/>
          <w:color w:val="231F20"/>
          <w:sz w:val="24"/>
          <w:szCs w:val="24"/>
          <w:lang w:bidi="ru-RU"/>
        </w:rPr>
        <w:t>развития.</w:t>
      </w:r>
    </w:p>
    <w:p w:rsidR="00F73B29" w:rsidRDefault="003B1811">
      <w:pPr>
        <w:widowControl w:val="0"/>
        <w:spacing w:before="2" w:after="0" w:line="223" w:lineRule="auto"/>
        <w:ind w:left="230" w:right="114"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Проблема голода и переедание. Разумные потребности </w:t>
      </w:r>
      <w:r>
        <w:rPr>
          <w:rFonts w:ascii="Times New Roman" w:hAnsi="Times New Roman" w:cs="Times New Roman"/>
          <w:color w:val="231F20"/>
          <w:spacing w:val="-3"/>
          <w:sz w:val="24"/>
          <w:szCs w:val="24"/>
          <w:lang w:bidi="ru-RU"/>
        </w:rPr>
        <w:t>потребле</w:t>
      </w:r>
      <w:r>
        <w:rPr>
          <w:rFonts w:ascii="Times New Roman" w:hAnsi="Times New Roman" w:cs="Times New Roman"/>
          <w:color w:val="231F20"/>
          <w:sz w:val="24"/>
          <w:szCs w:val="24"/>
          <w:lang w:bidi="ru-RU"/>
        </w:rPr>
        <w:t>ния продуктов и товаров. Продуктовая корзина. Продовольственная безопасность. Значение сохранения агроресурсов.</w:t>
      </w:r>
    </w:p>
    <w:p w:rsidR="00F73B29" w:rsidRDefault="003B1811">
      <w:pPr>
        <w:widowControl w:val="0"/>
        <w:spacing w:after="0" w:line="223" w:lineRule="auto"/>
        <w:ind w:left="230" w:right="115"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Экологические связи в системе «человечество—природа». </w:t>
      </w:r>
      <w:r>
        <w:rPr>
          <w:rFonts w:ascii="Times New Roman" w:hAnsi="Times New Roman" w:cs="Times New Roman"/>
          <w:color w:val="231F20"/>
          <w:spacing w:val="-3"/>
          <w:sz w:val="24"/>
          <w:szCs w:val="24"/>
          <w:lang w:bidi="ru-RU"/>
        </w:rPr>
        <w:t>Эколо</w:t>
      </w:r>
      <w:r>
        <w:rPr>
          <w:rFonts w:ascii="Times New Roman" w:hAnsi="Times New Roman" w:cs="Times New Roman"/>
          <w:color w:val="231F20"/>
          <w:sz w:val="24"/>
          <w:szCs w:val="24"/>
          <w:lang w:bidi="ru-RU"/>
        </w:rPr>
        <w:t xml:space="preserve">гическая </w:t>
      </w:r>
      <w:r>
        <w:rPr>
          <w:rFonts w:ascii="Times New Roman" w:hAnsi="Times New Roman" w:cs="Times New Roman"/>
          <w:color w:val="231F20"/>
          <w:spacing w:val="-3"/>
          <w:sz w:val="24"/>
          <w:szCs w:val="24"/>
          <w:lang w:bidi="ru-RU"/>
        </w:rPr>
        <w:t xml:space="preserve">культура </w:t>
      </w:r>
      <w:r>
        <w:rPr>
          <w:rFonts w:ascii="Times New Roman" w:hAnsi="Times New Roman" w:cs="Times New Roman"/>
          <w:color w:val="231F20"/>
          <w:sz w:val="24"/>
          <w:szCs w:val="24"/>
          <w:lang w:bidi="ru-RU"/>
        </w:rPr>
        <w:t xml:space="preserve">как условие достижения </w:t>
      </w:r>
      <w:r>
        <w:rPr>
          <w:rFonts w:ascii="Times New Roman" w:hAnsi="Times New Roman" w:cs="Times New Roman"/>
          <w:color w:val="231F20"/>
          <w:spacing w:val="-3"/>
          <w:sz w:val="24"/>
          <w:szCs w:val="24"/>
          <w:lang w:bidi="ru-RU"/>
        </w:rPr>
        <w:t xml:space="preserve">устойчивого </w:t>
      </w:r>
      <w:r>
        <w:rPr>
          <w:rFonts w:ascii="Times New Roman" w:hAnsi="Times New Roman" w:cs="Times New Roman"/>
          <w:color w:val="231F20"/>
          <w:sz w:val="24"/>
          <w:szCs w:val="24"/>
          <w:lang w:bidi="ru-RU"/>
        </w:rPr>
        <w:t>(сбалансированного) развития общества и природы. Экологическая демография. Демографические проблемы и перспективы развития человечества.</w:t>
      </w:r>
    </w:p>
    <w:p w:rsidR="00F73B29" w:rsidRDefault="003B1811">
      <w:pPr>
        <w:widowControl w:val="0"/>
        <w:spacing w:before="112" w:after="0" w:line="225" w:lineRule="auto"/>
        <w:ind w:left="230" w:right="114" w:firstLine="226"/>
        <w:jc w:val="both"/>
        <w:rPr>
          <w:rFonts w:ascii="Times New Roman" w:hAnsi="Times New Roman" w:cs="Times New Roman"/>
          <w:sz w:val="24"/>
          <w:szCs w:val="24"/>
          <w:lang w:bidi="ru-RU"/>
        </w:rPr>
      </w:pPr>
      <w:r>
        <w:rPr>
          <w:rFonts w:ascii="Times New Roman" w:hAnsi="Times New Roman" w:cs="Times New Roman"/>
          <w:b/>
          <w:color w:val="231F20"/>
          <w:spacing w:val="-4"/>
          <w:sz w:val="24"/>
          <w:szCs w:val="24"/>
          <w:lang w:bidi="ru-RU"/>
        </w:rPr>
        <w:t xml:space="preserve">Экологические </w:t>
      </w:r>
      <w:r>
        <w:rPr>
          <w:rFonts w:ascii="Times New Roman" w:hAnsi="Times New Roman" w:cs="Times New Roman"/>
          <w:b/>
          <w:color w:val="231F20"/>
          <w:spacing w:val="-3"/>
          <w:sz w:val="24"/>
          <w:szCs w:val="24"/>
          <w:lang w:bidi="ru-RU"/>
        </w:rPr>
        <w:t xml:space="preserve">последствия </w:t>
      </w:r>
      <w:r>
        <w:rPr>
          <w:rFonts w:ascii="Times New Roman" w:hAnsi="Times New Roman" w:cs="Times New Roman"/>
          <w:b/>
          <w:color w:val="231F20"/>
          <w:spacing w:val="-4"/>
          <w:sz w:val="24"/>
          <w:szCs w:val="24"/>
          <w:lang w:bidi="ru-RU"/>
        </w:rPr>
        <w:t>хозяйственной деятельности человека</w:t>
      </w:r>
      <w:r>
        <w:rPr>
          <w:rFonts w:ascii="Times New Roman" w:hAnsi="Times New Roman" w:cs="Times New Roman"/>
          <w:b/>
          <w:color w:val="231F20"/>
          <w:spacing w:val="-3"/>
          <w:sz w:val="24"/>
          <w:szCs w:val="24"/>
          <w:lang w:bidi="ru-RU"/>
        </w:rPr>
        <w:t xml:space="preserve">. </w:t>
      </w:r>
      <w:r>
        <w:rPr>
          <w:rFonts w:ascii="Times New Roman" w:hAnsi="Times New Roman" w:cs="Times New Roman"/>
          <w:color w:val="231F20"/>
          <w:sz w:val="24"/>
          <w:szCs w:val="24"/>
          <w:lang w:bidi="ru-RU"/>
        </w:rPr>
        <w:t xml:space="preserve">Правовые и экономические аспекты природопользования. Экологическая политика государства в области природопользования </w:t>
      </w:r>
      <w:r>
        <w:rPr>
          <w:rFonts w:ascii="Times New Roman" w:hAnsi="Times New Roman" w:cs="Times New Roman"/>
          <w:color w:val="231F20"/>
          <w:spacing w:val="-12"/>
          <w:sz w:val="24"/>
          <w:szCs w:val="24"/>
          <w:lang w:bidi="ru-RU"/>
        </w:rPr>
        <w:t xml:space="preserve">и </w:t>
      </w:r>
      <w:r>
        <w:rPr>
          <w:rFonts w:ascii="Times New Roman" w:hAnsi="Times New Roman" w:cs="Times New Roman"/>
          <w:color w:val="231F20"/>
          <w:sz w:val="24"/>
          <w:szCs w:val="24"/>
          <w:lang w:bidi="ru-RU"/>
        </w:rPr>
        <w:t xml:space="preserve">ресурсосбережения. </w:t>
      </w:r>
      <w:r>
        <w:rPr>
          <w:rFonts w:ascii="Times New Roman" w:hAnsi="Times New Roman" w:cs="Times New Roman"/>
          <w:color w:val="231F20"/>
          <w:spacing w:val="-3"/>
          <w:sz w:val="24"/>
          <w:szCs w:val="24"/>
          <w:lang w:bidi="ru-RU"/>
        </w:rPr>
        <w:t xml:space="preserve">Гражданские </w:t>
      </w:r>
      <w:r>
        <w:rPr>
          <w:rFonts w:ascii="Times New Roman" w:hAnsi="Times New Roman" w:cs="Times New Roman"/>
          <w:color w:val="231F20"/>
          <w:sz w:val="24"/>
          <w:szCs w:val="24"/>
          <w:lang w:bidi="ru-RU"/>
        </w:rPr>
        <w:t xml:space="preserve">права и обязанности в области ресурсо- и энергосбережения. </w:t>
      </w:r>
      <w:r>
        <w:rPr>
          <w:rFonts w:ascii="Times New Roman" w:hAnsi="Times New Roman" w:cs="Times New Roman"/>
          <w:color w:val="231F20"/>
          <w:spacing w:val="-3"/>
          <w:sz w:val="24"/>
          <w:szCs w:val="24"/>
          <w:lang w:bidi="ru-RU"/>
        </w:rPr>
        <w:t xml:space="preserve">Государственные </w:t>
      </w:r>
      <w:r>
        <w:rPr>
          <w:rFonts w:ascii="Times New Roman" w:hAnsi="Times New Roman" w:cs="Times New Roman"/>
          <w:color w:val="231F20"/>
          <w:sz w:val="24"/>
          <w:szCs w:val="24"/>
          <w:lang w:bidi="ru-RU"/>
        </w:rPr>
        <w:t xml:space="preserve">и общественные </w:t>
      </w:r>
      <w:r>
        <w:rPr>
          <w:rFonts w:ascii="Times New Roman" w:hAnsi="Times New Roman" w:cs="Times New Roman"/>
          <w:color w:val="231F20"/>
          <w:spacing w:val="-3"/>
          <w:sz w:val="24"/>
          <w:szCs w:val="24"/>
          <w:lang w:bidi="ru-RU"/>
        </w:rPr>
        <w:t>эко</w:t>
      </w:r>
      <w:r>
        <w:rPr>
          <w:rFonts w:ascii="Times New Roman" w:hAnsi="Times New Roman" w:cs="Times New Roman"/>
          <w:color w:val="231F20"/>
          <w:sz w:val="24"/>
          <w:szCs w:val="24"/>
          <w:lang w:bidi="ru-RU"/>
        </w:rPr>
        <w:t xml:space="preserve">логические организациии движения России. Международное </w:t>
      </w:r>
      <w:r>
        <w:rPr>
          <w:rFonts w:ascii="Times New Roman" w:hAnsi="Times New Roman" w:cs="Times New Roman"/>
          <w:color w:val="231F20"/>
          <w:spacing w:val="-5"/>
          <w:sz w:val="24"/>
          <w:szCs w:val="24"/>
          <w:lang w:bidi="ru-RU"/>
        </w:rPr>
        <w:t>со</w:t>
      </w:r>
      <w:r>
        <w:rPr>
          <w:rFonts w:ascii="Times New Roman" w:hAnsi="Times New Roman" w:cs="Times New Roman"/>
          <w:color w:val="231F20"/>
          <w:sz w:val="24"/>
          <w:szCs w:val="24"/>
          <w:lang w:bidi="ru-RU"/>
        </w:rPr>
        <w:t xml:space="preserve">трудничество в сохранении окружающей среды. Ответственность </w:t>
      </w:r>
      <w:r>
        <w:rPr>
          <w:rFonts w:ascii="Times New Roman" w:hAnsi="Times New Roman" w:cs="Times New Roman"/>
          <w:color w:val="231F20"/>
          <w:spacing w:val="-7"/>
          <w:sz w:val="24"/>
          <w:szCs w:val="24"/>
          <w:lang w:bidi="ru-RU"/>
        </w:rPr>
        <w:t xml:space="preserve">за </w:t>
      </w:r>
      <w:r>
        <w:rPr>
          <w:rFonts w:ascii="Times New Roman" w:hAnsi="Times New Roman" w:cs="Times New Roman"/>
          <w:color w:val="231F20"/>
          <w:sz w:val="24"/>
          <w:szCs w:val="24"/>
          <w:lang w:bidi="ru-RU"/>
        </w:rPr>
        <w:t>экологические правонарушения.</w:t>
      </w:r>
    </w:p>
    <w:p w:rsidR="00F73B29" w:rsidRDefault="003B1811">
      <w:pPr>
        <w:widowControl w:val="0"/>
        <w:spacing w:before="5" w:after="0" w:line="223" w:lineRule="auto"/>
        <w:ind w:left="230" w:right="114"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Влияние социально-экономических процессов на состояние </w:t>
      </w:r>
      <w:r>
        <w:rPr>
          <w:rFonts w:ascii="Times New Roman" w:hAnsi="Times New Roman" w:cs="Times New Roman"/>
          <w:color w:val="231F20"/>
          <w:spacing w:val="-4"/>
          <w:sz w:val="24"/>
          <w:szCs w:val="24"/>
          <w:lang w:bidi="ru-RU"/>
        </w:rPr>
        <w:t>при</w:t>
      </w:r>
      <w:r>
        <w:rPr>
          <w:rFonts w:ascii="Times New Roman" w:hAnsi="Times New Roman" w:cs="Times New Roman"/>
          <w:color w:val="231F20"/>
          <w:sz w:val="24"/>
          <w:szCs w:val="24"/>
          <w:lang w:bidi="ru-RU"/>
        </w:rPr>
        <w:t xml:space="preserve">родной среды. Экологический менеджмент и система </w:t>
      </w:r>
      <w:r>
        <w:rPr>
          <w:rFonts w:ascii="Times New Roman" w:hAnsi="Times New Roman" w:cs="Times New Roman"/>
          <w:color w:val="231F20"/>
          <w:spacing w:val="-2"/>
          <w:sz w:val="24"/>
          <w:szCs w:val="24"/>
          <w:lang w:bidi="ru-RU"/>
        </w:rPr>
        <w:t xml:space="preserve">экологических </w:t>
      </w:r>
      <w:r>
        <w:rPr>
          <w:rFonts w:ascii="Times New Roman" w:hAnsi="Times New Roman" w:cs="Times New Roman"/>
          <w:color w:val="231F20"/>
          <w:sz w:val="24"/>
          <w:szCs w:val="24"/>
          <w:lang w:bidi="ru-RU"/>
        </w:rPr>
        <w:t xml:space="preserve">нормативов. Экологический контроль и экологический </w:t>
      </w:r>
      <w:r>
        <w:rPr>
          <w:rFonts w:ascii="Times New Roman" w:hAnsi="Times New Roman" w:cs="Times New Roman"/>
          <w:color w:val="231F20"/>
          <w:spacing w:val="-5"/>
          <w:sz w:val="24"/>
          <w:szCs w:val="24"/>
          <w:lang w:bidi="ru-RU"/>
        </w:rPr>
        <w:t xml:space="preserve">аудит. </w:t>
      </w:r>
      <w:r>
        <w:rPr>
          <w:rFonts w:ascii="Times New Roman" w:hAnsi="Times New Roman" w:cs="Times New Roman"/>
          <w:color w:val="231F20"/>
          <w:spacing w:val="-4"/>
          <w:sz w:val="24"/>
          <w:szCs w:val="24"/>
          <w:lang w:bidi="ru-RU"/>
        </w:rPr>
        <w:t>Эколо</w:t>
      </w:r>
      <w:r>
        <w:rPr>
          <w:rFonts w:ascii="Times New Roman" w:hAnsi="Times New Roman" w:cs="Times New Roman"/>
          <w:color w:val="231F20"/>
          <w:sz w:val="24"/>
          <w:szCs w:val="24"/>
          <w:lang w:bidi="ru-RU"/>
        </w:rPr>
        <w:t>гическая сертификация, маркировка товаров и продуктов питания. Экологические последствия в разных сферах деятельности.</w:t>
      </w:r>
    </w:p>
    <w:p w:rsidR="00F73B29" w:rsidRDefault="003B1811">
      <w:pPr>
        <w:widowControl w:val="0"/>
        <w:spacing w:before="76" w:after="0" w:line="223" w:lineRule="auto"/>
        <w:ind w:left="117" w:right="228"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Загрязнение природной среды. Физическое, химическое и </w:t>
      </w:r>
      <w:r>
        <w:rPr>
          <w:rFonts w:ascii="Times New Roman" w:hAnsi="Times New Roman" w:cs="Times New Roman"/>
          <w:color w:val="231F20"/>
          <w:spacing w:val="-3"/>
          <w:sz w:val="24"/>
          <w:szCs w:val="24"/>
          <w:lang w:bidi="ru-RU"/>
        </w:rPr>
        <w:t>биоло</w:t>
      </w:r>
      <w:r>
        <w:rPr>
          <w:rFonts w:ascii="Times New Roman" w:hAnsi="Times New Roman" w:cs="Times New Roman"/>
          <w:color w:val="231F20"/>
          <w:sz w:val="24"/>
          <w:szCs w:val="24"/>
          <w:lang w:bidi="ru-RU"/>
        </w:rPr>
        <w:t xml:space="preserve">гическое загрязнение окружающей среды. Экологические </w:t>
      </w:r>
      <w:r>
        <w:rPr>
          <w:rFonts w:ascii="Times New Roman" w:hAnsi="Times New Roman" w:cs="Times New Roman"/>
          <w:color w:val="231F20"/>
          <w:spacing w:val="-4"/>
          <w:sz w:val="24"/>
          <w:szCs w:val="24"/>
          <w:lang w:bidi="ru-RU"/>
        </w:rPr>
        <w:t>послед</w:t>
      </w:r>
      <w:r>
        <w:rPr>
          <w:rFonts w:ascii="Times New Roman" w:hAnsi="Times New Roman" w:cs="Times New Roman"/>
          <w:color w:val="231F20"/>
          <w:sz w:val="24"/>
          <w:szCs w:val="24"/>
          <w:lang w:bidi="ru-RU"/>
        </w:rPr>
        <w:t>ствия в конкретной экологической ситуации.</w:t>
      </w:r>
    </w:p>
    <w:p w:rsidR="00F73B29" w:rsidRDefault="003B1811">
      <w:pPr>
        <w:widowControl w:val="0"/>
        <w:spacing w:after="0" w:line="223" w:lineRule="auto"/>
        <w:ind w:left="117" w:right="228"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Опасность отходов для окружающей среды. Основные принципы утилизации отходов. Малоотходные и безотходные технологии и </w:t>
      </w:r>
      <w:r>
        <w:rPr>
          <w:rFonts w:ascii="Times New Roman" w:hAnsi="Times New Roman" w:cs="Times New Roman"/>
          <w:color w:val="231F20"/>
          <w:spacing w:val="-4"/>
          <w:sz w:val="24"/>
          <w:szCs w:val="24"/>
          <w:lang w:bidi="ru-RU"/>
        </w:rPr>
        <w:t>про</w:t>
      </w:r>
      <w:r>
        <w:rPr>
          <w:rFonts w:ascii="Times New Roman" w:hAnsi="Times New Roman" w:cs="Times New Roman"/>
          <w:color w:val="231F20"/>
          <w:sz w:val="24"/>
          <w:szCs w:val="24"/>
          <w:lang w:bidi="ru-RU"/>
        </w:rPr>
        <w:t>изводственные системы.</w:t>
      </w:r>
    </w:p>
    <w:p w:rsidR="00F73B29" w:rsidRDefault="003B1811">
      <w:pPr>
        <w:widowControl w:val="0"/>
        <w:spacing w:before="1" w:after="0" w:line="223" w:lineRule="auto"/>
        <w:ind w:left="117" w:right="227"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Экологический  мониторинг. Экологический мониторинг воздуха, воды, почвы, шумового загрязнения, зеленых насаждений. </w:t>
      </w:r>
      <w:r>
        <w:rPr>
          <w:rFonts w:ascii="Times New Roman" w:hAnsi="Times New Roman" w:cs="Times New Roman"/>
          <w:color w:val="231F20"/>
          <w:spacing w:val="-6"/>
          <w:sz w:val="24"/>
          <w:szCs w:val="24"/>
          <w:lang w:bidi="ru-RU"/>
        </w:rPr>
        <w:t xml:space="preserve">Уровни </w:t>
      </w:r>
      <w:r>
        <w:rPr>
          <w:rFonts w:ascii="Times New Roman" w:hAnsi="Times New Roman" w:cs="Times New Roman"/>
          <w:color w:val="231F20"/>
          <w:sz w:val="24"/>
          <w:szCs w:val="24"/>
          <w:lang w:bidi="ru-RU"/>
        </w:rPr>
        <w:t xml:space="preserve">экологического мониторинга. Стационарные и мобильные станции экологического мониторинга. Поля концентрации загрязняющих </w:t>
      </w:r>
      <w:r>
        <w:rPr>
          <w:rFonts w:ascii="Times New Roman" w:hAnsi="Times New Roman" w:cs="Times New Roman"/>
          <w:color w:val="231F20"/>
          <w:spacing w:val="-6"/>
          <w:sz w:val="24"/>
          <w:szCs w:val="24"/>
          <w:lang w:bidi="ru-RU"/>
        </w:rPr>
        <w:t>ве</w:t>
      </w:r>
      <w:r>
        <w:rPr>
          <w:rFonts w:ascii="Times New Roman" w:hAnsi="Times New Roman" w:cs="Times New Roman"/>
          <w:color w:val="231F20"/>
          <w:sz w:val="24"/>
          <w:szCs w:val="24"/>
          <w:lang w:bidi="ru-RU"/>
        </w:rPr>
        <w:t>ществ  производственных и бытовых объектов.</w:t>
      </w:r>
    </w:p>
    <w:p w:rsidR="00F73B29" w:rsidRDefault="003B1811">
      <w:pPr>
        <w:widowControl w:val="0"/>
        <w:spacing w:before="99" w:after="0" w:line="252" w:lineRule="exact"/>
        <w:ind w:left="343"/>
        <w:jc w:val="both"/>
        <w:rPr>
          <w:rFonts w:ascii="Times New Roman" w:hAnsi="Times New Roman" w:cs="Times New Roman"/>
          <w:b/>
          <w:sz w:val="24"/>
          <w:szCs w:val="24"/>
          <w:lang w:bidi="ru-RU"/>
        </w:rPr>
      </w:pPr>
      <w:r>
        <w:rPr>
          <w:rFonts w:ascii="Times New Roman" w:hAnsi="Times New Roman" w:cs="Times New Roman"/>
          <w:b/>
          <w:color w:val="231F20"/>
          <w:sz w:val="24"/>
          <w:szCs w:val="24"/>
          <w:lang w:bidi="ru-RU"/>
        </w:rPr>
        <w:t>Ресурсосбережение</w:t>
      </w:r>
    </w:p>
    <w:p w:rsidR="00F73B29" w:rsidRDefault="003B1811">
      <w:pPr>
        <w:widowControl w:val="0"/>
        <w:spacing w:before="14" w:after="0" w:line="223" w:lineRule="auto"/>
        <w:ind w:left="117" w:right="228" w:firstLine="226"/>
        <w:jc w:val="both"/>
        <w:rPr>
          <w:rFonts w:ascii="Times New Roman" w:hAnsi="Times New Roman" w:cs="Times New Roman"/>
          <w:sz w:val="24"/>
          <w:szCs w:val="24"/>
          <w:lang w:bidi="ru-RU"/>
        </w:rPr>
      </w:pPr>
      <w:r>
        <w:rPr>
          <w:rFonts w:ascii="Times New Roman" w:hAnsi="Times New Roman" w:cs="Times New Roman"/>
          <w:color w:val="231F20"/>
          <w:spacing w:val="-5"/>
          <w:sz w:val="24"/>
          <w:szCs w:val="24"/>
          <w:lang w:bidi="ru-RU"/>
        </w:rPr>
        <w:lastRenderedPageBreak/>
        <w:t xml:space="preserve">Экология природных ресурсов. Природные ресурсы. </w:t>
      </w:r>
      <w:r>
        <w:rPr>
          <w:rFonts w:ascii="Times New Roman" w:hAnsi="Times New Roman" w:cs="Times New Roman"/>
          <w:color w:val="231F20"/>
          <w:spacing w:val="-4"/>
          <w:sz w:val="24"/>
          <w:szCs w:val="24"/>
          <w:lang w:bidi="ru-RU"/>
        </w:rPr>
        <w:t xml:space="preserve">Закон </w:t>
      </w:r>
      <w:r>
        <w:rPr>
          <w:rFonts w:ascii="Times New Roman" w:hAnsi="Times New Roman" w:cs="Times New Roman"/>
          <w:color w:val="231F20"/>
          <w:spacing w:val="-5"/>
          <w:sz w:val="24"/>
          <w:szCs w:val="24"/>
          <w:lang w:bidi="ru-RU"/>
        </w:rPr>
        <w:t xml:space="preserve">ограниченности  природных  ресурсов </w:t>
      </w:r>
      <w:r>
        <w:rPr>
          <w:rFonts w:ascii="Times New Roman" w:hAnsi="Times New Roman" w:cs="Times New Roman"/>
          <w:color w:val="231F20"/>
          <w:sz w:val="24"/>
          <w:szCs w:val="24"/>
          <w:lang w:bidi="ru-RU"/>
        </w:rPr>
        <w:t xml:space="preserve">и </w:t>
      </w:r>
      <w:r>
        <w:rPr>
          <w:rFonts w:ascii="Times New Roman" w:hAnsi="Times New Roman" w:cs="Times New Roman"/>
          <w:color w:val="231F20"/>
          <w:spacing w:val="-5"/>
          <w:sz w:val="24"/>
          <w:szCs w:val="24"/>
          <w:lang w:bidi="ru-RU"/>
        </w:rPr>
        <w:t xml:space="preserve">экологические последствия </w:t>
      </w:r>
      <w:r>
        <w:rPr>
          <w:rFonts w:ascii="Times New Roman" w:hAnsi="Times New Roman" w:cs="Times New Roman"/>
          <w:color w:val="231F20"/>
          <w:spacing w:val="-6"/>
          <w:sz w:val="24"/>
          <w:szCs w:val="24"/>
          <w:lang w:bidi="ru-RU"/>
        </w:rPr>
        <w:t xml:space="preserve">его </w:t>
      </w:r>
      <w:r>
        <w:rPr>
          <w:rFonts w:ascii="Times New Roman" w:hAnsi="Times New Roman" w:cs="Times New Roman"/>
          <w:color w:val="231F20"/>
          <w:spacing w:val="-5"/>
          <w:sz w:val="24"/>
          <w:szCs w:val="24"/>
          <w:lang w:bidi="ru-RU"/>
        </w:rPr>
        <w:t>наруше</w:t>
      </w:r>
      <w:r>
        <w:rPr>
          <w:rFonts w:ascii="Times New Roman" w:hAnsi="Times New Roman" w:cs="Times New Roman"/>
          <w:color w:val="231F20"/>
          <w:spacing w:val="-4"/>
          <w:sz w:val="24"/>
          <w:szCs w:val="24"/>
          <w:lang w:bidi="ru-RU"/>
        </w:rPr>
        <w:t>ния. Особо</w:t>
      </w:r>
      <w:r>
        <w:rPr>
          <w:rFonts w:ascii="Times New Roman" w:hAnsi="Times New Roman" w:cs="Times New Roman"/>
          <w:color w:val="231F20"/>
          <w:spacing w:val="-5"/>
          <w:sz w:val="24"/>
          <w:szCs w:val="24"/>
          <w:lang w:bidi="ru-RU"/>
        </w:rPr>
        <w:t xml:space="preserve">охраняемые природные </w:t>
      </w:r>
      <w:r>
        <w:rPr>
          <w:rFonts w:ascii="Times New Roman" w:hAnsi="Times New Roman" w:cs="Times New Roman"/>
          <w:color w:val="231F20"/>
          <w:spacing w:val="-7"/>
          <w:sz w:val="24"/>
          <w:szCs w:val="24"/>
          <w:lang w:bidi="ru-RU"/>
        </w:rPr>
        <w:t>территории</w:t>
      </w:r>
      <w:r>
        <w:rPr>
          <w:rFonts w:ascii="Times New Roman" w:hAnsi="Times New Roman" w:cs="Times New Roman"/>
          <w:color w:val="231F20"/>
          <w:sz w:val="24"/>
          <w:szCs w:val="24"/>
          <w:lang w:bidi="ru-RU"/>
        </w:rPr>
        <w:t xml:space="preserve">и  </w:t>
      </w:r>
      <w:r>
        <w:rPr>
          <w:rFonts w:ascii="Times New Roman" w:hAnsi="Times New Roman" w:cs="Times New Roman"/>
          <w:color w:val="231F20"/>
          <w:spacing w:val="-5"/>
          <w:sz w:val="24"/>
          <w:szCs w:val="24"/>
          <w:lang w:bidi="ru-RU"/>
        </w:rPr>
        <w:t>рекреационные  зоны.</w:t>
      </w:r>
    </w:p>
    <w:p w:rsidR="00F73B29" w:rsidRDefault="003B1811">
      <w:pPr>
        <w:widowControl w:val="0"/>
        <w:spacing w:after="0" w:line="223" w:lineRule="auto"/>
        <w:ind w:left="117" w:right="227"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Экологические риски при добыче и использовании природных ресурсов. Рациональное использование энергоресурсов. </w:t>
      </w:r>
      <w:r>
        <w:rPr>
          <w:rFonts w:ascii="Times New Roman" w:hAnsi="Times New Roman" w:cs="Times New Roman"/>
          <w:color w:val="231F20"/>
          <w:spacing w:val="-3"/>
          <w:sz w:val="24"/>
          <w:szCs w:val="24"/>
          <w:lang w:bidi="ru-RU"/>
        </w:rPr>
        <w:t>Энергосбе</w:t>
      </w:r>
      <w:r>
        <w:rPr>
          <w:rFonts w:ascii="Times New Roman" w:hAnsi="Times New Roman" w:cs="Times New Roman"/>
          <w:color w:val="231F20"/>
          <w:sz w:val="24"/>
          <w:szCs w:val="24"/>
          <w:lang w:bidi="ru-RU"/>
        </w:rPr>
        <w:t xml:space="preserve">режение и ресурсосберегающие технологии. </w:t>
      </w:r>
      <w:r>
        <w:rPr>
          <w:rFonts w:ascii="Times New Roman" w:hAnsi="Times New Roman" w:cs="Times New Roman"/>
          <w:color w:val="231F20"/>
          <w:spacing w:val="-3"/>
          <w:sz w:val="24"/>
          <w:szCs w:val="24"/>
          <w:lang w:bidi="ru-RU"/>
        </w:rPr>
        <w:t xml:space="preserve">Культура </w:t>
      </w:r>
      <w:r>
        <w:rPr>
          <w:rFonts w:ascii="Times New Roman" w:hAnsi="Times New Roman" w:cs="Times New Roman"/>
          <w:color w:val="231F20"/>
          <w:sz w:val="24"/>
          <w:szCs w:val="24"/>
          <w:lang w:bidi="ru-RU"/>
        </w:rPr>
        <w:t>использования энергии и ресурсосбережение в повседневной жизни. Тенденции</w:t>
      </w:r>
      <w:r>
        <w:rPr>
          <w:rFonts w:ascii="Times New Roman" w:hAnsi="Times New Roman" w:cs="Times New Roman"/>
          <w:color w:val="231F20"/>
          <w:spacing w:val="-14"/>
          <w:sz w:val="24"/>
          <w:szCs w:val="24"/>
          <w:lang w:bidi="ru-RU"/>
        </w:rPr>
        <w:t xml:space="preserve">и </w:t>
      </w:r>
      <w:r>
        <w:rPr>
          <w:rFonts w:ascii="Times New Roman" w:hAnsi="Times New Roman" w:cs="Times New Roman"/>
          <w:color w:val="231F20"/>
          <w:sz w:val="24"/>
          <w:szCs w:val="24"/>
          <w:lang w:bidi="ru-RU"/>
        </w:rPr>
        <w:t>перспективы развития энергетики.</w:t>
      </w:r>
    </w:p>
    <w:p w:rsidR="00F73B29" w:rsidRDefault="003B1811">
      <w:pPr>
        <w:widowControl w:val="0"/>
        <w:spacing w:before="100" w:after="0" w:line="252" w:lineRule="exact"/>
        <w:ind w:left="343"/>
        <w:jc w:val="both"/>
        <w:rPr>
          <w:rFonts w:ascii="Times New Roman" w:hAnsi="Times New Roman" w:cs="Times New Roman"/>
          <w:b/>
          <w:sz w:val="24"/>
          <w:szCs w:val="24"/>
          <w:lang w:bidi="ru-RU"/>
        </w:rPr>
      </w:pPr>
      <w:r>
        <w:rPr>
          <w:rFonts w:ascii="Times New Roman" w:hAnsi="Times New Roman" w:cs="Times New Roman"/>
          <w:b/>
          <w:color w:val="231F20"/>
          <w:sz w:val="24"/>
          <w:szCs w:val="24"/>
          <w:lang w:bidi="ru-RU"/>
        </w:rPr>
        <w:t>Взаимоотношение человека с окружающей средой</w:t>
      </w:r>
    </w:p>
    <w:p w:rsidR="00F73B29" w:rsidRDefault="003B1811">
      <w:pPr>
        <w:widowControl w:val="0"/>
        <w:spacing w:before="13" w:after="0" w:line="223" w:lineRule="auto"/>
        <w:ind w:left="117" w:right="227"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 xml:space="preserve">Практикум по применению экологических знаний в жизненных </w:t>
      </w:r>
      <w:r>
        <w:rPr>
          <w:rFonts w:ascii="Times New Roman" w:hAnsi="Times New Roman" w:cs="Times New Roman"/>
          <w:color w:val="231F20"/>
          <w:spacing w:val="-4"/>
          <w:sz w:val="24"/>
          <w:szCs w:val="24"/>
          <w:lang w:bidi="ru-RU"/>
        </w:rPr>
        <w:t>си</w:t>
      </w:r>
      <w:r>
        <w:rPr>
          <w:rFonts w:ascii="Times New Roman" w:hAnsi="Times New Roman" w:cs="Times New Roman"/>
          <w:color w:val="231F20"/>
          <w:sz w:val="24"/>
          <w:szCs w:val="24"/>
          <w:lang w:bidi="ru-RU"/>
        </w:rPr>
        <w:t xml:space="preserve">туациях. Применение  экологических  знаний в жизненных ситуациях, связанных с выполнением типичных социальных ролей («Я — </w:t>
      </w:r>
      <w:r>
        <w:rPr>
          <w:rFonts w:ascii="Times New Roman" w:hAnsi="Times New Roman" w:cs="Times New Roman"/>
          <w:color w:val="231F20"/>
          <w:spacing w:val="-4"/>
          <w:sz w:val="24"/>
          <w:szCs w:val="24"/>
          <w:lang w:bidi="ru-RU"/>
        </w:rPr>
        <w:t>уче</w:t>
      </w:r>
      <w:r>
        <w:rPr>
          <w:rFonts w:ascii="Times New Roman" w:hAnsi="Times New Roman" w:cs="Times New Roman"/>
          <w:color w:val="231F20"/>
          <w:sz w:val="24"/>
          <w:szCs w:val="24"/>
          <w:lang w:bidi="ru-RU"/>
        </w:rPr>
        <w:t>ник», «Я—пассажир общественного транспорта», «Я—покупатель»,</w:t>
      </w:r>
    </w:p>
    <w:p w:rsidR="00F73B29" w:rsidRDefault="003B1811">
      <w:pPr>
        <w:widowControl w:val="0"/>
        <w:spacing w:before="1" w:after="0" w:line="223" w:lineRule="auto"/>
        <w:ind w:left="117" w:right="228"/>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«Я—житель города, деревни, села…») с целью приобретения опыта эколого-направленной  деятельности.</w:t>
      </w:r>
    </w:p>
    <w:p w:rsidR="00F73B29" w:rsidRDefault="003B1811">
      <w:pPr>
        <w:widowControl w:val="0"/>
        <w:spacing w:after="0" w:line="223" w:lineRule="auto"/>
        <w:ind w:left="117" w:right="227" w:firstLine="226"/>
        <w:jc w:val="both"/>
        <w:rPr>
          <w:rFonts w:ascii="Times New Roman" w:hAnsi="Times New Roman" w:cs="Times New Roman"/>
          <w:sz w:val="24"/>
          <w:szCs w:val="24"/>
          <w:lang w:bidi="ru-RU"/>
        </w:rPr>
      </w:pPr>
      <w:r>
        <w:rPr>
          <w:rFonts w:ascii="Times New Roman" w:hAnsi="Times New Roman" w:cs="Times New Roman"/>
          <w:color w:val="231F20"/>
          <w:sz w:val="24"/>
          <w:szCs w:val="24"/>
          <w:lang w:bidi="ru-RU"/>
        </w:rPr>
        <w:t>Практикум по оценке экологических последствий в разных сферах деятельности. Применение экологических знаний в разных сферах деятельности (политической, финансовой, науке и образовании, искусстве и литературе, медицине) с целью приобретения опыта эколого-направленной деятельности.</w:t>
      </w:r>
    </w:p>
    <w:p w:rsidR="00F73B29" w:rsidRDefault="003B1811">
      <w:pPr>
        <w:widowControl w:val="0"/>
        <w:spacing w:before="100" w:after="0" w:line="252" w:lineRule="exact"/>
        <w:ind w:left="343"/>
        <w:jc w:val="both"/>
        <w:rPr>
          <w:rFonts w:ascii="Times New Roman" w:hAnsi="Times New Roman" w:cs="Times New Roman"/>
          <w:b/>
          <w:sz w:val="24"/>
          <w:szCs w:val="24"/>
          <w:lang w:bidi="ru-RU"/>
        </w:rPr>
      </w:pPr>
      <w:r>
        <w:rPr>
          <w:rFonts w:ascii="Times New Roman" w:hAnsi="Times New Roman" w:cs="Times New Roman"/>
          <w:b/>
          <w:color w:val="231F20"/>
          <w:sz w:val="24"/>
          <w:szCs w:val="24"/>
          <w:lang w:bidi="ru-RU"/>
        </w:rPr>
        <w:t>Экологическое проектирование</w:t>
      </w:r>
    </w:p>
    <w:p w:rsidR="00F73B29" w:rsidRDefault="003B1811">
      <w:pPr>
        <w:widowControl w:val="0"/>
        <w:spacing w:before="13" w:after="0" w:line="223" w:lineRule="auto"/>
        <w:ind w:left="117" w:right="228" w:firstLine="226"/>
        <w:jc w:val="both"/>
        <w:rPr>
          <w:rFonts w:ascii="Times New Roman" w:hAnsi="Times New Roman" w:cs="Times New Roman"/>
          <w:color w:val="231F20"/>
          <w:sz w:val="24"/>
          <w:szCs w:val="24"/>
          <w:lang w:bidi="ru-RU"/>
        </w:rPr>
      </w:pPr>
      <w:r>
        <w:rPr>
          <w:rFonts w:ascii="Times New Roman" w:hAnsi="Times New Roman" w:cs="Times New Roman"/>
          <w:color w:val="231F20"/>
          <w:sz w:val="24"/>
          <w:szCs w:val="24"/>
          <w:lang w:bidi="ru-RU"/>
        </w:rPr>
        <w:t xml:space="preserve">Принципы социального проектирования, этапы проектирования, социальный заказ. Социальные проекты экологической </w:t>
      </w:r>
      <w:r>
        <w:rPr>
          <w:rFonts w:ascii="Times New Roman" w:hAnsi="Times New Roman" w:cs="Times New Roman"/>
          <w:color w:val="231F20"/>
          <w:spacing w:val="-2"/>
          <w:sz w:val="24"/>
          <w:szCs w:val="24"/>
          <w:lang w:bidi="ru-RU"/>
        </w:rPr>
        <w:t>направленно</w:t>
      </w:r>
      <w:r>
        <w:rPr>
          <w:rFonts w:ascii="Times New Roman" w:hAnsi="Times New Roman" w:cs="Times New Roman"/>
          <w:color w:val="231F20"/>
          <w:sz w:val="24"/>
          <w:szCs w:val="24"/>
          <w:lang w:bidi="ru-RU"/>
        </w:rPr>
        <w:t xml:space="preserve">сти, связанные с экологической безопасностью окружающей </w:t>
      </w:r>
      <w:r>
        <w:rPr>
          <w:rFonts w:ascii="Times New Roman" w:hAnsi="Times New Roman" w:cs="Times New Roman"/>
          <w:color w:val="231F20"/>
          <w:spacing w:val="-3"/>
          <w:sz w:val="24"/>
          <w:szCs w:val="24"/>
          <w:lang w:bidi="ru-RU"/>
        </w:rPr>
        <w:t xml:space="preserve">среды, </w:t>
      </w:r>
      <w:r>
        <w:rPr>
          <w:rFonts w:ascii="Times New Roman" w:hAnsi="Times New Roman" w:cs="Times New Roman"/>
          <w:color w:val="231F20"/>
          <w:sz w:val="24"/>
          <w:szCs w:val="24"/>
          <w:lang w:bidi="ru-RU"/>
        </w:rPr>
        <w:t>здоровьем людей и повышениемих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F73B29" w:rsidRDefault="003B1811">
      <w:pPr>
        <w:widowControl w:val="0"/>
        <w:spacing w:before="13" w:after="0" w:line="223" w:lineRule="auto"/>
        <w:ind w:left="117" w:right="228" w:firstLine="226"/>
        <w:jc w:val="center"/>
        <w:rPr>
          <w:rFonts w:ascii="Times New Roman" w:hAnsi="Times New Roman" w:cs="Times New Roman"/>
          <w:b/>
          <w:color w:val="231F20"/>
          <w:sz w:val="24"/>
          <w:szCs w:val="24"/>
          <w:lang w:bidi="ru-RU"/>
        </w:rPr>
      </w:pPr>
      <w:r>
        <w:rPr>
          <w:rFonts w:ascii="Times New Roman" w:hAnsi="Times New Roman" w:cs="Times New Roman"/>
          <w:b/>
          <w:color w:val="231F20"/>
          <w:sz w:val="24"/>
          <w:szCs w:val="24"/>
          <w:lang w:bidi="ru-RU"/>
        </w:rPr>
        <w:t>Тематический план</w:t>
      </w:r>
    </w:p>
    <w:p w:rsidR="00F73B29" w:rsidRDefault="003B1811">
      <w:pPr>
        <w:widowControl w:val="0"/>
        <w:spacing w:before="13" w:after="0" w:line="223" w:lineRule="auto"/>
        <w:ind w:left="117" w:right="228" w:firstLine="226"/>
        <w:jc w:val="center"/>
        <w:rPr>
          <w:rFonts w:ascii="Times New Roman" w:hAnsi="Times New Roman" w:cs="Times New Roman"/>
          <w:color w:val="231F20"/>
          <w:sz w:val="24"/>
          <w:szCs w:val="24"/>
          <w:lang w:bidi="ru-RU"/>
        </w:rPr>
      </w:pPr>
      <w:r>
        <w:rPr>
          <w:rFonts w:ascii="Times New Roman" w:hAnsi="Times New Roman" w:cs="Times New Roman"/>
          <w:color w:val="231F20"/>
          <w:sz w:val="24"/>
          <w:szCs w:val="24"/>
          <w:lang w:bidi="ru-RU"/>
        </w:rPr>
        <w:t>учебного предмета «Экология» (10-11 класс)</w:t>
      </w:r>
    </w:p>
    <w:p w:rsidR="00F73B29" w:rsidRDefault="003B1811">
      <w:pPr>
        <w:widowControl w:val="0"/>
        <w:spacing w:before="13" w:after="0" w:line="223" w:lineRule="auto"/>
        <w:ind w:left="117" w:right="228" w:firstLine="226"/>
        <w:jc w:val="center"/>
        <w:rPr>
          <w:rFonts w:ascii="Times New Roman" w:hAnsi="Times New Roman" w:cs="Times New Roman"/>
          <w:color w:val="231F20"/>
          <w:sz w:val="24"/>
          <w:szCs w:val="24"/>
          <w:lang w:bidi="ru-RU"/>
        </w:rPr>
      </w:pPr>
      <w:r>
        <w:rPr>
          <w:rFonts w:ascii="Times New Roman" w:hAnsi="Times New Roman" w:cs="Times New Roman"/>
          <w:color w:val="231F20"/>
          <w:sz w:val="24"/>
          <w:szCs w:val="24"/>
          <w:lang w:bidi="ru-RU"/>
        </w:rPr>
        <w:t>(базовый уровень)</w:t>
      </w:r>
    </w:p>
    <w:tbl>
      <w:tblPr>
        <w:tblStyle w:val="af"/>
        <w:tblW w:w="0" w:type="auto"/>
        <w:tblInd w:w="117" w:type="dxa"/>
        <w:tblLook w:val="04A0" w:firstRow="1" w:lastRow="0" w:firstColumn="1" w:lastColumn="0" w:noHBand="0" w:noVBand="1"/>
      </w:tblPr>
      <w:tblGrid>
        <w:gridCol w:w="712"/>
        <w:gridCol w:w="5470"/>
        <w:gridCol w:w="3046"/>
      </w:tblGrid>
      <w:tr w:rsidR="00F73B29">
        <w:tc>
          <w:tcPr>
            <w:tcW w:w="712"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w:t>
            </w:r>
          </w:p>
        </w:tc>
        <w:tc>
          <w:tcPr>
            <w:tcW w:w="5470"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Тема</w:t>
            </w:r>
          </w:p>
        </w:tc>
        <w:tc>
          <w:tcPr>
            <w:tcW w:w="3046"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Количество часов</w:t>
            </w:r>
          </w:p>
        </w:tc>
      </w:tr>
      <w:tr w:rsidR="00F73B29">
        <w:tc>
          <w:tcPr>
            <w:tcW w:w="712"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1.</w:t>
            </w:r>
          </w:p>
        </w:tc>
        <w:tc>
          <w:tcPr>
            <w:tcW w:w="5470"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Общая экология</w:t>
            </w:r>
          </w:p>
        </w:tc>
        <w:tc>
          <w:tcPr>
            <w:tcW w:w="3046"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8</w:t>
            </w:r>
          </w:p>
        </w:tc>
      </w:tr>
      <w:tr w:rsidR="00F73B29">
        <w:tc>
          <w:tcPr>
            <w:tcW w:w="712"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2.</w:t>
            </w:r>
          </w:p>
        </w:tc>
        <w:tc>
          <w:tcPr>
            <w:tcW w:w="5470" w:type="dxa"/>
            <w:noWrap/>
          </w:tcPr>
          <w:p w:rsidR="00F73B29" w:rsidRDefault="003B1811">
            <w:pPr>
              <w:spacing w:before="61" w:line="225" w:lineRule="auto"/>
              <w:ind w:left="5" w:right="394"/>
              <w:rPr>
                <w:rFonts w:ascii="Times New Roman" w:hAnsi="Times New Roman"/>
                <w:sz w:val="24"/>
                <w:szCs w:val="24"/>
                <w:lang w:bidi="ru-RU"/>
              </w:rPr>
            </w:pPr>
            <w:r>
              <w:rPr>
                <w:rFonts w:ascii="Times New Roman" w:hAnsi="Times New Roman"/>
                <w:color w:val="231F20"/>
                <w:sz w:val="24"/>
                <w:szCs w:val="24"/>
                <w:lang w:bidi="ru-RU"/>
              </w:rPr>
              <w:t xml:space="preserve">Экологические связи человека </w:t>
            </w:r>
          </w:p>
        </w:tc>
        <w:tc>
          <w:tcPr>
            <w:tcW w:w="3046"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6</w:t>
            </w:r>
          </w:p>
        </w:tc>
      </w:tr>
      <w:tr w:rsidR="00F73B29">
        <w:tc>
          <w:tcPr>
            <w:tcW w:w="712"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3.</w:t>
            </w:r>
          </w:p>
        </w:tc>
        <w:tc>
          <w:tcPr>
            <w:tcW w:w="5470" w:type="dxa"/>
            <w:noWrap/>
          </w:tcPr>
          <w:p w:rsidR="00F73B29" w:rsidRDefault="003B1811">
            <w:pPr>
              <w:spacing w:before="64" w:line="225" w:lineRule="auto"/>
              <w:ind w:left="5" w:right="753"/>
              <w:rPr>
                <w:rFonts w:ascii="Times New Roman" w:hAnsi="Times New Roman"/>
                <w:sz w:val="24"/>
                <w:szCs w:val="24"/>
                <w:lang w:bidi="ru-RU"/>
              </w:rPr>
            </w:pPr>
            <w:r>
              <w:rPr>
                <w:rFonts w:ascii="Times New Roman" w:hAnsi="Times New Roman"/>
                <w:color w:val="231F20"/>
                <w:sz w:val="24"/>
                <w:szCs w:val="24"/>
                <w:lang w:bidi="ru-RU"/>
              </w:rPr>
              <w:t xml:space="preserve">Экологическая демография </w:t>
            </w:r>
          </w:p>
        </w:tc>
        <w:tc>
          <w:tcPr>
            <w:tcW w:w="3046"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5</w:t>
            </w:r>
          </w:p>
        </w:tc>
      </w:tr>
      <w:tr w:rsidR="00F73B29">
        <w:tc>
          <w:tcPr>
            <w:tcW w:w="712"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4.</w:t>
            </w:r>
          </w:p>
        </w:tc>
        <w:tc>
          <w:tcPr>
            <w:tcW w:w="5470"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color w:val="231F20"/>
                <w:sz w:val="24"/>
                <w:szCs w:val="24"/>
                <w:lang w:bidi="ru-RU"/>
              </w:rPr>
              <w:t>Экологические проблемы и их решения</w:t>
            </w:r>
          </w:p>
        </w:tc>
        <w:tc>
          <w:tcPr>
            <w:tcW w:w="3046"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14</w:t>
            </w:r>
          </w:p>
        </w:tc>
      </w:tr>
      <w:tr w:rsidR="00F73B29">
        <w:tc>
          <w:tcPr>
            <w:tcW w:w="712" w:type="dxa"/>
            <w:noWrap/>
          </w:tcPr>
          <w:p w:rsidR="00F73B29" w:rsidRDefault="00F73B29">
            <w:pPr>
              <w:widowControl w:val="0"/>
              <w:spacing w:before="13" w:line="223" w:lineRule="auto"/>
              <w:ind w:right="228"/>
              <w:jc w:val="both"/>
              <w:rPr>
                <w:rFonts w:ascii="Times New Roman" w:hAnsi="Times New Roman"/>
                <w:sz w:val="24"/>
                <w:szCs w:val="24"/>
                <w:lang w:bidi="ru-RU"/>
              </w:rPr>
            </w:pPr>
          </w:p>
        </w:tc>
        <w:tc>
          <w:tcPr>
            <w:tcW w:w="5470"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Резерв</w:t>
            </w:r>
          </w:p>
        </w:tc>
        <w:tc>
          <w:tcPr>
            <w:tcW w:w="3046"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2</w:t>
            </w:r>
          </w:p>
        </w:tc>
      </w:tr>
      <w:tr w:rsidR="00F73B29">
        <w:tc>
          <w:tcPr>
            <w:tcW w:w="712" w:type="dxa"/>
            <w:noWrap/>
          </w:tcPr>
          <w:p w:rsidR="00F73B29" w:rsidRDefault="00F73B29">
            <w:pPr>
              <w:widowControl w:val="0"/>
              <w:spacing w:before="13" w:line="223" w:lineRule="auto"/>
              <w:ind w:right="228"/>
              <w:jc w:val="both"/>
              <w:rPr>
                <w:rFonts w:ascii="Times New Roman" w:hAnsi="Times New Roman"/>
                <w:sz w:val="24"/>
                <w:szCs w:val="24"/>
                <w:lang w:bidi="ru-RU"/>
              </w:rPr>
            </w:pPr>
          </w:p>
        </w:tc>
        <w:tc>
          <w:tcPr>
            <w:tcW w:w="5470"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Итого</w:t>
            </w:r>
          </w:p>
        </w:tc>
        <w:tc>
          <w:tcPr>
            <w:tcW w:w="3046" w:type="dxa"/>
            <w:noWrap/>
          </w:tcPr>
          <w:p w:rsidR="00F73B29" w:rsidRDefault="003B1811">
            <w:pPr>
              <w:widowControl w:val="0"/>
              <w:spacing w:before="13" w:line="223" w:lineRule="auto"/>
              <w:ind w:right="228"/>
              <w:jc w:val="both"/>
              <w:rPr>
                <w:rFonts w:ascii="Times New Roman" w:hAnsi="Times New Roman"/>
                <w:sz w:val="24"/>
                <w:szCs w:val="24"/>
                <w:lang w:bidi="ru-RU"/>
              </w:rPr>
            </w:pPr>
            <w:r>
              <w:rPr>
                <w:rFonts w:ascii="Times New Roman" w:hAnsi="Times New Roman"/>
                <w:sz w:val="24"/>
                <w:szCs w:val="24"/>
                <w:lang w:bidi="ru-RU"/>
              </w:rPr>
              <w:t>35</w:t>
            </w:r>
          </w:p>
        </w:tc>
      </w:tr>
    </w:tbl>
    <w:p w:rsidR="00F73B29" w:rsidRDefault="00F73B29">
      <w:pPr>
        <w:pStyle w:val="13"/>
        <w:ind w:firstLine="0"/>
        <w:rPr>
          <w:b/>
          <w:szCs w:val="24"/>
        </w:rPr>
      </w:pPr>
    </w:p>
    <w:p w:rsidR="00F73B29" w:rsidRDefault="003B1811">
      <w:pPr>
        <w:pStyle w:val="13"/>
        <w:jc w:val="center"/>
        <w:rPr>
          <w:b/>
          <w:color w:val="auto"/>
          <w:szCs w:val="24"/>
        </w:rPr>
      </w:pPr>
      <w:r>
        <w:rPr>
          <w:b/>
          <w:color w:val="auto"/>
          <w:szCs w:val="24"/>
        </w:rPr>
        <w:t>Рабочая программа учебного предмета «Право»</w:t>
      </w:r>
    </w:p>
    <w:p w:rsidR="00F73B29" w:rsidRDefault="003B1811">
      <w:pPr>
        <w:pStyle w:val="13"/>
        <w:jc w:val="center"/>
        <w:rPr>
          <w:b/>
          <w:color w:val="auto"/>
          <w:szCs w:val="24"/>
        </w:rPr>
      </w:pPr>
      <w:r>
        <w:rPr>
          <w:b/>
          <w:color w:val="auto"/>
          <w:szCs w:val="24"/>
        </w:rPr>
        <w:t>(предметная линия учебников автора Певцовой Е.А)</w:t>
      </w:r>
    </w:p>
    <w:p w:rsidR="00F73B29" w:rsidRDefault="003B1811">
      <w:pPr>
        <w:pStyle w:val="13"/>
        <w:jc w:val="center"/>
        <w:rPr>
          <w:b/>
          <w:color w:val="auto"/>
          <w:szCs w:val="24"/>
        </w:rPr>
      </w:pPr>
      <w:r>
        <w:rPr>
          <w:b/>
          <w:color w:val="auto"/>
          <w:szCs w:val="24"/>
        </w:rPr>
        <w:t>10-11 классы</w:t>
      </w:r>
    </w:p>
    <w:p w:rsidR="00F73B29" w:rsidRDefault="003B1811">
      <w:pPr>
        <w:pStyle w:val="13"/>
        <w:jc w:val="center"/>
        <w:rPr>
          <w:b/>
          <w:color w:val="auto"/>
          <w:szCs w:val="24"/>
        </w:rPr>
      </w:pPr>
      <w:r>
        <w:rPr>
          <w:b/>
          <w:color w:val="auto"/>
          <w:szCs w:val="24"/>
        </w:rPr>
        <w:t>(базовый и углубленный уровни)</w:t>
      </w:r>
    </w:p>
    <w:p w:rsidR="00F73B29" w:rsidRDefault="003B1811">
      <w:pPr>
        <w:pStyle w:val="af2"/>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Планируемые результаты освоения учебного предмета</w:t>
      </w:r>
    </w:p>
    <w:p w:rsidR="00F73B29" w:rsidRDefault="003B1811">
      <w:pPr>
        <w:pStyle w:val="af2"/>
        <w:jc w:val="both"/>
        <w:rPr>
          <w:rFonts w:ascii="Times New Roman" w:hAnsi="Times New Roman" w:cs="Times New Roman"/>
          <w:iCs/>
          <w:sz w:val="24"/>
          <w:szCs w:val="24"/>
          <w:u w:val="single"/>
          <w:lang w:eastAsia="ar-SA"/>
        </w:rPr>
      </w:pPr>
      <w:r>
        <w:rPr>
          <w:rFonts w:ascii="Times New Roman" w:hAnsi="Times New Roman" w:cs="Times New Roman"/>
          <w:iCs/>
          <w:sz w:val="24"/>
          <w:szCs w:val="24"/>
          <w:u w:val="single"/>
          <w:lang w:eastAsia="ar-SA"/>
        </w:rPr>
        <w:t>Личностные результаты</w:t>
      </w:r>
    </w:p>
    <w:p w:rsidR="00F73B29" w:rsidRDefault="003B1811">
      <w:pPr>
        <w:pStyle w:val="af2"/>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России (герб, флаг, гимн);</w:t>
      </w:r>
    </w:p>
    <w:p w:rsidR="00F73B29" w:rsidRDefault="003B1811">
      <w:pPr>
        <w:pStyle w:val="af2"/>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*формирование гражданской позиции как активного и ответственного члена российского общества, осознающего свои конституционные права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73B29" w:rsidRDefault="003B1811">
      <w:pPr>
        <w:pStyle w:val="af2"/>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*готовность к служению Отечеству, его защите;</w:t>
      </w:r>
    </w:p>
    <w:p w:rsidR="00F73B29" w:rsidRDefault="003B1811">
      <w:pPr>
        <w:pStyle w:val="af2"/>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lastRenderedPageBreak/>
        <w:t>*сформированность мировоззрения, соответствующего современному уровню развития правовой науки и практики, а также различных форм общественного сознания, осознание своего места в поликультурном мире;</w:t>
      </w:r>
    </w:p>
    <w:p w:rsidR="00F73B29" w:rsidRDefault="003B1811">
      <w:pPr>
        <w:pStyle w:val="af2"/>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73B29" w:rsidRDefault="003B1811">
      <w:pPr>
        <w:pStyle w:val="af2"/>
        <w:jc w:val="both"/>
        <w:rPr>
          <w:rFonts w:ascii="Times New Roman" w:hAnsi="Times New Roman" w:cs="Times New Roman"/>
          <w:iCs/>
          <w:sz w:val="24"/>
          <w:szCs w:val="24"/>
          <w:lang w:eastAsia="ar-SA"/>
        </w:rPr>
      </w:pPr>
      <w:r>
        <w:rPr>
          <w:rFonts w:ascii="Times New Roman" w:hAnsi="Times New Roman" w:cs="Times New Roman"/>
          <w:iCs/>
          <w:sz w:val="24"/>
          <w:szCs w:val="24"/>
          <w:lang w:eastAsia="ar-SA"/>
        </w:rPr>
        <w:t xml:space="preserve">*толерантное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*навыки сотрудничества со сверстниками, детьми младшего возраста, взрослыми в общеобразовательной, общественно полезной, учебно-исследовательской, проектной и других видах деятельности;</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*нравственное сознание и поведение на основе усвоения общечеловеческих ценностей</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*сформированность экологического мышления, понимания влияния социально-экономических процессов на состояние природной и социальной среды;</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*ответственное отношение к созданию семьи на основе осознанного принятия ценностей семейной жизни.</w:t>
      </w:r>
    </w:p>
    <w:p w:rsidR="00F73B29" w:rsidRDefault="003B1811">
      <w:pPr>
        <w:pStyle w:val="af2"/>
        <w:jc w:val="both"/>
        <w:rPr>
          <w:rFonts w:ascii="Times New Roman" w:hAnsi="Times New Roman" w:cs="Times New Roman"/>
          <w:iCs/>
          <w:sz w:val="24"/>
          <w:szCs w:val="24"/>
          <w:u w:val="single"/>
          <w:lang w:eastAsia="ar-SA"/>
        </w:rPr>
      </w:pPr>
      <w:r>
        <w:rPr>
          <w:rFonts w:ascii="Times New Roman" w:hAnsi="Times New Roman" w:cs="Times New Roman"/>
          <w:iCs/>
          <w:sz w:val="24"/>
          <w:szCs w:val="24"/>
          <w:u w:val="single"/>
          <w:lang w:eastAsia="ar-SA"/>
        </w:rPr>
        <w:t>Метапредметные результаты</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*умение определять назначение и функции различных социальных институтов;</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*умение самостоятельно оценивать и принимать решения, определяющие стратегию поведения с учётом гражданских и нравственных ценностей;</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*владение языковыми средствами – умение ясно, логично и точно излагать свою точку зрения, использовать адекватные языковые средства;</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F73B29" w:rsidRDefault="003B1811">
      <w:pPr>
        <w:pStyle w:val="af2"/>
        <w:jc w:val="both"/>
        <w:rPr>
          <w:rFonts w:ascii="Times New Roman" w:hAnsi="Times New Roman" w:cs="Times New Roman"/>
          <w:iCs/>
          <w:sz w:val="24"/>
          <w:szCs w:val="24"/>
          <w:u w:val="single"/>
          <w:lang w:eastAsia="ar-SA"/>
        </w:rPr>
      </w:pPr>
      <w:r>
        <w:rPr>
          <w:rFonts w:ascii="Times New Roman" w:hAnsi="Times New Roman" w:cs="Times New Roman"/>
          <w:iCs/>
          <w:sz w:val="24"/>
          <w:szCs w:val="24"/>
          <w:u w:val="single"/>
          <w:lang w:eastAsia="ar-SA"/>
        </w:rPr>
        <w:t>Предметные результаты</w:t>
      </w:r>
    </w:p>
    <w:p w:rsidR="00F73B29" w:rsidRDefault="003B1811">
      <w:pPr>
        <w:pStyle w:val="af2"/>
        <w:jc w:val="both"/>
        <w:rPr>
          <w:rFonts w:ascii="Times New Roman" w:hAnsi="Times New Roman" w:cs="Times New Roman"/>
          <w:i/>
          <w:iCs/>
          <w:sz w:val="24"/>
          <w:szCs w:val="24"/>
          <w:u w:val="single"/>
          <w:lang w:eastAsia="ar-SA"/>
        </w:rPr>
      </w:pPr>
      <w:r>
        <w:rPr>
          <w:rFonts w:ascii="Times New Roman" w:hAnsi="Times New Roman" w:cs="Times New Roman"/>
          <w:i/>
          <w:iCs/>
          <w:sz w:val="24"/>
          <w:szCs w:val="24"/>
          <w:u w:val="single"/>
          <w:lang w:eastAsia="ar-SA"/>
        </w:rPr>
        <w:t>На базовом уровне</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lastRenderedPageBreak/>
        <w:t>*Сформированность представлений о понятии государства, его функциях, механизме и формах;</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*владение знаниями о понятии права, источниках и нормах права, законности, правоотношениях;</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*владение знаниями о правонарушениях и юридической ответственности;</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*сформированность представлений о Конституции РФ как основном законе государства, владение знаниями об основах правового статуса личности в Российской Федерации;</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 сформированность основ правового мышления;</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сформированность знаний об основах административного, гражданского, трудового, уголовного права;</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*понимание юридической деятельности; ознакомление со спецификой основных юридических профессий;</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*сформированность навыков самостоятельного поиска правовой информации, умений использовать результаты в конкретных жизненных ситуациях.</w:t>
      </w:r>
    </w:p>
    <w:p w:rsidR="00F73B29" w:rsidRDefault="003B1811">
      <w:pPr>
        <w:pStyle w:val="af2"/>
        <w:jc w:val="both"/>
        <w:rPr>
          <w:rFonts w:ascii="Times New Roman" w:hAnsi="Times New Roman" w:cs="Times New Roman"/>
          <w:i/>
          <w:iCs/>
          <w:sz w:val="24"/>
          <w:szCs w:val="24"/>
          <w:u w:val="single"/>
          <w:lang w:eastAsia="ar-SA"/>
        </w:rPr>
      </w:pPr>
      <w:r>
        <w:rPr>
          <w:rFonts w:ascii="Times New Roman" w:hAnsi="Times New Roman" w:cs="Times New Roman"/>
          <w:i/>
          <w:iCs/>
          <w:sz w:val="24"/>
          <w:szCs w:val="24"/>
          <w:u w:val="single"/>
          <w:lang w:eastAsia="ar-SA"/>
        </w:rPr>
        <w:t>На углубленном уровне</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Требования к предметным результатам освоения углубленного курса права включают требования к результатам освоения базового курса, а также дополнительно отражают:</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*сформированность представлений о роли и значении права как важнейшего социального регулятора и элемента культуры общества;</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*владение знаниями об основных правовых принципах, действующих в демократическом обществе;</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*понимание юридической деятельности как формы реализации права; ознакомление со спецификой основных юридических профессий;</w:t>
      </w:r>
    </w:p>
    <w:p w:rsidR="00F73B29" w:rsidRDefault="003B1811">
      <w:pPr>
        <w:pStyle w:val="af2"/>
        <w:jc w:val="both"/>
        <w:rPr>
          <w:rFonts w:ascii="Times New Roman" w:hAnsi="Times New Roman" w:cs="Times New Roman"/>
          <w:sz w:val="24"/>
          <w:szCs w:val="24"/>
          <w:lang w:eastAsia="ar-SA"/>
        </w:rPr>
      </w:pPr>
      <w:r>
        <w:rPr>
          <w:rFonts w:ascii="Times New Roman" w:hAnsi="Times New Roman" w:cs="Times New Roman"/>
          <w:sz w:val="24"/>
          <w:szCs w:val="24"/>
          <w:lang w:eastAsia="ar-SA"/>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F73B29" w:rsidRDefault="003B1811">
      <w:pPr>
        <w:pStyle w:val="af2"/>
        <w:jc w:val="center"/>
        <w:rPr>
          <w:rFonts w:ascii="Times New Roman" w:eastAsia="SimSun" w:hAnsi="Times New Roman" w:cs="Times New Roman"/>
          <w:b/>
          <w:sz w:val="24"/>
          <w:szCs w:val="24"/>
        </w:rPr>
      </w:pPr>
      <w:r>
        <w:rPr>
          <w:rFonts w:ascii="Times New Roman" w:eastAsia="SimSun" w:hAnsi="Times New Roman" w:cs="Times New Roman"/>
          <w:b/>
          <w:sz w:val="24"/>
          <w:szCs w:val="24"/>
        </w:rPr>
        <w:t>Содержание учебного предмета (углубленный уровень):</w:t>
      </w:r>
    </w:p>
    <w:p w:rsidR="00F73B29" w:rsidRDefault="003B1811">
      <w:pPr>
        <w:pStyle w:val="af2"/>
        <w:jc w:val="center"/>
        <w:rPr>
          <w:rFonts w:ascii="Times New Roman" w:eastAsia="SimSun" w:hAnsi="Times New Roman" w:cs="Times New Roman"/>
          <w:b/>
          <w:iCs/>
          <w:sz w:val="24"/>
          <w:szCs w:val="24"/>
        </w:rPr>
      </w:pPr>
      <w:r>
        <w:rPr>
          <w:rFonts w:ascii="Times New Roman" w:eastAsia="SimSun" w:hAnsi="Times New Roman" w:cs="Times New Roman"/>
          <w:b/>
          <w:iCs/>
          <w:sz w:val="24"/>
          <w:szCs w:val="24"/>
        </w:rPr>
        <w:t>10 класс (70 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I</w:t>
      </w:r>
      <w:r>
        <w:rPr>
          <w:rFonts w:ascii="Times New Roman" w:eastAsia="SimSun" w:hAnsi="Times New Roman" w:cs="Times New Roman"/>
          <w:iCs/>
          <w:sz w:val="24"/>
          <w:szCs w:val="24"/>
        </w:rPr>
        <w:t>. Роль права в жизни человека и общества (6ч)</w:t>
      </w:r>
      <w:r>
        <w:rPr>
          <w:rFonts w:ascii="Times New Roman" w:eastAsia="SimSun" w:hAnsi="Times New Roman" w:cs="Times New Roman"/>
          <w:sz w:val="24"/>
          <w:szCs w:val="24"/>
        </w:rPr>
        <w:t xml:space="preserve">.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Значение изучения права. Система юридических наук. Юридические профессии: адвокат, нотариус, судья. Информация и право. Теории происхождения права. Закономерности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Греции, Древнего Рима, у древних германцев и славян. Право и основные теории его понимания. Нормы права. Основные принципы права. Презумпции и аксиомы права. Система регулирования общественных отношений. Механизм правового регулирования.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lastRenderedPageBreak/>
        <w:t>Понятия</w:t>
      </w:r>
      <w:r>
        <w:rPr>
          <w:rFonts w:ascii="Times New Roman" w:eastAsia="SimSun" w:hAnsi="Times New Roman" w:cs="Times New Roman"/>
          <w:sz w:val="24"/>
          <w:szCs w:val="24"/>
        </w:rPr>
        <w:t xml:space="preserve">. Юриспруденция. Правовая информация. Официальная правовая информация. Информация индивидуально-правового характера. Неофициальная правовая информация. Мононормы. Правопонимание. Естественное право. Позитивное право. Основная норма. Право. Принципы права. Презумпция. Правовые аксиомы. Юридические фикции. Социальные нормы. Обычаи. Религиозные нормы. Групповые нормы. Корпоративные нормы. Санкции.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II</w:t>
      </w:r>
      <w:r>
        <w:rPr>
          <w:rFonts w:ascii="Times New Roman" w:eastAsia="SimSun" w:hAnsi="Times New Roman" w:cs="Times New Roman"/>
          <w:iCs/>
          <w:sz w:val="24"/>
          <w:szCs w:val="24"/>
        </w:rPr>
        <w:t>. Теоретические основы права как системы (12 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Понятие и система права. Правовые нормы и их характеристики. Классификация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Понятие и виды правотворчества. Законодательный процесс. Юридическая техника.</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Источники права. Правовой обычай. Юридический прецедент. Договоры как форма выражения воли участников правоотношений, их виды. Нормативный правовой акт. Виды нормативных правовых актов. Действие норм права во времени, в пространстве и по кругу лиц. Систематизация нормативных правовых актов.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Понятие реализации права и её формы. Этапы и особенности применения права. Правила разрешения юридических противоречий. Сущность и назначение толкования права. Способы и виды толкования права. Пробелы в праве. Аналогия права и аналогия закона.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t>Понятия</w:t>
      </w:r>
      <w:r>
        <w:rPr>
          <w:rFonts w:ascii="Times New Roman" w:eastAsia="SimSun" w:hAnsi="Times New Roman" w:cs="Times New Roman"/>
          <w:sz w:val="24"/>
          <w:szCs w:val="24"/>
        </w:rPr>
        <w:t xml:space="preserve">. Система права. Норма права. Гипотеза. Диспозиция. Санкция. Институт права. Субинститут. Отрасль права. Предмет правового регулирования. Частное право. Публичное право. Материальное право. Процессуальное право. Законодательная инициатива. Юридическая техника. Реквизиты документов. Прецедент. Договор. Закон. Подзаконный акт. Локальный нормативный акт. Кодификация. Инкорпорация. Консолидация. Учёт. Применение права. Использование права. Соблюдение права. Акт толкования права.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III</w:t>
      </w:r>
      <w:r>
        <w:rPr>
          <w:rFonts w:ascii="Times New Roman" w:eastAsia="SimSun" w:hAnsi="Times New Roman" w:cs="Times New Roman"/>
          <w:iCs/>
          <w:sz w:val="24"/>
          <w:szCs w:val="24"/>
        </w:rPr>
        <w:t>. Правоотношения и правовая культура (15 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Юридические факты как основание правоотношений. Виды и структура правоотношений.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Поведение людей в мире права. Правомерное поведение. 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Основания освобождения от юридической ответственности. Обстоятельства, исключающие преступность деяния.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Правовое сознание и его структура. Правовая психология. Правовая идеология. Правовая культура.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Понятие правовой системы общества. Романо-германская правовая семья. Англосаксонская правовая семья. Религиозно-правовая семья. Социалистическая правовая семья. Особенности правовой системы в России.</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t>Понятия</w:t>
      </w:r>
      <w:r>
        <w:rPr>
          <w:rFonts w:ascii="Times New Roman" w:eastAsia="SimSun" w:hAnsi="Times New Roman" w:cs="Times New Roman"/>
          <w:sz w:val="24"/>
          <w:szCs w:val="24"/>
        </w:rPr>
        <w:t>. Правоспособность. Дееспособность. Правосубъектность. Субъективное право. Юридическая обязанность. Правонарушение. Состав правонарушения. Субъект правонарушения. Объект правонарушения. Объективная сторона правонарушения. Субъективная сторона правонарушения. Вина. Преступление. Правопорядок. Убытки. Неустойка. Возмещение неустойки (штрафа). Срок давности. Необходимая оборона. Крайняя необходимость. Правовые знания. Правовые эмоции. Правовая установка. Правовые ценности. Ценностные ориентации. Правовая культура. Правовой нигилизм. Правовой идеализм. Правовое воспитание. Правовая семья. Рецепция права. Право справедливости.</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Промежуточный контроль (1ч)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IV</w:t>
      </w:r>
      <w:r>
        <w:rPr>
          <w:rFonts w:ascii="Times New Roman" w:eastAsia="SimSun" w:hAnsi="Times New Roman" w:cs="Times New Roman"/>
          <w:iCs/>
          <w:sz w:val="24"/>
          <w:szCs w:val="24"/>
        </w:rPr>
        <w:t>. Государство и право (19ч).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у древних германцев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w:t>
      </w:r>
      <w:r>
        <w:rPr>
          <w:rFonts w:ascii="Times New Roman" w:eastAsia="SimSun" w:hAnsi="Times New Roman" w:cs="Times New Roman"/>
          <w:sz w:val="24"/>
          <w:szCs w:val="24"/>
        </w:rPr>
        <w:lastRenderedPageBreak/>
        <w:t xml:space="preserve">Сущность государства. Функции государства. Виды функций государства. Форма государства и её элементы. Монархия как форма правления. Республика как форма власти. Государственное устройство. Политический режим. Государственный механизм и его структура. Государственный орган и его признаки. Глава государства. Законодательная власть. Исполнительная власть. Судебная власть. Местное самоуправление. Принципы местного самоуправления. Правовое государство и его сущность. Признаки правового государства.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Конституция Российской Федерации – основной закон государства. Структура Конституции Российской Федерации. Основы конституционного строя России. Эволюция понятия «гражданство».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t>Понятия</w:t>
      </w:r>
      <w:r>
        <w:rPr>
          <w:rFonts w:ascii="Times New Roman" w:eastAsia="SimSun" w:hAnsi="Times New Roman" w:cs="Times New Roman"/>
          <w:sz w:val="24"/>
          <w:szCs w:val="24"/>
        </w:rPr>
        <w:t xml:space="preserve">. Государство. Род. Деспотия. Естественное состояние человека. Производственные отношения. Общественно-экономическая формация. Суверенитет (государственный, народа, национальный). Сущность государства. Политическая система общества. Глобальные проблемы. Функции государства. Задачи государства. Форма государства. Форма правления. Монархия. Республика. Парламентская республика. Президентская республика. Форма государственного устройства. Федерация. Унитарное государство. Конфедерация. Политический режим. Механизм государства. Орган государства. Правовой иммунитет. Правительство. Гражданское общество. Правовое государство. Гражданство. Гражданин. Иностранный гражданин. Лицо без гражданства. Двойное гражданство. Правовой статус. Права и свободы гражданина. Налог. Сбор. Альтернативная гражданская служба. Избирательная система. Активное избирательное право. Пассивное избирательное право.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V</w:t>
      </w:r>
      <w:r>
        <w:rPr>
          <w:rFonts w:ascii="Times New Roman" w:eastAsia="SimSun" w:hAnsi="Times New Roman" w:cs="Times New Roman"/>
          <w:iCs/>
          <w:sz w:val="24"/>
          <w:szCs w:val="24"/>
        </w:rPr>
        <w:t>. Правосудие и правоохранительные органы (7ч).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Защита прав человека в государстве. Судебная система. Конституционный суд Российской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её деятельность. Органы Федеральной службы безопасности Российской Федерации. Особенности деятельности правоохранительных органов РФ: федеральная служба охраны, Федеральная служба исполнения наказаний, Федеральная служба судебных приставов, Федеральная миграционная служба, Федеральная служба по контролю за оборотом наркотиков, Федеральная налоговая служба, Федеральная таможенная служба.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t>Понятия</w:t>
      </w:r>
      <w:r>
        <w:rPr>
          <w:rFonts w:ascii="Times New Roman" w:eastAsia="SimSun" w:hAnsi="Times New Roman" w:cs="Times New Roman"/>
          <w:sz w:val="24"/>
          <w:szCs w:val="24"/>
        </w:rPr>
        <w:t>. Правосудие. Подсудность. Судебная инстанция. Юрисдикция. Апелляция. Кассация. Исковое заявление. Истец. Ответчик. Доказательство. Полиция. Заявление о преступлении. Контрразведывательная деятельность.</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Промежуточный контроль (1ч).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Резерв свободного времени (9ч). </w:t>
      </w:r>
    </w:p>
    <w:p w:rsidR="00F73B29" w:rsidRDefault="00F73B29">
      <w:pPr>
        <w:pStyle w:val="af2"/>
        <w:jc w:val="both"/>
        <w:rPr>
          <w:rFonts w:ascii="Times New Roman" w:hAnsi="Times New Roman" w:cs="Times New Roman"/>
          <w:sz w:val="24"/>
          <w:szCs w:val="24"/>
        </w:rPr>
      </w:pP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11 класс (70 ч)</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Тема 1 Гражданское право (16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сделки и её виды. Формы сделок. Основания недействительности сделок. Представительство в сделках. Доверенность и её виды. Понятие обязательства. Способы обеспечения исполнения обязательств.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собственности. Интеллектуальные права (исключительные – имущественные; неимущественные; иные – право доступа, право наследования). Авторское </w:t>
      </w:r>
      <w:r>
        <w:rPr>
          <w:rFonts w:ascii="Times New Roman" w:hAnsi="Times New Roman" w:cs="Times New Roman"/>
          <w:sz w:val="24"/>
          <w:szCs w:val="24"/>
        </w:rPr>
        <w:lastRenderedPageBreak/>
        <w:t xml:space="preserve">право. Смежные права. Право охраны нетрадиционных объектов интеллектуальной собственности. Ноу-хау. Патентное право. Право средств индивидуализации участников гражданского оборота. Понятие общей собственности. Защита права собственности. Защита чести, достоинства и деловой репутации. Понятие гражданско-правовой ответственности. Способы защиты гражданских прав.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Предпринимательство и предпринимательское право. Правовые средства государственного регулирования экономики. Организационно-правовые формы предпринимательской деятельности. Хозяйственные товарищества. Хозяйственные общества. Производственный кооператив (артель). Унитарное предприятие. Правовое регулирование защиты предпринимательской деятельности и прав предпринимателей. Права потребителей. Защита прав потребителей при заключении договоров на оказание услуг. Сроки предъявления претензий. Защита прав потребителей. Понятие и сущность наследования. Правила наследования на основании завещания. Формы завещания. Наследование по закону.</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xml:space="preserve"> Гражданское право. Вещь. Информация. Коммерческая тайна. Физическое лицо. Гражданская правоспособность. Гражданская дееспособность. Полная дееспособность. Юридическое лицо. Общая правоспособность. Специальная правоспособность. Двусторонняя реституция. Сделка. Обязательственное право. Договорное право. Договор. Имущественные права. Право собственности. Вещное право. Общая долевая собственность. Виндикационный иск. Добросовестный приобретатель. Негаторный иск. Иск о признании права собственности. Личные неимущественные права. Деловая репутация. Честь. Достоинство. Клевета. Оскорбление. Исковая давность. Моральный вред. Гражданско-правовая ответственность. Убытки. Реальный ущерб. Упущенная выгода. Деликт. Предпринимательское право. Предпринимательская деятельность. Коммерческая организация. Полное товарищество. Товарищество на вере. Общество с ограниченной ответственностью. Акционерное общество.  Акция. Облигация. Производственный кооператив. Унитарное предприятие. Претензия. Гарантийный срок хранения. Гарантийный срок эксплуатации. Сертификат качества. Наследование. Наследник. Наследодатель. Завещание. Право на обязательную долю. Время открытия наследства. Место открытия наследства.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2. Семейное право (4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Порядок заключения брака. Расторжение брака. Имущественные и личные неимущественные права супругов. Договорной режим имущества супругов. Родители и дети: правовые основы взаимоотношений. Алиментные обязательства.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 xml:space="preserve">Понятия. </w:t>
      </w:r>
      <w:r>
        <w:rPr>
          <w:rFonts w:ascii="Times New Roman" w:hAnsi="Times New Roman" w:cs="Times New Roman"/>
          <w:sz w:val="24"/>
          <w:szCs w:val="24"/>
        </w:rPr>
        <w:t xml:space="preserve">Семья. Брачный договор. Дети-сироты. Дети, оставшиеся без попечения родителей.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3. Жилищное право (1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Жилищные правоотношения. Реализация гражданами права на жильё.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 xml:space="preserve">Понятия. </w:t>
      </w:r>
      <w:r>
        <w:rPr>
          <w:rFonts w:ascii="Times New Roman" w:hAnsi="Times New Roman" w:cs="Times New Roman"/>
          <w:sz w:val="24"/>
          <w:szCs w:val="24"/>
        </w:rPr>
        <w:t xml:space="preserve">Жилищный фонд. Регистрация. Приватизация.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4. Трудовое право (9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приёме на работу. Порядок и условия расторжения трудового договора. Расторжение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трудовым законодательством для несовершеннолетних.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 xml:space="preserve">Понятия. </w:t>
      </w:r>
      <w:r>
        <w:rPr>
          <w:rFonts w:ascii="Times New Roman" w:hAnsi="Times New Roman" w:cs="Times New Roman"/>
          <w:sz w:val="24"/>
          <w:szCs w:val="24"/>
        </w:rPr>
        <w:t xml:space="preserve">Трудовое право. Трудовые отношения. Работник. Работодатель. Принудительный труд. Минимальный размер оплаты труда. Коллективный договор. Трудовое соглашение. Безработный. Правила внутреннего трудового распорядка. Индивидуальный трудовой спор. Коллективный трудовой спор. Забастовка. Трудовой </w:t>
      </w:r>
      <w:r>
        <w:rPr>
          <w:rFonts w:ascii="Times New Roman" w:hAnsi="Times New Roman" w:cs="Times New Roman"/>
          <w:sz w:val="24"/>
          <w:szCs w:val="24"/>
        </w:rPr>
        <w:lastRenderedPageBreak/>
        <w:t xml:space="preserve">арбитраж. Локаут. Дисциплинарное взыскание. Совместительство. Сверхурочная работа. Время отдыха. Праздничные дни. Государственная аккредитация. Иждивенцы.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Промежуточный контроль (1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5. Административное право и административный процесс (5ч)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Административное право и административные правоотношения. Особенности административного права. Административные правоотношения. Понятие административного правонарушения. Административная ответственность. Меры административного наказания. Производство по делам об административных правонарушениях.</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xml:space="preserve"> Метод убеждения. Государственное принуждение. Административное принуждение. Административные правоотношения. Компетенция. Государственная должность. Государственная служба. Государственный служащий. Административное правонарушение. Административная ответственность. Ходатайство. Отвод. Доставление. Административное задержание. Доказательство.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6. Уголовное право и уголовный процесс (10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уголовного права. Принципы уголовного права. Действие уголовного закона. Понятие преступления. Основные виды преступлений. Уголовная ответственность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судопроизводство.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xml:space="preserve">. Уголовное право. Преступление. Деяние. Объект преступления. Субъект преступления. Объективная сторона преступления. Субъективная сторона преступления. Мотив преступления. Цель преступления. Казус. Убийство. Аффект. Соучастие в преступлении. Исполнитель. Организатор. Подстрекатель. Пособник. Преступное сообщество. Уголовная ответственность. Уголовное наказание. Условно-досрочное освобождение от отбывания наказания.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7. Правовое регулирование в различных сферах общественной жизни (14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Пенсионная система и страхование. Правовое регулирование денежного обращения. Экологическое право. Экологические правонарушения и юридическая ответственность.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Правовое регулирование отношений в области образования. принципы государственной политики в области образования. Уровни образования. права и обязанности субъектов образовательных отношений. Профессиональное юридическое образование. Практические советы о том, как заключить договор на обучение. Юридические профессии: судьи, адвокаты, прокуроры, нотариусы, следователи. Особенности профессиональной юридической деятельности.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xml:space="preserve">. Пенсия. Государственные пособия. Экологическое право. Экологические правонарушения. Федеральный государственный образовательный стандарт.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8. Международное право (5ч)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международного права. Источники и принципы международного права. Субъекты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xml:space="preserve"> Ратификация. Международное право. Международное публичное право. Международное частное право. Принципы международного права. Международная организация. Межправительственная организация. Неправительственная организация. Декларация. Пакт. Международно-правовая ответственность. Репрессалии. Реторсии. Капитуляция. Международное гуманитарное право. Комбатанты. Некомбатанты.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Промежуточный контроль (1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Резерв свободного учебного времени (4ч)</w:t>
      </w:r>
    </w:p>
    <w:p w:rsidR="00F73B29" w:rsidRDefault="00F73B29">
      <w:pPr>
        <w:pStyle w:val="af2"/>
        <w:jc w:val="both"/>
        <w:rPr>
          <w:rFonts w:ascii="Times New Roman" w:hAnsi="Times New Roman" w:cs="Times New Roman"/>
          <w:sz w:val="24"/>
          <w:szCs w:val="24"/>
        </w:rPr>
      </w:pP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10 класс (70 ч)</w:t>
      </w:r>
    </w:p>
    <w:p w:rsidR="00F73B29" w:rsidRDefault="003B1811">
      <w:pPr>
        <w:pStyle w:val="af2"/>
        <w:jc w:val="center"/>
        <w:rPr>
          <w:rFonts w:ascii="Times New Roman" w:eastAsia="SimSun" w:hAnsi="Times New Roman" w:cs="Times New Roman"/>
          <w:b/>
          <w:sz w:val="24"/>
          <w:szCs w:val="24"/>
        </w:rPr>
      </w:pPr>
      <w:r>
        <w:rPr>
          <w:rFonts w:ascii="Times New Roman" w:eastAsia="SimSun" w:hAnsi="Times New Roman" w:cs="Times New Roman"/>
          <w:b/>
          <w:sz w:val="24"/>
          <w:szCs w:val="24"/>
        </w:rPr>
        <w:t>Тематический план</w:t>
      </w:r>
    </w:p>
    <w:tbl>
      <w:tblPr>
        <w:tblW w:w="70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075"/>
        <w:gridCol w:w="992"/>
      </w:tblGrid>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 тем урока</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Роль права в жизни человека и общества</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II</w:t>
            </w:r>
            <w:r>
              <w:rPr>
                <w:rFonts w:ascii="Times New Roman" w:eastAsia="SimSun" w:hAnsi="Times New Roman" w:cs="Times New Roman"/>
                <w:sz w:val="24"/>
                <w:szCs w:val="24"/>
              </w:rPr>
              <w:t>. Теоретические основы права как системы</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III</w:t>
            </w:r>
            <w:r>
              <w:rPr>
                <w:rFonts w:ascii="Times New Roman" w:eastAsia="SimSun" w:hAnsi="Times New Roman" w:cs="Times New Roman"/>
                <w:sz w:val="24"/>
                <w:szCs w:val="24"/>
              </w:rPr>
              <w:t>. Правоотношения и правовая культура</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IV.</w:t>
            </w:r>
            <w:r>
              <w:rPr>
                <w:rFonts w:ascii="Times New Roman" w:eastAsia="SimSun" w:hAnsi="Times New Roman" w:cs="Times New Roman"/>
                <w:sz w:val="24"/>
                <w:szCs w:val="24"/>
              </w:rPr>
              <w:t xml:space="preserve"> Государство и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19</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V</w:t>
            </w:r>
            <w:r>
              <w:rPr>
                <w:rFonts w:ascii="Times New Roman" w:eastAsia="SimSun" w:hAnsi="Times New Roman" w:cs="Times New Roman"/>
                <w:sz w:val="24"/>
                <w:szCs w:val="24"/>
              </w:rPr>
              <w:t>. Правосудие и правоохранительные органы</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Повторительно-обобщающий урок</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Резерв свободного учебного времени</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r>
    </w:tbl>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eastAsia="SimSun" w:hAnsi="Times New Roman" w:cs="Times New Roman"/>
          <w:iCs/>
          <w:sz w:val="24"/>
          <w:szCs w:val="24"/>
        </w:rPr>
      </w:pPr>
      <w:r>
        <w:rPr>
          <w:rFonts w:ascii="Times New Roman" w:eastAsia="SimSun" w:hAnsi="Times New Roman" w:cs="Times New Roman"/>
          <w:iCs/>
          <w:sz w:val="24"/>
          <w:szCs w:val="24"/>
        </w:rPr>
        <w:t>11 класс (70 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Тематический план</w:t>
      </w:r>
    </w:p>
    <w:tbl>
      <w:tblPr>
        <w:tblW w:w="70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075"/>
        <w:gridCol w:w="992"/>
      </w:tblGrid>
      <w:tr w:rsidR="00F73B29">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урока</w:t>
            </w:r>
          </w:p>
        </w:tc>
        <w:tc>
          <w:tcPr>
            <w:tcW w:w="507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 тем урока</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Гражданское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16</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Семейное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Жилищное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Трудовое право </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Административное право и административные процесс</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Уголовное право и уголовный процесс</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Правовое регулирование в различных сферах общественной жизни</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14</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Международное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Промежуточный контроль</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Резерв свободного времени</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r>
    </w:tbl>
    <w:p w:rsidR="00F73B29" w:rsidRDefault="00F73B29">
      <w:pPr>
        <w:pStyle w:val="af2"/>
        <w:rPr>
          <w:rFonts w:ascii="Times New Roman" w:eastAsia="SimSun" w:hAnsi="Times New Roman" w:cs="Times New Roman"/>
          <w:b/>
          <w:sz w:val="24"/>
          <w:szCs w:val="24"/>
        </w:rPr>
      </w:pPr>
    </w:p>
    <w:p w:rsidR="00F73B29" w:rsidRDefault="003B1811">
      <w:pPr>
        <w:pStyle w:val="af2"/>
        <w:jc w:val="center"/>
        <w:rPr>
          <w:rFonts w:ascii="Times New Roman" w:eastAsia="SimSun" w:hAnsi="Times New Roman" w:cs="Times New Roman"/>
          <w:b/>
          <w:sz w:val="24"/>
          <w:szCs w:val="24"/>
        </w:rPr>
      </w:pPr>
      <w:r>
        <w:rPr>
          <w:rFonts w:ascii="Times New Roman" w:eastAsia="SimSun" w:hAnsi="Times New Roman" w:cs="Times New Roman"/>
          <w:b/>
          <w:sz w:val="24"/>
          <w:szCs w:val="24"/>
        </w:rPr>
        <w:t>Содержание учебного предмета «Право» (базовый уровень):</w:t>
      </w:r>
    </w:p>
    <w:p w:rsidR="00F73B29" w:rsidRDefault="003B1811">
      <w:pPr>
        <w:pStyle w:val="af2"/>
        <w:jc w:val="center"/>
        <w:rPr>
          <w:rFonts w:ascii="Times New Roman" w:eastAsia="SimSun" w:hAnsi="Times New Roman" w:cs="Times New Roman"/>
          <w:b/>
          <w:iCs/>
          <w:sz w:val="24"/>
          <w:szCs w:val="24"/>
        </w:rPr>
      </w:pPr>
      <w:r>
        <w:rPr>
          <w:rFonts w:ascii="Times New Roman" w:eastAsia="SimSun" w:hAnsi="Times New Roman" w:cs="Times New Roman"/>
          <w:b/>
          <w:iCs/>
          <w:sz w:val="24"/>
          <w:szCs w:val="24"/>
        </w:rPr>
        <w:t>10 класс (35 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I</w:t>
      </w:r>
      <w:r>
        <w:rPr>
          <w:rFonts w:ascii="Times New Roman" w:eastAsia="SimSun" w:hAnsi="Times New Roman" w:cs="Times New Roman"/>
          <w:iCs/>
          <w:sz w:val="24"/>
          <w:szCs w:val="24"/>
        </w:rPr>
        <w:t>. Роль права в жизни человека и общества (4ч)</w:t>
      </w:r>
      <w:r>
        <w:rPr>
          <w:rFonts w:ascii="Times New Roman" w:eastAsia="SimSun" w:hAnsi="Times New Roman" w:cs="Times New Roman"/>
          <w:sz w:val="24"/>
          <w:szCs w:val="24"/>
        </w:rPr>
        <w:t xml:space="preserve">.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Значение изучения права. Система юридических наук. Информация и право. Право и основные теории его понимания. Нормы права. Система регулирования общественных отношений. Механизм правового регулирования.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t>Понятия</w:t>
      </w:r>
      <w:r>
        <w:rPr>
          <w:rFonts w:ascii="Times New Roman" w:eastAsia="SimSun" w:hAnsi="Times New Roman" w:cs="Times New Roman"/>
          <w:sz w:val="24"/>
          <w:szCs w:val="24"/>
        </w:rPr>
        <w:t xml:space="preserve">. Юриспруденция. Правовая информация. Официальная правовая информация. Информация индивидуально-правового характера. Неофициальная правовая информация. Правопонимание. Естественное право. Позитивное право. Основная норма. Право. Социальные нормы. Обычаи. Религиозные нормы. Групповые нормы. Корпоративные нормы. Санкции.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II</w:t>
      </w:r>
      <w:r>
        <w:rPr>
          <w:rFonts w:ascii="Times New Roman" w:eastAsia="SimSun" w:hAnsi="Times New Roman" w:cs="Times New Roman"/>
          <w:iCs/>
          <w:sz w:val="24"/>
          <w:szCs w:val="24"/>
        </w:rPr>
        <w:t>. Теоретические основы права как системы (6 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Понятие и система права. Правовые нормы и их характеристики. Классификация норм права, структура правовой нормы. Институты права. Отрасли права. Методы правового регулирования.</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Понятие и виды правотворчества. Законодательный процесс. Юридическая техника.</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Нормативный правовой акт. Виды нормативных правовых актов. Действие норм права во времени, в пространстве и по кругу лиц. Систематизация нормативных правовых актов.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t>Понятия</w:t>
      </w:r>
      <w:r>
        <w:rPr>
          <w:rFonts w:ascii="Times New Roman" w:eastAsia="SimSun" w:hAnsi="Times New Roman" w:cs="Times New Roman"/>
          <w:sz w:val="24"/>
          <w:szCs w:val="24"/>
        </w:rPr>
        <w:t xml:space="preserve">. Система права. Норма права. Гипотеза. Диспозиция. Санкция. Институт права. Субинститут. Отрасль права. Предмет правового регулирования. Частное право. Публичное </w:t>
      </w:r>
      <w:r>
        <w:rPr>
          <w:rFonts w:ascii="Times New Roman" w:eastAsia="SimSun" w:hAnsi="Times New Roman" w:cs="Times New Roman"/>
          <w:sz w:val="24"/>
          <w:szCs w:val="24"/>
        </w:rPr>
        <w:lastRenderedPageBreak/>
        <w:t xml:space="preserve">право. Материальное право. Процессуальное право. Законодательная инициатива. Закон. Подзаконный акт. Локальный нормативный акт. Кодификация. Инкорпорация. Консолидация. Учёт.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III</w:t>
      </w:r>
      <w:r>
        <w:rPr>
          <w:rFonts w:ascii="Times New Roman" w:eastAsia="SimSun" w:hAnsi="Times New Roman" w:cs="Times New Roman"/>
          <w:iCs/>
          <w:sz w:val="24"/>
          <w:szCs w:val="24"/>
        </w:rPr>
        <w:t>. Правоотношения и правовая культура (4 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Юридические факты как основание правоотношений. Виды и структура правоотношений. Поведение людей в мире права. Правомерное поведение. Правонарушение. Функции юридической ответственности. Принципы юридической ответственности. Обстоятельства, исключающие преступность деяния.</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t>Понятия</w:t>
      </w:r>
      <w:r>
        <w:rPr>
          <w:rFonts w:ascii="Times New Roman" w:eastAsia="SimSun" w:hAnsi="Times New Roman" w:cs="Times New Roman"/>
          <w:sz w:val="24"/>
          <w:szCs w:val="24"/>
        </w:rPr>
        <w:t>. Правоспособность. Дееспособность. Правосубъектность. Субъективное право. Юридическая обязанность. Правонарушение. Правопорядок. Необходимая оборона. Крайняя необходимость.</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Промежуточный контроль (1ч)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IV</w:t>
      </w:r>
      <w:r>
        <w:rPr>
          <w:rFonts w:ascii="Times New Roman" w:eastAsia="SimSun" w:hAnsi="Times New Roman" w:cs="Times New Roman"/>
          <w:iCs/>
          <w:sz w:val="24"/>
          <w:szCs w:val="24"/>
        </w:rPr>
        <w:t>. Государство и право (12 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Понятие государства. Сущность государства. Функции государства. Виды функций государства. Форма государства и её элементы. Монархия как форма правления. Республика как форма власти. Государственное устройство. Политический режим. Государственный механизм и его структура. Государственный орган и его признаки. Глава государства. Законодательная власть. Исполнительная власть. Судебная власть. Местное самоуправление. Принципы местного самоуправления.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Конституция Российской Федерации – основной закон государства. Структура Конституции Российской Федерации. Основы конституционного строя России. Эволюция понятия «гражданство». Порядок приобретения и прекращения российского гражданства. Правовой статус человека в демократическом правовом государстве. Личные права. Политические права и свободы. Социальные, экономические и культурные права. Обязанности граждан.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Избирательные системы и их виды. Референдум. Выборы Президента Российской Федерации.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t>Понятия</w:t>
      </w:r>
      <w:r>
        <w:rPr>
          <w:rFonts w:ascii="Times New Roman" w:eastAsia="SimSun" w:hAnsi="Times New Roman" w:cs="Times New Roman"/>
          <w:sz w:val="24"/>
          <w:szCs w:val="24"/>
        </w:rPr>
        <w:t>. Государство. Глава государства. Сущность государства. Политическая система общества. Глобальные проблемы. Функции государства. Задачи государства. Форма государства. Форма правления. Монархия. Республика. Парламентская республика. Президентская республика. Форма государственного устройства. Федерация. Унитарное государство. Конфедерация. Политический режим. Механизм государства. Орган государства. Правовой иммунитет. Правительство. Конституция. Гражданское общество. Гражданство. Гражданин. Иностранный гражданин. Лицо без гражданства. Двойное гражданство. Правовой статус. Права и свободы гражданина. Налог. Сбор. Альтернативная гражданская служба. Избирательная система. Активное избирательное право. Пассивное избирательное право. Ценз. Референдум.</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Cs/>
          <w:sz w:val="24"/>
          <w:szCs w:val="24"/>
        </w:rPr>
        <w:t xml:space="preserve">Тема </w:t>
      </w:r>
      <w:r>
        <w:rPr>
          <w:rFonts w:ascii="Times New Roman" w:eastAsia="SimSun" w:hAnsi="Times New Roman" w:cs="Times New Roman"/>
          <w:iCs/>
          <w:sz w:val="24"/>
          <w:szCs w:val="24"/>
          <w:lang w:val="en-US"/>
        </w:rPr>
        <w:t>V</w:t>
      </w:r>
      <w:r>
        <w:rPr>
          <w:rFonts w:ascii="Times New Roman" w:eastAsia="SimSun" w:hAnsi="Times New Roman" w:cs="Times New Roman"/>
          <w:iCs/>
          <w:sz w:val="24"/>
          <w:szCs w:val="24"/>
        </w:rPr>
        <w:t>. Правосудие и правоохранительные органы (6 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Защита прав человека в государстве. Судебная система. Конституционный суд Российской Федерации. Верховный суд Российской Федерации. Суды общей юрисдикции. Мировые суды.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её деятельность. Органы Федеральной службы безопасности Российской Федерации. Особенности деятельности правоохранительных органов РФ: федеральная служба охраны, Федеральная служба исполнения наказаний, Федеральная служба судебных приставов, Федеральная миграционная служба, Федеральная служба по контролю за оборотом наркотиков, Федеральная налоговая служба, Федеральная таможенная служба. </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i/>
          <w:iCs/>
          <w:sz w:val="24"/>
          <w:szCs w:val="24"/>
        </w:rPr>
        <w:t>Понятия</w:t>
      </w:r>
      <w:r>
        <w:rPr>
          <w:rFonts w:ascii="Times New Roman" w:eastAsia="SimSun" w:hAnsi="Times New Roman" w:cs="Times New Roman"/>
          <w:sz w:val="24"/>
          <w:szCs w:val="24"/>
        </w:rPr>
        <w:t>. Правосудие. Подсудность. Судебная инстанция. Юрисдикция. Апелляция. Кассация. Исковое заявление. Истец. Ответчик. Доказательство. Полиция. Заявление о преступлении. Контрразведывательная деятельность.</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Промежуточный контроль (1ч).</w:t>
      </w:r>
    </w:p>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Резерв свободного времени (1 ч). </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 класс (35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1 Гражданское право (10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собственности. Защита права собственности. Защита чести, достоинства и деловой репутации. Понятие гражданско-правовой ответственности. Способы защиты гражданских прав.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Предпринимательство и предпринимательское право. Организационно-правовые формы предпринимательской деятельности. Хозяйственные товарищества. Хозяйственные общества. Производственный кооператив (артель). Унитарное предприятие. Правовое регулирование защиты предпринимательской деятельности и прав предпринимателей. Права потребителей. Защита прав потребителей. Понятие и сущность наследования. Правила наследования на основании завещания. Формы завещания. Наследование по закону.</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xml:space="preserve"> Гражданское право. Вещь. Информация. Физическое лицо. Гражданская правоспособность. Гражданская дееспособность. Полная дееспособность. Юридическое лицо. Договорное право. Договор. Имущественные права. Право собственности. Вещное право. Общая долевая собственность. Общая совместная собственность. Виндикационный иск. Добросовестный приобретатель. Негаторный иск. Иск о признании права собственности. Личные неимущественные права. Деловая репутация. Честь. Достоинство. Клевета. Оскорбление. Исковая давность. Моральный вред. Гражданско-правовая ответственность. Убытки. Реальный ущерб. Упущенная выгода. Деликт. Предпринимательское право. Предпринимательская деятельность. Коммерческая организация. Полное товарищество. Товарищество на вере. Общество с ограниченной ответственностью. Акционерное общество. Акция. Облигация. Производственный кооператив. Унитарное предприятие. Претензия. Потребитель. Гарантийный срок хранения. Гарантийный срок эксплуатации. Наследование. Наследник. Наследодатель. Завещание. Время открытия наследства. Место открытия наследства.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2. Семейное право (3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Порядок заключения брака. Расторжение брака. Имущественные и личные неимущественные права супругов. Договорной режим имущества супругов. Родители и дети: правовые основы взаимоотношений. Алиментные обязательства.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 xml:space="preserve">Понятия. </w:t>
      </w:r>
      <w:r>
        <w:rPr>
          <w:rFonts w:ascii="Times New Roman" w:hAnsi="Times New Roman" w:cs="Times New Roman"/>
          <w:sz w:val="24"/>
          <w:szCs w:val="24"/>
        </w:rPr>
        <w:t xml:space="preserve">Семья. Брачный договор. Дети-сироты. Дети, оставшиеся без попечения родителей.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3. Жилищное право (1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Жилищные правоотношения. Реализация гражданами права на жильё.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 xml:space="preserve">Понятия. </w:t>
      </w:r>
      <w:r>
        <w:rPr>
          <w:rFonts w:ascii="Times New Roman" w:hAnsi="Times New Roman" w:cs="Times New Roman"/>
          <w:sz w:val="24"/>
          <w:szCs w:val="24"/>
        </w:rPr>
        <w:t xml:space="preserve">Жилищный фонд. Регистрация. Приватизация.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4. Трудовое право (3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трудового права. Занятость и безработица. Занятость и трудоустройство. Порядок взаимоотношений работников и работодателей. Трудовой договор. Гарантии при приёме на работу. Порядок и условия расторжения трудового договора. Расторжение трудового договора по инициативе работодателя. Правовое регулирование труда несовершеннолетних. Льготы, гарантии и компенсации, предусмотренные трудовым законодательством для несовершеннолетних.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 xml:space="preserve">Понятия. </w:t>
      </w:r>
      <w:r>
        <w:rPr>
          <w:rFonts w:ascii="Times New Roman" w:hAnsi="Times New Roman" w:cs="Times New Roman"/>
          <w:sz w:val="24"/>
          <w:szCs w:val="24"/>
        </w:rPr>
        <w:t xml:space="preserve">Трудовое право. Трудовые отношения. Работник. Работодатель. Безработный. Трудовой договор. Правила внутреннего трудового распорядка. Льгота. Иждивенцы.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Промежуточный контроль (1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5. Административное право и административный процесс (2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Административное право. Понятие административного правонарушения. Административная ответственность. Меры административного наказания. Производство по делам об административных правонарушениях.</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Административное правонарушение. Административная ответственность. Административное задержание. Доставление. Ходатайство. Отвод. Доказательство.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6. Уголовное право и уголовный процесс (6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уголовного права. Принципы уголовного права. Действие уголовного закона. Понятие преступления. Уголовная ответственность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судопроизводство.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xml:space="preserve">. Уголовное право. Преступление. Деяние. Объект преступления. Субъект преступления. Объективная сторона преступления. Субъективная сторона преступления. Мотив преступления. Цель преступления. Процессуальные нормы. Уголовно-процессуальное право. Уголовный процесс. Заявление о преступлении. Явка с повинной. Понятой. Обвиняемый. Потерпевший. Свидетель. Привод.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7. Правовое регулирование в различных сферах общественной жизни (4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Пенсионная система и страхование. Экологическое право. Экологические правонарушения и юридическая ответственность. Правовое регулирование отношений в области образования. Принципы государственной политики в области образования. Права и обязанности субъектов образовательных отношений.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xml:space="preserve">. Пенсия. Государственные пособия. Экологическое право. Природоохранные нормы. Федеральный государственный образовательный стандарт.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 8. Международное право (3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Понятие международного права. Международная защита прав человека в условиях мирного и военного времени. Правозащитные организации и развитие системы прав человека. Организация Объединённых Наций.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 </w:t>
      </w:r>
    </w:p>
    <w:p w:rsidR="00F73B29" w:rsidRDefault="003B1811">
      <w:pPr>
        <w:pStyle w:val="af2"/>
        <w:jc w:val="both"/>
        <w:rPr>
          <w:rFonts w:ascii="Times New Roman" w:hAnsi="Times New Roman" w:cs="Times New Roman"/>
          <w:sz w:val="24"/>
          <w:szCs w:val="24"/>
        </w:rPr>
      </w:pPr>
      <w:r>
        <w:rPr>
          <w:rFonts w:ascii="Times New Roman" w:hAnsi="Times New Roman" w:cs="Times New Roman"/>
          <w:i/>
          <w:iCs/>
          <w:sz w:val="24"/>
          <w:szCs w:val="24"/>
        </w:rPr>
        <w:t>Понятия.</w:t>
      </w:r>
      <w:r>
        <w:rPr>
          <w:rFonts w:ascii="Times New Roman" w:hAnsi="Times New Roman" w:cs="Times New Roman"/>
          <w:sz w:val="24"/>
          <w:szCs w:val="24"/>
        </w:rPr>
        <w:t xml:space="preserve">Декларация. Пакт. Международно-правовая ответственность. Репрессалии. Реторсии. Капитуляция. Международное гуманитарное право. Комбатанты. Некомбатанты.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Промежуточный контроль (1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Резерв свободного учебного времени (1 ч)</w:t>
      </w:r>
    </w:p>
    <w:p w:rsidR="00F73B29" w:rsidRDefault="003B1811">
      <w:pPr>
        <w:pStyle w:val="af2"/>
        <w:jc w:val="center"/>
        <w:rPr>
          <w:rFonts w:ascii="Times New Roman" w:hAnsi="Times New Roman" w:cs="Times New Roman"/>
          <w:sz w:val="24"/>
          <w:szCs w:val="24"/>
        </w:rPr>
      </w:pPr>
      <w:r>
        <w:rPr>
          <w:rFonts w:ascii="Times New Roman" w:hAnsi="Times New Roman" w:cs="Times New Roman"/>
          <w:sz w:val="24"/>
          <w:szCs w:val="24"/>
        </w:rPr>
        <w:t>10 класс (35 ч)</w:t>
      </w:r>
    </w:p>
    <w:p w:rsidR="00F73B29" w:rsidRDefault="003B1811">
      <w:pPr>
        <w:pStyle w:val="af2"/>
        <w:jc w:val="center"/>
        <w:rPr>
          <w:rFonts w:ascii="Times New Roman" w:eastAsia="SimSun" w:hAnsi="Times New Roman" w:cs="Times New Roman"/>
          <w:sz w:val="24"/>
          <w:szCs w:val="24"/>
        </w:rPr>
      </w:pPr>
      <w:r>
        <w:rPr>
          <w:rFonts w:ascii="Times New Roman" w:eastAsia="SimSun" w:hAnsi="Times New Roman" w:cs="Times New Roman"/>
          <w:sz w:val="24"/>
          <w:szCs w:val="24"/>
        </w:rPr>
        <w:t>Тематический план</w:t>
      </w:r>
    </w:p>
    <w:tbl>
      <w:tblPr>
        <w:tblW w:w="70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075"/>
        <w:gridCol w:w="992"/>
      </w:tblGrid>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 тем урока</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Роль права в жизни человека и общества</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II</w:t>
            </w:r>
            <w:r>
              <w:rPr>
                <w:rFonts w:ascii="Times New Roman" w:eastAsia="SimSun" w:hAnsi="Times New Roman" w:cs="Times New Roman"/>
                <w:sz w:val="24"/>
                <w:szCs w:val="24"/>
              </w:rPr>
              <w:t>. Теоретические основы права как системы</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III</w:t>
            </w:r>
            <w:r>
              <w:rPr>
                <w:rFonts w:ascii="Times New Roman" w:eastAsia="SimSun" w:hAnsi="Times New Roman" w:cs="Times New Roman"/>
                <w:sz w:val="24"/>
                <w:szCs w:val="24"/>
              </w:rPr>
              <w:t>. Правоотношения и правовая культура</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IV.</w:t>
            </w:r>
            <w:r>
              <w:rPr>
                <w:rFonts w:ascii="Times New Roman" w:eastAsia="SimSun" w:hAnsi="Times New Roman" w:cs="Times New Roman"/>
                <w:sz w:val="24"/>
                <w:szCs w:val="24"/>
              </w:rPr>
              <w:t xml:space="preserve"> Государство и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V</w:t>
            </w:r>
            <w:r>
              <w:rPr>
                <w:rFonts w:ascii="Times New Roman" w:eastAsia="SimSun" w:hAnsi="Times New Roman" w:cs="Times New Roman"/>
                <w:sz w:val="24"/>
                <w:szCs w:val="24"/>
              </w:rPr>
              <w:t>. Правосудие и правоохранительные органы</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76</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Промежуточный контроль</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Резерв свободного учебного времени</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bl>
    <w:p w:rsidR="00F73B29" w:rsidRDefault="00F73B29">
      <w:pPr>
        <w:pStyle w:val="af2"/>
        <w:jc w:val="both"/>
        <w:rPr>
          <w:rFonts w:ascii="Times New Roman" w:hAnsi="Times New Roman" w:cs="Times New Roman"/>
          <w:sz w:val="24"/>
          <w:szCs w:val="24"/>
        </w:rPr>
      </w:pPr>
    </w:p>
    <w:p w:rsidR="00F73B29" w:rsidRDefault="003B1811">
      <w:pPr>
        <w:pStyle w:val="af2"/>
        <w:jc w:val="center"/>
        <w:rPr>
          <w:rFonts w:ascii="Times New Roman" w:eastAsia="SimSun" w:hAnsi="Times New Roman" w:cs="Times New Roman"/>
          <w:iCs/>
          <w:sz w:val="24"/>
          <w:szCs w:val="24"/>
        </w:rPr>
      </w:pPr>
      <w:r>
        <w:rPr>
          <w:rFonts w:ascii="Times New Roman" w:eastAsia="SimSun" w:hAnsi="Times New Roman" w:cs="Times New Roman"/>
          <w:iCs/>
          <w:sz w:val="24"/>
          <w:szCs w:val="24"/>
        </w:rPr>
        <w:t>11 класс (35 ч)</w:t>
      </w:r>
    </w:p>
    <w:p w:rsidR="00F73B29" w:rsidRDefault="003B1811">
      <w:pPr>
        <w:pStyle w:val="af2"/>
        <w:jc w:val="center"/>
        <w:rPr>
          <w:rFonts w:ascii="Times New Roman" w:eastAsia="SimSun" w:hAnsi="Times New Roman" w:cs="Times New Roman"/>
          <w:sz w:val="24"/>
          <w:szCs w:val="24"/>
        </w:rPr>
      </w:pPr>
      <w:r>
        <w:rPr>
          <w:rFonts w:ascii="Times New Roman" w:eastAsia="SimSun" w:hAnsi="Times New Roman" w:cs="Times New Roman"/>
          <w:sz w:val="24"/>
          <w:szCs w:val="24"/>
        </w:rPr>
        <w:t>Тематический план</w:t>
      </w:r>
    </w:p>
    <w:tbl>
      <w:tblPr>
        <w:tblW w:w="70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5075"/>
        <w:gridCol w:w="992"/>
      </w:tblGrid>
      <w:tr w:rsidR="00F73B29">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урока</w:t>
            </w:r>
          </w:p>
        </w:tc>
        <w:tc>
          <w:tcPr>
            <w:tcW w:w="507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Наименование разделов, тем урока</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Всего часов</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Гражданское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Семейное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Жилищное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Трудовое право </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Административное право и административные процесс</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Уголовное право и уголовный процесс</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Правовое регулирование в различных сферах общественной жизни</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Международное право</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Промежуточный контроль</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r w:rsidR="00F73B29">
        <w:tc>
          <w:tcPr>
            <w:tcW w:w="992" w:type="dxa"/>
            <w:noWrap/>
          </w:tcPr>
          <w:p w:rsidR="00F73B29" w:rsidRDefault="00F73B29">
            <w:pPr>
              <w:pStyle w:val="af2"/>
              <w:jc w:val="both"/>
              <w:rPr>
                <w:rFonts w:ascii="Times New Roman" w:hAnsi="Times New Roman" w:cs="Times New Roman"/>
                <w:sz w:val="24"/>
                <w:szCs w:val="24"/>
              </w:rPr>
            </w:pPr>
          </w:p>
        </w:tc>
        <w:tc>
          <w:tcPr>
            <w:tcW w:w="5075" w:type="dxa"/>
            <w:noWrap/>
          </w:tcPr>
          <w:p w:rsidR="00F73B29" w:rsidRDefault="003B1811">
            <w:pPr>
              <w:pStyle w:val="af2"/>
              <w:jc w:val="both"/>
              <w:rPr>
                <w:rFonts w:ascii="Times New Roman" w:eastAsia="SimSun" w:hAnsi="Times New Roman" w:cs="Times New Roman"/>
                <w:sz w:val="24"/>
                <w:szCs w:val="24"/>
              </w:rPr>
            </w:pPr>
            <w:r>
              <w:rPr>
                <w:rFonts w:ascii="Times New Roman" w:eastAsia="SimSun" w:hAnsi="Times New Roman" w:cs="Times New Roman"/>
                <w:sz w:val="24"/>
                <w:szCs w:val="24"/>
              </w:rPr>
              <w:t>Резерв свободного времени</w:t>
            </w:r>
          </w:p>
        </w:tc>
        <w:tc>
          <w:tcPr>
            <w:tcW w:w="992"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r>
    </w:tbl>
    <w:p w:rsidR="00F73B29" w:rsidRDefault="00F73B29">
      <w:pPr>
        <w:pStyle w:val="13"/>
        <w:ind w:firstLine="0"/>
        <w:rPr>
          <w:b/>
          <w:color w:val="FF0000"/>
          <w:szCs w:val="24"/>
        </w:rPr>
      </w:pPr>
    </w:p>
    <w:p w:rsidR="00F73B29" w:rsidRDefault="003B1811">
      <w:pPr>
        <w:pStyle w:val="13"/>
        <w:jc w:val="center"/>
        <w:rPr>
          <w:b/>
        </w:rPr>
      </w:pPr>
      <w:r>
        <w:rPr>
          <w:b/>
        </w:rPr>
        <w:t>Рабочая программа учебного предмета «Математика (включая алгебру и начала математического анализа, геометрию»).</w:t>
      </w:r>
    </w:p>
    <w:p w:rsidR="00F73B29" w:rsidRDefault="003B1811">
      <w:pPr>
        <w:pStyle w:val="13"/>
        <w:jc w:val="center"/>
        <w:rPr>
          <w:b/>
        </w:rPr>
      </w:pPr>
      <w:r>
        <w:rPr>
          <w:b/>
        </w:rPr>
        <w:t>(предметная линия учебников Алимова Ш.А., Колягина Ю.М., Ткачевой М.В. и др.)</w:t>
      </w:r>
    </w:p>
    <w:p w:rsidR="00F73B29" w:rsidRDefault="003B1811">
      <w:pPr>
        <w:pStyle w:val="13"/>
        <w:jc w:val="center"/>
        <w:rPr>
          <w:b/>
        </w:rPr>
      </w:pPr>
      <w:r>
        <w:rPr>
          <w:b/>
        </w:rPr>
        <w:t>Планируемые результаты изучения учебного предмета «Математика».</w:t>
      </w:r>
    </w:p>
    <w:p w:rsidR="00F73B29" w:rsidRDefault="003B1811">
      <w:pPr>
        <w:pStyle w:val="13"/>
        <w:jc w:val="center"/>
        <w:rPr>
          <w:b/>
        </w:rPr>
      </w:pPr>
      <w:r>
        <w:rPr>
          <w:b/>
        </w:rPr>
        <w:t>Базовый уровень</w:t>
      </w:r>
    </w:p>
    <w:p w:rsidR="00F73B29" w:rsidRDefault="003B1811">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Алгебра и начала математического анализа</w:t>
      </w:r>
    </w:p>
    <w:p w:rsidR="00F73B29" w:rsidRDefault="003B18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алгебры и начал математического анализа в старшей школе даёт возможность достижения обучающимися следующих результатов.</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Личностные:</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готовность и способность вести диалог с другими людьми,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достигать в нём взаимопонимания, находить общие цели и сотрудничать для их достижения;</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навыки сотрудничества со сверстниками, детьми младшего</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успешной профессиональной и общественной деятельности;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эстетическое отношение к миру, включая эстетику быта, научного и технического творчества;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Метапредметные:</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w:t>
      </w:r>
      <w:r>
        <w:rPr>
          <w:rFonts w:ascii="Times New Roman" w:hAnsi="Times New Roman" w:cs="Times New Roman"/>
          <w:sz w:val="24"/>
          <w:szCs w:val="24"/>
        </w:rPr>
        <w:lastRenderedPageBreak/>
        <w:t>критически оценивать и интерпретировать информацию, получаемую из различных источников;</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владение языковыми средствами — умение ясно, логично и точно излагать свою точку зрения, использовать адекватные языковые средства;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Предметные</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интегрированного курса математики ориентированы на формирование целостных представлений о мире и общей культуры обучающихся путём освоения систематических научных знаний и способов действий на метапредметной основе, а предметные результаты освоения курса алгебры и начал математического анализа на базовом уровне ориентированы на обеспечение преимущественно общеобразовательной и общекультурной подготовки. Они предполагают:</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владение стандартными приёмами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сформированность представлений об основных понятиях, идеях и методах математического анализа;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сформированность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владение навыками использования готовых компьютерных</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 при решении задач.</w:t>
      </w:r>
    </w:p>
    <w:p w:rsidR="00F73B29" w:rsidRDefault="003B1811">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Геометрия</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(1-й уровень планируемых результатов), выпускник научится, а так же получит возможность научиться, для развития мышления (2-й уровень планируемых результатов, выделено курсивом).</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Геометрия</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Оперировать понятиями: точка, прямая, плоскость, параллельность и перпендикулярность прямых и плоскостей;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распознавать основные виды многогранников (призма, пирамида, прямоугольный параллелепипед, куб) и тел вращения (конус, цилиндр, сфера и шар), </w:t>
      </w:r>
      <w:r>
        <w:rPr>
          <w:rFonts w:ascii="Times New Roman" w:hAnsi="Times New Roman" w:cs="Times New Roman"/>
          <w:i/>
          <w:sz w:val="24"/>
          <w:szCs w:val="24"/>
        </w:rPr>
        <w:t>владеть стандартной классификацией пространственных фигур (пирамиды, призмы, параллелепипеды);</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изображать изучаемые фигуры от руки и с применением простых чертёжных инструментов;</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делать (выносные) плоские чертежи из рисунков простых объёмных фигур: вид сверху, сбоку, снизу; строить сечения многогранников;</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извлекать, интерпретировать и преобразовывать информацию о пространственных геометрических фигурах, представленную на чертежах и рисунках;</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описывать взаимное расположение прямых и плоскостей в пространстве;</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применять теорему Пифагора при вычислении элементов стереометрических фигур;</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находить объёмы и площади поверхностей простейших многогранников, тел вращения, геометрических тел с применением формул;</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вычислять расстояния и углы в пространстве;</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применять геометрические факты для решения задач, предполагающих несколько шагов решения, если условия применения заданы в явной форме;</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решать задачи на нахождение геометрических величин по образцам или алгоритмам;</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формулировать свойства и признаки фигур;</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доказывать геометрические утверждения</w:t>
      </w:r>
      <w:r>
        <w:rPr>
          <w:rFonts w:ascii="Times New Roman" w:hAnsi="Times New Roman" w:cs="Times New Roman"/>
          <w:sz w:val="24"/>
          <w:szCs w:val="24"/>
        </w:rPr>
        <w:t>.</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повседневной жизни и при изучении других предметов:</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соотносить абстрактные геометрические понятия и факты с реальными жизненными объектами и ситуациями;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использовать свойства пространственных геометрических фигур для решения типовых задач практического содержания;</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соотносить площади поверхностей тел одинаковой формы различного размера;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соотносить объёмы сосудов одинаковой формы различного размера;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оценивать форму правильного многогранника после спилов, срезов и т. п. (определять количество вершин, рёбер и граней полученных многогранников);</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использовать свойства геометрических фигур для решения</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задач практического характера и задач из других областей</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знаний.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Векторы и координаты в пространстве</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находить координаты вершин куба и прямоугольного параллелепипеда, расстояние между двумя точками;</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находить сумму векторов и произведение вектора на число</w:t>
      </w:r>
      <w:r>
        <w:rPr>
          <w:rFonts w:ascii="Times New Roman" w:hAnsi="Times New Roman" w:cs="Times New Roman"/>
          <w:i/>
          <w:sz w:val="24"/>
          <w:szCs w:val="24"/>
        </w:rPr>
        <w:t>, угол между векторами, скалярное произведение, раскладывать вектор по двум неколлинеарным векторам;</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задавать плоскость уравнением в декартовой системе координат;</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решать простейшие задачи введением векторного базиса.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  и методы математики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знать примеры математических открытий и их авторов в связи с отечественной и всемирной историей; </w:t>
      </w:r>
      <w:r>
        <w:rPr>
          <w:rFonts w:ascii="Times New Roman" w:hAnsi="Times New Roman" w:cs="Times New Roman"/>
          <w:i/>
          <w:sz w:val="24"/>
          <w:szCs w:val="24"/>
        </w:rPr>
        <w:t>представлять вклад выдающихся математиков в развитие математики и иных научных областей;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понимать роль математики в развитии России;</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применять известные методы при решении стандартных </w:t>
      </w:r>
      <w:r>
        <w:rPr>
          <w:rFonts w:ascii="Times New Roman" w:hAnsi="Times New Roman" w:cs="Times New Roman"/>
          <w:i/>
          <w:sz w:val="24"/>
          <w:szCs w:val="24"/>
        </w:rPr>
        <w:t>и нестандартных математических задач; использовать основные методы доказательства, проводить доказательство и выполнять опровержение;</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замечать и характеризовать математические закономерности в окружающей действительности и </w:t>
      </w:r>
      <w:r>
        <w:rPr>
          <w:rFonts w:ascii="Times New Roman" w:hAnsi="Times New Roman" w:cs="Times New Roman"/>
          <w:i/>
          <w:sz w:val="24"/>
          <w:szCs w:val="24"/>
        </w:rPr>
        <w:t>на их основе характеризовать красоту и совершенство окружающего мира, а также произведений искусства;</w:t>
      </w:r>
    </w:p>
    <w:p w:rsidR="00F73B29" w:rsidRDefault="003B1811">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 применять простейшие программные средства и электронно-коммуникационные системы при решении математических задач.</w:t>
      </w:r>
    </w:p>
    <w:p w:rsidR="00F73B29" w:rsidRDefault="003B18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 «Математика»</w:t>
      </w:r>
    </w:p>
    <w:p w:rsidR="00F73B29" w:rsidRDefault="003B18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Базовый уровень</w:t>
      </w:r>
    </w:p>
    <w:p w:rsidR="00F73B29" w:rsidRDefault="003B1811">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Алгебра и начала математического анализа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Алгебра.</w:t>
      </w:r>
      <w:r>
        <w:rPr>
          <w:rFonts w:ascii="Times New Roman" w:hAnsi="Times New Roman" w:cs="Times New Roman"/>
          <w:sz w:val="24"/>
          <w:szCs w:val="24"/>
        </w:rPr>
        <w:t xml:space="preserve"> Многочлены от одной переменной и их корни. Разложение многочлена с целыми коэффициентами на множители.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Комплексные числа и их геометрическая интерпретация. Арифметические действия над комплексными числами: сложение, вычитание, умножение, деление. Основная теорема алгебры (без доказательства).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Математический анализ.</w:t>
      </w:r>
      <w:r>
        <w:rPr>
          <w:rFonts w:ascii="Times New Roman" w:hAnsi="Times New Roman" w:cs="Times New Roman"/>
          <w:sz w:val="24"/>
          <w:szCs w:val="24"/>
        </w:rPr>
        <w:t xml:space="preserve"> Основные свойства функции: монотонность, промежутки возрастания и убывания, точки максимума и минимума, ограниченность функций, чётность и нечётность, периодичность.</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Элементарные функции: корень степени n, степенная, показательная, логарифмическая, тригонометрические функции.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Свойства и графики элементарных функций.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Тригонометрические формулы приведения, сложения, двойного угла. Простейшие преобразования выражений, содержащих степенные, тригонометрические, логарифмические и показательные функции. Решение соответствующих простейших уравнений. Решение простейших показательных и логарифмических неравенств.</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композиции функций. Понятие об обратной функции.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Преобразования графиков функций: параллельный перенос, растяжение (сжатие) вдоль оси ординат.</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непрерывности функции. Промежутки знакопостоянства непрерывной функции. Метод интервалов.</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пределе последовательности. Сумма бесконечно убывающей геометрической прогрессии.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производной функции в точке. Физический и геометрический смысл производной. Производные основных элементарных функций, производная функции вида y = f (kx + b).</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производной при исследовании функций, построении графиков (простейшие случаи). Использование свойств функций при решении текстовых, физических и геометрических задач. Решение задач на экстремум, нахождение наибольшего и наименьшего значений.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об определённом интеграле как площади криволинейной трапеции. Формула Ньютона–Лейбница. Первообразная. Приложения определённого интеграла.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Вероятность и статистика.</w:t>
      </w:r>
      <w:r>
        <w:rPr>
          <w:rFonts w:ascii="Times New Roman" w:hAnsi="Times New Roman" w:cs="Times New Roman"/>
          <w:sz w:val="24"/>
          <w:szCs w:val="24"/>
        </w:rPr>
        <w:t xml:space="preserve"> Выборки, сочетания. Биномиальные коэффициенты. Бином Ньютона. Треугольник Паскаля и его свойства.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Определение и примеры испытаний Бернулли. Формула для вероятности числа успехов в серии испытаний Бернулли. Математическое ожидание числа успехов в испытании Бернулли.</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примеры случайных величин. Математическое ожидание случайной величины.</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Независимость случайных величин и событий.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Представление о законе больших чисел для последовательности независимых испытаний. Естественно-научные применения закона больших чисел</w:t>
      </w:r>
    </w:p>
    <w:p w:rsidR="00F73B29" w:rsidRDefault="003B1811">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Геометрия</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Повторение.</w:t>
      </w:r>
      <w:r>
        <w:rPr>
          <w:rFonts w:ascii="Times New Roman" w:hAnsi="Times New Roman" w:cs="Times New Roman"/>
          <w:sz w:val="24"/>
          <w:szCs w:val="24"/>
        </w:rPr>
        <w:t xml:space="preserve"> Решение задач с применением свойств фигур на плоскости. Задачи на доказательство и построение контриримеров.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треугольниками. Решение задач с использованием фактов, связанных с окружностями. Решение задач на измерения на </w:t>
      </w:r>
      <w:r>
        <w:rPr>
          <w:rFonts w:ascii="Times New Roman" w:hAnsi="Times New Roman" w:cs="Times New Roman"/>
          <w:sz w:val="24"/>
          <w:szCs w:val="24"/>
        </w:rPr>
        <w:lastRenderedPageBreak/>
        <w:t>плоскости, вычисление длин и площадей. Решение задач с помощью векторов и координат. Наглядная стереометрия: фигуры и их изображения</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(куб, пирамида, призма).</w:t>
      </w:r>
    </w:p>
    <w:p w:rsidR="00F73B29" w:rsidRDefault="003B18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Геометрия. </w:t>
      </w:r>
      <w:r>
        <w:rPr>
          <w:rFonts w:ascii="Times New Roman" w:hAnsi="Times New Roman" w:cs="Times New Roman"/>
          <w:sz w:val="24"/>
          <w:szCs w:val="24"/>
        </w:rPr>
        <w:t>Точка, прямая и плоскость в пространстве, аксиомы стереометрии и следствия из них.</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Взаимное расположение прямых и плоскостей в пространстве.</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Параллельность прямых и плоскостей в пространстве. Изображение простейших пространственных фигур на плоскости. Расстояния между фигурами в пространстве. Углы в пространстве. Перпендикулярность прямых и плоскостей. Проекция фигуры на плоскость.</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Признаки перпендикулярности прямых и плоскостей в пространстве. Теорема о трёх перпендикулярах,</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Тела вращения конус, сфера и шар. Основные свойства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 шара. Развёртка цилиндра и конуса.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Простейшие комбинации многогранников и тел вращения между собой.</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Вычисление элементов пространственных фигур (рёбра, диагонали, углы). Площадь поверхности правильной пирамиды и прямой призмы. Площадь поверхности прямого кругового цилиндра, прямого кругового конуса и шара. Понятие об объёме. Объём пирамиды и конуса, призмы и цилиндра. Объём шара.</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Подобные тела в пространстве. Соотношения между площадями поверхностей и объёмами подобных тел.</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Векторы и координаты в пространстве</w:t>
      </w:r>
      <w:r>
        <w:rPr>
          <w:rFonts w:ascii="Times New Roman" w:hAnsi="Times New Roman" w:cs="Times New Roman"/>
          <w:sz w:val="24"/>
          <w:szCs w:val="24"/>
        </w:rPr>
        <w:t>.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трём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объёмов.</w:t>
      </w:r>
    </w:p>
    <w:p w:rsidR="00F73B29" w:rsidRDefault="003B18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F73B29" w:rsidRDefault="003B18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учебного предмета «Математика»</w:t>
      </w:r>
    </w:p>
    <w:p w:rsidR="00F73B29" w:rsidRDefault="003B18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Базовый уровень</w:t>
      </w:r>
    </w:p>
    <w:p w:rsidR="00F73B29" w:rsidRDefault="003B1811">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Алгебра и начала математического анализа – 2,5 часа в неделю</w:t>
      </w:r>
    </w:p>
    <w:tbl>
      <w:tblPr>
        <w:tblStyle w:val="af"/>
        <w:tblW w:w="0" w:type="auto"/>
        <w:tblLook w:val="04A0" w:firstRow="1" w:lastRow="0" w:firstColumn="1" w:lastColumn="0" w:noHBand="0" w:noVBand="1"/>
      </w:tblPr>
      <w:tblGrid>
        <w:gridCol w:w="940"/>
        <w:gridCol w:w="6637"/>
        <w:gridCol w:w="1768"/>
      </w:tblGrid>
      <w:tr w:rsidR="00F73B29">
        <w:tc>
          <w:tcPr>
            <w:tcW w:w="959" w:type="dxa"/>
            <w:noWrap/>
          </w:tcPr>
          <w:p w:rsidR="00F73B29" w:rsidRDefault="003B1811">
            <w:pPr>
              <w:jc w:val="both"/>
              <w:rPr>
                <w:rFonts w:ascii="Times New Roman" w:hAnsi="Times New Roman"/>
                <w:b/>
                <w:sz w:val="24"/>
                <w:szCs w:val="24"/>
              </w:rPr>
            </w:pPr>
            <w:r>
              <w:rPr>
                <w:rFonts w:ascii="Times New Roman" w:hAnsi="Times New Roman"/>
                <w:b/>
                <w:sz w:val="24"/>
                <w:szCs w:val="24"/>
              </w:rPr>
              <w:t>№</w:t>
            </w:r>
          </w:p>
        </w:tc>
        <w:tc>
          <w:tcPr>
            <w:tcW w:w="6804" w:type="dxa"/>
            <w:noWrap/>
          </w:tcPr>
          <w:p w:rsidR="00F73B29" w:rsidRDefault="003B1811">
            <w:pPr>
              <w:jc w:val="both"/>
              <w:rPr>
                <w:rFonts w:ascii="Times New Roman" w:hAnsi="Times New Roman"/>
                <w:b/>
                <w:sz w:val="24"/>
                <w:szCs w:val="24"/>
              </w:rPr>
            </w:pPr>
            <w:r>
              <w:rPr>
                <w:rFonts w:ascii="Times New Roman" w:hAnsi="Times New Roman"/>
                <w:b/>
                <w:sz w:val="24"/>
                <w:szCs w:val="24"/>
              </w:rPr>
              <w:t>Наименование уроков</w:t>
            </w:r>
          </w:p>
        </w:tc>
        <w:tc>
          <w:tcPr>
            <w:tcW w:w="1808" w:type="dxa"/>
            <w:noWrap/>
          </w:tcPr>
          <w:p w:rsidR="00F73B29" w:rsidRDefault="003B1811">
            <w:pPr>
              <w:jc w:val="both"/>
              <w:rPr>
                <w:rFonts w:ascii="Times New Roman" w:hAnsi="Times New Roman"/>
                <w:b/>
                <w:sz w:val="24"/>
                <w:szCs w:val="24"/>
              </w:rPr>
            </w:pPr>
            <w:r>
              <w:rPr>
                <w:rFonts w:ascii="Times New Roman" w:hAnsi="Times New Roman"/>
                <w:b/>
                <w:sz w:val="24"/>
                <w:szCs w:val="24"/>
              </w:rPr>
              <w:t>Всего часов</w:t>
            </w:r>
          </w:p>
        </w:tc>
      </w:tr>
      <w:tr w:rsidR="00F73B29">
        <w:tc>
          <w:tcPr>
            <w:tcW w:w="9571" w:type="dxa"/>
            <w:gridSpan w:val="3"/>
            <w:noWrap/>
          </w:tcPr>
          <w:p w:rsidR="00F73B29" w:rsidRDefault="003B1811">
            <w:pPr>
              <w:jc w:val="both"/>
              <w:rPr>
                <w:rFonts w:ascii="Times New Roman" w:hAnsi="Times New Roman"/>
                <w:b/>
                <w:sz w:val="24"/>
                <w:szCs w:val="24"/>
              </w:rPr>
            </w:pPr>
            <w:r>
              <w:rPr>
                <w:rFonts w:ascii="Times New Roman" w:hAnsi="Times New Roman"/>
                <w:b/>
                <w:sz w:val="24"/>
                <w:szCs w:val="24"/>
              </w:rPr>
              <w:t>10 класс</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1-13</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Действительные числа</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№1</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13</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14-25</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 xml:space="preserve">Степенная функция </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№2</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12</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26-35</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 xml:space="preserve">Показательная функция </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№3</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10</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36-50</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Логарифмическая функция</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№4</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15</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51-70</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 xml:space="preserve">Тригонометрические формулы </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№5</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20</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71-84</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 xml:space="preserve">Тригонометрические уравнения </w:t>
            </w:r>
          </w:p>
          <w:p w:rsidR="00F73B29" w:rsidRDefault="003B1811">
            <w:pPr>
              <w:jc w:val="both"/>
              <w:rPr>
                <w:rFonts w:ascii="Times New Roman" w:hAnsi="Times New Roman"/>
                <w:sz w:val="24"/>
                <w:szCs w:val="24"/>
              </w:rPr>
            </w:pPr>
            <w:r>
              <w:rPr>
                <w:rFonts w:ascii="Times New Roman" w:hAnsi="Times New Roman"/>
                <w:sz w:val="24"/>
                <w:szCs w:val="24"/>
              </w:rPr>
              <w:lastRenderedPageBreak/>
              <w:t>Контрольная работа №6</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lastRenderedPageBreak/>
              <w:t>14</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lastRenderedPageBreak/>
              <w:t>85</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Итоговое повторение</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w:t>
            </w:r>
          </w:p>
        </w:tc>
      </w:tr>
      <w:tr w:rsidR="00F73B29">
        <w:tc>
          <w:tcPr>
            <w:tcW w:w="959" w:type="dxa"/>
            <w:noWrap/>
          </w:tcPr>
          <w:p w:rsidR="00F73B29" w:rsidRDefault="00F73B29">
            <w:pPr>
              <w:jc w:val="both"/>
              <w:rPr>
                <w:rFonts w:ascii="Times New Roman" w:hAnsi="Times New Roman"/>
                <w:sz w:val="24"/>
                <w:szCs w:val="24"/>
              </w:rPr>
            </w:pPr>
          </w:p>
        </w:tc>
        <w:tc>
          <w:tcPr>
            <w:tcW w:w="6804" w:type="dxa"/>
            <w:noWrap/>
          </w:tcPr>
          <w:p w:rsidR="00F73B29" w:rsidRDefault="003B1811">
            <w:pPr>
              <w:jc w:val="both"/>
              <w:rPr>
                <w:rFonts w:ascii="Times New Roman" w:hAnsi="Times New Roman"/>
                <w:b/>
                <w:sz w:val="24"/>
                <w:szCs w:val="24"/>
              </w:rPr>
            </w:pPr>
            <w:r>
              <w:rPr>
                <w:rFonts w:ascii="Times New Roman" w:hAnsi="Times New Roman"/>
                <w:b/>
                <w:sz w:val="24"/>
                <w:szCs w:val="24"/>
              </w:rPr>
              <w:t>Итого</w:t>
            </w:r>
          </w:p>
        </w:tc>
        <w:tc>
          <w:tcPr>
            <w:tcW w:w="1808" w:type="dxa"/>
            <w:noWrap/>
          </w:tcPr>
          <w:p w:rsidR="00F73B29" w:rsidRDefault="003B1811">
            <w:pPr>
              <w:jc w:val="both"/>
              <w:rPr>
                <w:rFonts w:ascii="Times New Roman" w:hAnsi="Times New Roman"/>
                <w:b/>
                <w:sz w:val="24"/>
                <w:szCs w:val="24"/>
              </w:rPr>
            </w:pPr>
            <w:r>
              <w:rPr>
                <w:rFonts w:ascii="Times New Roman" w:hAnsi="Times New Roman"/>
                <w:b/>
                <w:sz w:val="24"/>
                <w:szCs w:val="24"/>
              </w:rPr>
              <w:t>85</w:t>
            </w:r>
          </w:p>
        </w:tc>
      </w:tr>
      <w:tr w:rsidR="00F73B29">
        <w:tc>
          <w:tcPr>
            <w:tcW w:w="9571" w:type="dxa"/>
            <w:gridSpan w:val="3"/>
            <w:noWrap/>
          </w:tcPr>
          <w:p w:rsidR="00F73B29" w:rsidRDefault="003B1811">
            <w:pPr>
              <w:jc w:val="both"/>
              <w:rPr>
                <w:rFonts w:ascii="Times New Roman" w:hAnsi="Times New Roman"/>
                <w:b/>
                <w:sz w:val="24"/>
                <w:szCs w:val="24"/>
              </w:rPr>
            </w:pPr>
            <w:r>
              <w:rPr>
                <w:rFonts w:ascii="Times New Roman" w:hAnsi="Times New Roman"/>
                <w:b/>
                <w:sz w:val="24"/>
                <w:szCs w:val="24"/>
              </w:rPr>
              <w:t>11 класс</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1-14</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Тригонометрические функции</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№1</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14</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15-30</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Производная и ее геометрический смысл</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№2</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16</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31-42</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Применение производной к исследованию функции</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№3</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12</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43-52</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 xml:space="preserve">Интеграл </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№4</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10</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53-62</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Комбинаторика</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№5</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10</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63-73</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Элементы теории вероятностей</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№6</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11</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74-81</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Статистика</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№7</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8</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82-86</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 xml:space="preserve">Итоговое повторение </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5</w:t>
            </w:r>
          </w:p>
        </w:tc>
      </w:tr>
      <w:tr w:rsidR="00F73B29">
        <w:tc>
          <w:tcPr>
            <w:tcW w:w="959" w:type="dxa"/>
            <w:noWrap/>
          </w:tcPr>
          <w:p w:rsidR="00F73B29" w:rsidRDefault="00F73B29">
            <w:pPr>
              <w:jc w:val="both"/>
              <w:rPr>
                <w:rFonts w:ascii="Times New Roman" w:hAnsi="Times New Roman"/>
                <w:sz w:val="24"/>
                <w:szCs w:val="24"/>
              </w:rPr>
            </w:pPr>
          </w:p>
        </w:tc>
        <w:tc>
          <w:tcPr>
            <w:tcW w:w="6804" w:type="dxa"/>
            <w:noWrap/>
          </w:tcPr>
          <w:p w:rsidR="00F73B29" w:rsidRDefault="003B1811">
            <w:pPr>
              <w:jc w:val="both"/>
              <w:rPr>
                <w:rFonts w:ascii="Times New Roman" w:hAnsi="Times New Roman"/>
                <w:b/>
                <w:sz w:val="24"/>
                <w:szCs w:val="24"/>
              </w:rPr>
            </w:pPr>
            <w:r>
              <w:rPr>
                <w:rFonts w:ascii="Times New Roman" w:hAnsi="Times New Roman"/>
                <w:b/>
                <w:sz w:val="24"/>
                <w:szCs w:val="24"/>
              </w:rPr>
              <w:t>Всего</w:t>
            </w:r>
          </w:p>
        </w:tc>
        <w:tc>
          <w:tcPr>
            <w:tcW w:w="1808" w:type="dxa"/>
            <w:noWrap/>
          </w:tcPr>
          <w:p w:rsidR="00F73B29" w:rsidRDefault="003B1811">
            <w:pPr>
              <w:jc w:val="both"/>
              <w:rPr>
                <w:rFonts w:ascii="Times New Roman" w:hAnsi="Times New Roman"/>
                <w:b/>
                <w:sz w:val="24"/>
                <w:szCs w:val="24"/>
              </w:rPr>
            </w:pPr>
            <w:r>
              <w:rPr>
                <w:rFonts w:ascii="Times New Roman" w:hAnsi="Times New Roman"/>
                <w:b/>
                <w:sz w:val="24"/>
                <w:szCs w:val="24"/>
              </w:rPr>
              <w:t>86</w:t>
            </w:r>
          </w:p>
        </w:tc>
      </w:tr>
    </w:tbl>
    <w:p w:rsidR="00F73B29" w:rsidRDefault="003B1811">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Геометрия – 1,5 часа в неделю</w:t>
      </w:r>
    </w:p>
    <w:tbl>
      <w:tblPr>
        <w:tblStyle w:val="af"/>
        <w:tblW w:w="0" w:type="auto"/>
        <w:tblLook w:val="04A0" w:firstRow="1" w:lastRow="0" w:firstColumn="1" w:lastColumn="0" w:noHBand="0" w:noVBand="1"/>
      </w:tblPr>
      <w:tblGrid>
        <w:gridCol w:w="940"/>
        <w:gridCol w:w="6637"/>
        <w:gridCol w:w="1768"/>
      </w:tblGrid>
      <w:tr w:rsidR="00F73B29">
        <w:tc>
          <w:tcPr>
            <w:tcW w:w="959" w:type="dxa"/>
            <w:noWrap/>
          </w:tcPr>
          <w:p w:rsidR="00F73B29" w:rsidRDefault="003B1811">
            <w:pPr>
              <w:jc w:val="both"/>
              <w:rPr>
                <w:rFonts w:ascii="Times New Roman" w:hAnsi="Times New Roman"/>
                <w:b/>
                <w:sz w:val="24"/>
                <w:szCs w:val="24"/>
              </w:rPr>
            </w:pPr>
            <w:r>
              <w:rPr>
                <w:rFonts w:ascii="Times New Roman" w:hAnsi="Times New Roman"/>
                <w:b/>
                <w:sz w:val="24"/>
                <w:szCs w:val="24"/>
              </w:rPr>
              <w:t>№</w:t>
            </w:r>
          </w:p>
        </w:tc>
        <w:tc>
          <w:tcPr>
            <w:tcW w:w="6804" w:type="dxa"/>
            <w:noWrap/>
          </w:tcPr>
          <w:p w:rsidR="00F73B29" w:rsidRDefault="003B1811">
            <w:pPr>
              <w:jc w:val="both"/>
              <w:rPr>
                <w:rFonts w:ascii="Times New Roman" w:hAnsi="Times New Roman"/>
                <w:b/>
                <w:sz w:val="24"/>
                <w:szCs w:val="24"/>
              </w:rPr>
            </w:pPr>
            <w:r>
              <w:rPr>
                <w:rFonts w:ascii="Times New Roman" w:hAnsi="Times New Roman"/>
                <w:b/>
                <w:sz w:val="24"/>
                <w:szCs w:val="24"/>
              </w:rPr>
              <w:t>Наименование уроков</w:t>
            </w:r>
          </w:p>
        </w:tc>
        <w:tc>
          <w:tcPr>
            <w:tcW w:w="1808" w:type="dxa"/>
            <w:noWrap/>
          </w:tcPr>
          <w:p w:rsidR="00F73B29" w:rsidRDefault="003B1811">
            <w:pPr>
              <w:jc w:val="both"/>
              <w:rPr>
                <w:rFonts w:ascii="Times New Roman" w:hAnsi="Times New Roman"/>
                <w:b/>
                <w:sz w:val="24"/>
                <w:szCs w:val="24"/>
              </w:rPr>
            </w:pPr>
            <w:r>
              <w:rPr>
                <w:rFonts w:ascii="Times New Roman" w:hAnsi="Times New Roman"/>
                <w:b/>
                <w:sz w:val="24"/>
                <w:szCs w:val="24"/>
              </w:rPr>
              <w:t>Всего часов</w:t>
            </w:r>
          </w:p>
        </w:tc>
      </w:tr>
      <w:tr w:rsidR="00F73B29">
        <w:tc>
          <w:tcPr>
            <w:tcW w:w="9571" w:type="dxa"/>
            <w:gridSpan w:val="3"/>
            <w:noWrap/>
          </w:tcPr>
          <w:p w:rsidR="00F73B29" w:rsidRDefault="003B1811">
            <w:pPr>
              <w:jc w:val="both"/>
              <w:rPr>
                <w:rFonts w:ascii="Times New Roman" w:hAnsi="Times New Roman"/>
                <w:b/>
                <w:sz w:val="24"/>
                <w:szCs w:val="24"/>
              </w:rPr>
            </w:pPr>
            <w:r>
              <w:rPr>
                <w:rFonts w:ascii="Times New Roman" w:hAnsi="Times New Roman"/>
                <w:b/>
                <w:sz w:val="24"/>
                <w:szCs w:val="24"/>
              </w:rPr>
              <w:t>10 класс</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1-3</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Введение</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3</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4-19</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Параллельность прямых и плоскостей</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№1</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№2</w:t>
            </w:r>
          </w:p>
          <w:p w:rsidR="00F73B29" w:rsidRDefault="003B1811">
            <w:pPr>
              <w:jc w:val="both"/>
              <w:rPr>
                <w:rFonts w:ascii="Times New Roman" w:hAnsi="Times New Roman"/>
                <w:sz w:val="24"/>
                <w:szCs w:val="24"/>
              </w:rPr>
            </w:pPr>
            <w:r>
              <w:rPr>
                <w:rFonts w:ascii="Times New Roman" w:hAnsi="Times New Roman"/>
                <w:sz w:val="24"/>
                <w:szCs w:val="24"/>
              </w:rPr>
              <w:t>Зачет №1</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16</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20-36</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Перпендикулярность прямых и плоскостей</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№3</w:t>
            </w:r>
          </w:p>
          <w:p w:rsidR="00F73B29" w:rsidRDefault="003B1811">
            <w:pPr>
              <w:jc w:val="both"/>
              <w:rPr>
                <w:rFonts w:ascii="Times New Roman" w:hAnsi="Times New Roman"/>
                <w:sz w:val="24"/>
                <w:szCs w:val="24"/>
              </w:rPr>
            </w:pPr>
            <w:r>
              <w:rPr>
                <w:rFonts w:ascii="Times New Roman" w:hAnsi="Times New Roman"/>
                <w:sz w:val="24"/>
                <w:szCs w:val="24"/>
              </w:rPr>
              <w:t>Зачет №2</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17</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37-48</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 xml:space="preserve">Многогранники </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№4</w:t>
            </w:r>
          </w:p>
          <w:p w:rsidR="00F73B29" w:rsidRDefault="003B1811">
            <w:pPr>
              <w:jc w:val="both"/>
              <w:rPr>
                <w:rFonts w:ascii="Times New Roman" w:hAnsi="Times New Roman"/>
                <w:sz w:val="24"/>
                <w:szCs w:val="24"/>
              </w:rPr>
            </w:pPr>
            <w:r>
              <w:rPr>
                <w:rFonts w:ascii="Times New Roman" w:hAnsi="Times New Roman"/>
                <w:sz w:val="24"/>
                <w:szCs w:val="24"/>
              </w:rPr>
              <w:t>Зачет №3</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12</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49-51</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Заключительное повторение курса по геометрии 10 класса</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3</w:t>
            </w:r>
          </w:p>
        </w:tc>
      </w:tr>
      <w:tr w:rsidR="00F73B29">
        <w:tc>
          <w:tcPr>
            <w:tcW w:w="959" w:type="dxa"/>
            <w:noWrap/>
          </w:tcPr>
          <w:p w:rsidR="00F73B29" w:rsidRDefault="00F73B29">
            <w:pPr>
              <w:jc w:val="both"/>
              <w:rPr>
                <w:rFonts w:ascii="Times New Roman" w:hAnsi="Times New Roman"/>
                <w:sz w:val="24"/>
                <w:szCs w:val="24"/>
              </w:rPr>
            </w:pPr>
          </w:p>
        </w:tc>
        <w:tc>
          <w:tcPr>
            <w:tcW w:w="6804" w:type="dxa"/>
            <w:noWrap/>
          </w:tcPr>
          <w:p w:rsidR="00F73B29" w:rsidRDefault="003B1811">
            <w:pPr>
              <w:jc w:val="both"/>
              <w:rPr>
                <w:rFonts w:ascii="Times New Roman" w:hAnsi="Times New Roman"/>
                <w:b/>
                <w:sz w:val="24"/>
                <w:szCs w:val="24"/>
              </w:rPr>
            </w:pPr>
            <w:r>
              <w:rPr>
                <w:rFonts w:ascii="Times New Roman" w:hAnsi="Times New Roman"/>
                <w:b/>
                <w:sz w:val="24"/>
                <w:szCs w:val="24"/>
              </w:rPr>
              <w:t>Всего</w:t>
            </w:r>
          </w:p>
        </w:tc>
        <w:tc>
          <w:tcPr>
            <w:tcW w:w="1808" w:type="dxa"/>
            <w:noWrap/>
          </w:tcPr>
          <w:p w:rsidR="00F73B29" w:rsidRDefault="003B1811">
            <w:pPr>
              <w:jc w:val="both"/>
              <w:rPr>
                <w:rFonts w:ascii="Times New Roman" w:hAnsi="Times New Roman"/>
                <w:b/>
                <w:sz w:val="24"/>
                <w:szCs w:val="24"/>
              </w:rPr>
            </w:pPr>
            <w:r>
              <w:rPr>
                <w:rFonts w:ascii="Times New Roman" w:hAnsi="Times New Roman"/>
                <w:b/>
                <w:sz w:val="24"/>
                <w:szCs w:val="24"/>
              </w:rPr>
              <w:t>51</w:t>
            </w:r>
          </w:p>
        </w:tc>
      </w:tr>
      <w:tr w:rsidR="00F73B29">
        <w:tc>
          <w:tcPr>
            <w:tcW w:w="9571" w:type="dxa"/>
            <w:gridSpan w:val="3"/>
            <w:noWrap/>
          </w:tcPr>
          <w:p w:rsidR="00F73B29" w:rsidRDefault="003B1811">
            <w:pPr>
              <w:jc w:val="both"/>
              <w:rPr>
                <w:rFonts w:ascii="Times New Roman" w:hAnsi="Times New Roman"/>
                <w:b/>
                <w:sz w:val="24"/>
                <w:szCs w:val="24"/>
              </w:rPr>
            </w:pPr>
            <w:r>
              <w:rPr>
                <w:rFonts w:ascii="Times New Roman" w:hAnsi="Times New Roman"/>
                <w:b/>
                <w:sz w:val="24"/>
                <w:szCs w:val="24"/>
              </w:rPr>
              <w:t>11 класс</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1-13</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Цилиндр, конус и шар</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№5</w:t>
            </w:r>
          </w:p>
          <w:p w:rsidR="00F73B29" w:rsidRDefault="003B1811">
            <w:pPr>
              <w:jc w:val="both"/>
              <w:rPr>
                <w:rFonts w:ascii="Times New Roman" w:hAnsi="Times New Roman"/>
                <w:sz w:val="24"/>
                <w:szCs w:val="24"/>
              </w:rPr>
            </w:pPr>
            <w:r>
              <w:rPr>
                <w:rFonts w:ascii="Times New Roman" w:hAnsi="Times New Roman"/>
                <w:sz w:val="24"/>
                <w:szCs w:val="24"/>
              </w:rPr>
              <w:t>Зачет №4</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13</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14-28</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Объемы тел</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№6</w:t>
            </w:r>
          </w:p>
          <w:p w:rsidR="00F73B29" w:rsidRDefault="003B1811">
            <w:pPr>
              <w:jc w:val="both"/>
              <w:rPr>
                <w:rFonts w:ascii="Times New Roman" w:hAnsi="Times New Roman"/>
                <w:sz w:val="24"/>
                <w:szCs w:val="24"/>
              </w:rPr>
            </w:pPr>
            <w:r>
              <w:rPr>
                <w:rFonts w:ascii="Times New Roman" w:hAnsi="Times New Roman"/>
                <w:sz w:val="24"/>
                <w:szCs w:val="24"/>
              </w:rPr>
              <w:t>Зачет №5</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15</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29-34</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 xml:space="preserve">Векторы в пространстве </w:t>
            </w:r>
          </w:p>
          <w:p w:rsidR="00F73B29" w:rsidRDefault="003B1811">
            <w:pPr>
              <w:jc w:val="both"/>
              <w:rPr>
                <w:rFonts w:ascii="Times New Roman" w:hAnsi="Times New Roman"/>
                <w:sz w:val="24"/>
                <w:szCs w:val="24"/>
              </w:rPr>
            </w:pPr>
            <w:r>
              <w:rPr>
                <w:rFonts w:ascii="Times New Roman" w:hAnsi="Times New Roman"/>
                <w:sz w:val="24"/>
                <w:szCs w:val="24"/>
              </w:rPr>
              <w:t>Зачет №6</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6</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35-45</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Метод координат в пространстве. Движения</w:t>
            </w:r>
          </w:p>
          <w:p w:rsidR="00F73B29" w:rsidRDefault="003B1811">
            <w:pPr>
              <w:jc w:val="both"/>
              <w:rPr>
                <w:rFonts w:ascii="Times New Roman" w:hAnsi="Times New Roman"/>
                <w:sz w:val="24"/>
                <w:szCs w:val="24"/>
              </w:rPr>
            </w:pPr>
            <w:r>
              <w:rPr>
                <w:rFonts w:ascii="Times New Roman" w:hAnsi="Times New Roman"/>
                <w:sz w:val="24"/>
                <w:szCs w:val="24"/>
              </w:rPr>
              <w:t>Контрольная работа №7</w:t>
            </w:r>
          </w:p>
          <w:p w:rsidR="00F73B29" w:rsidRDefault="003B1811">
            <w:pPr>
              <w:jc w:val="both"/>
              <w:rPr>
                <w:rFonts w:ascii="Times New Roman" w:hAnsi="Times New Roman"/>
                <w:sz w:val="24"/>
                <w:szCs w:val="24"/>
              </w:rPr>
            </w:pPr>
            <w:r>
              <w:rPr>
                <w:rFonts w:ascii="Times New Roman" w:hAnsi="Times New Roman"/>
                <w:sz w:val="24"/>
                <w:szCs w:val="24"/>
              </w:rPr>
              <w:t>Зачет №7</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11</w:t>
            </w:r>
          </w:p>
        </w:tc>
      </w:tr>
      <w:tr w:rsidR="00F73B29">
        <w:tc>
          <w:tcPr>
            <w:tcW w:w="959" w:type="dxa"/>
            <w:noWrap/>
          </w:tcPr>
          <w:p w:rsidR="00F73B29" w:rsidRDefault="003B1811">
            <w:pPr>
              <w:jc w:val="both"/>
              <w:rPr>
                <w:rFonts w:ascii="Times New Roman" w:hAnsi="Times New Roman"/>
                <w:sz w:val="24"/>
                <w:szCs w:val="24"/>
              </w:rPr>
            </w:pPr>
            <w:r>
              <w:rPr>
                <w:rFonts w:ascii="Times New Roman" w:hAnsi="Times New Roman"/>
                <w:sz w:val="24"/>
                <w:szCs w:val="24"/>
              </w:rPr>
              <w:t>46-51</w:t>
            </w:r>
          </w:p>
        </w:tc>
        <w:tc>
          <w:tcPr>
            <w:tcW w:w="6804" w:type="dxa"/>
            <w:noWrap/>
          </w:tcPr>
          <w:p w:rsidR="00F73B29" w:rsidRDefault="003B1811">
            <w:pPr>
              <w:jc w:val="both"/>
              <w:rPr>
                <w:rFonts w:ascii="Times New Roman" w:hAnsi="Times New Roman"/>
                <w:sz w:val="24"/>
                <w:szCs w:val="24"/>
              </w:rPr>
            </w:pPr>
            <w:r>
              <w:rPr>
                <w:rFonts w:ascii="Times New Roman" w:hAnsi="Times New Roman"/>
                <w:sz w:val="24"/>
                <w:szCs w:val="24"/>
              </w:rPr>
              <w:t xml:space="preserve">Заключительное повторение при подготовке к итоговой аттестации по геометрии </w:t>
            </w:r>
          </w:p>
        </w:tc>
        <w:tc>
          <w:tcPr>
            <w:tcW w:w="1808" w:type="dxa"/>
            <w:noWrap/>
          </w:tcPr>
          <w:p w:rsidR="00F73B29" w:rsidRDefault="003B1811">
            <w:pPr>
              <w:jc w:val="both"/>
              <w:rPr>
                <w:rFonts w:ascii="Times New Roman" w:hAnsi="Times New Roman"/>
                <w:sz w:val="24"/>
                <w:szCs w:val="24"/>
              </w:rPr>
            </w:pPr>
            <w:r>
              <w:rPr>
                <w:rFonts w:ascii="Times New Roman" w:hAnsi="Times New Roman"/>
                <w:sz w:val="24"/>
                <w:szCs w:val="24"/>
              </w:rPr>
              <w:t>6</w:t>
            </w:r>
          </w:p>
        </w:tc>
      </w:tr>
      <w:tr w:rsidR="00F73B29">
        <w:tc>
          <w:tcPr>
            <w:tcW w:w="959" w:type="dxa"/>
            <w:noWrap/>
          </w:tcPr>
          <w:p w:rsidR="00F73B29" w:rsidRDefault="00F73B29">
            <w:pPr>
              <w:jc w:val="both"/>
              <w:rPr>
                <w:rFonts w:ascii="Times New Roman" w:hAnsi="Times New Roman"/>
                <w:sz w:val="24"/>
                <w:szCs w:val="24"/>
              </w:rPr>
            </w:pPr>
          </w:p>
        </w:tc>
        <w:tc>
          <w:tcPr>
            <w:tcW w:w="6804" w:type="dxa"/>
            <w:noWrap/>
          </w:tcPr>
          <w:p w:rsidR="00F73B29" w:rsidRDefault="003B1811">
            <w:pPr>
              <w:jc w:val="both"/>
              <w:rPr>
                <w:rFonts w:ascii="Times New Roman" w:hAnsi="Times New Roman"/>
                <w:b/>
                <w:sz w:val="24"/>
                <w:szCs w:val="24"/>
              </w:rPr>
            </w:pPr>
            <w:r>
              <w:rPr>
                <w:rFonts w:ascii="Times New Roman" w:hAnsi="Times New Roman"/>
                <w:b/>
                <w:sz w:val="24"/>
                <w:szCs w:val="24"/>
              </w:rPr>
              <w:t>Всего</w:t>
            </w:r>
          </w:p>
        </w:tc>
        <w:tc>
          <w:tcPr>
            <w:tcW w:w="1808" w:type="dxa"/>
            <w:noWrap/>
          </w:tcPr>
          <w:p w:rsidR="00F73B29" w:rsidRDefault="003B1811">
            <w:pPr>
              <w:jc w:val="both"/>
              <w:rPr>
                <w:rFonts w:ascii="Times New Roman" w:hAnsi="Times New Roman"/>
                <w:b/>
                <w:sz w:val="24"/>
                <w:szCs w:val="24"/>
              </w:rPr>
            </w:pPr>
            <w:r>
              <w:rPr>
                <w:rFonts w:ascii="Times New Roman" w:hAnsi="Times New Roman"/>
                <w:b/>
                <w:sz w:val="24"/>
                <w:szCs w:val="24"/>
              </w:rPr>
              <w:t>51</w:t>
            </w:r>
          </w:p>
        </w:tc>
      </w:tr>
    </w:tbl>
    <w:p w:rsidR="00F73B29" w:rsidRDefault="003B1811">
      <w:pPr>
        <w:pStyle w:val="13"/>
        <w:jc w:val="center"/>
        <w:rPr>
          <w:b/>
        </w:rPr>
      </w:pPr>
      <w:r>
        <w:rPr>
          <w:b/>
        </w:rPr>
        <w:lastRenderedPageBreak/>
        <w:t>Рабочая программа учебного предмета «Математика (включая алгебру и начала математического анализа, геометрию»).</w:t>
      </w:r>
    </w:p>
    <w:p w:rsidR="00F73B29" w:rsidRDefault="003B1811">
      <w:pPr>
        <w:pStyle w:val="13"/>
        <w:jc w:val="center"/>
        <w:rPr>
          <w:b/>
        </w:rPr>
      </w:pPr>
      <w:r>
        <w:rPr>
          <w:b/>
        </w:rPr>
        <w:t>(предметная линия учебников Алимова Ш.А., Колягина Ю.М., Ткачевой М.В. и др.)</w:t>
      </w:r>
    </w:p>
    <w:p w:rsidR="00F73B29" w:rsidRDefault="003B1811">
      <w:pPr>
        <w:pStyle w:val="13"/>
        <w:jc w:val="center"/>
        <w:rPr>
          <w:b/>
        </w:rPr>
      </w:pPr>
      <w:r>
        <w:rPr>
          <w:b/>
        </w:rPr>
        <w:t>Планируемые результаты изучения учебного предмета «Математика».</w:t>
      </w:r>
    </w:p>
    <w:p w:rsidR="00F73B29" w:rsidRDefault="003B1811">
      <w:pPr>
        <w:pStyle w:val="13"/>
        <w:jc w:val="center"/>
        <w:rPr>
          <w:b/>
        </w:rPr>
      </w:pPr>
      <w:r>
        <w:rPr>
          <w:b/>
        </w:rPr>
        <w:t>Углубленный уровень</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Изучение алгебры и начал математического анализа в старшей школе даёт возможность достижения обучающимися следующих результатов.</w:t>
      </w:r>
    </w:p>
    <w:p w:rsidR="00F73B29" w:rsidRDefault="003B1811">
      <w:pPr>
        <w:pStyle w:val="af2"/>
        <w:ind w:firstLine="708"/>
        <w:jc w:val="both"/>
        <w:rPr>
          <w:rFonts w:ascii="Times New Roman" w:hAnsi="Times New Roman" w:cs="Times New Roman"/>
          <w:i/>
          <w:sz w:val="24"/>
          <w:szCs w:val="24"/>
        </w:rPr>
      </w:pPr>
      <w:r>
        <w:rPr>
          <w:rFonts w:ascii="Times New Roman" w:hAnsi="Times New Roman" w:cs="Times New Roman"/>
          <w:i/>
          <w:sz w:val="24"/>
          <w:szCs w:val="24"/>
        </w:rPr>
        <w:t>Личностные: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готовность и способность вести диалог с другими людьми,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достигать в нём взаимопонимания, находить общие цели и сотрудничать для их достижения;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навыки сотрудничества со сверстниками, детьми младшего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успешной профессиональной и общественной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эстетическое отношение к миру, включая эстетику быта, научного и технического творчества;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73B29" w:rsidRDefault="003B1811">
      <w:pPr>
        <w:pStyle w:val="af2"/>
        <w:ind w:firstLine="708"/>
        <w:jc w:val="both"/>
        <w:rPr>
          <w:rFonts w:ascii="Times New Roman" w:hAnsi="Times New Roman" w:cs="Times New Roman"/>
          <w:i/>
          <w:sz w:val="24"/>
          <w:szCs w:val="24"/>
        </w:rPr>
      </w:pPr>
      <w:r>
        <w:rPr>
          <w:rFonts w:ascii="Times New Roman" w:hAnsi="Times New Roman" w:cs="Times New Roman"/>
          <w:i/>
          <w:sz w:val="24"/>
          <w:szCs w:val="24"/>
        </w:rPr>
        <w:t>Метапредметные: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 владение языковыми средствами — умение ясно, логично и точно излагать свою точку зрения, использовать адекватные языковые средства;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73B29" w:rsidRDefault="003B1811">
      <w:pPr>
        <w:pStyle w:val="af2"/>
        <w:ind w:firstLine="708"/>
        <w:jc w:val="both"/>
        <w:rPr>
          <w:rFonts w:ascii="Times New Roman" w:hAnsi="Times New Roman" w:cs="Times New Roman"/>
          <w:i/>
          <w:sz w:val="24"/>
          <w:szCs w:val="24"/>
        </w:rPr>
      </w:pPr>
      <w:r>
        <w:rPr>
          <w:rFonts w:ascii="Times New Roman" w:hAnsi="Times New Roman" w:cs="Times New Roman"/>
          <w:i/>
          <w:sz w:val="24"/>
          <w:szCs w:val="24"/>
        </w:rPr>
        <w:t>Предметные</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Предметные результаты освоения курса алгебры и начал математического анализа на углублённом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путём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Углублённый уровень изучения алгебры и начал математического анализа включает, кроме перечисленных ниже результатов освоения углублённого курса, и результатов освоения базового курса, данные ранее: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3) сформированность умений моделировать реальные ситуации, исследовать построенные модели, интерпретировать полученный результат;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F73B29" w:rsidRDefault="003B1811">
      <w:pPr>
        <w:pStyle w:val="af2"/>
        <w:ind w:firstLine="708"/>
        <w:jc w:val="both"/>
        <w:rPr>
          <w:rFonts w:ascii="Times New Roman" w:hAnsi="Times New Roman" w:cs="Times New Roman"/>
          <w:b/>
          <w:sz w:val="24"/>
          <w:szCs w:val="24"/>
        </w:rPr>
      </w:pPr>
      <w:r>
        <w:rPr>
          <w:rFonts w:ascii="Times New Roman" w:hAnsi="Times New Roman" w:cs="Times New Roman"/>
          <w:b/>
          <w:sz w:val="24"/>
          <w:szCs w:val="24"/>
        </w:rPr>
        <w:t>Геометрия</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Для успешного продолжения образования по специальностям, связанным с прикладным использованием математики (1-й уровень планируемых результатов), выпускник научится, а также получит возможность научиться для обеспечения возможности успешного продолжения образования по специальностям, связанным е осуществлением научной и исследовательской деятельности в области математики и смежных наук (2-й уровень планируемых результатов, выделено курсивом):</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Геометрия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геометрическими понятиями при решении задач и проведении математических рассуждений;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обобщать или конкретизировать результаты на новые класс фигур, проводить в несложных случаях классификацию фигур по различным основаниям;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исследовать чертежи, включая комбинации фигур, извлекать, интерпретировать и преобразовывать информацию, представленную на чертежах;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уметь формулировать и доказывать геометрические утверждения;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понятиями стереометрии: призма, параллелепипед, пирамида, тетраэдр;</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представления об аксиомах стереометрии и следствиях из них и уметь применять их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уметь строить сечения многогранников с использованием различных методов, в том числе метода следов;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 скрещивающихся прямых в пространстве и уметь находить угол и расстояние между ними;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применять теоремы о параллельности прямых и плоскостей в пространстве при решении задач уметь применять параллельное проектирование для изображения фигур;</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уметь применять перпендикулярности прямой и плоскости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понятиями ортогонального проектирования, наклонных и их проекций, уметь применять теорему о трёх перпендикулярах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понятиями расстояния между фигурами в пространстве, общего перпендикуляра двух скрещивающихся прямых и уметь применять их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понятием угла между прямой и плоскостью и уметь применять его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понятиями двугранного угла, угла между плоскостями, перпендикулярных плоскостей и уметь применять их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понятиями призмы, параллелепипеда и применять свойства параллелепипеда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понятием прямоугольного параллелепипеда и применять его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владеть понятиями пирамиды, видов пирамид, элементов правильной пирамиды и уметь применять их при решении задач;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 теореме Эйлера, правильных многогранниках;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понятием площади поверхностей многогранников и уметь применять его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понятиями тела вращения, сечения цилиндра, конуса, шара и сферы и уметь применять их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понятием касательных прямых и плоскостей и уметь применять его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представления о вписанных и описанных сферах и уметь применять их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понятиями объёма, объёмов многогранников, тел вращения и применять их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 развёртке цилиндра и конуса, площади поверхности цилиндра и конуса и уметь применять его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 площади сферы и уметь применять его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уметь решать задачи на комбинации многогранников и тел вращения;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 подобии в пространстве и уметь решать задачи на отношение объёмов и площадей поверхностей подобных фигур;</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об аксиоматическом методе;</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владеть понятием геометрических мест точек в пространстве и уметь применять его для решения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уметь применять для решения задач свойства плоских и двугранных углов трёхгранного угла, теоремы косинусов и синусов для трёхгранного угла;</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владеть понятием перпендикулярного сечения призмы и уметь применять его при решении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 двойственности правильных многогранников;</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владеть понятиями центрального проектирования и параллельного проектирования и применять их при построении сечений многогранников методом проекций;</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 развёртке многогранника и кратчайшем пути на поверхности многогранника:</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 конических сечениях;</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 касающихся сферах и комбинации тел вращения и уметь применять его при решении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-применять при решении задач формулу расстояния от точки до плоскости;</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владеть разными способами задания прямой уравнениями и уметь применять их при решении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lastRenderedPageBreak/>
        <w:t>- применять при решении задач и доказательстве теорем векторный метод и метод координат;</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об аксиомах объёма, применять формулы объёмов прямоугольного параллелепипеда, призмы и пирамиды, тетраэдра при решении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применять теоремы об отношениях объёмов при решении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применять интеграл для вычисления объёмов и поверхностей тел вращения, вычисления площади сферического пояса и объёма шарового слоя;</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 и уметь применять его при решении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 площади ортогональной проекции;</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 трёхгранном и многогранном угле и применять свойства плоских углов многогранного угла при решении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иметь представление о преобразовании подобия, гомотетии и уметь применять их при решении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уметь решать задачи на плоскости методами стереометрии;</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уметь применять формулы объёмов при решении задач.</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Векторы и координаты в пространстве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владеть понятиями векторов и их координат;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уметь выполнять операции над векторами;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скалярное произведение векторов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применять уравнение плоскости, формулу расстояния между точками, уравнение сферы при решении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применять векторы и метод координат в пространстве при решении задач;</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находить объём параллелепипеда и тетраэдра, заданных координатами своих вершин;</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задавать прямую в пространстве;</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находить расстояние от точки до плоскости в системе координат;</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находить расстояние между скрещивающимися прямыми, заданными в системе координат.</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История и методы математики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иметь представление о вкладе выдающихся математиков в развитии России;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основные методы доказательства, проводить доказательство и выполнять опровержение;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применять основные методы решения математических задач на основе математических закономерностей в природе характеризовать красоту и совершенство окружающего мира и произведений искусства;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применять простейшие программные средства и электронно-коммуникационные системы при решении математических задач;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пользоваться прикладными программами и программами символьных вычислений для исследования математических объектов;</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 применять математические знания к исследованию окружающего мира  (моделирование физических процессов, задачи</w:t>
      </w:r>
    </w:p>
    <w:p w:rsidR="00F73B29" w:rsidRDefault="003B1811">
      <w:pPr>
        <w:pStyle w:val="af2"/>
        <w:jc w:val="both"/>
        <w:rPr>
          <w:rFonts w:ascii="Times New Roman" w:hAnsi="Times New Roman" w:cs="Times New Roman"/>
          <w:i/>
          <w:sz w:val="24"/>
          <w:szCs w:val="24"/>
        </w:rPr>
      </w:pPr>
      <w:r>
        <w:rPr>
          <w:rFonts w:ascii="Times New Roman" w:hAnsi="Times New Roman" w:cs="Times New Roman"/>
          <w:i/>
          <w:sz w:val="24"/>
          <w:szCs w:val="24"/>
        </w:rPr>
        <w:t>экономики).</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 «Математика»</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Углубленный уровень</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Алгебра и начала математического анализа</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Алгебра.</w:t>
      </w:r>
      <w:r>
        <w:rPr>
          <w:rFonts w:ascii="Times New Roman" w:hAnsi="Times New Roman" w:cs="Times New Roman"/>
          <w:sz w:val="24"/>
          <w:szCs w:val="24"/>
        </w:rPr>
        <w:t xml:space="preserve"> Многочлены от одной переменной и их корни.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Теоремы о рациональных корнях многочленов с целыми коэффициентами.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Комплексные числа и их геометрическая интерпретация.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Тригонометрическая форма комплексного числа. Арифметические действия над комплексными числами: сложение, вычитание, умножение, деление. Формула Муавра. Возведение в целую степень, извлечение натурального корня. Основная теорема алгебры (без доказательства).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Математический анализ.</w:t>
      </w:r>
      <w:r>
        <w:rPr>
          <w:rFonts w:ascii="Times New Roman" w:hAnsi="Times New Roman" w:cs="Times New Roman"/>
          <w:sz w:val="24"/>
          <w:szCs w:val="24"/>
        </w:rPr>
        <w:t xml:space="preserve"> Основные свойства функции: монотонность, промежутки возрастания и убывания, точки максимума и минимума, ограниченность функций, чётность и нечётность, периодичность.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Элементарные функции: многочлен, корень степени n, степенная, показательная, логарифмическая, тригонометрические функции. Свойства и графики элементарных функций.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Преобразования графиков функций: параллельный перенос, растяжение (сжатие) вдоль осей координат, отражение от осей координат, от начала координат, графики функций с модулями.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Тригонометрические формулы приведения, сложения, преобразования произведения в сумму, формула вспомогательного аргумента.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Преобразование выражений, содержащих степенные, тригонометрические, логарифмические и показательные функции.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Решение соответствующих уравнений, неравенств и их систем.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Непрерывность функции. Промежутки знакопостоянства непрерывной функции. Метод интервалов. Композиция функций. Обратная функция.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 предела последовательности. Понятие предела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функции в точке.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Сумма бесконечно убывающей геометрической прогрессии.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Метод математической индукции.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 о производной функции в точке. Физический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 геометрический смысл производной. Производные основных элементарных функций, производная сложной функции, производная обратной функции. Использование производной при исследовании функций, построении графиков. Использование свойств функций при решении текстовых, физических и геометрических задач. Решение задач на экстремум, на нахождение наибольшего и наименьшего значений.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 об определённом интеграле как площади криволинейной трапеции. Формула Ньютона–Лейбница. Первообразная. Приложения определённого интеграла.</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Вероятность и статистика.</w:t>
      </w:r>
      <w:r>
        <w:rPr>
          <w:rFonts w:ascii="Times New Roman" w:hAnsi="Times New Roman" w:cs="Times New Roman"/>
          <w:sz w:val="24"/>
          <w:szCs w:val="24"/>
        </w:rPr>
        <w:t xml:space="preserve"> Выборки, сочетания. Биномиальные коэффициенты. Бином Ньютона. Треугольник Паскаля и его свойства.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Определение и примеры испытаний Бернулли. Формула для вероятности числа успехов в серии испытаний Бернулли. Математическое ожидание и дисперсия числа успехов в испытании Бернулли.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Основные примеры случайных величин. Математическое ожидание и дисперсия случайной величины.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Независимые случайные величины и события.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Представление о законе больших чисел для последовательности независимых испытаний. Естественно-научные применения закона больших чисел. Оценка вероятностных характеристик (математического ожидания, дисперсии) случайных величин по статистическим данным.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Представление о геометрической вероятности. Решение простейших прикладных задач на геометрические вероятности.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Геометрия</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Геометрия.</w:t>
      </w:r>
      <w:r>
        <w:rPr>
          <w:rFonts w:ascii="Times New Roman" w:hAnsi="Times New Roman" w:cs="Times New Roman"/>
          <w:sz w:val="24"/>
          <w:szCs w:val="24"/>
        </w:rPr>
        <w:t xml:space="preserve"> Основные понятия геометрии в пространстве. Аксиомы стереомотрии и следствия из них. Понятие об аксиоматическом методе.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Построение сечений многогранников методом следов. Центральное проектирование. Построение сечений многогранников методом проекции.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Теорема Менелая для тетраэдра.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Скрещивающиеся прямые в пространстве. Угол между ними. 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Перпендикулярность прямой и плоскости. Ортогональное проектирование. Наклонные и проекции. Теорема о трёх перпендикулярах. Расстояния между фигурами в пространстве. Общий перпендикуляр двух скрещивающихся прямых. Методы нахождения расстояний между скрещивающимися прямыми.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Углы в пространстве. Перпендикулярные плоскости. Трёхгранный и многогранный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Виды многогранников. Правила развёртки многогранника. Кратчайшие пути на поверхности многогранника. Теорема Эйлера. Двойственность правильных многогранников.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Призма. Параллеленипед. Пирамида. Виды пирамид. Элементы правильной пирамиды с равнонаклонёнными рёбрами и гранями. Виды тетраэдров. Ортоцентрический тетраэдр, каркасный тетраэдр, равногранный тетраэдр. Прямоугольный тетраэдр. Медианы и бимедианы тетраэдра. Достраивание тетраэдра до параллелепипеда.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Тела вращения: цилиндр, конус, шар и сфера. Сечения цилиндра, конуса и шара. Шаров шаровой слой, шаровой сектор (конус). Усечённая пирамида и усечённый конус.</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Касательные прямые и плоскости. Вписанные и описанные сферы. Касающиеся сферы. Комбинации тел вращения. Элементы сферической геометрии. Конические сечения.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Площади поверхностей многогранников.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Площадь поверхности цилиндра и конуса. Площадь сферы. Площадь сферического пояса. Объём шарового слоя.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 объёма. Объёмы многогранников. Объёмы тел вращения. Аксиомы объёма. Вывод формул объёмов прямоугольного параллелепипеда, призмы и пирамиды. Формулы для нахождения объёма тетраэдра. Теоремы об отношениях объёмов. Приложения интеграла к вычислению объёмов и поверхностей тел вращения. Комбинации многогранников и тел вращения.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Подобие в пространство. Отношение объёмов и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 xml:space="preserve">Векторы и координаты в пространстве. </w:t>
      </w:r>
      <w:r>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Уравнение плоскости. Формула расстояния между точками.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Уравнение сферы. Формула расстояния от точки до плоскости.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Способы задания прямой уравнениями. Решение задач и доказательство теорем с помощью векторов и методом координат. Элементы геометрии масс.</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учебного предмета «Математика»</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Углубленный уровень</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Алгебра и начала математического анализа – 4 часа в неделю</w:t>
      </w:r>
    </w:p>
    <w:p w:rsidR="00F73B29" w:rsidRDefault="00F73B29">
      <w:pPr>
        <w:pStyle w:val="af2"/>
        <w:jc w:val="both"/>
        <w:rPr>
          <w:rFonts w:ascii="Times New Roman" w:hAnsi="Times New Roman" w:cs="Times New Roman"/>
          <w:b/>
          <w:sz w:val="24"/>
          <w:szCs w:val="24"/>
        </w:rPr>
      </w:pPr>
    </w:p>
    <w:tbl>
      <w:tblPr>
        <w:tblStyle w:val="af"/>
        <w:tblW w:w="0" w:type="auto"/>
        <w:tblInd w:w="392" w:type="dxa"/>
        <w:tblLook w:val="04A0" w:firstRow="1" w:lastRow="0" w:firstColumn="1" w:lastColumn="0" w:noHBand="0" w:noVBand="1"/>
      </w:tblPr>
      <w:tblGrid>
        <w:gridCol w:w="1184"/>
        <w:gridCol w:w="6100"/>
        <w:gridCol w:w="1669"/>
      </w:tblGrid>
      <w:tr w:rsidR="00F73B29">
        <w:tc>
          <w:tcPr>
            <w:tcW w:w="1277"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w:t>
            </w:r>
          </w:p>
        </w:tc>
        <w:tc>
          <w:tcPr>
            <w:tcW w:w="6662"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Наименование уроков</w:t>
            </w:r>
          </w:p>
        </w:tc>
        <w:tc>
          <w:tcPr>
            <w:tcW w:w="1808"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Всего часов</w:t>
            </w:r>
          </w:p>
        </w:tc>
      </w:tr>
      <w:tr w:rsidR="00F73B29">
        <w:tc>
          <w:tcPr>
            <w:tcW w:w="9747" w:type="dxa"/>
            <w:gridSpan w:val="3"/>
            <w:noWrap/>
          </w:tcPr>
          <w:p w:rsidR="00F73B29" w:rsidRDefault="003B1811">
            <w:pPr>
              <w:pStyle w:val="af2"/>
              <w:jc w:val="both"/>
              <w:rPr>
                <w:rFonts w:ascii="Times New Roman" w:hAnsi="Times New Roman"/>
                <w:b/>
                <w:sz w:val="24"/>
                <w:szCs w:val="24"/>
              </w:rPr>
            </w:pPr>
            <w:r>
              <w:rPr>
                <w:rFonts w:ascii="Times New Roman" w:hAnsi="Times New Roman"/>
                <w:b/>
                <w:sz w:val="24"/>
                <w:szCs w:val="24"/>
              </w:rPr>
              <w:t>10 класс</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1-18</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Действительные числа</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№1</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18</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19-36</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Степенная функция </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№2</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18</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37-48</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Показательная функция </w:t>
            </w:r>
          </w:p>
          <w:p w:rsidR="00F73B29" w:rsidRDefault="003B1811">
            <w:pPr>
              <w:pStyle w:val="af2"/>
              <w:jc w:val="both"/>
              <w:rPr>
                <w:rFonts w:ascii="Times New Roman" w:hAnsi="Times New Roman"/>
                <w:sz w:val="24"/>
                <w:szCs w:val="24"/>
              </w:rPr>
            </w:pPr>
            <w:r>
              <w:rPr>
                <w:rFonts w:ascii="Times New Roman" w:hAnsi="Times New Roman"/>
                <w:sz w:val="24"/>
                <w:szCs w:val="24"/>
              </w:rPr>
              <w:lastRenderedPageBreak/>
              <w:t>Контрольная работа №3</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lastRenderedPageBreak/>
              <w:t>12</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lastRenderedPageBreak/>
              <w:t>49-67</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Логарифмическая функция</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№4</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19</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68-94</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Тригонометрические формулы </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№5</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27</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95-112</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Тригонометрические уравнения </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№6</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18</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113-136</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Итоговое повторение</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24</w:t>
            </w:r>
          </w:p>
        </w:tc>
      </w:tr>
      <w:tr w:rsidR="00F73B29">
        <w:tc>
          <w:tcPr>
            <w:tcW w:w="1277" w:type="dxa"/>
            <w:noWrap/>
          </w:tcPr>
          <w:p w:rsidR="00F73B29" w:rsidRDefault="00F73B29">
            <w:pPr>
              <w:pStyle w:val="af2"/>
              <w:jc w:val="both"/>
              <w:rPr>
                <w:rFonts w:ascii="Times New Roman" w:hAnsi="Times New Roman"/>
                <w:sz w:val="24"/>
                <w:szCs w:val="24"/>
              </w:rPr>
            </w:pPr>
          </w:p>
        </w:tc>
        <w:tc>
          <w:tcPr>
            <w:tcW w:w="6662"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Итого</w:t>
            </w:r>
          </w:p>
        </w:tc>
        <w:tc>
          <w:tcPr>
            <w:tcW w:w="1808"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136</w:t>
            </w:r>
          </w:p>
        </w:tc>
      </w:tr>
      <w:tr w:rsidR="00F73B29">
        <w:tc>
          <w:tcPr>
            <w:tcW w:w="9747" w:type="dxa"/>
            <w:gridSpan w:val="3"/>
            <w:noWrap/>
          </w:tcPr>
          <w:p w:rsidR="00F73B29" w:rsidRDefault="003B1811">
            <w:pPr>
              <w:pStyle w:val="af2"/>
              <w:jc w:val="both"/>
              <w:rPr>
                <w:rFonts w:ascii="Times New Roman" w:hAnsi="Times New Roman"/>
                <w:b/>
                <w:sz w:val="24"/>
                <w:szCs w:val="24"/>
              </w:rPr>
            </w:pPr>
            <w:r>
              <w:rPr>
                <w:rFonts w:ascii="Times New Roman" w:hAnsi="Times New Roman"/>
                <w:b/>
                <w:sz w:val="24"/>
                <w:szCs w:val="24"/>
              </w:rPr>
              <w:t>11 класс</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1-20</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Тригонометрические функции</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№1</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20</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21-40</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Производная и ее геометрический смысл</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№2</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20</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41-58</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Применение производной к исследованию функции</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№3</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18</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59-75</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Интеграл </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№4</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17</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76-88</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Комбинаторика</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№5</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13</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89-101</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Элементы теории вероятностей</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№6</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13</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102-110</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Статистика</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№7</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9</w:t>
            </w:r>
          </w:p>
        </w:tc>
      </w:tr>
      <w:tr w:rsidR="00F73B29">
        <w:tc>
          <w:tcPr>
            <w:tcW w:w="1277"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111-136</w:t>
            </w:r>
          </w:p>
        </w:tc>
        <w:tc>
          <w:tcPr>
            <w:tcW w:w="6662"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Итоговое повторение </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26</w:t>
            </w:r>
          </w:p>
        </w:tc>
      </w:tr>
      <w:tr w:rsidR="00F73B29">
        <w:tc>
          <w:tcPr>
            <w:tcW w:w="1277" w:type="dxa"/>
            <w:noWrap/>
          </w:tcPr>
          <w:p w:rsidR="00F73B29" w:rsidRDefault="00F73B29">
            <w:pPr>
              <w:pStyle w:val="af2"/>
              <w:jc w:val="both"/>
              <w:rPr>
                <w:rFonts w:ascii="Times New Roman" w:hAnsi="Times New Roman"/>
                <w:sz w:val="24"/>
                <w:szCs w:val="24"/>
              </w:rPr>
            </w:pPr>
          </w:p>
        </w:tc>
        <w:tc>
          <w:tcPr>
            <w:tcW w:w="6662"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Всего</w:t>
            </w:r>
          </w:p>
        </w:tc>
        <w:tc>
          <w:tcPr>
            <w:tcW w:w="1808"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136</w:t>
            </w:r>
          </w:p>
        </w:tc>
      </w:tr>
    </w:tbl>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Геометрия – 2 часа в неделю</w:t>
      </w:r>
    </w:p>
    <w:tbl>
      <w:tblPr>
        <w:tblStyle w:val="af"/>
        <w:tblW w:w="0" w:type="auto"/>
        <w:tblInd w:w="392" w:type="dxa"/>
        <w:tblLook w:val="04A0" w:firstRow="1" w:lastRow="0" w:firstColumn="1" w:lastColumn="0" w:noHBand="0" w:noVBand="1"/>
      </w:tblPr>
      <w:tblGrid>
        <w:gridCol w:w="907"/>
        <w:gridCol w:w="6348"/>
        <w:gridCol w:w="1698"/>
      </w:tblGrid>
      <w:tr w:rsidR="00F73B29">
        <w:tc>
          <w:tcPr>
            <w:tcW w:w="959"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w:t>
            </w:r>
          </w:p>
        </w:tc>
        <w:tc>
          <w:tcPr>
            <w:tcW w:w="6804"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Наименование уроков</w:t>
            </w:r>
          </w:p>
        </w:tc>
        <w:tc>
          <w:tcPr>
            <w:tcW w:w="1808"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Всего часов</w:t>
            </w:r>
          </w:p>
        </w:tc>
      </w:tr>
      <w:tr w:rsidR="00F73B29">
        <w:tc>
          <w:tcPr>
            <w:tcW w:w="9571" w:type="dxa"/>
            <w:gridSpan w:val="3"/>
            <w:noWrap/>
          </w:tcPr>
          <w:p w:rsidR="00F73B29" w:rsidRDefault="003B1811">
            <w:pPr>
              <w:pStyle w:val="af2"/>
              <w:jc w:val="both"/>
              <w:rPr>
                <w:rFonts w:ascii="Times New Roman" w:hAnsi="Times New Roman"/>
                <w:b/>
                <w:sz w:val="24"/>
                <w:szCs w:val="24"/>
              </w:rPr>
            </w:pPr>
            <w:r>
              <w:rPr>
                <w:rFonts w:ascii="Times New Roman" w:hAnsi="Times New Roman"/>
                <w:b/>
                <w:sz w:val="24"/>
                <w:szCs w:val="24"/>
              </w:rPr>
              <w:t>10 класс</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1-12</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Некоторые сведения из планиметрии </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12</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13-15</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Введение</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16-31</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Параллельность прямых и плоскостей</w:t>
            </w:r>
          </w:p>
          <w:p w:rsidR="00F73B29" w:rsidRDefault="003B1811">
            <w:pPr>
              <w:pStyle w:val="af2"/>
              <w:jc w:val="both"/>
              <w:rPr>
                <w:rFonts w:ascii="Times New Roman" w:hAnsi="Times New Roman"/>
                <w:sz w:val="24"/>
                <w:szCs w:val="24"/>
              </w:rPr>
            </w:pPr>
            <w:r>
              <w:rPr>
                <w:rFonts w:ascii="Times New Roman" w:hAnsi="Times New Roman"/>
                <w:sz w:val="24"/>
                <w:szCs w:val="24"/>
              </w:rPr>
              <w:t xml:space="preserve">Контрольная работа №1 </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№2</w:t>
            </w:r>
          </w:p>
          <w:p w:rsidR="00F73B29" w:rsidRDefault="003B1811">
            <w:pPr>
              <w:pStyle w:val="af2"/>
              <w:jc w:val="both"/>
              <w:rPr>
                <w:rFonts w:ascii="Times New Roman" w:hAnsi="Times New Roman"/>
                <w:sz w:val="24"/>
                <w:szCs w:val="24"/>
              </w:rPr>
            </w:pPr>
            <w:r>
              <w:rPr>
                <w:rFonts w:ascii="Times New Roman" w:hAnsi="Times New Roman"/>
                <w:sz w:val="24"/>
                <w:szCs w:val="24"/>
              </w:rPr>
              <w:t>Зачет №1</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16</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32-48</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Перпендикулярность прямых и плоскостей</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№3</w:t>
            </w:r>
          </w:p>
          <w:p w:rsidR="00F73B29" w:rsidRDefault="003B1811">
            <w:pPr>
              <w:pStyle w:val="af2"/>
              <w:jc w:val="both"/>
              <w:rPr>
                <w:rFonts w:ascii="Times New Roman" w:hAnsi="Times New Roman"/>
                <w:sz w:val="24"/>
                <w:szCs w:val="24"/>
              </w:rPr>
            </w:pPr>
            <w:r>
              <w:rPr>
                <w:rFonts w:ascii="Times New Roman" w:hAnsi="Times New Roman"/>
                <w:sz w:val="24"/>
                <w:szCs w:val="24"/>
              </w:rPr>
              <w:t>Зачет №2</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17</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49-62</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Многогранники </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№4</w:t>
            </w:r>
          </w:p>
          <w:p w:rsidR="00F73B29" w:rsidRDefault="003B1811">
            <w:pPr>
              <w:pStyle w:val="af2"/>
              <w:jc w:val="both"/>
              <w:rPr>
                <w:rFonts w:ascii="Times New Roman" w:hAnsi="Times New Roman"/>
                <w:sz w:val="24"/>
                <w:szCs w:val="24"/>
              </w:rPr>
            </w:pPr>
            <w:r>
              <w:rPr>
                <w:rFonts w:ascii="Times New Roman" w:hAnsi="Times New Roman"/>
                <w:sz w:val="24"/>
                <w:szCs w:val="24"/>
              </w:rPr>
              <w:t>Зачет №3</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14</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63-68</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Заключительное повторение курса по геометрии 10 класса</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6</w:t>
            </w:r>
          </w:p>
        </w:tc>
      </w:tr>
      <w:tr w:rsidR="00F73B29">
        <w:tc>
          <w:tcPr>
            <w:tcW w:w="959" w:type="dxa"/>
            <w:noWrap/>
          </w:tcPr>
          <w:p w:rsidR="00F73B29" w:rsidRDefault="00F73B29">
            <w:pPr>
              <w:pStyle w:val="af2"/>
              <w:jc w:val="both"/>
              <w:rPr>
                <w:rFonts w:ascii="Times New Roman" w:hAnsi="Times New Roman"/>
                <w:sz w:val="24"/>
                <w:szCs w:val="24"/>
              </w:rPr>
            </w:pPr>
          </w:p>
        </w:tc>
        <w:tc>
          <w:tcPr>
            <w:tcW w:w="6804"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Всего</w:t>
            </w:r>
          </w:p>
        </w:tc>
        <w:tc>
          <w:tcPr>
            <w:tcW w:w="1808"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68</w:t>
            </w:r>
          </w:p>
        </w:tc>
      </w:tr>
      <w:tr w:rsidR="00F73B29">
        <w:tc>
          <w:tcPr>
            <w:tcW w:w="9571" w:type="dxa"/>
            <w:gridSpan w:val="3"/>
            <w:noWrap/>
          </w:tcPr>
          <w:p w:rsidR="00F73B29" w:rsidRDefault="003B1811">
            <w:pPr>
              <w:pStyle w:val="af2"/>
              <w:jc w:val="both"/>
              <w:rPr>
                <w:rFonts w:ascii="Times New Roman" w:hAnsi="Times New Roman"/>
                <w:b/>
                <w:sz w:val="24"/>
                <w:szCs w:val="24"/>
              </w:rPr>
            </w:pPr>
            <w:r>
              <w:rPr>
                <w:rFonts w:ascii="Times New Roman" w:hAnsi="Times New Roman"/>
                <w:b/>
                <w:sz w:val="24"/>
                <w:szCs w:val="24"/>
              </w:rPr>
              <w:t>11 класс</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1-16</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Цилиндр, конус и шар</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№5</w:t>
            </w:r>
          </w:p>
          <w:p w:rsidR="00F73B29" w:rsidRDefault="003B1811">
            <w:pPr>
              <w:pStyle w:val="af2"/>
              <w:jc w:val="both"/>
              <w:rPr>
                <w:rFonts w:ascii="Times New Roman" w:hAnsi="Times New Roman"/>
                <w:sz w:val="24"/>
                <w:szCs w:val="24"/>
              </w:rPr>
            </w:pPr>
            <w:r>
              <w:rPr>
                <w:rFonts w:ascii="Times New Roman" w:hAnsi="Times New Roman"/>
                <w:sz w:val="24"/>
                <w:szCs w:val="24"/>
              </w:rPr>
              <w:t>Зачет №4</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16</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17-33</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Объемы тел</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№6</w:t>
            </w:r>
          </w:p>
          <w:p w:rsidR="00F73B29" w:rsidRDefault="003B1811">
            <w:pPr>
              <w:pStyle w:val="af2"/>
              <w:jc w:val="both"/>
              <w:rPr>
                <w:rFonts w:ascii="Times New Roman" w:hAnsi="Times New Roman"/>
                <w:sz w:val="24"/>
                <w:szCs w:val="24"/>
              </w:rPr>
            </w:pPr>
            <w:r>
              <w:rPr>
                <w:rFonts w:ascii="Times New Roman" w:hAnsi="Times New Roman"/>
                <w:sz w:val="24"/>
                <w:szCs w:val="24"/>
              </w:rPr>
              <w:t>Зачет №5</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17</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34-39</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Векторы в пространстве </w:t>
            </w:r>
          </w:p>
          <w:p w:rsidR="00F73B29" w:rsidRDefault="003B1811">
            <w:pPr>
              <w:pStyle w:val="af2"/>
              <w:jc w:val="both"/>
              <w:rPr>
                <w:rFonts w:ascii="Times New Roman" w:hAnsi="Times New Roman"/>
                <w:sz w:val="24"/>
                <w:szCs w:val="24"/>
              </w:rPr>
            </w:pPr>
            <w:r>
              <w:rPr>
                <w:rFonts w:ascii="Times New Roman" w:hAnsi="Times New Roman"/>
                <w:sz w:val="24"/>
                <w:szCs w:val="24"/>
              </w:rPr>
              <w:lastRenderedPageBreak/>
              <w:t>Зачет №6</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lastRenderedPageBreak/>
              <w:t>6</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lastRenderedPageBreak/>
              <w:t>40-54</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Метод координат в пространстве. Движения</w:t>
            </w:r>
          </w:p>
          <w:p w:rsidR="00F73B29" w:rsidRDefault="003B1811">
            <w:pPr>
              <w:pStyle w:val="af2"/>
              <w:jc w:val="both"/>
              <w:rPr>
                <w:rFonts w:ascii="Times New Roman" w:hAnsi="Times New Roman"/>
                <w:sz w:val="24"/>
                <w:szCs w:val="24"/>
              </w:rPr>
            </w:pPr>
            <w:r>
              <w:rPr>
                <w:rFonts w:ascii="Times New Roman" w:hAnsi="Times New Roman"/>
                <w:sz w:val="24"/>
                <w:szCs w:val="24"/>
              </w:rPr>
              <w:t>Контрольная работа №7</w:t>
            </w:r>
          </w:p>
          <w:p w:rsidR="00F73B29" w:rsidRDefault="003B1811">
            <w:pPr>
              <w:pStyle w:val="af2"/>
              <w:jc w:val="both"/>
              <w:rPr>
                <w:rFonts w:ascii="Times New Roman" w:hAnsi="Times New Roman"/>
                <w:sz w:val="24"/>
                <w:szCs w:val="24"/>
              </w:rPr>
            </w:pPr>
            <w:r>
              <w:rPr>
                <w:rFonts w:ascii="Times New Roman" w:hAnsi="Times New Roman"/>
                <w:sz w:val="24"/>
                <w:szCs w:val="24"/>
              </w:rPr>
              <w:t>Зачет №7</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15</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55-68</w:t>
            </w:r>
          </w:p>
        </w:tc>
        <w:tc>
          <w:tcPr>
            <w:tcW w:w="6804"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Заключительное повторение при подготовке к итоговой аттестации по геометрии </w:t>
            </w:r>
          </w:p>
        </w:tc>
        <w:tc>
          <w:tcPr>
            <w:tcW w:w="1808"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14</w:t>
            </w:r>
          </w:p>
        </w:tc>
      </w:tr>
      <w:tr w:rsidR="00F73B29">
        <w:tc>
          <w:tcPr>
            <w:tcW w:w="959" w:type="dxa"/>
            <w:noWrap/>
          </w:tcPr>
          <w:p w:rsidR="00F73B29" w:rsidRDefault="00F73B29">
            <w:pPr>
              <w:pStyle w:val="af2"/>
              <w:jc w:val="both"/>
              <w:rPr>
                <w:rFonts w:ascii="Times New Roman" w:hAnsi="Times New Roman"/>
                <w:sz w:val="24"/>
                <w:szCs w:val="24"/>
              </w:rPr>
            </w:pPr>
          </w:p>
        </w:tc>
        <w:tc>
          <w:tcPr>
            <w:tcW w:w="6804"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Всего</w:t>
            </w:r>
          </w:p>
        </w:tc>
        <w:tc>
          <w:tcPr>
            <w:tcW w:w="1808" w:type="dxa"/>
            <w:noWrap/>
          </w:tcPr>
          <w:p w:rsidR="00F73B29" w:rsidRDefault="003B1811">
            <w:pPr>
              <w:pStyle w:val="af2"/>
              <w:jc w:val="both"/>
              <w:rPr>
                <w:rFonts w:ascii="Times New Roman" w:hAnsi="Times New Roman"/>
                <w:b/>
                <w:sz w:val="24"/>
                <w:szCs w:val="24"/>
              </w:rPr>
            </w:pPr>
            <w:r>
              <w:rPr>
                <w:rFonts w:ascii="Times New Roman" w:hAnsi="Times New Roman"/>
                <w:b/>
                <w:sz w:val="24"/>
                <w:szCs w:val="24"/>
              </w:rPr>
              <w:t>68</w:t>
            </w:r>
          </w:p>
        </w:tc>
      </w:tr>
    </w:tbl>
    <w:p w:rsidR="00F73B29" w:rsidRDefault="003B1811">
      <w:pPr>
        <w:pStyle w:val="13"/>
        <w:ind w:firstLine="0"/>
        <w:jc w:val="center"/>
        <w:rPr>
          <w:b/>
          <w:szCs w:val="24"/>
        </w:rPr>
      </w:pPr>
      <w:r>
        <w:rPr>
          <w:b/>
          <w:szCs w:val="24"/>
        </w:rPr>
        <w:t>Рабочая программа учебного предмета «Информатика»</w:t>
      </w:r>
    </w:p>
    <w:p w:rsidR="00F73B29" w:rsidRDefault="003B1811">
      <w:pPr>
        <w:pStyle w:val="13"/>
        <w:jc w:val="center"/>
        <w:rPr>
          <w:b/>
          <w:szCs w:val="24"/>
        </w:rPr>
      </w:pPr>
      <w:r>
        <w:rPr>
          <w:b/>
          <w:szCs w:val="24"/>
        </w:rPr>
        <w:t>(предметная линия учебников авторов И. Г. Семакин, Е. К. Хеннер, Т. Ю. Шеина.)</w:t>
      </w:r>
    </w:p>
    <w:p w:rsidR="00F73B29" w:rsidRDefault="003B1811">
      <w:pPr>
        <w:pStyle w:val="13"/>
        <w:jc w:val="center"/>
        <w:rPr>
          <w:b/>
          <w:szCs w:val="24"/>
        </w:rPr>
      </w:pPr>
      <w:r>
        <w:rPr>
          <w:b/>
          <w:szCs w:val="24"/>
        </w:rPr>
        <w:t>10-11 классы</w:t>
      </w:r>
      <w:r w:rsidR="00166FC5">
        <w:rPr>
          <w:b/>
          <w:szCs w:val="24"/>
        </w:rPr>
        <w:t xml:space="preserve"> </w:t>
      </w:r>
      <w:r>
        <w:rPr>
          <w:b/>
          <w:szCs w:val="24"/>
        </w:rPr>
        <w:t>(базовый уровень)</w:t>
      </w:r>
    </w:p>
    <w:p w:rsidR="00F73B29" w:rsidRDefault="003B1811">
      <w:pPr>
        <w:pStyle w:val="13"/>
        <w:rPr>
          <w:rStyle w:val="c0"/>
          <w:b/>
          <w:szCs w:val="24"/>
        </w:rPr>
      </w:pPr>
      <w:r>
        <w:rPr>
          <w:rStyle w:val="c0"/>
          <w:b/>
          <w:szCs w:val="24"/>
        </w:rPr>
        <w:t>Планируемые результаты</w:t>
      </w:r>
    </w:p>
    <w:p w:rsidR="00F73B29" w:rsidRDefault="003B1811">
      <w:pPr>
        <w:pStyle w:val="13"/>
        <w:rPr>
          <w:szCs w:val="24"/>
          <w:u w:val="single"/>
        </w:rPr>
      </w:pPr>
      <w:bookmarkStart w:id="203" w:name="_TOC_250010"/>
      <w:r>
        <w:rPr>
          <w:szCs w:val="24"/>
          <w:u w:val="single"/>
        </w:rPr>
        <w:t>Личностные</w:t>
      </w:r>
      <w:bookmarkEnd w:id="203"/>
      <w:r w:rsidR="000C7A4B">
        <w:rPr>
          <w:szCs w:val="24"/>
          <w:u w:val="single"/>
        </w:rPr>
        <w:t xml:space="preserve"> </w:t>
      </w:r>
      <w:r>
        <w:rPr>
          <w:spacing w:val="-4"/>
          <w:szCs w:val="24"/>
          <w:u w:val="single"/>
        </w:rPr>
        <w:t>результаты</w:t>
      </w:r>
    </w:p>
    <w:p w:rsidR="00F73B29" w:rsidRDefault="003B1811">
      <w:pPr>
        <w:pStyle w:val="13"/>
        <w:rPr>
          <w:szCs w:val="24"/>
        </w:rPr>
      </w:pPr>
      <w:r>
        <w:rPr>
          <w:spacing w:val="-4"/>
          <w:szCs w:val="24"/>
        </w:rPr>
        <w:t xml:space="preserve">При </w:t>
      </w:r>
      <w:r>
        <w:rPr>
          <w:spacing w:val="-6"/>
          <w:szCs w:val="24"/>
        </w:rPr>
        <w:t xml:space="preserve">изучении </w:t>
      </w:r>
      <w:r>
        <w:rPr>
          <w:spacing w:val="-5"/>
          <w:szCs w:val="24"/>
        </w:rPr>
        <w:t xml:space="preserve">курса </w:t>
      </w:r>
      <w:r>
        <w:rPr>
          <w:spacing w:val="-6"/>
          <w:szCs w:val="24"/>
        </w:rPr>
        <w:t xml:space="preserve">«Информатика» </w:t>
      </w:r>
      <w:r>
        <w:rPr>
          <w:szCs w:val="24"/>
        </w:rPr>
        <w:t xml:space="preserve">в </w:t>
      </w:r>
      <w:r>
        <w:rPr>
          <w:spacing w:val="-6"/>
          <w:szCs w:val="24"/>
        </w:rPr>
        <w:t xml:space="preserve">соответствии </w:t>
      </w:r>
      <w:r>
        <w:rPr>
          <w:szCs w:val="24"/>
        </w:rPr>
        <w:t xml:space="preserve">с </w:t>
      </w:r>
      <w:r>
        <w:rPr>
          <w:spacing w:val="-8"/>
          <w:szCs w:val="24"/>
        </w:rPr>
        <w:t>требован</w:t>
      </w:r>
      <w:r>
        <w:rPr>
          <w:spacing w:val="-5"/>
          <w:szCs w:val="24"/>
        </w:rPr>
        <w:t xml:space="preserve">иями ФГОС </w:t>
      </w:r>
      <w:r>
        <w:rPr>
          <w:spacing w:val="-6"/>
          <w:szCs w:val="24"/>
        </w:rPr>
        <w:t>формируются следующие личностные результаты.</w:t>
      </w:r>
    </w:p>
    <w:p w:rsidR="00F73B29" w:rsidRDefault="003B1811">
      <w:pPr>
        <w:pStyle w:val="13"/>
        <w:rPr>
          <w:i/>
          <w:szCs w:val="24"/>
        </w:rPr>
      </w:pPr>
      <w:r>
        <w:rPr>
          <w:i/>
          <w:szCs w:val="24"/>
        </w:rPr>
        <w:t xml:space="preserve">Сформированность мировоззрения, соответствующего современному уровню развития науки и </w:t>
      </w:r>
      <w:r>
        <w:rPr>
          <w:i/>
          <w:spacing w:val="-2"/>
          <w:szCs w:val="24"/>
        </w:rPr>
        <w:t xml:space="preserve">общественной </w:t>
      </w:r>
      <w:r>
        <w:rPr>
          <w:i/>
          <w:szCs w:val="24"/>
        </w:rPr>
        <w:t>практики.</w:t>
      </w:r>
    </w:p>
    <w:p w:rsidR="00F73B29" w:rsidRDefault="003B1811">
      <w:pPr>
        <w:pStyle w:val="13"/>
        <w:rPr>
          <w:szCs w:val="24"/>
        </w:rPr>
      </w:pPr>
      <w:r>
        <w:rPr>
          <w:szCs w:val="24"/>
        </w:rPr>
        <w:t>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 месте, которое занимает информатика в современной системе наук, об информационной картине мира, ее связи с другими научными областями. Ученики получают представление о современном уровне и перспективах развития ИКТ-отрасли, в реализации которых в будущем они, возможно, смогут принять участие.</w:t>
      </w:r>
    </w:p>
    <w:p w:rsidR="00F73B29" w:rsidRDefault="003B1811">
      <w:pPr>
        <w:pStyle w:val="13"/>
        <w:rPr>
          <w:i/>
          <w:szCs w:val="24"/>
        </w:rPr>
      </w:pPr>
      <w:r>
        <w:rPr>
          <w:i/>
          <w:szCs w:val="24"/>
        </w:rPr>
        <w:t>Сформированность</w:t>
      </w:r>
      <w:r w:rsidR="000C7A4B">
        <w:rPr>
          <w:i/>
          <w:szCs w:val="24"/>
        </w:rPr>
        <w:t xml:space="preserve"> </w:t>
      </w:r>
      <w:r>
        <w:rPr>
          <w:i/>
          <w:szCs w:val="24"/>
        </w:rPr>
        <w:t>навыков</w:t>
      </w:r>
      <w:r w:rsidR="000C7A4B">
        <w:rPr>
          <w:i/>
          <w:szCs w:val="24"/>
        </w:rPr>
        <w:t xml:space="preserve"> </w:t>
      </w:r>
      <w:r>
        <w:rPr>
          <w:i/>
          <w:szCs w:val="24"/>
        </w:rPr>
        <w:t>сотрудничества</w:t>
      </w:r>
      <w:r w:rsidR="000C7A4B">
        <w:rPr>
          <w:i/>
          <w:szCs w:val="24"/>
        </w:rPr>
        <w:t xml:space="preserve"> </w:t>
      </w:r>
      <w:r>
        <w:rPr>
          <w:i/>
          <w:szCs w:val="24"/>
        </w:rPr>
        <w:t>со</w:t>
      </w:r>
      <w:r w:rsidR="000C7A4B">
        <w:rPr>
          <w:i/>
          <w:szCs w:val="24"/>
        </w:rPr>
        <w:t xml:space="preserve"> </w:t>
      </w:r>
      <w:r>
        <w:rPr>
          <w:i/>
          <w:szCs w:val="24"/>
        </w:rPr>
        <w:t>сверстниками, детьми младшего возраста, взрослыми в образовательной, общественно полезной, учебно-исследовательской, проектной и других видах</w:t>
      </w:r>
      <w:r w:rsidR="000C7A4B">
        <w:rPr>
          <w:i/>
          <w:szCs w:val="24"/>
        </w:rPr>
        <w:t xml:space="preserve"> </w:t>
      </w:r>
      <w:r>
        <w:rPr>
          <w:i/>
          <w:szCs w:val="24"/>
        </w:rPr>
        <w:t>деятельности.</w:t>
      </w:r>
    </w:p>
    <w:p w:rsidR="00F73B29" w:rsidRDefault="003B1811">
      <w:pPr>
        <w:pStyle w:val="13"/>
        <w:rPr>
          <w:szCs w:val="24"/>
        </w:rPr>
      </w:pPr>
      <w:r>
        <w:rPr>
          <w:szCs w:val="24"/>
        </w:rPr>
        <w:t>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и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коммуникативных навыков у детей.</w:t>
      </w:r>
    </w:p>
    <w:p w:rsidR="00F73B29" w:rsidRDefault="003B1811">
      <w:pPr>
        <w:pStyle w:val="13"/>
        <w:rPr>
          <w:i/>
          <w:szCs w:val="24"/>
        </w:rPr>
      </w:pPr>
      <w:r>
        <w:rPr>
          <w:i/>
          <w:szCs w:val="24"/>
        </w:rPr>
        <w:t xml:space="preserve">Бережное, ответственное и компетентное отношение  к физическому и психологическому здоровью как к </w:t>
      </w:r>
      <w:r>
        <w:rPr>
          <w:i/>
          <w:spacing w:val="-4"/>
          <w:szCs w:val="24"/>
        </w:rPr>
        <w:t>соб</w:t>
      </w:r>
      <w:r>
        <w:rPr>
          <w:i/>
          <w:szCs w:val="24"/>
        </w:rPr>
        <w:t xml:space="preserve">ственному, так и других людей, умение оказывать </w:t>
      </w:r>
      <w:r>
        <w:rPr>
          <w:i/>
          <w:spacing w:val="-3"/>
          <w:szCs w:val="24"/>
        </w:rPr>
        <w:t>пер</w:t>
      </w:r>
      <w:r>
        <w:rPr>
          <w:i/>
          <w:szCs w:val="24"/>
        </w:rPr>
        <w:t>вую</w:t>
      </w:r>
      <w:r w:rsidR="000C7A4B">
        <w:rPr>
          <w:i/>
          <w:szCs w:val="24"/>
        </w:rPr>
        <w:t xml:space="preserve"> </w:t>
      </w:r>
      <w:r>
        <w:rPr>
          <w:i/>
          <w:szCs w:val="24"/>
        </w:rPr>
        <w:t>помощь.</w:t>
      </w:r>
    </w:p>
    <w:p w:rsidR="00F73B29" w:rsidRDefault="003B1811">
      <w:pPr>
        <w:pStyle w:val="13"/>
        <w:rPr>
          <w:szCs w:val="24"/>
        </w:rPr>
      </w:pPr>
      <w:r>
        <w:rPr>
          <w:szCs w:val="24"/>
        </w:rPr>
        <w:t>Работа</w:t>
      </w:r>
      <w:r w:rsidR="000C7A4B">
        <w:rPr>
          <w:szCs w:val="24"/>
        </w:rPr>
        <w:t xml:space="preserve"> </w:t>
      </w:r>
      <w:r>
        <w:rPr>
          <w:szCs w:val="24"/>
        </w:rPr>
        <w:t>за</w:t>
      </w:r>
      <w:r w:rsidR="000C7A4B">
        <w:rPr>
          <w:szCs w:val="24"/>
        </w:rPr>
        <w:t xml:space="preserve"> </w:t>
      </w:r>
      <w:r>
        <w:rPr>
          <w:szCs w:val="24"/>
        </w:rPr>
        <w:t>компьютером</w:t>
      </w:r>
      <w:r w:rsidR="000C7A4B">
        <w:rPr>
          <w:szCs w:val="24"/>
        </w:rPr>
        <w:t xml:space="preserve"> </w:t>
      </w:r>
      <w:r>
        <w:rPr>
          <w:szCs w:val="24"/>
        </w:rPr>
        <w:t>(и</w:t>
      </w:r>
      <w:r w:rsidR="000C7A4B">
        <w:rPr>
          <w:szCs w:val="24"/>
        </w:rPr>
        <w:t xml:space="preserve"> </w:t>
      </w:r>
      <w:r>
        <w:rPr>
          <w:szCs w:val="24"/>
        </w:rPr>
        <w:t>не</w:t>
      </w:r>
      <w:r w:rsidR="000C7A4B">
        <w:rPr>
          <w:szCs w:val="24"/>
        </w:rPr>
        <w:t xml:space="preserve"> </w:t>
      </w:r>
      <w:r>
        <w:rPr>
          <w:szCs w:val="24"/>
        </w:rPr>
        <w:t>только</w:t>
      </w:r>
      <w:r w:rsidR="000C7A4B">
        <w:rPr>
          <w:szCs w:val="24"/>
        </w:rPr>
        <w:t xml:space="preserve"> </w:t>
      </w:r>
      <w:r>
        <w:rPr>
          <w:szCs w:val="24"/>
        </w:rPr>
        <w:t>над</w:t>
      </w:r>
      <w:r w:rsidR="000C7A4B">
        <w:rPr>
          <w:szCs w:val="24"/>
        </w:rPr>
        <w:t xml:space="preserve"> </w:t>
      </w:r>
      <w:r>
        <w:rPr>
          <w:szCs w:val="24"/>
        </w:rPr>
        <w:t>учебными</w:t>
      </w:r>
      <w:r w:rsidR="000C7A4B">
        <w:rPr>
          <w:szCs w:val="24"/>
        </w:rPr>
        <w:t xml:space="preserve"> </w:t>
      </w:r>
      <w:r>
        <w:rPr>
          <w:szCs w:val="24"/>
        </w:rPr>
        <w:t xml:space="preserve">заданиями) занимает у современных детей все больше времени, </w:t>
      </w:r>
      <w:r>
        <w:rPr>
          <w:spacing w:val="-3"/>
          <w:szCs w:val="24"/>
        </w:rPr>
        <w:t>поэто</w:t>
      </w:r>
      <w:r>
        <w:rPr>
          <w:szCs w:val="24"/>
        </w:rPr>
        <w:t>му для сохранения здоровья очень важно знакомить учеников с правилами безопасной работы за компьютером, с компьютерной</w:t>
      </w:r>
      <w:r w:rsidR="000C7A4B">
        <w:rPr>
          <w:szCs w:val="24"/>
        </w:rPr>
        <w:t xml:space="preserve"> </w:t>
      </w:r>
      <w:r>
        <w:rPr>
          <w:szCs w:val="24"/>
        </w:rPr>
        <w:t>эргономикой.</w:t>
      </w:r>
    </w:p>
    <w:p w:rsidR="00F73B29" w:rsidRDefault="003B1811">
      <w:pPr>
        <w:pStyle w:val="13"/>
        <w:rPr>
          <w:i/>
          <w:szCs w:val="24"/>
        </w:rPr>
      </w:pPr>
      <w:r>
        <w:rPr>
          <w:i/>
          <w:szCs w:val="24"/>
        </w:rPr>
        <w:t xml:space="preserve">Готовность и способность к образованию, в том числе </w:t>
      </w:r>
      <w:r>
        <w:rPr>
          <w:i/>
          <w:spacing w:val="-4"/>
          <w:szCs w:val="24"/>
        </w:rPr>
        <w:t>са</w:t>
      </w:r>
      <w:r>
        <w:rPr>
          <w:i/>
          <w:szCs w:val="24"/>
        </w:rPr>
        <w:t>мообразованию, на протяжении всей жизни; сознательное отношение к непрерывному образованию как</w:t>
      </w:r>
      <w:r w:rsidR="000C7A4B">
        <w:rPr>
          <w:i/>
          <w:szCs w:val="24"/>
        </w:rPr>
        <w:t xml:space="preserve"> </w:t>
      </w:r>
      <w:r>
        <w:rPr>
          <w:i/>
          <w:szCs w:val="24"/>
        </w:rPr>
        <w:t>условию успешной профессиональной и общественной деятельности; осознанный выбор будущей профессии и возможностей реализации собственных жизненных</w:t>
      </w:r>
      <w:r w:rsidR="000C7A4B">
        <w:rPr>
          <w:i/>
          <w:szCs w:val="24"/>
        </w:rPr>
        <w:t xml:space="preserve"> </w:t>
      </w:r>
      <w:r>
        <w:rPr>
          <w:i/>
          <w:szCs w:val="24"/>
        </w:rPr>
        <w:t>планов.</w:t>
      </w:r>
    </w:p>
    <w:p w:rsidR="00F73B29" w:rsidRDefault="003B1811">
      <w:pPr>
        <w:pStyle w:val="13"/>
        <w:rPr>
          <w:szCs w:val="24"/>
        </w:rPr>
      </w:pPr>
      <w:r>
        <w:rPr>
          <w:szCs w:val="24"/>
        </w:rPr>
        <w:t xml:space="preserve">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проявления самостоятельности в изучении ново-  го материала, в поиске информации в различных источниках. Такая деятельность раскрывает перед учениками возможные перспективы в изучении предмета и в дальнейшей профориентации в этом направлении. Во многих разделах учебников рассказывается об использовании информатики </w:t>
      </w:r>
      <w:r>
        <w:rPr>
          <w:spacing w:val="-13"/>
          <w:szCs w:val="24"/>
        </w:rPr>
        <w:t xml:space="preserve">и </w:t>
      </w:r>
      <w:r>
        <w:rPr>
          <w:szCs w:val="24"/>
        </w:rPr>
        <w:t>ИКТ в различных профессиональных областях и перспективах их</w:t>
      </w:r>
      <w:r w:rsidR="000C7A4B">
        <w:rPr>
          <w:szCs w:val="24"/>
        </w:rPr>
        <w:t xml:space="preserve"> </w:t>
      </w:r>
      <w:r>
        <w:rPr>
          <w:szCs w:val="24"/>
        </w:rPr>
        <w:t>развития.</w:t>
      </w:r>
    </w:p>
    <w:p w:rsidR="00F73B29" w:rsidRDefault="003B1811">
      <w:pPr>
        <w:pStyle w:val="13"/>
        <w:rPr>
          <w:szCs w:val="24"/>
          <w:u w:val="single"/>
        </w:rPr>
      </w:pPr>
      <w:bookmarkStart w:id="204" w:name="_TOC_250009"/>
      <w:r>
        <w:rPr>
          <w:szCs w:val="24"/>
          <w:u w:val="single"/>
        </w:rPr>
        <w:t>Метапредметные</w:t>
      </w:r>
      <w:bookmarkEnd w:id="204"/>
      <w:r>
        <w:rPr>
          <w:spacing w:val="-4"/>
          <w:szCs w:val="24"/>
          <w:u w:val="single"/>
        </w:rPr>
        <w:t>результаты</w:t>
      </w:r>
    </w:p>
    <w:p w:rsidR="00F73B29" w:rsidRDefault="003B1811">
      <w:pPr>
        <w:pStyle w:val="13"/>
        <w:rPr>
          <w:szCs w:val="24"/>
        </w:rPr>
      </w:pPr>
      <w:r>
        <w:rPr>
          <w:szCs w:val="24"/>
        </w:rPr>
        <w:lastRenderedPageBreak/>
        <w:t>При изучении курса «Информатика» в соответствии с тре- бованиями ФГОС формируются следующие метапредметные результаты.</w:t>
      </w:r>
    </w:p>
    <w:p w:rsidR="00F73B29" w:rsidRDefault="003B1811">
      <w:pPr>
        <w:pStyle w:val="13"/>
        <w:rPr>
          <w:szCs w:val="24"/>
        </w:rPr>
      </w:pPr>
      <w:r>
        <w:rPr>
          <w:i/>
          <w:szCs w:val="24"/>
        </w:rPr>
        <w:t xml:space="preserve">Умение самостоятельно определять цели и составлять планы; самостоятельно осуществлять, контролировать и корректировать учебную и внеучебную (включая </w:t>
      </w:r>
      <w:r>
        <w:rPr>
          <w:i/>
          <w:spacing w:val="-5"/>
          <w:szCs w:val="24"/>
        </w:rPr>
        <w:t xml:space="preserve">вне- </w:t>
      </w:r>
      <w:r>
        <w:rPr>
          <w:i/>
          <w:szCs w:val="24"/>
        </w:rPr>
        <w:t>школьную) деятельность; использовать все возможные ресурсы</w:t>
      </w:r>
      <w:r w:rsidR="000C7A4B">
        <w:rPr>
          <w:i/>
          <w:szCs w:val="24"/>
        </w:rPr>
        <w:t xml:space="preserve"> </w:t>
      </w:r>
      <w:r>
        <w:rPr>
          <w:i/>
          <w:szCs w:val="24"/>
        </w:rPr>
        <w:t>для</w:t>
      </w:r>
      <w:r w:rsidR="000C7A4B">
        <w:rPr>
          <w:i/>
          <w:szCs w:val="24"/>
        </w:rPr>
        <w:t xml:space="preserve"> </w:t>
      </w:r>
      <w:r>
        <w:rPr>
          <w:i/>
          <w:szCs w:val="24"/>
        </w:rPr>
        <w:t>достижения</w:t>
      </w:r>
      <w:r w:rsidR="000C7A4B">
        <w:rPr>
          <w:i/>
          <w:szCs w:val="24"/>
        </w:rPr>
        <w:t xml:space="preserve"> </w:t>
      </w:r>
      <w:r>
        <w:rPr>
          <w:i/>
          <w:szCs w:val="24"/>
        </w:rPr>
        <w:t>целей;</w:t>
      </w:r>
      <w:r w:rsidR="000C7A4B">
        <w:rPr>
          <w:i/>
          <w:szCs w:val="24"/>
        </w:rPr>
        <w:t xml:space="preserve"> </w:t>
      </w:r>
      <w:r>
        <w:rPr>
          <w:i/>
          <w:szCs w:val="24"/>
        </w:rPr>
        <w:t>выбирать</w:t>
      </w:r>
      <w:r w:rsidR="000C7A4B">
        <w:rPr>
          <w:i/>
          <w:szCs w:val="24"/>
        </w:rPr>
        <w:t xml:space="preserve"> </w:t>
      </w:r>
      <w:r>
        <w:rPr>
          <w:i/>
          <w:szCs w:val="24"/>
        </w:rPr>
        <w:t>успешные</w:t>
      </w:r>
      <w:r w:rsidR="000C7A4B">
        <w:rPr>
          <w:i/>
          <w:szCs w:val="24"/>
        </w:rPr>
        <w:t xml:space="preserve"> </w:t>
      </w:r>
      <w:r>
        <w:rPr>
          <w:i/>
          <w:spacing w:val="-3"/>
          <w:szCs w:val="24"/>
        </w:rPr>
        <w:t>стра</w:t>
      </w:r>
      <w:r>
        <w:rPr>
          <w:i/>
          <w:szCs w:val="24"/>
        </w:rPr>
        <w:t>тегии в различных</w:t>
      </w:r>
      <w:r w:rsidR="000C7A4B">
        <w:rPr>
          <w:i/>
          <w:szCs w:val="24"/>
        </w:rPr>
        <w:t xml:space="preserve"> </w:t>
      </w:r>
      <w:r>
        <w:rPr>
          <w:i/>
          <w:szCs w:val="24"/>
        </w:rPr>
        <w:t>ситуациях</w:t>
      </w:r>
      <w:r>
        <w:rPr>
          <w:szCs w:val="24"/>
        </w:rPr>
        <w:t>.</w:t>
      </w:r>
    </w:p>
    <w:p w:rsidR="00F73B29" w:rsidRDefault="003B1811">
      <w:pPr>
        <w:pStyle w:val="13"/>
        <w:rPr>
          <w:szCs w:val="24"/>
        </w:rPr>
      </w:pPr>
      <w:r>
        <w:rPr>
          <w:szCs w:val="24"/>
        </w:rPr>
        <w:t>Данная</w:t>
      </w:r>
      <w:r w:rsidR="000C7A4B">
        <w:rPr>
          <w:szCs w:val="24"/>
        </w:rPr>
        <w:t xml:space="preserve"> </w:t>
      </w:r>
      <w:r>
        <w:rPr>
          <w:szCs w:val="24"/>
        </w:rPr>
        <w:t>компетенция</w:t>
      </w:r>
      <w:r w:rsidR="000C7A4B">
        <w:rPr>
          <w:szCs w:val="24"/>
        </w:rPr>
        <w:t xml:space="preserve"> </w:t>
      </w:r>
      <w:r>
        <w:rPr>
          <w:szCs w:val="24"/>
        </w:rPr>
        <w:t>формируется</w:t>
      </w:r>
      <w:r w:rsidR="000C7A4B">
        <w:rPr>
          <w:szCs w:val="24"/>
        </w:rPr>
        <w:t xml:space="preserve"> </w:t>
      </w:r>
      <w:r>
        <w:rPr>
          <w:szCs w:val="24"/>
        </w:rPr>
        <w:t>при</w:t>
      </w:r>
      <w:r w:rsidR="000C7A4B">
        <w:rPr>
          <w:szCs w:val="24"/>
        </w:rPr>
        <w:t xml:space="preserve"> </w:t>
      </w:r>
      <w:r>
        <w:rPr>
          <w:szCs w:val="24"/>
        </w:rPr>
        <w:t>изучении</w:t>
      </w:r>
      <w:r w:rsidR="000C7A4B">
        <w:rPr>
          <w:szCs w:val="24"/>
        </w:rPr>
        <w:t xml:space="preserve"> </w:t>
      </w:r>
      <w:r>
        <w:rPr>
          <w:szCs w:val="24"/>
        </w:rPr>
        <w:t>информатики в нескольких</w:t>
      </w:r>
      <w:r w:rsidR="000C7A4B">
        <w:rPr>
          <w:szCs w:val="24"/>
        </w:rPr>
        <w:t xml:space="preserve"> </w:t>
      </w:r>
      <w:r>
        <w:rPr>
          <w:szCs w:val="24"/>
        </w:rPr>
        <w:t>аспектах:</w:t>
      </w:r>
    </w:p>
    <w:p w:rsidR="00F73B29" w:rsidRDefault="003B1811">
      <w:pPr>
        <w:pStyle w:val="13"/>
        <w:rPr>
          <w:szCs w:val="24"/>
        </w:rPr>
      </w:pPr>
      <w:r>
        <w:rPr>
          <w:szCs w:val="24"/>
        </w:rPr>
        <w:t xml:space="preserve">учебно-проектная деятельность: планирование целей </w:t>
      </w:r>
      <w:r>
        <w:rPr>
          <w:spacing w:val="-15"/>
          <w:szCs w:val="24"/>
        </w:rPr>
        <w:t xml:space="preserve">и </w:t>
      </w:r>
      <w:r>
        <w:rPr>
          <w:szCs w:val="24"/>
        </w:rPr>
        <w:t>процесса выполнения проекта и самоконтроль за результатами</w:t>
      </w:r>
      <w:r w:rsidR="000C7A4B">
        <w:rPr>
          <w:szCs w:val="24"/>
        </w:rPr>
        <w:t xml:space="preserve"> </w:t>
      </w:r>
      <w:r>
        <w:rPr>
          <w:szCs w:val="24"/>
        </w:rPr>
        <w:t>работы;</w:t>
      </w:r>
    </w:p>
    <w:p w:rsidR="00F73B29" w:rsidRDefault="003B1811">
      <w:pPr>
        <w:pStyle w:val="13"/>
        <w:rPr>
          <w:szCs w:val="24"/>
        </w:rPr>
      </w:pPr>
      <w:r>
        <w:rPr>
          <w:szCs w:val="24"/>
        </w:rPr>
        <w:t xml:space="preserve">изучение основ системологии: способствует </w:t>
      </w:r>
      <w:r>
        <w:rPr>
          <w:spacing w:val="-2"/>
          <w:szCs w:val="24"/>
        </w:rPr>
        <w:t xml:space="preserve">формированию </w:t>
      </w:r>
      <w:r>
        <w:rPr>
          <w:szCs w:val="24"/>
        </w:rPr>
        <w:t>системного подхода к анализу объекта</w:t>
      </w:r>
      <w:r w:rsidR="000C7A4B">
        <w:rPr>
          <w:szCs w:val="24"/>
        </w:rPr>
        <w:t xml:space="preserve"> </w:t>
      </w:r>
      <w:r>
        <w:rPr>
          <w:szCs w:val="24"/>
        </w:rPr>
        <w:t>деятельности;</w:t>
      </w:r>
    </w:p>
    <w:p w:rsidR="00F73B29" w:rsidRDefault="003B1811">
      <w:pPr>
        <w:pStyle w:val="13"/>
        <w:rPr>
          <w:szCs w:val="24"/>
        </w:rPr>
      </w:pPr>
      <w:r>
        <w:rPr>
          <w:szCs w:val="24"/>
        </w:rPr>
        <w:t xml:space="preserve">алгоритмическая линия курса: алгоритм можно назвать планом достижения цели исходя из ограниченных </w:t>
      </w:r>
      <w:r>
        <w:rPr>
          <w:spacing w:val="-3"/>
          <w:szCs w:val="24"/>
        </w:rPr>
        <w:t>ресур</w:t>
      </w:r>
      <w:r>
        <w:rPr>
          <w:szCs w:val="24"/>
        </w:rPr>
        <w:t xml:space="preserve">сов (исходных данных) и ограниченных возможностей </w:t>
      </w:r>
      <w:r>
        <w:rPr>
          <w:spacing w:val="-4"/>
          <w:szCs w:val="24"/>
        </w:rPr>
        <w:t>ис</w:t>
      </w:r>
      <w:r>
        <w:rPr>
          <w:szCs w:val="24"/>
        </w:rPr>
        <w:t>полнителя (системы команд</w:t>
      </w:r>
      <w:r w:rsidR="000C7A4B">
        <w:rPr>
          <w:szCs w:val="24"/>
        </w:rPr>
        <w:t xml:space="preserve"> </w:t>
      </w:r>
      <w:r>
        <w:rPr>
          <w:szCs w:val="24"/>
        </w:rPr>
        <w:t>исполнителя).</w:t>
      </w:r>
    </w:p>
    <w:p w:rsidR="00F73B29" w:rsidRDefault="003B1811">
      <w:pPr>
        <w:pStyle w:val="13"/>
        <w:rPr>
          <w:szCs w:val="24"/>
        </w:rPr>
      </w:pPr>
      <w:r>
        <w:rPr>
          <w:i/>
          <w:szCs w:val="24"/>
        </w:rPr>
        <w:t xml:space="preserve">Умение продуктивно  общаться  и  взаимодействовать  в процессе совместной деятельности, учитывать </w:t>
      </w:r>
      <w:r>
        <w:rPr>
          <w:i/>
          <w:spacing w:val="-3"/>
          <w:szCs w:val="24"/>
        </w:rPr>
        <w:t>пози</w:t>
      </w:r>
      <w:r>
        <w:rPr>
          <w:i/>
          <w:szCs w:val="24"/>
        </w:rPr>
        <w:t>ции другого, эффективно разрешать</w:t>
      </w:r>
      <w:r w:rsidR="000C7A4B">
        <w:rPr>
          <w:i/>
          <w:szCs w:val="24"/>
        </w:rPr>
        <w:t xml:space="preserve"> </w:t>
      </w:r>
      <w:r>
        <w:rPr>
          <w:i/>
          <w:szCs w:val="24"/>
        </w:rPr>
        <w:t>конфликты</w:t>
      </w:r>
      <w:r>
        <w:rPr>
          <w:szCs w:val="24"/>
        </w:rPr>
        <w:t>.</w:t>
      </w:r>
    </w:p>
    <w:p w:rsidR="00F73B29" w:rsidRDefault="003B1811">
      <w:pPr>
        <w:pStyle w:val="13"/>
        <w:rPr>
          <w:szCs w:val="24"/>
        </w:rPr>
      </w:pPr>
      <w:r>
        <w:rPr>
          <w:szCs w:val="24"/>
        </w:rPr>
        <w:t xml:space="preserve">Формированию данной компетенции способствуют </w:t>
      </w:r>
      <w:r>
        <w:rPr>
          <w:spacing w:val="-3"/>
          <w:szCs w:val="24"/>
        </w:rPr>
        <w:t>следую</w:t>
      </w:r>
      <w:r>
        <w:rPr>
          <w:szCs w:val="24"/>
        </w:rPr>
        <w:t>щие аспекты методической системы курса:</w:t>
      </w:r>
    </w:p>
    <w:p w:rsidR="00F73B29" w:rsidRDefault="003B1811">
      <w:pPr>
        <w:pStyle w:val="13"/>
        <w:rPr>
          <w:szCs w:val="24"/>
        </w:rPr>
      </w:pPr>
      <w:r>
        <w:rPr>
          <w:szCs w:val="24"/>
        </w:rPr>
        <w:t xml:space="preserve">формулировка многих вопросов и заданий к </w:t>
      </w:r>
      <w:r>
        <w:rPr>
          <w:spacing w:val="-2"/>
          <w:szCs w:val="24"/>
        </w:rPr>
        <w:t xml:space="preserve">теоретическим </w:t>
      </w:r>
      <w:r>
        <w:rPr>
          <w:szCs w:val="24"/>
        </w:rPr>
        <w:t xml:space="preserve">разделам курса стимулирует к дискуссионной форме </w:t>
      </w:r>
      <w:r>
        <w:rPr>
          <w:spacing w:val="-5"/>
          <w:szCs w:val="24"/>
        </w:rPr>
        <w:t xml:space="preserve">об- </w:t>
      </w:r>
      <w:r>
        <w:rPr>
          <w:szCs w:val="24"/>
        </w:rPr>
        <w:t>суждения и принятия согласованных</w:t>
      </w:r>
      <w:r w:rsidR="000C7A4B">
        <w:rPr>
          <w:szCs w:val="24"/>
        </w:rPr>
        <w:t xml:space="preserve"> </w:t>
      </w:r>
      <w:r>
        <w:rPr>
          <w:szCs w:val="24"/>
        </w:rPr>
        <w:t>решений;</w:t>
      </w:r>
    </w:p>
    <w:p w:rsidR="00F73B29" w:rsidRDefault="003B1811">
      <w:pPr>
        <w:pStyle w:val="13"/>
        <w:rPr>
          <w:szCs w:val="24"/>
        </w:rPr>
      </w:pPr>
      <w:r>
        <w:rPr>
          <w:szCs w:val="24"/>
        </w:rPr>
        <w:t xml:space="preserve">ряд проектных заданий предусматривает коллективное </w:t>
      </w:r>
      <w:r>
        <w:rPr>
          <w:spacing w:val="-4"/>
          <w:szCs w:val="24"/>
        </w:rPr>
        <w:t>вы</w:t>
      </w:r>
      <w:r>
        <w:rPr>
          <w:szCs w:val="24"/>
        </w:rPr>
        <w:t>полнение, требующее от учеников умения взаимодействовать; защита работы предполагает коллективное обсуждение ее</w:t>
      </w:r>
      <w:r w:rsidR="000C7A4B">
        <w:rPr>
          <w:szCs w:val="24"/>
        </w:rPr>
        <w:t xml:space="preserve"> </w:t>
      </w:r>
      <w:r>
        <w:rPr>
          <w:szCs w:val="24"/>
        </w:rPr>
        <w:t>результатов.</w:t>
      </w:r>
    </w:p>
    <w:p w:rsidR="00F73B29" w:rsidRDefault="003B1811">
      <w:pPr>
        <w:pStyle w:val="13"/>
        <w:rPr>
          <w:szCs w:val="24"/>
        </w:rPr>
      </w:pPr>
      <w:r>
        <w:rPr>
          <w:i/>
          <w:szCs w:val="24"/>
        </w:rPr>
        <w:t xml:space="preserve">Готовность и способность к самостоятельной информационно-познавательной деятельности, включая </w:t>
      </w:r>
      <w:r>
        <w:rPr>
          <w:i/>
          <w:spacing w:val="-3"/>
          <w:szCs w:val="24"/>
        </w:rPr>
        <w:t xml:space="preserve">умение </w:t>
      </w:r>
      <w:r>
        <w:rPr>
          <w:i/>
          <w:szCs w:val="24"/>
        </w:rPr>
        <w:t>ориентироваться в различных источниках информации, критически оценивать и интерпретировать информацию, получаемую из различных</w:t>
      </w:r>
      <w:r w:rsidR="000C7A4B">
        <w:rPr>
          <w:i/>
          <w:szCs w:val="24"/>
        </w:rPr>
        <w:t xml:space="preserve"> </w:t>
      </w:r>
      <w:r>
        <w:rPr>
          <w:i/>
          <w:szCs w:val="24"/>
        </w:rPr>
        <w:t>источников</w:t>
      </w:r>
      <w:r>
        <w:rPr>
          <w:szCs w:val="24"/>
        </w:rPr>
        <w:t>.</w:t>
      </w:r>
    </w:p>
    <w:p w:rsidR="00F73B29" w:rsidRDefault="003B1811">
      <w:pPr>
        <w:pStyle w:val="13"/>
        <w:rPr>
          <w:szCs w:val="24"/>
        </w:rPr>
      </w:pPr>
      <w:r>
        <w:rPr>
          <w:szCs w:val="24"/>
        </w:rPr>
        <w:t>Информационные</w:t>
      </w:r>
      <w:r w:rsidR="000C7A4B">
        <w:rPr>
          <w:szCs w:val="24"/>
        </w:rPr>
        <w:t xml:space="preserve"> </w:t>
      </w:r>
      <w:r>
        <w:rPr>
          <w:szCs w:val="24"/>
        </w:rPr>
        <w:t>технологии</w:t>
      </w:r>
      <w:r w:rsidR="000C7A4B">
        <w:rPr>
          <w:szCs w:val="24"/>
        </w:rPr>
        <w:t xml:space="preserve"> </w:t>
      </w:r>
      <w:r>
        <w:rPr>
          <w:szCs w:val="24"/>
        </w:rPr>
        <w:t>являются</w:t>
      </w:r>
      <w:r w:rsidR="000C7A4B">
        <w:rPr>
          <w:szCs w:val="24"/>
        </w:rPr>
        <w:t xml:space="preserve"> </w:t>
      </w:r>
      <w:r>
        <w:rPr>
          <w:szCs w:val="24"/>
        </w:rPr>
        <w:t>одной</w:t>
      </w:r>
      <w:r w:rsidR="000C7A4B">
        <w:rPr>
          <w:szCs w:val="24"/>
        </w:rPr>
        <w:t xml:space="preserve"> </w:t>
      </w:r>
      <w:r>
        <w:rPr>
          <w:szCs w:val="24"/>
        </w:rPr>
        <w:t>из</w:t>
      </w:r>
      <w:r w:rsidR="000C7A4B">
        <w:rPr>
          <w:szCs w:val="24"/>
        </w:rPr>
        <w:t xml:space="preserve"> </w:t>
      </w:r>
      <w:r>
        <w:rPr>
          <w:szCs w:val="24"/>
        </w:rPr>
        <w:t>самых</w:t>
      </w:r>
      <w:r w:rsidR="000C7A4B">
        <w:rPr>
          <w:szCs w:val="24"/>
        </w:rPr>
        <w:t xml:space="preserve"> </w:t>
      </w:r>
      <w:r>
        <w:rPr>
          <w:spacing w:val="-4"/>
          <w:szCs w:val="24"/>
        </w:rPr>
        <w:t>ди</w:t>
      </w:r>
      <w:r>
        <w:rPr>
          <w:szCs w:val="24"/>
        </w:rPr>
        <w:t xml:space="preserve">намичных предметных областей. Поэтому успешная </w:t>
      </w:r>
      <w:r>
        <w:rPr>
          <w:spacing w:val="-3"/>
          <w:szCs w:val="24"/>
        </w:rPr>
        <w:t xml:space="preserve">учебная  </w:t>
      </w:r>
      <w:r>
        <w:rPr>
          <w:szCs w:val="24"/>
        </w:rPr>
        <w:t>и производственная деятельность в этой области невозможна без способностей к самообучению, к активной познавательной деятельности.</w:t>
      </w:r>
    </w:p>
    <w:p w:rsidR="00F73B29" w:rsidRDefault="003B1811">
      <w:pPr>
        <w:pStyle w:val="13"/>
        <w:rPr>
          <w:szCs w:val="24"/>
        </w:rPr>
      </w:pPr>
      <w:r>
        <w:rPr>
          <w:szCs w:val="24"/>
        </w:rPr>
        <w:t>Интернет является важнейшим современным  источником информации, ресурсы которого постоянно расширяются. В процессе изучения информатики ученики осваивают</w:t>
      </w:r>
      <w:r w:rsidR="000C7A4B">
        <w:rPr>
          <w:szCs w:val="24"/>
        </w:rPr>
        <w:t xml:space="preserve"> </w:t>
      </w:r>
      <w:r>
        <w:rPr>
          <w:spacing w:val="-3"/>
          <w:szCs w:val="24"/>
        </w:rPr>
        <w:t>эффек</w:t>
      </w:r>
      <w:r>
        <w:rPr>
          <w:szCs w:val="24"/>
        </w:rPr>
        <w:t>тивные методы получения информации через Интернет, ее</w:t>
      </w:r>
      <w:r w:rsidR="000C7A4B">
        <w:rPr>
          <w:szCs w:val="24"/>
        </w:rPr>
        <w:t xml:space="preserve"> </w:t>
      </w:r>
      <w:r>
        <w:rPr>
          <w:spacing w:val="-4"/>
          <w:szCs w:val="24"/>
        </w:rPr>
        <w:t>от</w:t>
      </w:r>
      <w:r>
        <w:rPr>
          <w:szCs w:val="24"/>
        </w:rPr>
        <w:t>бора и</w:t>
      </w:r>
      <w:r w:rsidR="000C7A4B">
        <w:rPr>
          <w:szCs w:val="24"/>
        </w:rPr>
        <w:t xml:space="preserve"> </w:t>
      </w:r>
      <w:r>
        <w:rPr>
          <w:szCs w:val="24"/>
        </w:rPr>
        <w:t>систематизации.</w:t>
      </w:r>
    </w:p>
    <w:p w:rsidR="00F73B29" w:rsidRDefault="003B1811">
      <w:pPr>
        <w:pStyle w:val="13"/>
        <w:rPr>
          <w:szCs w:val="24"/>
        </w:rPr>
      </w:pPr>
      <w:r>
        <w:rPr>
          <w:i/>
          <w:szCs w:val="24"/>
        </w:rPr>
        <w:t xml:space="preserve">Владение навыками познавательной рефлексии как </w:t>
      </w:r>
      <w:r>
        <w:rPr>
          <w:i/>
          <w:spacing w:val="-3"/>
          <w:szCs w:val="24"/>
        </w:rPr>
        <w:t>осоз</w:t>
      </w:r>
      <w:r>
        <w:rPr>
          <w:i/>
          <w:szCs w:val="24"/>
        </w:rPr>
        <w:t>нания</w:t>
      </w:r>
      <w:r w:rsidR="000C7A4B">
        <w:rPr>
          <w:i/>
          <w:szCs w:val="24"/>
        </w:rPr>
        <w:t xml:space="preserve"> </w:t>
      </w:r>
      <w:r>
        <w:rPr>
          <w:i/>
          <w:szCs w:val="24"/>
        </w:rPr>
        <w:t>совершаемых</w:t>
      </w:r>
      <w:r w:rsidR="000C7A4B">
        <w:rPr>
          <w:i/>
          <w:szCs w:val="24"/>
        </w:rPr>
        <w:t xml:space="preserve"> </w:t>
      </w:r>
      <w:r>
        <w:rPr>
          <w:i/>
          <w:szCs w:val="24"/>
        </w:rPr>
        <w:t>действий</w:t>
      </w:r>
      <w:r w:rsidR="000C7A4B">
        <w:rPr>
          <w:i/>
          <w:szCs w:val="24"/>
        </w:rPr>
        <w:t xml:space="preserve"> </w:t>
      </w:r>
      <w:r>
        <w:rPr>
          <w:i/>
          <w:szCs w:val="24"/>
        </w:rPr>
        <w:t>и</w:t>
      </w:r>
      <w:r w:rsidR="000C7A4B">
        <w:rPr>
          <w:i/>
          <w:szCs w:val="24"/>
        </w:rPr>
        <w:t xml:space="preserve"> </w:t>
      </w:r>
      <w:r>
        <w:rPr>
          <w:i/>
          <w:szCs w:val="24"/>
        </w:rPr>
        <w:t>мыслительных</w:t>
      </w:r>
      <w:r w:rsidR="000C7A4B">
        <w:rPr>
          <w:i/>
          <w:szCs w:val="24"/>
        </w:rPr>
        <w:t xml:space="preserve"> </w:t>
      </w:r>
      <w:r>
        <w:rPr>
          <w:i/>
          <w:szCs w:val="24"/>
        </w:rPr>
        <w:t xml:space="preserve">процессов, их результатов и оснований, границ своего знания и не- знания, новых познавательных задач и средств их </w:t>
      </w:r>
      <w:r>
        <w:rPr>
          <w:i/>
          <w:spacing w:val="-3"/>
          <w:szCs w:val="24"/>
        </w:rPr>
        <w:t>дости</w:t>
      </w:r>
      <w:r>
        <w:rPr>
          <w:i/>
          <w:szCs w:val="24"/>
        </w:rPr>
        <w:t>жения</w:t>
      </w:r>
      <w:r>
        <w:rPr>
          <w:szCs w:val="24"/>
        </w:rPr>
        <w:t>.</w:t>
      </w:r>
    </w:p>
    <w:p w:rsidR="00F73B29" w:rsidRDefault="003B1811">
      <w:pPr>
        <w:pStyle w:val="13"/>
        <w:rPr>
          <w:szCs w:val="24"/>
        </w:rPr>
      </w:pPr>
      <w:r>
        <w:rPr>
          <w:spacing w:val="3"/>
          <w:szCs w:val="24"/>
        </w:rPr>
        <w:t xml:space="preserve">Формированию этой компетенции способствует </w:t>
      </w:r>
      <w:r>
        <w:rPr>
          <w:szCs w:val="24"/>
        </w:rPr>
        <w:t xml:space="preserve">методика </w:t>
      </w:r>
      <w:r>
        <w:rPr>
          <w:spacing w:val="3"/>
          <w:szCs w:val="24"/>
        </w:rPr>
        <w:t xml:space="preserve">индивидуального дифференцированного подхода </w:t>
      </w:r>
      <w:r>
        <w:rPr>
          <w:spacing w:val="2"/>
          <w:szCs w:val="24"/>
        </w:rPr>
        <w:t xml:space="preserve">при </w:t>
      </w:r>
      <w:r>
        <w:rPr>
          <w:szCs w:val="24"/>
        </w:rPr>
        <w:t>рас</w:t>
      </w:r>
      <w:r>
        <w:rPr>
          <w:spacing w:val="3"/>
          <w:szCs w:val="24"/>
        </w:rPr>
        <w:t>пределении практических</w:t>
      </w:r>
      <w:r w:rsidR="000C7A4B">
        <w:rPr>
          <w:spacing w:val="3"/>
          <w:szCs w:val="24"/>
        </w:rPr>
        <w:t xml:space="preserve"> </w:t>
      </w:r>
      <w:r>
        <w:rPr>
          <w:spacing w:val="3"/>
          <w:szCs w:val="24"/>
        </w:rPr>
        <w:t>заданий</w:t>
      </w:r>
      <w:r w:rsidR="000C7A4B">
        <w:rPr>
          <w:spacing w:val="3"/>
          <w:szCs w:val="24"/>
        </w:rPr>
        <w:t xml:space="preserve"> </w:t>
      </w:r>
      <w:r>
        <w:rPr>
          <w:spacing w:val="3"/>
          <w:szCs w:val="24"/>
        </w:rPr>
        <w:t>,которые</w:t>
      </w:r>
      <w:r w:rsidR="000C7A4B">
        <w:rPr>
          <w:spacing w:val="3"/>
          <w:szCs w:val="24"/>
        </w:rPr>
        <w:t xml:space="preserve"> </w:t>
      </w:r>
      <w:r>
        <w:rPr>
          <w:spacing w:val="3"/>
          <w:szCs w:val="24"/>
        </w:rPr>
        <w:t>разделены</w:t>
      </w:r>
      <w:r w:rsidR="000C7A4B">
        <w:rPr>
          <w:spacing w:val="3"/>
          <w:szCs w:val="24"/>
        </w:rPr>
        <w:t xml:space="preserve"> </w:t>
      </w:r>
      <w:r>
        <w:rPr>
          <w:spacing w:val="-3"/>
          <w:szCs w:val="24"/>
        </w:rPr>
        <w:t xml:space="preserve">на </w:t>
      </w:r>
      <w:r>
        <w:rPr>
          <w:spacing w:val="2"/>
          <w:szCs w:val="24"/>
        </w:rPr>
        <w:t xml:space="preserve">три </w:t>
      </w:r>
      <w:r>
        <w:rPr>
          <w:spacing w:val="3"/>
          <w:szCs w:val="24"/>
        </w:rPr>
        <w:t xml:space="preserve">уровня сложности: репродуктивный, продуктивный </w:t>
      </w:r>
      <w:r>
        <w:rPr>
          <w:szCs w:val="24"/>
        </w:rPr>
        <w:t xml:space="preserve">и </w:t>
      </w:r>
      <w:r>
        <w:rPr>
          <w:spacing w:val="3"/>
          <w:szCs w:val="24"/>
        </w:rPr>
        <w:t xml:space="preserve">творческий. Такое разделение станет </w:t>
      </w:r>
      <w:r>
        <w:rPr>
          <w:spacing w:val="2"/>
          <w:szCs w:val="24"/>
        </w:rPr>
        <w:t xml:space="preserve">для  </w:t>
      </w:r>
      <w:r>
        <w:rPr>
          <w:spacing w:val="3"/>
          <w:szCs w:val="24"/>
        </w:rPr>
        <w:t xml:space="preserve">некоторых  </w:t>
      </w:r>
      <w:r>
        <w:rPr>
          <w:szCs w:val="24"/>
        </w:rPr>
        <w:t>учени</w:t>
      </w:r>
      <w:r>
        <w:rPr>
          <w:spacing w:val="2"/>
          <w:szCs w:val="24"/>
        </w:rPr>
        <w:t xml:space="preserve">ков </w:t>
      </w:r>
      <w:r>
        <w:rPr>
          <w:spacing w:val="3"/>
          <w:szCs w:val="24"/>
        </w:rPr>
        <w:t xml:space="preserve">стимулирующим фактором </w:t>
      </w:r>
      <w:r>
        <w:rPr>
          <w:szCs w:val="24"/>
        </w:rPr>
        <w:t xml:space="preserve">к </w:t>
      </w:r>
      <w:r>
        <w:rPr>
          <w:spacing w:val="3"/>
          <w:szCs w:val="24"/>
        </w:rPr>
        <w:t xml:space="preserve">переоценке </w:t>
      </w:r>
      <w:r>
        <w:rPr>
          <w:szCs w:val="24"/>
        </w:rPr>
        <w:t xml:space="preserve">и повышению </w:t>
      </w:r>
      <w:r>
        <w:rPr>
          <w:spacing w:val="3"/>
          <w:szCs w:val="24"/>
        </w:rPr>
        <w:t xml:space="preserve">уровня своих знаний </w:t>
      </w:r>
      <w:r>
        <w:rPr>
          <w:szCs w:val="24"/>
        </w:rPr>
        <w:t xml:space="preserve">и </w:t>
      </w:r>
      <w:r>
        <w:rPr>
          <w:spacing w:val="3"/>
          <w:szCs w:val="24"/>
        </w:rPr>
        <w:t xml:space="preserve">умений.  Дифференциация  </w:t>
      </w:r>
      <w:r>
        <w:rPr>
          <w:szCs w:val="24"/>
        </w:rPr>
        <w:t>происхо</w:t>
      </w:r>
      <w:r>
        <w:rPr>
          <w:spacing w:val="2"/>
          <w:szCs w:val="24"/>
        </w:rPr>
        <w:t xml:space="preserve">дит </w:t>
      </w:r>
      <w:r>
        <w:rPr>
          <w:szCs w:val="24"/>
        </w:rPr>
        <w:t xml:space="preserve">и </w:t>
      </w:r>
      <w:r>
        <w:rPr>
          <w:spacing w:val="2"/>
          <w:szCs w:val="24"/>
        </w:rPr>
        <w:t xml:space="preserve">при </w:t>
      </w:r>
      <w:r>
        <w:rPr>
          <w:spacing w:val="3"/>
          <w:szCs w:val="24"/>
        </w:rPr>
        <w:t xml:space="preserve">распределении между учениками проектных </w:t>
      </w:r>
      <w:r>
        <w:rPr>
          <w:szCs w:val="24"/>
        </w:rPr>
        <w:t>за</w:t>
      </w:r>
      <w:r>
        <w:rPr>
          <w:spacing w:val="4"/>
          <w:szCs w:val="24"/>
        </w:rPr>
        <w:t>даний.</w:t>
      </w:r>
    </w:p>
    <w:p w:rsidR="00F73B29" w:rsidRDefault="003B1811">
      <w:pPr>
        <w:pStyle w:val="13"/>
        <w:rPr>
          <w:szCs w:val="24"/>
          <w:u w:val="single"/>
        </w:rPr>
      </w:pPr>
      <w:bookmarkStart w:id="205" w:name="_TOC_250008"/>
      <w:r>
        <w:rPr>
          <w:szCs w:val="24"/>
          <w:u w:val="single"/>
        </w:rPr>
        <w:t>Предметные</w:t>
      </w:r>
      <w:bookmarkEnd w:id="205"/>
      <w:r w:rsidR="000C7A4B">
        <w:rPr>
          <w:szCs w:val="24"/>
          <w:u w:val="single"/>
        </w:rPr>
        <w:t xml:space="preserve"> </w:t>
      </w:r>
      <w:r>
        <w:rPr>
          <w:spacing w:val="-4"/>
          <w:szCs w:val="24"/>
          <w:u w:val="single"/>
        </w:rPr>
        <w:t>результаты</w:t>
      </w:r>
    </w:p>
    <w:p w:rsidR="00F73B29" w:rsidRDefault="003B1811">
      <w:pPr>
        <w:pStyle w:val="13"/>
        <w:rPr>
          <w:szCs w:val="24"/>
        </w:rPr>
      </w:pPr>
      <w:r>
        <w:rPr>
          <w:szCs w:val="24"/>
        </w:rPr>
        <w:t xml:space="preserve">При изучении курса «Информатика» в </w:t>
      </w:r>
      <w:r>
        <w:rPr>
          <w:spacing w:val="-2"/>
          <w:szCs w:val="24"/>
        </w:rPr>
        <w:t xml:space="preserve">соответствии </w:t>
      </w:r>
      <w:r>
        <w:rPr>
          <w:szCs w:val="24"/>
        </w:rPr>
        <w:t xml:space="preserve">с требованиями ФГОС формируются следующие предметные результаты, которые ориентированы на </w:t>
      </w:r>
      <w:r>
        <w:rPr>
          <w:spacing w:val="-2"/>
          <w:szCs w:val="24"/>
        </w:rPr>
        <w:t xml:space="preserve">обеспечение, </w:t>
      </w:r>
      <w:r>
        <w:rPr>
          <w:szCs w:val="24"/>
        </w:rPr>
        <w:t>преимущественно, общеобразовательной и общекультурной подготовки.</w:t>
      </w:r>
    </w:p>
    <w:p w:rsidR="00F73B29" w:rsidRDefault="00F73B29">
      <w:pPr>
        <w:pStyle w:val="13"/>
        <w:rPr>
          <w:szCs w:val="24"/>
        </w:rPr>
      </w:pPr>
    </w:p>
    <w:tbl>
      <w:tblPr>
        <w:tblStyle w:val="af"/>
        <w:tblW w:w="9889" w:type="dxa"/>
        <w:tblInd w:w="250" w:type="dxa"/>
        <w:tblLayout w:type="fixed"/>
        <w:tblLook w:val="01E0" w:firstRow="1" w:lastRow="1" w:firstColumn="1" w:lastColumn="1" w:noHBand="0" w:noVBand="0"/>
      </w:tblPr>
      <w:tblGrid>
        <w:gridCol w:w="3227"/>
        <w:gridCol w:w="6662"/>
      </w:tblGrid>
      <w:tr w:rsidR="00F73B29">
        <w:tc>
          <w:tcPr>
            <w:tcW w:w="9889" w:type="dxa"/>
            <w:gridSpan w:val="2"/>
            <w:noWrap/>
          </w:tcPr>
          <w:p w:rsidR="00F73B29" w:rsidRDefault="003B1811">
            <w:pPr>
              <w:pStyle w:val="13"/>
              <w:rPr>
                <w:szCs w:val="24"/>
              </w:rPr>
            </w:pPr>
            <w:r>
              <w:rPr>
                <w:szCs w:val="24"/>
              </w:rPr>
              <w:t>Предметные результаты</w:t>
            </w:r>
          </w:p>
        </w:tc>
      </w:tr>
      <w:tr w:rsidR="00F73B29">
        <w:tc>
          <w:tcPr>
            <w:tcW w:w="3227" w:type="dxa"/>
            <w:noWrap/>
          </w:tcPr>
          <w:p w:rsidR="00F73B29" w:rsidRDefault="003B1811">
            <w:pPr>
              <w:pStyle w:val="13"/>
              <w:rPr>
                <w:szCs w:val="24"/>
              </w:rPr>
            </w:pPr>
            <w:r>
              <w:rPr>
                <w:szCs w:val="24"/>
              </w:rPr>
              <w:t>Требования ФГОС</w:t>
            </w:r>
          </w:p>
        </w:tc>
        <w:tc>
          <w:tcPr>
            <w:tcW w:w="6662" w:type="dxa"/>
            <w:noWrap/>
          </w:tcPr>
          <w:p w:rsidR="00F73B29" w:rsidRDefault="003B1811">
            <w:pPr>
              <w:pStyle w:val="13"/>
              <w:rPr>
                <w:szCs w:val="24"/>
              </w:rPr>
            </w:pPr>
            <w:r>
              <w:rPr>
                <w:szCs w:val="24"/>
              </w:rPr>
              <w:t>С</w:t>
            </w:r>
            <w:r w:rsidR="000C7A4B">
              <w:rPr>
                <w:szCs w:val="24"/>
              </w:rPr>
              <w:t xml:space="preserve"> </w:t>
            </w:r>
            <w:r>
              <w:rPr>
                <w:szCs w:val="24"/>
              </w:rPr>
              <w:t>помощью</w:t>
            </w:r>
            <w:r w:rsidR="000C7A4B">
              <w:rPr>
                <w:szCs w:val="24"/>
              </w:rPr>
              <w:t xml:space="preserve"> </w:t>
            </w:r>
            <w:r>
              <w:rPr>
                <w:szCs w:val="24"/>
              </w:rPr>
              <w:t>каких</w:t>
            </w:r>
            <w:r>
              <w:rPr>
                <w:spacing w:val="-3"/>
                <w:szCs w:val="24"/>
              </w:rPr>
              <w:t xml:space="preserve">учебных </w:t>
            </w:r>
            <w:r>
              <w:rPr>
                <w:szCs w:val="24"/>
              </w:rPr>
              <w:t>текстов</w:t>
            </w:r>
            <w:r w:rsidR="000C7A4B">
              <w:rPr>
                <w:szCs w:val="24"/>
              </w:rPr>
              <w:t xml:space="preserve"> </w:t>
            </w:r>
            <w:r>
              <w:rPr>
                <w:szCs w:val="24"/>
              </w:rPr>
              <w:t>достигаются</w:t>
            </w:r>
          </w:p>
        </w:tc>
      </w:tr>
      <w:tr w:rsidR="00F73B29">
        <w:tc>
          <w:tcPr>
            <w:tcW w:w="3227" w:type="dxa"/>
            <w:noWrap/>
          </w:tcPr>
          <w:p w:rsidR="00F73B29" w:rsidRDefault="003B1811">
            <w:pPr>
              <w:pStyle w:val="13"/>
              <w:rPr>
                <w:i/>
                <w:szCs w:val="24"/>
              </w:rPr>
            </w:pPr>
            <w:r>
              <w:rPr>
                <w:i/>
                <w:szCs w:val="24"/>
              </w:rPr>
              <w:t xml:space="preserve">1. Сформированность представлений о роли ин- </w:t>
            </w:r>
            <w:r>
              <w:rPr>
                <w:i/>
                <w:szCs w:val="24"/>
              </w:rPr>
              <w:lastRenderedPageBreak/>
              <w:t>формации и связанных с ней процессов в окружающем мире</w:t>
            </w:r>
          </w:p>
        </w:tc>
        <w:tc>
          <w:tcPr>
            <w:tcW w:w="6662" w:type="dxa"/>
            <w:noWrap/>
          </w:tcPr>
          <w:p w:rsidR="00F73B29" w:rsidRDefault="003B1811">
            <w:pPr>
              <w:pStyle w:val="13"/>
              <w:rPr>
                <w:szCs w:val="24"/>
              </w:rPr>
            </w:pPr>
            <w:r>
              <w:rPr>
                <w:szCs w:val="24"/>
              </w:rPr>
              <w:lastRenderedPageBreak/>
              <w:t>10 класс. Глава 1. Информация.</w:t>
            </w:r>
          </w:p>
          <w:p w:rsidR="00F73B29" w:rsidRDefault="003B1811">
            <w:pPr>
              <w:pStyle w:val="13"/>
              <w:rPr>
                <w:szCs w:val="24"/>
              </w:rPr>
            </w:pPr>
            <w:r>
              <w:rPr>
                <w:szCs w:val="24"/>
              </w:rPr>
              <w:t>§ 1. Понятие информации.</w:t>
            </w:r>
          </w:p>
          <w:p w:rsidR="00F73B29" w:rsidRDefault="003B1811">
            <w:pPr>
              <w:pStyle w:val="13"/>
              <w:rPr>
                <w:szCs w:val="24"/>
              </w:rPr>
            </w:pPr>
            <w:r>
              <w:rPr>
                <w:szCs w:val="24"/>
              </w:rPr>
              <w:lastRenderedPageBreak/>
              <w:t xml:space="preserve">10 класс. Глава 2. </w:t>
            </w:r>
            <w:r>
              <w:rPr>
                <w:spacing w:val="-2"/>
                <w:szCs w:val="24"/>
              </w:rPr>
              <w:t>Информацион</w:t>
            </w:r>
            <w:r>
              <w:rPr>
                <w:szCs w:val="24"/>
              </w:rPr>
              <w:t>ные процессы.</w:t>
            </w:r>
          </w:p>
          <w:p w:rsidR="00F73B29" w:rsidRDefault="003B1811">
            <w:pPr>
              <w:pStyle w:val="13"/>
              <w:rPr>
                <w:szCs w:val="24"/>
              </w:rPr>
            </w:pPr>
            <w:r>
              <w:rPr>
                <w:szCs w:val="24"/>
              </w:rPr>
              <w:t>§ 7. Хранение</w:t>
            </w:r>
            <w:r w:rsidR="000C7A4B">
              <w:rPr>
                <w:szCs w:val="24"/>
              </w:rPr>
              <w:t xml:space="preserve"> </w:t>
            </w:r>
            <w:r>
              <w:rPr>
                <w:szCs w:val="24"/>
              </w:rPr>
              <w:t>информации.</w:t>
            </w:r>
          </w:p>
          <w:p w:rsidR="00F73B29" w:rsidRDefault="003B1811">
            <w:pPr>
              <w:pStyle w:val="13"/>
              <w:rPr>
                <w:szCs w:val="24"/>
              </w:rPr>
            </w:pPr>
            <w:r>
              <w:rPr>
                <w:szCs w:val="24"/>
              </w:rPr>
              <w:t>§ 8. Передача</w:t>
            </w:r>
            <w:r w:rsidR="000C7A4B">
              <w:rPr>
                <w:szCs w:val="24"/>
              </w:rPr>
              <w:t xml:space="preserve"> </w:t>
            </w:r>
            <w:r>
              <w:rPr>
                <w:szCs w:val="24"/>
              </w:rPr>
              <w:t>информации.</w:t>
            </w:r>
          </w:p>
          <w:p w:rsidR="00F73B29" w:rsidRDefault="003B1811">
            <w:pPr>
              <w:pStyle w:val="13"/>
              <w:rPr>
                <w:szCs w:val="24"/>
              </w:rPr>
            </w:pPr>
            <w:r>
              <w:rPr>
                <w:szCs w:val="24"/>
              </w:rPr>
              <w:t>§ 9. Обработка информации и алгоритмы.</w:t>
            </w:r>
          </w:p>
          <w:p w:rsidR="00F73B29" w:rsidRDefault="003B1811">
            <w:pPr>
              <w:pStyle w:val="13"/>
              <w:rPr>
                <w:szCs w:val="24"/>
              </w:rPr>
            </w:pPr>
            <w:r>
              <w:rPr>
                <w:szCs w:val="24"/>
              </w:rPr>
              <w:t xml:space="preserve">11 класс. Глава 1. </w:t>
            </w:r>
            <w:r>
              <w:rPr>
                <w:spacing w:val="-2"/>
                <w:szCs w:val="24"/>
              </w:rPr>
              <w:t>Информацион</w:t>
            </w:r>
            <w:r>
              <w:rPr>
                <w:szCs w:val="24"/>
              </w:rPr>
              <w:t>ные системы и базы данных.</w:t>
            </w:r>
          </w:p>
          <w:p w:rsidR="00F73B29" w:rsidRDefault="003B1811">
            <w:pPr>
              <w:pStyle w:val="13"/>
              <w:rPr>
                <w:szCs w:val="24"/>
              </w:rPr>
            </w:pPr>
            <w:r>
              <w:rPr>
                <w:szCs w:val="24"/>
              </w:rPr>
              <w:t>§ 1. Что такое система.</w:t>
            </w:r>
          </w:p>
          <w:p w:rsidR="00F73B29" w:rsidRDefault="003B1811">
            <w:pPr>
              <w:pStyle w:val="13"/>
              <w:rPr>
                <w:szCs w:val="24"/>
              </w:rPr>
            </w:pPr>
            <w:r>
              <w:rPr>
                <w:szCs w:val="24"/>
              </w:rPr>
              <w:t>§ 2. Модели систем.</w:t>
            </w:r>
          </w:p>
          <w:p w:rsidR="00F73B29" w:rsidRDefault="003B1811">
            <w:pPr>
              <w:pStyle w:val="13"/>
              <w:rPr>
                <w:szCs w:val="24"/>
              </w:rPr>
            </w:pPr>
            <w:r>
              <w:rPr>
                <w:szCs w:val="24"/>
              </w:rPr>
              <w:t>§ 4. Что такое информационная система</w:t>
            </w:r>
          </w:p>
        </w:tc>
      </w:tr>
      <w:tr w:rsidR="00F73B29">
        <w:tc>
          <w:tcPr>
            <w:tcW w:w="3227" w:type="dxa"/>
            <w:noWrap/>
          </w:tcPr>
          <w:p w:rsidR="00F73B29" w:rsidRDefault="003B1811">
            <w:pPr>
              <w:pStyle w:val="13"/>
              <w:rPr>
                <w:i/>
                <w:szCs w:val="24"/>
              </w:rPr>
            </w:pPr>
            <w:r>
              <w:rPr>
                <w:i/>
                <w:szCs w:val="24"/>
              </w:rPr>
              <w:lastRenderedPageBreak/>
              <w:t>2. Владение навыками алгоритмического мышления и понимание необходимости формального описания алгоритмов</w:t>
            </w:r>
          </w:p>
        </w:tc>
        <w:tc>
          <w:tcPr>
            <w:tcW w:w="6662" w:type="dxa"/>
            <w:noWrap/>
          </w:tcPr>
          <w:p w:rsidR="00F73B29" w:rsidRDefault="003B1811">
            <w:pPr>
              <w:pStyle w:val="13"/>
              <w:rPr>
                <w:szCs w:val="24"/>
              </w:rPr>
            </w:pPr>
            <w:r>
              <w:rPr>
                <w:szCs w:val="24"/>
              </w:rPr>
              <w:t xml:space="preserve">10 класс. Глава 2. </w:t>
            </w:r>
            <w:r>
              <w:rPr>
                <w:spacing w:val="-2"/>
                <w:szCs w:val="24"/>
              </w:rPr>
              <w:t>Информацион</w:t>
            </w:r>
            <w:r>
              <w:rPr>
                <w:szCs w:val="24"/>
              </w:rPr>
              <w:t>ные процессы.</w:t>
            </w:r>
          </w:p>
          <w:p w:rsidR="00F73B29" w:rsidRDefault="003B1811">
            <w:pPr>
              <w:pStyle w:val="13"/>
              <w:rPr>
                <w:szCs w:val="24"/>
              </w:rPr>
            </w:pPr>
            <w:r>
              <w:rPr>
                <w:szCs w:val="24"/>
              </w:rPr>
              <w:t>§ 9. Обработка информации и алгоритмы.</w:t>
            </w:r>
          </w:p>
          <w:p w:rsidR="00F73B29" w:rsidRDefault="003B1811">
            <w:pPr>
              <w:pStyle w:val="13"/>
              <w:rPr>
                <w:szCs w:val="24"/>
              </w:rPr>
            </w:pPr>
            <w:r>
              <w:rPr>
                <w:szCs w:val="24"/>
              </w:rPr>
              <w:t>10 класс. Глава 3. Программирование обработки информации.</w:t>
            </w:r>
          </w:p>
          <w:p w:rsidR="00F73B29" w:rsidRDefault="003B1811">
            <w:pPr>
              <w:pStyle w:val="13"/>
              <w:rPr>
                <w:szCs w:val="24"/>
              </w:rPr>
            </w:pPr>
            <w:r>
              <w:rPr>
                <w:szCs w:val="24"/>
              </w:rPr>
              <w:t>§ 12. Алгоритмы и величины.</w:t>
            </w:r>
          </w:p>
          <w:p w:rsidR="00F73B29" w:rsidRDefault="003B1811">
            <w:pPr>
              <w:pStyle w:val="13"/>
              <w:rPr>
                <w:szCs w:val="24"/>
              </w:rPr>
            </w:pPr>
            <w:r>
              <w:rPr>
                <w:szCs w:val="24"/>
              </w:rPr>
              <w:t>§ 13. Структура алгоритмов.</w:t>
            </w:r>
          </w:p>
          <w:p w:rsidR="00F73B29" w:rsidRDefault="003B1811">
            <w:pPr>
              <w:pStyle w:val="13"/>
              <w:rPr>
                <w:szCs w:val="24"/>
              </w:rPr>
            </w:pPr>
            <w:r>
              <w:rPr>
                <w:szCs w:val="24"/>
              </w:rPr>
              <w:t>§ 23. Вспомогательные алгоритмы и подпрограммы</w:t>
            </w:r>
          </w:p>
        </w:tc>
      </w:tr>
      <w:tr w:rsidR="00F73B29">
        <w:tc>
          <w:tcPr>
            <w:tcW w:w="3227" w:type="dxa"/>
            <w:noWrap/>
          </w:tcPr>
          <w:p w:rsidR="00F73B29" w:rsidRDefault="003B1811">
            <w:pPr>
              <w:pStyle w:val="13"/>
              <w:rPr>
                <w:i/>
                <w:szCs w:val="24"/>
              </w:rPr>
            </w:pPr>
            <w:r>
              <w:rPr>
                <w:i/>
                <w:szCs w:val="24"/>
              </w:rPr>
              <w:t>3. Владение умением по- нимать программы, напи- санные на выбранном для изучения универсальном алгоритмическом языке высокого уровня</w:t>
            </w:r>
          </w:p>
        </w:tc>
        <w:tc>
          <w:tcPr>
            <w:tcW w:w="6662" w:type="dxa"/>
            <w:noWrap/>
          </w:tcPr>
          <w:p w:rsidR="00F73B29" w:rsidRDefault="003B1811">
            <w:pPr>
              <w:pStyle w:val="13"/>
              <w:rPr>
                <w:szCs w:val="24"/>
              </w:rPr>
            </w:pPr>
            <w:r>
              <w:rPr>
                <w:szCs w:val="24"/>
              </w:rPr>
              <w:t>10</w:t>
            </w:r>
            <w:r w:rsidR="000C7A4B">
              <w:rPr>
                <w:szCs w:val="24"/>
              </w:rPr>
              <w:t xml:space="preserve"> класс. Глава 3. Программирова</w:t>
            </w:r>
            <w:r>
              <w:rPr>
                <w:szCs w:val="24"/>
              </w:rPr>
              <w:t>ние обработки информации (Паскаль).</w:t>
            </w:r>
          </w:p>
          <w:p w:rsidR="00F73B29" w:rsidRDefault="003B1811">
            <w:pPr>
              <w:pStyle w:val="13"/>
              <w:rPr>
                <w:szCs w:val="24"/>
              </w:rPr>
            </w:pPr>
            <w:r>
              <w:rPr>
                <w:szCs w:val="24"/>
              </w:rPr>
              <w:t>§ 14–29</w:t>
            </w:r>
          </w:p>
        </w:tc>
      </w:tr>
      <w:tr w:rsidR="00F73B29">
        <w:trPr>
          <w:trHeight w:val="2264"/>
        </w:trPr>
        <w:tc>
          <w:tcPr>
            <w:tcW w:w="3227" w:type="dxa"/>
            <w:noWrap/>
          </w:tcPr>
          <w:p w:rsidR="00F73B29" w:rsidRDefault="003B1811">
            <w:pPr>
              <w:pStyle w:val="13"/>
              <w:rPr>
                <w:i/>
                <w:szCs w:val="24"/>
              </w:rPr>
            </w:pPr>
            <w:r>
              <w:rPr>
                <w:i/>
                <w:szCs w:val="24"/>
              </w:rPr>
              <w:t>Владение знанием основных конструкций программирования</w:t>
            </w:r>
          </w:p>
        </w:tc>
        <w:tc>
          <w:tcPr>
            <w:tcW w:w="6662" w:type="dxa"/>
            <w:noWrap/>
          </w:tcPr>
          <w:p w:rsidR="00F73B29" w:rsidRDefault="003B1811">
            <w:pPr>
              <w:pStyle w:val="13"/>
              <w:rPr>
                <w:szCs w:val="24"/>
              </w:rPr>
            </w:pPr>
            <w:r>
              <w:rPr>
                <w:szCs w:val="24"/>
              </w:rPr>
              <w:t>10</w:t>
            </w:r>
            <w:r w:rsidR="000C7A4B">
              <w:rPr>
                <w:szCs w:val="24"/>
              </w:rPr>
              <w:t xml:space="preserve"> класс. Глава 3. Программирова</w:t>
            </w:r>
            <w:r>
              <w:rPr>
                <w:szCs w:val="24"/>
              </w:rPr>
              <w:t>ние обработки информации (Паскаль).</w:t>
            </w:r>
          </w:p>
          <w:p w:rsidR="00F73B29" w:rsidRDefault="003B1811">
            <w:pPr>
              <w:pStyle w:val="13"/>
              <w:rPr>
                <w:szCs w:val="24"/>
              </w:rPr>
            </w:pPr>
            <w:r>
              <w:rPr>
                <w:szCs w:val="24"/>
              </w:rPr>
              <w:t>§ 15. Элементы языка и типы данных.</w:t>
            </w:r>
          </w:p>
          <w:p w:rsidR="00F73B29" w:rsidRDefault="003B1811">
            <w:pPr>
              <w:pStyle w:val="13"/>
              <w:rPr>
                <w:szCs w:val="24"/>
              </w:rPr>
            </w:pPr>
            <w:r>
              <w:rPr>
                <w:szCs w:val="24"/>
              </w:rPr>
              <w:t>§ 16. Операции, функции, выражения.</w:t>
            </w:r>
          </w:p>
          <w:p w:rsidR="00F73B29" w:rsidRDefault="003B1811">
            <w:pPr>
              <w:pStyle w:val="13"/>
              <w:rPr>
                <w:szCs w:val="24"/>
              </w:rPr>
            </w:pPr>
            <w:r>
              <w:rPr>
                <w:szCs w:val="24"/>
              </w:rPr>
              <w:t>§ 17. Оператор присваивания, ввод и вывод данных.</w:t>
            </w:r>
          </w:p>
          <w:p w:rsidR="00F73B29" w:rsidRDefault="003B1811">
            <w:pPr>
              <w:pStyle w:val="13"/>
              <w:rPr>
                <w:szCs w:val="24"/>
              </w:rPr>
            </w:pPr>
            <w:r>
              <w:rPr>
                <w:szCs w:val="24"/>
              </w:rPr>
              <w:t>§ 19. Программирование ветвлений.</w:t>
            </w:r>
          </w:p>
          <w:p w:rsidR="00F73B29" w:rsidRDefault="003B1811">
            <w:pPr>
              <w:pStyle w:val="13"/>
              <w:rPr>
                <w:szCs w:val="24"/>
              </w:rPr>
            </w:pPr>
            <w:r>
              <w:rPr>
                <w:szCs w:val="24"/>
              </w:rPr>
              <w:t>§ 21. Программирование циклов.</w:t>
            </w:r>
          </w:p>
          <w:p w:rsidR="00F73B29" w:rsidRDefault="003B1811">
            <w:pPr>
              <w:pStyle w:val="13"/>
              <w:rPr>
                <w:szCs w:val="24"/>
              </w:rPr>
            </w:pPr>
            <w:r>
              <w:rPr>
                <w:szCs w:val="24"/>
              </w:rPr>
              <w:t>§ 23. Вспомогательные алгоритмы и подпрограммы</w:t>
            </w:r>
          </w:p>
        </w:tc>
      </w:tr>
      <w:tr w:rsidR="00F73B29">
        <w:tc>
          <w:tcPr>
            <w:tcW w:w="3227" w:type="dxa"/>
            <w:noWrap/>
          </w:tcPr>
          <w:p w:rsidR="00F73B29" w:rsidRDefault="003B1811">
            <w:pPr>
              <w:pStyle w:val="13"/>
              <w:rPr>
                <w:i/>
                <w:szCs w:val="24"/>
              </w:rPr>
            </w:pPr>
            <w:r>
              <w:rPr>
                <w:i/>
                <w:szCs w:val="24"/>
              </w:rPr>
              <w:t>Владение умением</w:t>
            </w:r>
            <w:r w:rsidR="000C7A4B">
              <w:rPr>
                <w:i/>
                <w:szCs w:val="24"/>
              </w:rPr>
              <w:t xml:space="preserve"> </w:t>
            </w:r>
            <w:r>
              <w:rPr>
                <w:i/>
                <w:szCs w:val="24"/>
              </w:rPr>
              <w:t xml:space="preserve">анализировать алгоритмы </w:t>
            </w:r>
            <w:r w:rsidR="000C7A4B">
              <w:rPr>
                <w:i/>
                <w:szCs w:val="24"/>
              </w:rPr>
              <w:t xml:space="preserve"> </w:t>
            </w:r>
            <w:r>
              <w:rPr>
                <w:i/>
                <w:szCs w:val="24"/>
              </w:rPr>
              <w:t>с</w:t>
            </w:r>
            <w:r w:rsidR="000C7A4B">
              <w:rPr>
                <w:i/>
                <w:szCs w:val="24"/>
              </w:rPr>
              <w:t xml:space="preserve"> </w:t>
            </w:r>
            <w:r>
              <w:rPr>
                <w:i/>
                <w:spacing w:val="-6"/>
                <w:szCs w:val="24"/>
              </w:rPr>
              <w:t>ис</w:t>
            </w:r>
            <w:r>
              <w:rPr>
                <w:i/>
                <w:szCs w:val="24"/>
              </w:rPr>
              <w:t>пользованием</w:t>
            </w:r>
            <w:r w:rsidR="000C7A4B">
              <w:rPr>
                <w:i/>
                <w:szCs w:val="24"/>
              </w:rPr>
              <w:t xml:space="preserve"> </w:t>
            </w:r>
            <w:r>
              <w:rPr>
                <w:i/>
                <w:szCs w:val="24"/>
              </w:rPr>
              <w:t>таблиц</w:t>
            </w:r>
          </w:p>
        </w:tc>
        <w:tc>
          <w:tcPr>
            <w:tcW w:w="6662" w:type="dxa"/>
            <w:noWrap/>
          </w:tcPr>
          <w:p w:rsidR="00F73B29" w:rsidRDefault="003B1811">
            <w:pPr>
              <w:pStyle w:val="13"/>
              <w:rPr>
                <w:szCs w:val="24"/>
              </w:rPr>
            </w:pPr>
            <w:r>
              <w:rPr>
                <w:szCs w:val="24"/>
              </w:rPr>
              <w:t>10класс.Глава3.Программированиеобработкиинформации.Практикум по</w:t>
            </w:r>
            <w:r w:rsidR="000C7A4B">
              <w:rPr>
                <w:szCs w:val="24"/>
              </w:rPr>
              <w:t xml:space="preserve"> </w:t>
            </w:r>
            <w:r>
              <w:rPr>
                <w:szCs w:val="24"/>
              </w:rPr>
              <w:t>программированию</w:t>
            </w:r>
          </w:p>
        </w:tc>
      </w:tr>
      <w:tr w:rsidR="00F73B29">
        <w:trPr>
          <w:trHeight w:val="3608"/>
        </w:trPr>
        <w:tc>
          <w:tcPr>
            <w:tcW w:w="3227" w:type="dxa"/>
            <w:noWrap/>
          </w:tcPr>
          <w:p w:rsidR="00F73B29" w:rsidRDefault="003B1811">
            <w:pPr>
              <w:pStyle w:val="13"/>
              <w:rPr>
                <w:i/>
                <w:szCs w:val="24"/>
              </w:rPr>
            </w:pPr>
            <w:r>
              <w:rPr>
                <w:i/>
                <w:szCs w:val="24"/>
              </w:rPr>
              <w:t xml:space="preserve">4. Владение стандартны- ми приемами написания на алгоритмическом языке программы для </w:t>
            </w:r>
            <w:r>
              <w:rPr>
                <w:i/>
                <w:spacing w:val="-3"/>
                <w:szCs w:val="24"/>
              </w:rPr>
              <w:t xml:space="preserve">решения </w:t>
            </w:r>
            <w:r>
              <w:rPr>
                <w:i/>
                <w:szCs w:val="24"/>
              </w:rPr>
              <w:t>стандартной задачи с использованием основных конструкций программирования и отладки таких программ</w:t>
            </w:r>
          </w:p>
        </w:tc>
        <w:tc>
          <w:tcPr>
            <w:tcW w:w="6662" w:type="dxa"/>
            <w:noWrap/>
          </w:tcPr>
          <w:p w:rsidR="00F73B29" w:rsidRDefault="003B1811">
            <w:pPr>
              <w:pStyle w:val="13"/>
              <w:rPr>
                <w:szCs w:val="24"/>
              </w:rPr>
            </w:pPr>
            <w:r>
              <w:rPr>
                <w:szCs w:val="24"/>
              </w:rPr>
              <w:t>10 класс. Глава 3. Программирование обработки информации (Паскаль).</w:t>
            </w:r>
          </w:p>
          <w:p w:rsidR="00F73B29" w:rsidRDefault="003B1811">
            <w:pPr>
              <w:pStyle w:val="13"/>
              <w:rPr>
                <w:szCs w:val="24"/>
              </w:rPr>
            </w:pPr>
            <w:r>
              <w:rPr>
                <w:szCs w:val="24"/>
              </w:rPr>
              <w:t>§ 20. Пример поэтапной разработки программы решения задачи.</w:t>
            </w:r>
          </w:p>
          <w:p w:rsidR="00F73B29" w:rsidRDefault="003B1811">
            <w:pPr>
              <w:pStyle w:val="13"/>
              <w:rPr>
                <w:szCs w:val="24"/>
              </w:rPr>
            </w:pPr>
            <w:r>
              <w:rPr>
                <w:szCs w:val="24"/>
              </w:rPr>
              <w:t>§ 19. Программирование ветвлений.</w:t>
            </w:r>
          </w:p>
          <w:p w:rsidR="00F73B29" w:rsidRDefault="003B1811">
            <w:pPr>
              <w:pStyle w:val="13"/>
              <w:rPr>
                <w:szCs w:val="24"/>
              </w:rPr>
            </w:pPr>
            <w:r>
              <w:rPr>
                <w:szCs w:val="24"/>
              </w:rPr>
              <w:t>§ 21. Программирование циклов.</w:t>
            </w:r>
          </w:p>
          <w:p w:rsidR="00F73B29" w:rsidRDefault="003B1811">
            <w:pPr>
              <w:pStyle w:val="13"/>
              <w:rPr>
                <w:szCs w:val="24"/>
              </w:rPr>
            </w:pPr>
            <w:r>
              <w:rPr>
                <w:szCs w:val="24"/>
              </w:rPr>
              <w:t xml:space="preserve">§ 22. Вложенные и </w:t>
            </w:r>
            <w:r>
              <w:rPr>
                <w:spacing w:val="-2"/>
                <w:szCs w:val="24"/>
              </w:rPr>
              <w:t xml:space="preserve">итерационные </w:t>
            </w:r>
            <w:r>
              <w:rPr>
                <w:szCs w:val="24"/>
              </w:rPr>
              <w:t>циклы.</w:t>
            </w:r>
          </w:p>
          <w:p w:rsidR="00F73B29" w:rsidRDefault="003B1811">
            <w:pPr>
              <w:pStyle w:val="13"/>
              <w:rPr>
                <w:szCs w:val="24"/>
              </w:rPr>
            </w:pPr>
            <w:r>
              <w:rPr>
                <w:szCs w:val="24"/>
              </w:rPr>
              <w:t>§ 23. Вспомогательные алгоритмы и подпрограммы.</w:t>
            </w:r>
          </w:p>
          <w:p w:rsidR="00F73B29" w:rsidRDefault="003B1811">
            <w:pPr>
              <w:pStyle w:val="13"/>
              <w:rPr>
                <w:szCs w:val="24"/>
              </w:rPr>
            </w:pPr>
            <w:r>
              <w:rPr>
                <w:szCs w:val="24"/>
              </w:rPr>
              <w:t>§ 24. Массивы.</w:t>
            </w:r>
          </w:p>
          <w:p w:rsidR="00F73B29" w:rsidRDefault="003B1811">
            <w:pPr>
              <w:pStyle w:val="13"/>
              <w:rPr>
                <w:szCs w:val="24"/>
              </w:rPr>
            </w:pPr>
            <w:r>
              <w:rPr>
                <w:szCs w:val="24"/>
              </w:rPr>
              <w:t>§26.Типовыезадачиобработки массивов.</w:t>
            </w:r>
          </w:p>
          <w:p w:rsidR="00F73B29" w:rsidRDefault="003B1811">
            <w:pPr>
              <w:pStyle w:val="13"/>
              <w:rPr>
                <w:szCs w:val="24"/>
              </w:rPr>
            </w:pPr>
            <w:r>
              <w:rPr>
                <w:szCs w:val="24"/>
              </w:rPr>
              <w:t>§ 27. Символьный тип данных.</w:t>
            </w:r>
          </w:p>
          <w:p w:rsidR="00F73B29" w:rsidRDefault="003B1811">
            <w:pPr>
              <w:pStyle w:val="13"/>
              <w:rPr>
                <w:szCs w:val="24"/>
              </w:rPr>
            </w:pPr>
            <w:r>
              <w:rPr>
                <w:szCs w:val="24"/>
              </w:rPr>
              <w:t>§ 28. Строки символов.</w:t>
            </w:r>
          </w:p>
          <w:p w:rsidR="00F73B29" w:rsidRDefault="003B1811">
            <w:pPr>
              <w:pStyle w:val="13"/>
              <w:rPr>
                <w:szCs w:val="24"/>
              </w:rPr>
            </w:pPr>
            <w:r>
              <w:rPr>
                <w:szCs w:val="24"/>
              </w:rPr>
              <w:t>§ 29. Комбинированный тип дан- ных</w:t>
            </w:r>
          </w:p>
        </w:tc>
      </w:tr>
      <w:tr w:rsidR="00F73B29">
        <w:tc>
          <w:tcPr>
            <w:tcW w:w="3227" w:type="dxa"/>
            <w:noWrap/>
          </w:tcPr>
          <w:p w:rsidR="00F73B29" w:rsidRDefault="003B1811">
            <w:pPr>
              <w:pStyle w:val="13"/>
              <w:rPr>
                <w:i/>
                <w:szCs w:val="24"/>
              </w:rPr>
            </w:pPr>
            <w:r>
              <w:rPr>
                <w:i/>
                <w:szCs w:val="24"/>
              </w:rPr>
              <w:t>Использование готовых прикладных компьютерных программ по выбран- ной специализации</w:t>
            </w:r>
          </w:p>
        </w:tc>
        <w:tc>
          <w:tcPr>
            <w:tcW w:w="6662" w:type="dxa"/>
            <w:noWrap/>
          </w:tcPr>
          <w:p w:rsidR="00F73B29" w:rsidRDefault="003B1811">
            <w:pPr>
              <w:pStyle w:val="13"/>
              <w:rPr>
                <w:szCs w:val="24"/>
              </w:rPr>
            </w:pPr>
            <w:r>
              <w:rPr>
                <w:szCs w:val="24"/>
              </w:rPr>
              <w:t>LibreOffice Base — система управления базами данных.</w:t>
            </w:r>
          </w:p>
          <w:p w:rsidR="00F73B29" w:rsidRDefault="003B1811">
            <w:pPr>
              <w:pStyle w:val="13"/>
              <w:rPr>
                <w:szCs w:val="24"/>
              </w:rPr>
            </w:pPr>
            <w:r>
              <w:rPr>
                <w:szCs w:val="24"/>
              </w:rPr>
              <w:t>KompoZer — конструктор сайтов. Excel — табличный процессор.</w:t>
            </w:r>
          </w:p>
          <w:p w:rsidR="00F73B29" w:rsidRDefault="003B1811">
            <w:pPr>
              <w:pStyle w:val="13"/>
              <w:rPr>
                <w:szCs w:val="24"/>
              </w:rPr>
            </w:pPr>
            <w:r>
              <w:rPr>
                <w:szCs w:val="24"/>
              </w:rPr>
              <w:t>Прикладные средства:</w:t>
            </w:r>
          </w:p>
          <w:p w:rsidR="00F73B29" w:rsidRDefault="000C7A4B">
            <w:pPr>
              <w:pStyle w:val="13"/>
              <w:rPr>
                <w:szCs w:val="24"/>
              </w:rPr>
            </w:pPr>
            <w:r>
              <w:rPr>
                <w:szCs w:val="24"/>
              </w:rPr>
              <w:t>Л</w:t>
            </w:r>
            <w:r w:rsidR="003B1811">
              <w:rPr>
                <w:szCs w:val="24"/>
              </w:rPr>
              <w:t>инии</w:t>
            </w:r>
            <w:r>
              <w:rPr>
                <w:szCs w:val="24"/>
              </w:rPr>
              <w:t xml:space="preserve"> </w:t>
            </w:r>
            <w:r w:rsidR="003B1811">
              <w:rPr>
                <w:szCs w:val="24"/>
              </w:rPr>
              <w:t>тренда(регрессионный</w:t>
            </w:r>
            <w:r>
              <w:rPr>
                <w:szCs w:val="24"/>
              </w:rPr>
              <w:t xml:space="preserve"> </w:t>
            </w:r>
            <w:r w:rsidR="003B1811">
              <w:rPr>
                <w:spacing w:val="-4"/>
                <w:szCs w:val="24"/>
              </w:rPr>
              <w:t>ана</w:t>
            </w:r>
            <w:r w:rsidR="003B1811">
              <w:rPr>
                <w:szCs w:val="24"/>
              </w:rPr>
              <w:t>лиз,МНК);</w:t>
            </w:r>
          </w:p>
          <w:p w:rsidR="00F73B29" w:rsidRDefault="003B1811">
            <w:pPr>
              <w:pStyle w:val="13"/>
              <w:rPr>
                <w:szCs w:val="24"/>
              </w:rPr>
            </w:pPr>
            <w:r>
              <w:rPr>
                <w:szCs w:val="24"/>
              </w:rPr>
              <w:lastRenderedPageBreak/>
              <w:t xml:space="preserve">функция КОРРЕЛ (расчет </w:t>
            </w:r>
            <w:r>
              <w:rPr>
                <w:spacing w:val="-3"/>
                <w:szCs w:val="24"/>
              </w:rPr>
              <w:t>корре</w:t>
            </w:r>
            <w:r>
              <w:rPr>
                <w:szCs w:val="24"/>
              </w:rPr>
              <w:t>ляционных</w:t>
            </w:r>
            <w:r w:rsidR="000C7A4B">
              <w:rPr>
                <w:szCs w:val="24"/>
              </w:rPr>
              <w:t xml:space="preserve"> </w:t>
            </w:r>
            <w:r>
              <w:rPr>
                <w:szCs w:val="24"/>
              </w:rPr>
              <w:t>зависимостей);</w:t>
            </w:r>
          </w:p>
          <w:p w:rsidR="00F73B29" w:rsidRDefault="003B1811">
            <w:pPr>
              <w:pStyle w:val="13"/>
              <w:rPr>
                <w:szCs w:val="24"/>
              </w:rPr>
            </w:pPr>
            <w:r>
              <w:rPr>
                <w:szCs w:val="24"/>
              </w:rPr>
              <w:t>«Поиск решения» (оптимальное планирование, линейное</w:t>
            </w:r>
            <w:r w:rsidR="000C7A4B">
              <w:rPr>
                <w:szCs w:val="24"/>
              </w:rPr>
              <w:t xml:space="preserve"> </w:t>
            </w:r>
            <w:r>
              <w:rPr>
                <w:spacing w:val="-3"/>
                <w:szCs w:val="24"/>
              </w:rPr>
              <w:t>програм</w:t>
            </w:r>
            <w:r>
              <w:rPr>
                <w:szCs w:val="24"/>
              </w:rPr>
              <w:t>мирование)</w:t>
            </w:r>
          </w:p>
        </w:tc>
      </w:tr>
      <w:tr w:rsidR="00F73B29">
        <w:tc>
          <w:tcPr>
            <w:tcW w:w="3227" w:type="dxa"/>
            <w:noWrap/>
          </w:tcPr>
          <w:p w:rsidR="00F73B29" w:rsidRDefault="003B1811">
            <w:pPr>
              <w:pStyle w:val="13"/>
              <w:rPr>
                <w:i/>
                <w:szCs w:val="24"/>
              </w:rPr>
            </w:pPr>
            <w:r>
              <w:rPr>
                <w:i/>
                <w:szCs w:val="24"/>
              </w:rPr>
              <w:lastRenderedPageBreak/>
              <w:t>5. 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tc>
        <w:tc>
          <w:tcPr>
            <w:tcW w:w="6662" w:type="dxa"/>
            <w:noWrap/>
          </w:tcPr>
          <w:p w:rsidR="00F73B29" w:rsidRDefault="003B1811">
            <w:pPr>
              <w:pStyle w:val="13"/>
              <w:rPr>
                <w:szCs w:val="24"/>
              </w:rPr>
            </w:pPr>
            <w:r>
              <w:rPr>
                <w:szCs w:val="24"/>
              </w:rPr>
              <w:t>11класс.Глава3.</w:t>
            </w:r>
            <w:r>
              <w:rPr>
                <w:spacing w:val="-2"/>
                <w:szCs w:val="24"/>
              </w:rPr>
              <w:t>Информацион</w:t>
            </w:r>
            <w:r>
              <w:rPr>
                <w:szCs w:val="24"/>
              </w:rPr>
              <w:t>ноемоделирование.</w:t>
            </w:r>
          </w:p>
          <w:p w:rsidR="00F73B29" w:rsidRDefault="003B1811">
            <w:pPr>
              <w:pStyle w:val="13"/>
              <w:rPr>
                <w:szCs w:val="24"/>
              </w:rPr>
            </w:pPr>
            <w:r>
              <w:rPr>
                <w:szCs w:val="24"/>
              </w:rPr>
              <w:t>§ 16. Компьютерное</w:t>
            </w:r>
            <w:r w:rsidR="000C7A4B">
              <w:rPr>
                <w:szCs w:val="24"/>
              </w:rPr>
              <w:t xml:space="preserve"> </w:t>
            </w:r>
            <w:r>
              <w:rPr>
                <w:spacing w:val="-2"/>
                <w:szCs w:val="24"/>
              </w:rPr>
              <w:t>информацион</w:t>
            </w:r>
            <w:r>
              <w:rPr>
                <w:szCs w:val="24"/>
              </w:rPr>
              <w:t>ное</w:t>
            </w:r>
            <w:r w:rsidR="000C7A4B">
              <w:rPr>
                <w:szCs w:val="24"/>
              </w:rPr>
              <w:t xml:space="preserve"> </w:t>
            </w:r>
            <w:r>
              <w:rPr>
                <w:szCs w:val="24"/>
              </w:rPr>
              <w:t>моделирование.</w:t>
            </w:r>
          </w:p>
          <w:p w:rsidR="00F73B29" w:rsidRDefault="003B1811">
            <w:pPr>
              <w:pStyle w:val="13"/>
              <w:rPr>
                <w:szCs w:val="24"/>
              </w:rPr>
            </w:pPr>
            <w:r>
              <w:rPr>
                <w:szCs w:val="24"/>
              </w:rPr>
              <w:t>§17.Моделирование</w:t>
            </w:r>
            <w:r>
              <w:rPr>
                <w:spacing w:val="-2"/>
                <w:szCs w:val="24"/>
              </w:rPr>
              <w:t xml:space="preserve">зависимостей </w:t>
            </w:r>
            <w:r>
              <w:rPr>
                <w:szCs w:val="24"/>
              </w:rPr>
              <w:t>между</w:t>
            </w:r>
            <w:r w:rsidR="000C7A4B">
              <w:rPr>
                <w:szCs w:val="24"/>
              </w:rPr>
              <w:t xml:space="preserve"> </w:t>
            </w:r>
            <w:r>
              <w:rPr>
                <w:szCs w:val="24"/>
              </w:rPr>
              <w:t>величинами.</w:t>
            </w:r>
          </w:p>
          <w:p w:rsidR="00F73B29" w:rsidRDefault="003B1811">
            <w:pPr>
              <w:pStyle w:val="13"/>
              <w:rPr>
                <w:szCs w:val="24"/>
              </w:rPr>
            </w:pPr>
            <w:r>
              <w:rPr>
                <w:szCs w:val="24"/>
              </w:rPr>
              <w:t>§ 18. Модели статистического прогнозирования.</w:t>
            </w:r>
          </w:p>
          <w:p w:rsidR="00F73B29" w:rsidRDefault="003B1811">
            <w:pPr>
              <w:pStyle w:val="13"/>
              <w:rPr>
                <w:szCs w:val="24"/>
              </w:rPr>
            </w:pPr>
            <w:r>
              <w:rPr>
                <w:szCs w:val="24"/>
              </w:rPr>
              <w:t>§ 19. Моделирование корреляционных зависимостей.</w:t>
            </w:r>
          </w:p>
          <w:p w:rsidR="00F73B29" w:rsidRDefault="003B1811">
            <w:pPr>
              <w:pStyle w:val="13"/>
              <w:rPr>
                <w:szCs w:val="24"/>
              </w:rPr>
            </w:pPr>
            <w:r>
              <w:rPr>
                <w:szCs w:val="24"/>
              </w:rPr>
              <w:t>§ 20. Модели оптимального планирования</w:t>
            </w:r>
          </w:p>
        </w:tc>
      </w:tr>
      <w:tr w:rsidR="00F73B29">
        <w:trPr>
          <w:trHeight w:val="5364"/>
        </w:trPr>
        <w:tc>
          <w:tcPr>
            <w:tcW w:w="3227" w:type="dxa"/>
            <w:noWrap/>
          </w:tcPr>
          <w:p w:rsidR="00F73B29" w:rsidRDefault="003B1811">
            <w:pPr>
              <w:pStyle w:val="13"/>
              <w:rPr>
                <w:i/>
                <w:szCs w:val="24"/>
              </w:rPr>
            </w:pPr>
            <w:r>
              <w:rPr>
                <w:i/>
                <w:szCs w:val="24"/>
              </w:rPr>
              <w:t>Сформированность преставлений о способах хранения и простейшей обработке данных</w:t>
            </w:r>
          </w:p>
        </w:tc>
        <w:tc>
          <w:tcPr>
            <w:tcW w:w="6662" w:type="dxa"/>
            <w:noWrap/>
          </w:tcPr>
          <w:p w:rsidR="00F73B29" w:rsidRDefault="003B1811">
            <w:pPr>
              <w:pStyle w:val="13"/>
              <w:rPr>
                <w:szCs w:val="24"/>
              </w:rPr>
            </w:pPr>
            <w:r>
              <w:rPr>
                <w:szCs w:val="24"/>
              </w:rPr>
              <w:t>10 класс. Глава 1. Информация.</w:t>
            </w:r>
          </w:p>
          <w:p w:rsidR="00F73B29" w:rsidRDefault="003B1811">
            <w:pPr>
              <w:pStyle w:val="13"/>
              <w:rPr>
                <w:szCs w:val="24"/>
              </w:rPr>
            </w:pPr>
            <w:r>
              <w:rPr>
                <w:szCs w:val="24"/>
              </w:rPr>
              <w:t>§ 5. Представление чисел в компьютере.</w:t>
            </w:r>
          </w:p>
          <w:p w:rsidR="00F73B29" w:rsidRDefault="003B1811">
            <w:pPr>
              <w:pStyle w:val="13"/>
              <w:rPr>
                <w:szCs w:val="24"/>
              </w:rPr>
            </w:pPr>
            <w:r>
              <w:rPr>
                <w:szCs w:val="24"/>
              </w:rPr>
              <w:t xml:space="preserve">§ 6. Представление текста, </w:t>
            </w:r>
            <w:r>
              <w:rPr>
                <w:spacing w:val="-3"/>
                <w:szCs w:val="24"/>
              </w:rPr>
              <w:t>изобра</w:t>
            </w:r>
            <w:r>
              <w:rPr>
                <w:szCs w:val="24"/>
              </w:rPr>
              <w:t>жения и звука в компьютере.</w:t>
            </w:r>
          </w:p>
          <w:p w:rsidR="00F73B29" w:rsidRDefault="003B1811">
            <w:pPr>
              <w:pStyle w:val="13"/>
              <w:rPr>
                <w:szCs w:val="24"/>
              </w:rPr>
            </w:pPr>
            <w:r>
              <w:rPr>
                <w:szCs w:val="24"/>
              </w:rPr>
              <w:t>10 класс. Глава 2. Информационные процессы.</w:t>
            </w:r>
          </w:p>
          <w:p w:rsidR="00F73B29" w:rsidRDefault="003B1811">
            <w:pPr>
              <w:pStyle w:val="13"/>
              <w:rPr>
                <w:szCs w:val="24"/>
              </w:rPr>
            </w:pPr>
            <w:r>
              <w:rPr>
                <w:szCs w:val="24"/>
              </w:rPr>
              <w:t>§ 7. Хранение информации.</w:t>
            </w:r>
          </w:p>
          <w:p w:rsidR="00F73B29" w:rsidRDefault="003B1811">
            <w:pPr>
              <w:pStyle w:val="13"/>
              <w:rPr>
                <w:szCs w:val="24"/>
              </w:rPr>
            </w:pPr>
            <w:r>
              <w:rPr>
                <w:szCs w:val="24"/>
              </w:rPr>
              <w:t>§ 9. Обработка информации и алгоритмы.</w:t>
            </w:r>
          </w:p>
          <w:p w:rsidR="00F73B29" w:rsidRDefault="003B1811">
            <w:pPr>
              <w:pStyle w:val="13"/>
              <w:rPr>
                <w:szCs w:val="24"/>
              </w:rPr>
            </w:pPr>
            <w:r>
              <w:rPr>
                <w:szCs w:val="24"/>
              </w:rPr>
              <w:t>§ 10. Автоматическая обработка информации.</w:t>
            </w:r>
          </w:p>
          <w:p w:rsidR="00F73B29" w:rsidRDefault="003B1811">
            <w:pPr>
              <w:pStyle w:val="13"/>
              <w:rPr>
                <w:szCs w:val="24"/>
              </w:rPr>
            </w:pPr>
            <w:r>
              <w:rPr>
                <w:szCs w:val="24"/>
              </w:rPr>
              <w:t>§ 11. Информационные процессы в компьютере.</w:t>
            </w:r>
          </w:p>
          <w:p w:rsidR="00F73B29" w:rsidRDefault="003B1811">
            <w:pPr>
              <w:pStyle w:val="13"/>
              <w:rPr>
                <w:szCs w:val="24"/>
              </w:rPr>
            </w:pPr>
            <w:r>
              <w:rPr>
                <w:szCs w:val="24"/>
              </w:rPr>
              <w:t>11 класс. Глава 2. Интернет.</w:t>
            </w:r>
          </w:p>
          <w:p w:rsidR="00F73B29" w:rsidRDefault="003B1811">
            <w:pPr>
              <w:pStyle w:val="13"/>
              <w:rPr>
                <w:szCs w:val="24"/>
              </w:rPr>
            </w:pPr>
            <w:r>
              <w:rPr>
                <w:szCs w:val="24"/>
              </w:rPr>
              <w:t>§ 10. Организация глобальных сетей.</w:t>
            </w:r>
          </w:p>
          <w:p w:rsidR="00F73B29" w:rsidRDefault="003B1811">
            <w:pPr>
              <w:pStyle w:val="13"/>
              <w:rPr>
                <w:szCs w:val="24"/>
              </w:rPr>
            </w:pPr>
            <w:r>
              <w:rPr>
                <w:szCs w:val="24"/>
              </w:rPr>
              <w:t xml:space="preserve">§ 11. Интернет как глобальная </w:t>
            </w:r>
            <w:r>
              <w:rPr>
                <w:spacing w:val="-5"/>
                <w:szCs w:val="24"/>
              </w:rPr>
              <w:t xml:space="preserve">ин- </w:t>
            </w:r>
            <w:r>
              <w:rPr>
                <w:szCs w:val="24"/>
              </w:rPr>
              <w:t>формационная система.</w:t>
            </w:r>
          </w:p>
          <w:p w:rsidR="00F73B29" w:rsidRDefault="003B1811">
            <w:pPr>
              <w:pStyle w:val="13"/>
              <w:rPr>
                <w:szCs w:val="24"/>
              </w:rPr>
            </w:pPr>
            <w:r>
              <w:rPr>
                <w:szCs w:val="24"/>
              </w:rPr>
              <w:t>§ 12. World Wide Web — Всемирная паутина.</w:t>
            </w:r>
          </w:p>
          <w:p w:rsidR="00F73B29" w:rsidRDefault="003B1811">
            <w:pPr>
              <w:pStyle w:val="13"/>
              <w:rPr>
                <w:szCs w:val="24"/>
              </w:rPr>
            </w:pPr>
            <w:r>
              <w:rPr>
                <w:szCs w:val="24"/>
              </w:rPr>
              <w:t>§ 13. Инструменты для разработки веб-сайтов.</w:t>
            </w:r>
          </w:p>
          <w:p w:rsidR="00F73B29" w:rsidRDefault="003B1811">
            <w:pPr>
              <w:pStyle w:val="13"/>
              <w:rPr>
                <w:szCs w:val="24"/>
              </w:rPr>
            </w:pPr>
            <w:r>
              <w:rPr>
                <w:szCs w:val="24"/>
              </w:rPr>
              <w:t>10 класс. Глава 3. Программирование обработки информации.</w:t>
            </w:r>
          </w:p>
          <w:p w:rsidR="00F73B29" w:rsidRDefault="003B1811">
            <w:pPr>
              <w:pStyle w:val="13"/>
              <w:rPr>
                <w:szCs w:val="24"/>
              </w:rPr>
            </w:pPr>
            <w:r>
              <w:rPr>
                <w:szCs w:val="24"/>
              </w:rPr>
              <w:t>§ 20. Пример поэтапной разработки программы решения задачи</w:t>
            </w:r>
          </w:p>
        </w:tc>
      </w:tr>
      <w:tr w:rsidR="00F73B29">
        <w:trPr>
          <w:trHeight w:val="2544"/>
        </w:trPr>
        <w:tc>
          <w:tcPr>
            <w:tcW w:w="3227" w:type="dxa"/>
            <w:noWrap/>
          </w:tcPr>
          <w:p w:rsidR="00F73B29" w:rsidRDefault="003B1811">
            <w:pPr>
              <w:pStyle w:val="13"/>
              <w:rPr>
                <w:i/>
                <w:szCs w:val="24"/>
              </w:rPr>
            </w:pPr>
            <w:r>
              <w:rPr>
                <w:i/>
                <w:szCs w:val="24"/>
              </w:rPr>
              <w:t>Сформированность понятия о базах данных и средствах доступа к ним, умений работать с ними</w:t>
            </w:r>
          </w:p>
        </w:tc>
        <w:tc>
          <w:tcPr>
            <w:tcW w:w="6662" w:type="dxa"/>
            <w:noWrap/>
          </w:tcPr>
          <w:p w:rsidR="00F73B29" w:rsidRDefault="003B1811">
            <w:pPr>
              <w:pStyle w:val="13"/>
              <w:rPr>
                <w:szCs w:val="24"/>
              </w:rPr>
            </w:pPr>
            <w:r>
              <w:rPr>
                <w:szCs w:val="24"/>
              </w:rPr>
              <w:t xml:space="preserve">11 класс. Глава 1. </w:t>
            </w:r>
            <w:r>
              <w:rPr>
                <w:spacing w:val="-2"/>
                <w:szCs w:val="24"/>
              </w:rPr>
              <w:t>Информацион</w:t>
            </w:r>
            <w:r>
              <w:rPr>
                <w:szCs w:val="24"/>
              </w:rPr>
              <w:t>ные системы и базы данных.</w:t>
            </w:r>
          </w:p>
          <w:p w:rsidR="00F73B29" w:rsidRDefault="003B1811">
            <w:pPr>
              <w:pStyle w:val="13"/>
              <w:rPr>
                <w:szCs w:val="24"/>
              </w:rPr>
            </w:pPr>
            <w:r>
              <w:rPr>
                <w:szCs w:val="24"/>
              </w:rPr>
              <w:t>§ 5. Базы данных — основа информационной системы.</w:t>
            </w:r>
          </w:p>
          <w:p w:rsidR="00F73B29" w:rsidRDefault="003B1811">
            <w:pPr>
              <w:pStyle w:val="13"/>
              <w:rPr>
                <w:szCs w:val="24"/>
              </w:rPr>
            </w:pPr>
            <w:r>
              <w:rPr>
                <w:szCs w:val="24"/>
              </w:rPr>
              <w:t>§ 6. Проектирование многотабличной базы данных.</w:t>
            </w:r>
          </w:p>
          <w:p w:rsidR="00F73B29" w:rsidRDefault="003B1811">
            <w:pPr>
              <w:pStyle w:val="13"/>
              <w:rPr>
                <w:szCs w:val="24"/>
              </w:rPr>
            </w:pPr>
            <w:r>
              <w:rPr>
                <w:szCs w:val="24"/>
              </w:rPr>
              <w:t>§ 7. Создание базы данных.</w:t>
            </w:r>
          </w:p>
          <w:p w:rsidR="00F73B29" w:rsidRDefault="003B1811">
            <w:pPr>
              <w:pStyle w:val="13"/>
              <w:rPr>
                <w:szCs w:val="24"/>
              </w:rPr>
            </w:pPr>
            <w:r>
              <w:rPr>
                <w:szCs w:val="24"/>
              </w:rPr>
              <w:t>§ 8. Запросы как приложения ин- формационной системы.</w:t>
            </w:r>
          </w:p>
          <w:p w:rsidR="00F73B29" w:rsidRDefault="003B1811">
            <w:pPr>
              <w:pStyle w:val="13"/>
              <w:rPr>
                <w:szCs w:val="24"/>
              </w:rPr>
            </w:pPr>
            <w:r>
              <w:rPr>
                <w:szCs w:val="24"/>
              </w:rPr>
              <w:t>§ 9. Логические условия выбора данных</w:t>
            </w:r>
          </w:p>
        </w:tc>
      </w:tr>
      <w:tr w:rsidR="00F73B29">
        <w:tc>
          <w:tcPr>
            <w:tcW w:w="3227" w:type="dxa"/>
            <w:noWrap/>
          </w:tcPr>
          <w:p w:rsidR="00F73B29" w:rsidRDefault="003B1811">
            <w:pPr>
              <w:pStyle w:val="13"/>
              <w:rPr>
                <w:i/>
                <w:szCs w:val="24"/>
              </w:rPr>
            </w:pPr>
            <w:r>
              <w:rPr>
                <w:i/>
                <w:szCs w:val="24"/>
              </w:rPr>
              <w:t>6. Владение компьютерными средствами представления и анализа данных</w:t>
            </w:r>
          </w:p>
        </w:tc>
        <w:tc>
          <w:tcPr>
            <w:tcW w:w="6662" w:type="dxa"/>
            <w:noWrap/>
          </w:tcPr>
          <w:p w:rsidR="00F73B29" w:rsidRDefault="003B1811">
            <w:pPr>
              <w:pStyle w:val="13"/>
              <w:rPr>
                <w:szCs w:val="24"/>
              </w:rPr>
            </w:pPr>
            <w:r>
              <w:rPr>
                <w:szCs w:val="24"/>
              </w:rPr>
              <w:t xml:space="preserve">11 класс. Глава 1. </w:t>
            </w:r>
            <w:r>
              <w:rPr>
                <w:spacing w:val="-2"/>
                <w:szCs w:val="24"/>
              </w:rPr>
              <w:t>Информацион</w:t>
            </w:r>
            <w:r>
              <w:rPr>
                <w:szCs w:val="24"/>
              </w:rPr>
              <w:t>ные системы и базы данных.</w:t>
            </w:r>
          </w:p>
          <w:p w:rsidR="00F73B29" w:rsidRDefault="003B1811">
            <w:pPr>
              <w:pStyle w:val="13"/>
              <w:rPr>
                <w:szCs w:val="24"/>
              </w:rPr>
            </w:pPr>
            <w:r>
              <w:rPr>
                <w:szCs w:val="24"/>
              </w:rPr>
              <w:t>§ 1. Что такое система.</w:t>
            </w:r>
          </w:p>
          <w:p w:rsidR="00F73B29" w:rsidRDefault="003B1811">
            <w:pPr>
              <w:pStyle w:val="13"/>
              <w:rPr>
                <w:szCs w:val="24"/>
              </w:rPr>
            </w:pPr>
            <w:r>
              <w:rPr>
                <w:szCs w:val="24"/>
              </w:rPr>
              <w:t>§ 2. Модели систем.</w:t>
            </w:r>
          </w:p>
          <w:p w:rsidR="00F73B29" w:rsidRDefault="003B1811">
            <w:pPr>
              <w:pStyle w:val="13"/>
              <w:rPr>
                <w:szCs w:val="24"/>
              </w:rPr>
            </w:pPr>
            <w:r>
              <w:rPr>
                <w:szCs w:val="24"/>
              </w:rPr>
              <w:t>§3.Примерструктурной</w:t>
            </w:r>
            <w:r>
              <w:rPr>
                <w:spacing w:val="-3"/>
                <w:szCs w:val="24"/>
              </w:rPr>
              <w:t xml:space="preserve">модели </w:t>
            </w:r>
            <w:r>
              <w:rPr>
                <w:szCs w:val="24"/>
              </w:rPr>
              <w:t>предметной</w:t>
            </w:r>
            <w:r w:rsidR="000C7A4B">
              <w:rPr>
                <w:szCs w:val="24"/>
              </w:rPr>
              <w:t xml:space="preserve"> </w:t>
            </w:r>
            <w:r>
              <w:rPr>
                <w:szCs w:val="24"/>
              </w:rPr>
              <w:t>области.</w:t>
            </w:r>
          </w:p>
          <w:p w:rsidR="00F73B29" w:rsidRDefault="003B1811">
            <w:pPr>
              <w:pStyle w:val="13"/>
              <w:rPr>
                <w:szCs w:val="24"/>
              </w:rPr>
            </w:pPr>
            <w:r>
              <w:rPr>
                <w:szCs w:val="24"/>
              </w:rPr>
              <w:t>§ 4. Что такое информационная система</w:t>
            </w:r>
          </w:p>
        </w:tc>
      </w:tr>
      <w:tr w:rsidR="00F73B29">
        <w:tc>
          <w:tcPr>
            <w:tcW w:w="3227" w:type="dxa"/>
            <w:noWrap/>
          </w:tcPr>
          <w:p w:rsidR="00F73B29" w:rsidRDefault="003B1811">
            <w:pPr>
              <w:pStyle w:val="13"/>
              <w:rPr>
                <w:i/>
                <w:szCs w:val="24"/>
              </w:rPr>
            </w:pPr>
            <w:r>
              <w:rPr>
                <w:i/>
                <w:szCs w:val="24"/>
              </w:rPr>
              <w:t xml:space="preserve">7. Сформированность базовых навыков и умений по соблюдению требований техники безопасности, ги- гиены и ресурсосбережения </w:t>
            </w:r>
            <w:r>
              <w:rPr>
                <w:i/>
                <w:szCs w:val="24"/>
              </w:rPr>
              <w:lastRenderedPageBreak/>
              <w:t>при работе со средствами информатизации</w:t>
            </w:r>
          </w:p>
        </w:tc>
        <w:tc>
          <w:tcPr>
            <w:tcW w:w="6662" w:type="dxa"/>
            <w:noWrap/>
          </w:tcPr>
          <w:p w:rsidR="00F73B29" w:rsidRDefault="003B1811">
            <w:pPr>
              <w:pStyle w:val="13"/>
              <w:rPr>
                <w:szCs w:val="24"/>
              </w:rPr>
            </w:pPr>
            <w:r>
              <w:rPr>
                <w:szCs w:val="24"/>
              </w:rPr>
              <w:lastRenderedPageBreak/>
              <w:t>10 класс. Введение.</w:t>
            </w:r>
          </w:p>
          <w:p w:rsidR="00F73B29" w:rsidRDefault="003B1811">
            <w:pPr>
              <w:pStyle w:val="13"/>
              <w:rPr>
                <w:szCs w:val="24"/>
              </w:rPr>
            </w:pPr>
            <w:r>
              <w:rPr>
                <w:szCs w:val="24"/>
              </w:rPr>
              <w:t>Раздел: «Правила техники безопасности</w:t>
            </w:r>
            <w:r w:rsidR="000C7A4B">
              <w:rPr>
                <w:szCs w:val="24"/>
              </w:rPr>
              <w:t xml:space="preserve"> </w:t>
            </w:r>
            <w:r>
              <w:rPr>
                <w:szCs w:val="24"/>
              </w:rPr>
              <w:t>и</w:t>
            </w:r>
            <w:r w:rsidR="000C7A4B">
              <w:rPr>
                <w:szCs w:val="24"/>
              </w:rPr>
              <w:t xml:space="preserve"> </w:t>
            </w:r>
            <w:r>
              <w:rPr>
                <w:szCs w:val="24"/>
              </w:rPr>
              <w:t>гигиены</w:t>
            </w:r>
            <w:r w:rsidR="000C7A4B">
              <w:rPr>
                <w:szCs w:val="24"/>
              </w:rPr>
              <w:t xml:space="preserve"> </w:t>
            </w:r>
            <w:r>
              <w:rPr>
                <w:szCs w:val="24"/>
              </w:rPr>
              <w:t>при</w:t>
            </w:r>
            <w:r w:rsidR="000C7A4B">
              <w:rPr>
                <w:szCs w:val="24"/>
              </w:rPr>
              <w:t xml:space="preserve"> </w:t>
            </w:r>
            <w:r>
              <w:rPr>
                <w:szCs w:val="24"/>
              </w:rPr>
              <w:t>работе</w:t>
            </w:r>
            <w:r w:rsidR="000C7A4B">
              <w:rPr>
                <w:szCs w:val="24"/>
              </w:rPr>
              <w:t xml:space="preserve"> </w:t>
            </w:r>
            <w:r>
              <w:rPr>
                <w:szCs w:val="24"/>
              </w:rPr>
              <w:t>на</w:t>
            </w:r>
            <w:r w:rsidR="000C7A4B">
              <w:rPr>
                <w:szCs w:val="24"/>
              </w:rPr>
              <w:t xml:space="preserve"> </w:t>
            </w:r>
            <w:r>
              <w:rPr>
                <w:szCs w:val="24"/>
              </w:rPr>
              <w:t>персональном</w:t>
            </w:r>
            <w:r w:rsidR="000C7A4B">
              <w:rPr>
                <w:szCs w:val="24"/>
              </w:rPr>
              <w:t xml:space="preserve"> </w:t>
            </w:r>
            <w:r>
              <w:rPr>
                <w:szCs w:val="24"/>
              </w:rPr>
              <w:t>компьютере</w:t>
            </w:r>
          </w:p>
        </w:tc>
      </w:tr>
      <w:tr w:rsidR="00F73B29">
        <w:tc>
          <w:tcPr>
            <w:tcW w:w="3227" w:type="dxa"/>
            <w:noWrap/>
          </w:tcPr>
          <w:p w:rsidR="00F73B29" w:rsidRDefault="003B1811">
            <w:pPr>
              <w:pStyle w:val="13"/>
              <w:rPr>
                <w:i/>
                <w:szCs w:val="24"/>
              </w:rPr>
            </w:pPr>
            <w:r>
              <w:rPr>
                <w:i/>
                <w:szCs w:val="24"/>
              </w:rPr>
              <w:lastRenderedPageBreak/>
              <w:t>Сформированность понимания основ правовых аспектов использования компьютерных программ и работы в Интернете</w:t>
            </w:r>
          </w:p>
        </w:tc>
        <w:tc>
          <w:tcPr>
            <w:tcW w:w="6662" w:type="dxa"/>
            <w:noWrap/>
          </w:tcPr>
          <w:p w:rsidR="00F73B29" w:rsidRDefault="003B1811">
            <w:pPr>
              <w:pStyle w:val="13"/>
              <w:rPr>
                <w:szCs w:val="24"/>
              </w:rPr>
            </w:pPr>
            <w:r>
              <w:rPr>
                <w:szCs w:val="24"/>
              </w:rPr>
              <w:t>11 класс. Глава 4. Социальная информатика.</w:t>
            </w:r>
          </w:p>
          <w:p w:rsidR="00F73B29" w:rsidRDefault="003B1811">
            <w:pPr>
              <w:pStyle w:val="13"/>
              <w:rPr>
                <w:szCs w:val="24"/>
              </w:rPr>
            </w:pPr>
            <w:r>
              <w:rPr>
                <w:szCs w:val="24"/>
              </w:rPr>
              <w:t>§ 21. Информационные ресурсы.</w:t>
            </w:r>
          </w:p>
          <w:p w:rsidR="00F73B29" w:rsidRDefault="003B1811">
            <w:pPr>
              <w:pStyle w:val="13"/>
              <w:rPr>
                <w:szCs w:val="24"/>
              </w:rPr>
            </w:pPr>
            <w:r>
              <w:rPr>
                <w:szCs w:val="24"/>
              </w:rPr>
              <w:t>§ 22. Информационное общество.</w:t>
            </w:r>
          </w:p>
          <w:p w:rsidR="00F73B29" w:rsidRDefault="003B1811">
            <w:pPr>
              <w:pStyle w:val="13"/>
              <w:rPr>
                <w:szCs w:val="24"/>
              </w:rPr>
            </w:pPr>
            <w:r>
              <w:rPr>
                <w:szCs w:val="24"/>
              </w:rPr>
              <w:t>§ 23. Правовое регулирование в ин- формационной сфере.</w:t>
            </w:r>
          </w:p>
          <w:p w:rsidR="00F73B29" w:rsidRDefault="003B1811">
            <w:pPr>
              <w:pStyle w:val="13"/>
              <w:rPr>
                <w:szCs w:val="24"/>
              </w:rPr>
            </w:pPr>
            <w:r>
              <w:rPr>
                <w:szCs w:val="24"/>
              </w:rPr>
              <w:t>§ 24. Проблема информационной безопасности</w:t>
            </w:r>
          </w:p>
        </w:tc>
      </w:tr>
    </w:tbl>
    <w:p w:rsidR="00F73B29" w:rsidRDefault="00F73B29">
      <w:pPr>
        <w:pStyle w:val="13"/>
        <w:rPr>
          <w:i/>
          <w:szCs w:val="24"/>
        </w:rPr>
      </w:pPr>
    </w:p>
    <w:p w:rsidR="00F73B29" w:rsidRDefault="003B1811">
      <w:pPr>
        <w:pStyle w:val="13"/>
        <w:rPr>
          <w:i/>
          <w:szCs w:val="24"/>
        </w:rPr>
      </w:pPr>
      <w:bookmarkStart w:id="206" w:name="_TOC_250007"/>
      <w:r>
        <w:rPr>
          <w:szCs w:val="24"/>
        </w:rPr>
        <w:t xml:space="preserve">СОДЕРЖАНИЕ </w:t>
      </w:r>
      <w:r w:rsidR="00166FC5">
        <w:rPr>
          <w:szCs w:val="24"/>
        </w:rPr>
        <w:t xml:space="preserve"> </w:t>
      </w:r>
      <w:r>
        <w:rPr>
          <w:szCs w:val="24"/>
        </w:rPr>
        <w:t>УЧЕБНОГО</w:t>
      </w:r>
      <w:bookmarkEnd w:id="206"/>
      <w:r w:rsidR="00166FC5">
        <w:rPr>
          <w:szCs w:val="24"/>
        </w:rPr>
        <w:t xml:space="preserve">  </w:t>
      </w:r>
      <w:r>
        <w:rPr>
          <w:szCs w:val="24"/>
        </w:rPr>
        <w:t>ПРЕДМЕТА</w:t>
      </w:r>
    </w:p>
    <w:p w:rsidR="00F73B29" w:rsidRDefault="003B1811">
      <w:pPr>
        <w:pStyle w:val="13"/>
        <w:rPr>
          <w:szCs w:val="24"/>
        </w:rPr>
      </w:pPr>
      <w:r>
        <w:rPr>
          <w:szCs w:val="24"/>
        </w:rPr>
        <w:t xml:space="preserve">Основные содержательные  линии  общеобразовательного курса базового уровня для старшей школы расширяют </w:t>
      </w:r>
      <w:r>
        <w:rPr>
          <w:spacing w:val="-15"/>
          <w:szCs w:val="24"/>
        </w:rPr>
        <w:t xml:space="preserve">и </w:t>
      </w:r>
      <w:r>
        <w:rPr>
          <w:szCs w:val="24"/>
        </w:rPr>
        <w:t>углубляют</w:t>
      </w:r>
      <w:r w:rsidR="000C7A4B">
        <w:rPr>
          <w:szCs w:val="24"/>
        </w:rPr>
        <w:t xml:space="preserve"> </w:t>
      </w:r>
      <w:r>
        <w:rPr>
          <w:szCs w:val="24"/>
        </w:rPr>
        <w:t>следующие</w:t>
      </w:r>
      <w:r w:rsidR="000C7A4B">
        <w:rPr>
          <w:szCs w:val="24"/>
        </w:rPr>
        <w:t xml:space="preserve"> </w:t>
      </w:r>
      <w:r>
        <w:rPr>
          <w:szCs w:val="24"/>
        </w:rPr>
        <w:t>содержательные</w:t>
      </w:r>
      <w:r w:rsidR="000C7A4B">
        <w:rPr>
          <w:szCs w:val="24"/>
        </w:rPr>
        <w:t xml:space="preserve"> </w:t>
      </w:r>
      <w:r>
        <w:rPr>
          <w:szCs w:val="24"/>
        </w:rPr>
        <w:t>линии</w:t>
      </w:r>
      <w:r w:rsidR="000C7A4B">
        <w:rPr>
          <w:szCs w:val="24"/>
        </w:rPr>
        <w:t xml:space="preserve"> </w:t>
      </w:r>
      <w:r>
        <w:rPr>
          <w:szCs w:val="24"/>
        </w:rPr>
        <w:t>курса</w:t>
      </w:r>
      <w:r w:rsidR="000C7A4B">
        <w:rPr>
          <w:szCs w:val="24"/>
        </w:rPr>
        <w:t xml:space="preserve"> </w:t>
      </w:r>
      <w:r>
        <w:rPr>
          <w:szCs w:val="24"/>
        </w:rPr>
        <w:t>информатики основной</w:t>
      </w:r>
      <w:r w:rsidR="000C7A4B">
        <w:rPr>
          <w:szCs w:val="24"/>
        </w:rPr>
        <w:t xml:space="preserve"> </w:t>
      </w:r>
      <w:r>
        <w:rPr>
          <w:szCs w:val="24"/>
        </w:rPr>
        <w:t>школы.</w:t>
      </w:r>
    </w:p>
    <w:p w:rsidR="00F73B29" w:rsidRDefault="003B1811">
      <w:pPr>
        <w:pStyle w:val="13"/>
        <w:rPr>
          <w:szCs w:val="24"/>
        </w:rPr>
      </w:pPr>
      <w:r>
        <w:rPr>
          <w:i/>
          <w:szCs w:val="24"/>
        </w:rPr>
        <w:t xml:space="preserve">Линия информации и информационных процессов </w:t>
      </w:r>
      <w:r>
        <w:rPr>
          <w:szCs w:val="24"/>
        </w:rPr>
        <w:t>(определение информации, измерение информации, универсальность дискретного представления информации; процессы хранения, передачи и обработки информации в информационных системах; информационные основы процессов управления).</w:t>
      </w:r>
    </w:p>
    <w:p w:rsidR="00F73B29" w:rsidRDefault="003B1811">
      <w:pPr>
        <w:pStyle w:val="13"/>
        <w:rPr>
          <w:szCs w:val="24"/>
        </w:rPr>
      </w:pPr>
      <w:r>
        <w:rPr>
          <w:i/>
          <w:szCs w:val="24"/>
        </w:rPr>
        <w:t xml:space="preserve">Линия моделирования и формализации </w:t>
      </w:r>
      <w:r>
        <w:rPr>
          <w:szCs w:val="24"/>
        </w:rPr>
        <w:t xml:space="preserve">(моделирование как метод познания; информационное моделирование: </w:t>
      </w:r>
      <w:r>
        <w:rPr>
          <w:spacing w:val="-5"/>
          <w:szCs w:val="24"/>
        </w:rPr>
        <w:t>ос</w:t>
      </w:r>
      <w:r>
        <w:rPr>
          <w:szCs w:val="24"/>
        </w:rPr>
        <w:t xml:space="preserve">новные типы информационных моделей; исследование </w:t>
      </w:r>
      <w:r>
        <w:rPr>
          <w:spacing w:val="-8"/>
          <w:szCs w:val="24"/>
        </w:rPr>
        <w:t xml:space="preserve">на </w:t>
      </w:r>
      <w:r>
        <w:rPr>
          <w:szCs w:val="24"/>
        </w:rPr>
        <w:t xml:space="preserve">компьютере информационных моделей из различных </w:t>
      </w:r>
      <w:r>
        <w:rPr>
          <w:spacing w:val="-3"/>
          <w:szCs w:val="24"/>
        </w:rPr>
        <w:t>пред</w:t>
      </w:r>
      <w:r>
        <w:rPr>
          <w:szCs w:val="24"/>
        </w:rPr>
        <w:t>метных</w:t>
      </w:r>
      <w:r w:rsidR="000C7A4B">
        <w:rPr>
          <w:szCs w:val="24"/>
        </w:rPr>
        <w:t xml:space="preserve"> </w:t>
      </w:r>
      <w:r>
        <w:rPr>
          <w:szCs w:val="24"/>
        </w:rPr>
        <w:t>областей).</w:t>
      </w:r>
    </w:p>
    <w:p w:rsidR="00F73B29" w:rsidRDefault="003B1811">
      <w:pPr>
        <w:pStyle w:val="13"/>
        <w:rPr>
          <w:szCs w:val="24"/>
        </w:rPr>
      </w:pPr>
      <w:r>
        <w:rPr>
          <w:i/>
          <w:szCs w:val="24"/>
        </w:rPr>
        <w:t xml:space="preserve">Линия алгоритмизации и программирования </w:t>
      </w:r>
      <w:r>
        <w:rPr>
          <w:szCs w:val="24"/>
        </w:rPr>
        <w:t xml:space="preserve">(понятие </w:t>
      </w:r>
      <w:r>
        <w:rPr>
          <w:spacing w:val="-12"/>
          <w:szCs w:val="24"/>
        </w:rPr>
        <w:t xml:space="preserve">и </w:t>
      </w:r>
      <w:r>
        <w:rPr>
          <w:szCs w:val="24"/>
        </w:rPr>
        <w:t xml:space="preserve">свойства алгоритма, основы теории алгоритмов, </w:t>
      </w:r>
      <w:r>
        <w:rPr>
          <w:spacing w:val="-3"/>
          <w:szCs w:val="24"/>
        </w:rPr>
        <w:t xml:space="preserve">способы </w:t>
      </w:r>
      <w:r>
        <w:rPr>
          <w:szCs w:val="24"/>
        </w:rPr>
        <w:t xml:space="preserve">описания алгоритмов, языки программирования высокого уровня, решение задач обработки данных средствами </w:t>
      </w:r>
      <w:r>
        <w:rPr>
          <w:spacing w:val="-4"/>
          <w:szCs w:val="24"/>
        </w:rPr>
        <w:t>про</w:t>
      </w:r>
      <w:r>
        <w:rPr>
          <w:szCs w:val="24"/>
        </w:rPr>
        <w:t>граммирования).</w:t>
      </w:r>
    </w:p>
    <w:p w:rsidR="00F73B29" w:rsidRDefault="003B1811">
      <w:pPr>
        <w:pStyle w:val="13"/>
        <w:rPr>
          <w:szCs w:val="24"/>
        </w:rPr>
      </w:pPr>
      <w:r>
        <w:rPr>
          <w:i/>
          <w:szCs w:val="24"/>
        </w:rPr>
        <w:t xml:space="preserve">Линия информационных технологий </w:t>
      </w:r>
      <w:r>
        <w:rPr>
          <w:szCs w:val="24"/>
        </w:rPr>
        <w:t xml:space="preserve">(технологии </w:t>
      </w:r>
      <w:r>
        <w:rPr>
          <w:spacing w:val="-3"/>
          <w:szCs w:val="24"/>
        </w:rPr>
        <w:t xml:space="preserve">работы </w:t>
      </w:r>
      <w:r>
        <w:rPr>
          <w:szCs w:val="24"/>
        </w:rPr>
        <w:t xml:space="preserve">с текстовой и графической информацией; технологии </w:t>
      </w:r>
      <w:r>
        <w:rPr>
          <w:spacing w:val="-3"/>
          <w:szCs w:val="24"/>
        </w:rPr>
        <w:t xml:space="preserve">хра- </w:t>
      </w:r>
      <w:r>
        <w:rPr>
          <w:szCs w:val="24"/>
        </w:rPr>
        <w:t xml:space="preserve">нения, поиска и сортировки данных; технологии </w:t>
      </w:r>
      <w:r>
        <w:rPr>
          <w:spacing w:val="-3"/>
          <w:szCs w:val="24"/>
        </w:rPr>
        <w:t>обработ</w:t>
      </w:r>
      <w:r>
        <w:rPr>
          <w:szCs w:val="24"/>
        </w:rPr>
        <w:t>ки числовой информации с помощью электронных таблиц; мультимедийные</w:t>
      </w:r>
      <w:r w:rsidR="000C7A4B">
        <w:rPr>
          <w:szCs w:val="24"/>
        </w:rPr>
        <w:t xml:space="preserve"> </w:t>
      </w:r>
      <w:r>
        <w:rPr>
          <w:szCs w:val="24"/>
        </w:rPr>
        <w:t>технологии).</w:t>
      </w:r>
    </w:p>
    <w:p w:rsidR="00F73B29" w:rsidRDefault="003B1811">
      <w:pPr>
        <w:pStyle w:val="13"/>
        <w:rPr>
          <w:szCs w:val="24"/>
        </w:rPr>
      </w:pPr>
      <w:r>
        <w:rPr>
          <w:i/>
          <w:szCs w:val="24"/>
        </w:rPr>
        <w:t>Линия</w:t>
      </w:r>
      <w:r w:rsidR="000C7A4B">
        <w:rPr>
          <w:i/>
          <w:szCs w:val="24"/>
        </w:rPr>
        <w:t xml:space="preserve"> </w:t>
      </w:r>
      <w:r>
        <w:rPr>
          <w:i/>
          <w:szCs w:val="24"/>
        </w:rPr>
        <w:t>компьютерных</w:t>
      </w:r>
      <w:r w:rsidR="000C7A4B">
        <w:rPr>
          <w:i/>
          <w:szCs w:val="24"/>
        </w:rPr>
        <w:t xml:space="preserve"> коммуникации </w:t>
      </w:r>
      <w:r>
        <w:rPr>
          <w:i/>
          <w:szCs w:val="24"/>
        </w:rPr>
        <w:t>й</w:t>
      </w:r>
      <w:r>
        <w:rPr>
          <w:szCs w:val="24"/>
        </w:rPr>
        <w:t xml:space="preserve">(информационные ресурсы глобальных сетей, организация и </w:t>
      </w:r>
      <w:r>
        <w:rPr>
          <w:spacing w:val="-2"/>
          <w:szCs w:val="24"/>
        </w:rPr>
        <w:t>информацион</w:t>
      </w:r>
      <w:r>
        <w:rPr>
          <w:szCs w:val="24"/>
        </w:rPr>
        <w:t>ные услуги Интернета, основы сайтостроения).</w:t>
      </w:r>
    </w:p>
    <w:p w:rsidR="00F73B29" w:rsidRDefault="003B1811">
      <w:pPr>
        <w:pStyle w:val="13"/>
        <w:rPr>
          <w:szCs w:val="24"/>
        </w:rPr>
      </w:pPr>
      <w:r>
        <w:rPr>
          <w:i/>
          <w:szCs w:val="24"/>
        </w:rPr>
        <w:t>Линия социальной информатик</w:t>
      </w:r>
      <w:r>
        <w:rPr>
          <w:szCs w:val="24"/>
        </w:rPr>
        <w:t xml:space="preserve">и (информационные </w:t>
      </w:r>
      <w:r>
        <w:rPr>
          <w:spacing w:val="-3"/>
          <w:szCs w:val="24"/>
        </w:rPr>
        <w:t>ресур</w:t>
      </w:r>
      <w:r>
        <w:rPr>
          <w:szCs w:val="24"/>
        </w:rPr>
        <w:t>сы общества, информационная культура, информационное право, информационная</w:t>
      </w:r>
      <w:r w:rsidR="000C7A4B">
        <w:rPr>
          <w:szCs w:val="24"/>
        </w:rPr>
        <w:t xml:space="preserve"> </w:t>
      </w:r>
      <w:r>
        <w:rPr>
          <w:szCs w:val="24"/>
        </w:rPr>
        <w:t>безопасность).</w:t>
      </w:r>
    </w:p>
    <w:p w:rsidR="00F73B29" w:rsidRDefault="003B1811">
      <w:pPr>
        <w:pStyle w:val="13"/>
        <w:rPr>
          <w:szCs w:val="24"/>
        </w:rPr>
      </w:pPr>
      <w:r>
        <w:rPr>
          <w:szCs w:val="24"/>
        </w:rPr>
        <w:t xml:space="preserve">Центральными понятиями, вокруг которых </w:t>
      </w:r>
      <w:r>
        <w:rPr>
          <w:spacing w:val="-2"/>
          <w:szCs w:val="24"/>
        </w:rPr>
        <w:t>выстраивает</w:t>
      </w:r>
      <w:r>
        <w:rPr>
          <w:szCs w:val="24"/>
        </w:rPr>
        <w:t xml:space="preserve">ся методическая система курса, являются «информационные процессы», «информационные системы», </w:t>
      </w:r>
      <w:r>
        <w:rPr>
          <w:spacing w:val="-2"/>
          <w:szCs w:val="24"/>
        </w:rPr>
        <w:t xml:space="preserve">«информационные </w:t>
      </w:r>
      <w:r>
        <w:rPr>
          <w:szCs w:val="24"/>
        </w:rPr>
        <w:t>модели», «информационные</w:t>
      </w:r>
      <w:r w:rsidR="000C7A4B">
        <w:rPr>
          <w:szCs w:val="24"/>
        </w:rPr>
        <w:t xml:space="preserve"> </w:t>
      </w:r>
      <w:r>
        <w:rPr>
          <w:szCs w:val="24"/>
        </w:rPr>
        <w:t>технологии».</w:t>
      </w:r>
    </w:p>
    <w:p w:rsidR="00F73B29" w:rsidRDefault="003B1811">
      <w:pPr>
        <w:pStyle w:val="13"/>
        <w:rPr>
          <w:szCs w:val="24"/>
        </w:rPr>
      </w:pPr>
      <w:r>
        <w:rPr>
          <w:szCs w:val="24"/>
        </w:rPr>
        <w:t>Основной</w:t>
      </w:r>
      <w:r w:rsidR="000C7A4B">
        <w:rPr>
          <w:szCs w:val="24"/>
        </w:rPr>
        <w:t xml:space="preserve"> </w:t>
      </w:r>
      <w:r>
        <w:rPr>
          <w:szCs w:val="24"/>
        </w:rPr>
        <w:t>целью</w:t>
      </w:r>
      <w:r w:rsidR="000C7A4B">
        <w:rPr>
          <w:szCs w:val="24"/>
        </w:rPr>
        <w:t xml:space="preserve"> </w:t>
      </w:r>
      <w:r>
        <w:rPr>
          <w:szCs w:val="24"/>
        </w:rPr>
        <w:t>изучения</w:t>
      </w:r>
      <w:r w:rsidR="000C7A4B">
        <w:rPr>
          <w:szCs w:val="24"/>
        </w:rPr>
        <w:t xml:space="preserve"> </w:t>
      </w:r>
      <w:r>
        <w:rPr>
          <w:szCs w:val="24"/>
        </w:rPr>
        <w:t>учебного</w:t>
      </w:r>
      <w:r w:rsidR="000C7A4B">
        <w:rPr>
          <w:szCs w:val="24"/>
        </w:rPr>
        <w:t xml:space="preserve"> </w:t>
      </w:r>
      <w:r>
        <w:rPr>
          <w:szCs w:val="24"/>
        </w:rPr>
        <w:t>курса</w:t>
      </w:r>
      <w:r w:rsidR="000C7A4B">
        <w:rPr>
          <w:szCs w:val="24"/>
        </w:rPr>
        <w:t xml:space="preserve"> </w:t>
      </w:r>
      <w:r>
        <w:rPr>
          <w:szCs w:val="24"/>
        </w:rPr>
        <w:t>как</w:t>
      </w:r>
      <w:r w:rsidR="000C7A4B">
        <w:rPr>
          <w:szCs w:val="24"/>
        </w:rPr>
        <w:t xml:space="preserve"> </w:t>
      </w:r>
      <w:r>
        <w:rPr>
          <w:szCs w:val="24"/>
        </w:rPr>
        <w:t>по</w:t>
      </w:r>
      <w:r w:rsidR="000C7A4B">
        <w:rPr>
          <w:szCs w:val="24"/>
        </w:rPr>
        <w:t xml:space="preserve"> </w:t>
      </w:r>
      <w:r>
        <w:rPr>
          <w:spacing w:val="-4"/>
          <w:szCs w:val="24"/>
        </w:rPr>
        <w:t>минималь</w:t>
      </w:r>
      <w:r>
        <w:rPr>
          <w:szCs w:val="24"/>
        </w:rPr>
        <w:t xml:space="preserve">ному, так и по расширенному учебному плану остается </w:t>
      </w:r>
      <w:r>
        <w:rPr>
          <w:spacing w:val="-5"/>
          <w:szCs w:val="24"/>
        </w:rPr>
        <w:t>выпол</w:t>
      </w:r>
      <w:r>
        <w:rPr>
          <w:szCs w:val="24"/>
        </w:rPr>
        <w:t xml:space="preserve">нение требований Федерального государственного </w:t>
      </w:r>
      <w:r>
        <w:rPr>
          <w:spacing w:val="-4"/>
          <w:szCs w:val="24"/>
        </w:rPr>
        <w:t>образова</w:t>
      </w:r>
      <w:r>
        <w:rPr>
          <w:szCs w:val="24"/>
        </w:rPr>
        <w:t>тельного стандарта. В то же время, работая в режиме 1 урок в неделю,</w:t>
      </w:r>
      <w:r w:rsidR="000C7A4B">
        <w:rPr>
          <w:szCs w:val="24"/>
        </w:rPr>
        <w:t xml:space="preserve"> </w:t>
      </w:r>
      <w:r>
        <w:rPr>
          <w:szCs w:val="24"/>
        </w:rPr>
        <w:t>учитель</w:t>
      </w:r>
      <w:r w:rsidR="000C7A4B">
        <w:rPr>
          <w:szCs w:val="24"/>
        </w:rPr>
        <w:t xml:space="preserve"> </w:t>
      </w:r>
      <w:r>
        <w:rPr>
          <w:szCs w:val="24"/>
        </w:rPr>
        <w:t>может</w:t>
      </w:r>
      <w:r w:rsidR="000C7A4B">
        <w:rPr>
          <w:szCs w:val="24"/>
        </w:rPr>
        <w:t xml:space="preserve"> </w:t>
      </w:r>
      <w:r>
        <w:rPr>
          <w:szCs w:val="24"/>
        </w:rPr>
        <w:t>обеспечить</w:t>
      </w:r>
      <w:r w:rsidR="000C7A4B">
        <w:rPr>
          <w:szCs w:val="24"/>
        </w:rPr>
        <w:t xml:space="preserve"> </w:t>
      </w:r>
      <w:r>
        <w:rPr>
          <w:szCs w:val="24"/>
        </w:rPr>
        <w:t>лишь</w:t>
      </w:r>
      <w:r w:rsidR="000C7A4B">
        <w:rPr>
          <w:szCs w:val="24"/>
        </w:rPr>
        <w:t xml:space="preserve"> </w:t>
      </w:r>
      <w:r>
        <w:rPr>
          <w:szCs w:val="24"/>
        </w:rPr>
        <w:t>репродуктивный</w:t>
      </w:r>
      <w:r w:rsidR="000C7A4B">
        <w:rPr>
          <w:szCs w:val="24"/>
        </w:rPr>
        <w:t xml:space="preserve"> </w:t>
      </w:r>
      <w:r>
        <w:rPr>
          <w:spacing w:val="-5"/>
          <w:szCs w:val="24"/>
        </w:rPr>
        <w:t>уро</w:t>
      </w:r>
      <w:r>
        <w:rPr>
          <w:szCs w:val="24"/>
        </w:rPr>
        <w:t>вень усвоения материала всеми учащимися. Достижение же продуктивного, а тем более т</w:t>
      </w:r>
      <w:r w:rsidR="000C7A4B">
        <w:rPr>
          <w:szCs w:val="24"/>
        </w:rPr>
        <w:t>ворческого уровня усвоения кур</w:t>
      </w:r>
      <w:r>
        <w:rPr>
          <w:szCs w:val="24"/>
        </w:rPr>
        <w:t xml:space="preserve">са является весьма проблематичным из-за недостатка </w:t>
      </w:r>
      <w:r>
        <w:rPr>
          <w:spacing w:val="-4"/>
          <w:szCs w:val="24"/>
        </w:rPr>
        <w:t xml:space="preserve">учебного </w:t>
      </w:r>
      <w:r>
        <w:rPr>
          <w:szCs w:val="24"/>
        </w:rPr>
        <w:t>времени—основного</w:t>
      </w:r>
      <w:r w:rsidR="000C7A4B">
        <w:rPr>
          <w:szCs w:val="24"/>
        </w:rPr>
        <w:t xml:space="preserve"> </w:t>
      </w:r>
      <w:r>
        <w:rPr>
          <w:szCs w:val="24"/>
        </w:rPr>
        <w:t>ресурса</w:t>
      </w:r>
      <w:r w:rsidR="000C7A4B">
        <w:rPr>
          <w:szCs w:val="24"/>
        </w:rPr>
        <w:t xml:space="preserve"> </w:t>
      </w:r>
      <w:r>
        <w:rPr>
          <w:szCs w:val="24"/>
        </w:rPr>
        <w:t>учебного</w:t>
      </w:r>
      <w:r w:rsidR="000C7A4B">
        <w:rPr>
          <w:szCs w:val="24"/>
        </w:rPr>
        <w:t xml:space="preserve"> </w:t>
      </w:r>
      <w:r>
        <w:rPr>
          <w:szCs w:val="24"/>
        </w:rPr>
        <w:t>процесса.</w:t>
      </w:r>
    </w:p>
    <w:p w:rsidR="00F73B29" w:rsidRDefault="003B1811">
      <w:pPr>
        <w:pStyle w:val="13"/>
        <w:rPr>
          <w:szCs w:val="24"/>
        </w:rPr>
      </w:pPr>
      <w:r>
        <w:rPr>
          <w:szCs w:val="24"/>
        </w:rPr>
        <w:t>Учебник и практикум в совокупности обеспечивают выполнение всех требований образовательного стандарта к предметным, личностным и метапредметным результатам обучения.</w:t>
      </w:r>
    </w:p>
    <w:p w:rsidR="00F73B29" w:rsidRDefault="00F73B29">
      <w:pPr>
        <w:pStyle w:val="13"/>
        <w:rPr>
          <w:szCs w:val="24"/>
        </w:rPr>
      </w:pPr>
    </w:p>
    <w:p w:rsidR="00F73B29" w:rsidRDefault="003B1811">
      <w:pPr>
        <w:pStyle w:val="13"/>
        <w:rPr>
          <w:szCs w:val="24"/>
        </w:rPr>
      </w:pPr>
      <w:bookmarkStart w:id="207" w:name="_TOC_250006"/>
      <w:r>
        <w:rPr>
          <w:szCs w:val="24"/>
        </w:rPr>
        <w:t>ТЕМАТИЧЕСКОЕ</w:t>
      </w:r>
      <w:bookmarkEnd w:id="207"/>
      <w:r>
        <w:rPr>
          <w:szCs w:val="24"/>
        </w:rPr>
        <w:t>ПЛАНИРОВАНИЕ</w:t>
      </w:r>
    </w:p>
    <w:p w:rsidR="00F73B29" w:rsidRDefault="003B1811">
      <w:pPr>
        <w:pStyle w:val="13"/>
        <w:rPr>
          <w:szCs w:val="24"/>
        </w:rPr>
      </w:pPr>
      <w:bookmarkStart w:id="208" w:name="_TOC_250005"/>
      <w:r>
        <w:rPr>
          <w:szCs w:val="24"/>
        </w:rPr>
        <w:t>10</w:t>
      </w:r>
      <w:bookmarkEnd w:id="208"/>
      <w:r>
        <w:rPr>
          <w:szCs w:val="24"/>
        </w:rPr>
        <w:t>класс</w:t>
      </w:r>
    </w:p>
    <w:tbl>
      <w:tblPr>
        <w:tblStyle w:val="af"/>
        <w:tblW w:w="0" w:type="auto"/>
        <w:tblLayout w:type="fixed"/>
        <w:tblLook w:val="01E0" w:firstRow="1" w:lastRow="1" w:firstColumn="1" w:lastColumn="1" w:noHBand="0" w:noVBand="0"/>
      </w:tblPr>
      <w:tblGrid>
        <w:gridCol w:w="7905"/>
        <w:gridCol w:w="1843"/>
      </w:tblGrid>
      <w:tr w:rsidR="00F73B29">
        <w:tc>
          <w:tcPr>
            <w:tcW w:w="7905" w:type="dxa"/>
            <w:noWrap/>
          </w:tcPr>
          <w:p w:rsidR="00F73B29" w:rsidRDefault="003B1811">
            <w:pPr>
              <w:pStyle w:val="13"/>
              <w:rPr>
                <w:szCs w:val="24"/>
              </w:rPr>
            </w:pPr>
            <w:r>
              <w:rPr>
                <w:szCs w:val="24"/>
              </w:rPr>
              <w:t>Тема (раздел учебника)</w:t>
            </w:r>
          </w:p>
        </w:tc>
        <w:tc>
          <w:tcPr>
            <w:tcW w:w="1843" w:type="dxa"/>
            <w:noWrap/>
          </w:tcPr>
          <w:p w:rsidR="00F73B29" w:rsidRDefault="003B1811">
            <w:pPr>
              <w:pStyle w:val="13"/>
              <w:rPr>
                <w:szCs w:val="24"/>
              </w:rPr>
            </w:pPr>
            <w:r>
              <w:rPr>
                <w:szCs w:val="24"/>
              </w:rPr>
              <w:t>Всего часов</w:t>
            </w:r>
          </w:p>
        </w:tc>
      </w:tr>
      <w:tr w:rsidR="00F73B29">
        <w:tc>
          <w:tcPr>
            <w:tcW w:w="7905" w:type="dxa"/>
            <w:noWrap/>
          </w:tcPr>
          <w:p w:rsidR="00F73B29" w:rsidRDefault="003B1811">
            <w:pPr>
              <w:pStyle w:val="13"/>
              <w:rPr>
                <w:szCs w:val="24"/>
              </w:rPr>
            </w:pPr>
            <w:r>
              <w:rPr>
                <w:szCs w:val="24"/>
              </w:rPr>
              <w:t>1. Введение. Структура информатики</w:t>
            </w:r>
          </w:p>
        </w:tc>
        <w:tc>
          <w:tcPr>
            <w:tcW w:w="1843" w:type="dxa"/>
            <w:noWrap/>
          </w:tcPr>
          <w:p w:rsidR="00F73B29" w:rsidRDefault="003B1811">
            <w:pPr>
              <w:pStyle w:val="13"/>
              <w:rPr>
                <w:szCs w:val="24"/>
              </w:rPr>
            </w:pPr>
            <w:r>
              <w:rPr>
                <w:szCs w:val="24"/>
              </w:rPr>
              <w:t>1</w:t>
            </w:r>
          </w:p>
        </w:tc>
      </w:tr>
      <w:tr w:rsidR="00F73B29">
        <w:tc>
          <w:tcPr>
            <w:tcW w:w="7905" w:type="dxa"/>
            <w:noWrap/>
          </w:tcPr>
          <w:p w:rsidR="00F73B29" w:rsidRDefault="003B1811">
            <w:pPr>
              <w:pStyle w:val="13"/>
              <w:rPr>
                <w:szCs w:val="24"/>
              </w:rPr>
            </w:pPr>
            <w:r>
              <w:rPr>
                <w:szCs w:val="24"/>
              </w:rPr>
              <w:t>Информация</w:t>
            </w:r>
          </w:p>
        </w:tc>
        <w:tc>
          <w:tcPr>
            <w:tcW w:w="1843" w:type="dxa"/>
            <w:noWrap/>
          </w:tcPr>
          <w:p w:rsidR="00F73B29" w:rsidRDefault="003B1811">
            <w:pPr>
              <w:pStyle w:val="13"/>
              <w:rPr>
                <w:szCs w:val="24"/>
              </w:rPr>
            </w:pPr>
            <w:r>
              <w:rPr>
                <w:szCs w:val="24"/>
              </w:rPr>
              <w:t>11</w:t>
            </w:r>
          </w:p>
        </w:tc>
      </w:tr>
      <w:tr w:rsidR="00F73B29">
        <w:tc>
          <w:tcPr>
            <w:tcW w:w="7905" w:type="dxa"/>
            <w:noWrap/>
          </w:tcPr>
          <w:p w:rsidR="00F73B29" w:rsidRDefault="003B1811">
            <w:pPr>
              <w:pStyle w:val="13"/>
              <w:rPr>
                <w:szCs w:val="24"/>
              </w:rPr>
            </w:pPr>
            <w:r>
              <w:rPr>
                <w:szCs w:val="24"/>
              </w:rPr>
              <w:t>2. Информация. Представление информации (§ 1–2)</w:t>
            </w:r>
          </w:p>
        </w:tc>
        <w:tc>
          <w:tcPr>
            <w:tcW w:w="1843"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t>3. Измерение информации (§ 3, 4)</w:t>
            </w:r>
          </w:p>
        </w:tc>
        <w:tc>
          <w:tcPr>
            <w:tcW w:w="1843"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lastRenderedPageBreak/>
              <w:t>4. Представление чисел в компьютере (§ 5)</w:t>
            </w:r>
          </w:p>
        </w:tc>
        <w:tc>
          <w:tcPr>
            <w:tcW w:w="1843" w:type="dxa"/>
            <w:noWrap/>
          </w:tcPr>
          <w:p w:rsidR="00F73B29" w:rsidRDefault="003B1811">
            <w:pPr>
              <w:pStyle w:val="13"/>
              <w:rPr>
                <w:szCs w:val="24"/>
              </w:rPr>
            </w:pPr>
            <w:r>
              <w:rPr>
                <w:szCs w:val="24"/>
              </w:rPr>
              <w:t>2</w:t>
            </w:r>
          </w:p>
        </w:tc>
      </w:tr>
      <w:tr w:rsidR="00F73B29">
        <w:tc>
          <w:tcPr>
            <w:tcW w:w="7905" w:type="dxa"/>
            <w:noWrap/>
          </w:tcPr>
          <w:p w:rsidR="00F73B29" w:rsidRDefault="003B1811">
            <w:pPr>
              <w:pStyle w:val="13"/>
              <w:rPr>
                <w:szCs w:val="24"/>
              </w:rPr>
            </w:pPr>
            <w:r>
              <w:rPr>
                <w:szCs w:val="24"/>
              </w:rPr>
              <w:t>5. Представление текста, изображения и звука в компьютере (§ 6)</w:t>
            </w:r>
          </w:p>
        </w:tc>
        <w:tc>
          <w:tcPr>
            <w:tcW w:w="1843"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t>Информационные процессы</w:t>
            </w:r>
          </w:p>
        </w:tc>
        <w:tc>
          <w:tcPr>
            <w:tcW w:w="1843" w:type="dxa"/>
            <w:noWrap/>
          </w:tcPr>
          <w:p w:rsidR="00F73B29" w:rsidRDefault="003B1811">
            <w:pPr>
              <w:pStyle w:val="13"/>
              <w:rPr>
                <w:szCs w:val="24"/>
              </w:rPr>
            </w:pPr>
            <w:r>
              <w:rPr>
                <w:szCs w:val="24"/>
              </w:rPr>
              <w:t>5</w:t>
            </w:r>
          </w:p>
        </w:tc>
      </w:tr>
      <w:tr w:rsidR="00F73B29">
        <w:tc>
          <w:tcPr>
            <w:tcW w:w="7905" w:type="dxa"/>
            <w:noWrap/>
          </w:tcPr>
          <w:p w:rsidR="00F73B29" w:rsidRDefault="003B1811">
            <w:pPr>
              <w:pStyle w:val="13"/>
              <w:rPr>
                <w:szCs w:val="24"/>
              </w:rPr>
            </w:pPr>
            <w:r>
              <w:rPr>
                <w:szCs w:val="24"/>
              </w:rPr>
              <w:t>6.Хранениеипередача</w:t>
            </w:r>
            <w:r>
              <w:rPr>
                <w:spacing w:val="-5"/>
                <w:szCs w:val="24"/>
              </w:rPr>
              <w:t xml:space="preserve">ин- </w:t>
            </w:r>
            <w:r>
              <w:rPr>
                <w:szCs w:val="24"/>
              </w:rPr>
              <w:t>формации (§ 7,8)</w:t>
            </w:r>
          </w:p>
        </w:tc>
        <w:tc>
          <w:tcPr>
            <w:tcW w:w="1843" w:type="dxa"/>
            <w:noWrap/>
          </w:tcPr>
          <w:p w:rsidR="00F73B29" w:rsidRDefault="003B1811">
            <w:pPr>
              <w:pStyle w:val="13"/>
              <w:rPr>
                <w:szCs w:val="24"/>
              </w:rPr>
            </w:pPr>
            <w:r>
              <w:rPr>
                <w:szCs w:val="24"/>
              </w:rPr>
              <w:t>1</w:t>
            </w:r>
          </w:p>
        </w:tc>
      </w:tr>
      <w:tr w:rsidR="00F73B29">
        <w:tc>
          <w:tcPr>
            <w:tcW w:w="7905" w:type="dxa"/>
            <w:noWrap/>
          </w:tcPr>
          <w:p w:rsidR="00F73B29" w:rsidRDefault="003B1811">
            <w:pPr>
              <w:pStyle w:val="13"/>
              <w:rPr>
                <w:szCs w:val="24"/>
              </w:rPr>
            </w:pPr>
            <w:r>
              <w:rPr>
                <w:szCs w:val="24"/>
              </w:rPr>
              <w:t>7. Обработка информации и алгоритмы (§ 9)</w:t>
            </w:r>
          </w:p>
        </w:tc>
        <w:tc>
          <w:tcPr>
            <w:tcW w:w="1843" w:type="dxa"/>
            <w:noWrap/>
          </w:tcPr>
          <w:p w:rsidR="00F73B29" w:rsidRDefault="003B1811">
            <w:pPr>
              <w:pStyle w:val="13"/>
              <w:rPr>
                <w:szCs w:val="24"/>
              </w:rPr>
            </w:pPr>
            <w:r>
              <w:rPr>
                <w:szCs w:val="24"/>
              </w:rPr>
              <w:t>1</w:t>
            </w:r>
          </w:p>
        </w:tc>
      </w:tr>
      <w:tr w:rsidR="00F73B29">
        <w:tc>
          <w:tcPr>
            <w:tcW w:w="7905" w:type="dxa"/>
            <w:noWrap/>
          </w:tcPr>
          <w:p w:rsidR="00F73B29" w:rsidRDefault="003B1811">
            <w:pPr>
              <w:pStyle w:val="13"/>
              <w:rPr>
                <w:szCs w:val="24"/>
              </w:rPr>
            </w:pPr>
            <w:r>
              <w:rPr>
                <w:szCs w:val="24"/>
              </w:rPr>
              <w:t>8. Автоматическая обработка информации (§ 10)</w:t>
            </w:r>
          </w:p>
        </w:tc>
        <w:tc>
          <w:tcPr>
            <w:tcW w:w="1843" w:type="dxa"/>
            <w:noWrap/>
          </w:tcPr>
          <w:p w:rsidR="00F73B29" w:rsidRDefault="003B1811">
            <w:pPr>
              <w:pStyle w:val="13"/>
              <w:rPr>
                <w:szCs w:val="24"/>
              </w:rPr>
            </w:pPr>
            <w:r>
              <w:rPr>
                <w:szCs w:val="24"/>
              </w:rPr>
              <w:t>2</w:t>
            </w:r>
          </w:p>
        </w:tc>
      </w:tr>
      <w:tr w:rsidR="00F73B29">
        <w:tc>
          <w:tcPr>
            <w:tcW w:w="7905" w:type="dxa"/>
            <w:noWrap/>
          </w:tcPr>
          <w:p w:rsidR="00F73B29" w:rsidRDefault="003B1811">
            <w:pPr>
              <w:pStyle w:val="13"/>
              <w:rPr>
                <w:szCs w:val="24"/>
              </w:rPr>
            </w:pPr>
            <w:r>
              <w:rPr>
                <w:szCs w:val="24"/>
              </w:rPr>
              <w:t>9. Информационные процессы в компьютере (§ 11)</w:t>
            </w:r>
          </w:p>
        </w:tc>
        <w:tc>
          <w:tcPr>
            <w:tcW w:w="1843" w:type="dxa"/>
            <w:noWrap/>
          </w:tcPr>
          <w:p w:rsidR="00F73B29" w:rsidRDefault="003B1811">
            <w:pPr>
              <w:pStyle w:val="13"/>
              <w:rPr>
                <w:szCs w:val="24"/>
              </w:rPr>
            </w:pPr>
            <w:r>
              <w:rPr>
                <w:szCs w:val="24"/>
              </w:rPr>
              <w:t>1</w:t>
            </w:r>
          </w:p>
        </w:tc>
      </w:tr>
      <w:tr w:rsidR="00F73B29">
        <w:tc>
          <w:tcPr>
            <w:tcW w:w="7905" w:type="dxa"/>
            <w:noWrap/>
          </w:tcPr>
          <w:p w:rsidR="00F73B29" w:rsidRDefault="003B1811">
            <w:pPr>
              <w:pStyle w:val="13"/>
              <w:rPr>
                <w:szCs w:val="24"/>
              </w:rPr>
            </w:pPr>
            <w:r>
              <w:rPr>
                <w:szCs w:val="24"/>
              </w:rPr>
              <w:t>Программирование</w:t>
            </w:r>
          </w:p>
        </w:tc>
        <w:tc>
          <w:tcPr>
            <w:tcW w:w="1843" w:type="dxa"/>
            <w:noWrap/>
          </w:tcPr>
          <w:p w:rsidR="00F73B29" w:rsidRDefault="003B1811">
            <w:pPr>
              <w:pStyle w:val="13"/>
              <w:rPr>
                <w:szCs w:val="24"/>
              </w:rPr>
            </w:pPr>
            <w:r>
              <w:rPr>
                <w:szCs w:val="24"/>
              </w:rPr>
              <w:t>18</w:t>
            </w:r>
          </w:p>
        </w:tc>
      </w:tr>
      <w:tr w:rsidR="00F73B29">
        <w:tc>
          <w:tcPr>
            <w:tcW w:w="7905" w:type="dxa"/>
            <w:noWrap/>
          </w:tcPr>
          <w:p w:rsidR="00F73B29" w:rsidRDefault="003B1811">
            <w:pPr>
              <w:pStyle w:val="13"/>
              <w:rPr>
                <w:szCs w:val="24"/>
              </w:rPr>
            </w:pPr>
            <w:r>
              <w:rPr>
                <w:szCs w:val="24"/>
              </w:rPr>
              <w:t>10. Алгоритмы, структура алгоритмов, структурное программирование (§ 12–14)</w:t>
            </w:r>
          </w:p>
        </w:tc>
        <w:tc>
          <w:tcPr>
            <w:tcW w:w="1843" w:type="dxa"/>
            <w:noWrap/>
          </w:tcPr>
          <w:p w:rsidR="00F73B29" w:rsidRDefault="003B1811">
            <w:pPr>
              <w:pStyle w:val="13"/>
              <w:rPr>
                <w:szCs w:val="24"/>
              </w:rPr>
            </w:pPr>
            <w:r>
              <w:rPr>
                <w:szCs w:val="24"/>
              </w:rPr>
              <w:t>1</w:t>
            </w:r>
          </w:p>
        </w:tc>
      </w:tr>
      <w:tr w:rsidR="00F73B29">
        <w:tc>
          <w:tcPr>
            <w:tcW w:w="7905" w:type="dxa"/>
            <w:noWrap/>
          </w:tcPr>
          <w:p w:rsidR="00F73B29" w:rsidRDefault="003B1811">
            <w:pPr>
              <w:pStyle w:val="13"/>
              <w:rPr>
                <w:szCs w:val="24"/>
              </w:rPr>
            </w:pPr>
            <w:r>
              <w:rPr>
                <w:szCs w:val="24"/>
              </w:rPr>
              <w:t>11. Программирование линейных алгоритмов (§ 15–17)</w:t>
            </w:r>
          </w:p>
        </w:tc>
        <w:tc>
          <w:tcPr>
            <w:tcW w:w="1843" w:type="dxa"/>
            <w:noWrap/>
          </w:tcPr>
          <w:p w:rsidR="00F73B29" w:rsidRDefault="003B1811">
            <w:pPr>
              <w:pStyle w:val="13"/>
              <w:rPr>
                <w:szCs w:val="24"/>
              </w:rPr>
            </w:pPr>
            <w:r>
              <w:rPr>
                <w:szCs w:val="24"/>
              </w:rPr>
              <w:t>2</w:t>
            </w:r>
          </w:p>
        </w:tc>
      </w:tr>
      <w:tr w:rsidR="00F73B29">
        <w:tc>
          <w:tcPr>
            <w:tcW w:w="7905" w:type="dxa"/>
            <w:noWrap/>
          </w:tcPr>
          <w:p w:rsidR="00F73B29" w:rsidRDefault="003B1811">
            <w:pPr>
              <w:pStyle w:val="13"/>
              <w:rPr>
                <w:szCs w:val="24"/>
              </w:rPr>
            </w:pPr>
            <w:r>
              <w:rPr>
                <w:szCs w:val="24"/>
              </w:rPr>
              <w:t>12. Логические величины и выражения, программирование ветвлений (§ 18–20)</w:t>
            </w:r>
          </w:p>
        </w:tc>
        <w:tc>
          <w:tcPr>
            <w:tcW w:w="1843"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t>13. Программирование циклов (§ 21, 22)</w:t>
            </w:r>
          </w:p>
        </w:tc>
        <w:tc>
          <w:tcPr>
            <w:tcW w:w="1843"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t>14. Подпрограммы (§ 23)</w:t>
            </w:r>
          </w:p>
        </w:tc>
        <w:tc>
          <w:tcPr>
            <w:tcW w:w="1843" w:type="dxa"/>
            <w:noWrap/>
          </w:tcPr>
          <w:p w:rsidR="00F73B29" w:rsidRDefault="003B1811">
            <w:pPr>
              <w:pStyle w:val="13"/>
              <w:rPr>
                <w:szCs w:val="24"/>
              </w:rPr>
            </w:pPr>
            <w:r>
              <w:rPr>
                <w:szCs w:val="24"/>
              </w:rPr>
              <w:t>2</w:t>
            </w:r>
          </w:p>
        </w:tc>
      </w:tr>
      <w:tr w:rsidR="00F73B29">
        <w:tc>
          <w:tcPr>
            <w:tcW w:w="7905" w:type="dxa"/>
            <w:noWrap/>
          </w:tcPr>
          <w:p w:rsidR="00F73B29" w:rsidRDefault="003B1811">
            <w:pPr>
              <w:pStyle w:val="13"/>
              <w:rPr>
                <w:szCs w:val="24"/>
              </w:rPr>
            </w:pPr>
            <w:r>
              <w:rPr>
                <w:szCs w:val="24"/>
              </w:rPr>
              <w:t>15. Работа с массивами (§ 24, 26)</w:t>
            </w:r>
          </w:p>
        </w:tc>
        <w:tc>
          <w:tcPr>
            <w:tcW w:w="1843" w:type="dxa"/>
            <w:noWrap/>
          </w:tcPr>
          <w:p w:rsidR="00F73B29" w:rsidRDefault="003B1811">
            <w:pPr>
              <w:pStyle w:val="13"/>
              <w:rPr>
                <w:szCs w:val="24"/>
              </w:rPr>
            </w:pPr>
            <w:r>
              <w:rPr>
                <w:szCs w:val="24"/>
              </w:rPr>
              <w:t>4</w:t>
            </w:r>
          </w:p>
        </w:tc>
      </w:tr>
      <w:tr w:rsidR="00F73B29">
        <w:tc>
          <w:tcPr>
            <w:tcW w:w="7905" w:type="dxa"/>
            <w:noWrap/>
          </w:tcPr>
          <w:p w:rsidR="00F73B29" w:rsidRDefault="003B1811">
            <w:pPr>
              <w:pStyle w:val="13"/>
              <w:rPr>
                <w:szCs w:val="24"/>
              </w:rPr>
            </w:pPr>
            <w:r>
              <w:rPr>
                <w:szCs w:val="24"/>
              </w:rPr>
              <w:t>16. Работа с символьной ин- формацией (§ 27, 28)</w:t>
            </w:r>
          </w:p>
        </w:tc>
        <w:tc>
          <w:tcPr>
            <w:tcW w:w="1843" w:type="dxa"/>
            <w:noWrap/>
          </w:tcPr>
          <w:p w:rsidR="00F73B29" w:rsidRDefault="003B1811">
            <w:pPr>
              <w:pStyle w:val="13"/>
              <w:rPr>
                <w:szCs w:val="24"/>
              </w:rPr>
            </w:pPr>
            <w:r>
              <w:rPr>
                <w:szCs w:val="24"/>
              </w:rPr>
              <w:t>3</w:t>
            </w:r>
          </w:p>
        </w:tc>
      </w:tr>
    </w:tbl>
    <w:p w:rsidR="00F73B29" w:rsidRDefault="003B1811">
      <w:pPr>
        <w:pStyle w:val="13"/>
        <w:rPr>
          <w:szCs w:val="24"/>
        </w:rPr>
      </w:pPr>
      <w:bookmarkStart w:id="209" w:name="_TOC_250002"/>
      <w:bookmarkEnd w:id="209"/>
      <w:r>
        <w:rPr>
          <w:szCs w:val="24"/>
        </w:rPr>
        <w:t>11 класс</w:t>
      </w:r>
    </w:p>
    <w:tbl>
      <w:tblPr>
        <w:tblStyle w:val="af"/>
        <w:tblW w:w="9747" w:type="dxa"/>
        <w:tblLayout w:type="fixed"/>
        <w:tblLook w:val="01E0" w:firstRow="1" w:lastRow="1" w:firstColumn="1" w:lastColumn="1" w:noHBand="0" w:noVBand="0"/>
      </w:tblPr>
      <w:tblGrid>
        <w:gridCol w:w="7905"/>
        <w:gridCol w:w="1842"/>
      </w:tblGrid>
      <w:tr w:rsidR="00F73B29">
        <w:tc>
          <w:tcPr>
            <w:tcW w:w="7905" w:type="dxa"/>
            <w:noWrap/>
          </w:tcPr>
          <w:p w:rsidR="00F73B29" w:rsidRDefault="003B1811">
            <w:pPr>
              <w:pStyle w:val="13"/>
              <w:rPr>
                <w:szCs w:val="24"/>
              </w:rPr>
            </w:pPr>
            <w:r>
              <w:rPr>
                <w:szCs w:val="24"/>
              </w:rPr>
              <w:t>Тема (раздел учебника)</w:t>
            </w:r>
          </w:p>
        </w:tc>
        <w:tc>
          <w:tcPr>
            <w:tcW w:w="1842" w:type="dxa"/>
            <w:noWrap/>
          </w:tcPr>
          <w:p w:rsidR="00F73B29" w:rsidRDefault="003B1811">
            <w:pPr>
              <w:pStyle w:val="13"/>
              <w:rPr>
                <w:szCs w:val="24"/>
              </w:rPr>
            </w:pPr>
            <w:r>
              <w:rPr>
                <w:szCs w:val="24"/>
              </w:rPr>
              <w:t>Всего часов</w:t>
            </w:r>
          </w:p>
        </w:tc>
      </w:tr>
      <w:tr w:rsidR="00F73B29">
        <w:tc>
          <w:tcPr>
            <w:tcW w:w="7905" w:type="dxa"/>
            <w:noWrap/>
          </w:tcPr>
          <w:p w:rsidR="00F73B29" w:rsidRDefault="003B1811">
            <w:pPr>
              <w:pStyle w:val="13"/>
              <w:rPr>
                <w:szCs w:val="24"/>
              </w:rPr>
            </w:pPr>
            <w:r>
              <w:rPr>
                <w:szCs w:val="24"/>
              </w:rPr>
              <w:t>Информационные системы и базы данных</w:t>
            </w:r>
          </w:p>
        </w:tc>
        <w:tc>
          <w:tcPr>
            <w:tcW w:w="1842" w:type="dxa"/>
            <w:noWrap/>
          </w:tcPr>
          <w:p w:rsidR="00F73B29" w:rsidRDefault="003B1811">
            <w:pPr>
              <w:pStyle w:val="13"/>
              <w:rPr>
                <w:szCs w:val="24"/>
              </w:rPr>
            </w:pPr>
            <w:r>
              <w:rPr>
                <w:szCs w:val="24"/>
              </w:rPr>
              <w:t>10</w:t>
            </w:r>
          </w:p>
        </w:tc>
      </w:tr>
      <w:tr w:rsidR="00F73B29">
        <w:tc>
          <w:tcPr>
            <w:tcW w:w="7905" w:type="dxa"/>
            <w:noWrap/>
          </w:tcPr>
          <w:p w:rsidR="00F73B29" w:rsidRDefault="003B1811">
            <w:pPr>
              <w:pStyle w:val="13"/>
              <w:rPr>
                <w:szCs w:val="24"/>
              </w:rPr>
            </w:pPr>
            <w:r>
              <w:rPr>
                <w:szCs w:val="24"/>
              </w:rPr>
              <w:t>1. Системный анализ (§ 1–4)</w:t>
            </w:r>
          </w:p>
        </w:tc>
        <w:tc>
          <w:tcPr>
            <w:tcW w:w="1842"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t>2. Базы данных (§ 5–9)</w:t>
            </w:r>
          </w:p>
        </w:tc>
        <w:tc>
          <w:tcPr>
            <w:tcW w:w="1842" w:type="dxa"/>
            <w:noWrap/>
          </w:tcPr>
          <w:p w:rsidR="00F73B29" w:rsidRDefault="003B1811">
            <w:pPr>
              <w:pStyle w:val="13"/>
              <w:rPr>
                <w:szCs w:val="24"/>
              </w:rPr>
            </w:pPr>
            <w:r>
              <w:rPr>
                <w:szCs w:val="24"/>
              </w:rPr>
              <w:t>7</w:t>
            </w:r>
          </w:p>
        </w:tc>
      </w:tr>
      <w:tr w:rsidR="00F73B29">
        <w:tc>
          <w:tcPr>
            <w:tcW w:w="7905" w:type="dxa"/>
            <w:noWrap/>
          </w:tcPr>
          <w:p w:rsidR="00F73B29" w:rsidRDefault="003B1811">
            <w:pPr>
              <w:pStyle w:val="13"/>
              <w:rPr>
                <w:szCs w:val="24"/>
              </w:rPr>
            </w:pPr>
            <w:r>
              <w:rPr>
                <w:szCs w:val="24"/>
              </w:rPr>
              <w:t>Интернет</w:t>
            </w:r>
          </w:p>
        </w:tc>
        <w:tc>
          <w:tcPr>
            <w:tcW w:w="1842" w:type="dxa"/>
            <w:noWrap/>
          </w:tcPr>
          <w:p w:rsidR="00F73B29" w:rsidRDefault="003B1811">
            <w:pPr>
              <w:pStyle w:val="13"/>
              <w:rPr>
                <w:szCs w:val="24"/>
              </w:rPr>
            </w:pPr>
            <w:r>
              <w:rPr>
                <w:szCs w:val="24"/>
              </w:rPr>
              <w:t>10</w:t>
            </w:r>
          </w:p>
        </w:tc>
      </w:tr>
      <w:tr w:rsidR="00F73B29">
        <w:tc>
          <w:tcPr>
            <w:tcW w:w="7905" w:type="dxa"/>
            <w:noWrap/>
          </w:tcPr>
          <w:p w:rsidR="00F73B29" w:rsidRDefault="003B1811">
            <w:pPr>
              <w:pStyle w:val="13"/>
              <w:rPr>
                <w:szCs w:val="24"/>
              </w:rPr>
            </w:pPr>
            <w:r>
              <w:rPr>
                <w:szCs w:val="24"/>
              </w:rPr>
              <w:t>3. Организация и услуги Интернета (§ 10–12)</w:t>
            </w:r>
          </w:p>
        </w:tc>
        <w:tc>
          <w:tcPr>
            <w:tcW w:w="1842" w:type="dxa"/>
            <w:noWrap/>
          </w:tcPr>
          <w:p w:rsidR="00F73B29" w:rsidRDefault="003B1811">
            <w:pPr>
              <w:pStyle w:val="13"/>
              <w:rPr>
                <w:szCs w:val="24"/>
              </w:rPr>
            </w:pPr>
            <w:r>
              <w:rPr>
                <w:szCs w:val="24"/>
              </w:rPr>
              <w:t>5</w:t>
            </w:r>
          </w:p>
        </w:tc>
      </w:tr>
      <w:tr w:rsidR="00F73B29">
        <w:tc>
          <w:tcPr>
            <w:tcW w:w="7905" w:type="dxa"/>
            <w:noWrap/>
          </w:tcPr>
          <w:p w:rsidR="00F73B29" w:rsidRDefault="003B1811">
            <w:pPr>
              <w:pStyle w:val="13"/>
              <w:rPr>
                <w:szCs w:val="24"/>
              </w:rPr>
            </w:pPr>
            <w:r>
              <w:rPr>
                <w:szCs w:val="24"/>
              </w:rPr>
              <w:t>4. Основы сайтостроения (§ 13–15)</w:t>
            </w:r>
          </w:p>
        </w:tc>
        <w:tc>
          <w:tcPr>
            <w:tcW w:w="1842" w:type="dxa"/>
            <w:noWrap/>
          </w:tcPr>
          <w:p w:rsidR="00F73B29" w:rsidRDefault="003B1811">
            <w:pPr>
              <w:pStyle w:val="13"/>
              <w:rPr>
                <w:szCs w:val="24"/>
              </w:rPr>
            </w:pPr>
            <w:r>
              <w:rPr>
                <w:szCs w:val="24"/>
              </w:rPr>
              <w:t>5</w:t>
            </w:r>
          </w:p>
        </w:tc>
      </w:tr>
      <w:tr w:rsidR="00F73B29">
        <w:tc>
          <w:tcPr>
            <w:tcW w:w="7905" w:type="dxa"/>
            <w:noWrap/>
          </w:tcPr>
          <w:p w:rsidR="00F73B29" w:rsidRDefault="003B1811">
            <w:pPr>
              <w:pStyle w:val="13"/>
              <w:rPr>
                <w:szCs w:val="24"/>
              </w:rPr>
            </w:pPr>
            <w:r>
              <w:rPr>
                <w:szCs w:val="24"/>
              </w:rPr>
              <w:t>Информационное моделирование</w:t>
            </w:r>
          </w:p>
        </w:tc>
        <w:tc>
          <w:tcPr>
            <w:tcW w:w="1842" w:type="dxa"/>
            <w:noWrap/>
          </w:tcPr>
          <w:p w:rsidR="00F73B29" w:rsidRDefault="003B1811">
            <w:pPr>
              <w:pStyle w:val="13"/>
              <w:rPr>
                <w:szCs w:val="24"/>
              </w:rPr>
            </w:pPr>
            <w:r>
              <w:rPr>
                <w:szCs w:val="24"/>
              </w:rPr>
              <w:t>12</w:t>
            </w:r>
          </w:p>
        </w:tc>
      </w:tr>
      <w:tr w:rsidR="00F73B29">
        <w:tc>
          <w:tcPr>
            <w:tcW w:w="7905" w:type="dxa"/>
            <w:noWrap/>
          </w:tcPr>
          <w:p w:rsidR="00F73B29" w:rsidRDefault="003B1811">
            <w:pPr>
              <w:pStyle w:val="13"/>
              <w:rPr>
                <w:szCs w:val="24"/>
              </w:rPr>
            </w:pPr>
            <w:r>
              <w:rPr>
                <w:szCs w:val="24"/>
              </w:rPr>
              <w:t>5. Компьютерное информационное моделирование (§ 16)</w:t>
            </w:r>
          </w:p>
        </w:tc>
        <w:tc>
          <w:tcPr>
            <w:tcW w:w="1842" w:type="dxa"/>
            <w:noWrap/>
          </w:tcPr>
          <w:p w:rsidR="00F73B29" w:rsidRDefault="003B1811">
            <w:pPr>
              <w:pStyle w:val="13"/>
              <w:rPr>
                <w:szCs w:val="24"/>
              </w:rPr>
            </w:pPr>
            <w:r>
              <w:rPr>
                <w:szCs w:val="24"/>
              </w:rPr>
              <w:t>1</w:t>
            </w:r>
          </w:p>
        </w:tc>
      </w:tr>
      <w:tr w:rsidR="00F73B29">
        <w:tc>
          <w:tcPr>
            <w:tcW w:w="7905" w:type="dxa"/>
            <w:noWrap/>
          </w:tcPr>
          <w:p w:rsidR="00F73B29" w:rsidRDefault="003B1811">
            <w:pPr>
              <w:pStyle w:val="13"/>
              <w:rPr>
                <w:szCs w:val="24"/>
              </w:rPr>
            </w:pPr>
            <w:r>
              <w:rPr>
                <w:szCs w:val="24"/>
              </w:rPr>
              <w:t>6. Моделирование зависимостей между величинами (§ 17)</w:t>
            </w:r>
          </w:p>
        </w:tc>
        <w:tc>
          <w:tcPr>
            <w:tcW w:w="1842" w:type="dxa"/>
            <w:noWrap/>
          </w:tcPr>
          <w:p w:rsidR="00F73B29" w:rsidRDefault="003B1811">
            <w:pPr>
              <w:pStyle w:val="13"/>
              <w:rPr>
                <w:szCs w:val="24"/>
              </w:rPr>
            </w:pPr>
            <w:r>
              <w:rPr>
                <w:szCs w:val="24"/>
              </w:rPr>
              <w:t>2</w:t>
            </w:r>
          </w:p>
        </w:tc>
      </w:tr>
      <w:tr w:rsidR="00F73B29">
        <w:tc>
          <w:tcPr>
            <w:tcW w:w="7905" w:type="dxa"/>
            <w:noWrap/>
          </w:tcPr>
          <w:p w:rsidR="00F73B29" w:rsidRDefault="003B1811">
            <w:pPr>
              <w:pStyle w:val="13"/>
              <w:rPr>
                <w:szCs w:val="24"/>
              </w:rPr>
            </w:pPr>
            <w:r>
              <w:rPr>
                <w:szCs w:val="24"/>
              </w:rPr>
              <w:t>7. Модели статистического прогнозирования (§ 18)</w:t>
            </w:r>
          </w:p>
        </w:tc>
        <w:tc>
          <w:tcPr>
            <w:tcW w:w="1842"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t>8. Моделирование корреляционных зависимостей (§ 19)</w:t>
            </w:r>
          </w:p>
        </w:tc>
        <w:tc>
          <w:tcPr>
            <w:tcW w:w="1842"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t>9. Модели оптимального планирования (§ 20)</w:t>
            </w:r>
          </w:p>
        </w:tc>
        <w:tc>
          <w:tcPr>
            <w:tcW w:w="1842"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t>Социальная информатика</w:t>
            </w:r>
          </w:p>
        </w:tc>
        <w:tc>
          <w:tcPr>
            <w:tcW w:w="1842" w:type="dxa"/>
            <w:noWrap/>
          </w:tcPr>
          <w:p w:rsidR="00F73B29" w:rsidRDefault="003B1811">
            <w:pPr>
              <w:pStyle w:val="13"/>
              <w:rPr>
                <w:szCs w:val="24"/>
              </w:rPr>
            </w:pPr>
            <w:r>
              <w:rPr>
                <w:szCs w:val="24"/>
              </w:rPr>
              <w:t>3</w:t>
            </w:r>
          </w:p>
        </w:tc>
      </w:tr>
      <w:tr w:rsidR="00F73B29">
        <w:tc>
          <w:tcPr>
            <w:tcW w:w="7905" w:type="dxa"/>
            <w:noWrap/>
          </w:tcPr>
          <w:p w:rsidR="00F73B29" w:rsidRDefault="003B1811">
            <w:pPr>
              <w:pStyle w:val="13"/>
              <w:rPr>
                <w:szCs w:val="24"/>
              </w:rPr>
            </w:pPr>
            <w:r>
              <w:rPr>
                <w:szCs w:val="24"/>
              </w:rPr>
              <w:t>10. Информационное общество (§ 21, 22)</w:t>
            </w:r>
          </w:p>
        </w:tc>
        <w:tc>
          <w:tcPr>
            <w:tcW w:w="1842" w:type="dxa"/>
            <w:noWrap/>
          </w:tcPr>
          <w:p w:rsidR="00F73B29" w:rsidRDefault="003B1811">
            <w:pPr>
              <w:pStyle w:val="13"/>
              <w:rPr>
                <w:szCs w:val="24"/>
              </w:rPr>
            </w:pPr>
            <w:r>
              <w:rPr>
                <w:szCs w:val="24"/>
              </w:rPr>
              <w:t>1</w:t>
            </w:r>
          </w:p>
        </w:tc>
      </w:tr>
      <w:tr w:rsidR="00F73B29">
        <w:tc>
          <w:tcPr>
            <w:tcW w:w="7905" w:type="dxa"/>
            <w:noWrap/>
          </w:tcPr>
          <w:p w:rsidR="00F73B29" w:rsidRDefault="003B1811">
            <w:pPr>
              <w:pStyle w:val="13"/>
              <w:rPr>
                <w:szCs w:val="24"/>
              </w:rPr>
            </w:pPr>
            <w:r>
              <w:rPr>
                <w:szCs w:val="24"/>
              </w:rPr>
              <w:t>11. Информационное право и безопасность (§ 23, 24)</w:t>
            </w:r>
          </w:p>
        </w:tc>
        <w:tc>
          <w:tcPr>
            <w:tcW w:w="1842" w:type="dxa"/>
            <w:noWrap/>
          </w:tcPr>
          <w:p w:rsidR="00F73B29" w:rsidRDefault="003B1811">
            <w:pPr>
              <w:pStyle w:val="13"/>
              <w:rPr>
                <w:szCs w:val="24"/>
              </w:rPr>
            </w:pPr>
            <w:r>
              <w:rPr>
                <w:szCs w:val="24"/>
              </w:rPr>
              <w:t>2</w:t>
            </w:r>
          </w:p>
        </w:tc>
      </w:tr>
    </w:tbl>
    <w:p w:rsidR="00F73B29" w:rsidRDefault="00F73B29">
      <w:pPr>
        <w:pStyle w:val="af9"/>
        <w:rPr>
          <w:b/>
        </w:rPr>
      </w:pPr>
    </w:p>
    <w:p w:rsidR="00F73B29" w:rsidRDefault="003B1811">
      <w:pPr>
        <w:pStyle w:val="13"/>
        <w:jc w:val="center"/>
        <w:rPr>
          <w:b/>
          <w:szCs w:val="24"/>
        </w:rPr>
      </w:pPr>
      <w:r>
        <w:rPr>
          <w:b/>
          <w:szCs w:val="24"/>
        </w:rPr>
        <w:t>Рабочая программа учебного предмета «Информатика»</w:t>
      </w:r>
    </w:p>
    <w:p w:rsidR="00F73B29" w:rsidRDefault="003B1811">
      <w:pPr>
        <w:pStyle w:val="13"/>
        <w:jc w:val="center"/>
        <w:rPr>
          <w:rFonts w:eastAsia="Calibri"/>
          <w:b/>
          <w:szCs w:val="24"/>
        </w:rPr>
      </w:pPr>
      <w:r>
        <w:rPr>
          <w:b/>
          <w:szCs w:val="24"/>
        </w:rPr>
        <w:t>(предметная линия учебников авторов  М.Е.Фиошина,</w:t>
      </w:r>
    </w:p>
    <w:p w:rsidR="00F73B29" w:rsidRDefault="003B1811">
      <w:pPr>
        <w:pStyle w:val="13"/>
        <w:jc w:val="center"/>
        <w:rPr>
          <w:rFonts w:eastAsia="Calibri"/>
          <w:b/>
          <w:szCs w:val="24"/>
        </w:rPr>
      </w:pPr>
      <w:r>
        <w:rPr>
          <w:b/>
          <w:szCs w:val="24"/>
        </w:rPr>
        <w:t>А.А.Рессина,</w:t>
      </w:r>
      <w:r w:rsidR="000C7A4B">
        <w:rPr>
          <w:b/>
          <w:szCs w:val="24"/>
        </w:rPr>
        <w:t xml:space="preserve"> </w:t>
      </w:r>
      <w:r>
        <w:rPr>
          <w:b/>
          <w:szCs w:val="24"/>
        </w:rPr>
        <w:t>С.М.Юнусова</w:t>
      </w:r>
      <w:r>
        <w:rPr>
          <w:b/>
        </w:rPr>
        <w:t>)</w:t>
      </w:r>
    </w:p>
    <w:p w:rsidR="00F73B29" w:rsidRDefault="003B1811">
      <w:pPr>
        <w:pStyle w:val="13"/>
        <w:jc w:val="center"/>
        <w:rPr>
          <w:b/>
        </w:rPr>
      </w:pPr>
      <w:r>
        <w:rPr>
          <w:b/>
        </w:rPr>
        <w:t>10-11 класс</w:t>
      </w:r>
      <w:r w:rsidR="000C7A4B">
        <w:rPr>
          <w:b/>
        </w:rPr>
        <w:t xml:space="preserve"> </w:t>
      </w:r>
      <w:r>
        <w:rPr>
          <w:b/>
        </w:rPr>
        <w:t>(углубленный  уровень)</w:t>
      </w:r>
    </w:p>
    <w:p w:rsidR="00F73B29" w:rsidRDefault="003B1811">
      <w:pPr>
        <w:pStyle w:val="af2"/>
        <w:jc w:val="center"/>
        <w:rPr>
          <w:rFonts w:ascii="Times New Roman" w:hAnsi="Times New Roman" w:cs="Times New Roman"/>
          <w:b/>
          <w:sz w:val="24"/>
          <w:szCs w:val="24"/>
        </w:rPr>
        <w:sectPr w:rsidR="00F73B29">
          <w:footerReference w:type="default" r:id="rId32"/>
          <w:pgSz w:w="11906" w:h="16838"/>
          <w:pgMar w:top="1134" w:right="850" w:bottom="1134" w:left="1701" w:header="720" w:footer="720" w:gutter="0"/>
          <w:cols w:space="720"/>
          <w:titlePg/>
          <w:docGrid w:linePitch="360"/>
        </w:sectPr>
      </w:pPr>
      <w:r>
        <w:rPr>
          <w:rFonts w:ascii="Times New Roman" w:hAnsi="Times New Roman"/>
          <w:b/>
          <w:sz w:val="24"/>
          <w:szCs w:val="24"/>
        </w:rPr>
        <w:t>Содержание.</w:t>
      </w:r>
    </w:p>
    <w:p w:rsidR="00F73B29" w:rsidRDefault="003B1811">
      <w:pPr>
        <w:pStyle w:val="af2"/>
        <w:jc w:val="both"/>
        <w:rPr>
          <w:rFonts w:ascii="Times New Roman" w:hAnsi="Times New Roman" w:cs="Times New Roman"/>
          <w:b/>
          <w:bCs/>
          <w:sz w:val="24"/>
          <w:szCs w:val="24"/>
        </w:rPr>
      </w:pPr>
      <w:r>
        <w:rPr>
          <w:rFonts w:ascii="Times New Roman" w:hAnsi="Times New Roman" w:cs="Times New Roman"/>
          <w:sz w:val="24"/>
          <w:szCs w:val="24"/>
        </w:rPr>
        <w:lastRenderedPageBreak/>
        <w:t>Введение</w:t>
      </w:r>
      <w:r w:rsidR="000C7A4B">
        <w:rPr>
          <w:rFonts w:ascii="Times New Roman" w:hAnsi="Times New Roman" w:cs="Times New Roman"/>
          <w:sz w:val="24"/>
          <w:szCs w:val="24"/>
        </w:rPr>
        <w:t xml:space="preserve"> </w:t>
      </w:r>
      <w:r>
        <w:rPr>
          <w:rFonts w:ascii="Times New Roman" w:hAnsi="Times New Roman" w:cs="Times New Roman"/>
          <w:sz w:val="24"/>
          <w:szCs w:val="24"/>
        </w:rPr>
        <w:t>в</w:t>
      </w:r>
      <w:r w:rsidR="000C7A4B">
        <w:rPr>
          <w:rFonts w:ascii="Times New Roman" w:hAnsi="Times New Roman" w:cs="Times New Roman"/>
          <w:sz w:val="24"/>
          <w:szCs w:val="24"/>
        </w:rPr>
        <w:t xml:space="preserve"> </w:t>
      </w:r>
      <w:r>
        <w:rPr>
          <w:rFonts w:ascii="Times New Roman" w:hAnsi="Times New Roman" w:cs="Times New Roman"/>
          <w:sz w:val="24"/>
          <w:szCs w:val="24"/>
        </w:rPr>
        <w:t>информатику.</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w:t>
      </w:r>
      <w:r w:rsidR="000C7A4B">
        <w:rPr>
          <w:rFonts w:ascii="Times New Roman" w:hAnsi="Times New Roman" w:cs="Times New Roman"/>
          <w:sz w:val="24"/>
          <w:szCs w:val="24"/>
        </w:rPr>
        <w:t xml:space="preserve"> </w:t>
      </w:r>
      <w:r>
        <w:rPr>
          <w:rFonts w:ascii="Times New Roman" w:hAnsi="Times New Roman" w:cs="Times New Roman"/>
          <w:sz w:val="24"/>
          <w:szCs w:val="24"/>
        </w:rPr>
        <w:t>об</w:t>
      </w:r>
      <w:r w:rsidR="000C7A4B">
        <w:rPr>
          <w:rFonts w:ascii="Times New Roman" w:hAnsi="Times New Roman" w:cs="Times New Roman"/>
          <w:sz w:val="24"/>
          <w:szCs w:val="24"/>
        </w:rPr>
        <w:t xml:space="preserve"> </w:t>
      </w:r>
      <w:r>
        <w:rPr>
          <w:rFonts w:ascii="Times New Roman" w:hAnsi="Times New Roman" w:cs="Times New Roman"/>
          <w:sz w:val="24"/>
          <w:szCs w:val="24"/>
        </w:rPr>
        <w:t>информатике</w:t>
      </w:r>
      <w:r w:rsidR="000C7A4B">
        <w:rPr>
          <w:rFonts w:ascii="Times New Roman" w:hAnsi="Times New Roman" w:cs="Times New Roman"/>
          <w:sz w:val="24"/>
          <w:szCs w:val="24"/>
        </w:rPr>
        <w:t xml:space="preserve"> </w:t>
      </w:r>
      <w:r>
        <w:rPr>
          <w:rFonts w:ascii="Times New Roman" w:hAnsi="Times New Roman" w:cs="Times New Roman"/>
          <w:sz w:val="24"/>
          <w:szCs w:val="24"/>
        </w:rPr>
        <w:t>как</w:t>
      </w:r>
      <w:r w:rsidR="000C7A4B">
        <w:rPr>
          <w:rFonts w:ascii="Times New Roman" w:hAnsi="Times New Roman" w:cs="Times New Roman"/>
          <w:sz w:val="24"/>
          <w:szCs w:val="24"/>
        </w:rPr>
        <w:t xml:space="preserve"> </w:t>
      </w:r>
      <w:r>
        <w:rPr>
          <w:rFonts w:ascii="Times New Roman" w:hAnsi="Times New Roman" w:cs="Times New Roman"/>
          <w:sz w:val="24"/>
          <w:szCs w:val="24"/>
        </w:rPr>
        <w:t>науке,</w:t>
      </w:r>
      <w:r w:rsidR="000C7A4B">
        <w:rPr>
          <w:rFonts w:ascii="Times New Roman" w:hAnsi="Times New Roman" w:cs="Times New Roman"/>
          <w:sz w:val="24"/>
          <w:szCs w:val="24"/>
        </w:rPr>
        <w:t xml:space="preserve"> </w:t>
      </w:r>
      <w:r>
        <w:rPr>
          <w:rFonts w:ascii="Times New Roman" w:hAnsi="Times New Roman" w:cs="Times New Roman"/>
          <w:sz w:val="24"/>
          <w:szCs w:val="24"/>
        </w:rPr>
        <w:t>о</w:t>
      </w:r>
      <w:r w:rsidR="000C7A4B">
        <w:rPr>
          <w:rFonts w:ascii="Times New Roman" w:hAnsi="Times New Roman" w:cs="Times New Roman"/>
          <w:sz w:val="24"/>
          <w:szCs w:val="24"/>
        </w:rPr>
        <w:t xml:space="preserve"> </w:t>
      </w:r>
      <w:r>
        <w:rPr>
          <w:rFonts w:ascii="Times New Roman" w:hAnsi="Times New Roman" w:cs="Times New Roman"/>
          <w:spacing w:val="-1"/>
          <w:sz w:val="24"/>
          <w:szCs w:val="24"/>
        </w:rPr>
        <w:t>становлении</w:t>
      </w:r>
      <w:r w:rsidR="000C7A4B">
        <w:rPr>
          <w:rFonts w:ascii="Times New Roman" w:hAnsi="Times New Roman" w:cs="Times New Roman"/>
          <w:spacing w:val="-1"/>
          <w:sz w:val="24"/>
          <w:szCs w:val="24"/>
        </w:rPr>
        <w:t xml:space="preserve"> </w:t>
      </w:r>
      <w:r>
        <w:rPr>
          <w:rFonts w:ascii="Times New Roman" w:hAnsi="Times New Roman" w:cs="Times New Roman"/>
          <w:sz w:val="24"/>
          <w:szCs w:val="24"/>
        </w:rPr>
        <w:t>и</w:t>
      </w:r>
      <w:r w:rsidR="000C7A4B">
        <w:rPr>
          <w:rFonts w:ascii="Times New Roman" w:hAnsi="Times New Roman" w:cs="Times New Roman"/>
          <w:sz w:val="24"/>
          <w:szCs w:val="24"/>
        </w:rPr>
        <w:t xml:space="preserve"> </w:t>
      </w:r>
      <w:r>
        <w:rPr>
          <w:rFonts w:ascii="Times New Roman" w:hAnsi="Times New Roman" w:cs="Times New Roman"/>
          <w:sz w:val="24"/>
          <w:szCs w:val="24"/>
        </w:rPr>
        <w:t>истории</w:t>
      </w:r>
      <w:r w:rsidR="000C7A4B">
        <w:rPr>
          <w:rFonts w:ascii="Times New Roman" w:hAnsi="Times New Roman" w:cs="Times New Roman"/>
          <w:sz w:val="24"/>
          <w:szCs w:val="24"/>
        </w:rPr>
        <w:t xml:space="preserve"> </w:t>
      </w:r>
      <w:r>
        <w:rPr>
          <w:rFonts w:ascii="Times New Roman" w:hAnsi="Times New Roman" w:cs="Times New Roman"/>
          <w:sz w:val="24"/>
          <w:szCs w:val="24"/>
        </w:rPr>
        <w:t>развития</w:t>
      </w:r>
      <w:r w:rsidR="000C7A4B">
        <w:rPr>
          <w:rFonts w:ascii="Times New Roman" w:hAnsi="Times New Roman" w:cs="Times New Roman"/>
          <w:sz w:val="24"/>
          <w:szCs w:val="24"/>
        </w:rPr>
        <w:t xml:space="preserve"> </w:t>
      </w:r>
      <w:r>
        <w:rPr>
          <w:rFonts w:ascii="Times New Roman" w:hAnsi="Times New Roman" w:cs="Times New Roman"/>
          <w:sz w:val="24"/>
          <w:szCs w:val="24"/>
        </w:rPr>
        <w:t>информатики.</w:t>
      </w:r>
      <w:r w:rsidR="000C7A4B">
        <w:rPr>
          <w:rFonts w:ascii="Times New Roman" w:hAnsi="Times New Roman" w:cs="Times New Roman"/>
          <w:sz w:val="24"/>
          <w:szCs w:val="24"/>
        </w:rPr>
        <w:t xml:space="preserve"> </w:t>
      </w:r>
      <w:r>
        <w:rPr>
          <w:rFonts w:ascii="Times New Roman" w:hAnsi="Times New Roman" w:cs="Times New Roman"/>
          <w:sz w:val="24"/>
          <w:szCs w:val="24"/>
        </w:rPr>
        <w:t>Основные</w:t>
      </w:r>
      <w:r w:rsidR="000C7A4B">
        <w:rPr>
          <w:rFonts w:ascii="Times New Roman" w:hAnsi="Times New Roman" w:cs="Times New Roman"/>
          <w:sz w:val="24"/>
          <w:szCs w:val="24"/>
        </w:rPr>
        <w:t xml:space="preserve"> </w:t>
      </w:r>
      <w:r w:rsidR="000C7A4B">
        <w:rPr>
          <w:rFonts w:ascii="Times New Roman" w:hAnsi="Times New Roman" w:cs="Times New Roman"/>
          <w:spacing w:val="-2"/>
          <w:sz w:val="24"/>
          <w:szCs w:val="24"/>
        </w:rPr>
        <w:t xml:space="preserve">направления </w:t>
      </w:r>
      <w:r>
        <w:rPr>
          <w:rFonts w:ascii="Times New Roman" w:hAnsi="Times New Roman" w:cs="Times New Roman"/>
          <w:sz w:val="24"/>
          <w:szCs w:val="24"/>
        </w:rPr>
        <w:t>информатики.</w:t>
      </w:r>
      <w:r w:rsidR="000C7A4B">
        <w:rPr>
          <w:rFonts w:ascii="Times New Roman" w:hAnsi="Times New Roman" w:cs="Times New Roman"/>
          <w:sz w:val="24"/>
          <w:szCs w:val="24"/>
        </w:rPr>
        <w:t xml:space="preserve"> </w:t>
      </w:r>
      <w:r>
        <w:rPr>
          <w:rFonts w:ascii="Times New Roman" w:hAnsi="Times New Roman" w:cs="Times New Roman"/>
          <w:sz w:val="24"/>
          <w:szCs w:val="24"/>
        </w:rPr>
        <w:t>Роль</w:t>
      </w:r>
      <w:r w:rsidR="000C7A4B">
        <w:rPr>
          <w:rFonts w:ascii="Times New Roman" w:hAnsi="Times New Roman" w:cs="Times New Roman"/>
          <w:sz w:val="24"/>
          <w:szCs w:val="24"/>
        </w:rPr>
        <w:t xml:space="preserve"> </w:t>
      </w:r>
      <w:r>
        <w:rPr>
          <w:rFonts w:ascii="Times New Roman" w:hAnsi="Times New Roman" w:cs="Times New Roman"/>
          <w:sz w:val="24"/>
          <w:szCs w:val="24"/>
        </w:rPr>
        <w:t>информатики</w:t>
      </w:r>
      <w:r w:rsidR="000C7A4B">
        <w:rPr>
          <w:rFonts w:ascii="Times New Roman" w:hAnsi="Times New Roman" w:cs="Times New Roman"/>
          <w:sz w:val="24"/>
          <w:szCs w:val="24"/>
        </w:rPr>
        <w:t xml:space="preserve"> </w:t>
      </w:r>
      <w:r>
        <w:rPr>
          <w:rFonts w:ascii="Times New Roman" w:hAnsi="Times New Roman" w:cs="Times New Roman"/>
          <w:sz w:val="24"/>
          <w:szCs w:val="24"/>
        </w:rPr>
        <w:t>в</w:t>
      </w:r>
      <w:r w:rsidR="000C7A4B">
        <w:rPr>
          <w:rFonts w:ascii="Times New Roman" w:hAnsi="Times New Roman" w:cs="Times New Roman"/>
          <w:sz w:val="24"/>
          <w:szCs w:val="24"/>
        </w:rPr>
        <w:t xml:space="preserve"> </w:t>
      </w:r>
      <w:r>
        <w:rPr>
          <w:rFonts w:ascii="Times New Roman" w:hAnsi="Times New Roman" w:cs="Times New Roman"/>
          <w:spacing w:val="-1"/>
          <w:sz w:val="24"/>
          <w:szCs w:val="24"/>
        </w:rPr>
        <w:t>совр</w:t>
      </w:r>
      <w:r>
        <w:rPr>
          <w:rFonts w:ascii="Times New Roman" w:hAnsi="Times New Roman" w:cs="Times New Roman"/>
          <w:spacing w:val="-2"/>
          <w:sz w:val="24"/>
          <w:szCs w:val="24"/>
        </w:rPr>
        <w:t>еме</w:t>
      </w:r>
      <w:r>
        <w:rPr>
          <w:rFonts w:ascii="Times New Roman" w:hAnsi="Times New Roman" w:cs="Times New Roman"/>
          <w:spacing w:val="-1"/>
          <w:sz w:val="24"/>
          <w:szCs w:val="24"/>
        </w:rPr>
        <w:t>нно</w:t>
      </w:r>
      <w:r>
        <w:rPr>
          <w:rFonts w:ascii="Times New Roman" w:hAnsi="Times New Roman" w:cs="Times New Roman"/>
          <w:spacing w:val="-2"/>
          <w:sz w:val="24"/>
          <w:szCs w:val="24"/>
        </w:rPr>
        <w:t>м</w:t>
      </w:r>
      <w:r w:rsidR="000C7A4B">
        <w:rPr>
          <w:rFonts w:ascii="Times New Roman" w:hAnsi="Times New Roman" w:cs="Times New Roman"/>
          <w:spacing w:val="-2"/>
          <w:sz w:val="24"/>
          <w:szCs w:val="24"/>
        </w:rPr>
        <w:t xml:space="preserve"> </w:t>
      </w:r>
      <w:r>
        <w:rPr>
          <w:rFonts w:ascii="Times New Roman" w:hAnsi="Times New Roman" w:cs="Times New Roman"/>
          <w:sz w:val="24"/>
          <w:szCs w:val="24"/>
        </w:rPr>
        <w:t>обществе.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Понятиеобинформации,ее</w:t>
      </w:r>
      <w:r>
        <w:rPr>
          <w:rFonts w:ascii="Times New Roman" w:hAnsi="Times New Roman" w:cs="Times New Roman"/>
          <w:spacing w:val="-1"/>
          <w:sz w:val="24"/>
          <w:szCs w:val="24"/>
        </w:rPr>
        <w:t>свойствах,</w:t>
      </w:r>
      <w:r>
        <w:rPr>
          <w:rFonts w:ascii="Times New Roman" w:hAnsi="Times New Roman" w:cs="Times New Roman"/>
          <w:sz w:val="24"/>
          <w:szCs w:val="24"/>
        </w:rPr>
        <w:t>классификации,роливинформационном</w:t>
      </w:r>
      <w:r>
        <w:rPr>
          <w:rFonts w:ascii="Times New Roman" w:hAnsi="Times New Roman" w:cs="Times New Roman"/>
          <w:spacing w:val="-1"/>
          <w:sz w:val="24"/>
          <w:szCs w:val="24"/>
        </w:rPr>
        <w:t>обществе.Получение</w:t>
      </w:r>
      <w:r>
        <w:rPr>
          <w:rFonts w:ascii="Times New Roman" w:hAnsi="Times New Roman" w:cs="Times New Roman"/>
          <w:sz w:val="24"/>
          <w:szCs w:val="24"/>
        </w:rPr>
        <w:t>информациичело</w:t>
      </w:r>
      <w:r>
        <w:rPr>
          <w:rFonts w:ascii="Times New Roman" w:hAnsi="Times New Roman" w:cs="Times New Roman"/>
          <w:spacing w:val="-2"/>
          <w:sz w:val="24"/>
          <w:szCs w:val="24"/>
        </w:rPr>
        <w:t>ве</w:t>
      </w:r>
      <w:r>
        <w:rPr>
          <w:rFonts w:ascii="Times New Roman" w:hAnsi="Times New Roman" w:cs="Times New Roman"/>
          <w:spacing w:val="-1"/>
          <w:sz w:val="24"/>
          <w:szCs w:val="24"/>
        </w:rPr>
        <w:t>ком.Свойс</w:t>
      </w:r>
      <w:r>
        <w:rPr>
          <w:rFonts w:ascii="Times New Roman" w:hAnsi="Times New Roman" w:cs="Times New Roman"/>
          <w:spacing w:val="-2"/>
          <w:sz w:val="24"/>
          <w:szCs w:val="24"/>
        </w:rPr>
        <w:t>тва</w:t>
      </w:r>
      <w:r>
        <w:rPr>
          <w:rFonts w:ascii="Times New Roman" w:hAnsi="Times New Roman" w:cs="Times New Roman"/>
          <w:sz w:val="24"/>
          <w:szCs w:val="24"/>
        </w:rPr>
        <w:t>информации.Классификация информации</w:t>
      </w:r>
      <w:r w:rsidR="000C7A4B">
        <w:rPr>
          <w:rFonts w:ascii="Times New Roman" w:hAnsi="Times New Roman" w:cs="Times New Roman"/>
          <w:sz w:val="24"/>
          <w:szCs w:val="24"/>
        </w:rPr>
        <w:t xml:space="preserve"> </w:t>
      </w:r>
      <w:r>
        <w:rPr>
          <w:rFonts w:ascii="Times New Roman" w:hAnsi="Times New Roman" w:cs="Times New Roman"/>
          <w:sz w:val="24"/>
          <w:szCs w:val="24"/>
        </w:rPr>
        <w:t>по</w:t>
      </w:r>
      <w:r w:rsidR="000C7A4B">
        <w:rPr>
          <w:rFonts w:ascii="Times New Roman" w:hAnsi="Times New Roman" w:cs="Times New Roman"/>
          <w:sz w:val="24"/>
          <w:szCs w:val="24"/>
        </w:rPr>
        <w:t xml:space="preserve"> </w:t>
      </w:r>
      <w:r>
        <w:rPr>
          <w:rFonts w:ascii="Times New Roman" w:hAnsi="Times New Roman" w:cs="Times New Roman"/>
          <w:sz w:val="24"/>
          <w:szCs w:val="24"/>
        </w:rPr>
        <w:t>различным</w:t>
      </w:r>
      <w:r w:rsidR="000C7A4B">
        <w:rPr>
          <w:rFonts w:ascii="Times New Roman" w:hAnsi="Times New Roman" w:cs="Times New Roman"/>
          <w:sz w:val="24"/>
          <w:szCs w:val="24"/>
        </w:rPr>
        <w:t xml:space="preserve"> </w:t>
      </w:r>
      <w:r>
        <w:rPr>
          <w:rFonts w:ascii="Times New Roman" w:hAnsi="Times New Roman" w:cs="Times New Roman"/>
          <w:sz w:val="24"/>
          <w:szCs w:val="24"/>
        </w:rPr>
        <w:t>признакам.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w:t>
      </w:r>
      <w:r w:rsidR="000C7A4B">
        <w:rPr>
          <w:rFonts w:ascii="Times New Roman" w:hAnsi="Times New Roman" w:cs="Times New Roman"/>
          <w:sz w:val="24"/>
          <w:szCs w:val="24"/>
        </w:rPr>
        <w:t xml:space="preserve"> </w:t>
      </w:r>
      <w:r>
        <w:rPr>
          <w:rFonts w:ascii="Times New Roman" w:hAnsi="Times New Roman" w:cs="Times New Roman"/>
          <w:sz w:val="24"/>
          <w:szCs w:val="24"/>
        </w:rPr>
        <w:t xml:space="preserve">неопределенности. </w:t>
      </w:r>
      <w:r>
        <w:rPr>
          <w:rFonts w:ascii="Times New Roman" w:hAnsi="Times New Roman" w:cs="Times New Roman"/>
          <w:spacing w:val="-1"/>
          <w:sz w:val="24"/>
          <w:szCs w:val="24"/>
        </w:rPr>
        <w:t>Формул</w:t>
      </w:r>
      <w:r>
        <w:rPr>
          <w:rFonts w:ascii="Times New Roman" w:hAnsi="Times New Roman" w:cs="Times New Roman"/>
          <w:spacing w:val="-2"/>
          <w:sz w:val="24"/>
          <w:szCs w:val="24"/>
        </w:rPr>
        <w:t>ы</w:t>
      </w:r>
      <w:r w:rsidR="000C7A4B">
        <w:rPr>
          <w:rFonts w:ascii="Times New Roman" w:hAnsi="Times New Roman" w:cs="Times New Roman"/>
          <w:spacing w:val="-2"/>
          <w:sz w:val="24"/>
          <w:szCs w:val="24"/>
        </w:rPr>
        <w:t xml:space="preserve"> </w:t>
      </w:r>
      <w:r>
        <w:rPr>
          <w:rFonts w:ascii="Times New Roman" w:hAnsi="Times New Roman" w:cs="Times New Roman"/>
          <w:sz w:val="24"/>
          <w:szCs w:val="24"/>
        </w:rPr>
        <w:t>Хартли иШеннона.Измерениеполезностиицелесообразностиинформации.Понятие</w:t>
      </w:r>
      <w:r>
        <w:rPr>
          <w:rFonts w:ascii="Times New Roman" w:hAnsi="Times New Roman" w:cs="Times New Roman"/>
          <w:spacing w:val="-2"/>
          <w:sz w:val="24"/>
          <w:szCs w:val="24"/>
        </w:rPr>
        <w:t>тезауруса.</w:t>
      </w:r>
      <w:r>
        <w:rPr>
          <w:rFonts w:ascii="Times New Roman" w:hAnsi="Times New Roman" w:cs="Times New Roman"/>
          <w:sz w:val="24"/>
          <w:szCs w:val="24"/>
        </w:rPr>
        <w:t>Алгоритмический</w:t>
      </w:r>
      <w:r>
        <w:rPr>
          <w:rFonts w:ascii="Times New Roman" w:hAnsi="Times New Roman" w:cs="Times New Roman"/>
          <w:spacing w:val="-2"/>
          <w:sz w:val="24"/>
          <w:szCs w:val="24"/>
        </w:rPr>
        <w:t>подход</w:t>
      </w:r>
      <w:r>
        <w:rPr>
          <w:rFonts w:ascii="Times New Roman" w:hAnsi="Times New Roman" w:cs="Times New Roman"/>
          <w:sz w:val="24"/>
          <w:szCs w:val="24"/>
        </w:rPr>
        <w:t>к</w:t>
      </w:r>
      <w:r>
        <w:rPr>
          <w:rFonts w:ascii="Times New Roman" w:hAnsi="Times New Roman" w:cs="Times New Roman"/>
          <w:spacing w:val="-2"/>
          <w:sz w:val="24"/>
          <w:szCs w:val="24"/>
        </w:rPr>
        <w:t>изме</w:t>
      </w:r>
      <w:r>
        <w:rPr>
          <w:rFonts w:ascii="Times New Roman" w:hAnsi="Times New Roman" w:cs="Times New Roman"/>
          <w:spacing w:val="-1"/>
          <w:sz w:val="24"/>
          <w:szCs w:val="24"/>
        </w:rPr>
        <w:t>рению</w:t>
      </w:r>
      <w:r>
        <w:rPr>
          <w:rFonts w:ascii="Times New Roman" w:hAnsi="Times New Roman" w:cs="Times New Roman"/>
          <w:sz w:val="24"/>
          <w:szCs w:val="24"/>
        </w:rPr>
        <w:t>количестваинформации.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1"/>
          <w:sz w:val="24"/>
          <w:szCs w:val="24"/>
        </w:rPr>
        <w:lastRenderedPageBreak/>
        <w:t>П</w:t>
      </w:r>
      <w:r>
        <w:rPr>
          <w:rFonts w:ascii="Times New Roman" w:hAnsi="Times New Roman" w:cs="Times New Roman"/>
          <w:spacing w:val="-2"/>
          <w:sz w:val="24"/>
          <w:szCs w:val="24"/>
        </w:rPr>
        <w:t>ередача</w:t>
      </w:r>
      <w:r>
        <w:rPr>
          <w:rFonts w:ascii="Times New Roman" w:hAnsi="Times New Roman" w:cs="Times New Roman"/>
          <w:sz w:val="24"/>
          <w:szCs w:val="24"/>
        </w:rPr>
        <w:t>информации.Сообщение,сигнал,данные.Системы</w:t>
      </w:r>
      <w:r>
        <w:rPr>
          <w:rFonts w:ascii="Times New Roman" w:hAnsi="Times New Roman" w:cs="Times New Roman"/>
          <w:spacing w:val="-2"/>
          <w:sz w:val="24"/>
          <w:szCs w:val="24"/>
        </w:rPr>
        <w:t>передачи</w:t>
      </w:r>
      <w:r>
        <w:rPr>
          <w:rFonts w:ascii="Times New Roman" w:hAnsi="Times New Roman" w:cs="Times New Roman"/>
          <w:sz w:val="24"/>
          <w:szCs w:val="24"/>
        </w:rPr>
        <w:t>иприемаинформации.</w:t>
      </w:r>
      <w:r>
        <w:rPr>
          <w:rFonts w:ascii="Times New Roman" w:hAnsi="Times New Roman" w:cs="Times New Roman"/>
          <w:spacing w:val="-1"/>
          <w:sz w:val="24"/>
          <w:szCs w:val="24"/>
        </w:rPr>
        <w:t>Пере</w:t>
      </w:r>
      <w:r>
        <w:rPr>
          <w:rFonts w:ascii="Times New Roman" w:hAnsi="Times New Roman" w:cs="Times New Roman"/>
          <w:spacing w:val="-2"/>
          <w:sz w:val="24"/>
          <w:szCs w:val="24"/>
        </w:rPr>
        <w:t>дача</w:t>
      </w:r>
      <w:r>
        <w:rPr>
          <w:rFonts w:ascii="Times New Roman" w:hAnsi="Times New Roman" w:cs="Times New Roman"/>
          <w:spacing w:val="-1"/>
          <w:sz w:val="24"/>
          <w:szCs w:val="24"/>
        </w:rPr>
        <w:t>не</w:t>
      </w:r>
      <w:r>
        <w:rPr>
          <w:rFonts w:ascii="Times New Roman" w:hAnsi="Times New Roman" w:cs="Times New Roman"/>
          <w:spacing w:val="-2"/>
          <w:sz w:val="24"/>
          <w:szCs w:val="24"/>
        </w:rPr>
        <w:t>прер</w:t>
      </w:r>
      <w:r>
        <w:rPr>
          <w:rFonts w:ascii="Times New Roman" w:hAnsi="Times New Roman" w:cs="Times New Roman"/>
          <w:spacing w:val="-1"/>
          <w:sz w:val="24"/>
          <w:szCs w:val="24"/>
        </w:rPr>
        <w:t>ывного</w:t>
      </w:r>
      <w:r>
        <w:rPr>
          <w:rFonts w:ascii="Times New Roman" w:hAnsi="Times New Roman" w:cs="Times New Roman"/>
          <w:sz w:val="24"/>
          <w:szCs w:val="24"/>
        </w:rPr>
        <w:t>сигналадискретнымисигналами.Понятиеонепрерывномсообщенииианалоговомсигнале.ТеоремаВ.А.Котельникова.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Кодирование</w:t>
      </w:r>
      <w:r>
        <w:rPr>
          <w:rFonts w:ascii="Times New Roman" w:hAnsi="Times New Roman" w:cs="Times New Roman"/>
          <w:spacing w:val="-1"/>
          <w:sz w:val="24"/>
          <w:szCs w:val="24"/>
        </w:rPr>
        <w:t>информации.Кодиров</w:t>
      </w:r>
      <w:r>
        <w:rPr>
          <w:rFonts w:ascii="Times New Roman" w:hAnsi="Times New Roman" w:cs="Times New Roman"/>
          <w:spacing w:val="-2"/>
          <w:sz w:val="24"/>
          <w:szCs w:val="24"/>
        </w:rPr>
        <w:t>а</w:t>
      </w:r>
      <w:r>
        <w:rPr>
          <w:rFonts w:ascii="Times New Roman" w:hAnsi="Times New Roman" w:cs="Times New Roman"/>
          <w:spacing w:val="-1"/>
          <w:sz w:val="24"/>
          <w:szCs w:val="24"/>
        </w:rPr>
        <w:t>ниеси</w:t>
      </w:r>
      <w:r>
        <w:rPr>
          <w:rFonts w:ascii="Times New Roman" w:hAnsi="Times New Roman" w:cs="Times New Roman"/>
          <w:spacing w:val="-2"/>
          <w:sz w:val="24"/>
          <w:szCs w:val="24"/>
        </w:rPr>
        <w:t>мволь</w:t>
      </w:r>
      <w:r>
        <w:rPr>
          <w:rFonts w:ascii="Times New Roman" w:hAnsi="Times New Roman" w:cs="Times New Roman"/>
          <w:spacing w:val="-1"/>
          <w:sz w:val="24"/>
          <w:szCs w:val="24"/>
        </w:rPr>
        <w:t>ной</w:t>
      </w:r>
      <w:r>
        <w:rPr>
          <w:rFonts w:ascii="Times New Roman" w:hAnsi="Times New Roman" w:cs="Times New Roman"/>
          <w:sz w:val="24"/>
          <w:szCs w:val="24"/>
        </w:rPr>
        <w:t>(текстовой),</w:t>
      </w:r>
      <w:r>
        <w:rPr>
          <w:rFonts w:ascii="Times New Roman" w:hAnsi="Times New Roman" w:cs="Times New Roman"/>
          <w:spacing w:val="-2"/>
          <w:sz w:val="24"/>
          <w:szCs w:val="24"/>
        </w:rPr>
        <w:t>зв</w:t>
      </w:r>
      <w:r>
        <w:rPr>
          <w:rFonts w:ascii="Times New Roman" w:hAnsi="Times New Roman" w:cs="Times New Roman"/>
          <w:spacing w:val="-1"/>
          <w:sz w:val="24"/>
          <w:szCs w:val="24"/>
        </w:rPr>
        <w:t>уковой</w:t>
      </w:r>
      <w:r>
        <w:rPr>
          <w:rFonts w:ascii="Times New Roman" w:hAnsi="Times New Roman" w:cs="Times New Roman"/>
          <w:sz w:val="24"/>
          <w:szCs w:val="24"/>
        </w:rPr>
        <w:t>играфическойинформации.Кодированиеизображений.Цветовыесистемы.Задачисбора,обмена,храненияиобработкиинформации.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Информационные</w:t>
      </w:r>
      <w:r>
        <w:rPr>
          <w:rFonts w:ascii="Times New Roman" w:hAnsi="Times New Roman" w:cs="Times New Roman"/>
          <w:spacing w:val="-2"/>
          <w:sz w:val="24"/>
          <w:szCs w:val="24"/>
        </w:rPr>
        <w:t>ре</w:t>
      </w:r>
      <w:r>
        <w:rPr>
          <w:rFonts w:ascii="Times New Roman" w:hAnsi="Times New Roman" w:cs="Times New Roman"/>
          <w:spacing w:val="-1"/>
          <w:sz w:val="24"/>
          <w:szCs w:val="24"/>
        </w:rPr>
        <w:t>сурсы</w:t>
      </w:r>
      <w:r>
        <w:rPr>
          <w:rFonts w:ascii="Times New Roman" w:hAnsi="Times New Roman" w:cs="Times New Roman"/>
          <w:sz w:val="24"/>
          <w:szCs w:val="24"/>
        </w:rPr>
        <w:t>обществаиих</w:t>
      </w:r>
      <w:r>
        <w:rPr>
          <w:rFonts w:ascii="Times New Roman" w:hAnsi="Times New Roman" w:cs="Times New Roman"/>
          <w:spacing w:val="-1"/>
          <w:sz w:val="24"/>
          <w:szCs w:val="24"/>
        </w:rPr>
        <w:t>существенное</w:t>
      </w:r>
      <w:r>
        <w:rPr>
          <w:rFonts w:ascii="Times New Roman" w:hAnsi="Times New Roman" w:cs="Times New Roman"/>
          <w:sz w:val="24"/>
          <w:szCs w:val="24"/>
        </w:rPr>
        <w:t>свойство.Информационныйпродукт.Поставщикиинформационныхпродуктов.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Понятиеинформационногообщества,</w:t>
      </w:r>
      <w:r>
        <w:rPr>
          <w:rFonts w:ascii="Times New Roman" w:hAnsi="Times New Roman" w:cs="Times New Roman"/>
          <w:spacing w:val="-2"/>
          <w:sz w:val="24"/>
          <w:szCs w:val="24"/>
        </w:rPr>
        <w:t>ег</w:t>
      </w:r>
      <w:r>
        <w:rPr>
          <w:rFonts w:ascii="Times New Roman" w:hAnsi="Times New Roman" w:cs="Times New Roman"/>
          <w:spacing w:val="-1"/>
          <w:sz w:val="24"/>
          <w:szCs w:val="24"/>
        </w:rPr>
        <w:t>о</w:t>
      </w:r>
      <w:r>
        <w:rPr>
          <w:rFonts w:ascii="Times New Roman" w:hAnsi="Times New Roman" w:cs="Times New Roman"/>
          <w:sz w:val="24"/>
          <w:szCs w:val="24"/>
        </w:rPr>
        <w:t>существенныечертыи</w:t>
      </w:r>
      <w:r>
        <w:rPr>
          <w:rFonts w:ascii="Times New Roman" w:hAnsi="Times New Roman" w:cs="Times New Roman"/>
          <w:spacing w:val="-2"/>
          <w:sz w:val="24"/>
          <w:szCs w:val="24"/>
        </w:rPr>
        <w:t>отличител</w:t>
      </w:r>
      <w:r>
        <w:rPr>
          <w:rFonts w:ascii="Times New Roman" w:hAnsi="Times New Roman" w:cs="Times New Roman"/>
          <w:spacing w:val="-1"/>
          <w:sz w:val="24"/>
          <w:szCs w:val="24"/>
        </w:rPr>
        <w:t>ьные</w:t>
      </w:r>
      <w:r>
        <w:rPr>
          <w:rFonts w:ascii="Times New Roman" w:hAnsi="Times New Roman" w:cs="Times New Roman"/>
          <w:sz w:val="24"/>
          <w:szCs w:val="24"/>
        </w:rPr>
        <w:t>особенности.Информационная</w:t>
      </w:r>
      <w:r>
        <w:rPr>
          <w:rFonts w:ascii="Times New Roman" w:hAnsi="Times New Roman" w:cs="Times New Roman"/>
          <w:spacing w:val="-2"/>
          <w:sz w:val="24"/>
          <w:szCs w:val="24"/>
        </w:rPr>
        <w:t>культура.</w:t>
      </w:r>
      <w:r>
        <w:rPr>
          <w:rFonts w:ascii="Times New Roman" w:hAnsi="Times New Roman" w:cs="Times New Roman"/>
          <w:sz w:val="24"/>
          <w:szCs w:val="24"/>
        </w:rPr>
        <w:t>Информационнаяграмотность.Понятиеобинформационно-коммуникационныхтехнологиях(ИКТ).Правоваяответственность</w:t>
      </w:r>
      <w:r>
        <w:rPr>
          <w:rFonts w:ascii="Times New Roman" w:hAnsi="Times New Roman" w:cs="Times New Roman"/>
          <w:spacing w:val="1"/>
          <w:sz w:val="24"/>
          <w:szCs w:val="24"/>
        </w:rPr>
        <w:t>за</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w:t>
      </w:r>
      <w:r>
        <w:rPr>
          <w:rFonts w:ascii="Times New Roman" w:hAnsi="Times New Roman" w:cs="Times New Roman"/>
          <w:spacing w:val="-1"/>
          <w:sz w:val="24"/>
          <w:szCs w:val="24"/>
        </w:rPr>
        <w:t>н</w:t>
      </w:r>
      <w:r>
        <w:rPr>
          <w:rFonts w:ascii="Times New Roman" w:hAnsi="Times New Roman" w:cs="Times New Roman"/>
          <w:spacing w:val="-2"/>
          <w:sz w:val="24"/>
          <w:szCs w:val="24"/>
        </w:rPr>
        <w:t>ыепре</w:t>
      </w:r>
      <w:r>
        <w:rPr>
          <w:rFonts w:ascii="Times New Roman" w:hAnsi="Times New Roman" w:cs="Times New Roman"/>
          <w:spacing w:val="-1"/>
          <w:sz w:val="24"/>
          <w:szCs w:val="24"/>
        </w:rPr>
        <w:t>с</w:t>
      </w:r>
      <w:r>
        <w:rPr>
          <w:rFonts w:ascii="Times New Roman" w:hAnsi="Times New Roman" w:cs="Times New Roman"/>
          <w:spacing w:val="-2"/>
          <w:sz w:val="24"/>
          <w:szCs w:val="24"/>
        </w:rPr>
        <w:t>ту</w:t>
      </w:r>
      <w:r>
        <w:rPr>
          <w:rFonts w:ascii="Times New Roman" w:hAnsi="Times New Roman" w:cs="Times New Roman"/>
          <w:spacing w:val="-1"/>
          <w:sz w:val="24"/>
          <w:szCs w:val="24"/>
        </w:rPr>
        <w:t>пления.</w:t>
      </w:r>
      <w:r>
        <w:rPr>
          <w:rFonts w:ascii="Times New Roman" w:hAnsi="Times New Roman" w:cs="Times New Roman"/>
          <w:sz w:val="24"/>
          <w:szCs w:val="24"/>
        </w:rPr>
        <w:t>Понятиео</w:t>
      </w:r>
      <w:r>
        <w:rPr>
          <w:rFonts w:ascii="Times New Roman" w:hAnsi="Times New Roman" w:cs="Times New Roman"/>
          <w:spacing w:val="-2"/>
          <w:sz w:val="24"/>
          <w:szCs w:val="24"/>
        </w:rPr>
        <w:t>вр</w:t>
      </w:r>
      <w:r>
        <w:rPr>
          <w:rFonts w:ascii="Times New Roman" w:hAnsi="Times New Roman" w:cs="Times New Roman"/>
          <w:spacing w:val="-1"/>
          <w:sz w:val="24"/>
          <w:szCs w:val="24"/>
        </w:rPr>
        <w:t>едоносны</w:t>
      </w:r>
      <w:r>
        <w:rPr>
          <w:rFonts w:ascii="Times New Roman" w:hAnsi="Times New Roman" w:cs="Times New Roman"/>
          <w:spacing w:val="-2"/>
          <w:sz w:val="24"/>
          <w:szCs w:val="24"/>
        </w:rPr>
        <w:t>хпрограммах</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терная</w:t>
      </w:r>
      <w:r>
        <w:rPr>
          <w:rFonts w:ascii="Times New Roman" w:hAnsi="Times New Roman" w:cs="Times New Roman"/>
          <w:sz w:val="24"/>
          <w:szCs w:val="24"/>
        </w:rPr>
        <w:t>этика.</w:t>
      </w:r>
    </w:p>
    <w:p w:rsidR="00F73B29" w:rsidRDefault="003B1811">
      <w:pPr>
        <w:pStyle w:val="af2"/>
        <w:jc w:val="both"/>
        <w:rPr>
          <w:rFonts w:ascii="Times New Roman" w:hAnsi="Times New Roman" w:cs="Times New Roman"/>
          <w:b/>
          <w:bCs/>
          <w:sz w:val="24"/>
          <w:szCs w:val="24"/>
        </w:rPr>
      </w:pPr>
      <w:r>
        <w:rPr>
          <w:rFonts w:ascii="Times New Roman" w:hAnsi="Times New Roman" w:cs="Times New Roman"/>
          <w:sz w:val="24"/>
          <w:szCs w:val="24"/>
        </w:rPr>
        <w:t>Аппаратное</w:t>
      </w:r>
      <w:r w:rsidR="0095402C">
        <w:rPr>
          <w:rFonts w:ascii="Times New Roman" w:hAnsi="Times New Roman" w:cs="Times New Roman"/>
          <w:sz w:val="24"/>
          <w:szCs w:val="24"/>
        </w:rPr>
        <w:t xml:space="preserve"> </w:t>
      </w:r>
      <w:r>
        <w:rPr>
          <w:rFonts w:ascii="Times New Roman" w:hAnsi="Times New Roman" w:cs="Times New Roman"/>
          <w:sz w:val="24"/>
          <w:szCs w:val="24"/>
        </w:rPr>
        <w:t>и</w:t>
      </w:r>
      <w:r w:rsidR="0095402C">
        <w:rPr>
          <w:rFonts w:ascii="Times New Roman" w:hAnsi="Times New Roman" w:cs="Times New Roman"/>
          <w:sz w:val="24"/>
          <w:szCs w:val="24"/>
        </w:rPr>
        <w:t xml:space="preserve"> </w:t>
      </w:r>
      <w:r>
        <w:rPr>
          <w:rFonts w:ascii="Times New Roman" w:hAnsi="Times New Roman" w:cs="Times New Roman"/>
          <w:sz w:val="24"/>
          <w:szCs w:val="24"/>
        </w:rPr>
        <w:t>программное</w:t>
      </w:r>
      <w:r w:rsidR="0095402C">
        <w:rPr>
          <w:rFonts w:ascii="Times New Roman" w:hAnsi="Times New Roman" w:cs="Times New Roman"/>
          <w:sz w:val="24"/>
          <w:szCs w:val="24"/>
        </w:rPr>
        <w:t xml:space="preserve"> </w:t>
      </w:r>
      <w:r>
        <w:rPr>
          <w:rFonts w:ascii="Times New Roman" w:hAnsi="Times New Roman" w:cs="Times New Roman"/>
          <w:sz w:val="24"/>
          <w:szCs w:val="24"/>
        </w:rPr>
        <w:t>обеспечение</w:t>
      </w:r>
      <w:r w:rsidR="0095402C">
        <w:rPr>
          <w:rFonts w:ascii="Times New Roman" w:hAnsi="Times New Roman" w:cs="Times New Roman"/>
          <w:sz w:val="24"/>
          <w:szCs w:val="24"/>
        </w:rPr>
        <w:t xml:space="preserve"> </w:t>
      </w:r>
      <w:r>
        <w:rPr>
          <w:rFonts w:ascii="Times New Roman" w:hAnsi="Times New Roman" w:cs="Times New Roman"/>
          <w:sz w:val="24"/>
          <w:szCs w:val="24"/>
        </w:rPr>
        <w:t>компьютера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 о</w:t>
      </w:r>
      <w:r w:rsidR="0095402C">
        <w:rPr>
          <w:rFonts w:ascii="Times New Roman" w:hAnsi="Times New Roman" w:cs="Times New Roman"/>
          <w:sz w:val="24"/>
          <w:szCs w:val="24"/>
        </w:rPr>
        <w:t xml:space="preserve"> </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тере</w:t>
      </w:r>
      <w:r>
        <w:rPr>
          <w:rFonts w:ascii="Times New Roman" w:hAnsi="Times New Roman" w:cs="Times New Roman"/>
          <w:sz w:val="24"/>
          <w:szCs w:val="24"/>
        </w:rPr>
        <w:t xml:space="preserve"> и</w:t>
      </w:r>
      <w:r w:rsidR="0095402C">
        <w:rPr>
          <w:rFonts w:ascii="Times New Roman" w:hAnsi="Times New Roman" w:cs="Times New Roman"/>
          <w:sz w:val="24"/>
          <w:szCs w:val="24"/>
        </w:rPr>
        <w:t xml:space="preserve"> </w:t>
      </w:r>
      <w:r>
        <w:rPr>
          <w:rFonts w:ascii="Times New Roman" w:hAnsi="Times New Roman" w:cs="Times New Roman"/>
          <w:sz w:val="24"/>
          <w:szCs w:val="24"/>
        </w:rPr>
        <w:t xml:space="preserve">возможных типах </w:t>
      </w:r>
      <w:r>
        <w:rPr>
          <w:rFonts w:ascii="Times New Roman" w:hAnsi="Times New Roman" w:cs="Times New Roman"/>
          <w:spacing w:val="-1"/>
          <w:sz w:val="24"/>
          <w:szCs w:val="24"/>
        </w:rPr>
        <w:t>ЭВМ.</w:t>
      </w:r>
      <w:r>
        <w:rPr>
          <w:rFonts w:ascii="Times New Roman" w:hAnsi="Times New Roman" w:cs="Times New Roman"/>
          <w:sz w:val="24"/>
          <w:szCs w:val="24"/>
        </w:rPr>
        <w:t xml:space="preserve"> Понятие об</w:t>
      </w:r>
      <w:r w:rsidR="0095402C">
        <w:rPr>
          <w:rFonts w:ascii="Times New Roman" w:hAnsi="Times New Roman" w:cs="Times New Roman"/>
          <w:sz w:val="24"/>
          <w:szCs w:val="24"/>
        </w:rPr>
        <w:t xml:space="preserve"> </w:t>
      </w:r>
      <w:r>
        <w:rPr>
          <w:rFonts w:ascii="Times New Roman" w:hAnsi="Times New Roman" w:cs="Times New Roman"/>
          <w:sz w:val="24"/>
          <w:szCs w:val="24"/>
        </w:rPr>
        <w:t>основных</w:t>
      </w:r>
      <w:r w:rsidR="0095402C">
        <w:rPr>
          <w:rFonts w:ascii="Times New Roman" w:hAnsi="Times New Roman" w:cs="Times New Roman"/>
          <w:sz w:val="24"/>
          <w:szCs w:val="24"/>
        </w:rPr>
        <w:t xml:space="preserve"> </w:t>
      </w:r>
      <w:r>
        <w:rPr>
          <w:rFonts w:ascii="Times New Roman" w:hAnsi="Times New Roman" w:cs="Times New Roman"/>
          <w:sz w:val="24"/>
          <w:szCs w:val="24"/>
        </w:rPr>
        <w:t>принципах</w:t>
      </w:r>
      <w:r w:rsidR="0095402C">
        <w:rPr>
          <w:rFonts w:ascii="Times New Roman" w:hAnsi="Times New Roman" w:cs="Times New Roman"/>
          <w:sz w:val="24"/>
          <w:szCs w:val="24"/>
        </w:rPr>
        <w:t xml:space="preserve"> </w:t>
      </w:r>
      <w:r>
        <w:rPr>
          <w:rFonts w:ascii="Times New Roman" w:hAnsi="Times New Roman" w:cs="Times New Roman"/>
          <w:sz w:val="24"/>
          <w:szCs w:val="24"/>
        </w:rPr>
        <w:t>построения</w:t>
      </w:r>
      <w:r w:rsidR="0095402C">
        <w:rPr>
          <w:rFonts w:ascii="Times New Roman" w:hAnsi="Times New Roman" w:cs="Times New Roman"/>
          <w:sz w:val="24"/>
          <w:szCs w:val="24"/>
        </w:rPr>
        <w:t xml:space="preserve"> </w:t>
      </w:r>
      <w:r>
        <w:rPr>
          <w:rFonts w:ascii="Times New Roman" w:hAnsi="Times New Roman" w:cs="Times New Roman"/>
          <w:sz w:val="24"/>
          <w:szCs w:val="24"/>
        </w:rPr>
        <w:t>(двоичное</w:t>
      </w:r>
      <w:r w:rsidR="0095402C">
        <w:rPr>
          <w:rFonts w:ascii="Times New Roman" w:hAnsi="Times New Roman" w:cs="Times New Roman"/>
          <w:sz w:val="24"/>
          <w:szCs w:val="24"/>
        </w:rPr>
        <w:t xml:space="preserve"> </w:t>
      </w:r>
      <w:r>
        <w:rPr>
          <w:rFonts w:ascii="Times New Roman" w:hAnsi="Times New Roman" w:cs="Times New Roman"/>
          <w:spacing w:val="-2"/>
          <w:sz w:val="24"/>
          <w:szCs w:val="24"/>
        </w:rPr>
        <w:t>кодир</w:t>
      </w:r>
      <w:r>
        <w:rPr>
          <w:rFonts w:ascii="Times New Roman" w:hAnsi="Times New Roman" w:cs="Times New Roman"/>
          <w:spacing w:val="-1"/>
          <w:sz w:val="24"/>
          <w:szCs w:val="24"/>
        </w:rPr>
        <w:t>о</w:t>
      </w:r>
      <w:r>
        <w:rPr>
          <w:rFonts w:ascii="Times New Roman" w:hAnsi="Times New Roman" w:cs="Times New Roman"/>
          <w:spacing w:val="-2"/>
          <w:sz w:val="24"/>
          <w:szCs w:val="24"/>
        </w:rPr>
        <w:t>ва</w:t>
      </w:r>
      <w:r>
        <w:rPr>
          <w:rFonts w:ascii="Times New Roman" w:hAnsi="Times New Roman" w:cs="Times New Roman"/>
          <w:spacing w:val="-1"/>
          <w:sz w:val="24"/>
          <w:szCs w:val="24"/>
        </w:rPr>
        <w:t>ние,</w:t>
      </w:r>
      <w:r w:rsidR="0095402C">
        <w:rPr>
          <w:rFonts w:ascii="Times New Roman" w:hAnsi="Times New Roman" w:cs="Times New Roman"/>
          <w:spacing w:val="-1"/>
          <w:sz w:val="24"/>
          <w:szCs w:val="24"/>
        </w:rPr>
        <w:t xml:space="preserve"> </w:t>
      </w:r>
      <w:r>
        <w:rPr>
          <w:rFonts w:ascii="Times New Roman" w:hAnsi="Times New Roman" w:cs="Times New Roman"/>
          <w:sz w:val="24"/>
          <w:szCs w:val="24"/>
        </w:rPr>
        <w:t>программное</w:t>
      </w:r>
      <w:r w:rsidR="0095402C">
        <w:rPr>
          <w:rFonts w:ascii="Times New Roman" w:hAnsi="Times New Roman" w:cs="Times New Roman"/>
          <w:sz w:val="24"/>
          <w:szCs w:val="24"/>
        </w:rPr>
        <w:t xml:space="preserve"> </w:t>
      </w:r>
      <w:r>
        <w:rPr>
          <w:rFonts w:ascii="Times New Roman" w:hAnsi="Times New Roman" w:cs="Times New Roman"/>
          <w:spacing w:val="-2"/>
          <w:sz w:val="24"/>
          <w:szCs w:val="24"/>
        </w:rPr>
        <w:t>управл</w:t>
      </w:r>
      <w:r>
        <w:rPr>
          <w:rFonts w:ascii="Times New Roman" w:hAnsi="Times New Roman" w:cs="Times New Roman"/>
          <w:spacing w:val="-1"/>
          <w:sz w:val="24"/>
          <w:szCs w:val="24"/>
        </w:rPr>
        <w:t>ение,</w:t>
      </w:r>
      <w:r w:rsidR="0095402C">
        <w:rPr>
          <w:rFonts w:ascii="Times New Roman" w:hAnsi="Times New Roman" w:cs="Times New Roman"/>
          <w:spacing w:val="-1"/>
          <w:sz w:val="24"/>
          <w:szCs w:val="24"/>
        </w:rPr>
        <w:t xml:space="preserve"> </w:t>
      </w:r>
      <w:r>
        <w:rPr>
          <w:rFonts w:ascii="Times New Roman" w:hAnsi="Times New Roman" w:cs="Times New Roman"/>
          <w:sz w:val="24"/>
          <w:szCs w:val="24"/>
        </w:rPr>
        <w:t>однородность</w:t>
      </w:r>
      <w:r w:rsidR="0095402C">
        <w:rPr>
          <w:rFonts w:ascii="Times New Roman" w:hAnsi="Times New Roman" w:cs="Times New Roman"/>
          <w:sz w:val="24"/>
          <w:szCs w:val="24"/>
        </w:rPr>
        <w:t xml:space="preserve"> </w:t>
      </w:r>
      <w:r>
        <w:rPr>
          <w:rFonts w:ascii="Times New Roman" w:hAnsi="Times New Roman" w:cs="Times New Roman"/>
          <w:spacing w:val="-2"/>
          <w:sz w:val="24"/>
          <w:szCs w:val="24"/>
        </w:rPr>
        <w:t>памя</w:t>
      </w:r>
      <w:r>
        <w:rPr>
          <w:rFonts w:ascii="Times New Roman" w:hAnsi="Times New Roman" w:cs="Times New Roman"/>
          <w:spacing w:val="-1"/>
          <w:sz w:val="24"/>
          <w:szCs w:val="24"/>
        </w:rPr>
        <w:t>ти,</w:t>
      </w:r>
      <w:r w:rsidR="0095402C">
        <w:rPr>
          <w:rFonts w:ascii="Times New Roman" w:hAnsi="Times New Roman" w:cs="Times New Roman"/>
          <w:spacing w:val="-1"/>
          <w:sz w:val="24"/>
          <w:szCs w:val="24"/>
        </w:rPr>
        <w:t xml:space="preserve"> </w:t>
      </w:r>
      <w:r>
        <w:rPr>
          <w:rFonts w:ascii="Times New Roman" w:hAnsi="Times New Roman" w:cs="Times New Roman"/>
          <w:spacing w:val="-2"/>
          <w:sz w:val="24"/>
          <w:szCs w:val="24"/>
        </w:rPr>
        <w:t>адре</w:t>
      </w:r>
      <w:r>
        <w:rPr>
          <w:rFonts w:ascii="Times New Roman" w:hAnsi="Times New Roman" w:cs="Times New Roman"/>
          <w:spacing w:val="-1"/>
          <w:sz w:val="24"/>
          <w:szCs w:val="24"/>
        </w:rPr>
        <w:t>суемость</w:t>
      </w:r>
      <w:r w:rsidR="0095402C">
        <w:rPr>
          <w:rFonts w:ascii="Times New Roman" w:hAnsi="Times New Roman" w:cs="Times New Roman"/>
          <w:spacing w:val="-1"/>
          <w:sz w:val="24"/>
          <w:szCs w:val="24"/>
        </w:rPr>
        <w:t xml:space="preserve"> </w:t>
      </w:r>
      <w:r>
        <w:rPr>
          <w:rFonts w:ascii="Times New Roman" w:hAnsi="Times New Roman" w:cs="Times New Roman"/>
          <w:sz w:val="24"/>
          <w:szCs w:val="24"/>
        </w:rPr>
        <w:t>основной памяти, открытая архитектура,</w:t>
      </w:r>
      <w:r w:rsidR="0095402C">
        <w:rPr>
          <w:rFonts w:ascii="Times New Roman" w:hAnsi="Times New Roman" w:cs="Times New Roman"/>
          <w:sz w:val="24"/>
          <w:szCs w:val="24"/>
        </w:rPr>
        <w:t xml:space="preserve"> </w:t>
      </w:r>
      <w:r>
        <w:rPr>
          <w:rFonts w:ascii="Times New Roman" w:hAnsi="Times New Roman" w:cs="Times New Roman"/>
          <w:sz w:val="24"/>
          <w:szCs w:val="24"/>
        </w:rPr>
        <w:t>магистрально-модульный</w:t>
      </w:r>
      <w:r w:rsidR="0095402C">
        <w:rPr>
          <w:rFonts w:ascii="Times New Roman" w:hAnsi="Times New Roman" w:cs="Times New Roman"/>
          <w:sz w:val="24"/>
          <w:szCs w:val="24"/>
        </w:rPr>
        <w:t xml:space="preserve"> </w:t>
      </w:r>
      <w:r>
        <w:rPr>
          <w:rFonts w:ascii="Times New Roman" w:hAnsi="Times New Roman" w:cs="Times New Roman"/>
          <w:sz w:val="24"/>
          <w:szCs w:val="24"/>
        </w:rPr>
        <w:t>принцип).</w:t>
      </w:r>
      <w:r w:rsidR="0095402C">
        <w:rPr>
          <w:rFonts w:ascii="Times New Roman" w:hAnsi="Times New Roman" w:cs="Times New Roman"/>
          <w:sz w:val="24"/>
          <w:szCs w:val="24"/>
        </w:rPr>
        <w:t xml:space="preserve"> </w:t>
      </w:r>
      <w:r>
        <w:rPr>
          <w:rFonts w:ascii="Times New Roman" w:hAnsi="Times New Roman" w:cs="Times New Roman"/>
          <w:spacing w:val="-1"/>
          <w:sz w:val="24"/>
          <w:szCs w:val="24"/>
        </w:rPr>
        <w:t>Стру</w:t>
      </w:r>
      <w:r>
        <w:rPr>
          <w:rFonts w:ascii="Times New Roman" w:hAnsi="Times New Roman" w:cs="Times New Roman"/>
          <w:spacing w:val="-2"/>
          <w:sz w:val="24"/>
          <w:szCs w:val="24"/>
        </w:rPr>
        <w:t>ктура</w:t>
      </w:r>
      <w:r w:rsidR="0095402C">
        <w:rPr>
          <w:rFonts w:ascii="Times New Roman" w:hAnsi="Times New Roman" w:cs="Times New Roman"/>
          <w:spacing w:val="-2"/>
          <w:sz w:val="24"/>
          <w:szCs w:val="24"/>
        </w:rPr>
        <w:t xml:space="preserve"> </w:t>
      </w:r>
      <w:r>
        <w:rPr>
          <w:rFonts w:ascii="Times New Roman" w:hAnsi="Times New Roman" w:cs="Times New Roman"/>
          <w:sz w:val="24"/>
          <w:szCs w:val="24"/>
        </w:rPr>
        <w:t>ЭВ</w:t>
      </w:r>
      <w:r w:rsidR="0095402C">
        <w:rPr>
          <w:rFonts w:ascii="Times New Roman" w:hAnsi="Times New Roman" w:cs="Times New Roman"/>
          <w:sz w:val="24"/>
          <w:szCs w:val="24"/>
        </w:rPr>
        <w:t xml:space="preserve"> </w:t>
      </w:r>
      <w:r>
        <w:rPr>
          <w:rFonts w:ascii="Times New Roman" w:hAnsi="Times New Roman" w:cs="Times New Roman"/>
          <w:sz w:val="24"/>
          <w:szCs w:val="24"/>
        </w:rPr>
        <w:t>Мпофон</w:t>
      </w:r>
      <w:r w:rsidR="0095402C">
        <w:rPr>
          <w:rFonts w:ascii="Times New Roman" w:hAnsi="Times New Roman" w:cs="Times New Roman"/>
          <w:sz w:val="24"/>
          <w:szCs w:val="24"/>
        </w:rPr>
        <w:t xml:space="preserve"> </w:t>
      </w:r>
      <w:r>
        <w:rPr>
          <w:rFonts w:ascii="Times New Roman" w:hAnsi="Times New Roman" w:cs="Times New Roman"/>
          <w:spacing w:val="-1"/>
          <w:sz w:val="24"/>
          <w:szCs w:val="24"/>
        </w:rPr>
        <w:t>Нейману.</w:t>
      </w:r>
      <w:r w:rsidR="0095402C">
        <w:rPr>
          <w:rFonts w:ascii="Times New Roman" w:hAnsi="Times New Roman" w:cs="Times New Roman"/>
          <w:spacing w:val="-1"/>
          <w:sz w:val="24"/>
          <w:szCs w:val="24"/>
        </w:rPr>
        <w:t xml:space="preserve"> </w:t>
      </w:r>
      <w:r>
        <w:rPr>
          <w:rFonts w:ascii="Times New Roman" w:hAnsi="Times New Roman" w:cs="Times New Roman"/>
          <w:sz w:val="24"/>
          <w:szCs w:val="24"/>
        </w:rPr>
        <w:t>Понятие</w:t>
      </w:r>
      <w:r w:rsidR="0095402C">
        <w:rPr>
          <w:rFonts w:ascii="Times New Roman" w:hAnsi="Times New Roman" w:cs="Times New Roman"/>
          <w:sz w:val="24"/>
          <w:szCs w:val="24"/>
        </w:rPr>
        <w:t xml:space="preserve"> </w:t>
      </w:r>
      <w:r>
        <w:rPr>
          <w:rFonts w:ascii="Times New Roman" w:hAnsi="Times New Roman" w:cs="Times New Roman"/>
          <w:sz w:val="24"/>
          <w:szCs w:val="24"/>
        </w:rPr>
        <w:t>о</w:t>
      </w:r>
      <w:r w:rsidR="0095402C">
        <w:rPr>
          <w:rFonts w:ascii="Times New Roman" w:hAnsi="Times New Roman" w:cs="Times New Roman"/>
          <w:sz w:val="24"/>
          <w:szCs w:val="24"/>
        </w:rPr>
        <w:t xml:space="preserve"> </w:t>
      </w:r>
      <w:r>
        <w:rPr>
          <w:rFonts w:ascii="Times New Roman" w:hAnsi="Times New Roman" w:cs="Times New Roman"/>
          <w:sz w:val="24"/>
          <w:szCs w:val="24"/>
        </w:rPr>
        <w:t>команде</w:t>
      </w:r>
      <w:r w:rsidR="0095402C">
        <w:rPr>
          <w:rFonts w:ascii="Times New Roman" w:hAnsi="Times New Roman" w:cs="Times New Roman"/>
          <w:sz w:val="24"/>
          <w:szCs w:val="24"/>
        </w:rPr>
        <w:t xml:space="preserve"> </w:t>
      </w:r>
      <w:r>
        <w:rPr>
          <w:rFonts w:ascii="Times New Roman" w:hAnsi="Times New Roman" w:cs="Times New Roman"/>
          <w:sz w:val="24"/>
          <w:szCs w:val="24"/>
        </w:rPr>
        <w:t>и</w:t>
      </w:r>
      <w:r w:rsidR="0095402C">
        <w:rPr>
          <w:rFonts w:ascii="Times New Roman" w:hAnsi="Times New Roman" w:cs="Times New Roman"/>
          <w:sz w:val="24"/>
          <w:szCs w:val="24"/>
        </w:rPr>
        <w:t xml:space="preserve"> </w:t>
      </w:r>
      <w:r>
        <w:rPr>
          <w:rFonts w:ascii="Times New Roman" w:hAnsi="Times New Roman" w:cs="Times New Roman"/>
          <w:sz w:val="24"/>
          <w:szCs w:val="24"/>
        </w:rPr>
        <w:t>форматах</w:t>
      </w:r>
      <w:r w:rsidR="0095402C">
        <w:rPr>
          <w:rFonts w:ascii="Times New Roman" w:hAnsi="Times New Roman" w:cs="Times New Roman"/>
          <w:sz w:val="24"/>
          <w:szCs w:val="24"/>
        </w:rPr>
        <w:t xml:space="preserve"> </w:t>
      </w:r>
      <w:r>
        <w:rPr>
          <w:rFonts w:ascii="Times New Roman" w:hAnsi="Times New Roman" w:cs="Times New Roman"/>
          <w:sz w:val="24"/>
          <w:szCs w:val="24"/>
        </w:rPr>
        <w:t xml:space="preserve">команд </w:t>
      </w:r>
      <w:r>
        <w:rPr>
          <w:rFonts w:ascii="Times New Roman" w:hAnsi="Times New Roman" w:cs="Times New Roman"/>
          <w:spacing w:val="-1"/>
          <w:sz w:val="24"/>
          <w:szCs w:val="24"/>
        </w:rPr>
        <w:t>(о</w:t>
      </w:r>
      <w:r>
        <w:rPr>
          <w:rFonts w:ascii="Times New Roman" w:hAnsi="Times New Roman" w:cs="Times New Roman"/>
          <w:spacing w:val="-2"/>
          <w:sz w:val="24"/>
          <w:szCs w:val="24"/>
        </w:rPr>
        <w:t>дноадр</w:t>
      </w:r>
      <w:r>
        <w:rPr>
          <w:rFonts w:ascii="Times New Roman" w:hAnsi="Times New Roman" w:cs="Times New Roman"/>
          <w:spacing w:val="-1"/>
          <w:sz w:val="24"/>
          <w:szCs w:val="24"/>
        </w:rPr>
        <w:t>есные,</w:t>
      </w:r>
      <w:r>
        <w:rPr>
          <w:rFonts w:ascii="Times New Roman" w:hAnsi="Times New Roman" w:cs="Times New Roman"/>
          <w:spacing w:val="-2"/>
          <w:sz w:val="24"/>
          <w:szCs w:val="24"/>
        </w:rPr>
        <w:t>двухадре</w:t>
      </w:r>
      <w:r>
        <w:rPr>
          <w:rFonts w:ascii="Times New Roman" w:hAnsi="Times New Roman" w:cs="Times New Roman"/>
          <w:spacing w:val="-1"/>
          <w:sz w:val="24"/>
          <w:szCs w:val="24"/>
        </w:rPr>
        <w:t>сные,</w:t>
      </w:r>
      <w:r>
        <w:rPr>
          <w:rFonts w:ascii="Times New Roman" w:hAnsi="Times New Roman" w:cs="Times New Roman"/>
          <w:sz w:val="24"/>
          <w:szCs w:val="24"/>
        </w:rPr>
        <w:t>трехадресные).Гарвардская</w:t>
      </w:r>
      <w:r w:rsidR="0095402C">
        <w:rPr>
          <w:rFonts w:ascii="Times New Roman" w:hAnsi="Times New Roman" w:cs="Times New Roman"/>
          <w:sz w:val="24"/>
          <w:szCs w:val="24"/>
        </w:rPr>
        <w:t xml:space="preserve"> </w:t>
      </w:r>
      <w:r>
        <w:rPr>
          <w:rFonts w:ascii="Times New Roman" w:hAnsi="Times New Roman" w:cs="Times New Roman"/>
          <w:sz w:val="24"/>
          <w:szCs w:val="24"/>
        </w:rPr>
        <w:t>архитектура</w:t>
      </w:r>
      <w:r w:rsidR="0095402C">
        <w:rPr>
          <w:rFonts w:ascii="Times New Roman" w:hAnsi="Times New Roman" w:cs="Times New Roman"/>
          <w:sz w:val="24"/>
          <w:szCs w:val="24"/>
        </w:rPr>
        <w:t xml:space="preserve"> </w:t>
      </w:r>
      <w:r>
        <w:rPr>
          <w:rFonts w:ascii="Times New Roman" w:hAnsi="Times New Roman" w:cs="Times New Roman"/>
          <w:sz w:val="24"/>
          <w:szCs w:val="24"/>
        </w:rPr>
        <w:t>ЭВМ.</w:t>
      </w:r>
      <w:r w:rsidR="0095402C">
        <w:rPr>
          <w:rFonts w:ascii="Times New Roman" w:hAnsi="Times New Roman" w:cs="Times New Roman"/>
          <w:sz w:val="24"/>
          <w:szCs w:val="24"/>
        </w:rPr>
        <w:t xml:space="preserve"> </w:t>
      </w:r>
      <w:r>
        <w:rPr>
          <w:rFonts w:ascii="Times New Roman" w:hAnsi="Times New Roman" w:cs="Times New Roman"/>
          <w:sz w:val="24"/>
          <w:szCs w:val="24"/>
        </w:rPr>
        <w:t>Понятие</w:t>
      </w:r>
      <w:r w:rsidR="0095402C">
        <w:rPr>
          <w:rFonts w:ascii="Times New Roman" w:hAnsi="Times New Roman" w:cs="Times New Roman"/>
          <w:sz w:val="24"/>
          <w:szCs w:val="24"/>
        </w:rPr>
        <w:t xml:space="preserve"> </w:t>
      </w:r>
      <w:r>
        <w:rPr>
          <w:rFonts w:ascii="Times New Roman" w:hAnsi="Times New Roman" w:cs="Times New Roman"/>
          <w:sz w:val="24"/>
          <w:szCs w:val="24"/>
        </w:rPr>
        <w:t>о</w:t>
      </w:r>
      <w:r w:rsidR="0095402C">
        <w:rPr>
          <w:rFonts w:ascii="Times New Roman" w:hAnsi="Times New Roman" w:cs="Times New Roman"/>
          <w:sz w:val="24"/>
          <w:szCs w:val="24"/>
        </w:rPr>
        <w:t xml:space="preserve"> </w:t>
      </w:r>
      <w:r>
        <w:rPr>
          <w:rFonts w:ascii="Times New Roman" w:hAnsi="Times New Roman" w:cs="Times New Roman"/>
          <w:sz w:val="24"/>
          <w:szCs w:val="24"/>
        </w:rPr>
        <w:t>назначении</w:t>
      </w:r>
      <w:r w:rsidR="0095402C">
        <w:rPr>
          <w:rFonts w:ascii="Times New Roman" w:hAnsi="Times New Roman" w:cs="Times New Roman"/>
          <w:sz w:val="24"/>
          <w:szCs w:val="24"/>
        </w:rPr>
        <w:t xml:space="preserve"> </w:t>
      </w:r>
      <w:r>
        <w:rPr>
          <w:rFonts w:ascii="Times New Roman" w:hAnsi="Times New Roman" w:cs="Times New Roman"/>
          <w:sz w:val="24"/>
          <w:szCs w:val="24"/>
        </w:rPr>
        <w:t>основных</w:t>
      </w:r>
      <w:r w:rsidR="0095402C">
        <w:rPr>
          <w:rFonts w:ascii="Times New Roman" w:hAnsi="Times New Roman" w:cs="Times New Roman"/>
          <w:sz w:val="24"/>
          <w:szCs w:val="24"/>
        </w:rPr>
        <w:t xml:space="preserve"> </w:t>
      </w:r>
      <w:r>
        <w:rPr>
          <w:rFonts w:ascii="Times New Roman" w:hAnsi="Times New Roman" w:cs="Times New Roman"/>
          <w:spacing w:val="-2"/>
          <w:sz w:val="24"/>
          <w:szCs w:val="24"/>
        </w:rPr>
        <w:t>модулей</w:t>
      </w:r>
      <w:r w:rsidR="0095402C">
        <w:rPr>
          <w:rFonts w:ascii="Times New Roman" w:hAnsi="Times New Roman" w:cs="Times New Roman"/>
          <w:spacing w:val="-2"/>
          <w:sz w:val="24"/>
          <w:szCs w:val="24"/>
        </w:rPr>
        <w:t xml:space="preserve"> </w:t>
      </w:r>
      <w:r>
        <w:rPr>
          <w:rFonts w:ascii="Times New Roman" w:hAnsi="Times New Roman" w:cs="Times New Roman"/>
          <w:sz w:val="24"/>
          <w:szCs w:val="24"/>
        </w:rPr>
        <w:t>и</w:t>
      </w:r>
      <w:r w:rsidR="0095402C">
        <w:rPr>
          <w:rFonts w:ascii="Times New Roman" w:hAnsi="Times New Roman" w:cs="Times New Roman"/>
          <w:sz w:val="24"/>
          <w:szCs w:val="24"/>
        </w:rPr>
        <w:t xml:space="preserve"> </w:t>
      </w:r>
      <w:r>
        <w:rPr>
          <w:rFonts w:ascii="Times New Roman" w:hAnsi="Times New Roman" w:cs="Times New Roman"/>
          <w:sz w:val="24"/>
          <w:szCs w:val="24"/>
        </w:rPr>
        <w:t>аппаратном</w:t>
      </w:r>
      <w:r w:rsidR="0095402C">
        <w:rPr>
          <w:rFonts w:ascii="Times New Roman" w:hAnsi="Times New Roman" w:cs="Times New Roman"/>
          <w:sz w:val="24"/>
          <w:szCs w:val="24"/>
        </w:rPr>
        <w:t xml:space="preserve"> </w:t>
      </w:r>
      <w:r>
        <w:rPr>
          <w:rFonts w:ascii="Times New Roman" w:hAnsi="Times New Roman" w:cs="Times New Roman"/>
          <w:spacing w:val="-1"/>
          <w:sz w:val="24"/>
          <w:szCs w:val="24"/>
        </w:rPr>
        <w:t>обеспечении</w:t>
      </w:r>
      <w:r w:rsidR="0095402C">
        <w:rPr>
          <w:rFonts w:ascii="Times New Roman" w:hAnsi="Times New Roman" w:cs="Times New Roman"/>
          <w:spacing w:val="-1"/>
          <w:sz w:val="24"/>
          <w:szCs w:val="24"/>
        </w:rPr>
        <w:t xml:space="preserve"> </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тера</w:t>
      </w:r>
      <w:r>
        <w:rPr>
          <w:rFonts w:ascii="Times New Roman" w:hAnsi="Times New Roman" w:cs="Times New Roman"/>
          <w:spacing w:val="-1"/>
          <w:sz w:val="24"/>
          <w:szCs w:val="24"/>
        </w:rPr>
        <w:t>.</w:t>
      </w:r>
      <w:r>
        <w:rPr>
          <w:rFonts w:ascii="Times New Roman" w:hAnsi="Times New Roman" w:cs="Times New Roman"/>
          <w:sz w:val="24"/>
          <w:szCs w:val="24"/>
        </w:rPr>
        <w:t>Назначениеосновныхструктурныхчастей(микропроцессор,АЛУ,регистры,УУ,кэш-память,тактоваячастота,разрядность,сис</w:t>
      </w:r>
      <w:r>
        <w:rPr>
          <w:rFonts w:ascii="Times New Roman" w:hAnsi="Times New Roman" w:cs="Times New Roman"/>
          <w:spacing w:val="-2"/>
          <w:sz w:val="24"/>
          <w:szCs w:val="24"/>
        </w:rPr>
        <w:t>тем</w:t>
      </w:r>
      <w:r>
        <w:rPr>
          <w:rFonts w:ascii="Times New Roman" w:hAnsi="Times New Roman" w:cs="Times New Roman"/>
          <w:spacing w:val="-1"/>
          <w:sz w:val="24"/>
          <w:szCs w:val="24"/>
        </w:rPr>
        <w:t>н</w:t>
      </w:r>
      <w:r>
        <w:rPr>
          <w:rFonts w:ascii="Times New Roman" w:hAnsi="Times New Roman" w:cs="Times New Roman"/>
          <w:spacing w:val="-2"/>
          <w:sz w:val="24"/>
          <w:szCs w:val="24"/>
        </w:rPr>
        <w:t>ая</w:t>
      </w:r>
      <w:r>
        <w:rPr>
          <w:rFonts w:ascii="Times New Roman" w:hAnsi="Times New Roman" w:cs="Times New Roman"/>
          <w:spacing w:val="-1"/>
          <w:sz w:val="24"/>
          <w:szCs w:val="24"/>
        </w:rPr>
        <w:t>шина).Поня</w:t>
      </w:r>
      <w:r>
        <w:rPr>
          <w:rFonts w:ascii="Times New Roman" w:hAnsi="Times New Roman" w:cs="Times New Roman"/>
          <w:spacing w:val="-2"/>
          <w:sz w:val="24"/>
          <w:szCs w:val="24"/>
        </w:rPr>
        <w:t>тие</w:t>
      </w:r>
      <w:r>
        <w:rPr>
          <w:rFonts w:ascii="Times New Roman" w:hAnsi="Times New Roman" w:cs="Times New Roman"/>
          <w:sz w:val="24"/>
          <w:szCs w:val="24"/>
        </w:rPr>
        <w:t>об</w:t>
      </w:r>
      <w:r>
        <w:rPr>
          <w:rFonts w:ascii="Times New Roman" w:hAnsi="Times New Roman" w:cs="Times New Roman"/>
          <w:spacing w:val="-2"/>
          <w:sz w:val="24"/>
          <w:szCs w:val="24"/>
        </w:rPr>
        <w:t>архитектуре</w:t>
      </w:r>
      <w:r>
        <w:rPr>
          <w:rFonts w:ascii="Times New Roman" w:hAnsi="Times New Roman" w:cs="Times New Roman"/>
          <w:sz w:val="24"/>
          <w:szCs w:val="24"/>
        </w:rPr>
        <w:t>исистемекомандмикропроцессора.Способы</w:t>
      </w:r>
      <w:r>
        <w:rPr>
          <w:rFonts w:ascii="Times New Roman" w:hAnsi="Times New Roman" w:cs="Times New Roman"/>
          <w:spacing w:val="-1"/>
          <w:sz w:val="24"/>
          <w:szCs w:val="24"/>
        </w:rPr>
        <w:t>повыш</w:t>
      </w:r>
      <w:r>
        <w:rPr>
          <w:rFonts w:ascii="Times New Roman" w:hAnsi="Times New Roman" w:cs="Times New Roman"/>
          <w:spacing w:val="-2"/>
          <w:sz w:val="24"/>
          <w:szCs w:val="24"/>
        </w:rPr>
        <w:t>е</w:t>
      </w:r>
      <w:r>
        <w:rPr>
          <w:rFonts w:ascii="Times New Roman" w:hAnsi="Times New Roman" w:cs="Times New Roman"/>
          <w:spacing w:val="-1"/>
          <w:sz w:val="24"/>
          <w:szCs w:val="24"/>
        </w:rPr>
        <w:t>ния</w:t>
      </w:r>
      <w:r>
        <w:rPr>
          <w:rFonts w:ascii="Times New Roman" w:hAnsi="Times New Roman" w:cs="Times New Roman"/>
          <w:spacing w:val="-2"/>
          <w:sz w:val="24"/>
          <w:szCs w:val="24"/>
        </w:rPr>
        <w:t>произв</w:t>
      </w:r>
      <w:r>
        <w:rPr>
          <w:rFonts w:ascii="Times New Roman" w:hAnsi="Times New Roman" w:cs="Times New Roman"/>
          <w:spacing w:val="-1"/>
          <w:sz w:val="24"/>
          <w:szCs w:val="24"/>
        </w:rPr>
        <w:t>о</w:t>
      </w:r>
      <w:r>
        <w:rPr>
          <w:rFonts w:ascii="Times New Roman" w:hAnsi="Times New Roman" w:cs="Times New Roman"/>
          <w:spacing w:val="-2"/>
          <w:sz w:val="24"/>
          <w:szCs w:val="24"/>
        </w:rPr>
        <w:t>дитель</w:t>
      </w:r>
      <w:r>
        <w:rPr>
          <w:rFonts w:ascii="Times New Roman" w:hAnsi="Times New Roman" w:cs="Times New Roman"/>
          <w:spacing w:val="-1"/>
          <w:sz w:val="24"/>
          <w:szCs w:val="24"/>
        </w:rPr>
        <w:t>нос</w:t>
      </w:r>
      <w:r>
        <w:rPr>
          <w:rFonts w:ascii="Times New Roman" w:hAnsi="Times New Roman" w:cs="Times New Roman"/>
          <w:spacing w:val="-2"/>
          <w:sz w:val="24"/>
          <w:szCs w:val="24"/>
        </w:rPr>
        <w:t>ти</w:t>
      </w:r>
      <w:r>
        <w:rPr>
          <w:rFonts w:ascii="Times New Roman" w:hAnsi="Times New Roman" w:cs="Times New Roman"/>
          <w:sz w:val="24"/>
          <w:szCs w:val="24"/>
        </w:rPr>
        <w:t>процессора.Понятиеопрерыванияхиих</w:t>
      </w:r>
      <w:r>
        <w:rPr>
          <w:rFonts w:ascii="Times New Roman" w:hAnsi="Times New Roman" w:cs="Times New Roman"/>
          <w:spacing w:val="-2"/>
          <w:sz w:val="24"/>
          <w:szCs w:val="24"/>
        </w:rPr>
        <w:t>видах</w:t>
      </w:r>
      <w:r>
        <w:rPr>
          <w:rFonts w:ascii="Times New Roman" w:hAnsi="Times New Roman" w:cs="Times New Roman"/>
          <w:spacing w:val="-1"/>
          <w:sz w:val="24"/>
          <w:szCs w:val="24"/>
        </w:rPr>
        <w:t>.</w:t>
      </w:r>
      <w:r>
        <w:rPr>
          <w:rFonts w:ascii="Times New Roman" w:hAnsi="Times New Roman" w:cs="Times New Roman"/>
          <w:sz w:val="24"/>
          <w:szCs w:val="24"/>
        </w:rPr>
        <w:t>ПонятиеобосновнойпамятииовидахОЗУ(статическомидинамическом).ПЗУ.Сис</w:t>
      </w:r>
      <w:r>
        <w:rPr>
          <w:rFonts w:ascii="Times New Roman" w:hAnsi="Times New Roman" w:cs="Times New Roman"/>
          <w:spacing w:val="-2"/>
          <w:sz w:val="24"/>
          <w:szCs w:val="24"/>
        </w:rPr>
        <w:t>темная</w:t>
      </w:r>
      <w:r>
        <w:rPr>
          <w:rFonts w:ascii="Times New Roman" w:hAnsi="Times New Roman" w:cs="Times New Roman"/>
          <w:sz w:val="24"/>
          <w:szCs w:val="24"/>
        </w:rPr>
        <w:t>шина.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Назначениеифункции</w:t>
      </w:r>
      <w:r>
        <w:rPr>
          <w:rFonts w:ascii="Times New Roman" w:hAnsi="Times New Roman" w:cs="Times New Roman"/>
          <w:spacing w:val="-2"/>
          <w:sz w:val="24"/>
          <w:szCs w:val="24"/>
        </w:rPr>
        <w:t>периферийных</w:t>
      </w:r>
      <w:r>
        <w:rPr>
          <w:rFonts w:ascii="Times New Roman" w:hAnsi="Times New Roman" w:cs="Times New Roman"/>
          <w:sz w:val="24"/>
          <w:szCs w:val="24"/>
        </w:rPr>
        <w:t>устройствкомпьютера.Назначениеиклассификация</w:t>
      </w:r>
      <w:r>
        <w:rPr>
          <w:rFonts w:ascii="Times New Roman" w:hAnsi="Times New Roman" w:cs="Times New Roman"/>
          <w:spacing w:val="-2"/>
          <w:sz w:val="24"/>
          <w:szCs w:val="24"/>
        </w:rPr>
        <w:t>в</w:t>
      </w:r>
      <w:r>
        <w:rPr>
          <w:rFonts w:ascii="Times New Roman" w:hAnsi="Times New Roman" w:cs="Times New Roman"/>
          <w:spacing w:val="-1"/>
          <w:sz w:val="24"/>
          <w:szCs w:val="24"/>
        </w:rPr>
        <w:t>нешних</w:t>
      </w:r>
      <w:r>
        <w:rPr>
          <w:rFonts w:ascii="Times New Roman" w:hAnsi="Times New Roman" w:cs="Times New Roman"/>
          <w:sz w:val="24"/>
          <w:szCs w:val="24"/>
        </w:rPr>
        <w:t>запоминающихустройств.Накопителина</w:t>
      </w:r>
      <w:r>
        <w:rPr>
          <w:rFonts w:ascii="Times New Roman" w:hAnsi="Times New Roman" w:cs="Times New Roman"/>
          <w:spacing w:val="-2"/>
          <w:sz w:val="24"/>
          <w:szCs w:val="24"/>
        </w:rPr>
        <w:t>магнитных</w:t>
      </w:r>
      <w:r>
        <w:rPr>
          <w:rFonts w:ascii="Times New Roman" w:hAnsi="Times New Roman" w:cs="Times New Roman"/>
          <w:sz w:val="24"/>
          <w:szCs w:val="24"/>
        </w:rPr>
        <w:t>лентах.Накопителинамагнитныхдисках.Накопителинажестких</w:t>
      </w:r>
      <w:r>
        <w:rPr>
          <w:rFonts w:ascii="Times New Roman" w:hAnsi="Times New Roman" w:cs="Times New Roman"/>
          <w:spacing w:val="-2"/>
          <w:sz w:val="24"/>
          <w:szCs w:val="24"/>
        </w:rPr>
        <w:t>магнитных</w:t>
      </w:r>
      <w:r>
        <w:rPr>
          <w:rFonts w:ascii="Times New Roman" w:hAnsi="Times New Roman" w:cs="Times New Roman"/>
          <w:sz w:val="24"/>
          <w:szCs w:val="24"/>
        </w:rPr>
        <w:t>дисках.Логическая</w:t>
      </w:r>
      <w:r>
        <w:rPr>
          <w:rFonts w:ascii="Times New Roman" w:hAnsi="Times New Roman" w:cs="Times New Roman"/>
          <w:spacing w:val="-1"/>
          <w:sz w:val="24"/>
          <w:szCs w:val="24"/>
        </w:rPr>
        <w:t>с</w:t>
      </w:r>
      <w:r>
        <w:rPr>
          <w:rFonts w:ascii="Times New Roman" w:hAnsi="Times New Roman" w:cs="Times New Roman"/>
          <w:spacing w:val="-2"/>
          <w:sz w:val="24"/>
          <w:szCs w:val="24"/>
        </w:rPr>
        <w:t>труктура</w:t>
      </w:r>
      <w:r>
        <w:rPr>
          <w:rFonts w:ascii="Times New Roman" w:hAnsi="Times New Roman" w:cs="Times New Roman"/>
          <w:sz w:val="24"/>
          <w:szCs w:val="24"/>
        </w:rPr>
        <w:t>иинформационнаяемкостьмагнитногодиска.Накопителинаоптическихдисках.Магнитооптическиедиски.</w:t>
      </w:r>
      <w:r>
        <w:rPr>
          <w:rFonts w:ascii="Times New Roman" w:hAnsi="Times New Roman" w:cs="Times New Roman"/>
          <w:spacing w:val="-1"/>
          <w:sz w:val="24"/>
          <w:szCs w:val="24"/>
        </w:rPr>
        <w:t>Флэш-накопите</w:t>
      </w:r>
      <w:r>
        <w:rPr>
          <w:rFonts w:ascii="Times New Roman" w:hAnsi="Times New Roman" w:cs="Times New Roman"/>
          <w:spacing w:val="-2"/>
          <w:sz w:val="24"/>
          <w:szCs w:val="24"/>
        </w:rPr>
        <w:t>л</w:t>
      </w:r>
      <w:r>
        <w:rPr>
          <w:rFonts w:ascii="Times New Roman" w:hAnsi="Times New Roman" w:cs="Times New Roman"/>
          <w:spacing w:val="-1"/>
          <w:sz w:val="24"/>
          <w:szCs w:val="24"/>
        </w:rPr>
        <w:t>и.</w:t>
      </w:r>
      <w:r>
        <w:rPr>
          <w:rFonts w:ascii="Times New Roman" w:hAnsi="Times New Roman" w:cs="Times New Roman"/>
          <w:sz w:val="24"/>
          <w:szCs w:val="24"/>
        </w:rPr>
        <w:t>Голографическиенакопителиинформации.Устройства</w:t>
      </w:r>
      <w:r>
        <w:rPr>
          <w:rFonts w:ascii="Times New Roman" w:hAnsi="Times New Roman" w:cs="Times New Roman"/>
          <w:spacing w:val="-2"/>
          <w:sz w:val="24"/>
          <w:szCs w:val="24"/>
        </w:rPr>
        <w:t xml:space="preserve"> ввода </w:t>
      </w:r>
      <w:r>
        <w:rPr>
          <w:rFonts w:ascii="Times New Roman" w:hAnsi="Times New Roman" w:cs="Times New Roman"/>
          <w:sz w:val="24"/>
          <w:szCs w:val="24"/>
        </w:rPr>
        <w:t xml:space="preserve">и </w:t>
      </w:r>
      <w:r>
        <w:rPr>
          <w:rFonts w:ascii="Times New Roman" w:hAnsi="Times New Roman" w:cs="Times New Roman"/>
          <w:spacing w:val="-2"/>
          <w:sz w:val="24"/>
          <w:szCs w:val="24"/>
        </w:rPr>
        <w:t>выв</w:t>
      </w:r>
      <w:r>
        <w:rPr>
          <w:rFonts w:ascii="Times New Roman" w:hAnsi="Times New Roman" w:cs="Times New Roman"/>
          <w:spacing w:val="-1"/>
          <w:sz w:val="24"/>
          <w:szCs w:val="24"/>
        </w:rPr>
        <w:t>о</w:t>
      </w:r>
      <w:r>
        <w:rPr>
          <w:rFonts w:ascii="Times New Roman" w:hAnsi="Times New Roman" w:cs="Times New Roman"/>
          <w:spacing w:val="-2"/>
          <w:sz w:val="24"/>
          <w:szCs w:val="24"/>
        </w:rPr>
        <w:t>да</w:t>
      </w:r>
      <w:r>
        <w:rPr>
          <w:rFonts w:ascii="Times New Roman" w:hAnsi="Times New Roman" w:cs="Times New Roman"/>
          <w:sz w:val="24"/>
          <w:szCs w:val="24"/>
        </w:rPr>
        <w:t xml:space="preserve"> информации,</w:t>
      </w:r>
      <w:r>
        <w:rPr>
          <w:rFonts w:ascii="Times New Roman" w:hAnsi="Times New Roman" w:cs="Times New Roman"/>
          <w:spacing w:val="1"/>
          <w:sz w:val="24"/>
          <w:szCs w:val="24"/>
        </w:rPr>
        <w:t>их</w:t>
      </w:r>
      <w:r>
        <w:rPr>
          <w:rFonts w:ascii="Times New Roman" w:hAnsi="Times New Roman" w:cs="Times New Roman"/>
          <w:sz w:val="24"/>
          <w:szCs w:val="24"/>
        </w:rPr>
        <w:t>назначение.Устройстваввода:</w:t>
      </w:r>
      <w:r>
        <w:rPr>
          <w:rFonts w:ascii="Times New Roman" w:hAnsi="Times New Roman" w:cs="Times New Roman"/>
          <w:spacing w:val="-2"/>
          <w:sz w:val="24"/>
          <w:szCs w:val="24"/>
        </w:rPr>
        <w:t>клавиату</w:t>
      </w:r>
      <w:r>
        <w:rPr>
          <w:rFonts w:ascii="Times New Roman" w:hAnsi="Times New Roman" w:cs="Times New Roman"/>
          <w:spacing w:val="-1"/>
          <w:sz w:val="24"/>
          <w:szCs w:val="24"/>
        </w:rPr>
        <w:t>ра,</w:t>
      </w:r>
      <w:r>
        <w:rPr>
          <w:rFonts w:ascii="Times New Roman" w:hAnsi="Times New Roman" w:cs="Times New Roman"/>
          <w:sz w:val="24"/>
          <w:szCs w:val="24"/>
        </w:rPr>
        <w:t>манипуляторы,сенсорныеэкраны,</w:t>
      </w:r>
      <w:r>
        <w:rPr>
          <w:rFonts w:ascii="Times New Roman" w:hAnsi="Times New Roman" w:cs="Times New Roman"/>
          <w:spacing w:val="-1"/>
          <w:sz w:val="24"/>
          <w:szCs w:val="24"/>
        </w:rPr>
        <w:t>сканеры.</w:t>
      </w:r>
      <w:r>
        <w:rPr>
          <w:rFonts w:ascii="Times New Roman" w:hAnsi="Times New Roman" w:cs="Times New Roman"/>
          <w:sz w:val="24"/>
          <w:szCs w:val="24"/>
        </w:rPr>
        <w:t>Сенсорныетехнологии.Сканерыиихпринципдействия.Устройства</w:t>
      </w:r>
      <w:r>
        <w:rPr>
          <w:rFonts w:ascii="Times New Roman" w:hAnsi="Times New Roman" w:cs="Times New Roman"/>
          <w:spacing w:val="-2"/>
          <w:sz w:val="24"/>
          <w:szCs w:val="24"/>
        </w:rPr>
        <w:t>выв</w:t>
      </w:r>
      <w:r>
        <w:rPr>
          <w:rFonts w:ascii="Times New Roman" w:hAnsi="Times New Roman" w:cs="Times New Roman"/>
          <w:spacing w:val="-1"/>
          <w:sz w:val="24"/>
          <w:szCs w:val="24"/>
        </w:rPr>
        <w:t>о</w:t>
      </w:r>
      <w:r>
        <w:rPr>
          <w:rFonts w:ascii="Times New Roman" w:hAnsi="Times New Roman" w:cs="Times New Roman"/>
          <w:spacing w:val="-2"/>
          <w:sz w:val="24"/>
          <w:szCs w:val="24"/>
        </w:rPr>
        <w:t>да</w:t>
      </w:r>
      <w:r>
        <w:rPr>
          <w:rFonts w:ascii="Times New Roman" w:hAnsi="Times New Roman" w:cs="Times New Roman"/>
          <w:sz w:val="24"/>
          <w:szCs w:val="24"/>
        </w:rPr>
        <w:t>информации:мониторыивидео</w:t>
      </w:r>
      <w:r>
        <w:rPr>
          <w:rFonts w:ascii="Times New Roman" w:hAnsi="Times New Roman" w:cs="Times New Roman"/>
          <w:spacing w:val="-2"/>
          <w:sz w:val="24"/>
          <w:szCs w:val="24"/>
        </w:rPr>
        <w:t>адаптеры.</w:t>
      </w:r>
      <w:r>
        <w:rPr>
          <w:rFonts w:ascii="Times New Roman" w:hAnsi="Times New Roman" w:cs="Times New Roman"/>
          <w:sz w:val="24"/>
          <w:szCs w:val="24"/>
        </w:rPr>
        <w:t>Особенности</w:t>
      </w:r>
      <w:r>
        <w:rPr>
          <w:rFonts w:ascii="Times New Roman" w:hAnsi="Times New Roman" w:cs="Times New Roman"/>
          <w:spacing w:val="-2"/>
          <w:sz w:val="24"/>
          <w:szCs w:val="24"/>
        </w:rPr>
        <w:t>выв</w:t>
      </w:r>
      <w:r>
        <w:rPr>
          <w:rFonts w:ascii="Times New Roman" w:hAnsi="Times New Roman" w:cs="Times New Roman"/>
          <w:spacing w:val="-1"/>
          <w:sz w:val="24"/>
          <w:szCs w:val="24"/>
        </w:rPr>
        <w:t>о</w:t>
      </w:r>
      <w:r>
        <w:rPr>
          <w:rFonts w:ascii="Times New Roman" w:hAnsi="Times New Roman" w:cs="Times New Roman"/>
          <w:spacing w:val="-2"/>
          <w:sz w:val="24"/>
          <w:szCs w:val="24"/>
        </w:rPr>
        <w:t>да</w:t>
      </w:r>
      <w:r>
        <w:rPr>
          <w:rFonts w:ascii="Times New Roman" w:hAnsi="Times New Roman" w:cs="Times New Roman"/>
          <w:sz w:val="24"/>
          <w:szCs w:val="24"/>
        </w:rPr>
        <w:t>информациинаразличныхуст</w:t>
      </w:r>
      <w:r>
        <w:rPr>
          <w:rFonts w:ascii="Times New Roman" w:hAnsi="Times New Roman" w:cs="Times New Roman"/>
          <w:spacing w:val="-1"/>
          <w:sz w:val="24"/>
          <w:szCs w:val="24"/>
        </w:rPr>
        <w:t>ройствах.Основн</w:t>
      </w:r>
      <w:r>
        <w:rPr>
          <w:rFonts w:ascii="Times New Roman" w:hAnsi="Times New Roman" w:cs="Times New Roman"/>
          <w:spacing w:val="-2"/>
          <w:sz w:val="24"/>
          <w:szCs w:val="24"/>
        </w:rPr>
        <w:t>ые</w:t>
      </w:r>
      <w:r>
        <w:rPr>
          <w:rFonts w:ascii="Times New Roman" w:hAnsi="Times New Roman" w:cs="Times New Roman"/>
          <w:sz w:val="24"/>
          <w:szCs w:val="24"/>
        </w:rPr>
        <w:t>характеристикимонитора.Печатающиеустройства:</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ды</w:t>
      </w:r>
      <w:r>
        <w:rPr>
          <w:rFonts w:ascii="Times New Roman" w:hAnsi="Times New Roman" w:cs="Times New Roman"/>
          <w:spacing w:val="-1"/>
          <w:sz w:val="24"/>
          <w:szCs w:val="24"/>
        </w:rPr>
        <w:t>принтеров,</w:t>
      </w:r>
      <w:r>
        <w:rPr>
          <w:rFonts w:ascii="Times New Roman" w:hAnsi="Times New Roman" w:cs="Times New Roman"/>
          <w:sz w:val="24"/>
          <w:szCs w:val="24"/>
        </w:rPr>
        <w:t>особенностисозданияизображения.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Арифметические основы</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тера.</w:t>
      </w:r>
      <w:r>
        <w:rPr>
          <w:rFonts w:ascii="Times New Roman" w:hAnsi="Times New Roman" w:cs="Times New Roman"/>
          <w:sz w:val="24"/>
          <w:szCs w:val="24"/>
        </w:rPr>
        <w:t>Понятиеосистемахсчисления,их</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дах</w:t>
      </w:r>
      <w:r>
        <w:rPr>
          <w:rFonts w:ascii="Times New Roman" w:hAnsi="Times New Roman" w:cs="Times New Roman"/>
          <w:sz w:val="24"/>
          <w:szCs w:val="24"/>
        </w:rPr>
        <w:t>иосновныххарактеристиках.Позиционныеинепозиционныесистемысчисления.</w:t>
      </w:r>
      <w:r>
        <w:rPr>
          <w:rFonts w:ascii="Times New Roman" w:hAnsi="Times New Roman" w:cs="Times New Roman"/>
          <w:spacing w:val="-1"/>
          <w:sz w:val="24"/>
          <w:szCs w:val="24"/>
        </w:rPr>
        <w:t>Пер</w:t>
      </w:r>
      <w:r>
        <w:rPr>
          <w:rFonts w:ascii="Times New Roman" w:hAnsi="Times New Roman" w:cs="Times New Roman"/>
          <w:spacing w:val="-2"/>
          <w:sz w:val="24"/>
          <w:szCs w:val="24"/>
        </w:rPr>
        <w:t>еводцелых</w:t>
      </w:r>
      <w:r>
        <w:rPr>
          <w:rFonts w:ascii="Times New Roman" w:hAnsi="Times New Roman" w:cs="Times New Roman"/>
          <w:sz w:val="24"/>
          <w:szCs w:val="24"/>
        </w:rPr>
        <w:t>и</w:t>
      </w:r>
      <w:r>
        <w:rPr>
          <w:rFonts w:ascii="Times New Roman" w:hAnsi="Times New Roman" w:cs="Times New Roman"/>
          <w:spacing w:val="-2"/>
          <w:sz w:val="24"/>
          <w:szCs w:val="24"/>
        </w:rPr>
        <w:t>дроб</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z w:val="24"/>
          <w:szCs w:val="24"/>
        </w:rPr>
        <w:t>чиселизоднойсистемысчисленияв</w:t>
      </w:r>
      <w:r>
        <w:rPr>
          <w:rFonts w:ascii="Times New Roman" w:hAnsi="Times New Roman" w:cs="Times New Roman"/>
          <w:spacing w:val="-2"/>
          <w:sz w:val="24"/>
          <w:szCs w:val="24"/>
        </w:rPr>
        <w:t>другу</w:t>
      </w:r>
      <w:r>
        <w:rPr>
          <w:rFonts w:ascii="Times New Roman" w:hAnsi="Times New Roman" w:cs="Times New Roman"/>
          <w:spacing w:val="-1"/>
          <w:sz w:val="24"/>
          <w:szCs w:val="24"/>
        </w:rPr>
        <w:t>ю.</w:t>
      </w:r>
      <w:r>
        <w:rPr>
          <w:rFonts w:ascii="Times New Roman" w:hAnsi="Times New Roman" w:cs="Times New Roman"/>
          <w:sz w:val="24"/>
          <w:szCs w:val="24"/>
        </w:rPr>
        <w:t>Арифметические</w:t>
      </w:r>
      <w:r>
        <w:rPr>
          <w:rFonts w:ascii="Times New Roman" w:hAnsi="Times New Roman" w:cs="Times New Roman"/>
          <w:spacing w:val="-1"/>
          <w:sz w:val="24"/>
          <w:szCs w:val="24"/>
        </w:rPr>
        <w:t>операции</w:t>
      </w:r>
      <w:r>
        <w:rPr>
          <w:rFonts w:ascii="Times New Roman" w:hAnsi="Times New Roman" w:cs="Times New Roman"/>
          <w:sz w:val="24"/>
          <w:szCs w:val="24"/>
        </w:rPr>
        <w:t>впозиционныхсистемахсчисления.Двоичнаяариф</w:t>
      </w:r>
      <w:r>
        <w:rPr>
          <w:rFonts w:ascii="Times New Roman" w:hAnsi="Times New Roman" w:cs="Times New Roman"/>
          <w:spacing w:val="-2"/>
          <w:sz w:val="24"/>
          <w:szCs w:val="24"/>
        </w:rPr>
        <w:t>ме</w:t>
      </w:r>
      <w:r>
        <w:rPr>
          <w:rFonts w:ascii="Times New Roman" w:hAnsi="Times New Roman" w:cs="Times New Roman"/>
          <w:spacing w:val="-1"/>
          <w:sz w:val="24"/>
          <w:szCs w:val="24"/>
        </w:rPr>
        <w:t>тика.</w:t>
      </w:r>
      <w:r>
        <w:rPr>
          <w:rFonts w:ascii="Times New Roman" w:hAnsi="Times New Roman" w:cs="Times New Roman"/>
          <w:sz w:val="24"/>
          <w:szCs w:val="24"/>
        </w:rPr>
        <w:t>Прямой,</w:t>
      </w:r>
      <w:r>
        <w:rPr>
          <w:rFonts w:ascii="Times New Roman" w:hAnsi="Times New Roman" w:cs="Times New Roman"/>
          <w:spacing w:val="-1"/>
          <w:sz w:val="24"/>
          <w:szCs w:val="24"/>
        </w:rPr>
        <w:t>об</w:t>
      </w:r>
      <w:r>
        <w:rPr>
          <w:rFonts w:ascii="Times New Roman" w:hAnsi="Times New Roman" w:cs="Times New Roman"/>
          <w:spacing w:val="-2"/>
          <w:sz w:val="24"/>
          <w:szCs w:val="24"/>
        </w:rPr>
        <w:t>ратный</w:t>
      </w:r>
      <w:r>
        <w:rPr>
          <w:rFonts w:ascii="Times New Roman" w:hAnsi="Times New Roman" w:cs="Times New Roman"/>
          <w:sz w:val="24"/>
          <w:szCs w:val="24"/>
        </w:rPr>
        <w:t>и</w:t>
      </w:r>
      <w:r>
        <w:rPr>
          <w:rFonts w:ascii="Times New Roman" w:hAnsi="Times New Roman" w:cs="Times New Roman"/>
          <w:spacing w:val="-2"/>
          <w:sz w:val="24"/>
          <w:szCs w:val="24"/>
        </w:rPr>
        <w:t>дополнител</w:t>
      </w:r>
      <w:r>
        <w:rPr>
          <w:rFonts w:ascii="Times New Roman" w:hAnsi="Times New Roman" w:cs="Times New Roman"/>
          <w:spacing w:val="-1"/>
          <w:sz w:val="24"/>
          <w:szCs w:val="24"/>
        </w:rPr>
        <w:t>ьный</w:t>
      </w:r>
      <w:r>
        <w:rPr>
          <w:rFonts w:ascii="Times New Roman" w:hAnsi="Times New Roman" w:cs="Times New Roman"/>
          <w:sz w:val="24"/>
          <w:szCs w:val="24"/>
        </w:rPr>
        <w:t>кодыположи</w:t>
      </w:r>
      <w:r>
        <w:rPr>
          <w:rFonts w:ascii="Times New Roman" w:hAnsi="Times New Roman" w:cs="Times New Roman"/>
          <w:spacing w:val="-2"/>
          <w:sz w:val="24"/>
          <w:szCs w:val="24"/>
        </w:rPr>
        <w:t>тельных</w:t>
      </w:r>
      <w:r>
        <w:rPr>
          <w:rFonts w:ascii="Times New Roman" w:hAnsi="Times New Roman" w:cs="Times New Roman"/>
          <w:sz w:val="24"/>
          <w:szCs w:val="24"/>
        </w:rPr>
        <w:t>и</w:t>
      </w:r>
      <w:r>
        <w:rPr>
          <w:rFonts w:ascii="Times New Roman" w:hAnsi="Times New Roman" w:cs="Times New Roman"/>
          <w:spacing w:val="-2"/>
          <w:sz w:val="24"/>
          <w:szCs w:val="24"/>
        </w:rPr>
        <w:t>отрицательных</w:t>
      </w:r>
      <w:r>
        <w:rPr>
          <w:rFonts w:ascii="Times New Roman" w:hAnsi="Times New Roman" w:cs="Times New Roman"/>
          <w:spacing w:val="-1"/>
          <w:sz w:val="24"/>
          <w:szCs w:val="24"/>
        </w:rPr>
        <w:t>чис</w:t>
      </w:r>
      <w:r>
        <w:rPr>
          <w:rFonts w:ascii="Times New Roman" w:hAnsi="Times New Roman" w:cs="Times New Roman"/>
          <w:spacing w:val="-2"/>
          <w:sz w:val="24"/>
          <w:szCs w:val="24"/>
        </w:rPr>
        <w:t>ел.</w:t>
      </w:r>
      <w:r>
        <w:rPr>
          <w:rFonts w:ascii="Times New Roman" w:hAnsi="Times New Roman" w:cs="Times New Roman"/>
          <w:sz w:val="24"/>
          <w:szCs w:val="24"/>
        </w:rPr>
        <w:t>Модифицированныйобратныйи</w:t>
      </w:r>
      <w:r>
        <w:rPr>
          <w:rFonts w:ascii="Times New Roman" w:hAnsi="Times New Roman" w:cs="Times New Roman"/>
          <w:spacing w:val="-2"/>
          <w:sz w:val="24"/>
          <w:szCs w:val="24"/>
        </w:rPr>
        <w:t>дополнител</w:t>
      </w:r>
      <w:r>
        <w:rPr>
          <w:rFonts w:ascii="Times New Roman" w:hAnsi="Times New Roman" w:cs="Times New Roman"/>
          <w:spacing w:val="-1"/>
          <w:sz w:val="24"/>
          <w:szCs w:val="24"/>
        </w:rPr>
        <w:t>ьный</w:t>
      </w:r>
      <w:r>
        <w:rPr>
          <w:rFonts w:ascii="Times New Roman" w:hAnsi="Times New Roman" w:cs="Times New Roman"/>
          <w:sz w:val="24"/>
          <w:szCs w:val="24"/>
        </w:rPr>
        <w:t>коды.</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гиче</w:t>
      </w:r>
      <w:r>
        <w:rPr>
          <w:rFonts w:ascii="Times New Roman" w:hAnsi="Times New Roman" w:cs="Times New Roman"/>
          <w:spacing w:val="-1"/>
          <w:sz w:val="24"/>
          <w:szCs w:val="24"/>
        </w:rPr>
        <w:t>ские</w:t>
      </w:r>
      <w:r>
        <w:rPr>
          <w:rFonts w:ascii="Times New Roman" w:hAnsi="Times New Roman" w:cs="Times New Roman"/>
          <w:sz w:val="24"/>
          <w:szCs w:val="24"/>
        </w:rPr>
        <w:t>основыкомпьютера.Ос</w:t>
      </w:r>
      <w:r>
        <w:rPr>
          <w:rFonts w:ascii="Times New Roman" w:hAnsi="Times New Roman" w:cs="Times New Roman"/>
          <w:spacing w:val="-1"/>
          <w:sz w:val="24"/>
          <w:szCs w:val="24"/>
        </w:rPr>
        <w:t>новны</w:t>
      </w:r>
      <w:r>
        <w:rPr>
          <w:rFonts w:ascii="Times New Roman" w:hAnsi="Times New Roman" w:cs="Times New Roman"/>
          <w:spacing w:val="-2"/>
          <w:sz w:val="24"/>
          <w:szCs w:val="24"/>
        </w:rPr>
        <w:t>е</w:t>
      </w:r>
      <w:r>
        <w:rPr>
          <w:rFonts w:ascii="Times New Roman" w:hAnsi="Times New Roman" w:cs="Times New Roman"/>
          <w:sz w:val="24"/>
          <w:szCs w:val="24"/>
        </w:rPr>
        <w:t>понятия</w:t>
      </w:r>
      <w:r>
        <w:rPr>
          <w:rFonts w:ascii="Times New Roman" w:hAnsi="Times New Roman" w:cs="Times New Roman"/>
          <w:spacing w:val="-2"/>
          <w:sz w:val="24"/>
          <w:szCs w:val="24"/>
        </w:rPr>
        <w:t>матема</w:t>
      </w:r>
      <w:r>
        <w:rPr>
          <w:rFonts w:ascii="Times New Roman" w:hAnsi="Times New Roman" w:cs="Times New Roman"/>
          <w:spacing w:val="-1"/>
          <w:sz w:val="24"/>
          <w:szCs w:val="24"/>
        </w:rPr>
        <w:t>тической</w:t>
      </w:r>
      <w:r>
        <w:rPr>
          <w:rFonts w:ascii="Times New Roman" w:hAnsi="Times New Roman" w:cs="Times New Roman"/>
          <w:sz w:val="24"/>
          <w:szCs w:val="24"/>
        </w:rPr>
        <w:t>логики.</w:t>
      </w:r>
      <w:r>
        <w:rPr>
          <w:rFonts w:ascii="Times New Roman" w:hAnsi="Times New Roman" w:cs="Times New Roman"/>
          <w:spacing w:val="-2"/>
          <w:sz w:val="24"/>
          <w:szCs w:val="24"/>
        </w:rPr>
        <w:t>Л</w:t>
      </w:r>
      <w:r>
        <w:rPr>
          <w:rFonts w:ascii="Times New Roman" w:hAnsi="Times New Roman" w:cs="Times New Roman"/>
          <w:spacing w:val="-1"/>
          <w:sz w:val="24"/>
          <w:szCs w:val="24"/>
        </w:rPr>
        <w:t>огические</w:t>
      </w:r>
      <w:r>
        <w:rPr>
          <w:rFonts w:ascii="Times New Roman" w:hAnsi="Times New Roman" w:cs="Times New Roman"/>
          <w:sz w:val="24"/>
          <w:szCs w:val="24"/>
        </w:rPr>
        <w:t>высказывания,суждения,логические</w:t>
      </w:r>
      <w:r>
        <w:rPr>
          <w:rFonts w:ascii="Times New Roman" w:hAnsi="Times New Roman" w:cs="Times New Roman"/>
          <w:spacing w:val="-1"/>
          <w:sz w:val="24"/>
          <w:szCs w:val="24"/>
        </w:rPr>
        <w:t>пе</w:t>
      </w:r>
      <w:r>
        <w:rPr>
          <w:rFonts w:ascii="Times New Roman" w:hAnsi="Times New Roman" w:cs="Times New Roman"/>
          <w:spacing w:val="-2"/>
          <w:sz w:val="24"/>
          <w:szCs w:val="24"/>
        </w:rPr>
        <w:t>реме</w:t>
      </w:r>
      <w:r>
        <w:rPr>
          <w:rFonts w:ascii="Times New Roman" w:hAnsi="Times New Roman" w:cs="Times New Roman"/>
          <w:spacing w:val="-1"/>
          <w:sz w:val="24"/>
          <w:szCs w:val="24"/>
        </w:rPr>
        <w:t>нные,</w:t>
      </w:r>
      <w:r>
        <w:rPr>
          <w:rFonts w:ascii="Times New Roman" w:hAnsi="Times New Roman" w:cs="Times New Roman"/>
          <w:sz w:val="24"/>
          <w:szCs w:val="24"/>
        </w:rPr>
        <w:t>логическиеоперациинадвысказываниями.Логическиевыражения,связкии</w:t>
      </w:r>
      <w:r>
        <w:rPr>
          <w:rFonts w:ascii="Times New Roman" w:hAnsi="Times New Roman" w:cs="Times New Roman"/>
          <w:spacing w:val="-2"/>
          <w:sz w:val="24"/>
          <w:szCs w:val="24"/>
        </w:rPr>
        <w:t>та</w:t>
      </w:r>
      <w:r>
        <w:rPr>
          <w:rFonts w:ascii="Times New Roman" w:hAnsi="Times New Roman" w:cs="Times New Roman"/>
          <w:spacing w:val="-1"/>
          <w:sz w:val="24"/>
          <w:szCs w:val="24"/>
        </w:rPr>
        <w:t>б</w:t>
      </w:r>
      <w:r>
        <w:rPr>
          <w:rFonts w:ascii="Times New Roman" w:hAnsi="Times New Roman" w:cs="Times New Roman"/>
          <w:spacing w:val="-2"/>
          <w:sz w:val="24"/>
          <w:szCs w:val="24"/>
        </w:rPr>
        <w:t>л</w:t>
      </w:r>
      <w:r>
        <w:rPr>
          <w:rFonts w:ascii="Times New Roman" w:hAnsi="Times New Roman" w:cs="Times New Roman"/>
          <w:spacing w:val="-1"/>
          <w:sz w:val="24"/>
          <w:szCs w:val="24"/>
        </w:rPr>
        <w:t>ицы</w:t>
      </w:r>
      <w:r>
        <w:rPr>
          <w:rFonts w:ascii="Times New Roman" w:hAnsi="Times New Roman" w:cs="Times New Roman"/>
          <w:sz w:val="24"/>
          <w:szCs w:val="24"/>
        </w:rPr>
        <w:t>истинности,построение</w:t>
      </w:r>
      <w:r>
        <w:rPr>
          <w:rFonts w:ascii="Times New Roman" w:hAnsi="Times New Roman" w:cs="Times New Roman"/>
          <w:spacing w:val="-2"/>
          <w:sz w:val="24"/>
          <w:szCs w:val="24"/>
        </w:rPr>
        <w:t>табл</w:t>
      </w:r>
      <w:r>
        <w:rPr>
          <w:rFonts w:ascii="Times New Roman" w:hAnsi="Times New Roman" w:cs="Times New Roman"/>
          <w:spacing w:val="-1"/>
          <w:sz w:val="24"/>
          <w:szCs w:val="24"/>
        </w:rPr>
        <w:t>иц</w:t>
      </w:r>
      <w:r>
        <w:rPr>
          <w:rFonts w:ascii="Times New Roman" w:hAnsi="Times New Roman" w:cs="Times New Roman"/>
          <w:sz w:val="24"/>
          <w:szCs w:val="24"/>
        </w:rPr>
        <w:t>истинности,</w:t>
      </w:r>
      <w:r>
        <w:rPr>
          <w:rFonts w:ascii="Times New Roman" w:hAnsi="Times New Roman" w:cs="Times New Roman"/>
          <w:spacing w:val="-2"/>
          <w:sz w:val="24"/>
          <w:szCs w:val="24"/>
        </w:rPr>
        <w:t>ре</w:t>
      </w:r>
      <w:r>
        <w:rPr>
          <w:rFonts w:ascii="Times New Roman" w:hAnsi="Times New Roman" w:cs="Times New Roman"/>
          <w:spacing w:val="-1"/>
          <w:sz w:val="24"/>
          <w:szCs w:val="24"/>
        </w:rPr>
        <w:t>шение</w:t>
      </w:r>
      <w:r>
        <w:rPr>
          <w:rFonts w:ascii="Times New Roman" w:hAnsi="Times New Roman" w:cs="Times New Roman"/>
          <w:sz w:val="24"/>
          <w:szCs w:val="24"/>
        </w:rPr>
        <w:t>логическихзадачспомощьютаблицистинности.</w:t>
      </w:r>
      <w:r>
        <w:rPr>
          <w:rFonts w:ascii="Times New Roman" w:hAnsi="Times New Roman" w:cs="Times New Roman"/>
          <w:spacing w:val="-2"/>
          <w:sz w:val="24"/>
          <w:szCs w:val="24"/>
        </w:rPr>
        <w:t>Л</w:t>
      </w:r>
      <w:r>
        <w:rPr>
          <w:rFonts w:ascii="Times New Roman" w:hAnsi="Times New Roman" w:cs="Times New Roman"/>
          <w:spacing w:val="-1"/>
          <w:sz w:val="24"/>
          <w:szCs w:val="24"/>
        </w:rPr>
        <w:t>огические</w:t>
      </w:r>
      <w:r>
        <w:rPr>
          <w:rFonts w:ascii="Times New Roman" w:hAnsi="Times New Roman" w:cs="Times New Roman"/>
          <w:spacing w:val="-2"/>
          <w:sz w:val="24"/>
          <w:szCs w:val="24"/>
        </w:rPr>
        <w:t>формул</w:t>
      </w:r>
      <w:r>
        <w:rPr>
          <w:rFonts w:ascii="Times New Roman" w:hAnsi="Times New Roman" w:cs="Times New Roman"/>
          <w:spacing w:val="-1"/>
          <w:sz w:val="24"/>
          <w:szCs w:val="24"/>
        </w:rPr>
        <w:t>ы.</w:t>
      </w:r>
      <w:r>
        <w:rPr>
          <w:rFonts w:ascii="Times New Roman" w:hAnsi="Times New Roman" w:cs="Times New Roman"/>
          <w:spacing w:val="-2"/>
          <w:sz w:val="24"/>
          <w:szCs w:val="24"/>
        </w:rPr>
        <w:t>Дере</w:t>
      </w:r>
      <w:r>
        <w:rPr>
          <w:rFonts w:ascii="Times New Roman" w:hAnsi="Times New Roman" w:cs="Times New Roman"/>
          <w:spacing w:val="-1"/>
          <w:sz w:val="24"/>
          <w:szCs w:val="24"/>
        </w:rPr>
        <w:t>во</w:t>
      </w:r>
      <w:r>
        <w:rPr>
          <w:rFonts w:ascii="Times New Roman" w:hAnsi="Times New Roman" w:cs="Times New Roman"/>
          <w:sz w:val="24"/>
          <w:szCs w:val="24"/>
        </w:rPr>
        <w:t>выражений.Графическоепредставление</w:t>
      </w:r>
      <w:r>
        <w:rPr>
          <w:rFonts w:ascii="Times New Roman" w:hAnsi="Times New Roman" w:cs="Times New Roman"/>
          <w:spacing w:val="-2"/>
          <w:sz w:val="24"/>
          <w:szCs w:val="24"/>
        </w:rPr>
        <w:t>арифме</w:t>
      </w:r>
      <w:r>
        <w:rPr>
          <w:rFonts w:ascii="Times New Roman" w:hAnsi="Times New Roman" w:cs="Times New Roman"/>
          <w:spacing w:val="-1"/>
          <w:sz w:val="24"/>
          <w:szCs w:val="24"/>
        </w:rPr>
        <w:t>тиче</w:t>
      </w:r>
      <w:r>
        <w:rPr>
          <w:rFonts w:ascii="Times New Roman" w:hAnsi="Times New Roman" w:cs="Times New Roman"/>
          <w:sz w:val="24"/>
          <w:szCs w:val="24"/>
        </w:rPr>
        <w:t>скихилогическихвыражений.</w:t>
      </w:r>
      <w:r>
        <w:rPr>
          <w:rFonts w:ascii="Times New Roman" w:hAnsi="Times New Roman" w:cs="Times New Roman"/>
          <w:spacing w:val="-1"/>
          <w:sz w:val="24"/>
          <w:szCs w:val="24"/>
        </w:rPr>
        <w:t>Прав</w:t>
      </w:r>
      <w:r>
        <w:rPr>
          <w:rFonts w:ascii="Times New Roman" w:hAnsi="Times New Roman" w:cs="Times New Roman"/>
          <w:spacing w:val="-2"/>
          <w:sz w:val="24"/>
          <w:szCs w:val="24"/>
        </w:rPr>
        <w:t>ило</w:t>
      </w:r>
      <w:r>
        <w:rPr>
          <w:rFonts w:ascii="Times New Roman" w:hAnsi="Times New Roman" w:cs="Times New Roman"/>
          <w:sz w:val="24"/>
          <w:szCs w:val="24"/>
        </w:rPr>
        <w:t>построения</w:t>
      </w:r>
      <w:r>
        <w:rPr>
          <w:rFonts w:ascii="Times New Roman" w:hAnsi="Times New Roman" w:cs="Times New Roman"/>
          <w:spacing w:val="-2"/>
          <w:sz w:val="24"/>
          <w:szCs w:val="24"/>
        </w:rPr>
        <w:t>дерева</w:t>
      </w:r>
      <w:r>
        <w:rPr>
          <w:rFonts w:ascii="Times New Roman" w:hAnsi="Times New Roman" w:cs="Times New Roman"/>
          <w:spacing w:val="1"/>
          <w:sz w:val="24"/>
          <w:szCs w:val="24"/>
        </w:rPr>
        <w:t>по</w:t>
      </w:r>
      <w:r>
        <w:rPr>
          <w:rFonts w:ascii="Times New Roman" w:hAnsi="Times New Roman" w:cs="Times New Roman"/>
          <w:sz w:val="24"/>
          <w:szCs w:val="24"/>
        </w:rPr>
        <w:t>заданномувыражению.Логическиеформулы,</w:t>
      </w:r>
      <w:r>
        <w:rPr>
          <w:rFonts w:ascii="Times New Roman" w:hAnsi="Times New Roman" w:cs="Times New Roman"/>
          <w:spacing w:val="-2"/>
          <w:sz w:val="24"/>
          <w:szCs w:val="24"/>
        </w:rPr>
        <w:t>тавтологии</w:t>
      </w:r>
      <w:r>
        <w:rPr>
          <w:rFonts w:ascii="Times New Roman" w:hAnsi="Times New Roman" w:cs="Times New Roman"/>
          <w:sz w:val="24"/>
          <w:szCs w:val="24"/>
        </w:rPr>
        <w:t>ипро</w:t>
      </w:r>
      <w:r>
        <w:rPr>
          <w:rFonts w:ascii="Times New Roman" w:hAnsi="Times New Roman" w:cs="Times New Roman"/>
          <w:spacing w:val="-2"/>
          <w:sz w:val="24"/>
          <w:szCs w:val="24"/>
        </w:rPr>
        <w:t>тив</w:t>
      </w:r>
      <w:r>
        <w:rPr>
          <w:rFonts w:ascii="Times New Roman" w:hAnsi="Times New Roman" w:cs="Times New Roman"/>
          <w:spacing w:val="-1"/>
          <w:sz w:val="24"/>
          <w:szCs w:val="24"/>
        </w:rPr>
        <w:t>о</w:t>
      </w:r>
      <w:r>
        <w:rPr>
          <w:rFonts w:ascii="Times New Roman" w:hAnsi="Times New Roman" w:cs="Times New Roman"/>
          <w:spacing w:val="-2"/>
          <w:sz w:val="24"/>
          <w:szCs w:val="24"/>
        </w:rPr>
        <w:t>речия.</w:t>
      </w:r>
      <w:r>
        <w:rPr>
          <w:rFonts w:ascii="Times New Roman" w:hAnsi="Times New Roman" w:cs="Times New Roman"/>
          <w:sz w:val="24"/>
          <w:szCs w:val="24"/>
        </w:rPr>
        <w:t>Законылогики.Преобразование</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ических</w:t>
      </w:r>
      <w:r>
        <w:rPr>
          <w:rFonts w:ascii="Times New Roman" w:hAnsi="Times New Roman" w:cs="Times New Roman"/>
          <w:sz w:val="24"/>
          <w:szCs w:val="24"/>
        </w:rPr>
        <w:t>функций.Решениелогическихзадач</w:t>
      </w:r>
      <w:r>
        <w:rPr>
          <w:rFonts w:ascii="Times New Roman" w:hAnsi="Times New Roman" w:cs="Times New Roman"/>
          <w:spacing w:val="-2"/>
          <w:sz w:val="24"/>
          <w:szCs w:val="24"/>
        </w:rPr>
        <w:t>методами</w:t>
      </w:r>
      <w:r>
        <w:rPr>
          <w:rFonts w:ascii="Times New Roman" w:hAnsi="Times New Roman" w:cs="Times New Roman"/>
          <w:sz w:val="24"/>
          <w:szCs w:val="24"/>
        </w:rPr>
        <w:t>алгебрылогики.Логикапредикатов.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опрограммномобеспечениикомпьютера:системном,сервисномиприкладном.ПринципыраспространенияПО.Файловаясистема:файлы,папки,каталоги,именаиатрибутыфайлов.Логическаяструктуражесткогодиска.Файловыесисте</w:t>
      </w:r>
      <w:r>
        <w:rPr>
          <w:rFonts w:ascii="Times New Roman" w:hAnsi="Times New Roman" w:cs="Times New Roman"/>
          <w:spacing w:val="-2"/>
          <w:sz w:val="24"/>
          <w:szCs w:val="24"/>
        </w:rPr>
        <w:t>мы</w:t>
      </w:r>
      <w:r>
        <w:rPr>
          <w:rFonts w:ascii="Times New Roman" w:hAnsi="Times New Roman" w:cs="Times New Roman"/>
          <w:spacing w:val="-1"/>
          <w:sz w:val="24"/>
          <w:szCs w:val="24"/>
        </w:rPr>
        <w:t>,</w:t>
      </w:r>
      <w:r>
        <w:rPr>
          <w:rFonts w:ascii="Times New Roman" w:hAnsi="Times New Roman" w:cs="Times New Roman"/>
          <w:sz w:val="24"/>
          <w:szCs w:val="24"/>
        </w:rPr>
        <w:t>разновидностифайловыхсистем.</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2"/>
          <w:sz w:val="24"/>
          <w:szCs w:val="24"/>
        </w:rPr>
        <w:t>М</w:t>
      </w:r>
      <w:r>
        <w:rPr>
          <w:rFonts w:ascii="Times New Roman" w:hAnsi="Times New Roman" w:cs="Times New Roman"/>
          <w:spacing w:val="-3"/>
          <w:sz w:val="24"/>
          <w:szCs w:val="24"/>
        </w:rPr>
        <w:t>е</w:t>
      </w:r>
      <w:r>
        <w:rPr>
          <w:rFonts w:ascii="Times New Roman" w:hAnsi="Times New Roman" w:cs="Times New Roman"/>
          <w:spacing w:val="-2"/>
          <w:sz w:val="24"/>
          <w:szCs w:val="24"/>
        </w:rPr>
        <w:t>то</w:t>
      </w:r>
      <w:r>
        <w:rPr>
          <w:rFonts w:ascii="Times New Roman" w:hAnsi="Times New Roman" w:cs="Times New Roman"/>
          <w:spacing w:val="-3"/>
          <w:sz w:val="24"/>
          <w:szCs w:val="24"/>
        </w:rPr>
        <w:t>ды</w:t>
      </w:r>
      <w:r>
        <w:rPr>
          <w:rFonts w:ascii="Times New Roman" w:hAnsi="Times New Roman" w:cs="Times New Roman"/>
          <w:spacing w:val="-2"/>
          <w:sz w:val="24"/>
          <w:szCs w:val="24"/>
        </w:rPr>
        <w:t>об</w:t>
      </w:r>
      <w:r>
        <w:rPr>
          <w:rFonts w:ascii="Times New Roman" w:hAnsi="Times New Roman" w:cs="Times New Roman"/>
          <w:spacing w:val="-3"/>
          <w:sz w:val="24"/>
          <w:szCs w:val="24"/>
        </w:rPr>
        <w:t>е</w:t>
      </w:r>
      <w:r>
        <w:rPr>
          <w:rFonts w:ascii="Times New Roman" w:hAnsi="Times New Roman" w:cs="Times New Roman"/>
          <w:spacing w:val="-2"/>
          <w:sz w:val="24"/>
          <w:szCs w:val="24"/>
        </w:rPr>
        <w:t>сп</w:t>
      </w:r>
      <w:r>
        <w:rPr>
          <w:rFonts w:ascii="Times New Roman" w:hAnsi="Times New Roman" w:cs="Times New Roman"/>
          <w:spacing w:val="-3"/>
          <w:sz w:val="24"/>
          <w:szCs w:val="24"/>
        </w:rPr>
        <w:t>ече</w:t>
      </w:r>
      <w:r>
        <w:rPr>
          <w:rFonts w:ascii="Times New Roman" w:hAnsi="Times New Roman" w:cs="Times New Roman"/>
          <w:spacing w:val="-2"/>
          <w:sz w:val="24"/>
          <w:szCs w:val="24"/>
        </w:rPr>
        <w:t>ни</w:t>
      </w:r>
      <w:r>
        <w:rPr>
          <w:rFonts w:ascii="Times New Roman" w:hAnsi="Times New Roman" w:cs="Times New Roman"/>
          <w:spacing w:val="-3"/>
          <w:sz w:val="24"/>
          <w:szCs w:val="24"/>
        </w:rPr>
        <w:t>я</w:t>
      </w:r>
      <w:r>
        <w:rPr>
          <w:rFonts w:ascii="Times New Roman" w:hAnsi="Times New Roman" w:cs="Times New Roman"/>
          <w:spacing w:val="-2"/>
          <w:sz w:val="24"/>
          <w:szCs w:val="24"/>
        </w:rPr>
        <w:t>б</w:t>
      </w:r>
      <w:r>
        <w:rPr>
          <w:rFonts w:ascii="Times New Roman" w:hAnsi="Times New Roman" w:cs="Times New Roman"/>
          <w:spacing w:val="-3"/>
          <w:sz w:val="24"/>
          <w:szCs w:val="24"/>
        </w:rPr>
        <w:t>ез</w:t>
      </w:r>
      <w:r>
        <w:rPr>
          <w:rFonts w:ascii="Times New Roman" w:hAnsi="Times New Roman" w:cs="Times New Roman"/>
          <w:spacing w:val="-2"/>
          <w:sz w:val="24"/>
          <w:szCs w:val="24"/>
        </w:rPr>
        <w:t>о</w:t>
      </w:r>
      <w:r>
        <w:rPr>
          <w:rFonts w:ascii="Times New Roman" w:hAnsi="Times New Roman" w:cs="Times New Roman"/>
          <w:spacing w:val="-3"/>
          <w:sz w:val="24"/>
          <w:szCs w:val="24"/>
        </w:rPr>
        <w:t>па</w:t>
      </w:r>
      <w:r>
        <w:rPr>
          <w:rFonts w:ascii="Times New Roman" w:hAnsi="Times New Roman" w:cs="Times New Roman"/>
          <w:spacing w:val="-2"/>
          <w:sz w:val="24"/>
          <w:szCs w:val="24"/>
        </w:rPr>
        <w:t>снос</w:t>
      </w:r>
      <w:r>
        <w:rPr>
          <w:rFonts w:ascii="Times New Roman" w:hAnsi="Times New Roman" w:cs="Times New Roman"/>
          <w:spacing w:val="-3"/>
          <w:sz w:val="24"/>
          <w:szCs w:val="24"/>
        </w:rPr>
        <w:t>ти:прав</w:t>
      </w:r>
      <w:r>
        <w:rPr>
          <w:rFonts w:ascii="Times New Roman" w:hAnsi="Times New Roman" w:cs="Times New Roman"/>
          <w:spacing w:val="-2"/>
          <w:sz w:val="24"/>
          <w:szCs w:val="24"/>
        </w:rPr>
        <w:t>о</w:t>
      </w:r>
      <w:r>
        <w:rPr>
          <w:rFonts w:ascii="Times New Roman" w:hAnsi="Times New Roman" w:cs="Times New Roman"/>
          <w:spacing w:val="-3"/>
          <w:sz w:val="24"/>
          <w:szCs w:val="24"/>
        </w:rPr>
        <w:t>вые</w:t>
      </w:r>
      <w:r>
        <w:rPr>
          <w:rFonts w:ascii="Times New Roman" w:hAnsi="Times New Roman" w:cs="Times New Roman"/>
          <w:spacing w:val="-2"/>
          <w:sz w:val="24"/>
          <w:szCs w:val="24"/>
        </w:rPr>
        <w:t>но</w:t>
      </w:r>
      <w:r>
        <w:rPr>
          <w:rFonts w:ascii="Times New Roman" w:hAnsi="Times New Roman" w:cs="Times New Roman"/>
          <w:spacing w:val="-3"/>
          <w:sz w:val="24"/>
          <w:szCs w:val="24"/>
        </w:rPr>
        <w:t>рм</w:t>
      </w:r>
      <w:r>
        <w:rPr>
          <w:rFonts w:ascii="Times New Roman" w:hAnsi="Times New Roman" w:cs="Times New Roman"/>
          <w:spacing w:val="-2"/>
          <w:sz w:val="24"/>
          <w:szCs w:val="24"/>
        </w:rPr>
        <w:t>ы,ст</w:t>
      </w:r>
      <w:r>
        <w:rPr>
          <w:rFonts w:ascii="Times New Roman" w:hAnsi="Times New Roman" w:cs="Times New Roman"/>
          <w:spacing w:val="-3"/>
          <w:sz w:val="24"/>
          <w:szCs w:val="24"/>
        </w:rPr>
        <w:t>а</w:t>
      </w:r>
      <w:r>
        <w:rPr>
          <w:rFonts w:ascii="Times New Roman" w:hAnsi="Times New Roman" w:cs="Times New Roman"/>
          <w:spacing w:val="-2"/>
          <w:sz w:val="24"/>
          <w:szCs w:val="24"/>
        </w:rPr>
        <w:t>н</w:t>
      </w:r>
      <w:r>
        <w:rPr>
          <w:rFonts w:ascii="Times New Roman" w:hAnsi="Times New Roman" w:cs="Times New Roman"/>
          <w:spacing w:val="-3"/>
          <w:sz w:val="24"/>
          <w:szCs w:val="24"/>
        </w:rPr>
        <w:t>дар</w:t>
      </w:r>
      <w:r>
        <w:rPr>
          <w:rFonts w:ascii="Times New Roman" w:hAnsi="Times New Roman" w:cs="Times New Roman"/>
          <w:spacing w:val="-2"/>
          <w:sz w:val="24"/>
          <w:szCs w:val="24"/>
        </w:rPr>
        <w:t>ты</w:t>
      </w:r>
      <w:r>
        <w:rPr>
          <w:rFonts w:ascii="Times New Roman" w:hAnsi="Times New Roman" w:cs="Times New Roman"/>
          <w:spacing w:val="-1"/>
          <w:sz w:val="24"/>
          <w:szCs w:val="24"/>
        </w:rPr>
        <w:t>,</w:t>
      </w:r>
      <w:r>
        <w:rPr>
          <w:rFonts w:ascii="Times New Roman" w:hAnsi="Times New Roman" w:cs="Times New Roman"/>
          <w:spacing w:val="-3"/>
          <w:sz w:val="24"/>
          <w:szCs w:val="24"/>
        </w:rPr>
        <w:t>видытре</w:t>
      </w:r>
      <w:r>
        <w:rPr>
          <w:rFonts w:ascii="Times New Roman" w:hAnsi="Times New Roman" w:cs="Times New Roman"/>
          <w:spacing w:val="-2"/>
          <w:sz w:val="24"/>
          <w:szCs w:val="24"/>
        </w:rPr>
        <w:t>бов</w:t>
      </w:r>
      <w:r>
        <w:rPr>
          <w:rFonts w:ascii="Times New Roman" w:hAnsi="Times New Roman" w:cs="Times New Roman"/>
          <w:spacing w:val="-3"/>
          <w:sz w:val="24"/>
          <w:szCs w:val="24"/>
        </w:rPr>
        <w:t>аний</w:t>
      </w:r>
      <w:r>
        <w:rPr>
          <w:rFonts w:ascii="Times New Roman" w:hAnsi="Times New Roman" w:cs="Times New Roman"/>
          <w:spacing w:val="-2"/>
          <w:sz w:val="24"/>
          <w:szCs w:val="24"/>
        </w:rPr>
        <w:t>.Пон</w:t>
      </w:r>
      <w:r>
        <w:rPr>
          <w:rFonts w:ascii="Times New Roman" w:hAnsi="Times New Roman" w:cs="Times New Roman"/>
          <w:spacing w:val="-3"/>
          <w:sz w:val="24"/>
          <w:szCs w:val="24"/>
        </w:rPr>
        <w:t>ятие</w:t>
      </w:r>
      <w:r>
        <w:rPr>
          <w:rFonts w:ascii="Times New Roman" w:hAnsi="Times New Roman" w:cs="Times New Roman"/>
          <w:sz w:val="24"/>
          <w:szCs w:val="24"/>
        </w:rPr>
        <w:t>о</w:t>
      </w:r>
      <w:r>
        <w:rPr>
          <w:rFonts w:ascii="Times New Roman" w:hAnsi="Times New Roman" w:cs="Times New Roman"/>
          <w:spacing w:val="-3"/>
          <w:sz w:val="24"/>
          <w:szCs w:val="24"/>
        </w:rPr>
        <w:t>вред</w:t>
      </w:r>
      <w:r>
        <w:rPr>
          <w:rFonts w:ascii="Times New Roman" w:hAnsi="Times New Roman" w:cs="Times New Roman"/>
          <w:spacing w:val="-2"/>
          <w:sz w:val="24"/>
          <w:szCs w:val="24"/>
        </w:rPr>
        <w:t>онос</w:t>
      </w:r>
      <w:r>
        <w:rPr>
          <w:rFonts w:ascii="Times New Roman" w:hAnsi="Times New Roman" w:cs="Times New Roman"/>
          <w:spacing w:val="-3"/>
          <w:sz w:val="24"/>
          <w:szCs w:val="24"/>
        </w:rPr>
        <w:t>ныхпрограммах</w:t>
      </w:r>
      <w:r>
        <w:rPr>
          <w:rFonts w:ascii="Times New Roman" w:hAnsi="Times New Roman" w:cs="Times New Roman"/>
          <w:sz w:val="24"/>
          <w:szCs w:val="24"/>
        </w:rPr>
        <w:t>иих</w:t>
      </w:r>
      <w:r>
        <w:rPr>
          <w:rFonts w:ascii="Times New Roman" w:hAnsi="Times New Roman" w:cs="Times New Roman"/>
          <w:spacing w:val="-3"/>
          <w:sz w:val="24"/>
          <w:szCs w:val="24"/>
        </w:rPr>
        <w:t>разновидно</w:t>
      </w:r>
      <w:r>
        <w:rPr>
          <w:rFonts w:ascii="Times New Roman" w:hAnsi="Times New Roman" w:cs="Times New Roman"/>
          <w:spacing w:val="-2"/>
          <w:sz w:val="24"/>
          <w:szCs w:val="24"/>
        </w:rPr>
        <w:t>с</w:t>
      </w:r>
      <w:r>
        <w:rPr>
          <w:rFonts w:ascii="Times New Roman" w:hAnsi="Times New Roman" w:cs="Times New Roman"/>
          <w:spacing w:val="-3"/>
          <w:sz w:val="24"/>
          <w:szCs w:val="24"/>
        </w:rPr>
        <w:t>тях</w:t>
      </w:r>
      <w:r>
        <w:rPr>
          <w:rFonts w:ascii="Times New Roman" w:hAnsi="Times New Roman" w:cs="Times New Roman"/>
          <w:spacing w:val="-2"/>
          <w:sz w:val="24"/>
          <w:szCs w:val="24"/>
        </w:rPr>
        <w:t>.Сво</w:t>
      </w:r>
      <w:r>
        <w:rPr>
          <w:rFonts w:ascii="Times New Roman" w:hAnsi="Times New Roman" w:cs="Times New Roman"/>
          <w:spacing w:val="-3"/>
          <w:sz w:val="24"/>
          <w:szCs w:val="24"/>
        </w:rPr>
        <w:t>й</w:t>
      </w:r>
      <w:r>
        <w:rPr>
          <w:rFonts w:ascii="Times New Roman" w:hAnsi="Times New Roman" w:cs="Times New Roman"/>
          <w:spacing w:val="-2"/>
          <w:sz w:val="24"/>
          <w:szCs w:val="24"/>
        </w:rPr>
        <w:t>с</w:t>
      </w:r>
      <w:r>
        <w:rPr>
          <w:rFonts w:ascii="Times New Roman" w:hAnsi="Times New Roman" w:cs="Times New Roman"/>
          <w:spacing w:val="-3"/>
          <w:sz w:val="24"/>
          <w:szCs w:val="24"/>
        </w:rPr>
        <w:t>тва</w:t>
      </w:r>
      <w:r>
        <w:rPr>
          <w:rFonts w:ascii="Times New Roman" w:hAnsi="Times New Roman" w:cs="Times New Roman"/>
          <w:spacing w:val="-2"/>
          <w:sz w:val="24"/>
          <w:szCs w:val="24"/>
        </w:rPr>
        <w:t>ко</w:t>
      </w:r>
      <w:r>
        <w:rPr>
          <w:rFonts w:ascii="Times New Roman" w:hAnsi="Times New Roman" w:cs="Times New Roman"/>
          <w:spacing w:val="-3"/>
          <w:sz w:val="24"/>
          <w:szCs w:val="24"/>
        </w:rPr>
        <w:t>мп</w:t>
      </w:r>
      <w:r>
        <w:rPr>
          <w:rFonts w:ascii="Times New Roman" w:hAnsi="Times New Roman" w:cs="Times New Roman"/>
          <w:spacing w:val="-2"/>
          <w:sz w:val="24"/>
          <w:szCs w:val="24"/>
        </w:rPr>
        <w:t>ью</w:t>
      </w:r>
      <w:r>
        <w:rPr>
          <w:rFonts w:ascii="Times New Roman" w:hAnsi="Times New Roman" w:cs="Times New Roman"/>
          <w:spacing w:val="-3"/>
          <w:sz w:val="24"/>
          <w:szCs w:val="24"/>
        </w:rPr>
        <w:t>терныхвирус</w:t>
      </w:r>
      <w:r>
        <w:rPr>
          <w:rFonts w:ascii="Times New Roman" w:hAnsi="Times New Roman" w:cs="Times New Roman"/>
          <w:spacing w:val="-2"/>
          <w:sz w:val="24"/>
          <w:szCs w:val="24"/>
        </w:rPr>
        <w:t>ов.Пос</w:t>
      </w:r>
      <w:r>
        <w:rPr>
          <w:rFonts w:ascii="Times New Roman" w:hAnsi="Times New Roman" w:cs="Times New Roman"/>
          <w:spacing w:val="-3"/>
          <w:sz w:val="24"/>
          <w:szCs w:val="24"/>
        </w:rPr>
        <w:t>лед</w:t>
      </w:r>
      <w:r>
        <w:rPr>
          <w:rFonts w:ascii="Times New Roman" w:hAnsi="Times New Roman" w:cs="Times New Roman"/>
          <w:spacing w:val="-2"/>
          <w:sz w:val="24"/>
          <w:szCs w:val="24"/>
        </w:rPr>
        <w:t>с</w:t>
      </w:r>
      <w:r>
        <w:rPr>
          <w:rFonts w:ascii="Times New Roman" w:hAnsi="Times New Roman" w:cs="Times New Roman"/>
          <w:spacing w:val="-3"/>
          <w:sz w:val="24"/>
          <w:szCs w:val="24"/>
        </w:rPr>
        <w:t>твия действия</w:t>
      </w:r>
      <w:r>
        <w:rPr>
          <w:rFonts w:ascii="Times New Roman" w:hAnsi="Times New Roman" w:cs="Times New Roman"/>
          <w:spacing w:val="-2"/>
          <w:sz w:val="24"/>
          <w:szCs w:val="24"/>
        </w:rPr>
        <w:t>ко</w:t>
      </w:r>
      <w:r>
        <w:rPr>
          <w:rFonts w:ascii="Times New Roman" w:hAnsi="Times New Roman" w:cs="Times New Roman"/>
          <w:spacing w:val="-3"/>
          <w:sz w:val="24"/>
          <w:szCs w:val="24"/>
        </w:rPr>
        <w:t>мп</w:t>
      </w:r>
      <w:r>
        <w:rPr>
          <w:rFonts w:ascii="Times New Roman" w:hAnsi="Times New Roman" w:cs="Times New Roman"/>
          <w:spacing w:val="-2"/>
          <w:sz w:val="24"/>
          <w:szCs w:val="24"/>
        </w:rPr>
        <w:t>ью</w:t>
      </w:r>
      <w:r>
        <w:rPr>
          <w:rFonts w:ascii="Times New Roman" w:hAnsi="Times New Roman" w:cs="Times New Roman"/>
          <w:spacing w:val="-3"/>
          <w:sz w:val="24"/>
          <w:szCs w:val="24"/>
        </w:rPr>
        <w:t>терныхвирус</w:t>
      </w:r>
      <w:r>
        <w:rPr>
          <w:rFonts w:ascii="Times New Roman" w:hAnsi="Times New Roman" w:cs="Times New Roman"/>
          <w:spacing w:val="-2"/>
          <w:sz w:val="24"/>
          <w:szCs w:val="24"/>
        </w:rPr>
        <w:t>ов.Класс</w:t>
      </w:r>
      <w:r>
        <w:rPr>
          <w:rFonts w:ascii="Times New Roman" w:hAnsi="Times New Roman" w:cs="Times New Roman"/>
          <w:spacing w:val="-3"/>
          <w:sz w:val="24"/>
          <w:szCs w:val="24"/>
        </w:rPr>
        <w:t>ификация</w:t>
      </w:r>
      <w:r>
        <w:rPr>
          <w:rFonts w:ascii="Times New Roman" w:hAnsi="Times New Roman" w:cs="Times New Roman"/>
          <w:spacing w:val="-2"/>
          <w:sz w:val="24"/>
          <w:szCs w:val="24"/>
        </w:rPr>
        <w:t>ко</w:t>
      </w:r>
      <w:r>
        <w:rPr>
          <w:rFonts w:ascii="Times New Roman" w:hAnsi="Times New Roman" w:cs="Times New Roman"/>
          <w:spacing w:val="-3"/>
          <w:sz w:val="24"/>
          <w:szCs w:val="24"/>
        </w:rPr>
        <w:t>мп</w:t>
      </w:r>
      <w:r>
        <w:rPr>
          <w:rFonts w:ascii="Times New Roman" w:hAnsi="Times New Roman" w:cs="Times New Roman"/>
          <w:spacing w:val="-2"/>
          <w:sz w:val="24"/>
          <w:szCs w:val="24"/>
        </w:rPr>
        <w:t>ью</w:t>
      </w:r>
      <w:r>
        <w:rPr>
          <w:rFonts w:ascii="Times New Roman" w:hAnsi="Times New Roman" w:cs="Times New Roman"/>
          <w:spacing w:val="-3"/>
          <w:sz w:val="24"/>
          <w:szCs w:val="24"/>
        </w:rPr>
        <w:t>тер</w:t>
      </w:r>
      <w:r>
        <w:rPr>
          <w:rFonts w:ascii="Times New Roman" w:hAnsi="Times New Roman" w:cs="Times New Roman"/>
          <w:spacing w:val="-2"/>
          <w:sz w:val="24"/>
          <w:szCs w:val="24"/>
        </w:rPr>
        <w:t>н</w:t>
      </w:r>
      <w:r>
        <w:rPr>
          <w:rFonts w:ascii="Times New Roman" w:hAnsi="Times New Roman" w:cs="Times New Roman"/>
          <w:spacing w:val="-3"/>
          <w:sz w:val="24"/>
          <w:szCs w:val="24"/>
        </w:rPr>
        <w:t>ых</w:t>
      </w:r>
      <w:r>
        <w:rPr>
          <w:rFonts w:ascii="Times New Roman" w:hAnsi="Times New Roman" w:cs="Times New Roman"/>
          <w:spacing w:val="-1"/>
          <w:sz w:val="24"/>
          <w:szCs w:val="24"/>
        </w:rPr>
        <w:t xml:space="preserve">вирусов. </w:t>
      </w:r>
      <w:r>
        <w:rPr>
          <w:rFonts w:ascii="Times New Roman" w:hAnsi="Times New Roman" w:cs="Times New Roman"/>
          <w:spacing w:val="-2"/>
          <w:sz w:val="24"/>
          <w:szCs w:val="24"/>
        </w:rPr>
        <w:t>Мето</w:t>
      </w:r>
      <w:r>
        <w:rPr>
          <w:rFonts w:ascii="Times New Roman" w:hAnsi="Times New Roman" w:cs="Times New Roman"/>
          <w:spacing w:val="-3"/>
          <w:sz w:val="24"/>
          <w:szCs w:val="24"/>
        </w:rPr>
        <w:t>ды</w:t>
      </w:r>
      <w:r>
        <w:rPr>
          <w:rFonts w:ascii="Times New Roman" w:hAnsi="Times New Roman" w:cs="Times New Roman"/>
          <w:spacing w:val="-2"/>
          <w:sz w:val="24"/>
          <w:szCs w:val="24"/>
        </w:rPr>
        <w:t>обесп</w:t>
      </w:r>
      <w:r>
        <w:rPr>
          <w:rFonts w:ascii="Times New Roman" w:hAnsi="Times New Roman" w:cs="Times New Roman"/>
          <w:spacing w:val="-3"/>
          <w:sz w:val="24"/>
          <w:szCs w:val="24"/>
        </w:rPr>
        <w:t>ечениябезопа</w:t>
      </w:r>
      <w:r>
        <w:rPr>
          <w:rFonts w:ascii="Times New Roman" w:hAnsi="Times New Roman" w:cs="Times New Roman"/>
          <w:spacing w:val="-2"/>
          <w:sz w:val="24"/>
          <w:szCs w:val="24"/>
        </w:rPr>
        <w:t>сности</w:t>
      </w:r>
      <w:r>
        <w:rPr>
          <w:rFonts w:ascii="Times New Roman" w:hAnsi="Times New Roman" w:cs="Times New Roman"/>
          <w:sz w:val="24"/>
          <w:szCs w:val="24"/>
        </w:rPr>
        <w:t xml:space="preserve"> и </w:t>
      </w:r>
      <w:r>
        <w:rPr>
          <w:rFonts w:ascii="Times New Roman" w:hAnsi="Times New Roman" w:cs="Times New Roman"/>
          <w:spacing w:val="-3"/>
          <w:sz w:val="24"/>
          <w:szCs w:val="24"/>
        </w:rPr>
        <w:t>разновид</w:t>
      </w:r>
      <w:r>
        <w:rPr>
          <w:rFonts w:ascii="Times New Roman" w:hAnsi="Times New Roman" w:cs="Times New Roman"/>
          <w:spacing w:val="-2"/>
          <w:sz w:val="24"/>
          <w:szCs w:val="24"/>
        </w:rPr>
        <w:t>ност</w:t>
      </w:r>
      <w:r>
        <w:rPr>
          <w:rFonts w:ascii="Times New Roman" w:hAnsi="Times New Roman" w:cs="Times New Roman"/>
          <w:spacing w:val="-3"/>
          <w:sz w:val="24"/>
          <w:szCs w:val="24"/>
        </w:rPr>
        <w:t>и</w:t>
      </w:r>
      <w:r>
        <w:rPr>
          <w:rFonts w:ascii="Times New Roman" w:hAnsi="Times New Roman" w:cs="Times New Roman"/>
          <w:spacing w:val="-2"/>
          <w:sz w:val="24"/>
          <w:szCs w:val="24"/>
        </w:rPr>
        <w:t xml:space="preserve"> а</w:t>
      </w:r>
      <w:r>
        <w:rPr>
          <w:rFonts w:ascii="Times New Roman" w:hAnsi="Times New Roman" w:cs="Times New Roman"/>
          <w:spacing w:val="-1"/>
          <w:sz w:val="24"/>
          <w:szCs w:val="24"/>
        </w:rPr>
        <w:t>н</w:t>
      </w:r>
      <w:r>
        <w:rPr>
          <w:rFonts w:ascii="Times New Roman" w:hAnsi="Times New Roman" w:cs="Times New Roman"/>
          <w:spacing w:val="-3"/>
          <w:sz w:val="24"/>
          <w:szCs w:val="24"/>
        </w:rPr>
        <w:t>тивиру</w:t>
      </w:r>
      <w:r>
        <w:rPr>
          <w:rFonts w:ascii="Times New Roman" w:hAnsi="Times New Roman" w:cs="Times New Roman"/>
          <w:spacing w:val="-2"/>
          <w:sz w:val="24"/>
          <w:szCs w:val="24"/>
        </w:rPr>
        <w:t>сн</w:t>
      </w:r>
      <w:r>
        <w:rPr>
          <w:rFonts w:ascii="Times New Roman" w:hAnsi="Times New Roman" w:cs="Times New Roman"/>
          <w:spacing w:val="-3"/>
          <w:sz w:val="24"/>
          <w:szCs w:val="24"/>
        </w:rPr>
        <w:t>ых</w:t>
      </w:r>
      <w:r>
        <w:rPr>
          <w:rFonts w:ascii="Times New Roman" w:hAnsi="Times New Roman" w:cs="Times New Roman"/>
          <w:spacing w:val="-2"/>
          <w:sz w:val="24"/>
          <w:szCs w:val="24"/>
        </w:rPr>
        <w:t>п</w:t>
      </w:r>
      <w:r>
        <w:rPr>
          <w:rFonts w:ascii="Times New Roman" w:hAnsi="Times New Roman" w:cs="Times New Roman"/>
          <w:spacing w:val="-3"/>
          <w:sz w:val="24"/>
          <w:szCs w:val="24"/>
        </w:rPr>
        <w:t>р</w:t>
      </w:r>
      <w:r>
        <w:rPr>
          <w:rFonts w:ascii="Times New Roman" w:hAnsi="Times New Roman" w:cs="Times New Roman"/>
          <w:spacing w:val="-2"/>
          <w:sz w:val="24"/>
          <w:szCs w:val="24"/>
        </w:rPr>
        <w:t>о</w:t>
      </w:r>
      <w:r>
        <w:rPr>
          <w:rFonts w:ascii="Times New Roman" w:hAnsi="Times New Roman" w:cs="Times New Roman"/>
          <w:spacing w:val="-3"/>
          <w:sz w:val="24"/>
          <w:szCs w:val="24"/>
        </w:rPr>
        <w:t>грамм</w:t>
      </w:r>
      <w:r>
        <w:rPr>
          <w:rFonts w:ascii="Times New Roman" w:hAnsi="Times New Roman" w:cs="Times New Roman"/>
          <w:spacing w:val="-2"/>
          <w:sz w:val="24"/>
          <w:szCs w:val="24"/>
        </w:rPr>
        <w:t>.Ан</w:t>
      </w:r>
      <w:r>
        <w:rPr>
          <w:rFonts w:ascii="Times New Roman" w:hAnsi="Times New Roman" w:cs="Times New Roman"/>
          <w:spacing w:val="-3"/>
          <w:sz w:val="24"/>
          <w:szCs w:val="24"/>
        </w:rPr>
        <w:t>тивиру</w:t>
      </w:r>
      <w:r>
        <w:rPr>
          <w:rFonts w:ascii="Times New Roman" w:hAnsi="Times New Roman" w:cs="Times New Roman"/>
          <w:spacing w:val="-2"/>
          <w:sz w:val="24"/>
          <w:szCs w:val="24"/>
        </w:rPr>
        <w:t>сн</w:t>
      </w:r>
      <w:r>
        <w:rPr>
          <w:rFonts w:ascii="Times New Roman" w:hAnsi="Times New Roman" w:cs="Times New Roman"/>
          <w:spacing w:val="-3"/>
          <w:sz w:val="24"/>
          <w:szCs w:val="24"/>
        </w:rPr>
        <w:t>аязащита</w:t>
      </w:r>
      <w:r>
        <w:rPr>
          <w:rFonts w:ascii="Times New Roman" w:hAnsi="Times New Roman" w:cs="Times New Roman"/>
          <w:spacing w:val="-2"/>
          <w:sz w:val="24"/>
          <w:szCs w:val="24"/>
        </w:rPr>
        <w:t>.Р</w:t>
      </w:r>
      <w:r>
        <w:rPr>
          <w:rFonts w:ascii="Times New Roman" w:hAnsi="Times New Roman" w:cs="Times New Roman"/>
          <w:spacing w:val="-3"/>
          <w:sz w:val="24"/>
          <w:szCs w:val="24"/>
        </w:rPr>
        <w:t>езервир</w:t>
      </w:r>
      <w:r>
        <w:rPr>
          <w:rFonts w:ascii="Times New Roman" w:hAnsi="Times New Roman" w:cs="Times New Roman"/>
          <w:spacing w:val="-2"/>
          <w:sz w:val="24"/>
          <w:szCs w:val="24"/>
        </w:rPr>
        <w:t>о</w:t>
      </w:r>
      <w:r>
        <w:rPr>
          <w:rFonts w:ascii="Times New Roman" w:hAnsi="Times New Roman" w:cs="Times New Roman"/>
          <w:spacing w:val="-3"/>
          <w:sz w:val="24"/>
          <w:szCs w:val="24"/>
        </w:rPr>
        <w:t>ва</w:t>
      </w:r>
      <w:r>
        <w:rPr>
          <w:rFonts w:ascii="Times New Roman" w:hAnsi="Times New Roman" w:cs="Times New Roman"/>
          <w:spacing w:val="-2"/>
          <w:sz w:val="24"/>
          <w:szCs w:val="24"/>
        </w:rPr>
        <w:t>н</w:t>
      </w:r>
      <w:r>
        <w:rPr>
          <w:rFonts w:ascii="Times New Roman" w:hAnsi="Times New Roman" w:cs="Times New Roman"/>
          <w:spacing w:val="-3"/>
          <w:sz w:val="24"/>
          <w:szCs w:val="24"/>
        </w:rPr>
        <w:t>иеи</w:t>
      </w:r>
      <w:r>
        <w:rPr>
          <w:rFonts w:ascii="Times New Roman" w:hAnsi="Times New Roman" w:cs="Times New Roman"/>
          <w:spacing w:val="-2"/>
          <w:sz w:val="24"/>
          <w:szCs w:val="24"/>
        </w:rPr>
        <w:t>нфо</w:t>
      </w:r>
      <w:r>
        <w:rPr>
          <w:rFonts w:ascii="Times New Roman" w:hAnsi="Times New Roman" w:cs="Times New Roman"/>
          <w:spacing w:val="-3"/>
          <w:sz w:val="24"/>
          <w:szCs w:val="24"/>
        </w:rPr>
        <w:t>рма</w:t>
      </w:r>
      <w:r>
        <w:rPr>
          <w:rFonts w:ascii="Times New Roman" w:hAnsi="Times New Roman" w:cs="Times New Roman"/>
          <w:spacing w:val="-2"/>
          <w:sz w:val="24"/>
          <w:szCs w:val="24"/>
        </w:rPr>
        <w:t>ц</w:t>
      </w:r>
      <w:r>
        <w:rPr>
          <w:rFonts w:ascii="Times New Roman" w:hAnsi="Times New Roman" w:cs="Times New Roman"/>
          <w:spacing w:val="-3"/>
          <w:sz w:val="24"/>
          <w:szCs w:val="24"/>
        </w:rPr>
        <w:t>ии</w:t>
      </w:r>
      <w:r>
        <w:rPr>
          <w:rFonts w:ascii="Times New Roman" w:hAnsi="Times New Roman" w:cs="Times New Roman"/>
          <w:spacing w:val="-2"/>
          <w:sz w:val="24"/>
          <w:szCs w:val="24"/>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Компьютериздоровье.</w:t>
      </w:r>
    </w:p>
    <w:p w:rsidR="00F73B29" w:rsidRDefault="003B1811">
      <w:pPr>
        <w:pStyle w:val="af2"/>
        <w:jc w:val="both"/>
        <w:rPr>
          <w:rFonts w:ascii="Times New Roman" w:hAnsi="Times New Roman" w:cs="Times New Roman"/>
          <w:b/>
          <w:bCs/>
          <w:sz w:val="24"/>
          <w:szCs w:val="24"/>
        </w:rPr>
      </w:pPr>
      <w:r>
        <w:rPr>
          <w:rFonts w:ascii="Times New Roman" w:hAnsi="Times New Roman" w:cs="Times New Roman"/>
          <w:sz w:val="24"/>
          <w:szCs w:val="24"/>
        </w:rPr>
        <w:t>Основыпрограммирования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Понятиеалгоритма.Способыописания</w:t>
      </w:r>
      <w:r>
        <w:rPr>
          <w:rFonts w:ascii="Times New Roman" w:hAnsi="Times New Roman" w:cs="Times New Roman"/>
          <w:spacing w:val="-2"/>
          <w:sz w:val="24"/>
          <w:szCs w:val="24"/>
        </w:rPr>
        <w:t>алг</w:t>
      </w:r>
      <w:r>
        <w:rPr>
          <w:rFonts w:ascii="Times New Roman" w:hAnsi="Times New Roman" w:cs="Times New Roman"/>
          <w:spacing w:val="-1"/>
          <w:sz w:val="24"/>
          <w:szCs w:val="24"/>
        </w:rPr>
        <w:t>о</w:t>
      </w:r>
      <w:r>
        <w:rPr>
          <w:rFonts w:ascii="Times New Roman" w:hAnsi="Times New Roman" w:cs="Times New Roman"/>
          <w:spacing w:val="-2"/>
          <w:sz w:val="24"/>
          <w:szCs w:val="24"/>
        </w:rPr>
        <w:t>р</w:t>
      </w:r>
      <w:r>
        <w:rPr>
          <w:rFonts w:ascii="Times New Roman" w:hAnsi="Times New Roman" w:cs="Times New Roman"/>
          <w:spacing w:val="-1"/>
          <w:sz w:val="24"/>
          <w:szCs w:val="24"/>
        </w:rPr>
        <w:t>и</w:t>
      </w:r>
      <w:r>
        <w:rPr>
          <w:rFonts w:ascii="Times New Roman" w:hAnsi="Times New Roman" w:cs="Times New Roman"/>
          <w:spacing w:val="-2"/>
          <w:sz w:val="24"/>
          <w:szCs w:val="24"/>
        </w:rPr>
        <w:t>тмов</w:t>
      </w:r>
      <w:r>
        <w:rPr>
          <w:rFonts w:ascii="Times New Roman" w:hAnsi="Times New Roman" w:cs="Times New Roman"/>
          <w:spacing w:val="-1"/>
          <w:sz w:val="24"/>
          <w:szCs w:val="24"/>
        </w:rPr>
        <w:t>.</w:t>
      </w:r>
      <w:r>
        <w:rPr>
          <w:rFonts w:ascii="Times New Roman" w:hAnsi="Times New Roman" w:cs="Times New Roman"/>
          <w:sz w:val="24"/>
          <w:szCs w:val="24"/>
        </w:rPr>
        <w:t>Основные</w:t>
      </w:r>
      <w:r>
        <w:rPr>
          <w:rFonts w:ascii="Times New Roman" w:hAnsi="Times New Roman" w:cs="Times New Roman"/>
          <w:spacing w:val="-2"/>
          <w:sz w:val="24"/>
          <w:szCs w:val="24"/>
        </w:rPr>
        <w:t>алгоритм</w:t>
      </w:r>
      <w:r>
        <w:rPr>
          <w:rFonts w:ascii="Times New Roman" w:hAnsi="Times New Roman" w:cs="Times New Roman"/>
          <w:spacing w:val="-1"/>
          <w:sz w:val="24"/>
          <w:szCs w:val="24"/>
        </w:rPr>
        <w:t>ические</w:t>
      </w:r>
      <w:r>
        <w:rPr>
          <w:rFonts w:ascii="Times New Roman" w:hAnsi="Times New Roman" w:cs="Times New Roman"/>
          <w:sz w:val="24"/>
          <w:szCs w:val="24"/>
        </w:rPr>
        <w:t>конструкции.Построение</w:t>
      </w:r>
      <w:r>
        <w:rPr>
          <w:rFonts w:ascii="Times New Roman" w:hAnsi="Times New Roman" w:cs="Times New Roman"/>
          <w:spacing w:val="-2"/>
          <w:sz w:val="24"/>
          <w:szCs w:val="24"/>
        </w:rPr>
        <w:t>алгоритмов</w:t>
      </w:r>
      <w:r>
        <w:rPr>
          <w:rFonts w:ascii="Times New Roman" w:hAnsi="Times New Roman" w:cs="Times New Roman"/>
          <w:spacing w:val="-1"/>
          <w:sz w:val="24"/>
          <w:szCs w:val="24"/>
        </w:rPr>
        <w:t>.</w:t>
      </w:r>
      <w:r>
        <w:rPr>
          <w:rFonts w:ascii="Times New Roman" w:hAnsi="Times New Roman" w:cs="Times New Roman"/>
          <w:sz w:val="24"/>
          <w:szCs w:val="24"/>
        </w:rPr>
        <w:t>Последовательностьразработки</w:t>
      </w:r>
      <w:r>
        <w:rPr>
          <w:rFonts w:ascii="Times New Roman" w:hAnsi="Times New Roman" w:cs="Times New Roman"/>
          <w:spacing w:val="-2"/>
          <w:sz w:val="24"/>
          <w:szCs w:val="24"/>
        </w:rPr>
        <w:t>пр</w:t>
      </w:r>
      <w:r>
        <w:rPr>
          <w:rFonts w:ascii="Times New Roman" w:hAnsi="Times New Roman" w:cs="Times New Roman"/>
          <w:spacing w:val="-1"/>
          <w:sz w:val="24"/>
          <w:szCs w:val="24"/>
        </w:rPr>
        <w:t>о</w:t>
      </w:r>
      <w:r>
        <w:rPr>
          <w:rFonts w:ascii="Times New Roman" w:hAnsi="Times New Roman" w:cs="Times New Roman"/>
          <w:spacing w:val="-2"/>
          <w:sz w:val="24"/>
          <w:szCs w:val="24"/>
        </w:rPr>
        <w:t>граммы</w:t>
      </w:r>
      <w:r>
        <w:rPr>
          <w:rFonts w:ascii="Times New Roman" w:hAnsi="Times New Roman" w:cs="Times New Roman"/>
          <w:spacing w:val="-1"/>
          <w:sz w:val="24"/>
          <w:szCs w:val="24"/>
        </w:rPr>
        <w:t>.</w:t>
      </w:r>
      <w:r>
        <w:rPr>
          <w:rFonts w:ascii="Times New Roman" w:hAnsi="Times New Roman" w:cs="Times New Roman"/>
          <w:sz w:val="24"/>
          <w:szCs w:val="24"/>
        </w:rPr>
        <w:t>Записьалгоритмаспомощьюблок-</w:t>
      </w:r>
      <w:r>
        <w:rPr>
          <w:rFonts w:ascii="Times New Roman" w:hAnsi="Times New Roman" w:cs="Times New Roman"/>
          <w:sz w:val="24"/>
          <w:szCs w:val="24"/>
        </w:rPr>
        <w:lastRenderedPageBreak/>
        <w:t>схем.Понятиеоязыках</w:t>
      </w:r>
      <w:r>
        <w:rPr>
          <w:rFonts w:ascii="Times New Roman" w:hAnsi="Times New Roman" w:cs="Times New Roman"/>
          <w:spacing w:val="-2"/>
          <w:sz w:val="24"/>
          <w:szCs w:val="24"/>
        </w:rPr>
        <w:t>программирова</w:t>
      </w:r>
      <w:r>
        <w:rPr>
          <w:rFonts w:ascii="Times New Roman" w:hAnsi="Times New Roman" w:cs="Times New Roman"/>
          <w:spacing w:val="-1"/>
          <w:sz w:val="24"/>
          <w:szCs w:val="24"/>
        </w:rPr>
        <w:t>ния,</w:t>
      </w:r>
      <w:r>
        <w:rPr>
          <w:rFonts w:ascii="Times New Roman" w:hAnsi="Times New Roman" w:cs="Times New Roman"/>
          <w:sz w:val="24"/>
          <w:szCs w:val="24"/>
        </w:rPr>
        <w:t>трансляторахи</w:t>
      </w:r>
      <w:r>
        <w:rPr>
          <w:rFonts w:ascii="Times New Roman" w:hAnsi="Times New Roman" w:cs="Times New Roman"/>
          <w:spacing w:val="-1"/>
          <w:sz w:val="24"/>
          <w:szCs w:val="24"/>
        </w:rPr>
        <w:t>инте</w:t>
      </w:r>
      <w:r>
        <w:rPr>
          <w:rFonts w:ascii="Times New Roman" w:hAnsi="Times New Roman" w:cs="Times New Roman"/>
          <w:spacing w:val="-2"/>
          <w:sz w:val="24"/>
          <w:szCs w:val="24"/>
        </w:rPr>
        <w:t>рпрета</w:t>
      </w:r>
      <w:r>
        <w:rPr>
          <w:rFonts w:ascii="Times New Roman" w:hAnsi="Times New Roman" w:cs="Times New Roman"/>
          <w:spacing w:val="-1"/>
          <w:sz w:val="24"/>
          <w:szCs w:val="24"/>
        </w:rPr>
        <w:t>то</w:t>
      </w:r>
      <w:r>
        <w:rPr>
          <w:rFonts w:ascii="Times New Roman" w:hAnsi="Times New Roman" w:cs="Times New Roman"/>
          <w:spacing w:val="-2"/>
          <w:sz w:val="24"/>
          <w:szCs w:val="24"/>
        </w:rPr>
        <w:t>рах</w:t>
      </w:r>
      <w:r>
        <w:rPr>
          <w:rFonts w:ascii="Times New Roman" w:hAnsi="Times New Roman" w:cs="Times New Roman"/>
          <w:spacing w:val="-1"/>
          <w:sz w:val="24"/>
          <w:szCs w:val="24"/>
        </w:rPr>
        <w:t>.</w:t>
      </w:r>
      <w:r>
        <w:rPr>
          <w:rFonts w:ascii="Times New Roman" w:hAnsi="Times New Roman" w:cs="Times New Roman"/>
          <w:sz w:val="24"/>
          <w:szCs w:val="24"/>
        </w:rPr>
        <w:t>Основные</w:t>
      </w:r>
      <w:r>
        <w:rPr>
          <w:rFonts w:ascii="Times New Roman" w:hAnsi="Times New Roman" w:cs="Times New Roman"/>
          <w:spacing w:val="-2"/>
          <w:sz w:val="24"/>
          <w:szCs w:val="24"/>
        </w:rPr>
        <w:t>пр</w:t>
      </w:r>
      <w:r>
        <w:rPr>
          <w:rFonts w:ascii="Times New Roman" w:hAnsi="Times New Roman" w:cs="Times New Roman"/>
          <w:spacing w:val="-1"/>
          <w:sz w:val="24"/>
          <w:szCs w:val="24"/>
        </w:rPr>
        <w:t>инципы</w:t>
      </w:r>
      <w:r>
        <w:rPr>
          <w:rFonts w:ascii="Times New Roman" w:hAnsi="Times New Roman" w:cs="Times New Roman"/>
          <w:sz w:val="24"/>
          <w:szCs w:val="24"/>
        </w:rPr>
        <w:t>структурногопрограммирования.Программы,</w:t>
      </w:r>
      <w:r>
        <w:rPr>
          <w:rFonts w:ascii="Times New Roman" w:hAnsi="Times New Roman" w:cs="Times New Roman"/>
          <w:spacing w:val="-1"/>
          <w:sz w:val="24"/>
          <w:szCs w:val="24"/>
        </w:rPr>
        <w:t>управляемыесобытиями.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Общиесведения о языке программирования O</w:t>
      </w:r>
      <w:r>
        <w:rPr>
          <w:rFonts w:ascii="Times New Roman" w:hAnsi="Times New Roman" w:cs="Times New Roman"/>
          <w:spacing w:val="1"/>
          <w:sz w:val="24"/>
          <w:szCs w:val="24"/>
        </w:rPr>
        <w:t>bje</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pacing w:val="-1"/>
          <w:sz w:val="24"/>
          <w:szCs w:val="24"/>
        </w:rPr>
        <w:t>P</w:t>
      </w:r>
      <w:r>
        <w:rPr>
          <w:rFonts w:ascii="Times New Roman" w:hAnsi="Times New Roman" w:cs="Times New Roman"/>
          <w:spacing w:val="-2"/>
          <w:sz w:val="24"/>
          <w:szCs w:val="24"/>
        </w:rPr>
        <w:t>as</w:t>
      </w:r>
      <w:r>
        <w:rPr>
          <w:rFonts w:ascii="Times New Roman" w:hAnsi="Times New Roman" w:cs="Times New Roman"/>
          <w:spacing w:val="-1"/>
          <w:sz w:val="24"/>
          <w:szCs w:val="24"/>
        </w:rPr>
        <w:t>c</w:t>
      </w:r>
      <w:r>
        <w:rPr>
          <w:rFonts w:ascii="Times New Roman" w:hAnsi="Times New Roman" w:cs="Times New Roman"/>
          <w:spacing w:val="-2"/>
          <w:sz w:val="24"/>
          <w:szCs w:val="24"/>
        </w:rPr>
        <w:t>al</w:t>
      </w:r>
      <w:r>
        <w:rPr>
          <w:rFonts w:ascii="Times New Roman" w:hAnsi="Times New Roman" w:cs="Times New Roman"/>
          <w:sz w:val="24"/>
          <w:szCs w:val="24"/>
        </w:rPr>
        <w:t>и</w:t>
      </w:r>
      <w:r>
        <w:rPr>
          <w:rFonts w:ascii="Times New Roman" w:hAnsi="Times New Roman" w:cs="Times New Roman"/>
          <w:spacing w:val="-3"/>
          <w:sz w:val="24"/>
          <w:szCs w:val="24"/>
        </w:rPr>
        <w:t>D</w:t>
      </w:r>
      <w:r>
        <w:rPr>
          <w:rFonts w:ascii="Times New Roman" w:hAnsi="Times New Roman" w:cs="Times New Roman"/>
          <w:spacing w:val="-4"/>
          <w:sz w:val="24"/>
          <w:szCs w:val="24"/>
        </w:rPr>
        <w:t>elphy</w:t>
      </w:r>
      <w:r>
        <w:rPr>
          <w:rFonts w:ascii="Times New Roman" w:hAnsi="Times New Roman" w:cs="Times New Roman"/>
          <w:spacing w:val="-3"/>
          <w:sz w:val="24"/>
          <w:szCs w:val="24"/>
        </w:rPr>
        <w:t>.</w:t>
      </w:r>
      <w:r>
        <w:rPr>
          <w:rFonts w:ascii="Times New Roman" w:hAnsi="Times New Roman" w:cs="Times New Roman"/>
          <w:spacing w:val="-1"/>
          <w:sz w:val="24"/>
          <w:szCs w:val="24"/>
        </w:rPr>
        <w:t>Ст</w:t>
      </w:r>
      <w:r>
        <w:rPr>
          <w:rFonts w:ascii="Times New Roman" w:hAnsi="Times New Roman" w:cs="Times New Roman"/>
          <w:spacing w:val="-2"/>
          <w:sz w:val="24"/>
          <w:szCs w:val="24"/>
        </w:rPr>
        <w:t>руктура</w:t>
      </w:r>
      <w:r>
        <w:rPr>
          <w:rFonts w:ascii="Times New Roman" w:hAnsi="Times New Roman" w:cs="Times New Roman"/>
          <w:sz w:val="24"/>
          <w:szCs w:val="24"/>
        </w:rPr>
        <w:t>обработчикасобытийнаязыкеO</w:t>
      </w:r>
      <w:r>
        <w:rPr>
          <w:rFonts w:ascii="Times New Roman" w:hAnsi="Times New Roman" w:cs="Times New Roman"/>
          <w:spacing w:val="1"/>
          <w:sz w:val="24"/>
          <w:szCs w:val="24"/>
        </w:rPr>
        <w:t>bject</w:t>
      </w:r>
      <w:r>
        <w:rPr>
          <w:rFonts w:ascii="Times New Roman" w:hAnsi="Times New Roman" w:cs="Times New Roman"/>
          <w:spacing w:val="-1"/>
          <w:sz w:val="24"/>
          <w:szCs w:val="24"/>
        </w:rPr>
        <w:t>P</w:t>
      </w:r>
      <w:r>
        <w:rPr>
          <w:rFonts w:ascii="Times New Roman" w:hAnsi="Times New Roman" w:cs="Times New Roman"/>
          <w:spacing w:val="-2"/>
          <w:sz w:val="24"/>
          <w:szCs w:val="24"/>
        </w:rPr>
        <w:t>ascal</w:t>
      </w:r>
      <w:r>
        <w:rPr>
          <w:rFonts w:ascii="Times New Roman" w:hAnsi="Times New Roman" w:cs="Times New Roman"/>
          <w:spacing w:val="-1"/>
          <w:sz w:val="24"/>
          <w:szCs w:val="24"/>
        </w:rPr>
        <w:t>.</w:t>
      </w:r>
      <w:r>
        <w:rPr>
          <w:rFonts w:ascii="Times New Roman" w:hAnsi="Times New Roman" w:cs="Times New Roman"/>
          <w:sz w:val="24"/>
          <w:szCs w:val="24"/>
        </w:rPr>
        <w:t>Идентификаторы,зарезервированныесловаи</w:t>
      </w:r>
      <w:r>
        <w:rPr>
          <w:rFonts w:ascii="Times New Roman" w:hAnsi="Times New Roman" w:cs="Times New Roman"/>
          <w:spacing w:val="-1"/>
          <w:sz w:val="24"/>
          <w:szCs w:val="24"/>
        </w:rPr>
        <w:t>коммен</w:t>
      </w:r>
      <w:r>
        <w:rPr>
          <w:rFonts w:ascii="Times New Roman" w:hAnsi="Times New Roman" w:cs="Times New Roman"/>
          <w:spacing w:val="-2"/>
          <w:sz w:val="24"/>
          <w:szCs w:val="24"/>
        </w:rPr>
        <w:t>тарии.</w:t>
      </w:r>
      <w:r>
        <w:rPr>
          <w:rFonts w:ascii="Times New Roman" w:hAnsi="Times New Roman" w:cs="Times New Roman"/>
          <w:sz w:val="24"/>
          <w:szCs w:val="24"/>
        </w:rPr>
        <w:t>Пе</w:t>
      </w:r>
      <w:r>
        <w:rPr>
          <w:rFonts w:ascii="Times New Roman" w:hAnsi="Times New Roman" w:cs="Times New Roman"/>
          <w:spacing w:val="-2"/>
          <w:sz w:val="24"/>
          <w:szCs w:val="24"/>
        </w:rPr>
        <w:t>реме</w:t>
      </w:r>
      <w:r>
        <w:rPr>
          <w:rFonts w:ascii="Times New Roman" w:hAnsi="Times New Roman" w:cs="Times New Roman"/>
          <w:spacing w:val="-1"/>
          <w:sz w:val="24"/>
          <w:szCs w:val="24"/>
        </w:rPr>
        <w:t>нные</w:t>
      </w:r>
      <w:r>
        <w:rPr>
          <w:rFonts w:ascii="Times New Roman" w:hAnsi="Times New Roman" w:cs="Times New Roman"/>
          <w:sz w:val="24"/>
          <w:szCs w:val="24"/>
        </w:rPr>
        <w:t>иприсваивание.Понятиесинтаксиса.Синтаксисоператораприсваивания.</w:t>
      </w:r>
      <w:r>
        <w:rPr>
          <w:rFonts w:ascii="Times New Roman" w:hAnsi="Times New Roman" w:cs="Times New Roman"/>
          <w:spacing w:val="-1"/>
          <w:sz w:val="24"/>
          <w:szCs w:val="24"/>
        </w:rPr>
        <w:t>Типы</w:t>
      </w:r>
      <w:r>
        <w:rPr>
          <w:rFonts w:ascii="Times New Roman" w:hAnsi="Times New Roman" w:cs="Times New Roman"/>
          <w:sz w:val="24"/>
          <w:szCs w:val="24"/>
        </w:rPr>
        <w:t>данных;целыеивещественные.СтандартныеарифметическиефункцииO</w:t>
      </w:r>
      <w:r>
        <w:rPr>
          <w:rFonts w:ascii="Times New Roman" w:hAnsi="Times New Roman" w:cs="Times New Roman"/>
          <w:spacing w:val="1"/>
          <w:sz w:val="24"/>
          <w:szCs w:val="24"/>
        </w:rPr>
        <w:t>bject</w:t>
      </w:r>
      <w:r>
        <w:rPr>
          <w:rFonts w:ascii="Times New Roman" w:hAnsi="Times New Roman" w:cs="Times New Roman"/>
          <w:spacing w:val="-1"/>
          <w:sz w:val="24"/>
          <w:szCs w:val="24"/>
        </w:rPr>
        <w:t>P</w:t>
      </w:r>
      <w:r>
        <w:rPr>
          <w:rFonts w:ascii="Times New Roman" w:hAnsi="Times New Roman" w:cs="Times New Roman"/>
          <w:spacing w:val="-2"/>
          <w:sz w:val="24"/>
          <w:szCs w:val="24"/>
        </w:rPr>
        <w:t>ascal</w:t>
      </w:r>
      <w:r>
        <w:rPr>
          <w:rFonts w:ascii="Times New Roman" w:hAnsi="Times New Roman" w:cs="Times New Roman"/>
          <w:spacing w:val="-1"/>
          <w:sz w:val="24"/>
          <w:szCs w:val="24"/>
        </w:rPr>
        <w:t>.</w:t>
      </w:r>
      <w:r>
        <w:rPr>
          <w:rFonts w:ascii="Times New Roman" w:hAnsi="Times New Roman" w:cs="Times New Roman"/>
          <w:sz w:val="24"/>
          <w:szCs w:val="24"/>
        </w:rPr>
        <w:t>Функции</w:t>
      </w:r>
      <w:r>
        <w:rPr>
          <w:rFonts w:ascii="Times New Roman" w:hAnsi="Times New Roman" w:cs="Times New Roman"/>
          <w:spacing w:val="-2"/>
          <w:sz w:val="24"/>
          <w:szCs w:val="24"/>
        </w:rPr>
        <w:t>ввода</w:t>
      </w:r>
      <w:r>
        <w:rPr>
          <w:rFonts w:ascii="Times New Roman" w:hAnsi="Times New Roman" w:cs="Times New Roman"/>
          <w:sz w:val="24"/>
          <w:szCs w:val="24"/>
        </w:rPr>
        <w:t>и</w:t>
      </w:r>
      <w:r>
        <w:rPr>
          <w:rFonts w:ascii="Times New Roman" w:hAnsi="Times New Roman" w:cs="Times New Roman"/>
          <w:spacing w:val="-2"/>
          <w:sz w:val="24"/>
          <w:szCs w:val="24"/>
        </w:rPr>
        <w:t>выв</w:t>
      </w:r>
      <w:r>
        <w:rPr>
          <w:rFonts w:ascii="Times New Roman" w:hAnsi="Times New Roman" w:cs="Times New Roman"/>
          <w:spacing w:val="-1"/>
          <w:sz w:val="24"/>
          <w:szCs w:val="24"/>
        </w:rPr>
        <w:t>о</w:t>
      </w:r>
      <w:r>
        <w:rPr>
          <w:rFonts w:ascii="Times New Roman" w:hAnsi="Times New Roman" w:cs="Times New Roman"/>
          <w:spacing w:val="-2"/>
          <w:sz w:val="24"/>
          <w:szCs w:val="24"/>
        </w:rPr>
        <w:t>да</w:t>
      </w:r>
      <w:r>
        <w:rPr>
          <w:rFonts w:ascii="Times New Roman" w:hAnsi="Times New Roman" w:cs="Times New Roman"/>
          <w:sz w:val="24"/>
          <w:szCs w:val="24"/>
        </w:rPr>
        <w:t>чисел.</w:t>
      </w:r>
      <w:r>
        <w:rPr>
          <w:rFonts w:ascii="Times New Roman" w:hAnsi="Times New Roman" w:cs="Times New Roman"/>
          <w:spacing w:val="-1"/>
          <w:sz w:val="24"/>
          <w:szCs w:val="24"/>
        </w:rPr>
        <w:t>Составление</w:t>
      </w:r>
      <w:r>
        <w:rPr>
          <w:rFonts w:ascii="Times New Roman" w:hAnsi="Times New Roman" w:cs="Times New Roman"/>
          <w:sz w:val="24"/>
          <w:szCs w:val="24"/>
        </w:rPr>
        <w:t>простейшихпрограммобработки</w:t>
      </w:r>
      <w:r>
        <w:rPr>
          <w:rFonts w:ascii="Times New Roman" w:hAnsi="Times New Roman" w:cs="Times New Roman"/>
          <w:spacing w:val="-1"/>
          <w:sz w:val="24"/>
          <w:szCs w:val="24"/>
        </w:rPr>
        <w:t>чисе</w:t>
      </w:r>
      <w:r>
        <w:rPr>
          <w:rFonts w:ascii="Times New Roman" w:hAnsi="Times New Roman" w:cs="Times New Roman"/>
          <w:spacing w:val="-2"/>
          <w:sz w:val="24"/>
          <w:szCs w:val="24"/>
        </w:rPr>
        <w:t>л:</w:t>
      </w:r>
      <w:r>
        <w:rPr>
          <w:rFonts w:ascii="Times New Roman" w:hAnsi="Times New Roman" w:cs="Times New Roman"/>
          <w:sz w:val="24"/>
          <w:szCs w:val="24"/>
        </w:rPr>
        <w:t>сложение</w:t>
      </w:r>
      <w:r>
        <w:rPr>
          <w:rFonts w:ascii="Times New Roman" w:hAnsi="Times New Roman" w:cs="Times New Roman"/>
          <w:spacing w:val="-1"/>
          <w:sz w:val="24"/>
          <w:szCs w:val="24"/>
        </w:rPr>
        <w:t>чисе</w:t>
      </w:r>
      <w:r>
        <w:rPr>
          <w:rFonts w:ascii="Times New Roman" w:hAnsi="Times New Roman" w:cs="Times New Roman"/>
          <w:spacing w:val="-2"/>
          <w:sz w:val="24"/>
          <w:szCs w:val="24"/>
        </w:rPr>
        <w:t>л</w:t>
      </w:r>
      <w:r>
        <w:rPr>
          <w:rFonts w:ascii="Times New Roman" w:hAnsi="Times New Roman" w:cs="Times New Roman"/>
          <w:spacing w:val="-1"/>
          <w:sz w:val="24"/>
          <w:szCs w:val="24"/>
        </w:rPr>
        <w:t>,</w:t>
      </w:r>
      <w:r>
        <w:rPr>
          <w:rFonts w:ascii="Times New Roman" w:hAnsi="Times New Roman" w:cs="Times New Roman"/>
          <w:sz w:val="24"/>
          <w:szCs w:val="24"/>
        </w:rPr>
        <w:t>вычислениеплощади</w:t>
      </w:r>
      <w:r>
        <w:rPr>
          <w:rFonts w:ascii="Times New Roman" w:hAnsi="Times New Roman" w:cs="Times New Roman"/>
          <w:spacing w:val="-1"/>
          <w:sz w:val="24"/>
          <w:szCs w:val="24"/>
        </w:rPr>
        <w:t>кру</w:t>
      </w:r>
      <w:r>
        <w:rPr>
          <w:rFonts w:ascii="Times New Roman" w:hAnsi="Times New Roman" w:cs="Times New Roman"/>
          <w:spacing w:val="-2"/>
          <w:sz w:val="24"/>
          <w:szCs w:val="24"/>
        </w:rPr>
        <w:t>г</w:t>
      </w:r>
      <w:r>
        <w:rPr>
          <w:rFonts w:ascii="Times New Roman" w:hAnsi="Times New Roman" w:cs="Times New Roman"/>
          <w:spacing w:val="-1"/>
          <w:sz w:val="24"/>
          <w:szCs w:val="24"/>
        </w:rPr>
        <w:t>а,</w:t>
      </w:r>
      <w:r>
        <w:rPr>
          <w:rFonts w:ascii="Times New Roman" w:hAnsi="Times New Roman" w:cs="Times New Roman"/>
          <w:sz w:val="24"/>
          <w:szCs w:val="24"/>
        </w:rPr>
        <w:t>обменаместами</w:t>
      </w:r>
      <w:r>
        <w:rPr>
          <w:rFonts w:ascii="Times New Roman" w:hAnsi="Times New Roman" w:cs="Times New Roman"/>
          <w:spacing w:val="-2"/>
          <w:sz w:val="24"/>
          <w:szCs w:val="24"/>
        </w:rPr>
        <w:t>двух</w:t>
      </w:r>
      <w:r>
        <w:rPr>
          <w:rFonts w:ascii="Times New Roman" w:hAnsi="Times New Roman" w:cs="Times New Roman"/>
          <w:sz w:val="24"/>
          <w:szCs w:val="24"/>
        </w:rPr>
        <w:t>переменных.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Операторветвления</w:t>
      </w:r>
      <w:r>
        <w:rPr>
          <w:rFonts w:ascii="Times New Roman" w:hAnsi="Times New Roman" w:cs="Times New Roman"/>
          <w:i/>
          <w:sz w:val="24"/>
          <w:szCs w:val="24"/>
        </w:rPr>
        <w:t>if</w:t>
      </w:r>
      <w:r>
        <w:rPr>
          <w:rFonts w:ascii="Times New Roman" w:hAnsi="Times New Roman" w:cs="Times New Roman"/>
          <w:sz w:val="24"/>
          <w:szCs w:val="24"/>
        </w:rPr>
        <w:t>.Составной</w:t>
      </w:r>
      <w:r>
        <w:rPr>
          <w:rFonts w:ascii="Times New Roman" w:hAnsi="Times New Roman" w:cs="Times New Roman"/>
          <w:spacing w:val="-1"/>
          <w:sz w:val="24"/>
          <w:szCs w:val="24"/>
        </w:rPr>
        <w:t>опер</w:t>
      </w:r>
      <w:r>
        <w:rPr>
          <w:rFonts w:ascii="Times New Roman" w:hAnsi="Times New Roman" w:cs="Times New Roman"/>
          <w:spacing w:val="-2"/>
          <w:sz w:val="24"/>
          <w:szCs w:val="24"/>
        </w:rPr>
        <w:t>атор.</w:t>
      </w:r>
      <w:r>
        <w:rPr>
          <w:rFonts w:ascii="Times New Roman" w:hAnsi="Times New Roman" w:cs="Times New Roman"/>
          <w:sz w:val="24"/>
          <w:szCs w:val="24"/>
        </w:rPr>
        <w:t>Примерыпро</w:t>
      </w:r>
      <w:r>
        <w:rPr>
          <w:rFonts w:ascii="Times New Roman" w:hAnsi="Times New Roman" w:cs="Times New Roman"/>
          <w:spacing w:val="-2"/>
          <w:sz w:val="24"/>
          <w:szCs w:val="24"/>
        </w:rPr>
        <w:t>грамм:</w:t>
      </w:r>
      <w:r>
        <w:rPr>
          <w:rFonts w:ascii="Times New Roman" w:hAnsi="Times New Roman" w:cs="Times New Roman"/>
          <w:sz w:val="24"/>
          <w:szCs w:val="24"/>
        </w:rPr>
        <w:t>проверка,являетсяли</w:t>
      </w:r>
      <w:r>
        <w:rPr>
          <w:rFonts w:ascii="Times New Roman" w:hAnsi="Times New Roman" w:cs="Times New Roman"/>
          <w:spacing w:val="-1"/>
          <w:sz w:val="24"/>
          <w:szCs w:val="24"/>
        </w:rPr>
        <w:t>чис</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т</w:t>
      </w:r>
      <w:r>
        <w:rPr>
          <w:rFonts w:ascii="Times New Roman" w:hAnsi="Times New Roman" w:cs="Times New Roman"/>
          <w:spacing w:val="-1"/>
          <w:sz w:val="24"/>
          <w:szCs w:val="24"/>
        </w:rPr>
        <w:t>о</w:t>
      </w:r>
      <w:r>
        <w:rPr>
          <w:rFonts w:ascii="Times New Roman" w:hAnsi="Times New Roman" w:cs="Times New Roman"/>
          <w:spacing w:val="-2"/>
          <w:sz w:val="24"/>
          <w:szCs w:val="24"/>
        </w:rPr>
        <w:t>чнымквадратом</w:t>
      </w:r>
      <w:r>
        <w:rPr>
          <w:rFonts w:ascii="Times New Roman" w:hAnsi="Times New Roman" w:cs="Times New Roman"/>
          <w:spacing w:val="-1"/>
          <w:sz w:val="24"/>
          <w:szCs w:val="24"/>
        </w:rPr>
        <w:t>,</w:t>
      </w:r>
      <w:r>
        <w:rPr>
          <w:rFonts w:ascii="Times New Roman" w:hAnsi="Times New Roman" w:cs="Times New Roman"/>
          <w:sz w:val="24"/>
          <w:szCs w:val="24"/>
        </w:rPr>
        <w:t>нахождениемаксимальногоиз</w:t>
      </w:r>
      <w:r>
        <w:rPr>
          <w:rFonts w:ascii="Times New Roman" w:hAnsi="Times New Roman" w:cs="Times New Roman"/>
          <w:spacing w:val="-2"/>
          <w:sz w:val="24"/>
          <w:szCs w:val="24"/>
        </w:rPr>
        <w:t>трех</w:t>
      </w:r>
      <w:r>
        <w:rPr>
          <w:rFonts w:ascii="Times New Roman" w:hAnsi="Times New Roman" w:cs="Times New Roman"/>
          <w:sz w:val="24"/>
          <w:szCs w:val="24"/>
        </w:rPr>
        <w:t>чисел,</w:t>
      </w:r>
      <w:r>
        <w:rPr>
          <w:rFonts w:ascii="Times New Roman" w:hAnsi="Times New Roman" w:cs="Times New Roman"/>
          <w:spacing w:val="-2"/>
          <w:sz w:val="24"/>
          <w:szCs w:val="24"/>
        </w:rPr>
        <w:t>ре</w:t>
      </w:r>
      <w:r>
        <w:rPr>
          <w:rFonts w:ascii="Times New Roman" w:hAnsi="Times New Roman" w:cs="Times New Roman"/>
          <w:spacing w:val="-1"/>
          <w:sz w:val="24"/>
          <w:szCs w:val="24"/>
        </w:rPr>
        <w:t>шение</w:t>
      </w:r>
      <w:r>
        <w:rPr>
          <w:rFonts w:ascii="Times New Roman" w:hAnsi="Times New Roman" w:cs="Times New Roman"/>
          <w:spacing w:val="-2"/>
          <w:sz w:val="24"/>
          <w:szCs w:val="24"/>
        </w:rPr>
        <w:t>квадрат</w:t>
      </w:r>
      <w:r>
        <w:rPr>
          <w:rFonts w:ascii="Times New Roman" w:hAnsi="Times New Roman" w:cs="Times New Roman"/>
          <w:spacing w:val="-1"/>
          <w:sz w:val="24"/>
          <w:szCs w:val="24"/>
        </w:rPr>
        <w:t>ногоу</w:t>
      </w:r>
      <w:r>
        <w:rPr>
          <w:rFonts w:ascii="Times New Roman" w:hAnsi="Times New Roman" w:cs="Times New Roman"/>
          <w:spacing w:val="-2"/>
          <w:sz w:val="24"/>
          <w:szCs w:val="24"/>
        </w:rPr>
        <w:t>р</w:t>
      </w:r>
      <w:r>
        <w:rPr>
          <w:rFonts w:ascii="Times New Roman" w:hAnsi="Times New Roman" w:cs="Times New Roman"/>
          <w:spacing w:val="-1"/>
          <w:sz w:val="24"/>
          <w:szCs w:val="24"/>
        </w:rPr>
        <w:t>ав</w:t>
      </w:r>
      <w:r>
        <w:rPr>
          <w:rFonts w:ascii="Times New Roman" w:hAnsi="Times New Roman" w:cs="Times New Roman"/>
          <w:sz w:val="24"/>
          <w:szCs w:val="24"/>
        </w:rPr>
        <w:t>нения.Циклспредусловием(</w:t>
      </w:r>
      <w:r>
        <w:rPr>
          <w:rFonts w:ascii="Times New Roman" w:hAnsi="Times New Roman" w:cs="Times New Roman"/>
          <w:i/>
          <w:sz w:val="24"/>
          <w:szCs w:val="24"/>
        </w:rPr>
        <w:t>while</w:t>
      </w:r>
      <w:r>
        <w:rPr>
          <w:rFonts w:ascii="Times New Roman" w:hAnsi="Times New Roman" w:cs="Times New Roman"/>
          <w:sz w:val="24"/>
          <w:szCs w:val="24"/>
        </w:rPr>
        <w:t>)</w:t>
      </w:r>
      <w:r>
        <w:rPr>
          <w:rFonts w:ascii="Times New Roman" w:hAnsi="Times New Roman" w:cs="Times New Roman"/>
          <w:i/>
          <w:sz w:val="24"/>
          <w:szCs w:val="24"/>
        </w:rPr>
        <w:t>.</w:t>
      </w:r>
      <w:r>
        <w:rPr>
          <w:rFonts w:ascii="Times New Roman" w:hAnsi="Times New Roman" w:cs="Times New Roman"/>
          <w:sz w:val="24"/>
          <w:szCs w:val="24"/>
        </w:rPr>
        <w:t>Примерысоставления</w:t>
      </w:r>
      <w:r>
        <w:rPr>
          <w:rFonts w:ascii="Times New Roman" w:hAnsi="Times New Roman" w:cs="Times New Roman"/>
          <w:spacing w:val="-2"/>
          <w:sz w:val="24"/>
          <w:szCs w:val="24"/>
        </w:rPr>
        <w:t>программ:</w:t>
      </w:r>
      <w:r>
        <w:rPr>
          <w:rFonts w:ascii="Times New Roman" w:hAnsi="Times New Roman" w:cs="Times New Roman"/>
          <w:sz w:val="24"/>
          <w:szCs w:val="24"/>
        </w:rPr>
        <w:t>вычислениесуммыцифрзаданногочисла,проверка,</w:t>
      </w:r>
      <w:r>
        <w:rPr>
          <w:rFonts w:ascii="Times New Roman" w:hAnsi="Times New Roman" w:cs="Times New Roman"/>
          <w:spacing w:val="-2"/>
          <w:sz w:val="24"/>
          <w:szCs w:val="24"/>
        </w:rPr>
        <w:t>явля</w:t>
      </w:r>
      <w:r>
        <w:rPr>
          <w:rFonts w:ascii="Times New Roman" w:hAnsi="Times New Roman" w:cs="Times New Roman"/>
          <w:spacing w:val="-1"/>
          <w:sz w:val="24"/>
          <w:szCs w:val="24"/>
        </w:rPr>
        <w:t>етс</w:t>
      </w:r>
      <w:r>
        <w:rPr>
          <w:rFonts w:ascii="Times New Roman" w:hAnsi="Times New Roman" w:cs="Times New Roman"/>
          <w:spacing w:val="-2"/>
          <w:sz w:val="24"/>
          <w:szCs w:val="24"/>
        </w:rPr>
        <w:t>я</w:t>
      </w:r>
      <w:r>
        <w:rPr>
          <w:rFonts w:ascii="Times New Roman" w:hAnsi="Times New Roman" w:cs="Times New Roman"/>
          <w:sz w:val="24"/>
          <w:szCs w:val="24"/>
        </w:rPr>
        <w:t>ли</w:t>
      </w:r>
      <w:r>
        <w:rPr>
          <w:rFonts w:ascii="Times New Roman" w:hAnsi="Times New Roman" w:cs="Times New Roman"/>
          <w:spacing w:val="-1"/>
          <w:sz w:val="24"/>
          <w:szCs w:val="24"/>
        </w:rPr>
        <w:t>чис</w:t>
      </w:r>
      <w:r>
        <w:rPr>
          <w:rFonts w:ascii="Times New Roman" w:hAnsi="Times New Roman" w:cs="Times New Roman"/>
          <w:spacing w:val="-2"/>
          <w:sz w:val="24"/>
          <w:szCs w:val="24"/>
        </w:rPr>
        <w:t>ло</w:t>
      </w:r>
      <w:r>
        <w:rPr>
          <w:rFonts w:ascii="Times New Roman" w:hAnsi="Times New Roman" w:cs="Times New Roman"/>
          <w:sz w:val="24"/>
          <w:szCs w:val="24"/>
        </w:rPr>
        <w:t>простым.Особенности</w:t>
      </w:r>
      <w:r>
        <w:rPr>
          <w:rFonts w:ascii="Times New Roman" w:hAnsi="Times New Roman" w:cs="Times New Roman"/>
          <w:spacing w:val="-1"/>
          <w:sz w:val="24"/>
          <w:szCs w:val="24"/>
        </w:rPr>
        <w:t>применен</w:t>
      </w:r>
      <w:r>
        <w:rPr>
          <w:rFonts w:ascii="Times New Roman" w:hAnsi="Times New Roman" w:cs="Times New Roman"/>
          <w:spacing w:val="-2"/>
          <w:sz w:val="24"/>
          <w:szCs w:val="24"/>
        </w:rPr>
        <w:t>ия</w:t>
      </w:r>
      <w:r>
        <w:rPr>
          <w:rFonts w:ascii="Times New Roman" w:hAnsi="Times New Roman" w:cs="Times New Roman"/>
          <w:sz w:val="24"/>
          <w:szCs w:val="24"/>
        </w:rPr>
        <w:t>цикла</w:t>
      </w:r>
      <w:r>
        <w:rPr>
          <w:rFonts w:ascii="Times New Roman" w:hAnsi="Times New Roman" w:cs="Times New Roman"/>
          <w:i/>
          <w:spacing w:val="-2"/>
          <w:sz w:val="24"/>
          <w:szCs w:val="24"/>
        </w:rPr>
        <w:t>wh</w:t>
      </w:r>
      <w:r>
        <w:rPr>
          <w:rFonts w:ascii="Times New Roman" w:hAnsi="Times New Roman" w:cs="Times New Roman"/>
          <w:i/>
          <w:spacing w:val="-1"/>
          <w:sz w:val="24"/>
          <w:szCs w:val="24"/>
        </w:rPr>
        <w:t>ile.</w:t>
      </w:r>
      <w:r>
        <w:rPr>
          <w:rFonts w:ascii="Times New Roman" w:hAnsi="Times New Roman" w:cs="Times New Roman"/>
          <w:sz w:val="24"/>
          <w:szCs w:val="24"/>
        </w:rPr>
        <w:t>Циклспостусловием</w:t>
      </w:r>
      <w:r>
        <w:rPr>
          <w:rFonts w:ascii="Times New Roman" w:hAnsi="Times New Roman" w:cs="Times New Roman"/>
          <w:spacing w:val="-1"/>
          <w:sz w:val="24"/>
          <w:szCs w:val="24"/>
        </w:rPr>
        <w:t>(</w:t>
      </w:r>
      <w:r>
        <w:rPr>
          <w:rFonts w:ascii="Times New Roman" w:hAnsi="Times New Roman" w:cs="Times New Roman"/>
          <w:i/>
          <w:spacing w:val="-2"/>
          <w:sz w:val="24"/>
          <w:szCs w:val="24"/>
        </w:rPr>
        <w:t>r</w:t>
      </w:r>
      <w:r>
        <w:rPr>
          <w:rFonts w:ascii="Times New Roman" w:hAnsi="Times New Roman" w:cs="Times New Roman"/>
          <w:i/>
          <w:spacing w:val="-1"/>
          <w:sz w:val="24"/>
          <w:szCs w:val="24"/>
        </w:rPr>
        <w:t>e</w:t>
      </w:r>
      <w:r>
        <w:rPr>
          <w:rFonts w:ascii="Times New Roman" w:hAnsi="Times New Roman" w:cs="Times New Roman"/>
          <w:i/>
          <w:spacing w:val="-2"/>
          <w:sz w:val="24"/>
          <w:szCs w:val="24"/>
        </w:rPr>
        <w:t>peat</w:t>
      </w:r>
      <w:r>
        <w:rPr>
          <w:rFonts w:ascii="Times New Roman" w:hAnsi="Times New Roman" w:cs="Times New Roman"/>
          <w:i/>
          <w:sz w:val="24"/>
          <w:szCs w:val="24"/>
        </w:rPr>
        <w:t>…</w:t>
      </w:r>
      <w:r>
        <w:rPr>
          <w:rFonts w:ascii="Times New Roman" w:hAnsi="Times New Roman" w:cs="Times New Roman"/>
          <w:i/>
          <w:spacing w:val="-1"/>
          <w:sz w:val="24"/>
          <w:szCs w:val="24"/>
        </w:rPr>
        <w:t>un</w:t>
      </w:r>
      <w:r>
        <w:rPr>
          <w:rFonts w:ascii="Times New Roman" w:hAnsi="Times New Roman" w:cs="Times New Roman"/>
          <w:i/>
          <w:spacing w:val="-2"/>
          <w:sz w:val="24"/>
          <w:szCs w:val="24"/>
        </w:rPr>
        <w:t>til</w:t>
      </w:r>
      <w:r>
        <w:rPr>
          <w:rFonts w:ascii="Times New Roman" w:hAnsi="Times New Roman" w:cs="Times New Roman"/>
          <w:spacing w:val="-1"/>
          <w:sz w:val="24"/>
          <w:szCs w:val="24"/>
        </w:rPr>
        <w:t>).</w:t>
      </w:r>
      <w:r>
        <w:rPr>
          <w:rFonts w:ascii="Times New Roman" w:hAnsi="Times New Roman" w:cs="Times New Roman"/>
          <w:sz w:val="24"/>
          <w:szCs w:val="24"/>
        </w:rPr>
        <w:t>Составлениепростейшихпрограммвычислениясуммы</w:t>
      </w:r>
      <w:r>
        <w:rPr>
          <w:rFonts w:ascii="Times New Roman" w:hAnsi="Times New Roman" w:cs="Times New Roman"/>
          <w:spacing w:val="-2"/>
          <w:sz w:val="24"/>
          <w:szCs w:val="24"/>
        </w:rPr>
        <w:t>рядов</w:t>
      </w:r>
      <w:r>
        <w:rPr>
          <w:rFonts w:ascii="Times New Roman" w:hAnsi="Times New Roman" w:cs="Times New Roman"/>
          <w:spacing w:val="-1"/>
          <w:sz w:val="24"/>
          <w:szCs w:val="24"/>
        </w:rPr>
        <w:t>.</w:t>
      </w:r>
      <w:r>
        <w:rPr>
          <w:rFonts w:ascii="Times New Roman" w:hAnsi="Times New Roman" w:cs="Times New Roman"/>
          <w:sz w:val="24"/>
          <w:szCs w:val="24"/>
        </w:rPr>
        <w:t>Циклспостус</w:t>
      </w:r>
      <w:r>
        <w:rPr>
          <w:rFonts w:ascii="Times New Roman" w:hAnsi="Times New Roman" w:cs="Times New Roman"/>
          <w:spacing w:val="-2"/>
          <w:sz w:val="24"/>
          <w:szCs w:val="24"/>
        </w:rPr>
        <w:t>ловием</w:t>
      </w:r>
      <w:r>
        <w:rPr>
          <w:rFonts w:ascii="Times New Roman" w:hAnsi="Times New Roman" w:cs="Times New Roman"/>
          <w:spacing w:val="-1"/>
          <w:sz w:val="24"/>
          <w:szCs w:val="24"/>
        </w:rPr>
        <w:t>(</w:t>
      </w:r>
      <w:r>
        <w:rPr>
          <w:rFonts w:ascii="Times New Roman" w:hAnsi="Times New Roman" w:cs="Times New Roman"/>
          <w:i/>
          <w:spacing w:val="-2"/>
          <w:sz w:val="24"/>
          <w:szCs w:val="24"/>
        </w:rPr>
        <w:t>for</w:t>
      </w:r>
      <w:r>
        <w:rPr>
          <w:rFonts w:ascii="Times New Roman" w:hAnsi="Times New Roman" w:cs="Times New Roman"/>
          <w:spacing w:val="-1"/>
          <w:sz w:val="24"/>
          <w:szCs w:val="24"/>
        </w:rPr>
        <w:t>).Состав</w:t>
      </w:r>
      <w:r>
        <w:rPr>
          <w:rFonts w:ascii="Times New Roman" w:hAnsi="Times New Roman" w:cs="Times New Roman"/>
          <w:spacing w:val="-2"/>
          <w:sz w:val="24"/>
          <w:szCs w:val="24"/>
        </w:rPr>
        <w:t>ление</w:t>
      </w:r>
      <w:r>
        <w:rPr>
          <w:rFonts w:ascii="Times New Roman" w:hAnsi="Times New Roman" w:cs="Times New Roman"/>
          <w:sz w:val="24"/>
          <w:szCs w:val="24"/>
        </w:rPr>
        <w:t>простейшихпрограмм:вычислениесуммычиселзаданного</w:t>
      </w:r>
      <w:r>
        <w:rPr>
          <w:rFonts w:ascii="Times New Roman" w:hAnsi="Times New Roman" w:cs="Times New Roman"/>
          <w:spacing w:val="-1"/>
          <w:sz w:val="24"/>
          <w:szCs w:val="24"/>
        </w:rPr>
        <w:t>инте</w:t>
      </w:r>
      <w:r>
        <w:rPr>
          <w:rFonts w:ascii="Times New Roman" w:hAnsi="Times New Roman" w:cs="Times New Roman"/>
          <w:spacing w:val="-2"/>
          <w:sz w:val="24"/>
          <w:szCs w:val="24"/>
        </w:rPr>
        <w:t>рвала,вычисле</w:t>
      </w:r>
      <w:r>
        <w:rPr>
          <w:rFonts w:ascii="Times New Roman" w:hAnsi="Times New Roman" w:cs="Times New Roman"/>
          <w:spacing w:val="-1"/>
          <w:sz w:val="24"/>
          <w:szCs w:val="24"/>
        </w:rPr>
        <w:t>ние</w:t>
      </w:r>
      <w:r>
        <w:rPr>
          <w:rFonts w:ascii="Times New Roman" w:hAnsi="Times New Roman" w:cs="Times New Roman"/>
          <w:sz w:val="24"/>
          <w:szCs w:val="24"/>
        </w:rPr>
        <w:t>суммычисел,</w:t>
      </w:r>
      <w:r>
        <w:rPr>
          <w:rFonts w:ascii="Times New Roman" w:hAnsi="Times New Roman" w:cs="Times New Roman"/>
          <w:spacing w:val="-2"/>
          <w:sz w:val="24"/>
          <w:szCs w:val="24"/>
        </w:rPr>
        <w:t>удовлетворя</w:t>
      </w:r>
      <w:r>
        <w:rPr>
          <w:rFonts w:ascii="Times New Roman" w:hAnsi="Times New Roman" w:cs="Times New Roman"/>
          <w:spacing w:val="-1"/>
          <w:sz w:val="24"/>
          <w:szCs w:val="24"/>
        </w:rPr>
        <w:t>ю</w:t>
      </w:r>
      <w:r>
        <w:rPr>
          <w:rFonts w:ascii="Times New Roman" w:hAnsi="Times New Roman" w:cs="Times New Roman"/>
          <w:spacing w:val="-2"/>
          <w:sz w:val="24"/>
          <w:szCs w:val="24"/>
        </w:rPr>
        <w:t>щихопреде</w:t>
      </w:r>
      <w:r>
        <w:rPr>
          <w:rFonts w:ascii="Times New Roman" w:hAnsi="Times New Roman" w:cs="Times New Roman"/>
          <w:spacing w:val="-1"/>
          <w:sz w:val="24"/>
          <w:szCs w:val="24"/>
        </w:rPr>
        <w:t>ленномуусловию.</w:t>
      </w:r>
      <w:r>
        <w:rPr>
          <w:rFonts w:ascii="Times New Roman" w:hAnsi="Times New Roman" w:cs="Times New Roman"/>
          <w:sz w:val="24"/>
          <w:szCs w:val="24"/>
        </w:rPr>
        <w:t>Выбор</w:t>
      </w:r>
      <w:r>
        <w:rPr>
          <w:rFonts w:ascii="Times New Roman" w:hAnsi="Times New Roman" w:cs="Times New Roman"/>
          <w:spacing w:val="-2"/>
          <w:sz w:val="24"/>
          <w:szCs w:val="24"/>
        </w:rPr>
        <w:t>вида</w:t>
      </w:r>
      <w:r>
        <w:rPr>
          <w:rFonts w:ascii="Times New Roman" w:hAnsi="Times New Roman" w:cs="Times New Roman"/>
          <w:sz w:val="24"/>
          <w:szCs w:val="24"/>
        </w:rPr>
        <w:t>цикла.Вложенные циклы.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Строки и массивы</w:t>
      </w:r>
      <w:r>
        <w:rPr>
          <w:rFonts w:ascii="Times New Roman" w:hAnsi="Times New Roman" w:cs="Times New Roman"/>
          <w:b/>
          <w:i/>
          <w:sz w:val="24"/>
          <w:szCs w:val="24"/>
        </w:rPr>
        <w:t xml:space="preserve">. </w:t>
      </w:r>
      <w:r>
        <w:rPr>
          <w:rFonts w:ascii="Times New Roman" w:hAnsi="Times New Roman" w:cs="Times New Roman"/>
          <w:spacing w:val="-1"/>
          <w:sz w:val="24"/>
          <w:szCs w:val="24"/>
        </w:rPr>
        <w:t>Символьн</w:t>
      </w:r>
      <w:r>
        <w:rPr>
          <w:rFonts w:ascii="Times New Roman" w:hAnsi="Times New Roman" w:cs="Times New Roman"/>
          <w:spacing w:val="-2"/>
          <w:sz w:val="24"/>
          <w:szCs w:val="24"/>
        </w:rPr>
        <w:t>ый</w:t>
      </w:r>
      <w:r>
        <w:rPr>
          <w:rFonts w:ascii="Times New Roman" w:hAnsi="Times New Roman" w:cs="Times New Roman"/>
          <w:sz w:val="24"/>
          <w:szCs w:val="24"/>
        </w:rPr>
        <w:t xml:space="preserve"> тип данных и операциис</w:t>
      </w:r>
      <w:r>
        <w:rPr>
          <w:rFonts w:ascii="Times New Roman" w:hAnsi="Times New Roman" w:cs="Times New Roman"/>
          <w:spacing w:val="-1"/>
          <w:sz w:val="24"/>
          <w:szCs w:val="24"/>
        </w:rPr>
        <w:t>си</w:t>
      </w:r>
      <w:r>
        <w:rPr>
          <w:rFonts w:ascii="Times New Roman" w:hAnsi="Times New Roman" w:cs="Times New Roman"/>
          <w:spacing w:val="-2"/>
          <w:sz w:val="24"/>
          <w:szCs w:val="24"/>
        </w:rPr>
        <w:t>мвольным</w:t>
      </w:r>
      <w:r>
        <w:rPr>
          <w:rFonts w:ascii="Times New Roman" w:hAnsi="Times New Roman" w:cs="Times New Roman"/>
          <w:spacing w:val="-1"/>
          <w:sz w:val="24"/>
          <w:szCs w:val="24"/>
        </w:rPr>
        <w:t>и</w:t>
      </w:r>
      <w:r>
        <w:rPr>
          <w:rFonts w:ascii="Times New Roman" w:hAnsi="Times New Roman" w:cs="Times New Roman"/>
          <w:sz w:val="24"/>
          <w:szCs w:val="24"/>
        </w:rPr>
        <w:t>данными.Строковыйтип</w:t>
      </w:r>
      <w:r>
        <w:rPr>
          <w:rFonts w:ascii="Times New Roman" w:hAnsi="Times New Roman" w:cs="Times New Roman"/>
          <w:spacing w:val="-2"/>
          <w:sz w:val="24"/>
          <w:szCs w:val="24"/>
        </w:rPr>
        <w:t>данных</w:t>
      </w:r>
      <w:r>
        <w:rPr>
          <w:rFonts w:ascii="Times New Roman" w:hAnsi="Times New Roman" w:cs="Times New Roman"/>
          <w:spacing w:val="-1"/>
          <w:sz w:val="24"/>
          <w:szCs w:val="24"/>
        </w:rPr>
        <w:t>,</w:t>
      </w:r>
      <w:r>
        <w:rPr>
          <w:rFonts w:ascii="Times New Roman" w:hAnsi="Times New Roman" w:cs="Times New Roman"/>
          <w:sz w:val="24"/>
          <w:szCs w:val="24"/>
        </w:rPr>
        <w:t>операциинадстроковым</w:t>
      </w:r>
      <w:r>
        <w:rPr>
          <w:rFonts w:ascii="Times New Roman" w:hAnsi="Times New Roman" w:cs="Times New Roman"/>
          <w:spacing w:val="-2"/>
          <w:sz w:val="24"/>
          <w:szCs w:val="24"/>
        </w:rPr>
        <w:t>т</w:t>
      </w:r>
      <w:r>
        <w:rPr>
          <w:rFonts w:ascii="Times New Roman" w:hAnsi="Times New Roman" w:cs="Times New Roman"/>
          <w:spacing w:val="-1"/>
          <w:sz w:val="24"/>
          <w:szCs w:val="24"/>
        </w:rPr>
        <w:t>ипо</w:t>
      </w:r>
      <w:r>
        <w:rPr>
          <w:rFonts w:ascii="Times New Roman" w:hAnsi="Times New Roman" w:cs="Times New Roman"/>
          <w:spacing w:val="-2"/>
          <w:sz w:val="24"/>
          <w:szCs w:val="24"/>
        </w:rPr>
        <w:t>м</w:t>
      </w:r>
      <w:r>
        <w:rPr>
          <w:rFonts w:ascii="Times New Roman" w:hAnsi="Times New Roman" w:cs="Times New Roman"/>
          <w:spacing w:val="-1"/>
          <w:sz w:val="24"/>
          <w:szCs w:val="24"/>
        </w:rPr>
        <w:t>.Пример</w:t>
      </w:r>
      <w:r>
        <w:rPr>
          <w:rFonts w:ascii="Times New Roman" w:hAnsi="Times New Roman" w:cs="Times New Roman"/>
          <w:spacing w:val="-2"/>
          <w:sz w:val="24"/>
          <w:szCs w:val="24"/>
        </w:rPr>
        <w:t>ыре</w:t>
      </w:r>
      <w:r>
        <w:rPr>
          <w:rFonts w:ascii="Times New Roman" w:hAnsi="Times New Roman" w:cs="Times New Roman"/>
          <w:spacing w:val="-1"/>
          <w:sz w:val="24"/>
          <w:szCs w:val="24"/>
        </w:rPr>
        <w:t>шения</w:t>
      </w:r>
      <w:r>
        <w:rPr>
          <w:rFonts w:ascii="Times New Roman" w:hAnsi="Times New Roman" w:cs="Times New Roman"/>
          <w:sz w:val="24"/>
          <w:szCs w:val="24"/>
        </w:rPr>
        <w:t>задач</w:t>
      </w:r>
      <w:r>
        <w:rPr>
          <w:rFonts w:ascii="Times New Roman" w:hAnsi="Times New Roman" w:cs="Times New Roman"/>
          <w:spacing w:val="-2"/>
          <w:sz w:val="24"/>
          <w:szCs w:val="24"/>
        </w:rPr>
        <w:t>программирова</w:t>
      </w:r>
      <w:r>
        <w:rPr>
          <w:rFonts w:ascii="Times New Roman" w:hAnsi="Times New Roman" w:cs="Times New Roman"/>
          <w:spacing w:val="-1"/>
          <w:sz w:val="24"/>
          <w:szCs w:val="24"/>
        </w:rPr>
        <w:t>ния</w:t>
      </w:r>
      <w:r>
        <w:rPr>
          <w:rFonts w:ascii="Times New Roman" w:hAnsi="Times New Roman" w:cs="Times New Roman"/>
          <w:sz w:val="24"/>
          <w:szCs w:val="24"/>
        </w:rPr>
        <w:t>состроковымии</w:t>
      </w:r>
      <w:r>
        <w:rPr>
          <w:rFonts w:ascii="Times New Roman" w:hAnsi="Times New Roman" w:cs="Times New Roman"/>
          <w:spacing w:val="-1"/>
          <w:sz w:val="24"/>
          <w:szCs w:val="24"/>
        </w:rPr>
        <w:t>симв</w:t>
      </w:r>
      <w:r>
        <w:rPr>
          <w:rFonts w:ascii="Times New Roman" w:hAnsi="Times New Roman" w:cs="Times New Roman"/>
          <w:spacing w:val="-2"/>
          <w:sz w:val="24"/>
          <w:szCs w:val="24"/>
        </w:rPr>
        <w:t>ольными</w:t>
      </w:r>
      <w:r>
        <w:rPr>
          <w:rFonts w:ascii="Times New Roman" w:hAnsi="Times New Roman" w:cs="Times New Roman"/>
          <w:sz w:val="24"/>
          <w:szCs w:val="24"/>
        </w:rPr>
        <w:t>типами.Функции</w:t>
      </w:r>
      <w:r>
        <w:rPr>
          <w:rFonts w:ascii="Times New Roman" w:hAnsi="Times New Roman" w:cs="Times New Roman"/>
          <w:spacing w:val="-2"/>
          <w:sz w:val="24"/>
          <w:szCs w:val="24"/>
        </w:rPr>
        <w:t>для</w:t>
      </w:r>
      <w:r>
        <w:rPr>
          <w:rFonts w:ascii="Times New Roman" w:hAnsi="Times New Roman" w:cs="Times New Roman"/>
          <w:sz w:val="24"/>
          <w:szCs w:val="24"/>
        </w:rPr>
        <w:t>обработкистрок.Вводпоследовательностейданныхчерез</w:t>
      </w:r>
      <w:r>
        <w:rPr>
          <w:rFonts w:ascii="Times New Roman" w:hAnsi="Times New Roman" w:cs="Times New Roman"/>
          <w:i/>
          <w:sz w:val="24"/>
          <w:szCs w:val="24"/>
        </w:rPr>
        <w:t>ListBox</w:t>
      </w:r>
      <w:r>
        <w:rPr>
          <w:rFonts w:ascii="Times New Roman" w:hAnsi="Times New Roman" w:cs="Times New Roman"/>
          <w:sz w:val="24"/>
          <w:szCs w:val="24"/>
        </w:rPr>
        <w:t>ипримеры</w:t>
      </w:r>
      <w:r>
        <w:rPr>
          <w:rFonts w:ascii="Times New Roman" w:hAnsi="Times New Roman" w:cs="Times New Roman"/>
          <w:spacing w:val="-2"/>
          <w:sz w:val="24"/>
          <w:szCs w:val="24"/>
        </w:rPr>
        <w:t>ре</w:t>
      </w:r>
      <w:r>
        <w:rPr>
          <w:rFonts w:ascii="Times New Roman" w:hAnsi="Times New Roman" w:cs="Times New Roman"/>
          <w:spacing w:val="-1"/>
          <w:sz w:val="24"/>
          <w:szCs w:val="24"/>
        </w:rPr>
        <w:t>шения</w:t>
      </w:r>
      <w:r>
        <w:rPr>
          <w:rFonts w:ascii="Times New Roman" w:hAnsi="Times New Roman" w:cs="Times New Roman"/>
          <w:sz w:val="24"/>
          <w:szCs w:val="24"/>
        </w:rPr>
        <w:t>задач.Вводпоследовательностейданныхчерез</w:t>
      </w:r>
      <w:r>
        <w:rPr>
          <w:rFonts w:ascii="Times New Roman" w:hAnsi="Times New Roman" w:cs="Times New Roman"/>
          <w:i/>
          <w:spacing w:val="-1"/>
          <w:sz w:val="24"/>
          <w:szCs w:val="24"/>
        </w:rPr>
        <w:t>Stri</w:t>
      </w:r>
      <w:r>
        <w:rPr>
          <w:rFonts w:ascii="Times New Roman" w:hAnsi="Times New Roman" w:cs="Times New Roman"/>
          <w:i/>
          <w:spacing w:val="-2"/>
          <w:sz w:val="24"/>
          <w:szCs w:val="24"/>
        </w:rPr>
        <w:t>ng</w:t>
      </w:r>
      <w:r>
        <w:rPr>
          <w:rFonts w:ascii="Times New Roman" w:hAnsi="Times New Roman" w:cs="Times New Roman"/>
          <w:i/>
          <w:spacing w:val="-1"/>
          <w:sz w:val="24"/>
          <w:szCs w:val="24"/>
        </w:rPr>
        <w:t>G</w:t>
      </w:r>
      <w:r>
        <w:rPr>
          <w:rFonts w:ascii="Times New Roman" w:hAnsi="Times New Roman" w:cs="Times New Roman"/>
          <w:i/>
          <w:spacing w:val="-2"/>
          <w:sz w:val="24"/>
          <w:szCs w:val="24"/>
        </w:rPr>
        <w:t>r</w:t>
      </w:r>
      <w:r>
        <w:rPr>
          <w:rFonts w:ascii="Times New Roman" w:hAnsi="Times New Roman" w:cs="Times New Roman"/>
          <w:i/>
          <w:spacing w:val="-1"/>
          <w:sz w:val="24"/>
          <w:szCs w:val="24"/>
        </w:rPr>
        <w:t>id</w:t>
      </w:r>
      <w:r>
        <w:rPr>
          <w:rFonts w:ascii="Times New Roman" w:hAnsi="Times New Roman" w:cs="Times New Roman"/>
          <w:spacing w:val="-1"/>
          <w:sz w:val="24"/>
          <w:szCs w:val="24"/>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Массивы</w:t>
      </w:r>
      <w:r>
        <w:rPr>
          <w:rFonts w:ascii="Times New Roman" w:hAnsi="Times New Roman" w:cs="Times New Roman"/>
          <w:b/>
          <w:i/>
          <w:sz w:val="24"/>
          <w:szCs w:val="24"/>
        </w:rPr>
        <w:t>.</w:t>
      </w:r>
      <w:r>
        <w:rPr>
          <w:rFonts w:ascii="Times New Roman" w:hAnsi="Times New Roman" w:cs="Times New Roman"/>
          <w:sz w:val="24"/>
          <w:szCs w:val="24"/>
        </w:rPr>
        <w:t>Понятиеоб</w:t>
      </w:r>
      <w:r>
        <w:rPr>
          <w:rFonts w:ascii="Times New Roman" w:hAnsi="Times New Roman" w:cs="Times New Roman"/>
          <w:spacing w:val="-2"/>
          <w:sz w:val="24"/>
          <w:szCs w:val="24"/>
        </w:rPr>
        <w:t>инде</w:t>
      </w:r>
      <w:r>
        <w:rPr>
          <w:rFonts w:ascii="Times New Roman" w:hAnsi="Times New Roman" w:cs="Times New Roman"/>
          <w:spacing w:val="-1"/>
          <w:sz w:val="24"/>
          <w:szCs w:val="24"/>
        </w:rPr>
        <w:t>ксации</w:t>
      </w:r>
      <w:r>
        <w:rPr>
          <w:rFonts w:ascii="Times New Roman" w:hAnsi="Times New Roman" w:cs="Times New Roman"/>
          <w:spacing w:val="-2"/>
          <w:sz w:val="24"/>
          <w:szCs w:val="24"/>
        </w:rPr>
        <w:t>элеме</w:t>
      </w:r>
      <w:r>
        <w:rPr>
          <w:rFonts w:ascii="Times New Roman" w:hAnsi="Times New Roman" w:cs="Times New Roman"/>
          <w:spacing w:val="-1"/>
          <w:sz w:val="24"/>
          <w:szCs w:val="24"/>
        </w:rPr>
        <w:t>нтов</w:t>
      </w:r>
      <w:r>
        <w:rPr>
          <w:rFonts w:ascii="Times New Roman" w:hAnsi="Times New Roman" w:cs="Times New Roman"/>
          <w:sz w:val="24"/>
          <w:szCs w:val="24"/>
        </w:rPr>
        <w:t>массива.Одно</w:t>
      </w:r>
      <w:r>
        <w:rPr>
          <w:rFonts w:ascii="Times New Roman" w:hAnsi="Times New Roman" w:cs="Times New Roman"/>
          <w:spacing w:val="-2"/>
          <w:sz w:val="24"/>
          <w:szCs w:val="24"/>
        </w:rPr>
        <w:t>мерные</w:t>
      </w:r>
      <w:r>
        <w:rPr>
          <w:rFonts w:ascii="Times New Roman" w:hAnsi="Times New Roman" w:cs="Times New Roman"/>
          <w:sz w:val="24"/>
          <w:szCs w:val="24"/>
        </w:rPr>
        <w:t>имногомерныемассивы.Решениезадачнапрограммирование</w:t>
      </w:r>
      <w:r>
        <w:rPr>
          <w:rFonts w:ascii="Times New Roman" w:hAnsi="Times New Roman" w:cs="Times New Roman"/>
          <w:spacing w:val="-1"/>
          <w:sz w:val="24"/>
          <w:szCs w:val="24"/>
        </w:rPr>
        <w:t>одномерны</w:t>
      </w:r>
      <w:r>
        <w:rPr>
          <w:rFonts w:ascii="Times New Roman" w:hAnsi="Times New Roman" w:cs="Times New Roman"/>
          <w:spacing w:val="-2"/>
          <w:sz w:val="24"/>
          <w:szCs w:val="24"/>
        </w:rPr>
        <w:t>х</w:t>
      </w:r>
      <w:r>
        <w:rPr>
          <w:rFonts w:ascii="Times New Roman" w:hAnsi="Times New Roman" w:cs="Times New Roman"/>
          <w:sz w:val="24"/>
          <w:szCs w:val="24"/>
        </w:rPr>
        <w:t>и</w:t>
      </w:r>
      <w:r>
        <w:rPr>
          <w:rFonts w:ascii="Times New Roman" w:hAnsi="Times New Roman" w:cs="Times New Roman"/>
          <w:spacing w:val="-2"/>
          <w:sz w:val="24"/>
          <w:szCs w:val="24"/>
        </w:rPr>
        <w:t>двумерныхма</w:t>
      </w:r>
      <w:r>
        <w:rPr>
          <w:rFonts w:ascii="Times New Roman" w:hAnsi="Times New Roman" w:cs="Times New Roman"/>
          <w:spacing w:val="-1"/>
          <w:sz w:val="24"/>
          <w:szCs w:val="24"/>
        </w:rPr>
        <w:t>ссивов.</w:t>
      </w:r>
    </w:p>
    <w:p w:rsidR="00F73B29" w:rsidRDefault="00F73B29">
      <w:pPr>
        <w:pStyle w:val="af2"/>
        <w:jc w:val="both"/>
        <w:rPr>
          <w:rFonts w:ascii="Times New Roman" w:hAnsi="Times New Roman" w:cs="Times New Roman"/>
          <w:sz w:val="24"/>
          <w:szCs w:val="24"/>
        </w:rPr>
        <w:sectPr w:rsidR="00F73B29">
          <w:type w:val="continuous"/>
          <w:pgSz w:w="11906" w:h="16838"/>
          <w:pgMar w:top="680" w:right="660" w:bottom="280" w:left="620" w:header="720" w:footer="720" w:gutter="0"/>
          <w:cols w:space="720"/>
          <w:docGrid w:linePitch="360"/>
        </w:sect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Понятие</w:t>
      </w:r>
      <w:r>
        <w:rPr>
          <w:rFonts w:ascii="Times New Roman" w:hAnsi="Times New Roman" w:cs="Times New Roman"/>
          <w:spacing w:val="-1"/>
          <w:sz w:val="24"/>
          <w:szCs w:val="24"/>
        </w:rPr>
        <w:t>процеду</w:t>
      </w:r>
      <w:r>
        <w:rPr>
          <w:rFonts w:ascii="Times New Roman" w:hAnsi="Times New Roman" w:cs="Times New Roman"/>
          <w:spacing w:val="-2"/>
          <w:sz w:val="24"/>
          <w:szCs w:val="24"/>
        </w:rPr>
        <w:t>ры</w:t>
      </w:r>
      <w:r>
        <w:rPr>
          <w:rFonts w:ascii="Times New Roman" w:hAnsi="Times New Roman" w:cs="Times New Roman"/>
          <w:sz w:val="24"/>
          <w:szCs w:val="24"/>
        </w:rPr>
        <w:t>ифункции.Описаниепроцедурифункцийна O</w:t>
      </w:r>
      <w:r>
        <w:rPr>
          <w:rFonts w:ascii="Times New Roman" w:hAnsi="Times New Roman" w:cs="Times New Roman"/>
          <w:spacing w:val="1"/>
          <w:sz w:val="24"/>
          <w:szCs w:val="24"/>
        </w:rPr>
        <w:t xml:space="preserve">bject </w:t>
      </w:r>
      <w:r>
        <w:rPr>
          <w:rFonts w:ascii="Times New Roman" w:hAnsi="Times New Roman" w:cs="Times New Roman"/>
          <w:spacing w:val="-1"/>
          <w:sz w:val="24"/>
          <w:szCs w:val="24"/>
        </w:rPr>
        <w:t>P</w:t>
      </w:r>
      <w:r>
        <w:rPr>
          <w:rFonts w:ascii="Times New Roman" w:hAnsi="Times New Roman" w:cs="Times New Roman"/>
          <w:spacing w:val="-2"/>
          <w:sz w:val="24"/>
          <w:szCs w:val="24"/>
        </w:rPr>
        <w:t>as</w:t>
      </w:r>
      <w:r>
        <w:rPr>
          <w:rFonts w:ascii="Times New Roman" w:hAnsi="Times New Roman" w:cs="Times New Roman"/>
          <w:spacing w:val="-1"/>
          <w:sz w:val="24"/>
          <w:szCs w:val="24"/>
        </w:rPr>
        <w:t>c</w:t>
      </w:r>
      <w:r>
        <w:rPr>
          <w:rFonts w:ascii="Times New Roman" w:hAnsi="Times New Roman" w:cs="Times New Roman"/>
          <w:spacing w:val="-2"/>
          <w:sz w:val="24"/>
          <w:szCs w:val="24"/>
        </w:rPr>
        <w:t>al</w:t>
      </w:r>
      <w:r>
        <w:rPr>
          <w:rFonts w:ascii="Times New Roman" w:hAnsi="Times New Roman" w:cs="Times New Roman"/>
          <w:spacing w:val="-1"/>
          <w:sz w:val="24"/>
          <w:szCs w:val="24"/>
        </w:rPr>
        <w:t>.</w:t>
      </w:r>
      <w:r>
        <w:rPr>
          <w:rFonts w:ascii="Times New Roman" w:hAnsi="Times New Roman" w:cs="Times New Roman"/>
          <w:spacing w:val="-2"/>
          <w:sz w:val="24"/>
          <w:szCs w:val="24"/>
        </w:rPr>
        <w:t>Параметры</w:t>
      </w:r>
      <w:r>
        <w:rPr>
          <w:rFonts w:ascii="Times New Roman" w:hAnsi="Times New Roman" w:cs="Times New Roman"/>
          <w:sz w:val="24"/>
          <w:szCs w:val="24"/>
        </w:rPr>
        <w:t>процедур ифункций: параметры-значенияи</w:t>
      </w:r>
      <w:r>
        <w:rPr>
          <w:rFonts w:ascii="Times New Roman" w:hAnsi="Times New Roman" w:cs="Times New Roman"/>
          <w:spacing w:val="-2"/>
          <w:sz w:val="24"/>
          <w:szCs w:val="24"/>
        </w:rPr>
        <w:t>параметр</w:t>
      </w:r>
      <w:r>
        <w:rPr>
          <w:rFonts w:ascii="Times New Roman" w:hAnsi="Times New Roman" w:cs="Times New Roman"/>
          <w:spacing w:val="-1"/>
          <w:sz w:val="24"/>
          <w:szCs w:val="24"/>
        </w:rPr>
        <w:t>ы-пере</w:t>
      </w:r>
      <w:r>
        <w:rPr>
          <w:rFonts w:ascii="Times New Roman" w:hAnsi="Times New Roman" w:cs="Times New Roman"/>
          <w:spacing w:val="-2"/>
          <w:sz w:val="24"/>
          <w:szCs w:val="24"/>
        </w:rPr>
        <w:t>ме</w:t>
      </w:r>
      <w:r>
        <w:rPr>
          <w:rFonts w:ascii="Times New Roman" w:hAnsi="Times New Roman" w:cs="Times New Roman"/>
          <w:spacing w:val="-1"/>
          <w:sz w:val="24"/>
          <w:szCs w:val="24"/>
        </w:rPr>
        <w:t>нн</w:t>
      </w:r>
      <w:r>
        <w:rPr>
          <w:rFonts w:ascii="Times New Roman" w:hAnsi="Times New Roman" w:cs="Times New Roman"/>
          <w:spacing w:val="-2"/>
          <w:sz w:val="24"/>
          <w:szCs w:val="24"/>
        </w:rPr>
        <w:t>ые</w:t>
      </w:r>
      <w:r>
        <w:rPr>
          <w:rFonts w:ascii="Times New Roman" w:hAnsi="Times New Roman" w:cs="Times New Roman"/>
          <w:spacing w:val="-1"/>
          <w:sz w:val="24"/>
          <w:szCs w:val="24"/>
        </w:rPr>
        <w:t>.Формальн</w:t>
      </w:r>
      <w:r>
        <w:rPr>
          <w:rFonts w:ascii="Times New Roman" w:hAnsi="Times New Roman" w:cs="Times New Roman"/>
          <w:spacing w:val="-2"/>
          <w:sz w:val="24"/>
          <w:szCs w:val="24"/>
        </w:rPr>
        <w:t>ые</w:t>
      </w:r>
      <w:r>
        <w:rPr>
          <w:rFonts w:ascii="Times New Roman" w:hAnsi="Times New Roman" w:cs="Times New Roman"/>
          <w:sz w:val="24"/>
          <w:szCs w:val="24"/>
        </w:rPr>
        <w:t>ифактические</w:t>
      </w:r>
      <w:r>
        <w:rPr>
          <w:rFonts w:ascii="Times New Roman" w:hAnsi="Times New Roman" w:cs="Times New Roman"/>
          <w:spacing w:val="-2"/>
          <w:sz w:val="24"/>
          <w:szCs w:val="24"/>
        </w:rPr>
        <w:t>параметры.</w:t>
      </w:r>
      <w:r>
        <w:rPr>
          <w:rFonts w:ascii="Times New Roman" w:hAnsi="Times New Roman" w:cs="Times New Roman"/>
          <w:sz w:val="24"/>
          <w:szCs w:val="24"/>
        </w:rPr>
        <w:t>Локальныеи</w:t>
      </w:r>
      <w:r>
        <w:rPr>
          <w:rFonts w:ascii="Times New Roman" w:hAnsi="Times New Roman" w:cs="Times New Roman"/>
          <w:spacing w:val="-2"/>
          <w:sz w:val="24"/>
          <w:szCs w:val="24"/>
        </w:rPr>
        <w:t>глобал</w:t>
      </w:r>
      <w:r>
        <w:rPr>
          <w:rFonts w:ascii="Times New Roman" w:hAnsi="Times New Roman" w:cs="Times New Roman"/>
          <w:spacing w:val="-1"/>
          <w:sz w:val="24"/>
          <w:szCs w:val="24"/>
        </w:rPr>
        <w:t>ьные</w:t>
      </w:r>
      <w:r>
        <w:rPr>
          <w:rFonts w:ascii="Times New Roman" w:hAnsi="Times New Roman" w:cs="Times New Roman"/>
          <w:spacing w:val="-2"/>
          <w:sz w:val="24"/>
          <w:szCs w:val="24"/>
        </w:rPr>
        <w:t>пере</w:t>
      </w:r>
      <w:r>
        <w:rPr>
          <w:rFonts w:ascii="Times New Roman" w:hAnsi="Times New Roman" w:cs="Times New Roman"/>
          <w:spacing w:val="-1"/>
          <w:sz w:val="24"/>
          <w:szCs w:val="24"/>
        </w:rPr>
        <w:t>менные.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Понятиеисключения.</w:t>
      </w:r>
      <w:r>
        <w:rPr>
          <w:rFonts w:ascii="Times New Roman" w:hAnsi="Times New Roman" w:cs="Times New Roman"/>
          <w:spacing w:val="-2"/>
          <w:sz w:val="24"/>
          <w:szCs w:val="24"/>
        </w:rPr>
        <w:t>Иерархия</w:t>
      </w:r>
      <w:r>
        <w:rPr>
          <w:rFonts w:ascii="Times New Roman" w:hAnsi="Times New Roman" w:cs="Times New Roman"/>
          <w:spacing w:val="-1"/>
          <w:sz w:val="24"/>
          <w:szCs w:val="24"/>
        </w:rPr>
        <w:t>исклю</w:t>
      </w:r>
      <w:r>
        <w:rPr>
          <w:rFonts w:ascii="Times New Roman" w:hAnsi="Times New Roman" w:cs="Times New Roman"/>
          <w:spacing w:val="-2"/>
          <w:sz w:val="24"/>
          <w:szCs w:val="24"/>
        </w:rPr>
        <w:t>ч</w:t>
      </w:r>
      <w:r>
        <w:rPr>
          <w:rFonts w:ascii="Times New Roman" w:hAnsi="Times New Roman" w:cs="Times New Roman"/>
          <w:spacing w:val="-1"/>
          <w:sz w:val="24"/>
          <w:szCs w:val="24"/>
        </w:rPr>
        <w:t>ений.</w:t>
      </w:r>
      <w:r>
        <w:rPr>
          <w:rFonts w:ascii="Times New Roman" w:hAnsi="Times New Roman" w:cs="Times New Roman"/>
          <w:spacing w:val="-2"/>
          <w:sz w:val="24"/>
          <w:szCs w:val="24"/>
        </w:rPr>
        <w:t>Защище</w:t>
      </w:r>
      <w:r>
        <w:rPr>
          <w:rFonts w:ascii="Times New Roman" w:hAnsi="Times New Roman" w:cs="Times New Roman"/>
          <w:spacing w:val="-1"/>
          <w:sz w:val="24"/>
          <w:szCs w:val="24"/>
        </w:rPr>
        <w:t>нныеб</w:t>
      </w:r>
      <w:r>
        <w:rPr>
          <w:rFonts w:ascii="Times New Roman" w:hAnsi="Times New Roman" w:cs="Times New Roman"/>
          <w:spacing w:val="-2"/>
          <w:sz w:val="24"/>
          <w:szCs w:val="24"/>
        </w:rPr>
        <w:t>л</w:t>
      </w:r>
      <w:r>
        <w:rPr>
          <w:rFonts w:ascii="Times New Roman" w:hAnsi="Times New Roman" w:cs="Times New Roman"/>
          <w:spacing w:val="-1"/>
          <w:sz w:val="24"/>
          <w:szCs w:val="24"/>
        </w:rPr>
        <w:t>оки,</w:t>
      </w:r>
      <w:r>
        <w:rPr>
          <w:rFonts w:ascii="Times New Roman" w:hAnsi="Times New Roman" w:cs="Times New Roman"/>
          <w:spacing w:val="-2"/>
          <w:sz w:val="24"/>
          <w:szCs w:val="24"/>
        </w:rPr>
        <w:t>лову</w:t>
      </w:r>
      <w:r>
        <w:rPr>
          <w:rFonts w:ascii="Times New Roman" w:hAnsi="Times New Roman" w:cs="Times New Roman"/>
          <w:spacing w:val="-1"/>
          <w:sz w:val="24"/>
          <w:szCs w:val="24"/>
        </w:rPr>
        <w:t>шки.</w:t>
      </w:r>
      <w:r>
        <w:rPr>
          <w:rFonts w:ascii="Times New Roman" w:hAnsi="Times New Roman" w:cs="Times New Roman"/>
          <w:sz w:val="24"/>
          <w:szCs w:val="24"/>
        </w:rPr>
        <w:t>Записи.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Файлы в O</w:t>
      </w:r>
      <w:r>
        <w:rPr>
          <w:rFonts w:ascii="Times New Roman" w:hAnsi="Times New Roman" w:cs="Times New Roman"/>
          <w:spacing w:val="1"/>
          <w:sz w:val="24"/>
          <w:szCs w:val="24"/>
        </w:rPr>
        <w:t>bje</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pacing w:val="-1"/>
          <w:sz w:val="24"/>
          <w:szCs w:val="24"/>
        </w:rPr>
        <w:t>P</w:t>
      </w:r>
      <w:r>
        <w:rPr>
          <w:rFonts w:ascii="Times New Roman" w:hAnsi="Times New Roman" w:cs="Times New Roman"/>
          <w:spacing w:val="-2"/>
          <w:sz w:val="24"/>
          <w:szCs w:val="24"/>
        </w:rPr>
        <w:t>as</w:t>
      </w:r>
      <w:r>
        <w:rPr>
          <w:rFonts w:ascii="Times New Roman" w:hAnsi="Times New Roman" w:cs="Times New Roman"/>
          <w:spacing w:val="-1"/>
          <w:sz w:val="24"/>
          <w:szCs w:val="24"/>
        </w:rPr>
        <w:t>c</w:t>
      </w:r>
      <w:r>
        <w:rPr>
          <w:rFonts w:ascii="Times New Roman" w:hAnsi="Times New Roman" w:cs="Times New Roman"/>
          <w:spacing w:val="-2"/>
          <w:sz w:val="24"/>
          <w:szCs w:val="24"/>
        </w:rPr>
        <w:t>al</w:t>
      </w:r>
      <w:r>
        <w:rPr>
          <w:rFonts w:ascii="Times New Roman" w:hAnsi="Times New Roman" w:cs="Times New Roman"/>
          <w:spacing w:val="-1"/>
          <w:sz w:val="24"/>
          <w:szCs w:val="24"/>
        </w:rPr>
        <w:t>.</w:t>
      </w:r>
      <w:r>
        <w:rPr>
          <w:rFonts w:ascii="Times New Roman" w:hAnsi="Times New Roman" w:cs="Times New Roman"/>
          <w:sz w:val="24"/>
          <w:szCs w:val="24"/>
        </w:rPr>
        <w:t xml:space="preserve">Файлы и </w:t>
      </w:r>
      <w:r>
        <w:rPr>
          <w:rFonts w:ascii="Times New Roman" w:hAnsi="Times New Roman" w:cs="Times New Roman"/>
          <w:spacing w:val="-2"/>
          <w:sz w:val="24"/>
          <w:szCs w:val="24"/>
        </w:rPr>
        <w:t>файловые</w:t>
      </w:r>
      <w:r>
        <w:rPr>
          <w:rFonts w:ascii="Times New Roman" w:hAnsi="Times New Roman" w:cs="Times New Roman"/>
          <w:spacing w:val="-1"/>
          <w:sz w:val="24"/>
          <w:szCs w:val="24"/>
        </w:rPr>
        <w:t>пе</w:t>
      </w:r>
      <w:r>
        <w:rPr>
          <w:rFonts w:ascii="Times New Roman" w:hAnsi="Times New Roman" w:cs="Times New Roman"/>
          <w:spacing w:val="-2"/>
          <w:sz w:val="24"/>
          <w:szCs w:val="24"/>
        </w:rPr>
        <w:t>реме</w:t>
      </w:r>
      <w:r>
        <w:rPr>
          <w:rFonts w:ascii="Times New Roman" w:hAnsi="Times New Roman" w:cs="Times New Roman"/>
          <w:spacing w:val="-1"/>
          <w:sz w:val="24"/>
          <w:szCs w:val="24"/>
        </w:rPr>
        <w:t>нные</w:t>
      </w:r>
      <w:r>
        <w:rPr>
          <w:rFonts w:ascii="Times New Roman" w:hAnsi="Times New Roman" w:cs="Times New Roman"/>
          <w:sz w:val="24"/>
          <w:szCs w:val="24"/>
        </w:rPr>
        <w:t>вO</w:t>
      </w:r>
      <w:r>
        <w:rPr>
          <w:rFonts w:ascii="Times New Roman" w:hAnsi="Times New Roman" w:cs="Times New Roman"/>
          <w:spacing w:val="1"/>
          <w:sz w:val="24"/>
          <w:szCs w:val="24"/>
        </w:rPr>
        <w:t>bje</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pacing w:val="-1"/>
          <w:sz w:val="24"/>
          <w:szCs w:val="24"/>
        </w:rPr>
        <w:t>P</w:t>
      </w:r>
      <w:r>
        <w:rPr>
          <w:rFonts w:ascii="Times New Roman" w:hAnsi="Times New Roman" w:cs="Times New Roman"/>
          <w:spacing w:val="-2"/>
          <w:sz w:val="24"/>
          <w:szCs w:val="24"/>
        </w:rPr>
        <w:t>ascal</w:t>
      </w:r>
      <w:r>
        <w:rPr>
          <w:rFonts w:ascii="Times New Roman" w:hAnsi="Times New Roman" w:cs="Times New Roman"/>
          <w:spacing w:val="-1"/>
          <w:sz w:val="24"/>
          <w:szCs w:val="24"/>
        </w:rPr>
        <w:t>.</w:t>
      </w:r>
      <w:r>
        <w:rPr>
          <w:rFonts w:ascii="Times New Roman" w:hAnsi="Times New Roman" w:cs="Times New Roman"/>
          <w:sz w:val="24"/>
          <w:szCs w:val="24"/>
        </w:rPr>
        <w:t>Типизированные</w:t>
      </w:r>
      <w:r>
        <w:rPr>
          <w:rFonts w:ascii="Times New Roman" w:hAnsi="Times New Roman" w:cs="Times New Roman"/>
          <w:spacing w:val="-2"/>
          <w:sz w:val="24"/>
          <w:szCs w:val="24"/>
        </w:rPr>
        <w:t>файлы:</w:t>
      </w:r>
      <w:r>
        <w:rPr>
          <w:rFonts w:ascii="Times New Roman" w:hAnsi="Times New Roman" w:cs="Times New Roman"/>
          <w:sz w:val="24"/>
          <w:szCs w:val="24"/>
        </w:rPr>
        <w:t>понятие,синтаксисописания,</w:t>
      </w:r>
      <w:r>
        <w:rPr>
          <w:rFonts w:ascii="Times New Roman" w:hAnsi="Times New Roman" w:cs="Times New Roman"/>
          <w:spacing w:val="-2"/>
          <w:sz w:val="24"/>
          <w:szCs w:val="24"/>
        </w:rPr>
        <w:t>ра</w:t>
      </w:r>
      <w:r>
        <w:rPr>
          <w:rFonts w:ascii="Times New Roman" w:hAnsi="Times New Roman" w:cs="Times New Roman"/>
          <w:spacing w:val="-1"/>
          <w:sz w:val="24"/>
          <w:szCs w:val="24"/>
        </w:rPr>
        <w:t>бо</w:t>
      </w:r>
      <w:r>
        <w:rPr>
          <w:rFonts w:ascii="Times New Roman" w:hAnsi="Times New Roman" w:cs="Times New Roman"/>
          <w:spacing w:val="-2"/>
          <w:sz w:val="24"/>
          <w:szCs w:val="24"/>
        </w:rPr>
        <w:t>та</w:t>
      </w:r>
      <w:r>
        <w:rPr>
          <w:rFonts w:ascii="Times New Roman" w:hAnsi="Times New Roman" w:cs="Times New Roman"/>
          <w:sz w:val="24"/>
          <w:szCs w:val="24"/>
        </w:rPr>
        <w:t>стипизированнымифайлами.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1"/>
          <w:sz w:val="24"/>
          <w:szCs w:val="24"/>
        </w:rPr>
        <w:t>Оценка</w:t>
      </w:r>
      <w:r>
        <w:rPr>
          <w:rFonts w:ascii="Times New Roman" w:hAnsi="Times New Roman" w:cs="Times New Roman"/>
          <w:sz w:val="24"/>
          <w:szCs w:val="24"/>
        </w:rPr>
        <w:t>сложности</w:t>
      </w:r>
      <w:r>
        <w:rPr>
          <w:rFonts w:ascii="Times New Roman" w:hAnsi="Times New Roman" w:cs="Times New Roman"/>
          <w:spacing w:val="-2"/>
          <w:sz w:val="24"/>
          <w:szCs w:val="24"/>
        </w:rPr>
        <w:t>алгоритмов</w:t>
      </w:r>
      <w:r>
        <w:rPr>
          <w:rFonts w:ascii="Times New Roman" w:hAnsi="Times New Roman" w:cs="Times New Roman"/>
          <w:spacing w:val="-1"/>
          <w:sz w:val="24"/>
          <w:szCs w:val="24"/>
        </w:rPr>
        <w:t>.</w:t>
      </w:r>
      <w:r>
        <w:rPr>
          <w:rFonts w:ascii="Times New Roman" w:hAnsi="Times New Roman" w:cs="Times New Roman"/>
          <w:sz w:val="24"/>
          <w:szCs w:val="24"/>
        </w:rPr>
        <w:t>Поисквмассиве.Сортировка.Динамические</w:t>
      </w:r>
      <w:r>
        <w:rPr>
          <w:rFonts w:ascii="Times New Roman" w:hAnsi="Times New Roman" w:cs="Times New Roman"/>
          <w:spacing w:val="-1"/>
          <w:sz w:val="24"/>
          <w:szCs w:val="24"/>
        </w:rPr>
        <w:t>пе</w:t>
      </w:r>
      <w:r>
        <w:rPr>
          <w:rFonts w:ascii="Times New Roman" w:hAnsi="Times New Roman" w:cs="Times New Roman"/>
          <w:spacing w:val="-2"/>
          <w:sz w:val="24"/>
          <w:szCs w:val="24"/>
        </w:rPr>
        <w:t>реме</w:t>
      </w:r>
      <w:r>
        <w:rPr>
          <w:rFonts w:ascii="Times New Roman" w:hAnsi="Times New Roman" w:cs="Times New Roman"/>
          <w:spacing w:val="-1"/>
          <w:sz w:val="24"/>
          <w:szCs w:val="24"/>
        </w:rPr>
        <w:t>нные.</w:t>
      </w:r>
      <w:r>
        <w:rPr>
          <w:rFonts w:ascii="Times New Roman" w:hAnsi="Times New Roman" w:cs="Times New Roman"/>
          <w:sz w:val="24"/>
          <w:szCs w:val="24"/>
        </w:rPr>
        <w:t>Указателииоперациисуказателями.Понятиеспискаиоперациисосписками:</w:t>
      </w:r>
      <w:r>
        <w:rPr>
          <w:rFonts w:ascii="Times New Roman" w:hAnsi="Times New Roman" w:cs="Times New Roman"/>
          <w:spacing w:val="-1"/>
          <w:sz w:val="24"/>
          <w:szCs w:val="24"/>
        </w:rPr>
        <w:t>доб</w:t>
      </w:r>
      <w:r>
        <w:rPr>
          <w:rFonts w:ascii="Times New Roman" w:hAnsi="Times New Roman" w:cs="Times New Roman"/>
          <w:spacing w:val="-2"/>
          <w:sz w:val="24"/>
          <w:szCs w:val="24"/>
        </w:rPr>
        <w:t>авл</w:t>
      </w:r>
      <w:r>
        <w:rPr>
          <w:rFonts w:ascii="Times New Roman" w:hAnsi="Times New Roman" w:cs="Times New Roman"/>
          <w:spacing w:val="-1"/>
          <w:sz w:val="24"/>
          <w:szCs w:val="24"/>
        </w:rPr>
        <w:t>ение,</w:t>
      </w:r>
      <w:r>
        <w:rPr>
          <w:rFonts w:ascii="Times New Roman" w:hAnsi="Times New Roman" w:cs="Times New Roman"/>
          <w:sz w:val="24"/>
          <w:szCs w:val="24"/>
        </w:rPr>
        <w:t>удалениеэлементов,обходсписка.Понятиестекаиочереди.Понятие</w:t>
      </w:r>
      <w:r>
        <w:rPr>
          <w:rFonts w:ascii="Times New Roman" w:hAnsi="Times New Roman" w:cs="Times New Roman"/>
          <w:spacing w:val="-2"/>
          <w:sz w:val="24"/>
          <w:szCs w:val="24"/>
        </w:rPr>
        <w:t>ре</w:t>
      </w:r>
      <w:r>
        <w:rPr>
          <w:rFonts w:ascii="Times New Roman" w:hAnsi="Times New Roman" w:cs="Times New Roman"/>
          <w:spacing w:val="-1"/>
          <w:sz w:val="24"/>
          <w:szCs w:val="24"/>
        </w:rPr>
        <w:t>курсии.</w:t>
      </w:r>
      <w:r>
        <w:rPr>
          <w:rFonts w:ascii="Times New Roman" w:hAnsi="Times New Roman" w:cs="Times New Roman"/>
          <w:sz w:val="24"/>
          <w:szCs w:val="24"/>
        </w:rPr>
        <w:t>Примеры</w:t>
      </w:r>
      <w:r>
        <w:rPr>
          <w:rFonts w:ascii="Times New Roman" w:hAnsi="Times New Roman" w:cs="Times New Roman"/>
          <w:spacing w:val="-2"/>
          <w:sz w:val="24"/>
          <w:szCs w:val="24"/>
        </w:rPr>
        <w:t>ре</w:t>
      </w:r>
      <w:r>
        <w:rPr>
          <w:rFonts w:ascii="Times New Roman" w:hAnsi="Times New Roman" w:cs="Times New Roman"/>
          <w:spacing w:val="-1"/>
          <w:sz w:val="24"/>
          <w:szCs w:val="24"/>
        </w:rPr>
        <w:t>шения</w:t>
      </w:r>
      <w:r>
        <w:rPr>
          <w:rFonts w:ascii="Times New Roman" w:hAnsi="Times New Roman" w:cs="Times New Roman"/>
          <w:sz w:val="24"/>
          <w:szCs w:val="24"/>
        </w:rPr>
        <w:t>задачс</w:t>
      </w:r>
      <w:r>
        <w:rPr>
          <w:rFonts w:ascii="Times New Roman" w:hAnsi="Times New Roman" w:cs="Times New Roman"/>
          <w:spacing w:val="-2"/>
          <w:sz w:val="24"/>
          <w:szCs w:val="24"/>
        </w:rPr>
        <w:t>ре</w:t>
      </w:r>
      <w:r>
        <w:rPr>
          <w:rFonts w:ascii="Times New Roman" w:hAnsi="Times New Roman" w:cs="Times New Roman"/>
          <w:spacing w:val="-1"/>
          <w:sz w:val="24"/>
          <w:szCs w:val="24"/>
        </w:rPr>
        <w:t>курсией.</w:t>
      </w:r>
      <w:r>
        <w:rPr>
          <w:rFonts w:ascii="Times New Roman" w:hAnsi="Times New Roman" w:cs="Times New Roman"/>
          <w:spacing w:val="-2"/>
          <w:sz w:val="24"/>
          <w:szCs w:val="24"/>
        </w:rPr>
        <w:t>Деревья:</w:t>
      </w:r>
      <w:r>
        <w:rPr>
          <w:rFonts w:ascii="Times New Roman" w:hAnsi="Times New Roman" w:cs="Times New Roman"/>
          <w:sz w:val="24"/>
          <w:szCs w:val="24"/>
        </w:rPr>
        <w:t>понятия,упорядоченныедвоичные</w:t>
      </w:r>
      <w:r>
        <w:rPr>
          <w:rFonts w:ascii="Times New Roman" w:hAnsi="Times New Roman" w:cs="Times New Roman"/>
          <w:spacing w:val="-2"/>
          <w:sz w:val="24"/>
          <w:szCs w:val="24"/>
        </w:rPr>
        <w:t>деревь</w:t>
      </w:r>
      <w:r>
        <w:rPr>
          <w:rFonts w:ascii="Times New Roman" w:hAnsi="Times New Roman" w:cs="Times New Roman"/>
          <w:spacing w:val="-1"/>
          <w:sz w:val="24"/>
          <w:szCs w:val="24"/>
        </w:rPr>
        <w:t>я,</w:t>
      </w:r>
      <w:r>
        <w:rPr>
          <w:rFonts w:ascii="Times New Roman" w:hAnsi="Times New Roman" w:cs="Times New Roman"/>
          <w:sz w:val="24"/>
          <w:szCs w:val="24"/>
        </w:rPr>
        <w:t>поисквупорядоченномдвоичном</w:t>
      </w:r>
      <w:r>
        <w:rPr>
          <w:rFonts w:ascii="Times New Roman" w:hAnsi="Times New Roman" w:cs="Times New Roman"/>
          <w:spacing w:val="-2"/>
          <w:sz w:val="24"/>
          <w:szCs w:val="24"/>
        </w:rPr>
        <w:t>дереве</w:t>
      </w:r>
      <w:r>
        <w:rPr>
          <w:rFonts w:ascii="Times New Roman" w:hAnsi="Times New Roman" w:cs="Times New Roman"/>
          <w:spacing w:val="-1"/>
          <w:sz w:val="24"/>
          <w:szCs w:val="24"/>
        </w:rPr>
        <w:t>.</w:t>
      </w:r>
      <w:r>
        <w:rPr>
          <w:rFonts w:ascii="Times New Roman" w:hAnsi="Times New Roman" w:cs="Times New Roman"/>
          <w:sz w:val="24"/>
          <w:szCs w:val="24"/>
        </w:rPr>
        <w:t>Добавлениеэлементавупорядоченноедвоичноедерево.Обходдерева.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Жизненный</w:t>
      </w:r>
      <w:r w:rsidR="0095402C">
        <w:rPr>
          <w:rFonts w:ascii="Times New Roman" w:hAnsi="Times New Roman" w:cs="Times New Roman"/>
          <w:sz w:val="24"/>
          <w:szCs w:val="24"/>
        </w:rPr>
        <w:t xml:space="preserve"> </w:t>
      </w:r>
      <w:r>
        <w:rPr>
          <w:rFonts w:ascii="Times New Roman" w:hAnsi="Times New Roman" w:cs="Times New Roman"/>
          <w:sz w:val="24"/>
          <w:szCs w:val="24"/>
        </w:rPr>
        <w:t>цикл</w:t>
      </w:r>
      <w:r w:rsidR="0095402C">
        <w:rPr>
          <w:rFonts w:ascii="Times New Roman" w:hAnsi="Times New Roman" w:cs="Times New Roman"/>
          <w:sz w:val="24"/>
          <w:szCs w:val="24"/>
        </w:rPr>
        <w:t xml:space="preserve"> </w:t>
      </w:r>
      <w:r>
        <w:rPr>
          <w:rFonts w:ascii="Times New Roman" w:hAnsi="Times New Roman" w:cs="Times New Roman"/>
          <w:sz w:val="24"/>
          <w:szCs w:val="24"/>
        </w:rPr>
        <w:t>программного</w:t>
      </w:r>
      <w:r w:rsidR="0095402C">
        <w:rPr>
          <w:rFonts w:ascii="Times New Roman" w:hAnsi="Times New Roman" w:cs="Times New Roman"/>
          <w:sz w:val="24"/>
          <w:szCs w:val="24"/>
        </w:rPr>
        <w:t xml:space="preserve"> </w:t>
      </w:r>
      <w:r>
        <w:rPr>
          <w:rFonts w:ascii="Times New Roman" w:hAnsi="Times New Roman" w:cs="Times New Roman"/>
          <w:sz w:val="24"/>
          <w:szCs w:val="24"/>
        </w:rPr>
        <w:t>обеспечения.</w:t>
      </w:r>
      <w:r w:rsidR="0095402C">
        <w:rPr>
          <w:rFonts w:ascii="Times New Roman" w:hAnsi="Times New Roman" w:cs="Times New Roman"/>
          <w:sz w:val="24"/>
          <w:szCs w:val="24"/>
        </w:rPr>
        <w:t xml:space="preserve"> </w:t>
      </w:r>
      <w:r>
        <w:rPr>
          <w:rFonts w:ascii="Times New Roman" w:hAnsi="Times New Roman" w:cs="Times New Roman"/>
          <w:sz w:val="24"/>
          <w:szCs w:val="24"/>
        </w:rPr>
        <w:t>Системный</w:t>
      </w:r>
      <w:r w:rsidR="0095402C">
        <w:rPr>
          <w:rFonts w:ascii="Times New Roman" w:hAnsi="Times New Roman" w:cs="Times New Roman"/>
          <w:sz w:val="24"/>
          <w:szCs w:val="24"/>
        </w:rPr>
        <w:t xml:space="preserve"> </w:t>
      </w:r>
      <w:r>
        <w:rPr>
          <w:rFonts w:ascii="Times New Roman" w:hAnsi="Times New Roman" w:cs="Times New Roman"/>
          <w:sz w:val="24"/>
          <w:szCs w:val="24"/>
        </w:rPr>
        <w:t>анализ</w:t>
      </w:r>
      <w:r w:rsidR="0095402C">
        <w:rPr>
          <w:rFonts w:ascii="Times New Roman" w:hAnsi="Times New Roman" w:cs="Times New Roman"/>
          <w:sz w:val="24"/>
          <w:szCs w:val="24"/>
        </w:rPr>
        <w:t xml:space="preserve"> </w:t>
      </w:r>
      <w:r>
        <w:rPr>
          <w:rFonts w:ascii="Times New Roman" w:hAnsi="Times New Roman" w:cs="Times New Roman"/>
          <w:sz w:val="24"/>
          <w:szCs w:val="24"/>
        </w:rPr>
        <w:t>и</w:t>
      </w:r>
      <w:r w:rsidR="0095402C">
        <w:rPr>
          <w:rFonts w:ascii="Times New Roman" w:hAnsi="Times New Roman" w:cs="Times New Roman"/>
          <w:sz w:val="24"/>
          <w:szCs w:val="24"/>
        </w:rPr>
        <w:t xml:space="preserve"> </w:t>
      </w:r>
      <w:r>
        <w:rPr>
          <w:rFonts w:ascii="Times New Roman" w:hAnsi="Times New Roman" w:cs="Times New Roman"/>
          <w:sz w:val="24"/>
          <w:szCs w:val="24"/>
        </w:rPr>
        <w:t>постановка</w:t>
      </w:r>
      <w:r w:rsidR="0095402C">
        <w:rPr>
          <w:rFonts w:ascii="Times New Roman" w:hAnsi="Times New Roman" w:cs="Times New Roman"/>
          <w:sz w:val="24"/>
          <w:szCs w:val="24"/>
        </w:rPr>
        <w:t xml:space="preserve"> </w:t>
      </w:r>
      <w:r>
        <w:rPr>
          <w:rFonts w:ascii="Times New Roman" w:hAnsi="Times New Roman" w:cs="Times New Roman"/>
          <w:sz w:val="24"/>
          <w:szCs w:val="24"/>
        </w:rPr>
        <w:t>задачи.</w:t>
      </w:r>
      <w:r w:rsidR="0095402C">
        <w:rPr>
          <w:rFonts w:ascii="Times New Roman" w:hAnsi="Times New Roman" w:cs="Times New Roman"/>
          <w:sz w:val="24"/>
          <w:szCs w:val="24"/>
        </w:rPr>
        <w:t xml:space="preserve"> </w:t>
      </w:r>
      <w:r>
        <w:rPr>
          <w:rFonts w:ascii="Times New Roman" w:hAnsi="Times New Roman" w:cs="Times New Roman"/>
          <w:sz w:val="24"/>
          <w:szCs w:val="24"/>
        </w:rPr>
        <w:t>Проектирование</w:t>
      </w:r>
      <w:r w:rsidR="0095402C">
        <w:rPr>
          <w:rFonts w:ascii="Times New Roman" w:hAnsi="Times New Roman" w:cs="Times New Roman"/>
          <w:sz w:val="24"/>
          <w:szCs w:val="24"/>
        </w:rPr>
        <w:t xml:space="preserve"> </w:t>
      </w:r>
      <w:r>
        <w:rPr>
          <w:rFonts w:ascii="Times New Roman" w:hAnsi="Times New Roman" w:cs="Times New Roman"/>
          <w:spacing w:val="-2"/>
          <w:sz w:val="24"/>
          <w:szCs w:val="24"/>
        </w:rPr>
        <w:t>пр</w:t>
      </w:r>
      <w:r>
        <w:rPr>
          <w:rFonts w:ascii="Times New Roman" w:hAnsi="Times New Roman" w:cs="Times New Roman"/>
          <w:spacing w:val="-1"/>
          <w:sz w:val="24"/>
          <w:szCs w:val="24"/>
        </w:rPr>
        <w:t>о</w:t>
      </w:r>
      <w:r>
        <w:rPr>
          <w:rFonts w:ascii="Times New Roman" w:hAnsi="Times New Roman" w:cs="Times New Roman"/>
          <w:spacing w:val="-2"/>
          <w:sz w:val="24"/>
          <w:szCs w:val="24"/>
        </w:rPr>
        <w:t>грамм</w:t>
      </w:r>
    </w:p>
    <w:p w:rsidR="00F73B29" w:rsidRDefault="0095402C">
      <w:pPr>
        <w:pStyle w:val="af2"/>
        <w:jc w:val="both"/>
        <w:rPr>
          <w:rFonts w:ascii="Times New Roman" w:hAnsi="Times New Roman" w:cs="Times New Roman"/>
          <w:sz w:val="24"/>
          <w:szCs w:val="24"/>
        </w:rPr>
      </w:pPr>
      <w:r>
        <w:rPr>
          <w:rFonts w:ascii="Times New Roman" w:hAnsi="Times New Roman" w:cs="Times New Roman"/>
          <w:sz w:val="24"/>
          <w:szCs w:val="24"/>
        </w:rPr>
        <w:t>Основы объектно-</w:t>
      </w:r>
      <w:r w:rsidR="003B1811">
        <w:rPr>
          <w:rFonts w:ascii="Times New Roman" w:hAnsi="Times New Roman" w:cs="Times New Roman"/>
          <w:sz w:val="24"/>
          <w:szCs w:val="24"/>
        </w:rPr>
        <w:t>ориентированного</w:t>
      </w:r>
      <w:r>
        <w:rPr>
          <w:rFonts w:ascii="Times New Roman" w:hAnsi="Times New Roman" w:cs="Times New Roman"/>
          <w:sz w:val="24"/>
          <w:szCs w:val="24"/>
        </w:rPr>
        <w:t xml:space="preserve"> </w:t>
      </w:r>
      <w:r w:rsidR="003B1811">
        <w:rPr>
          <w:rFonts w:ascii="Times New Roman" w:hAnsi="Times New Roman" w:cs="Times New Roman"/>
          <w:spacing w:val="-2"/>
          <w:sz w:val="24"/>
          <w:szCs w:val="24"/>
        </w:rPr>
        <w:t>пр</w:t>
      </w:r>
      <w:r w:rsidR="003B1811">
        <w:rPr>
          <w:rFonts w:ascii="Times New Roman" w:hAnsi="Times New Roman" w:cs="Times New Roman"/>
          <w:spacing w:val="-1"/>
          <w:sz w:val="24"/>
          <w:szCs w:val="24"/>
        </w:rPr>
        <w:t>о</w:t>
      </w:r>
      <w:r w:rsidR="003B1811">
        <w:rPr>
          <w:rFonts w:ascii="Times New Roman" w:hAnsi="Times New Roman" w:cs="Times New Roman"/>
          <w:spacing w:val="-2"/>
          <w:sz w:val="24"/>
          <w:szCs w:val="24"/>
        </w:rPr>
        <w:t>граммиров</w:t>
      </w:r>
      <w:r w:rsidR="003B1811">
        <w:rPr>
          <w:rFonts w:ascii="Times New Roman" w:hAnsi="Times New Roman" w:cs="Times New Roman"/>
          <w:spacing w:val="-1"/>
          <w:sz w:val="24"/>
          <w:szCs w:val="24"/>
        </w:rPr>
        <w:t>ания.</w:t>
      </w:r>
      <w:r>
        <w:rPr>
          <w:rFonts w:ascii="Times New Roman" w:hAnsi="Times New Roman" w:cs="Times New Roman"/>
          <w:spacing w:val="-1"/>
          <w:sz w:val="24"/>
          <w:szCs w:val="24"/>
        </w:rPr>
        <w:t xml:space="preserve"> </w:t>
      </w:r>
      <w:r w:rsidR="003B1811">
        <w:rPr>
          <w:rFonts w:ascii="Times New Roman" w:hAnsi="Times New Roman" w:cs="Times New Roman"/>
          <w:sz w:val="24"/>
          <w:szCs w:val="24"/>
        </w:rPr>
        <w:t>Понятие</w:t>
      </w:r>
      <w:r>
        <w:rPr>
          <w:rFonts w:ascii="Times New Roman" w:hAnsi="Times New Roman" w:cs="Times New Roman"/>
          <w:sz w:val="24"/>
          <w:szCs w:val="24"/>
        </w:rPr>
        <w:t xml:space="preserve"> </w:t>
      </w:r>
      <w:r w:rsidR="003B1811">
        <w:rPr>
          <w:rFonts w:ascii="Times New Roman" w:hAnsi="Times New Roman" w:cs="Times New Roman"/>
          <w:sz w:val="24"/>
          <w:szCs w:val="24"/>
        </w:rPr>
        <w:t>объекта,</w:t>
      </w:r>
      <w:r w:rsidR="003B1811">
        <w:rPr>
          <w:rFonts w:ascii="Times New Roman" w:hAnsi="Times New Roman" w:cs="Times New Roman"/>
          <w:spacing w:val="-2"/>
          <w:sz w:val="24"/>
          <w:szCs w:val="24"/>
        </w:rPr>
        <w:t>ег</w:t>
      </w:r>
      <w:r w:rsidR="003B1811">
        <w:rPr>
          <w:rFonts w:ascii="Times New Roman" w:hAnsi="Times New Roman" w:cs="Times New Roman"/>
          <w:spacing w:val="-1"/>
          <w:sz w:val="24"/>
          <w:szCs w:val="24"/>
        </w:rPr>
        <w:t>о</w:t>
      </w:r>
      <w:r w:rsidR="003B1811">
        <w:rPr>
          <w:rFonts w:ascii="Times New Roman" w:hAnsi="Times New Roman" w:cs="Times New Roman"/>
          <w:sz w:val="24"/>
          <w:szCs w:val="24"/>
        </w:rPr>
        <w:t>составныечасти.</w:t>
      </w:r>
      <w:r w:rsidR="003B1811">
        <w:rPr>
          <w:rFonts w:ascii="Times New Roman" w:hAnsi="Times New Roman" w:cs="Times New Roman"/>
          <w:spacing w:val="-1"/>
          <w:sz w:val="24"/>
          <w:szCs w:val="24"/>
        </w:rPr>
        <w:t>Основны</w:t>
      </w:r>
      <w:r w:rsidR="003B1811">
        <w:rPr>
          <w:rFonts w:ascii="Times New Roman" w:hAnsi="Times New Roman" w:cs="Times New Roman"/>
          <w:spacing w:val="-2"/>
          <w:sz w:val="24"/>
          <w:szCs w:val="24"/>
        </w:rPr>
        <w:t>е</w:t>
      </w:r>
      <w:r w:rsidR="003B1811">
        <w:rPr>
          <w:rFonts w:ascii="Times New Roman" w:hAnsi="Times New Roman" w:cs="Times New Roman"/>
          <w:sz w:val="24"/>
          <w:szCs w:val="24"/>
        </w:rPr>
        <w:t>принципыобъектно-ориентированногопрограммирования.Основыфункциональногопрограммирования.Основылогическогопрограммирования.Этапысоздания</w:t>
      </w:r>
      <w:r w:rsidR="003B1811">
        <w:rPr>
          <w:rFonts w:ascii="Times New Roman" w:hAnsi="Times New Roman" w:cs="Times New Roman"/>
          <w:spacing w:val="-2"/>
          <w:sz w:val="24"/>
          <w:szCs w:val="24"/>
        </w:rPr>
        <w:t>программы:</w:t>
      </w:r>
      <w:r w:rsidR="003B1811">
        <w:rPr>
          <w:rFonts w:ascii="Times New Roman" w:hAnsi="Times New Roman" w:cs="Times New Roman"/>
          <w:spacing w:val="-1"/>
          <w:sz w:val="24"/>
          <w:szCs w:val="24"/>
        </w:rPr>
        <w:t>кодирование,</w:t>
      </w:r>
      <w:r w:rsidR="003B1811">
        <w:rPr>
          <w:rFonts w:ascii="Times New Roman" w:hAnsi="Times New Roman" w:cs="Times New Roman"/>
          <w:sz w:val="24"/>
          <w:szCs w:val="24"/>
        </w:rPr>
        <w:t>тестированиеиотладка.Понятиестиля,</w:t>
      </w:r>
      <w:r w:rsidR="003B1811">
        <w:rPr>
          <w:rFonts w:ascii="Times New Roman" w:hAnsi="Times New Roman" w:cs="Times New Roman"/>
          <w:spacing w:val="-1"/>
          <w:sz w:val="24"/>
          <w:szCs w:val="24"/>
        </w:rPr>
        <w:t>общие</w:t>
      </w:r>
      <w:r w:rsidR="003B1811">
        <w:rPr>
          <w:rFonts w:ascii="Times New Roman" w:hAnsi="Times New Roman" w:cs="Times New Roman"/>
          <w:sz w:val="24"/>
          <w:szCs w:val="24"/>
        </w:rPr>
        <w:t>требованияк</w:t>
      </w:r>
      <w:r w:rsidR="003B1811">
        <w:rPr>
          <w:rFonts w:ascii="Times New Roman" w:hAnsi="Times New Roman" w:cs="Times New Roman"/>
          <w:spacing w:val="-1"/>
          <w:sz w:val="24"/>
          <w:szCs w:val="24"/>
        </w:rPr>
        <w:t>стилю.</w:t>
      </w:r>
      <w:r w:rsidR="003B1811">
        <w:rPr>
          <w:rFonts w:ascii="Times New Roman" w:hAnsi="Times New Roman" w:cs="Times New Roman"/>
          <w:sz w:val="24"/>
          <w:szCs w:val="24"/>
        </w:rPr>
        <w:t>Методы</w:t>
      </w:r>
      <w:r w:rsidR="003B1811">
        <w:rPr>
          <w:rFonts w:ascii="Times New Roman" w:hAnsi="Times New Roman" w:cs="Times New Roman"/>
          <w:spacing w:val="-1"/>
          <w:sz w:val="24"/>
          <w:szCs w:val="24"/>
        </w:rPr>
        <w:t>тестирования.</w:t>
      </w:r>
    </w:p>
    <w:p w:rsidR="00F73B29" w:rsidRDefault="003B1811">
      <w:pPr>
        <w:pStyle w:val="af2"/>
        <w:jc w:val="both"/>
        <w:rPr>
          <w:rFonts w:ascii="Times New Roman" w:hAnsi="Times New Roman" w:cs="Times New Roman"/>
          <w:b/>
          <w:bCs/>
          <w:sz w:val="24"/>
          <w:szCs w:val="24"/>
        </w:rPr>
      </w:pPr>
      <w:r>
        <w:rPr>
          <w:rFonts w:ascii="Times New Roman" w:hAnsi="Times New Roman" w:cs="Times New Roman"/>
          <w:spacing w:val="-1"/>
          <w:sz w:val="24"/>
          <w:szCs w:val="24"/>
        </w:rPr>
        <w:t>Информа</w:t>
      </w:r>
      <w:r>
        <w:rPr>
          <w:rFonts w:ascii="Times New Roman" w:hAnsi="Times New Roman" w:cs="Times New Roman"/>
          <w:spacing w:val="-2"/>
          <w:sz w:val="24"/>
          <w:szCs w:val="24"/>
        </w:rPr>
        <w:t>ци</w:t>
      </w:r>
      <w:r>
        <w:rPr>
          <w:rFonts w:ascii="Times New Roman" w:hAnsi="Times New Roman" w:cs="Times New Roman"/>
          <w:spacing w:val="-1"/>
          <w:sz w:val="24"/>
          <w:szCs w:val="24"/>
        </w:rPr>
        <w:t>о</w:t>
      </w:r>
      <w:r>
        <w:rPr>
          <w:rFonts w:ascii="Times New Roman" w:hAnsi="Times New Roman" w:cs="Times New Roman"/>
          <w:spacing w:val="-2"/>
          <w:sz w:val="24"/>
          <w:szCs w:val="24"/>
        </w:rPr>
        <w:t>нн</w:t>
      </w:r>
      <w:r>
        <w:rPr>
          <w:rFonts w:ascii="Times New Roman" w:hAnsi="Times New Roman" w:cs="Times New Roman"/>
          <w:spacing w:val="-1"/>
          <w:sz w:val="24"/>
          <w:szCs w:val="24"/>
        </w:rPr>
        <w:t>о-коммун</w:t>
      </w:r>
      <w:r>
        <w:rPr>
          <w:rFonts w:ascii="Times New Roman" w:hAnsi="Times New Roman" w:cs="Times New Roman"/>
          <w:spacing w:val="-2"/>
          <w:sz w:val="24"/>
          <w:szCs w:val="24"/>
        </w:rPr>
        <w:t>и</w:t>
      </w:r>
      <w:r>
        <w:rPr>
          <w:rFonts w:ascii="Times New Roman" w:hAnsi="Times New Roman" w:cs="Times New Roman"/>
          <w:spacing w:val="-1"/>
          <w:sz w:val="24"/>
          <w:szCs w:val="24"/>
        </w:rPr>
        <w:t>кацион</w:t>
      </w:r>
      <w:r>
        <w:rPr>
          <w:rFonts w:ascii="Times New Roman" w:hAnsi="Times New Roman" w:cs="Times New Roman"/>
          <w:spacing w:val="-2"/>
          <w:sz w:val="24"/>
          <w:szCs w:val="24"/>
        </w:rPr>
        <w:t>ные</w:t>
      </w:r>
      <w:r>
        <w:rPr>
          <w:rFonts w:ascii="Times New Roman" w:hAnsi="Times New Roman" w:cs="Times New Roman"/>
          <w:sz w:val="24"/>
          <w:szCs w:val="24"/>
        </w:rPr>
        <w:t>технологии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ПонятиеоприкладномПО.КлассификацияприкладногоПО.ПОобщегоназначения.Метод-ориентированноеПО.Проблемно-ориентированноеПО.СетевоеПО.</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Текстовые</w:t>
      </w:r>
      <w:r>
        <w:rPr>
          <w:rFonts w:ascii="Times New Roman" w:hAnsi="Times New Roman" w:cs="Times New Roman"/>
          <w:spacing w:val="-2"/>
          <w:sz w:val="24"/>
          <w:szCs w:val="24"/>
        </w:rPr>
        <w:t>редакторы:в</w:t>
      </w:r>
      <w:r>
        <w:rPr>
          <w:rFonts w:ascii="Times New Roman" w:hAnsi="Times New Roman" w:cs="Times New Roman"/>
          <w:spacing w:val="-1"/>
          <w:sz w:val="24"/>
          <w:szCs w:val="24"/>
        </w:rPr>
        <w:t>и</w:t>
      </w:r>
      <w:r>
        <w:rPr>
          <w:rFonts w:ascii="Times New Roman" w:hAnsi="Times New Roman" w:cs="Times New Roman"/>
          <w:spacing w:val="-2"/>
          <w:sz w:val="24"/>
          <w:szCs w:val="24"/>
        </w:rPr>
        <w:t>ды</w:t>
      </w:r>
      <w:r>
        <w:rPr>
          <w:rFonts w:ascii="Times New Roman" w:hAnsi="Times New Roman" w:cs="Times New Roman"/>
          <w:sz w:val="24"/>
          <w:szCs w:val="24"/>
        </w:rPr>
        <w:t>ихарактеристика.</w:t>
      </w:r>
      <w:r>
        <w:rPr>
          <w:rFonts w:ascii="Times New Roman" w:hAnsi="Times New Roman" w:cs="Times New Roman"/>
          <w:spacing w:val="-1"/>
          <w:sz w:val="24"/>
          <w:szCs w:val="24"/>
        </w:rPr>
        <w:t>И</w:t>
      </w:r>
      <w:r>
        <w:rPr>
          <w:rFonts w:ascii="Times New Roman" w:hAnsi="Times New Roman" w:cs="Times New Roman"/>
          <w:spacing w:val="-2"/>
          <w:sz w:val="24"/>
          <w:szCs w:val="24"/>
        </w:rPr>
        <w:t>здательс</w:t>
      </w:r>
      <w:r>
        <w:rPr>
          <w:rFonts w:ascii="Times New Roman" w:hAnsi="Times New Roman" w:cs="Times New Roman"/>
          <w:spacing w:val="-1"/>
          <w:sz w:val="24"/>
          <w:szCs w:val="24"/>
        </w:rPr>
        <w:t>кие</w:t>
      </w:r>
      <w:r>
        <w:rPr>
          <w:rFonts w:ascii="Times New Roman" w:hAnsi="Times New Roman" w:cs="Times New Roman"/>
          <w:sz w:val="24"/>
          <w:szCs w:val="24"/>
        </w:rPr>
        <w:t>системы.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Созданиеи</w:t>
      </w:r>
      <w:r>
        <w:rPr>
          <w:rFonts w:ascii="Times New Roman" w:hAnsi="Times New Roman" w:cs="Times New Roman"/>
          <w:spacing w:val="-2"/>
          <w:sz w:val="24"/>
          <w:szCs w:val="24"/>
        </w:rPr>
        <w:t>редактирование</w:t>
      </w:r>
      <w:r>
        <w:rPr>
          <w:rFonts w:ascii="Times New Roman" w:hAnsi="Times New Roman" w:cs="Times New Roman"/>
          <w:sz w:val="24"/>
          <w:szCs w:val="24"/>
        </w:rPr>
        <w:t>текстовыхдокументоввMicrosoft</w:t>
      </w:r>
      <w:r>
        <w:rPr>
          <w:rFonts w:ascii="Times New Roman" w:hAnsi="Times New Roman" w:cs="Times New Roman"/>
          <w:spacing w:val="-3"/>
          <w:sz w:val="24"/>
          <w:szCs w:val="24"/>
        </w:rPr>
        <w:t>W</w:t>
      </w:r>
      <w:r>
        <w:rPr>
          <w:rFonts w:ascii="Times New Roman" w:hAnsi="Times New Roman" w:cs="Times New Roman"/>
          <w:spacing w:val="-2"/>
          <w:sz w:val="24"/>
          <w:szCs w:val="24"/>
        </w:rPr>
        <w:t>o</w:t>
      </w:r>
      <w:r>
        <w:rPr>
          <w:rFonts w:ascii="Times New Roman" w:hAnsi="Times New Roman" w:cs="Times New Roman"/>
          <w:spacing w:val="-3"/>
          <w:sz w:val="24"/>
          <w:szCs w:val="24"/>
        </w:rPr>
        <w:t>rd</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ИнтерфейсMicrosoft</w:t>
      </w:r>
      <w:r>
        <w:rPr>
          <w:rFonts w:ascii="Times New Roman" w:hAnsi="Times New Roman" w:cs="Times New Roman"/>
          <w:spacing w:val="-2"/>
          <w:sz w:val="24"/>
          <w:szCs w:val="24"/>
        </w:rPr>
        <w:t>W</w:t>
      </w:r>
      <w:r>
        <w:rPr>
          <w:rFonts w:ascii="Times New Roman" w:hAnsi="Times New Roman" w:cs="Times New Roman"/>
          <w:spacing w:val="-1"/>
          <w:sz w:val="24"/>
          <w:szCs w:val="24"/>
        </w:rPr>
        <w:t>o</w:t>
      </w:r>
      <w:r>
        <w:rPr>
          <w:rFonts w:ascii="Times New Roman" w:hAnsi="Times New Roman" w:cs="Times New Roman"/>
          <w:spacing w:val="-2"/>
          <w:sz w:val="24"/>
          <w:szCs w:val="24"/>
        </w:rPr>
        <w:t>rd</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РаботасизображениямивMicrosoft</w:t>
      </w:r>
      <w:r>
        <w:rPr>
          <w:rFonts w:ascii="Times New Roman" w:hAnsi="Times New Roman" w:cs="Times New Roman"/>
          <w:spacing w:val="-3"/>
          <w:sz w:val="24"/>
          <w:szCs w:val="24"/>
        </w:rPr>
        <w:t>W</w:t>
      </w:r>
      <w:r>
        <w:rPr>
          <w:rFonts w:ascii="Times New Roman" w:hAnsi="Times New Roman" w:cs="Times New Roman"/>
          <w:spacing w:val="-2"/>
          <w:sz w:val="24"/>
          <w:szCs w:val="24"/>
        </w:rPr>
        <w:t>o</w:t>
      </w:r>
      <w:r>
        <w:rPr>
          <w:rFonts w:ascii="Times New Roman" w:hAnsi="Times New Roman" w:cs="Times New Roman"/>
          <w:spacing w:val="-3"/>
          <w:sz w:val="24"/>
          <w:szCs w:val="24"/>
        </w:rPr>
        <w:t>rd</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Создание</w:t>
      </w:r>
      <w:r>
        <w:rPr>
          <w:rFonts w:ascii="Times New Roman" w:hAnsi="Times New Roman" w:cs="Times New Roman"/>
          <w:spacing w:val="-1"/>
          <w:sz w:val="24"/>
          <w:szCs w:val="24"/>
        </w:rPr>
        <w:t>докуме</w:t>
      </w:r>
      <w:r>
        <w:rPr>
          <w:rFonts w:ascii="Times New Roman" w:hAnsi="Times New Roman" w:cs="Times New Roman"/>
          <w:spacing w:val="-2"/>
          <w:sz w:val="24"/>
          <w:szCs w:val="24"/>
        </w:rPr>
        <w:t>нта:параметры</w:t>
      </w:r>
      <w:r>
        <w:rPr>
          <w:rFonts w:ascii="Times New Roman" w:hAnsi="Times New Roman" w:cs="Times New Roman"/>
          <w:sz w:val="24"/>
          <w:szCs w:val="24"/>
        </w:rPr>
        <w:t>страницы,элементыформатирования,</w:t>
      </w:r>
      <w:r>
        <w:rPr>
          <w:rFonts w:ascii="Times New Roman" w:hAnsi="Times New Roman" w:cs="Times New Roman"/>
          <w:spacing w:val="-1"/>
          <w:sz w:val="24"/>
          <w:szCs w:val="24"/>
        </w:rPr>
        <w:t>колонтиту</w:t>
      </w:r>
      <w:r>
        <w:rPr>
          <w:rFonts w:ascii="Times New Roman" w:hAnsi="Times New Roman" w:cs="Times New Roman"/>
          <w:spacing w:val="-2"/>
          <w:sz w:val="24"/>
          <w:szCs w:val="24"/>
        </w:rPr>
        <w:t>л</w:t>
      </w:r>
      <w:r>
        <w:rPr>
          <w:rFonts w:ascii="Times New Roman" w:hAnsi="Times New Roman" w:cs="Times New Roman"/>
          <w:spacing w:val="-1"/>
          <w:sz w:val="24"/>
          <w:szCs w:val="24"/>
        </w:rPr>
        <w:t>ы.</w:t>
      </w:r>
      <w:r>
        <w:rPr>
          <w:rFonts w:ascii="Times New Roman" w:hAnsi="Times New Roman" w:cs="Times New Roman"/>
          <w:sz w:val="24"/>
          <w:szCs w:val="24"/>
        </w:rPr>
        <w:t>Шаблоны.Шрифт.Разделы.Созданиеиредактированиеспискови</w:t>
      </w:r>
      <w:r>
        <w:rPr>
          <w:rFonts w:ascii="Times New Roman" w:hAnsi="Times New Roman" w:cs="Times New Roman"/>
          <w:spacing w:val="-2"/>
          <w:sz w:val="24"/>
          <w:szCs w:val="24"/>
        </w:rPr>
        <w:t>табл</w:t>
      </w:r>
      <w:r>
        <w:rPr>
          <w:rFonts w:ascii="Times New Roman" w:hAnsi="Times New Roman" w:cs="Times New Roman"/>
          <w:spacing w:val="-1"/>
          <w:sz w:val="24"/>
          <w:szCs w:val="24"/>
        </w:rPr>
        <w:t>иц.</w:t>
      </w:r>
      <w:r>
        <w:rPr>
          <w:rFonts w:ascii="Times New Roman" w:hAnsi="Times New Roman" w:cs="Times New Roman"/>
          <w:sz w:val="24"/>
          <w:szCs w:val="24"/>
        </w:rPr>
        <w:t>Созданиеиобработка</w:t>
      </w:r>
      <w:r>
        <w:rPr>
          <w:rFonts w:ascii="Times New Roman" w:hAnsi="Times New Roman" w:cs="Times New Roman"/>
          <w:spacing w:val="-2"/>
          <w:sz w:val="24"/>
          <w:szCs w:val="24"/>
        </w:rPr>
        <w:t xml:space="preserve"> гр</w:t>
      </w:r>
      <w:r>
        <w:rPr>
          <w:rFonts w:ascii="Times New Roman" w:hAnsi="Times New Roman" w:cs="Times New Roman"/>
          <w:spacing w:val="-1"/>
          <w:sz w:val="24"/>
          <w:szCs w:val="24"/>
        </w:rPr>
        <w:t>афических</w:t>
      </w:r>
      <w:r>
        <w:rPr>
          <w:rFonts w:ascii="Times New Roman" w:hAnsi="Times New Roman" w:cs="Times New Roman"/>
          <w:sz w:val="24"/>
          <w:szCs w:val="24"/>
        </w:rPr>
        <w:t>объектов.Создание</w:t>
      </w:r>
      <w:r>
        <w:rPr>
          <w:rFonts w:ascii="Times New Roman" w:hAnsi="Times New Roman" w:cs="Times New Roman"/>
          <w:spacing w:val="-2"/>
          <w:sz w:val="24"/>
          <w:szCs w:val="24"/>
        </w:rPr>
        <w:t xml:space="preserve"> формул.</w:t>
      </w:r>
      <w:r>
        <w:rPr>
          <w:rFonts w:ascii="Times New Roman" w:hAnsi="Times New Roman" w:cs="Times New Roman"/>
          <w:sz w:val="24"/>
          <w:szCs w:val="24"/>
        </w:rPr>
        <w:t>Создание</w:t>
      </w:r>
      <w:r>
        <w:rPr>
          <w:rFonts w:ascii="Times New Roman" w:hAnsi="Times New Roman" w:cs="Times New Roman"/>
          <w:spacing w:val="-2"/>
          <w:sz w:val="24"/>
          <w:szCs w:val="24"/>
        </w:rPr>
        <w:t>эле</w:t>
      </w:r>
      <w:r>
        <w:rPr>
          <w:rFonts w:ascii="Times New Roman" w:hAnsi="Times New Roman" w:cs="Times New Roman"/>
          <w:spacing w:val="-1"/>
          <w:sz w:val="24"/>
          <w:szCs w:val="24"/>
        </w:rPr>
        <w:t>ктронной</w:t>
      </w:r>
      <w:r>
        <w:rPr>
          <w:rFonts w:ascii="Times New Roman" w:hAnsi="Times New Roman" w:cs="Times New Roman"/>
          <w:sz w:val="24"/>
          <w:szCs w:val="24"/>
        </w:rPr>
        <w:t>формы.</w:t>
      </w:r>
      <w:r>
        <w:rPr>
          <w:rFonts w:ascii="Times New Roman" w:hAnsi="Times New Roman" w:cs="Times New Roman"/>
          <w:spacing w:val="-1"/>
          <w:sz w:val="24"/>
          <w:szCs w:val="24"/>
        </w:rPr>
        <w:t>Подготовка</w:t>
      </w:r>
      <w:r>
        <w:rPr>
          <w:rFonts w:ascii="Times New Roman" w:hAnsi="Times New Roman" w:cs="Times New Roman"/>
          <w:spacing w:val="-2"/>
          <w:sz w:val="24"/>
          <w:szCs w:val="24"/>
        </w:rPr>
        <w:t>д</w:t>
      </w:r>
      <w:r>
        <w:rPr>
          <w:rFonts w:ascii="Times New Roman" w:hAnsi="Times New Roman" w:cs="Times New Roman"/>
          <w:spacing w:val="-1"/>
          <w:sz w:val="24"/>
          <w:szCs w:val="24"/>
        </w:rPr>
        <w:t>оку</w:t>
      </w:r>
      <w:r>
        <w:rPr>
          <w:rFonts w:ascii="Times New Roman" w:hAnsi="Times New Roman" w:cs="Times New Roman"/>
          <w:spacing w:val="-2"/>
          <w:sz w:val="24"/>
          <w:szCs w:val="24"/>
        </w:rPr>
        <w:t>мента</w:t>
      </w:r>
      <w:r>
        <w:rPr>
          <w:rFonts w:ascii="Times New Roman" w:hAnsi="Times New Roman" w:cs="Times New Roman"/>
          <w:spacing w:val="-1"/>
          <w:sz w:val="24"/>
          <w:szCs w:val="24"/>
        </w:rPr>
        <w:t>пу</w:t>
      </w:r>
      <w:r>
        <w:rPr>
          <w:rFonts w:ascii="Times New Roman" w:hAnsi="Times New Roman" w:cs="Times New Roman"/>
          <w:spacing w:val="-2"/>
          <w:sz w:val="24"/>
          <w:szCs w:val="24"/>
        </w:rPr>
        <w:t>тем</w:t>
      </w:r>
      <w:r>
        <w:rPr>
          <w:rFonts w:ascii="Times New Roman" w:hAnsi="Times New Roman" w:cs="Times New Roman"/>
          <w:sz w:val="24"/>
          <w:szCs w:val="24"/>
        </w:rPr>
        <w:t>слияния</w:t>
      </w:r>
      <w:r>
        <w:rPr>
          <w:rFonts w:ascii="Times New Roman" w:hAnsi="Times New Roman" w:cs="Times New Roman"/>
          <w:spacing w:val="-1"/>
          <w:sz w:val="24"/>
          <w:szCs w:val="24"/>
        </w:rPr>
        <w:t>доку</w:t>
      </w:r>
      <w:r>
        <w:rPr>
          <w:rFonts w:ascii="Times New Roman" w:hAnsi="Times New Roman" w:cs="Times New Roman"/>
          <w:spacing w:val="-2"/>
          <w:sz w:val="24"/>
          <w:szCs w:val="24"/>
        </w:rPr>
        <w:t>ме</w:t>
      </w:r>
      <w:r>
        <w:rPr>
          <w:rFonts w:ascii="Times New Roman" w:hAnsi="Times New Roman" w:cs="Times New Roman"/>
          <w:spacing w:val="-1"/>
          <w:sz w:val="24"/>
          <w:szCs w:val="24"/>
        </w:rPr>
        <w:t>нтов.</w:t>
      </w:r>
      <w:r>
        <w:rPr>
          <w:rFonts w:ascii="Times New Roman" w:hAnsi="Times New Roman" w:cs="Times New Roman"/>
          <w:sz w:val="24"/>
          <w:szCs w:val="24"/>
        </w:rPr>
        <w:t>Назначение</w:t>
      </w:r>
      <w:r>
        <w:rPr>
          <w:rFonts w:ascii="Times New Roman" w:hAnsi="Times New Roman" w:cs="Times New Roman"/>
          <w:spacing w:val="-2"/>
          <w:sz w:val="24"/>
          <w:szCs w:val="24"/>
        </w:rPr>
        <w:t>эле</w:t>
      </w:r>
      <w:r>
        <w:rPr>
          <w:rFonts w:ascii="Times New Roman" w:hAnsi="Times New Roman" w:cs="Times New Roman"/>
          <w:spacing w:val="-1"/>
          <w:sz w:val="24"/>
          <w:szCs w:val="24"/>
        </w:rPr>
        <w:t>ктронных</w:t>
      </w:r>
      <w:r>
        <w:rPr>
          <w:rFonts w:ascii="Times New Roman" w:hAnsi="Times New Roman" w:cs="Times New Roman"/>
          <w:sz w:val="24"/>
          <w:szCs w:val="24"/>
        </w:rPr>
        <w:t>форм.Технологиясоздания</w:t>
      </w:r>
      <w:r>
        <w:rPr>
          <w:rFonts w:ascii="Times New Roman" w:hAnsi="Times New Roman" w:cs="Times New Roman"/>
          <w:spacing w:val="-2"/>
          <w:sz w:val="24"/>
          <w:szCs w:val="24"/>
        </w:rPr>
        <w:t>эле</w:t>
      </w:r>
      <w:r>
        <w:rPr>
          <w:rFonts w:ascii="Times New Roman" w:hAnsi="Times New Roman" w:cs="Times New Roman"/>
          <w:spacing w:val="-1"/>
          <w:sz w:val="24"/>
          <w:szCs w:val="24"/>
        </w:rPr>
        <w:t>ктронной</w:t>
      </w:r>
      <w:r>
        <w:rPr>
          <w:rFonts w:ascii="Times New Roman" w:hAnsi="Times New Roman" w:cs="Times New Roman"/>
          <w:sz w:val="24"/>
          <w:szCs w:val="24"/>
        </w:rPr>
        <w:t>формы.Основныеэтапыподготовки</w:t>
      </w:r>
      <w:r>
        <w:rPr>
          <w:rFonts w:ascii="Times New Roman" w:hAnsi="Times New Roman" w:cs="Times New Roman"/>
          <w:spacing w:val="-1"/>
          <w:sz w:val="24"/>
          <w:szCs w:val="24"/>
        </w:rPr>
        <w:t>докум</w:t>
      </w:r>
      <w:r>
        <w:rPr>
          <w:rFonts w:ascii="Times New Roman" w:hAnsi="Times New Roman" w:cs="Times New Roman"/>
          <w:spacing w:val="-2"/>
          <w:sz w:val="24"/>
          <w:szCs w:val="24"/>
        </w:rPr>
        <w:t>ента</w:t>
      </w:r>
      <w:r>
        <w:rPr>
          <w:rFonts w:ascii="Times New Roman" w:hAnsi="Times New Roman" w:cs="Times New Roman"/>
          <w:spacing w:val="-1"/>
          <w:sz w:val="24"/>
          <w:szCs w:val="24"/>
        </w:rPr>
        <w:t>путе</w:t>
      </w:r>
      <w:r>
        <w:rPr>
          <w:rFonts w:ascii="Times New Roman" w:hAnsi="Times New Roman" w:cs="Times New Roman"/>
          <w:spacing w:val="-2"/>
          <w:sz w:val="24"/>
          <w:szCs w:val="24"/>
        </w:rPr>
        <w:t>м</w:t>
      </w:r>
      <w:r>
        <w:rPr>
          <w:rFonts w:ascii="Times New Roman" w:hAnsi="Times New Roman" w:cs="Times New Roman"/>
          <w:sz w:val="24"/>
          <w:szCs w:val="24"/>
        </w:rPr>
        <w:t>слияния. РаботавOpenOffice.org</w:t>
      </w:r>
      <w:r>
        <w:rPr>
          <w:rFonts w:ascii="Times New Roman" w:hAnsi="Times New Roman" w:cs="Times New Roman"/>
          <w:spacing w:val="-3"/>
          <w:sz w:val="24"/>
          <w:szCs w:val="24"/>
        </w:rPr>
        <w:t>Writer:</w:t>
      </w:r>
      <w:r>
        <w:rPr>
          <w:rFonts w:ascii="Times New Roman" w:hAnsi="Times New Roman" w:cs="Times New Roman"/>
          <w:sz w:val="24"/>
          <w:szCs w:val="24"/>
        </w:rPr>
        <w:t>интерфейс,элементыформатирования,стили,разделы, шрифты,многоколоночныетексты,</w:t>
      </w:r>
      <w:r>
        <w:rPr>
          <w:rFonts w:ascii="Times New Roman" w:hAnsi="Times New Roman" w:cs="Times New Roman"/>
          <w:spacing w:val="-2"/>
          <w:sz w:val="24"/>
          <w:szCs w:val="24"/>
        </w:rPr>
        <w:t>табл</w:t>
      </w:r>
      <w:r>
        <w:rPr>
          <w:rFonts w:ascii="Times New Roman" w:hAnsi="Times New Roman" w:cs="Times New Roman"/>
          <w:spacing w:val="-1"/>
          <w:sz w:val="24"/>
          <w:szCs w:val="24"/>
        </w:rPr>
        <w:t xml:space="preserve">ицы, </w:t>
      </w:r>
      <w:r>
        <w:rPr>
          <w:rFonts w:ascii="Times New Roman" w:hAnsi="Times New Roman" w:cs="Times New Roman"/>
          <w:sz w:val="24"/>
          <w:szCs w:val="24"/>
        </w:rPr>
        <w:t>списки,</w:t>
      </w:r>
      <w:r>
        <w:rPr>
          <w:rFonts w:ascii="Times New Roman" w:hAnsi="Times New Roman" w:cs="Times New Roman"/>
          <w:spacing w:val="-2"/>
          <w:sz w:val="24"/>
          <w:szCs w:val="24"/>
        </w:rPr>
        <w:t xml:space="preserve"> матема</w:t>
      </w:r>
      <w:r>
        <w:rPr>
          <w:rFonts w:ascii="Times New Roman" w:hAnsi="Times New Roman" w:cs="Times New Roman"/>
          <w:spacing w:val="-1"/>
          <w:sz w:val="24"/>
          <w:szCs w:val="24"/>
        </w:rPr>
        <w:t>тические</w:t>
      </w:r>
      <w:r>
        <w:rPr>
          <w:rFonts w:ascii="Times New Roman" w:hAnsi="Times New Roman" w:cs="Times New Roman"/>
          <w:spacing w:val="-2"/>
          <w:sz w:val="24"/>
          <w:szCs w:val="24"/>
        </w:rPr>
        <w:t>формул</w:t>
      </w:r>
      <w:r>
        <w:rPr>
          <w:rFonts w:ascii="Times New Roman" w:hAnsi="Times New Roman" w:cs="Times New Roman"/>
          <w:spacing w:val="-1"/>
          <w:sz w:val="24"/>
          <w:szCs w:val="24"/>
        </w:rPr>
        <w:t>ы,</w:t>
      </w:r>
      <w:r>
        <w:rPr>
          <w:rFonts w:ascii="Times New Roman" w:hAnsi="Times New Roman" w:cs="Times New Roman"/>
          <w:sz w:val="24"/>
          <w:szCs w:val="24"/>
        </w:rPr>
        <w:t>работа сизображениями,слияниедокументов,графикии</w:t>
      </w:r>
      <w:r>
        <w:rPr>
          <w:rFonts w:ascii="Times New Roman" w:hAnsi="Times New Roman" w:cs="Times New Roman"/>
          <w:spacing w:val="-2"/>
          <w:sz w:val="24"/>
          <w:szCs w:val="24"/>
        </w:rPr>
        <w:t>диаграммы.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Табличныепроцессоры.НазначениеMicrosoft</w:t>
      </w:r>
      <w:r>
        <w:rPr>
          <w:rFonts w:ascii="Times New Roman" w:hAnsi="Times New Roman" w:cs="Times New Roman"/>
          <w:spacing w:val="-2"/>
          <w:sz w:val="24"/>
          <w:szCs w:val="24"/>
        </w:rPr>
        <w:t>E</w:t>
      </w:r>
      <w:r>
        <w:rPr>
          <w:rFonts w:ascii="Times New Roman" w:hAnsi="Times New Roman" w:cs="Times New Roman"/>
          <w:spacing w:val="-3"/>
          <w:sz w:val="24"/>
          <w:szCs w:val="24"/>
        </w:rPr>
        <w:t>x</w:t>
      </w:r>
      <w:r>
        <w:rPr>
          <w:rFonts w:ascii="Times New Roman" w:hAnsi="Times New Roman" w:cs="Times New Roman"/>
          <w:spacing w:val="-2"/>
          <w:sz w:val="24"/>
          <w:szCs w:val="24"/>
        </w:rPr>
        <w:t>c</w:t>
      </w:r>
      <w:r>
        <w:rPr>
          <w:rFonts w:ascii="Times New Roman" w:hAnsi="Times New Roman" w:cs="Times New Roman"/>
          <w:spacing w:val="-3"/>
          <w:sz w:val="24"/>
          <w:szCs w:val="24"/>
        </w:rPr>
        <w:t>el</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z w:val="24"/>
          <w:szCs w:val="24"/>
        </w:rPr>
        <w:t>иегоосновные</w:t>
      </w:r>
      <w:r>
        <w:rPr>
          <w:rFonts w:ascii="Times New Roman" w:hAnsi="Times New Roman" w:cs="Times New Roman"/>
          <w:spacing w:val="-2"/>
          <w:sz w:val="24"/>
          <w:szCs w:val="24"/>
        </w:rPr>
        <w:t>возмож</w:t>
      </w:r>
      <w:r>
        <w:rPr>
          <w:rFonts w:ascii="Times New Roman" w:hAnsi="Times New Roman" w:cs="Times New Roman"/>
          <w:spacing w:val="-1"/>
          <w:sz w:val="24"/>
          <w:szCs w:val="24"/>
        </w:rPr>
        <w:t>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ОбработкаданныхвMicrosoft</w:t>
      </w:r>
      <w:r>
        <w:rPr>
          <w:rFonts w:ascii="Times New Roman" w:hAnsi="Times New Roman" w:cs="Times New Roman"/>
          <w:spacing w:val="-2"/>
          <w:sz w:val="24"/>
          <w:szCs w:val="24"/>
        </w:rPr>
        <w:t>Exc</w:t>
      </w:r>
      <w:r>
        <w:rPr>
          <w:rFonts w:ascii="Times New Roman" w:hAnsi="Times New Roman" w:cs="Times New Roman"/>
          <w:spacing w:val="-3"/>
          <w:sz w:val="24"/>
          <w:szCs w:val="24"/>
        </w:rPr>
        <w:t>el</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Операциисданными.Типы</w:t>
      </w:r>
      <w:r>
        <w:rPr>
          <w:rFonts w:ascii="Times New Roman" w:hAnsi="Times New Roman" w:cs="Times New Roman"/>
          <w:spacing w:val="-2"/>
          <w:sz w:val="24"/>
          <w:szCs w:val="24"/>
        </w:rPr>
        <w:t>данных</w:t>
      </w:r>
      <w:r>
        <w:rPr>
          <w:rFonts w:ascii="Times New Roman" w:hAnsi="Times New Roman" w:cs="Times New Roman"/>
          <w:spacing w:val="-1"/>
          <w:sz w:val="24"/>
          <w:szCs w:val="24"/>
        </w:rPr>
        <w:t>.</w:t>
      </w:r>
      <w:r>
        <w:rPr>
          <w:rFonts w:ascii="Times New Roman" w:hAnsi="Times New Roman" w:cs="Times New Roman"/>
          <w:sz w:val="24"/>
          <w:szCs w:val="24"/>
        </w:rPr>
        <w:t>Рабочиелисты.Вводи</w:t>
      </w:r>
      <w:r>
        <w:rPr>
          <w:rFonts w:ascii="Times New Roman" w:hAnsi="Times New Roman" w:cs="Times New Roman"/>
          <w:spacing w:val="-2"/>
          <w:sz w:val="24"/>
          <w:szCs w:val="24"/>
        </w:rPr>
        <w:t>редактирование</w:t>
      </w:r>
      <w:r>
        <w:rPr>
          <w:rFonts w:ascii="Times New Roman" w:hAnsi="Times New Roman" w:cs="Times New Roman"/>
          <w:sz w:val="24"/>
          <w:szCs w:val="24"/>
        </w:rPr>
        <w:t>дан</w:t>
      </w:r>
      <w:r>
        <w:rPr>
          <w:rFonts w:ascii="Times New Roman" w:hAnsi="Times New Roman" w:cs="Times New Roman"/>
          <w:spacing w:val="-2"/>
          <w:sz w:val="24"/>
          <w:szCs w:val="24"/>
        </w:rPr>
        <w:t>ных</w:t>
      </w:r>
      <w:r>
        <w:rPr>
          <w:rFonts w:ascii="Times New Roman" w:hAnsi="Times New Roman" w:cs="Times New Roman"/>
          <w:spacing w:val="-1"/>
          <w:sz w:val="24"/>
          <w:szCs w:val="24"/>
        </w:rPr>
        <w:t>.</w:t>
      </w:r>
      <w:r>
        <w:rPr>
          <w:rFonts w:ascii="Times New Roman" w:hAnsi="Times New Roman" w:cs="Times New Roman"/>
          <w:sz w:val="24"/>
          <w:szCs w:val="24"/>
        </w:rPr>
        <w:t>Типы</w:t>
      </w:r>
      <w:r>
        <w:rPr>
          <w:rFonts w:ascii="Times New Roman" w:hAnsi="Times New Roman" w:cs="Times New Roman"/>
          <w:spacing w:val="-2"/>
          <w:sz w:val="24"/>
          <w:szCs w:val="24"/>
        </w:rPr>
        <w:t>данных</w:t>
      </w:r>
      <w:r>
        <w:rPr>
          <w:rFonts w:ascii="Times New Roman" w:hAnsi="Times New Roman" w:cs="Times New Roman"/>
          <w:spacing w:val="-1"/>
          <w:sz w:val="24"/>
          <w:szCs w:val="24"/>
        </w:rPr>
        <w:t>.Таб</w:t>
      </w:r>
      <w:r>
        <w:rPr>
          <w:rFonts w:ascii="Times New Roman" w:hAnsi="Times New Roman" w:cs="Times New Roman"/>
          <w:spacing w:val="-2"/>
          <w:sz w:val="24"/>
          <w:szCs w:val="24"/>
        </w:rPr>
        <w:t>л</w:t>
      </w:r>
      <w:r>
        <w:rPr>
          <w:rFonts w:ascii="Times New Roman" w:hAnsi="Times New Roman" w:cs="Times New Roman"/>
          <w:spacing w:val="-1"/>
          <w:sz w:val="24"/>
          <w:szCs w:val="24"/>
        </w:rPr>
        <w:t>ицы.</w:t>
      </w:r>
      <w:r>
        <w:rPr>
          <w:rFonts w:ascii="Times New Roman" w:hAnsi="Times New Roman" w:cs="Times New Roman"/>
          <w:sz w:val="24"/>
          <w:szCs w:val="24"/>
        </w:rPr>
        <w:t>Создание</w:t>
      </w:r>
      <w:r>
        <w:rPr>
          <w:rFonts w:ascii="Times New Roman" w:hAnsi="Times New Roman" w:cs="Times New Roman"/>
          <w:spacing w:val="-2"/>
          <w:sz w:val="24"/>
          <w:szCs w:val="24"/>
        </w:rPr>
        <w:t>формул</w:t>
      </w:r>
      <w:r>
        <w:rPr>
          <w:rFonts w:ascii="Times New Roman" w:hAnsi="Times New Roman" w:cs="Times New Roman"/>
          <w:spacing w:val="-1"/>
          <w:sz w:val="24"/>
          <w:szCs w:val="24"/>
        </w:rPr>
        <w:t>.</w:t>
      </w:r>
      <w:r>
        <w:rPr>
          <w:rFonts w:ascii="Times New Roman" w:hAnsi="Times New Roman" w:cs="Times New Roman"/>
          <w:sz w:val="24"/>
          <w:szCs w:val="24"/>
        </w:rPr>
        <w:t>Копирование</w:t>
      </w:r>
      <w:r>
        <w:rPr>
          <w:rFonts w:ascii="Times New Roman" w:hAnsi="Times New Roman" w:cs="Times New Roman"/>
          <w:spacing w:val="-2"/>
          <w:sz w:val="24"/>
          <w:szCs w:val="24"/>
        </w:rPr>
        <w:t>формул</w:t>
      </w:r>
      <w:r>
        <w:rPr>
          <w:rFonts w:ascii="Times New Roman" w:hAnsi="Times New Roman" w:cs="Times New Roman"/>
          <w:spacing w:val="-1"/>
          <w:sz w:val="24"/>
          <w:szCs w:val="24"/>
        </w:rPr>
        <w:t>.Типысс</w:t>
      </w:r>
      <w:r>
        <w:rPr>
          <w:rFonts w:ascii="Times New Roman" w:hAnsi="Times New Roman" w:cs="Times New Roman"/>
          <w:spacing w:val="-2"/>
          <w:sz w:val="24"/>
          <w:szCs w:val="24"/>
        </w:rPr>
        <w:t>ы</w:t>
      </w:r>
      <w:r>
        <w:rPr>
          <w:rFonts w:ascii="Times New Roman" w:hAnsi="Times New Roman" w:cs="Times New Roman"/>
          <w:spacing w:val="-1"/>
          <w:sz w:val="24"/>
          <w:szCs w:val="24"/>
        </w:rPr>
        <w:t>лок.Адрес</w:t>
      </w:r>
      <w:r>
        <w:rPr>
          <w:rFonts w:ascii="Times New Roman" w:hAnsi="Times New Roman" w:cs="Times New Roman"/>
          <w:spacing w:val="-2"/>
          <w:sz w:val="24"/>
          <w:szCs w:val="24"/>
        </w:rPr>
        <w:t>а</w:t>
      </w:r>
      <w:r>
        <w:rPr>
          <w:rFonts w:ascii="Times New Roman" w:hAnsi="Times New Roman" w:cs="Times New Roman"/>
          <w:spacing w:val="-1"/>
          <w:sz w:val="24"/>
          <w:szCs w:val="24"/>
        </w:rPr>
        <w:t>ция.Пос</w:t>
      </w:r>
      <w:r>
        <w:rPr>
          <w:rFonts w:ascii="Times New Roman" w:hAnsi="Times New Roman" w:cs="Times New Roman"/>
          <w:spacing w:val="-2"/>
          <w:sz w:val="24"/>
          <w:szCs w:val="24"/>
        </w:rPr>
        <w:t>т</w:t>
      </w:r>
      <w:r>
        <w:rPr>
          <w:rFonts w:ascii="Times New Roman" w:hAnsi="Times New Roman" w:cs="Times New Roman"/>
          <w:spacing w:val="-1"/>
          <w:sz w:val="24"/>
          <w:szCs w:val="24"/>
        </w:rPr>
        <w:t>роение</w:t>
      </w:r>
      <w:r>
        <w:rPr>
          <w:rFonts w:ascii="Times New Roman" w:hAnsi="Times New Roman" w:cs="Times New Roman"/>
          <w:spacing w:val="-2"/>
          <w:sz w:val="24"/>
          <w:szCs w:val="24"/>
        </w:rPr>
        <w:t>диаграмм</w:t>
      </w:r>
      <w:r>
        <w:rPr>
          <w:rFonts w:ascii="Times New Roman" w:hAnsi="Times New Roman" w:cs="Times New Roman"/>
          <w:sz w:val="24"/>
          <w:szCs w:val="24"/>
        </w:rPr>
        <w:t>играфиков.ФункциивMicrosoft</w:t>
      </w:r>
      <w:r>
        <w:rPr>
          <w:rFonts w:ascii="Times New Roman" w:hAnsi="Times New Roman" w:cs="Times New Roman"/>
          <w:spacing w:val="-3"/>
          <w:sz w:val="24"/>
          <w:szCs w:val="24"/>
        </w:rPr>
        <w:t>Exc</w:t>
      </w:r>
      <w:r>
        <w:rPr>
          <w:rFonts w:ascii="Times New Roman" w:hAnsi="Times New Roman" w:cs="Times New Roman"/>
          <w:spacing w:val="-4"/>
          <w:sz w:val="24"/>
          <w:szCs w:val="24"/>
        </w:rPr>
        <w:t>el</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Использованиемассивовв</w:t>
      </w:r>
      <w:r>
        <w:rPr>
          <w:rFonts w:ascii="Times New Roman" w:hAnsi="Times New Roman" w:cs="Times New Roman"/>
          <w:spacing w:val="-2"/>
          <w:sz w:val="24"/>
          <w:szCs w:val="24"/>
        </w:rPr>
        <w:t>формулах</w:t>
      </w:r>
      <w:r>
        <w:rPr>
          <w:rFonts w:ascii="Times New Roman" w:hAnsi="Times New Roman" w:cs="Times New Roman"/>
          <w:spacing w:val="-1"/>
          <w:sz w:val="24"/>
          <w:szCs w:val="24"/>
        </w:rPr>
        <w:t>.</w:t>
      </w:r>
      <w:r>
        <w:rPr>
          <w:rFonts w:ascii="Times New Roman" w:hAnsi="Times New Roman" w:cs="Times New Roman"/>
          <w:sz w:val="24"/>
          <w:szCs w:val="24"/>
        </w:rPr>
        <w:t>ГрафическоепредставлениеданныхвMicrosoft</w:t>
      </w:r>
      <w:r>
        <w:rPr>
          <w:rFonts w:ascii="Times New Roman" w:hAnsi="Times New Roman" w:cs="Times New Roman"/>
          <w:spacing w:val="-2"/>
          <w:sz w:val="24"/>
          <w:szCs w:val="24"/>
        </w:rPr>
        <w:t>Exc</w:t>
      </w:r>
      <w:r>
        <w:rPr>
          <w:rFonts w:ascii="Times New Roman" w:hAnsi="Times New Roman" w:cs="Times New Roman"/>
          <w:spacing w:val="-3"/>
          <w:sz w:val="24"/>
          <w:szCs w:val="24"/>
        </w:rPr>
        <w:t>el</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Практические</w:t>
      </w:r>
      <w:r>
        <w:rPr>
          <w:rFonts w:ascii="Times New Roman" w:hAnsi="Times New Roman" w:cs="Times New Roman"/>
          <w:spacing w:val="-2"/>
          <w:sz w:val="24"/>
          <w:szCs w:val="24"/>
        </w:rPr>
        <w:t>приемыраб</w:t>
      </w:r>
      <w:r>
        <w:rPr>
          <w:rFonts w:ascii="Times New Roman" w:hAnsi="Times New Roman" w:cs="Times New Roman"/>
          <w:spacing w:val="-1"/>
          <w:sz w:val="24"/>
          <w:szCs w:val="24"/>
        </w:rPr>
        <w:t>о</w:t>
      </w:r>
      <w:r>
        <w:rPr>
          <w:rFonts w:ascii="Times New Roman" w:hAnsi="Times New Roman" w:cs="Times New Roman"/>
          <w:spacing w:val="-2"/>
          <w:sz w:val="24"/>
          <w:szCs w:val="24"/>
        </w:rPr>
        <w:t>ты</w:t>
      </w:r>
      <w:r>
        <w:rPr>
          <w:rFonts w:ascii="Times New Roman" w:hAnsi="Times New Roman" w:cs="Times New Roman"/>
          <w:sz w:val="24"/>
          <w:szCs w:val="24"/>
        </w:rPr>
        <w:t>вOpenOffice.orgCalc.</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Понятиео</w:t>
      </w:r>
      <w:r>
        <w:rPr>
          <w:rFonts w:ascii="Times New Roman" w:hAnsi="Times New Roman" w:cs="Times New Roman"/>
          <w:spacing w:val="-2"/>
          <w:sz w:val="24"/>
          <w:szCs w:val="24"/>
        </w:rPr>
        <w:t>мультимедиа.</w:t>
      </w:r>
      <w:r>
        <w:rPr>
          <w:rFonts w:ascii="Times New Roman" w:hAnsi="Times New Roman" w:cs="Times New Roman"/>
          <w:spacing w:val="-1"/>
          <w:sz w:val="24"/>
          <w:szCs w:val="24"/>
        </w:rPr>
        <w:t>Об</w:t>
      </w:r>
      <w:r>
        <w:rPr>
          <w:rFonts w:ascii="Times New Roman" w:hAnsi="Times New Roman" w:cs="Times New Roman"/>
          <w:spacing w:val="-2"/>
          <w:sz w:val="24"/>
          <w:szCs w:val="24"/>
        </w:rPr>
        <w:t>ластиприме</w:t>
      </w:r>
      <w:r>
        <w:rPr>
          <w:rFonts w:ascii="Times New Roman" w:hAnsi="Times New Roman" w:cs="Times New Roman"/>
          <w:spacing w:val="-1"/>
          <w:sz w:val="24"/>
          <w:szCs w:val="24"/>
        </w:rPr>
        <w:t>нения</w:t>
      </w:r>
      <w:r>
        <w:rPr>
          <w:rFonts w:ascii="Times New Roman" w:hAnsi="Times New Roman" w:cs="Times New Roman"/>
          <w:spacing w:val="-2"/>
          <w:sz w:val="24"/>
          <w:szCs w:val="24"/>
        </w:rPr>
        <w:t>мультимедиа.</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1"/>
          <w:sz w:val="24"/>
          <w:szCs w:val="24"/>
        </w:rPr>
        <w:t>Мул</w:t>
      </w:r>
      <w:r>
        <w:rPr>
          <w:rFonts w:ascii="Times New Roman" w:hAnsi="Times New Roman" w:cs="Times New Roman"/>
          <w:spacing w:val="-2"/>
          <w:sz w:val="24"/>
          <w:szCs w:val="24"/>
        </w:rPr>
        <w:t>ьтимедиа-презента</w:t>
      </w:r>
      <w:r>
        <w:rPr>
          <w:rFonts w:ascii="Times New Roman" w:hAnsi="Times New Roman" w:cs="Times New Roman"/>
          <w:spacing w:val="-1"/>
          <w:sz w:val="24"/>
          <w:szCs w:val="24"/>
        </w:rPr>
        <w:t>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РазработкапрезентациивMicrosoft</w:t>
      </w:r>
      <w:r>
        <w:rPr>
          <w:rFonts w:ascii="Times New Roman" w:hAnsi="Times New Roman" w:cs="Times New Roman"/>
          <w:spacing w:val="-3"/>
          <w:sz w:val="24"/>
          <w:szCs w:val="24"/>
        </w:rPr>
        <w:t>Po</w:t>
      </w:r>
      <w:r>
        <w:rPr>
          <w:rFonts w:ascii="Times New Roman" w:hAnsi="Times New Roman" w:cs="Times New Roman"/>
          <w:spacing w:val="-4"/>
          <w:sz w:val="24"/>
          <w:szCs w:val="24"/>
        </w:rPr>
        <w:t>wer</w:t>
      </w:r>
      <w:r>
        <w:rPr>
          <w:rFonts w:ascii="Times New Roman" w:hAnsi="Times New Roman" w:cs="Times New Roman"/>
          <w:spacing w:val="-1"/>
          <w:sz w:val="24"/>
          <w:szCs w:val="24"/>
        </w:rPr>
        <w:t>Po</w:t>
      </w:r>
      <w:r>
        <w:rPr>
          <w:rFonts w:ascii="Times New Roman" w:hAnsi="Times New Roman" w:cs="Times New Roman"/>
          <w:spacing w:val="-2"/>
          <w:sz w:val="24"/>
          <w:szCs w:val="24"/>
        </w:rPr>
        <w:t>int</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Особенности</w:t>
      </w:r>
      <w:r>
        <w:rPr>
          <w:rFonts w:ascii="Times New Roman" w:hAnsi="Times New Roman" w:cs="Times New Roman"/>
          <w:spacing w:val="-2"/>
          <w:sz w:val="24"/>
          <w:szCs w:val="24"/>
        </w:rPr>
        <w:t>гра</w:t>
      </w:r>
      <w:r>
        <w:rPr>
          <w:rFonts w:ascii="Times New Roman" w:hAnsi="Times New Roman" w:cs="Times New Roman"/>
          <w:spacing w:val="-1"/>
          <w:sz w:val="24"/>
          <w:szCs w:val="24"/>
        </w:rPr>
        <w:t>фи</w:t>
      </w:r>
      <w:r>
        <w:rPr>
          <w:rFonts w:ascii="Times New Roman" w:hAnsi="Times New Roman" w:cs="Times New Roman"/>
          <w:spacing w:val="-2"/>
          <w:sz w:val="24"/>
          <w:szCs w:val="24"/>
        </w:rPr>
        <w:t>че</w:t>
      </w:r>
      <w:r>
        <w:rPr>
          <w:rFonts w:ascii="Times New Roman" w:hAnsi="Times New Roman" w:cs="Times New Roman"/>
          <w:spacing w:val="-1"/>
          <w:sz w:val="24"/>
          <w:szCs w:val="24"/>
        </w:rPr>
        <w:t>ско</w:t>
      </w:r>
      <w:r>
        <w:rPr>
          <w:rFonts w:ascii="Times New Roman" w:hAnsi="Times New Roman" w:cs="Times New Roman"/>
          <w:spacing w:val="-2"/>
          <w:sz w:val="24"/>
          <w:szCs w:val="24"/>
        </w:rPr>
        <w:t>г</w:t>
      </w:r>
      <w:r>
        <w:rPr>
          <w:rFonts w:ascii="Times New Roman" w:hAnsi="Times New Roman" w:cs="Times New Roman"/>
          <w:spacing w:val="-1"/>
          <w:sz w:val="24"/>
          <w:szCs w:val="24"/>
        </w:rPr>
        <w:t>о</w:t>
      </w:r>
      <w:r>
        <w:rPr>
          <w:rFonts w:ascii="Times New Roman" w:hAnsi="Times New Roman" w:cs="Times New Roman"/>
          <w:sz w:val="24"/>
          <w:szCs w:val="24"/>
        </w:rPr>
        <w:t>интерфейсаMicrosoft</w:t>
      </w:r>
      <w:r>
        <w:rPr>
          <w:rFonts w:ascii="Times New Roman" w:hAnsi="Times New Roman" w:cs="Times New Roman"/>
          <w:spacing w:val="-3"/>
          <w:sz w:val="24"/>
          <w:szCs w:val="24"/>
        </w:rPr>
        <w:t>Po</w:t>
      </w:r>
      <w:r>
        <w:rPr>
          <w:rFonts w:ascii="Times New Roman" w:hAnsi="Times New Roman" w:cs="Times New Roman"/>
          <w:spacing w:val="-4"/>
          <w:sz w:val="24"/>
          <w:szCs w:val="24"/>
        </w:rPr>
        <w:t>wer</w:t>
      </w:r>
      <w:r>
        <w:rPr>
          <w:rFonts w:ascii="Times New Roman" w:hAnsi="Times New Roman" w:cs="Times New Roman"/>
          <w:spacing w:val="-1"/>
          <w:sz w:val="24"/>
          <w:szCs w:val="24"/>
        </w:rPr>
        <w:t>Po</w:t>
      </w:r>
      <w:r>
        <w:rPr>
          <w:rFonts w:ascii="Times New Roman" w:hAnsi="Times New Roman" w:cs="Times New Roman"/>
          <w:spacing w:val="-2"/>
          <w:sz w:val="24"/>
          <w:szCs w:val="24"/>
        </w:rPr>
        <w:t>int</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Мастеравтосодержания.Оформлениеслайда.</w:t>
      </w:r>
      <w:r>
        <w:rPr>
          <w:rFonts w:ascii="Times New Roman" w:hAnsi="Times New Roman" w:cs="Times New Roman"/>
          <w:spacing w:val="-1"/>
          <w:sz w:val="24"/>
          <w:szCs w:val="24"/>
        </w:rPr>
        <w:t>Форматиро</w:t>
      </w:r>
      <w:r>
        <w:rPr>
          <w:rFonts w:ascii="Times New Roman" w:hAnsi="Times New Roman" w:cs="Times New Roman"/>
          <w:spacing w:val="-2"/>
          <w:sz w:val="24"/>
          <w:szCs w:val="24"/>
        </w:rPr>
        <w:t>в</w:t>
      </w:r>
      <w:r>
        <w:rPr>
          <w:rFonts w:ascii="Times New Roman" w:hAnsi="Times New Roman" w:cs="Times New Roman"/>
          <w:spacing w:val="-1"/>
          <w:sz w:val="24"/>
          <w:szCs w:val="24"/>
        </w:rPr>
        <w:t>ание</w:t>
      </w:r>
      <w:r>
        <w:rPr>
          <w:rFonts w:ascii="Times New Roman" w:hAnsi="Times New Roman" w:cs="Times New Roman"/>
          <w:sz w:val="24"/>
          <w:szCs w:val="24"/>
        </w:rPr>
        <w:t>текста.Шаблоныпрезентаций.Размещениеразличныхобъектовв</w:t>
      </w:r>
      <w:r>
        <w:rPr>
          <w:rFonts w:ascii="Times New Roman" w:hAnsi="Times New Roman" w:cs="Times New Roman"/>
          <w:spacing w:val="-2"/>
          <w:sz w:val="24"/>
          <w:szCs w:val="24"/>
        </w:rPr>
        <w:t>презе</w:t>
      </w:r>
      <w:r>
        <w:rPr>
          <w:rFonts w:ascii="Times New Roman" w:hAnsi="Times New Roman" w:cs="Times New Roman"/>
          <w:spacing w:val="-1"/>
          <w:sz w:val="24"/>
          <w:szCs w:val="24"/>
        </w:rPr>
        <w:t>нтации.</w:t>
      </w:r>
      <w:r>
        <w:rPr>
          <w:rFonts w:ascii="Times New Roman" w:hAnsi="Times New Roman" w:cs="Times New Roman"/>
          <w:sz w:val="24"/>
          <w:szCs w:val="24"/>
        </w:rPr>
        <w:t>Булевыоперациив</w:t>
      </w:r>
      <w:r>
        <w:rPr>
          <w:rFonts w:ascii="Times New Roman" w:hAnsi="Times New Roman" w:cs="Times New Roman"/>
          <w:spacing w:val="-3"/>
          <w:sz w:val="24"/>
          <w:szCs w:val="24"/>
        </w:rPr>
        <w:t>Po</w:t>
      </w:r>
      <w:r>
        <w:rPr>
          <w:rFonts w:ascii="Times New Roman" w:hAnsi="Times New Roman" w:cs="Times New Roman"/>
          <w:spacing w:val="-4"/>
          <w:sz w:val="24"/>
          <w:szCs w:val="24"/>
        </w:rPr>
        <w:t>wer</w:t>
      </w:r>
      <w:r>
        <w:rPr>
          <w:rFonts w:ascii="Times New Roman" w:hAnsi="Times New Roman" w:cs="Times New Roman"/>
          <w:spacing w:val="-1"/>
          <w:sz w:val="24"/>
          <w:szCs w:val="24"/>
        </w:rPr>
        <w:t>Po</w:t>
      </w:r>
      <w:r>
        <w:rPr>
          <w:rFonts w:ascii="Times New Roman" w:hAnsi="Times New Roman" w:cs="Times New Roman"/>
          <w:spacing w:val="-2"/>
          <w:sz w:val="24"/>
          <w:szCs w:val="24"/>
        </w:rPr>
        <w:t>int</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Вставкаформулисимволов.Вставкамультимедиа-объектов.Гиперссылки.Анимацияэлементовслайда.Демонстрацияпрезентации.</w:t>
      </w:r>
      <w:r>
        <w:rPr>
          <w:rFonts w:ascii="Times New Roman" w:hAnsi="Times New Roman" w:cs="Times New Roman"/>
          <w:spacing w:val="-2"/>
          <w:sz w:val="24"/>
          <w:szCs w:val="24"/>
        </w:rPr>
        <w:t>Представле</w:t>
      </w:r>
      <w:r>
        <w:rPr>
          <w:rFonts w:ascii="Times New Roman" w:hAnsi="Times New Roman" w:cs="Times New Roman"/>
          <w:spacing w:val="-1"/>
          <w:sz w:val="24"/>
          <w:szCs w:val="24"/>
        </w:rPr>
        <w:t>ние</w:t>
      </w:r>
      <w:r>
        <w:rPr>
          <w:rFonts w:ascii="Times New Roman" w:hAnsi="Times New Roman" w:cs="Times New Roman"/>
          <w:spacing w:val="-2"/>
          <w:sz w:val="24"/>
          <w:szCs w:val="24"/>
        </w:rPr>
        <w:t>през</w:t>
      </w:r>
      <w:r>
        <w:rPr>
          <w:rFonts w:ascii="Times New Roman" w:hAnsi="Times New Roman" w:cs="Times New Roman"/>
          <w:spacing w:val="-1"/>
          <w:sz w:val="24"/>
          <w:szCs w:val="24"/>
        </w:rPr>
        <w:t>ентации</w:t>
      </w:r>
      <w:r>
        <w:rPr>
          <w:rFonts w:ascii="Times New Roman" w:hAnsi="Times New Roman" w:cs="Times New Roman"/>
          <w:sz w:val="24"/>
          <w:szCs w:val="24"/>
        </w:rPr>
        <w:t>впечатном</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РазработкапрезентациивOpenOffice.orgImpress.</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w:t>
      </w:r>
      <w:r>
        <w:rPr>
          <w:rFonts w:ascii="Times New Roman" w:hAnsi="Times New Roman" w:cs="Times New Roman"/>
          <w:spacing w:val="-1"/>
          <w:sz w:val="24"/>
          <w:szCs w:val="24"/>
        </w:rPr>
        <w:t>компью</w:t>
      </w:r>
      <w:r>
        <w:rPr>
          <w:rFonts w:ascii="Times New Roman" w:hAnsi="Times New Roman" w:cs="Times New Roman"/>
          <w:spacing w:val="-2"/>
          <w:sz w:val="24"/>
          <w:szCs w:val="24"/>
        </w:rPr>
        <w:t>те</w:t>
      </w:r>
      <w:r>
        <w:rPr>
          <w:rFonts w:ascii="Times New Roman" w:hAnsi="Times New Roman" w:cs="Times New Roman"/>
          <w:spacing w:val="-1"/>
          <w:sz w:val="24"/>
          <w:szCs w:val="24"/>
        </w:rPr>
        <w:t>рнойсети.</w:t>
      </w:r>
      <w:r>
        <w:rPr>
          <w:rFonts w:ascii="Times New Roman" w:hAnsi="Times New Roman" w:cs="Times New Roman"/>
          <w:sz w:val="24"/>
          <w:szCs w:val="24"/>
        </w:rPr>
        <w:t>Аппаратноеобеспечениеком</w:t>
      </w:r>
      <w:r>
        <w:rPr>
          <w:rFonts w:ascii="Times New Roman" w:hAnsi="Times New Roman" w:cs="Times New Roman"/>
          <w:spacing w:val="-1"/>
          <w:sz w:val="24"/>
          <w:szCs w:val="24"/>
        </w:rPr>
        <w:t>пью</w:t>
      </w:r>
      <w:r>
        <w:rPr>
          <w:rFonts w:ascii="Times New Roman" w:hAnsi="Times New Roman" w:cs="Times New Roman"/>
          <w:spacing w:val="-2"/>
          <w:sz w:val="24"/>
          <w:szCs w:val="24"/>
        </w:rPr>
        <w:t>терных</w:t>
      </w:r>
      <w:r>
        <w:rPr>
          <w:rFonts w:ascii="Times New Roman" w:hAnsi="Times New Roman" w:cs="Times New Roman"/>
          <w:sz w:val="24"/>
          <w:szCs w:val="24"/>
        </w:rPr>
        <w:t>сетей.Топология итехнологиялокальных</w:t>
      </w:r>
      <w:r>
        <w:rPr>
          <w:rFonts w:ascii="Times New Roman" w:hAnsi="Times New Roman" w:cs="Times New Roman"/>
          <w:spacing w:val="-1"/>
          <w:sz w:val="24"/>
          <w:szCs w:val="24"/>
        </w:rPr>
        <w:t>с</w:t>
      </w:r>
      <w:r>
        <w:rPr>
          <w:rFonts w:ascii="Times New Roman" w:hAnsi="Times New Roman" w:cs="Times New Roman"/>
          <w:spacing w:val="-2"/>
          <w:sz w:val="24"/>
          <w:szCs w:val="24"/>
        </w:rPr>
        <w:t>ете</w:t>
      </w:r>
      <w:r>
        <w:rPr>
          <w:rFonts w:ascii="Times New Roman" w:hAnsi="Times New Roman" w:cs="Times New Roman"/>
          <w:spacing w:val="-1"/>
          <w:sz w:val="24"/>
          <w:szCs w:val="24"/>
        </w:rPr>
        <w:t>й.</w:t>
      </w:r>
      <w:r>
        <w:rPr>
          <w:rFonts w:ascii="Times New Roman" w:hAnsi="Times New Roman" w:cs="Times New Roman"/>
          <w:sz w:val="24"/>
          <w:szCs w:val="24"/>
        </w:rPr>
        <w:t>Сетевоепрограммноеобеспечение.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Понятиеоб</w:t>
      </w:r>
      <w:r>
        <w:rPr>
          <w:rFonts w:ascii="Times New Roman" w:hAnsi="Times New Roman" w:cs="Times New Roman"/>
          <w:spacing w:val="-1"/>
          <w:sz w:val="24"/>
          <w:szCs w:val="24"/>
        </w:rPr>
        <w:t>Интерн</w:t>
      </w:r>
      <w:r>
        <w:rPr>
          <w:rFonts w:ascii="Times New Roman" w:hAnsi="Times New Roman" w:cs="Times New Roman"/>
          <w:spacing w:val="-2"/>
          <w:sz w:val="24"/>
          <w:szCs w:val="24"/>
        </w:rPr>
        <w:t>ете</w:t>
      </w:r>
      <w:r>
        <w:rPr>
          <w:rFonts w:ascii="Times New Roman" w:hAnsi="Times New Roman" w:cs="Times New Roman"/>
          <w:spacing w:val="-1"/>
          <w:sz w:val="24"/>
          <w:szCs w:val="24"/>
        </w:rPr>
        <w:t>.</w:t>
      </w:r>
      <w:r>
        <w:rPr>
          <w:rFonts w:ascii="Times New Roman" w:hAnsi="Times New Roman" w:cs="Times New Roman"/>
          <w:sz w:val="24"/>
          <w:szCs w:val="24"/>
        </w:rPr>
        <w:t>Организациядоступав</w:t>
      </w:r>
      <w:r>
        <w:rPr>
          <w:rFonts w:ascii="Times New Roman" w:hAnsi="Times New Roman" w:cs="Times New Roman"/>
          <w:spacing w:val="-1"/>
          <w:sz w:val="24"/>
          <w:szCs w:val="24"/>
        </w:rPr>
        <w:t>Интерне</w:t>
      </w:r>
      <w:r>
        <w:rPr>
          <w:rFonts w:ascii="Times New Roman" w:hAnsi="Times New Roman" w:cs="Times New Roman"/>
          <w:spacing w:val="-2"/>
          <w:sz w:val="24"/>
          <w:szCs w:val="24"/>
        </w:rPr>
        <w:t>т</w:t>
      </w:r>
      <w:r>
        <w:rPr>
          <w:rFonts w:ascii="Times New Roman" w:hAnsi="Times New Roman" w:cs="Times New Roman"/>
          <w:spacing w:val="-1"/>
          <w:sz w:val="24"/>
          <w:szCs w:val="24"/>
        </w:rPr>
        <w:t>.</w:t>
      </w:r>
      <w:r>
        <w:rPr>
          <w:rFonts w:ascii="Times New Roman" w:hAnsi="Times New Roman" w:cs="Times New Roman"/>
          <w:sz w:val="24"/>
          <w:szCs w:val="24"/>
        </w:rPr>
        <w:t>Устройства,обеспечивающиедоступвИнтернет.Технологии</w:t>
      </w:r>
      <w:r>
        <w:rPr>
          <w:rFonts w:ascii="Times New Roman" w:hAnsi="Times New Roman" w:cs="Times New Roman"/>
          <w:spacing w:val="-2"/>
          <w:sz w:val="24"/>
          <w:szCs w:val="24"/>
        </w:rPr>
        <w:t>передачиданных</w:t>
      </w:r>
      <w:r>
        <w:rPr>
          <w:rFonts w:ascii="Times New Roman" w:hAnsi="Times New Roman" w:cs="Times New Roman"/>
          <w:spacing w:val="-1"/>
          <w:sz w:val="24"/>
          <w:szCs w:val="24"/>
        </w:rPr>
        <w:t>.А</w:t>
      </w:r>
      <w:r>
        <w:rPr>
          <w:rFonts w:ascii="Times New Roman" w:hAnsi="Times New Roman" w:cs="Times New Roman"/>
          <w:spacing w:val="-2"/>
          <w:sz w:val="24"/>
          <w:szCs w:val="24"/>
        </w:rPr>
        <w:t>дреса</w:t>
      </w:r>
      <w:r>
        <w:rPr>
          <w:rFonts w:ascii="Times New Roman" w:hAnsi="Times New Roman" w:cs="Times New Roman"/>
          <w:spacing w:val="-1"/>
          <w:sz w:val="24"/>
          <w:szCs w:val="24"/>
        </w:rPr>
        <w:t>ция</w:t>
      </w:r>
      <w:r>
        <w:rPr>
          <w:rFonts w:ascii="Times New Roman" w:hAnsi="Times New Roman" w:cs="Times New Roman"/>
          <w:sz w:val="24"/>
          <w:szCs w:val="24"/>
        </w:rPr>
        <w:t>всетиИнтернет.Видыпоисковых</w:t>
      </w:r>
      <w:r>
        <w:rPr>
          <w:rFonts w:ascii="Times New Roman" w:hAnsi="Times New Roman" w:cs="Times New Roman"/>
          <w:spacing w:val="-1"/>
          <w:sz w:val="24"/>
          <w:szCs w:val="24"/>
        </w:rPr>
        <w:t>серверов.</w:t>
      </w:r>
      <w:r>
        <w:rPr>
          <w:rFonts w:ascii="Times New Roman" w:hAnsi="Times New Roman" w:cs="Times New Roman"/>
          <w:sz w:val="24"/>
          <w:szCs w:val="24"/>
        </w:rPr>
        <w:t>Электроннаяпочта.Защитаинформациив</w:t>
      </w:r>
      <w:r>
        <w:rPr>
          <w:rFonts w:ascii="Times New Roman" w:hAnsi="Times New Roman" w:cs="Times New Roman"/>
          <w:spacing w:val="-1"/>
          <w:sz w:val="24"/>
          <w:szCs w:val="24"/>
        </w:rPr>
        <w:t>сети.</w:t>
      </w:r>
      <w:r>
        <w:rPr>
          <w:rFonts w:ascii="Times New Roman" w:hAnsi="Times New Roman" w:cs="Times New Roman"/>
          <w:sz w:val="24"/>
          <w:szCs w:val="24"/>
        </w:rPr>
        <w:t>Алгоритмышифрования. Стеганография.</w:t>
      </w:r>
    </w:p>
    <w:p w:rsidR="00F73B29" w:rsidRDefault="003B1811">
      <w:pPr>
        <w:pStyle w:val="af2"/>
        <w:jc w:val="both"/>
        <w:rPr>
          <w:rFonts w:ascii="Times New Roman" w:hAnsi="Times New Roman" w:cs="Times New Roman"/>
          <w:b/>
          <w:bCs/>
          <w:sz w:val="24"/>
          <w:szCs w:val="24"/>
        </w:rPr>
      </w:pPr>
      <w:r>
        <w:rPr>
          <w:rFonts w:ascii="Times New Roman" w:hAnsi="Times New Roman" w:cs="Times New Roman"/>
          <w:sz w:val="24"/>
          <w:szCs w:val="24"/>
        </w:rPr>
        <w:t>Моделированиеиформализация</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1"/>
          <w:sz w:val="24"/>
          <w:szCs w:val="24"/>
        </w:rPr>
        <w:t>Моде</w:t>
      </w:r>
      <w:r>
        <w:rPr>
          <w:rFonts w:ascii="Times New Roman" w:hAnsi="Times New Roman" w:cs="Times New Roman"/>
          <w:spacing w:val="-2"/>
          <w:sz w:val="24"/>
          <w:szCs w:val="24"/>
        </w:rPr>
        <w:t>лирование</w:t>
      </w:r>
      <w:r>
        <w:rPr>
          <w:rFonts w:ascii="Times New Roman" w:hAnsi="Times New Roman" w:cs="Times New Roman"/>
          <w:sz w:val="24"/>
          <w:szCs w:val="24"/>
        </w:rPr>
        <w:t>как</w:t>
      </w:r>
      <w:r>
        <w:rPr>
          <w:rFonts w:ascii="Times New Roman" w:hAnsi="Times New Roman" w:cs="Times New Roman"/>
          <w:spacing w:val="-2"/>
          <w:sz w:val="24"/>
          <w:szCs w:val="24"/>
        </w:rPr>
        <w:t>метод</w:t>
      </w:r>
      <w:r>
        <w:rPr>
          <w:rFonts w:ascii="Times New Roman" w:hAnsi="Times New Roman" w:cs="Times New Roman"/>
          <w:sz w:val="24"/>
          <w:szCs w:val="24"/>
        </w:rPr>
        <w:t>познания.Понятие</w:t>
      </w:r>
      <w:r>
        <w:rPr>
          <w:rFonts w:ascii="Times New Roman" w:hAnsi="Times New Roman" w:cs="Times New Roman"/>
          <w:spacing w:val="-2"/>
          <w:sz w:val="24"/>
          <w:szCs w:val="24"/>
        </w:rPr>
        <w:t>модели</w:t>
      </w:r>
      <w:r>
        <w:rPr>
          <w:rFonts w:ascii="Times New Roman" w:hAnsi="Times New Roman" w:cs="Times New Roman"/>
          <w:sz w:val="24"/>
          <w:szCs w:val="24"/>
        </w:rPr>
        <w:t>имоде</w:t>
      </w:r>
      <w:r>
        <w:rPr>
          <w:rFonts w:ascii="Times New Roman" w:hAnsi="Times New Roman" w:cs="Times New Roman"/>
          <w:spacing w:val="-2"/>
          <w:sz w:val="24"/>
          <w:szCs w:val="24"/>
        </w:rPr>
        <w:t>лирования</w:t>
      </w:r>
      <w:r>
        <w:rPr>
          <w:rFonts w:ascii="Times New Roman" w:hAnsi="Times New Roman" w:cs="Times New Roman"/>
          <w:spacing w:val="-1"/>
          <w:sz w:val="24"/>
          <w:szCs w:val="24"/>
        </w:rPr>
        <w:t>.Свойс</w:t>
      </w:r>
      <w:r>
        <w:rPr>
          <w:rFonts w:ascii="Times New Roman" w:hAnsi="Times New Roman" w:cs="Times New Roman"/>
          <w:spacing w:val="-2"/>
          <w:sz w:val="24"/>
          <w:szCs w:val="24"/>
        </w:rPr>
        <w:t>твамодели.</w:t>
      </w:r>
      <w:r>
        <w:rPr>
          <w:rFonts w:ascii="Times New Roman" w:hAnsi="Times New Roman" w:cs="Times New Roman"/>
          <w:sz w:val="24"/>
          <w:szCs w:val="24"/>
        </w:rPr>
        <w:t>Видымоделей.Компьютерноемо</w:t>
      </w:r>
      <w:r>
        <w:rPr>
          <w:rFonts w:ascii="Times New Roman" w:hAnsi="Times New Roman" w:cs="Times New Roman"/>
          <w:spacing w:val="-1"/>
          <w:sz w:val="24"/>
          <w:szCs w:val="24"/>
        </w:rPr>
        <w:t>делирование.</w:t>
      </w:r>
      <w:r>
        <w:rPr>
          <w:rFonts w:ascii="Times New Roman" w:hAnsi="Times New Roman" w:cs="Times New Roman"/>
          <w:sz w:val="24"/>
          <w:szCs w:val="24"/>
        </w:rPr>
        <w:t xml:space="preserve">Этапы </w:t>
      </w:r>
      <w:r>
        <w:rPr>
          <w:rFonts w:ascii="Times New Roman" w:hAnsi="Times New Roman" w:cs="Times New Roman"/>
          <w:spacing w:val="-1"/>
          <w:sz w:val="24"/>
          <w:szCs w:val="24"/>
        </w:rPr>
        <w:t>компьютерного</w:t>
      </w:r>
      <w:r>
        <w:rPr>
          <w:rFonts w:ascii="Times New Roman" w:hAnsi="Times New Roman" w:cs="Times New Roman"/>
          <w:sz w:val="24"/>
          <w:szCs w:val="24"/>
        </w:rPr>
        <w:t xml:space="preserve"> моделирования.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Понятиео динамическом</w:t>
      </w:r>
      <w:r>
        <w:rPr>
          <w:rFonts w:ascii="Times New Roman" w:hAnsi="Times New Roman" w:cs="Times New Roman"/>
          <w:spacing w:val="-2"/>
          <w:sz w:val="24"/>
          <w:szCs w:val="24"/>
        </w:rPr>
        <w:t>модел</w:t>
      </w:r>
      <w:r>
        <w:rPr>
          <w:rFonts w:ascii="Times New Roman" w:hAnsi="Times New Roman" w:cs="Times New Roman"/>
          <w:spacing w:val="-1"/>
          <w:sz w:val="24"/>
          <w:szCs w:val="24"/>
        </w:rPr>
        <w:t>ировании.Моделиро</w:t>
      </w:r>
      <w:r>
        <w:rPr>
          <w:rFonts w:ascii="Times New Roman" w:hAnsi="Times New Roman" w:cs="Times New Roman"/>
          <w:spacing w:val="-2"/>
          <w:sz w:val="24"/>
          <w:szCs w:val="24"/>
        </w:rPr>
        <w:t>ва</w:t>
      </w:r>
      <w:r>
        <w:rPr>
          <w:rFonts w:ascii="Times New Roman" w:hAnsi="Times New Roman" w:cs="Times New Roman"/>
          <w:spacing w:val="-1"/>
          <w:sz w:val="24"/>
          <w:szCs w:val="24"/>
        </w:rPr>
        <w:t>ние</w:t>
      </w:r>
      <w:r>
        <w:rPr>
          <w:rFonts w:ascii="Times New Roman" w:hAnsi="Times New Roman" w:cs="Times New Roman"/>
          <w:sz w:val="24"/>
          <w:szCs w:val="24"/>
        </w:rPr>
        <w:t>физическихпроцессов(движение</w:t>
      </w:r>
      <w:r>
        <w:rPr>
          <w:rFonts w:ascii="Times New Roman" w:hAnsi="Times New Roman" w:cs="Times New Roman"/>
          <w:spacing w:val="-2"/>
          <w:sz w:val="24"/>
          <w:szCs w:val="24"/>
        </w:rPr>
        <w:t>тела,</w:t>
      </w:r>
      <w:r>
        <w:rPr>
          <w:rFonts w:ascii="Times New Roman" w:hAnsi="Times New Roman" w:cs="Times New Roman"/>
          <w:sz w:val="24"/>
          <w:szCs w:val="24"/>
        </w:rPr>
        <w:t>брошенногопод</w:t>
      </w:r>
      <w:r>
        <w:rPr>
          <w:rFonts w:ascii="Times New Roman" w:hAnsi="Times New Roman" w:cs="Times New Roman"/>
          <w:spacing w:val="-1"/>
          <w:sz w:val="24"/>
          <w:szCs w:val="24"/>
        </w:rPr>
        <w:t>у</w:t>
      </w:r>
      <w:r>
        <w:rPr>
          <w:rFonts w:ascii="Times New Roman" w:hAnsi="Times New Roman" w:cs="Times New Roman"/>
          <w:spacing w:val="-2"/>
          <w:sz w:val="24"/>
          <w:szCs w:val="24"/>
        </w:rPr>
        <w:t>глом</w:t>
      </w:r>
      <w:r>
        <w:rPr>
          <w:rFonts w:ascii="Times New Roman" w:hAnsi="Times New Roman" w:cs="Times New Roman"/>
          <w:sz w:val="24"/>
          <w:szCs w:val="24"/>
        </w:rPr>
        <w:t>кгоризонту).</w:t>
      </w:r>
      <w:r>
        <w:rPr>
          <w:rFonts w:ascii="Times New Roman" w:hAnsi="Times New Roman" w:cs="Times New Roman"/>
          <w:spacing w:val="-1"/>
          <w:sz w:val="24"/>
          <w:szCs w:val="24"/>
        </w:rPr>
        <w:t>Мо</w:t>
      </w:r>
      <w:r>
        <w:rPr>
          <w:rFonts w:ascii="Times New Roman" w:hAnsi="Times New Roman" w:cs="Times New Roman"/>
          <w:spacing w:val="-2"/>
          <w:sz w:val="24"/>
          <w:szCs w:val="24"/>
        </w:rPr>
        <w:t>дели</w:t>
      </w:r>
      <w:r>
        <w:rPr>
          <w:rFonts w:ascii="Times New Roman" w:hAnsi="Times New Roman" w:cs="Times New Roman"/>
          <w:sz w:val="24"/>
          <w:szCs w:val="24"/>
        </w:rPr>
        <w:t>динамикипопуляций</w:t>
      </w:r>
      <w:r>
        <w:rPr>
          <w:rFonts w:ascii="Times New Roman" w:hAnsi="Times New Roman" w:cs="Times New Roman"/>
          <w:spacing w:val="-1"/>
          <w:sz w:val="24"/>
          <w:szCs w:val="24"/>
        </w:rPr>
        <w:t>(</w:t>
      </w:r>
      <w:r>
        <w:rPr>
          <w:rFonts w:ascii="Times New Roman" w:hAnsi="Times New Roman" w:cs="Times New Roman"/>
          <w:spacing w:val="-2"/>
          <w:sz w:val="24"/>
          <w:szCs w:val="24"/>
        </w:rPr>
        <w:t>модель</w:t>
      </w:r>
      <w:r>
        <w:rPr>
          <w:rFonts w:ascii="Times New Roman" w:hAnsi="Times New Roman" w:cs="Times New Roman"/>
          <w:sz w:val="24"/>
          <w:szCs w:val="24"/>
        </w:rPr>
        <w:t xml:space="preserve">неограниченного роста, </w:t>
      </w:r>
      <w:r>
        <w:rPr>
          <w:rFonts w:ascii="Times New Roman" w:hAnsi="Times New Roman" w:cs="Times New Roman"/>
          <w:spacing w:val="-2"/>
          <w:sz w:val="24"/>
          <w:szCs w:val="24"/>
        </w:rPr>
        <w:t>м</w:t>
      </w:r>
      <w:r>
        <w:rPr>
          <w:rFonts w:ascii="Times New Roman" w:hAnsi="Times New Roman" w:cs="Times New Roman"/>
          <w:spacing w:val="-1"/>
          <w:sz w:val="24"/>
          <w:szCs w:val="24"/>
        </w:rPr>
        <w:t>о</w:t>
      </w:r>
      <w:r>
        <w:rPr>
          <w:rFonts w:ascii="Times New Roman" w:hAnsi="Times New Roman" w:cs="Times New Roman"/>
          <w:spacing w:val="-2"/>
          <w:sz w:val="24"/>
          <w:szCs w:val="24"/>
        </w:rPr>
        <w:t>дель</w:t>
      </w:r>
      <w:r>
        <w:rPr>
          <w:rFonts w:ascii="Times New Roman" w:hAnsi="Times New Roman" w:cs="Times New Roman"/>
          <w:sz w:val="24"/>
          <w:szCs w:val="24"/>
        </w:rPr>
        <w:t xml:space="preserve"> ограниченного роста,</w:t>
      </w:r>
      <w:r>
        <w:rPr>
          <w:rFonts w:ascii="Times New Roman" w:hAnsi="Times New Roman" w:cs="Times New Roman"/>
          <w:spacing w:val="-2"/>
          <w:sz w:val="24"/>
          <w:szCs w:val="24"/>
        </w:rPr>
        <w:t xml:space="preserve">модель </w:t>
      </w:r>
      <w:r>
        <w:rPr>
          <w:rFonts w:ascii="Times New Roman" w:hAnsi="Times New Roman" w:cs="Times New Roman"/>
          <w:sz w:val="24"/>
          <w:szCs w:val="24"/>
        </w:rPr>
        <w:t>«хищник—жертва»).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w:t>
      </w:r>
      <w:r>
        <w:rPr>
          <w:rFonts w:ascii="Times New Roman" w:hAnsi="Times New Roman" w:cs="Times New Roman"/>
          <w:spacing w:val="1"/>
          <w:sz w:val="24"/>
          <w:szCs w:val="24"/>
        </w:rPr>
        <w:t>об</w:t>
      </w:r>
      <w:r>
        <w:rPr>
          <w:rFonts w:ascii="Times New Roman" w:hAnsi="Times New Roman" w:cs="Times New Roman"/>
          <w:sz w:val="24"/>
          <w:szCs w:val="24"/>
        </w:rPr>
        <w:t>оптимизации.Математическая</w:t>
      </w:r>
      <w:r>
        <w:rPr>
          <w:rFonts w:ascii="Times New Roman" w:hAnsi="Times New Roman" w:cs="Times New Roman"/>
          <w:spacing w:val="-2"/>
          <w:sz w:val="24"/>
          <w:szCs w:val="24"/>
        </w:rPr>
        <w:t>модель</w:t>
      </w:r>
      <w:r>
        <w:rPr>
          <w:rFonts w:ascii="Times New Roman" w:hAnsi="Times New Roman" w:cs="Times New Roman"/>
          <w:sz w:val="24"/>
          <w:szCs w:val="24"/>
        </w:rPr>
        <w:t>взадачахоптимизации.Построениематематическойоптимизационной</w:t>
      </w:r>
      <w:r>
        <w:rPr>
          <w:rFonts w:ascii="Times New Roman" w:hAnsi="Times New Roman" w:cs="Times New Roman"/>
          <w:spacing w:val="-2"/>
          <w:sz w:val="24"/>
          <w:szCs w:val="24"/>
        </w:rPr>
        <w:t>модели</w:t>
      </w:r>
      <w:r>
        <w:rPr>
          <w:rFonts w:ascii="Times New Roman" w:hAnsi="Times New Roman" w:cs="Times New Roman"/>
          <w:sz w:val="24"/>
          <w:szCs w:val="24"/>
        </w:rPr>
        <w:t>средствами</w:t>
      </w:r>
      <w:r>
        <w:rPr>
          <w:rFonts w:ascii="Times New Roman" w:hAnsi="Times New Roman" w:cs="Times New Roman"/>
          <w:spacing w:val="-2"/>
          <w:sz w:val="24"/>
          <w:szCs w:val="24"/>
        </w:rPr>
        <w:t>эле</w:t>
      </w:r>
      <w:r>
        <w:rPr>
          <w:rFonts w:ascii="Times New Roman" w:hAnsi="Times New Roman" w:cs="Times New Roman"/>
          <w:spacing w:val="-1"/>
          <w:sz w:val="24"/>
          <w:szCs w:val="24"/>
        </w:rPr>
        <w:t>ктронных</w:t>
      </w:r>
      <w:r>
        <w:rPr>
          <w:rFonts w:ascii="Times New Roman" w:hAnsi="Times New Roman" w:cs="Times New Roman"/>
          <w:sz w:val="24"/>
          <w:szCs w:val="24"/>
        </w:rPr>
        <w:t>таблиц. Понятиеобинформационном</w:t>
      </w:r>
      <w:r>
        <w:rPr>
          <w:rFonts w:ascii="Times New Roman" w:hAnsi="Times New Roman" w:cs="Times New Roman"/>
          <w:spacing w:val="-2"/>
          <w:sz w:val="24"/>
          <w:szCs w:val="24"/>
        </w:rPr>
        <w:t>моде</w:t>
      </w:r>
      <w:r>
        <w:rPr>
          <w:rFonts w:ascii="Times New Roman" w:hAnsi="Times New Roman" w:cs="Times New Roman"/>
          <w:spacing w:val="-1"/>
          <w:sz w:val="24"/>
          <w:szCs w:val="24"/>
        </w:rPr>
        <w:t>лировании,</w:t>
      </w:r>
      <w:r>
        <w:rPr>
          <w:rFonts w:ascii="Times New Roman" w:hAnsi="Times New Roman" w:cs="Times New Roman"/>
          <w:sz w:val="24"/>
          <w:szCs w:val="24"/>
        </w:rPr>
        <w:t>средахимитационногомоделирования,процессеимитационногомоделиро</w:t>
      </w:r>
      <w:r>
        <w:rPr>
          <w:rFonts w:ascii="Times New Roman" w:hAnsi="Times New Roman" w:cs="Times New Roman"/>
          <w:spacing w:val="-2"/>
          <w:sz w:val="24"/>
          <w:szCs w:val="24"/>
        </w:rPr>
        <w:t>ва</w:t>
      </w:r>
      <w:r>
        <w:rPr>
          <w:rFonts w:ascii="Times New Roman" w:hAnsi="Times New Roman" w:cs="Times New Roman"/>
          <w:spacing w:val="-1"/>
          <w:sz w:val="24"/>
          <w:szCs w:val="24"/>
        </w:rPr>
        <w:t>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w:t>
      </w:r>
      <w:r>
        <w:rPr>
          <w:rFonts w:ascii="Times New Roman" w:hAnsi="Times New Roman" w:cs="Times New Roman"/>
          <w:spacing w:val="1"/>
          <w:sz w:val="24"/>
          <w:szCs w:val="24"/>
        </w:rPr>
        <w:t>об</w:t>
      </w:r>
      <w:r>
        <w:rPr>
          <w:rFonts w:ascii="Times New Roman" w:hAnsi="Times New Roman" w:cs="Times New Roman"/>
          <w:sz w:val="24"/>
          <w:szCs w:val="24"/>
        </w:rPr>
        <w:t>информационной</w:t>
      </w:r>
      <w:r>
        <w:rPr>
          <w:rFonts w:ascii="Times New Roman" w:hAnsi="Times New Roman" w:cs="Times New Roman"/>
          <w:spacing w:val="-2"/>
          <w:sz w:val="24"/>
          <w:szCs w:val="24"/>
        </w:rPr>
        <w:t>м</w:t>
      </w:r>
      <w:r>
        <w:rPr>
          <w:rFonts w:ascii="Times New Roman" w:hAnsi="Times New Roman" w:cs="Times New Roman"/>
          <w:spacing w:val="-1"/>
          <w:sz w:val="24"/>
          <w:szCs w:val="24"/>
        </w:rPr>
        <w:t>о</w:t>
      </w:r>
      <w:r>
        <w:rPr>
          <w:rFonts w:ascii="Times New Roman" w:hAnsi="Times New Roman" w:cs="Times New Roman"/>
          <w:spacing w:val="-2"/>
          <w:sz w:val="24"/>
          <w:szCs w:val="24"/>
        </w:rPr>
        <w:t>дели</w:t>
      </w:r>
      <w:r>
        <w:rPr>
          <w:rFonts w:ascii="Times New Roman" w:hAnsi="Times New Roman" w:cs="Times New Roman"/>
          <w:sz w:val="24"/>
          <w:szCs w:val="24"/>
        </w:rPr>
        <w:t>объекта.</w:t>
      </w:r>
      <w:r>
        <w:rPr>
          <w:rFonts w:ascii="Times New Roman" w:hAnsi="Times New Roman" w:cs="Times New Roman"/>
          <w:spacing w:val="-1"/>
          <w:sz w:val="24"/>
          <w:szCs w:val="24"/>
        </w:rPr>
        <w:t>Таб</w:t>
      </w:r>
      <w:r>
        <w:rPr>
          <w:rFonts w:ascii="Times New Roman" w:hAnsi="Times New Roman" w:cs="Times New Roman"/>
          <w:spacing w:val="-2"/>
          <w:sz w:val="24"/>
          <w:szCs w:val="24"/>
        </w:rPr>
        <w:t>личная</w:t>
      </w:r>
      <w:r>
        <w:rPr>
          <w:rFonts w:ascii="Times New Roman" w:hAnsi="Times New Roman" w:cs="Times New Roman"/>
          <w:sz w:val="24"/>
          <w:szCs w:val="24"/>
        </w:rPr>
        <w:t>формапредставленияинформации.Графическая</w:t>
      </w:r>
      <w:r>
        <w:rPr>
          <w:rFonts w:ascii="Times New Roman" w:hAnsi="Times New Roman" w:cs="Times New Roman"/>
          <w:spacing w:val="-2"/>
          <w:sz w:val="24"/>
          <w:szCs w:val="24"/>
        </w:rPr>
        <w:t>форма</w:t>
      </w:r>
      <w:r>
        <w:rPr>
          <w:rFonts w:ascii="Times New Roman" w:hAnsi="Times New Roman" w:cs="Times New Roman"/>
          <w:sz w:val="24"/>
          <w:szCs w:val="24"/>
        </w:rPr>
        <w:t>пред</w:t>
      </w:r>
      <w:r>
        <w:rPr>
          <w:rFonts w:ascii="Times New Roman" w:hAnsi="Times New Roman" w:cs="Times New Roman"/>
          <w:spacing w:val="-1"/>
          <w:sz w:val="24"/>
          <w:szCs w:val="24"/>
        </w:rPr>
        <w:t>ставления</w:t>
      </w:r>
      <w:r>
        <w:rPr>
          <w:rFonts w:ascii="Times New Roman" w:hAnsi="Times New Roman" w:cs="Times New Roman"/>
          <w:sz w:val="24"/>
          <w:szCs w:val="24"/>
        </w:rPr>
        <w:t xml:space="preserve"> информации.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Информационное</w:t>
      </w:r>
      <w:r>
        <w:rPr>
          <w:rFonts w:ascii="Times New Roman" w:hAnsi="Times New Roman" w:cs="Times New Roman"/>
          <w:spacing w:val="-2"/>
          <w:sz w:val="24"/>
          <w:szCs w:val="24"/>
        </w:rPr>
        <w:t>взаимодейств</w:t>
      </w:r>
      <w:r>
        <w:rPr>
          <w:rFonts w:ascii="Times New Roman" w:hAnsi="Times New Roman" w:cs="Times New Roman"/>
          <w:spacing w:val="-1"/>
          <w:sz w:val="24"/>
          <w:szCs w:val="24"/>
        </w:rPr>
        <w:t>ие</w:t>
      </w:r>
      <w:r>
        <w:rPr>
          <w:rFonts w:ascii="Times New Roman" w:hAnsi="Times New Roman" w:cs="Times New Roman"/>
          <w:sz w:val="24"/>
          <w:szCs w:val="24"/>
        </w:rPr>
        <w:t>всистемеуправления.Обратнаясвязь.Понятие</w:t>
      </w:r>
      <w:r>
        <w:rPr>
          <w:rFonts w:ascii="Times New Roman" w:hAnsi="Times New Roman" w:cs="Times New Roman"/>
          <w:spacing w:val="-2"/>
          <w:sz w:val="24"/>
          <w:szCs w:val="24"/>
        </w:rPr>
        <w:t>управл</w:t>
      </w:r>
      <w:r>
        <w:rPr>
          <w:rFonts w:ascii="Times New Roman" w:hAnsi="Times New Roman" w:cs="Times New Roman"/>
          <w:spacing w:val="-1"/>
          <w:sz w:val="24"/>
          <w:szCs w:val="24"/>
        </w:rPr>
        <w:t>ения.</w:t>
      </w:r>
      <w:r>
        <w:rPr>
          <w:rFonts w:ascii="Times New Roman" w:hAnsi="Times New Roman" w:cs="Times New Roman"/>
          <w:sz w:val="24"/>
          <w:szCs w:val="24"/>
        </w:rPr>
        <w:t>Видыобратной</w:t>
      </w:r>
      <w:r>
        <w:rPr>
          <w:rFonts w:ascii="Times New Roman" w:hAnsi="Times New Roman" w:cs="Times New Roman"/>
          <w:spacing w:val="-1"/>
          <w:sz w:val="24"/>
          <w:szCs w:val="24"/>
        </w:rPr>
        <w:t>с</w:t>
      </w:r>
      <w:r>
        <w:rPr>
          <w:rFonts w:ascii="Times New Roman" w:hAnsi="Times New Roman" w:cs="Times New Roman"/>
          <w:spacing w:val="-2"/>
          <w:sz w:val="24"/>
          <w:szCs w:val="24"/>
        </w:rPr>
        <w:t>вяз</w:t>
      </w:r>
      <w:r>
        <w:rPr>
          <w:rFonts w:ascii="Times New Roman" w:hAnsi="Times New Roman" w:cs="Times New Roman"/>
          <w:spacing w:val="-1"/>
          <w:sz w:val="24"/>
          <w:szCs w:val="24"/>
        </w:rPr>
        <w:t>и.</w:t>
      </w:r>
    </w:p>
    <w:p w:rsidR="00F73B29" w:rsidRDefault="003B1811">
      <w:pPr>
        <w:pStyle w:val="af2"/>
        <w:jc w:val="both"/>
        <w:rPr>
          <w:rFonts w:ascii="Times New Roman" w:hAnsi="Times New Roman" w:cs="Times New Roman"/>
          <w:b/>
          <w:bCs/>
          <w:sz w:val="24"/>
          <w:szCs w:val="24"/>
        </w:rPr>
      </w:pPr>
      <w:r>
        <w:rPr>
          <w:rFonts w:ascii="Times New Roman" w:hAnsi="Times New Roman" w:cs="Times New Roman"/>
          <w:sz w:val="24"/>
          <w:szCs w:val="24"/>
        </w:rPr>
        <w:t>Базыданныхиинформационныесистемы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Основныепонятия:данные,база</w:t>
      </w:r>
      <w:r>
        <w:rPr>
          <w:rFonts w:ascii="Times New Roman" w:hAnsi="Times New Roman" w:cs="Times New Roman"/>
          <w:spacing w:val="-2"/>
          <w:sz w:val="24"/>
          <w:szCs w:val="24"/>
        </w:rPr>
        <w:t>да</w:t>
      </w:r>
      <w:r>
        <w:rPr>
          <w:rFonts w:ascii="Times New Roman" w:hAnsi="Times New Roman" w:cs="Times New Roman"/>
          <w:spacing w:val="-1"/>
          <w:sz w:val="24"/>
          <w:szCs w:val="24"/>
        </w:rPr>
        <w:t>нны</w:t>
      </w:r>
      <w:r>
        <w:rPr>
          <w:rFonts w:ascii="Times New Roman" w:hAnsi="Times New Roman" w:cs="Times New Roman"/>
          <w:spacing w:val="-2"/>
          <w:sz w:val="24"/>
          <w:szCs w:val="24"/>
        </w:rPr>
        <w:t>х</w:t>
      </w:r>
      <w:r>
        <w:rPr>
          <w:rFonts w:ascii="Times New Roman" w:hAnsi="Times New Roman" w:cs="Times New Roman"/>
          <w:sz w:val="24"/>
          <w:szCs w:val="24"/>
        </w:rPr>
        <w:t>(БД),</w:t>
      </w:r>
      <w:r>
        <w:rPr>
          <w:rFonts w:ascii="Times New Roman" w:hAnsi="Times New Roman" w:cs="Times New Roman"/>
          <w:spacing w:val="-2"/>
          <w:sz w:val="24"/>
          <w:szCs w:val="24"/>
        </w:rPr>
        <w:t>предметная</w:t>
      </w:r>
      <w:r>
        <w:rPr>
          <w:rFonts w:ascii="Times New Roman" w:hAnsi="Times New Roman" w:cs="Times New Roman"/>
          <w:sz w:val="24"/>
          <w:szCs w:val="24"/>
        </w:rPr>
        <w:t>область.Информационнаясистема. Документальныеинформационные</w:t>
      </w:r>
      <w:r>
        <w:rPr>
          <w:rFonts w:ascii="Times New Roman" w:hAnsi="Times New Roman" w:cs="Times New Roman"/>
          <w:spacing w:val="-1"/>
          <w:sz w:val="24"/>
          <w:szCs w:val="24"/>
        </w:rPr>
        <w:t>системы.</w:t>
      </w:r>
      <w:r>
        <w:rPr>
          <w:rFonts w:ascii="Times New Roman" w:hAnsi="Times New Roman" w:cs="Times New Roman"/>
          <w:sz w:val="24"/>
          <w:szCs w:val="24"/>
        </w:rPr>
        <w:t>Фактографические</w:t>
      </w:r>
      <w:r>
        <w:rPr>
          <w:rFonts w:ascii="Times New Roman" w:hAnsi="Times New Roman" w:cs="Times New Roman"/>
          <w:spacing w:val="-1"/>
          <w:sz w:val="24"/>
          <w:szCs w:val="24"/>
        </w:rPr>
        <w:t>информ</w:t>
      </w:r>
      <w:r>
        <w:rPr>
          <w:rFonts w:ascii="Times New Roman" w:hAnsi="Times New Roman" w:cs="Times New Roman"/>
          <w:spacing w:val="-2"/>
          <w:sz w:val="24"/>
          <w:szCs w:val="24"/>
        </w:rPr>
        <w:t>а</w:t>
      </w:r>
      <w:r>
        <w:rPr>
          <w:rFonts w:ascii="Times New Roman" w:hAnsi="Times New Roman" w:cs="Times New Roman"/>
          <w:spacing w:val="-1"/>
          <w:sz w:val="24"/>
          <w:szCs w:val="24"/>
        </w:rPr>
        <w:t>ционны</w:t>
      </w:r>
      <w:r>
        <w:rPr>
          <w:rFonts w:ascii="Times New Roman" w:hAnsi="Times New Roman" w:cs="Times New Roman"/>
          <w:spacing w:val="-2"/>
          <w:sz w:val="24"/>
          <w:szCs w:val="24"/>
        </w:rPr>
        <w:t>е</w:t>
      </w:r>
      <w:r>
        <w:rPr>
          <w:rFonts w:ascii="Times New Roman" w:hAnsi="Times New Roman" w:cs="Times New Roman"/>
          <w:sz w:val="24"/>
          <w:szCs w:val="24"/>
        </w:rPr>
        <w:t>систе</w:t>
      </w:r>
      <w:r>
        <w:rPr>
          <w:rFonts w:ascii="Times New Roman" w:hAnsi="Times New Roman" w:cs="Times New Roman"/>
          <w:spacing w:val="-2"/>
          <w:sz w:val="24"/>
          <w:szCs w:val="24"/>
        </w:rPr>
        <w:t>мы</w:t>
      </w:r>
      <w:r>
        <w:rPr>
          <w:rFonts w:ascii="Times New Roman" w:hAnsi="Times New Roman" w:cs="Times New Roman"/>
          <w:spacing w:val="-1"/>
          <w:sz w:val="24"/>
          <w:szCs w:val="24"/>
        </w:rPr>
        <w:t>.</w:t>
      </w:r>
      <w:r>
        <w:rPr>
          <w:rFonts w:ascii="Times New Roman" w:hAnsi="Times New Roman" w:cs="Times New Roman"/>
          <w:sz w:val="24"/>
          <w:szCs w:val="24"/>
        </w:rPr>
        <w:t>Базызнанийи</w:t>
      </w:r>
      <w:r>
        <w:rPr>
          <w:rFonts w:ascii="Times New Roman" w:hAnsi="Times New Roman" w:cs="Times New Roman"/>
          <w:spacing w:val="-1"/>
          <w:sz w:val="24"/>
          <w:szCs w:val="24"/>
        </w:rPr>
        <w:t>экспертныесистемы.Спец</w:t>
      </w:r>
      <w:r>
        <w:rPr>
          <w:rFonts w:ascii="Times New Roman" w:hAnsi="Times New Roman" w:cs="Times New Roman"/>
          <w:spacing w:val="-2"/>
          <w:sz w:val="24"/>
          <w:szCs w:val="24"/>
        </w:rPr>
        <w:t>иальные</w:t>
      </w:r>
      <w:r>
        <w:rPr>
          <w:rFonts w:ascii="Times New Roman" w:hAnsi="Times New Roman" w:cs="Times New Roman"/>
          <w:sz w:val="24"/>
          <w:szCs w:val="24"/>
        </w:rPr>
        <w:t>требованиякБД.</w:t>
      </w:r>
      <w:r>
        <w:rPr>
          <w:rFonts w:ascii="Times New Roman" w:hAnsi="Times New Roman" w:cs="Times New Roman"/>
          <w:spacing w:val="-1"/>
          <w:sz w:val="24"/>
          <w:szCs w:val="24"/>
        </w:rPr>
        <w:t>А</w:t>
      </w:r>
      <w:r>
        <w:rPr>
          <w:rFonts w:ascii="Times New Roman" w:hAnsi="Times New Roman" w:cs="Times New Roman"/>
          <w:spacing w:val="-2"/>
          <w:sz w:val="24"/>
          <w:szCs w:val="24"/>
        </w:rPr>
        <w:t>д</w:t>
      </w:r>
      <w:r>
        <w:rPr>
          <w:rFonts w:ascii="Times New Roman" w:hAnsi="Times New Roman" w:cs="Times New Roman"/>
          <w:spacing w:val="-1"/>
          <w:sz w:val="24"/>
          <w:szCs w:val="24"/>
        </w:rPr>
        <w:t>минис</w:t>
      </w:r>
      <w:r>
        <w:rPr>
          <w:rFonts w:ascii="Times New Roman" w:hAnsi="Times New Roman" w:cs="Times New Roman"/>
          <w:spacing w:val="-2"/>
          <w:sz w:val="24"/>
          <w:szCs w:val="24"/>
        </w:rPr>
        <w:t>тратор</w:t>
      </w:r>
      <w:r>
        <w:rPr>
          <w:rFonts w:ascii="Times New Roman" w:hAnsi="Times New Roman" w:cs="Times New Roman"/>
          <w:sz w:val="24"/>
          <w:szCs w:val="24"/>
        </w:rPr>
        <w:t>БД.</w:t>
      </w:r>
      <w:r>
        <w:rPr>
          <w:rFonts w:ascii="Times New Roman" w:hAnsi="Times New Roman" w:cs="Times New Roman"/>
          <w:spacing w:val="-1"/>
          <w:sz w:val="24"/>
          <w:szCs w:val="24"/>
        </w:rPr>
        <w:t>Моде</w:t>
      </w:r>
      <w:r>
        <w:rPr>
          <w:rFonts w:ascii="Times New Roman" w:hAnsi="Times New Roman" w:cs="Times New Roman"/>
          <w:spacing w:val="-2"/>
          <w:sz w:val="24"/>
          <w:szCs w:val="24"/>
        </w:rPr>
        <w:t>ли</w:t>
      </w:r>
      <w:r>
        <w:rPr>
          <w:rFonts w:ascii="Times New Roman" w:hAnsi="Times New Roman" w:cs="Times New Roman"/>
          <w:spacing w:val="-1"/>
          <w:sz w:val="24"/>
          <w:szCs w:val="24"/>
        </w:rPr>
        <w:t>предс</w:t>
      </w:r>
      <w:r>
        <w:rPr>
          <w:rFonts w:ascii="Times New Roman" w:hAnsi="Times New Roman" w:cs="Times New Roman"/>
          <w:spacing w:val="-2"/>
          <w:sz w:val="24"/>
          <w:szCs w:val="24"/>
        </w:rPr>
        <w:t>тавления</w:t>
      </w:r>
      <w:r>
        <w:rPr>
          <w:rFonts w:ascii="Times New Roman" w:hAnsi="Times New Roman" w:cs="Times New Roman"/>
          <w:spacing w:val="-1"/>
          <w:sz w:val="24"/>
          <w:szCs w:val="24"/>
        </w:rPr>
        <w:t>б</w:t>
      </w:r>
      <w:r>
        <w:rPr>
          <w:rFonts w:ascii="Times New Roman" w:hAnsi="Times New Roman" w:cs="Times New Roman"/>
          <w:spacing w:val="-2"/>
          <w:sz w:val="24"/>
          <w:szCs w:val="24"/>
        </w:rPr>
        <w:t>аз</w:t>
      </w:r>
      <w:r>
        <w:rPr>
          <w:rFonts w:ascii="Times New Roman" w:hAnsi="Times New Roman" w:cs="Times New Roman"/>
          <w:sz w:val="24"/>
          <w:szCs w:val="24"/>
        </w:rPr>
        <w:t>дан</w:t>
      </w:r>
      <w:r>
        <w:rPr>
          <w:rFonts w:ascii="Times New Roman" w:hAnsi="Times New Roman" w:cs="Times New Roman"/>
          <w:spacing w:val="-2"/>
          <w:sz w:val="24"/>
          <w:szCs w:val="24"/>
        </w:rPr>
        <w:t>ных</w:t>
      </w:r>
      <w:r>
        <w:rPr>
          <w:rFonts w:ascii="Times New Roman" w:hAnsi="Times New Roman" w:cs="Times New Roman"/>
          <w:spacing w:val="-1"/>
          <w:sz w:val="24"/>
          <w:szCs w:val="24"/>
        </w:rPr>
        <w:t>.</w:t>
      </w:r>
      <w:r>
        <w:rPr>
          <w:rFonts w:ascii="Times New Roman" w:hAnsi="Times New Roman" w:cs="Times New Roman"/>
          <w:sz w:val="24"/>
          <w:szCs w:val="24"/>
        </w:rPr>
        <w:t>Назначение</w:t>
      </w:r>
      <w:r>
        <w:rPr>
          <w:rFonts w:ascii="Times New Roman" w:hAnsi="Times New Roman" w:cs="Times New Roman"/>
          <w:spacing w:val="-2"/>
          <w:sz w:val="24"/>
          <w:szCs w:val="24"/>
        </w:rPr>
        <w:t>моделей</w:t>
      </w:r>
      <w:r>
        <w:rPr>
          <w:rFonts w:ascii="Times New Roman" w:hAnsi="Times New Roman" w:cs="Times New Roman"/>
          <w:sz w:val="24"/>
          <w:szCs w:val="24"/>
        </w:rPr>
        <w:t>при</w:t>
      </w:r>
      <w:r>
        <w:rPr>
          <w:rFonts w:ascii="Times New Roman" w:hAnsi="Times New Roman" w:cs="Times New Roman"/>
          <w:spacing w:val="-1"/>
          <w:sz w:val="24"/>
          <w:szCs w:val="24"/>
        </w:rPr>
        <w:t>проектиро</w:t>
      </w:r>
      <w:r>
        <w:rPr>
          <w:rFonts w:ascii="Times New Roman" w:hAnsi="Times New Roman" w:cs="Times New Roman"/>
          <w:spacing w:val="-2"/>
          <w:sz w:val="24"/>
          <w:szCs w:val="24"/>
        </w:rPr>
        <w:t>в</w:t>
      </w:r>
      <w:r>
        <w:rPr>
          <w:rFonts w:ascii="Times New Roman" w:hAnsi="Times New Roman" w:cs="Times New Roman"/>
          <w:spacing w:val="-1"/>
          <w:sz w:val="24"/>
          <w:szCs w:val="24"/>
        </w:rPr>
        <w:t>ании</w:t>
      </w:r>
      <w:r>
        <w:rPr>
          <w:rFonts w:ascii="Times New Roman" w:hAnsi="Times New Roman" w:cs="Times New Roman"/>
          <w:sz w:val="24"/>
          <w:szCs w:val="24"/>
        </w:rPr>
        <w:t>БД.ПоколенияБД.</w:t>
      </w:r>
      <w:r>
        <w:rPr>
          <w:rFonts w:ascii="Times New Roman" w:hAnsi="Times New Roman" w:cs="Times New Roman"/>
          <w:spacing w:val="-1"/>
          <w:sz w:val="24"/>
          <w:szCs w:val="24"/>
        </w:rPr>
        <w:t>Ар</w:t>
      </w:r>
      <w:r>
        <w:rPr>
          <w:rFonts w:ascii="Times New Roman" w:hAnsi="Times New Roman" w:cs="Times New Roman"/>
          <w:spacing w:val="-2"/>
          <w:sz w:val="24"/>
          <w:szCs w:val="24"/>
        </w:rPr>
        <w:t>хите</w:t>
      </w:r>
      <w:r>
        <w:rPr>
          <w:rFonts w:ascii="Times New Roman" w:hAnsi="Times New Roman" w:cs="Times New Roman"/>
          <w:spacing w:val="-1"/>
          <w:sz w:val="24"/>
          <w:szCs w:val="24"/>
        </w:rPr>
        <w:t>кту</w:t>
      </w:r>
      <w:r>
        <w:rPr>
          <w:rFonts w:ascii="Times New Roman" w:hAnsi="Times New Roman" w:cs="Times New Roman"/>
          <w:spacing w:val="-2"/>
          <w:sz w:val="24"/>
          <w:szCs w:val="24"/>
        </w:rPr>
        <w:t>ра</w:t>
      </w:r>
      <w:r>
        <w:rPr>
          <w:rFonts w:ascii="Times New Roman" w:hAnsi="Times New Roman" w:cs="Times New Roman"/>
          <w:sz w:val="24"/>
          <w:szCs w:val="24"/>
        </w:rPr>
        <w:t>БД.</w:t>
      </w:r>
      <w:r>
        <w:rPr>
          <w:rFonts w:ascii="Times New Roman" w:hAnsi="Times New Roman" w:cs="Times New Roman"/>
          <w:spacing w:val="-1"/>
          <w:sz w:val="24"/>
          <w:szCs w:val="24"/>
        </w:rPr>
        <w:t>Эт</w:t>
      </w:r>
      <w:r>
        <w:rPr>
          <w:rFonts w:ascii="Times New Roman" w:hAnsi="Times New Roman" w:cs="Times New Roman"/>
          <w:spacing w:val="-2"/>
          <w:sz w:val="24"/>
          <w:szCs w:val="24"/>
        </w:rPr>
        <w:t>апыразраб</w:t>
      </w:r>
      <w:r>
        <w:rPr>
          <w:rFonts w:ascii="Times New Roman" w:hAnsi="Times New Roman" w:cs="Times New Roman"/>
          <w:spacing w:val="-1"/>
          <w:sz w:val="24"/>
          <w:szCs w:val="24"/>
        </w:rPr>
        <w:t>отки</w:t>
      </w:r>
      <w:r>
        <w:rPr>
          <w:rFonts w:ascii="Times New Roman" w:hAnsi="Times New Roman" w:cs="Times New Roman"/>
          <w:sz w:val="24"/>
          <w:szCs w:val="24"/>
        </w:rPr>
        <w:t>БД.Системы</w:t>
      </w:r>
      <w:r>
        <w:rPr>
          <w:rFonts w:ascii="Times New Roman" w:hAnsi="Times New Roman" w:cs="Times New Roman"/>
          <w:spacing w:val="-2"/>
          <w:sz w:val="24"/>
          <w:szCs w:val="24"/>
        </w:rPr>
        <w:t>управл</w:t>
      </w:r>
      <w:r>
        <w:rPr>
          <w:rFonts w:ascii="Times New Roman" w:hAnsi="Times New Roman" w:cs="Times New Roman"/>
          <w:spacing w:val="-1"/>
          <w:sz w:val="24"/>
          <w:szCs w:val="24"/>
        </w:rPr>
        <w:t>ения</w:t>
      </w:r>
      <w:r>
        <w:rPr>
          <w:rFonts w:ascii="Times New Roman" w:hAnsi="Times New Roman" w:cs="Times New Roman"/>
          <w:sz w:val="24"/>
          <w:szCs w:val="24"/>
        </w:rPr>
        <w:t>базами</w:t>
      </w:r>
      <w:r>
        <w:rPr>
          <w:rFonts w:ascii="Times New Roman" w:hAnsi="Times New Roman" w:cs="Times New Roman"/>
          <w:spacing w:val="-2"/>
          <w:sz w:val="24"/>
          <w:szCs w:val="24"/>
        </w:rPr>
        <w:t>данных</w:t>
      </w:r>
      <w:r>
        <w:rPr>
          <w:rFonts w:ascii="Times New Roman" w:hAnsi="Times New Roman" w:cs="Times New Roman"/>
          <w:spacing w:val="-1"/>
          <w:sz w:val="24"/>
          <w:szCs w:val="24"/>
        </w:rPr>
        <w:t>.</w:t>
      </w:r>
      <w:r>
        <w:rPr>
          <w:rFonts w:ascii="Times New Roman" w:hAnsi="Times New Roman" w:cs="Times New Roman"/>
          <w:sz w:val="24"/>
          <w:szCs w:val="24"/>
        </w:rPr>
        <w:t xml:space="preserve">ТипыСУБД.Графическаямодель«сущность—связь». Основные понятия </w:t>
      </w:r>
      <w:r>
        <w:rPr>
          <w:rFonts w:ascii="Times New Roman" w:hAnsi="Times New Roman" w:cs="Times New Roman"/>
          <w:spacing w:val="-2"/>
          <w:sz w:val="24"/>
          <w:szCs w:val="24"/>
        </w:rPr>
        <w:t>м</w:t>
      </w:r>
      <w:r>
        <w:rPr>
          <w:rFonts w:ascii="Times New Roman" w:hAnsi="Times New Roman" w:cs="Times New Roman"/>
          <w:spacing w:val="-1"/>
          <w:sz w:val="24"/>
          <w:szCs w:val="24"/>
        </w:rPr>
        <w:t>о</w:t>
      </w:r>
      <w:r>
        <w:rPr>
          <w:rFonts w:ascii="Times New Roman" w:hAnsi="Times New Roman" w:cs="Times New Roman"/>
          <w:spacing w:val="-2"/>
          <w:sz w:val="24"/>
          <w:szCs w:val="24"/>
        </w:rPr>
        <w:t>дели:</w:t>
      </w:r>
      <w:r>
        <w:rPr>
          <w:rFonts w:ascii="Times New Roman" w:hAnsi="Times New Roman" w:cs="Times New Roman"/>
          <w:sz w:val="24"/>
          <w:szCs w:val="24"/>
        </w:rPr>
        <w:t xml:space="preserve"> «сущность», </w:t>
      </w:r>
      <w:r>
        <w:rPr>
          <w:rFonts w:ascii="Times New Roman" w:hAnsi="Times New Roman" w:cs="Times New Roman"/>
          <w:spacing w:val="-2"/>
          <w:sz w:val="24"/>
          <w:szCs w:val="24"/>
        </w:rPr>
        <w:t>«атрибут»,</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«связь».Реляционная</w:t>
      </w:r>
      <w:r>
        <w:rPr>
          <w:rFonts w:ascii="Times New Roman" w:hAnsi="Times New Roman" w:cs="Times New Roman"/>
          <w:spacing w:val="-2"/>
          <w:sz w:val="24"/>
          <w:szCs w:val="24"/>
        </w:rPr>
        <w:t>м</w:t>
      </w:r>
      <w:r>
        <w:rPr>
          <w:rFonts w:ascii="Times New Roman" w:hAnsi="Times New Roman" w:cs="Times New Roman"/>
          <w:spacing w:val="-1"/>
          <w:sz w:val="24"/>
          <w:szCs w:val="24"/>
        </w:rPr>
        <w:t>о</w:t>
      </w:r>
      <w:r>
        <w:rPr>
          <w:rFonts w:ascii="Times New Roman" w:hAnsi="Times New Roman" w:cs="Times New Roman"/>
          <w:spacing w:val="-2"/>
          <w:sz w:val="24"/>
          <w:szCs w:val="24"/>
        </w:rPr>
        <w:t>дельданных</w:t>
      </w:r>
      <w:r>
        <w:rPr>
          <w:rFonts w:ascii="Times New Roman" w:hAnsi="Times New Roman" w:cs="Times New Roman"/>
          <w:spacing w:val="-1"/>
          <w:sz w:val="24"/>
          <w:szCs w:val="24"/>
        </w:rPr>
        <w:t>.</w:t>
      </w:r>
      <w:r>
        <w:rPr>
          <w:rFonts w:ascii="Times New Roman" w:hAnsi="Times New Roman" w:cs="Times New Roman"/>
          <w:sz w:val="24"/>
          <w:szCs w:val="24"/>
        </w:rPr>
        <w:t>Основныепонятияреляционной</w:t>
      </w:r>
      <w:r>
        <w:rPr>
          <w:rFonts w:ascii="Times New Roman" w:hAnsi="Times New Roman" w:cs="Times New Roman"/>
          <w:spacing w:val="-2"/>
          <w:sz w:val="24"/>
          <w:szCs w:val="24"/>
        </w:rPr>
        <w:t>м</w:t>
      </w:r>
      <w:r>
        <w:rPr>
          <w:rFonts w:ascii="Times New Roman" w:hAnsi="Times New Roman" w:cs="Times New Roman"/>
          <w:spacing w:val="-1"/>
          <w:sz w:val="24"/>
          <w:szCs w:val="24"/>
        </w:rPr>
        <w:t>о</w:t>
      </w:r>
      <w:r>
        <w:rPr>
          <w:rFonts w:ascii="Times New Roman" w:hAnsi="Times New Roman" w:cs="Times New Roman"/>
          <w:spacing w:val="-2"/>
          <w:sz w:val="24"/>
          <w:szCs w:val="24"/>
        </w:rPr>
        <w:t>дели.</w:t>
      </w:r>
      <w:r>
        <w:rPr>
          <w:rFonts w:ascii="Times New Roman" w:hAnsi="Times New Roman" w:cs="Times New Roman"/>
          <w:sz w:val="24"/>
          <w:szCs w:val="24"/>
        </w:rPr>
        <w:t>Отношение.Кортеж.Домен.Свойстваотношения.</w:t>
      </w:r>
      <w:r>
        <w:rPr>
          <w:rFonts w:ascii="Times New Roman" w:hAnsi="Times New Roman" w:cs="Times New Roman"/>
          <w:spacing w:val="-1"/>
          <w:sz w:val="24"/>
          <w:szCs w:val="24"/>
        </w:rPr>
        <w:t>Клю</w:t>
      </w:r>
      <w:r>
        <w:rPr>
          <w:rFonts w:ascii="Times New Roman" w:hAnsi="Times New Roman" w:cs="Times New Roman"/>
          <w:spacing w:val="-2"/>
          <w:sz w:val="24"/>
          <w:szCs w:val="24"/>
        </w:rPr>
        <w:t>чи:</w:t>
      </w:r>
      <w:r>
        <w:rPr>
          <w:rFonts w:ascii="Times New Roman" w:hAnsi="Times New Roman" w:cs="Times New Roman"/>
          <w:spacing w:val="-1"/>
          <w:sz w:val="24"/>
          <w:szCs w:val="24"/>
        </w:rPr>
        <w:t>пе</w:t>
      </w:r>
      <w:r>
        <w:rPr>
          <w:rFonts w:ascii="Times New Roman" w:hAnsi="Times New Roman" w:cs="Times New Roman"/>
          <w:spacing w:val="-2"/>
          <w:sz w:val="24"/>
          <w:szCs w:val="24"/>
        </w:rPr>
        <w:t>рвичные</w:t>
      </w:r>
      <w:r>
        <w:rPr>
          <w:rFonts w:ascii="Times New Roman" w:hAnsi="Times New Roman" w:cs="Times New Roman"/>
          <w:sz w:val="24"/>
          <w:szCs w:val="24"/>
        </w:rPr>
        <w:t>и</w:t>
      </w:r>
      <w:r>
        <w:rPr>
          <w:rFonts w:ascii="Times New Roman" w:hAnsi="Times New Roman" w:cs="Times New Roman"/>
          <w:spacing w:val="-1"/>
          <w:sz w:val="24"/>
          <w:szCs w:val="24"/>
        </w:rPr>
        <w:t>внешни</w:t>
      </w:r>
      <w:r>
        <w:rPr>
          <w:rFonts w:ascii="Times New Roman" w:hAnsi="Times New Roman" w:cs="Times New Roman"/>
          <w:spacing w:val="-2"/>
          <w:sz w:val="24"/>
          <w:szCs w:val="24"/>
        </w:rPr>
        <w:t>е</w:t>
      </w:r>
      <w:r>
        <w:rPr>
          <w:rFonts w:ascii="Times New Roman" w:hAnsi="Times New Roman" w:cs="Times New Roman"/>
          <w:spacing w:val="-1"/>
          <w:sz w:val="24"/>
          <w:szCs w:val="24"/>
        </w:rPr>
        <w:t>.</w:t>
      </w:r>
      <w:r>
        <w:rPr>
          <w:rFonts w:ascii="Times New Roman" w:hAnsi="Times New Roman" w:cs="Times New Roman"/>
          <w:sz w:val="24"/>
          <w:szCs w:val="24"/>
        </w:rPr>
        <w:t>Порядок</w:t>
      </w:r>
      <w:r>
        <w:rPr>
          <w:rFonts w:ascii="Times New Roman" w:hAnsi="Times New Roman" w:cs="Times New Roman"/>
          <w:spacing w:val="-2"/>
          <w:sz w:val="24"/>
          <w:szCs w:val="24"/>
        </w:rPr>
        <w:t>разраб</w:t>
      </w:r>
      <w:r>
        <w:rPr>
          <w:rFonts w:ascii="Times New Roman" w:hAnsi="Times New Roman" w:cs="Times New Roman"/>
          <w:spacing w:val="-1"/>
          <w:sz w:val="24"/>
          <w:szCs w:val="24"/>
        </w:rPr>
        <w:t>отки</w:t>
      </w:r>
      <w:r>
        <w:rPr>
          <w:rFonts w:ascii="Times New Roman" w:hAnsi="Times New Roman" w:cs="Times New Roman"/>
          <w:sz w:val="24"/>
          <w:szCs w:val="24"/>
        </w:rPr>
        <w:t>логической</w:t>
      </w:r>
      <w:r>
        <w:rPr>
          <w:rFonts w:ascii="Times New Roman" w:hAnsi="Times New Roman" w:cs="Times New Roman"/>
          <w:spacing w:val="-1"/>
          <w:sz w:val="24"/>
          <w:szCs w:val="24"/>
        </w:rPr>
        <w:t>модели.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ОсновныеобъектыСУБДMicrosoft</w:t>
      </w:r>
      <w:r>
        <w:rPr>
          <w:rFonts w:ascii="Times New Roman" w:hAnsi="Times New Roman" w:cs="Times New Roman"/>
          <w:spacing w:val="-1"/>
          <w:sz w:val="24"/>
          <w:szCs w:val="24"/>
        </w:rPr>
        <w:t>Acc</w:t>
      </w:r>
      <w:r>
        <w:rPr>
          <w:rFonts w:ascii="Times New Roman" w:hAnsi="Times New Roman" w:cs="Times New Roman"/>
          <w:spacing w:val="-2"/>
          <w:sz w:val="24"/>
          <w:szCs w:val="24"/>
        </w:rPr>
        <w:t>ess</w:t>
      </w:r>
      <w:r>
        <w:rPr>
          <w:rFonts w:ascii="Times New Roman" w:hAnsi="Times New Roman" w:cs="Times New Roman"/>
          <w:spacing w:val="-5"/>
          <w:sz w:val="24"/>
          <w:szCs w:val="24"/>
        </w:rPr>
        <w:t>20</w:t>
      </w:r>
      <w:r>
        <w:rPr>
          <w:rFonts w:ascii="Times New Roman" w:hAnsi="Times New Roman" w:cs="Times New Roman"/>
          <w:spacing w:val="-4"/>
          <w:sz w:val="24"/>
          <w:szCs w:val="24"/>
        </w:rPr>
        <w:t>1</w:t>
      </w:r>
      <w:r>
        <w:rPr>
          <w:rFonts w:ascii="Times New Roman" w:hAnsi="Times New Roman" w:cs="Times New Roman"/>
          <w:spacing w:val="-5"/>
          <w:sz w:val="24"/>
          <w:szCs w:val="24"/>
        </w:rPr>
        <w:t>0</w:t>
      </w:r>
      <w:r>
        <w:rPr>
          <w:rFonts w:ascii="Times New Roman" w:hAnsi="Times New Roman" w:cs="Times New Roman"/>
          <w:spacing w:val="-4"/>
          <w:sz w:val="24"/>
          <w:szCs w:val="24"/>
        </w:rPr>
        <w:t>.</w:t>
      </w:r>
      <w:r>
        <w:rPr>
          <w:rFonts w:ascii="Times New Roman" w:hAnsi="Times New Roman" w:cs="Times New Roman"/>
          <w:sz w:val="24"/>
          <w:szCs w:val="24"/>
        </w:rPr>
        <w:t>Таблицы.Запросы.Формы.Отчеты.Страницы.Модули.Макросы.Создание</w:t>
      </w:r>
      <w:r>
        <w:rPr>
          <w:rFonts w:ascii="Times New Roman" w:hAnsi="Times New Roman" w:cs="Times New Roman"/>
          <w:spacing w:val="-2"/>
          <w:sz w:val="24"/>
          <w:szCs w:val="24"/>
        </w:rPr>
        <w:t>табл</w:t>
      </w:r>
      <w:r>
        <w:rPr>
          <w:rFonts w:ascii="Times New Roman" w:hAnsi="Times New Roman" w:cs="Times New Roman"/>
          <w:spacing w:val="-1"/>
          <w:sz w:val="24"/>
          <w:szCs w:val="24"/>
        </w:rPr>
        <w:t>иц</w:t>
      </w:r>
      <w:r>
        <w:rPr>
          <w:rFonts w:ascii="Times New Roman" w:hAnsi="Times New Roman" w:cs="Times New Roman"/>
          <w:sz w:val="24"/>
          <w:szCs w:val="24"/>
        </w:rPr>
        <w:t>и</w:t>
      </w:r>
      <w:r>
        <w:rPr>
          <w:rFonts w:ascii="Times New Roman" w:hAnsi="Times New Roman" w:cs="Times New Roman"/>
          <w:spacing w:val="-1"/>
          <w:sz w:val="24"/>
          <w:szCs w:val="24"/>
        </w:rPr>
        <w:t>с</w:t>
      </w:r>
      <w:r>
        <w:rPr>
          <w:rFonts w:ascii="Times New Roman" w:hAnsi="Times New Roman" w:cs="Times New Roman"/>
          <w:spacing w:val="-2"/>
          <w:sz w:val="24"/>
          <w:szCs w:val="24"/>
        </w:rPr>
        <w:t>хемы</w:t>
      </w:r>
      <w:r>
        <w:rPr>
          <w:rFonts w:ascii="Times New Roman" w:hAnsi="Times New Roman" w:cs="Times New Roman"/>
          <w:spacing w:val="-1"/>
          <w:sz w:val="24"/>
          <w:szCs w:val="24"/>
        </w:rPr>
        <w:t>б</w:t>
      </w:r>
      <w:r>
        <w:rPr>
          <w:rFonts w:ascii="Times New Roman" w:hAnsi="Times New Roman" w:cs="Times New Roman"/>
          <w:spacing w:val="-2"/>
          <w:sz w:val="24"/>
          <w:szCs w:val="24"/>
        </w:rPr>
        <w:t>азы</w:t>
      </w:r>
      <w:r>
        <w:rPr>
          <w:rFonts w:ascii="Times New Roman" w:hAnsi="Times New Roman" w:cs="Times New Roman"/>
          <w:sz w:val="24"/>
          <w:szCs w:val="24"/>
        </w:rPr>
        <w:t>данных.Режимысоздания</w:t>
      </w:r>
      <w:r>
        <w:rPr>
          <w:rFonts w:ascii="Times New Roman" w:hAnsi="Times New Roman" w:cs="Times New Roman"/>
          <w:spacing w:val="-2"/>
          <w:sz w:val="24"/>
          <w:szCs w:val="24"/>
        </w:rPr>
        <w:t>табл</w:t>
      </w:r>
      <w:r>
        <w:rPr>
          <w:rFonts w:ascii="Times New Roman" w:hAnsi="Times New Roman" w:cs="Times New Roman"/>
          <w:spacing w:val="-1"/>
          <w:sz w:val="24"/>
          <w:szCs w:val="24"/>
        </w:rPr>
        <w:t>иц.</w:t>
      </w:r>
      <w:r>
        <w:rPr>
          <w:rFonts w:ascii="Times New Roman" w:hAnsi="Times New Roman" w:cs="Times New Roman"/>
          <w:sz w:val="24"/>
          <w:szCs w:val="24"/>
        </w:rPr>
        <w:t>Режим</w:t>
      </w:r>
      <w:r>
        <w:rPr>
          <w:rFonts w:ascii="Times New Roman" w:hAnsi="Times New Roman" w:cs="Times New Roman"/>
          <w:spacing w:val="-1"/>
          <w:sz w:val="24"/>
          <w:szCs w:val="24"/>
        </w:rPr>
        <w:t>конс</w:t>
      </w:r>
      <w:r>
        <w:rPr>
          <w:rFonts w:ascii="Times New Roman" w:hAnsi="Times New Roman" w:cs="Times New Roman"/>
          <w:spacing w:val="-2"/>
          <w:sz w:val="24"/>
          <w:szCs w:val="24"/>
        </w:rPr>
        <w:t>труктора.</w:t>
      </w:r>
      <w:r>
        <w:rPr>
          <w:rFonts w:ascii="Times New Roman" w:hAnsi="Times New Roman" w:cs="Times New Roman"/>
          <w:spacing w:val="-1"/>
          <w:sz w:val="24"/>
          <w:szCs w:val="24"/>
        </w:rPr>
        <w:t>Опре</w:t>
      </w:r>
      <w:r>
        <w:rPr>
          <w:rFonts w:ascii="Times New Roman" w:hAnsi="Times New Roman" w:cs="Times New Roman"/>
          <w:spacing w:val="-2"/>
          <w:sz w:val="24"/>
          <w:szCs w:val="24"/>
        </w:rPr>
        <w:t>деле</w:t>
      </w:r>
      <w:r>
        <w:rPr>
          <w:rFonts w:ascii="Times New Roman" w:hAnsi="Times New Roman" w:cs="Times New Roman"/>
          <w:spacing w:val="-1"/>
          <w:sz w:val="24"/>
          <w:szCs w:val="24"/>
        </w:rPr>
        <w:t>ние</w:t>
      </w:r>
      <w:r>
        <w:rPr>
          <w:rFonts w:ascii="Times New Roman" w:hAnsi="Times New Roman" w:cs="Times New Roman"/>
          <w:sz w:val="24"/>
          <w:szCs w:val="24"/>
        </w:rPr>
        <w:t>структуры</w:t>
      </w:r>
      <w:r>
        <w:rPr>
          <w:rFonts w:ascii="Times New Roman" w:hAnsi="Times New Roman" w:cs="Times New Roman"/>
          <w:spacing w:val="-2"/>
          <w:sz w:val="24"/>
          <w:szCs w:val="24"/>
        </w:rPr>
        <w:t>табл</w:t>
      </w:r>
      <w:r>
        <w:rPr>
          <w:rFonts w:ascii="Times New Roman" w:hAnsi="Times New Roman" w:cs="Times New Roman"/>
          <w:spacing w:val="-1"/>
          <w:sz w:val="24"/>
          <w:szCs w:val="24"/>
        </w:rPr>
        <w:t>ицы.</w:t>
      </w:r>
      <w:r>
        <w:rPr>
          <w:rFonts w:ascii="Times New Roman" w:hAnsi="Times New Roman" w:cs="Times New Roman"/>
          <w:sz w:val="24"/>
          <w:szCs w:val="24"/>
        </w:rPr>
        <w:t>Свойстваполей.</w:t>
      </w:r>
      <w:r>
        <w:rPr>
          <w:rFonts w:ascii="Times New Roman" w:hAnsi="Times New Roman" w:cs="Times New Roman"/>
          <w:spacing w:val="-1"/>
          <w:sz w:val="24"/>
          <w:szCs w:val="24"/>
        </w:rPr>
        <w:t>Св</w:t>
      </w:r>
      <w:r>
        <w:rPr>
          <w:rFonts w:ascii="Times New Roman" w:hAnsi="Times New Roman" w:cs="Times New Roman"/>
          <w:spacing w:val="-2"/>
          <w:sz w:val="24"/>
          <w:szCs w:val="24"/>
        </w:rPr>
        <w:t>языв</w:t>
      </w:r>
      <w:r>
        <w:rPr>
          <w:rFonts w:ascii="Times New Roman" w:hAnsi="Times New Roman" w:cs="Times New Roman"/>
          <w:spacing w:val="-1"/>
          <w:sz w:val="24"/>
          <w:szCs w:val="24"/>
        </w:rPr>
        <w:t>ание</w:t>
      </w:r>
      <w:r>
        <w:rPr>
          <w:rFonts w:ascii="Times New Roman" w:hAnsi="Times New Roman" w:cs="Times New Roman"/>
          <w:spacing w:val="-2"/>
          <w:sz w:val="24"/>
          <w:szCs w:val="24"/>
        </w:rPr>
        <w:t>табл</w:t>
      </w:r>
      <w:r>
        <w:rPr>
          <w:rFonts w:ascii="Times New Roman" w:hAnsi="Times New Roman" w:cs="Times New Roman"/>
          <w:spacing w:val="-1"/>
          <w:sz w:val="24"/>
          <w:szCs w:val="24"/>
        </w:rPr>
        <w:t>иц.</w:t>
      </w:r>
      <w:r>
        <w:rPr>
          <w:rFonts w:ascii="Times New Roman" w:hAnsi="Times New Roman" w:cs="Times New Roman"/>
          <w:sz w:val="24"/>
          <w:szCs w:val="24"/>
        </w:rPr>
        <w:t>Вводикорректировкаданныхвтаблицах.Порядокзаполнениятаблицбазыданных.Поискизаменавтаб</w:t>
      </w:r>
      <w:r>
        <w:rPr>
          <w:rFonts w:ascii="Times New Roman" w:hAnsi="Times New Roman" w:cs="Times New Roman"/>
          <w:spacing w:val="-2"/>
          <w:sz w:val="24"/>
          <w:szCs w:val="24"/>
        </w:rPr>
        <w:t>лицах</w:t>
      </w:r>
      <w:r>
        <w:rPr>
          <w:rFonts w:ascii="Times New Roman" w:hAnsi="Times New Roman" w:cs="Times New Roman"/>
          <w:spacing w:val="-1"/>
          <w:sz w:val="24"/>
          <w:szCs w:val="24"/>
        </w:rPr>
        <w:t>.</w:t>
      </w:r>
      <w:r>
        <w:rPr>
          <w:rFonts w:ascii="Times New Roman" w:hAnsi="Times New Roman" w:cs="Times New Roman"/>
          <w:sz w:val="24"/>
          <w:szCs w:val="24"/>
        </w:rPr>
        <w:t>Фильтрация</w:t>
      </w:r>
      <w:r>
        <w:rPr>
          <w:rFonts w:ascii="Times New Roman" w:hAnsi="Times New Roman" w:cs="Times New Roman"/>
          <w:spacing w:val="-2"/>
          <w:sz w:val="24"/>
          <w:szCs w:val="24"/>
        </w:rPr>
        <w:t>данных</w:t>
      </w:r>
      <w:r>
        <w:rPr>
          <w:rFonts w:ascii="Times New Roman" w:hAnsi="Times New Roman" w:cs="Times New Roman"/>
          <w:spacing w:val="-1"/>
          <w:sz w:val="24"/>
          <w:szCs w:val="24"/>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СозданиезапросовкБД.Типызапросов.Запросынавыборку.Формирование</w:t>
      </w:r>
      <w:r>
        <w:rPr>
          <w:rFonts w:ascii="Times New Roman" w:hAnsi="Times New Roman" w:cs="Times New Roman"/>
          <w:spacing w:val="-1"/>
          <w:sz w:val="24"/>
          <w:szCs w:val="24"/>
        </w:rPr>
        <w:t>ус</w:t>
      </w:r>
      <w:r>
        <w:rPr>
          <w:rFonts w:ascii="Times New Roman" w:hAnsi="Times New Roman" w:cs="Times New Roman"/>
          <w:spacing w:val="-2"/>
          <w:sz w:val="24"/>
          <w:szCs w:val="24"/>
        </w:rPr>
        <w:t>лов</w:t>
      </w:r>
      <w:r>
        <w:rPr>
          <w:rFonts w:ascii="Times New Roman" w:hAnsi="Times New Roman" w:cs="Times New Roman"/>
          <w:spacing w:val="-1"/>
          <w:sz w:val="24"/>
          <w:szCs w:val="24"/>
        </w:rPr>
        <w:t>ий</w:t>
      </w:r>
      <w:r>
        <w:rPr>
          <w:rFonts w:ascii="Times New Roman" w:hAnsi="Times New Roman" w:cs="Times New Roman"/>
          <w:sz w:val="24"/>
          <w:szCs w:val="24"/>
        </w:rPr>
        <w:t>отборазаписей</w:t>
      </w:r>
      <w:r>
        <w:rPr>
          <w:rFonts w:ascii="Times New Roman" w:hAnsi="Times New Roman" w:cs="Times New Roman"/>
          <w:spacing w:val="1"/>
          <w:sz w:val="24"/>
          <w:szCs w:val="24"/>
        </w:rPr>
        <w:t>из</w:t>
      </w:r>
      <w:r>
        <w:rPr>
          <w:rFonts w:ascii="Times New Roman" w:hAnsi="Times New Roman" w:cs="Times New Roman"/>
          <w:spacing w:val="-2"/>
          <w:sz w:val="24"/>
          <w:szCs w:val="24"/>
        </w:rPr>
        <w:t>табл</w:t>
      </w:r>
      <w:r>
        <w:rPr>
          <w:rFonts w:ascii="Times New Roman" w:hAnsi="Times New Roman" w:cs="Times New Roman"/>
          <w:spacing w:val="-1"/>
          <w:sz w:val="24"/>
          <w:szCs w:val="24"/>
        </w:rPr>
        <w:t>иц.</w:t>
      </w:r>
      <w:r>
        <w:rPr>
          <w:rFonts w:ascii="Times New Roman" w:hAnsi="Times New Roman" w:cs="Times New Roman"/>
          <w:sz w:val="24"/>
          <w:szCs w:val="24"/>
        </w:rPr>
        <w:t>Параметрическийзапрос.Запросс</w:t>
      </w:r>
      <w:r>
        <w:rPr>
          <w:rFonts w:ascii="Times New Roman" w:hAnsi="Times New Roman" w:cs="Times New Roman"/>
          <w:spacing w:val="-2"/>
          <w:sz w:val="24"/>
          <w:szCs w:val="24"/>
        </w:rPr>
        <w:t>вычисляемымполе</w:t>
      </w:r>
      <w:r>
        <w:rPr>
          <w:rFonts w:ascii="Times New Roman" w:hAnsi="Times New Roman" w:cs="Times New Roman"/>
          <w:spacing w:val="-1"/>
          <w:sz w:val="24"/>
          <w:szCs w:val="24"/>
        </w:rPr>
        <w:t>м.Итогов</w:t>
      </w:r>
      <w:r>
        <w:rPr>
          <w:rFonts w:ascii="Times New Roman" w:hAnsi="Times New Roman" w:cs="Times New Roman"/>
          <w:spacing w:val="-2"/>
          <w:sz w:val="24"/>
          <w:szCs w:val="24"/>
        </w:rPr>
        <w:t>ые</w:t>
      </w:r>
      <w:r>
        <w:rPr>
          <w:rFonts w:ascii="Times New Roman" w:hAnsi="Times New Roman" w:cs="Times New Roman"/>
          <w:sz w:val="24"/>
          <w:szCs w:val="24"/>
        </w:rPr>
        <w:t>запросы.</w:t>
      </w:r>
      <w:r>
        <w:rPr>
          <w:rFonts w:ascii="Times New Roman" w:hAnsi="Times New Roman" w:cs="Times New Roman"/>
          <w:spacing w:val="-1"/>
          <w:sz w:val="24"/>
          <w:szCs w:val="24"/>
        </w:rPr>
        <w:t>Активны</w:t>
      </w:r>
      <w:r>
        <w:rPr>
          <w:rFonts w:ascii="Times New Roman" w:hAnsi="Times New Roman" w:cs="Times New Roman"/>
          <w:spacing w:val="-2"/>
          <w:sz w:val="24"/>
          <w:szCs w:val="24"/>
        </w:rPr>
        <w:t>е</w:t>
      </w:r>
      <w:r>
        <w:rPr>
          <w:rFonts w:ascii="Times New Roman" w:hAnsi="Times New Roman" w:cs="Times New Roman"/>
          <w:sz w:val="24"/>
          <w:szCs w:val="24"/>
        </w:rPr>
        <w:t>запросы.</w:t>
      </w:r>
      <w:r>
        <w:rPr>
          <w:rFonts w:ascii="Times New Roman" w:hAnsi="Times New Roman" w:cs="Times New Roman"/>
          <w:spacing w:val="-1"/>
          <w:sz w:val="24"/>
          <w:szCs w:val="24"/>
        </w:rPr>
        <w:t>Перекрестные</w:t>
      </w:r>
      <w:r>
        <w:rPr>
          <w:rFonts w:ascii="Times New Roman" w:hAnsi="Times New Roman" w:cs="Times New Roman"/>
          <w:sz w:val="24"/>
          <w:szCs w:val="24"/>
        </w:rPr>
        <w:t>запросы.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Созданиеформиотчетов.Режимысозданияформ.Созданиеформс</w:t>
      </w:r>
      <w:r>
        <w:rPr>
          <w:rFonts w:ascii="Times New Roman" w:hAnsi="Times New Roman" w:cs="Times New Roman"/>
          <w:spacing w:val="-1"/>
          <w:sz w:val="24"/>
          <w:szCs w:val="24"/>
        </w:rPr>
        <w:t>помощью</w:t>
      </w:r>
      <w:r>
        <w:rPr>
          <w:rFonts w:ascii="Times New Roman" w:hAnsi="Times New Roman" w:cs="Times New Roman"/>
          <w:sz w:val="24"/>
          <w:szCs w:val="24"/>
        </w:rPr>
        <w:t>мастера.</w:t>
      </w:r>
      <w:r>
        <w:rPr>
          <w:rFonts w:ascii="Times New Roman" w:hAnsi="Times New Roman" w:cs="Times New Roman"/>
          <w:spacing w:val="-1"/>
          <w:sz w:val="24"/>
          <w:szCs w:val="24"/>
        </w:rPr>
        <w:t>Ред</w:t>
      </w:r>
      <w:r>
        <w:rPr>
          <w:rFonts w:ascii="Times New Roman" w:hAnsi="Times New Roman" w:cs="Times New Roman"/>
          <w:spacing w:val="-2"/>
          <w:sz w:val="24"/>
          <w:szCs w:val="24"/>
        </w:rPr>
        <w:t>актир</w:t>
      </w:r>
      <w:r>
        <w:rPr>
          <w:rFonts w:ascii="Times New Roman" w:hAnsi="Times New Roman" w:cs="Times New Roman"/>
          <w:spacing w:val="-1"/>
          <w:sz w:val="24"/>
          <w:szCs w:val="24"/>
        </w:rPr>
        <w:t>о</w:t>
      </w:r>
      <w:r>
        <w:rPr>
          <w:rFonts w:ascii="Times New Roman" w:hAnsi="Times New Roman" w:cs="Times New Roman"/>
          <w:spacing w:val="-2"/>
          <w:sz w:val="24"/>
          <w:szCs w:val="24"/>
        </w:rPr>
        <w:t>в</w:t>
      </w:r>
      <w:r>
        <w:rPr>
          <w:rFonts w:ascii="Times New Roman" w:hAnsi="Times New Roman" w:cs="Times New Roman"/>
          <w:spacing w:val="-1"/>
          <w:sz w:val="24"/>
          <w:szCs w:val="24"/>
        </w:rPr>
        <w:t>ание</w:t>
      </w:r>
      <w:r>
        <w:rPr>
          <w:rFonts w:ascii="Times New Roman" w:hAnsi="Times New Roman" w:cs="Times New Roman"/>
          <w:sz w:val="24"/>
          <w:szCs w:val="24"/>
        </w:rPr>
        <w:t>формыв</w:t>
      </w:r>
      <w:r>
        <w:rPr>
          <w:rFonts w:ascii="Times New Roman" w:hAnsi="Times New Roman" w:cs="Times New Roman"/>
          <w:spacing w:val="-2"/>
          <w:sz w:val="24"/>
          <w:szCs w:val="24"/>
        </w:rPr>
        <w:t>реж</w:t>
      </w:r>
      <w:r>
        <w:rPr>
          <w:rFonts w:ascii="Times New Roman" w:hAnsi="Times New Roman" w:cs="Times New Roman"/>
          <w:spacing w:val="-1"/>
          <w:sz w:val="24"/>
          <w:szCs w:val="24"/>
        </w:rPr>
        <w:t>и</w:t>
      </w:r>
      <w:r>
        <w:rPr>
          <w:rFonts w:ascii="Times New Roman" w:hAnsi="Times New Roman" w:cs="Times New Roman"/>
          <w:spacing w:val="-2"/>
          <w:sz w:val="24"/>
          <w:szCs w:val="24"/>
        </w:rPr>
        <w:t>ме</w:t>
      </w:r>
      <w:r>
        <w:rPr>
          <w:rFonts w:ascii="Times New Roman" w:hAnsi="Times New Roman" w:cs="Times New Roman"/>
          <w:sz w:val="24"/>
          <w:szCs w:val="24"/>
        </w:rPr>
        <w:t>конструктора.Добавлениена</w:t>
      </w:r>
      <w:r>
        <w:rPr>
          <w:rFonts w:ascii="Times New Roman" w:hAnsi="Times New Roman" w:cs="Times New Roman"/>
          <w:spacing w:val="-2"/>
          <w:sz w:val="24"/>
          <w:szCs w:val="24"/>
        </w:rPr>
        <w:t>форм</w:t>
      </w:r>
      <w:r>
        <w:rPr>
          <w:rFonts w:ascii="Times New Roman" w:hAnsi="Times New Roman" w:cs="Times New Roman"/>
          <w:spacing w:val="-1"/>
          <w:sz w:val="24"/>
          <w:szCs w:val="24"/>
        </w:rPr>
        <w:t>у</w:t>
      </w:r>
      <w:r>
        <w:rPr>
          <w:rFonts w:ascii="Times New Roman" w:hAnsi="Times New Roman" w:cs="Times New Roman"/>
          <w:sz w:val="24"/>
          <w:szCs w:val="24"/>
        </w:rPr>
        <w:t>элементов</w:t>
      </w:r>
      <w:r>
        <w:rPr>
          <w:rFonts w:ascii="Times New Roman" w:hAnsi="Times New Roman" w:cs="Times New Roman"/>
          <w:spacing w:val="-1"/>
          <w:sz w:val="24"/>
          <w:szCs w:val="24"/>
        </w:rPr>
        <w:t>уп</w:t>
      </w:r>
      <w:r>
        <w:rPr>
          <w:rFonts w:ascii="Times New Roman" w:hAnsi="Times New Roman" w:cs="Times New Roman"/>
          <w:spacing w:val="-2"/>
          <w:sz w:val="24"/>
          <w:szCs w:val="24"/>
        </w:rPr>
        <w:t>равле</w:t>
      </w:r>
      <w:r>
        <w:rPr>
          <w:rFonts w:ascii="Times New Roman" w:hAnsi="Times New Roman" w:cs="Times New Roman"/>
          <w:spacing w:val="-1"/>
          <w:sz w:val="24"/>
          <w:szCs w:val="24"/>
        </w:rPr>
        <w:t>н</w:t>
      </w:r>
      <w:r>
        <w:rPr>
          <w:rFonts w:ascii="Times New Roman" w:hAnsi="Times New Roman" w:cs="Times New Roman"/>
          <w:spacing w:val="-2"/>
          <w:sz w:val="24"/>
          <w:szCs w:val="24"/>
        </w:rPr>
        <w:t>ия</w:t>
      </w:r>
      <w:r>
        <w:rPr>
          <w:rFonts w:ascii="Times New Roman" w:hAnsi="Times New Roman" w:cs="Times New Roman"/>
          <w:sz w:val="24"/>
          <w:szCs w:val="24"/>
        </w:rPr>
        <w:t>(кнопки,надписиит.д.).Созданиесложныхформ.Вычисленияв</w:t>
      </w:r>
      <w:r>
        <w:rPr>
          <w:rFonts w:ascii="Times New Roman" w:hAnsi="Times New Roman" w:cs="Times New Roman"/>
          <w:spacing w:val="-2"/>
          <w:sz w:val="24"/>
          <w:szCs w:val="24"/>
        </w:rPr>
        <w:t>форме</w:t>
      </w:r>
      <w:r>
        <w:rPr>
          <w:rFonts w:ascii="Times New Roman" w:hAnsi="Times New Roman" w:cs="Times New Roman"/>
          <w:spacing w:val="-1"/>
          <w:sz w:val="24"/>
          <w:szCs w:val="24"/>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Режимысоздания</w:t>
      </w:r>
      <w:r>
        <w:rPr>
          <w:rFonts w:ascii="Times New Roman" w:hAnsi="Times New Roman" w:cs="Times New Roman"/>
          <w:spacing w:val="-2"/>
          <w:sz w:val="24"/>
          <w:szCs w:val="24"/>
        </w:rPr>
        <w:t>отчет</w:t>
      </w:r>
      <w:r>
        <w:rPr>
          <w:rFonts w:ascii="Times New Roman" w:hAnsi="Times New Roman" w:cs="Times New Roman"/>
          <w:spacing w:val="-1"/>
          <w:sz w:val="24"/>
          <w:szCs w:val="24"/>
        </w:rPr>
        <w:t>о</w:t>
      </w:r>
      <w:r>
        <w:rPr>
          <w:rFonts w:ascii="Times New Roman" w:hAnsi="Times New Roman" w:cs="Times New Roman"/>
          <w:spacing w:val="-2"/>
          <w:sz w:val="24"/>
          <w:szCs w:val="24"/>
        </w:rPr>
        <w:t>в</w:t>
      </w:r>
      <w:r>
        <w:rPr>
          <w:rFonts w:ascii="Times New Roman" w:hAnsi="Times New Roman" w:cs="Times New Roman"/>
          <w:spacing w:val="-1"/>
          <w:sz w:val="24"/>
          <w:szCs w:val="24"/>
        </w:rPr>
        <w:t>.</w:t>
      </w:r>
      <w:r>
        <w:rPr>
          <w:rFonts w:ascii="Times New Roman" w:hAnsi="Times New Roman" w:cs="Times New Roman"/>
          <w:sz w:val="24"/>
          <w:szCs w:val="24"/>
        </w:rPr>
        <w:t>Создание</w:t>
      </w:r>
      <w:r>
        <w:rPr>
          <w:rFonts w:ascii="Times New Roman" w:hAnsi="Times New Roman" w:cs="Times New Roman"/>
          <w:spacing w:val="-2"/>
          <w:sz w:val="24"/>
          <w:szCs w:val="24"/>
        </w:rPr>
        <w:t>отче</w:t>
      </w:r>
      <w:r>
        <w:rPr>
          <w:rFonts w:ascii="Times New Roman" w:hAnsi="Times New Roman" w:cs="Times New Roman"/>
          <w:spacing w:val="-1"/>
          <w:sz w:val="24"/>
          <w:szCs w:val="24"/>
        </w:rPr>
        <w:t>тов</w:t>
      </w:r>
      <w:r>
        <w:rPr>
          <w:rFonts w:ascii="Times New Roman" w:hAnsi="Times New Roman" w:cs="Times New Roman"/>
          <w:sz w:val="24"/>
          <w:szCs w:val="24"/>
        </w:rPr>
        <w:t>спомощью</w:t>
      </w:r>
      <w:r>
        <w:rPr>
          <w:rFonts w:ascii="Times New Roman" w:hAnsi="Times New Roman" w:cs="Times New Roman"/>
          <w:spacing w:val="-1"/>
          <w:sz w:val="24"/>
          <w:szCs w:val="24"/>
        </w:rPr>
        <w:t>масте</w:t>
      </w:r>
      <w:r>
        <w:rPr>
          <w:rFonts w:ascii="Times New Roman" w:hAnsi="Times New Roman" w:cs="Times New Roman"/>
          <w:spacing w:val="-2"/>
          <w:sz w:val="24"/>
          <w:szCs w:val="24"/>
        </w:rPr>
        <w:t>р</w:t>
      </w:r>
      <w:r>
        <w:rPr>
          <w:rFonts w:ascii="Times New Roman" w:hAnsi="Times New Roman" w:cs="Times New Roman"/>
          <w:spacing w:val="-1"/>
          <w:sz w:val="24"/>
          <w:szCs w:val="24"/>
        </w:rPr>
        <w:t>а.</w:t>
      </w:r>
      <w:r>
        <w:rPr>
          <w:rFonts w:ascii="Times New Roman" w:hAnsi="Times New Roman" w:cs="Times New Roman"/>
          <w:sz w:val="24"/>
          <w:szCs w:val="24"/>
        </w:rPr>
        <w:t>Создание</w:t>
      </w:r>
      <w:r>
        <w:rPr>
          <w:rFonts w:ascii="Times New Roman" w:hAnsi="Times New Roman" w:cs="Times New Roman"/>
          <w:spacing w:val="-2"/>
          <w:sz w:val="24"/>
          <w:szCs w:val="24"/>
        </w:rPr>
        <w:t>отчета</w:t>
      </w:r>
      <w:r>
        <w:rPr>
          <w:rFonts w:ascii="Times New Roman" w:hAnsi="Times New Roman" w:cs="Times New Roman"/>
          <w:sz w:val="24"/>
          <w:szCs w:val="24"/>
        </w:rPr>
        <w:t>врежиме</w:t>
      </w:r>
      <w:r>
        <w:rPr>
          <w:rFonts w:ascii="Times New Roman" w:hAnsi="Times New Roman" w:cs="Times New Roman"/>
          <w:spacing w:val="-1"/>
          <w:sz w:val="24"/>
          <w:szCs w:val="24"/>
        </w:rPr>
        <w:t>конс</w:t>
      </w:r>
      <w:r>
        <w:rPr>
          <w:rFonts w:ascii="Times New Roman" w:hAnsi="Times New Roman" w:cs="Times New Roman"/>
          <w:spacing w:val="-2"/>
          <w:sz w:val="24"/>
          <w:szCs w:val="24"/>
        </w:rPr>
        <w:t>тру</w:t>
      </w:r>
      <w:r>
        <w:rPr>
          <w:rFonts w:ascii="Times New Roman" w:hAnsi="Times New Roman" w:cs="Times New Roman"/>
          <w:spacing w:val="-1"/>
          <w:sz w:val="24"/>
          <w:szCs w:val="24"/>
        </w:rPr>
        <w:t>к</w:t>
      </w:r>
      <w:r>
        <w:rPr>
          <w:rFonts w:ascii="Times New Roman" w:hAnsi="Times New Roman" w:cs="Times New Roman"/>
          <w:spacing w:val="-2"/>
          <w:sz w:val="24"/>
          <w:szCs w:val="24"/>
        </w:rPr>
        <w:t>тора.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Созданиеизапускмакроса.Макрокоманды.Присоединениемакросаксобытию.Видымакросов</w:t>
      </w:r>
      <w:r>
        <w:rPr>
          <w:rFonts w:ascii="Times New Roman" w:hAnsi="Times New Roman" w:cs="Times New Roman"/>
          <w:spacing w:val="1"/>
          <w:sz w:val="24"/>
          <w:szCs w:val="24"/>
        </w:rPr>
        <w:t>(</w:t>
      </w:r>
      <w:r>
        <w:rPr>
          <w:rFonts w:ascii="Times New Roman" w:hAnsi="Times New Roman" w:cs="Times New Roman"/>
          <w:sz w:val="24"/>
          <w:szCs w:val="24"/>
        </w:rPr>
        <w:t>сусловием,</w:t>
      </w:r>
      <w:r>
        <w:rPr>
          <w:rFonts w:ascii="Times New Roman" w:hAnsi="Times New Roman" w:cs="Times New Roman"/>
          <w:spacing w:val="-2"/>
          <w:sz w:val="24"/>
          <w:szCs w:val="24"/>
        </w:rPr>
        <w:t>гр</w:t>
      </w:r>
      <w:r>
        <w:rPr>
          <w:rFonts w:ascii="Times New Roman" w:hAnsi="Times New Roman" w:cs="Times New Roman"/>
          <w:spacing w:val="-1"/>
          <w:sz w:val="24"/>
          <w:szCs w:val="24"/>
        </w:rPr>
        <w:t>упповой).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Разработка</w:t>
      </w:r>
      <w:r>
        <w:rPr>
          <w:rFonts w:ascii="Times New Roman" w:hAnsi="Times New Roman" w:cs="Times New Roman"/>
          <w:spacing w:val="-1"/>
          <w:sz w:val="24"/>
          <w:szCs w:val="24"/>
        </w:rPr>
        <w:t>интерфейса</w:t>
      </w:r>
      <w:r>
        <w:rPr>
          <w:rFonts w:ascii="Times New Roman" w:hAnsi="Times New Roman" w:cs="Times New Roman"/>
          <w:sz w:val="24"/>
          <w:szCs w:val="24"/>
        </w:rPr>
        <w:t>приложения.</w:t>
      </w:r>
      <w:r>
        <w:rPr>
          <w:rFonts w:ascii="Times New Roman" w:hAnsi="Times New Roman" w:cs="Times New Roman"/>
          <w:spacing w:val="-1"/>
          <w:sz w:val="24"/>
          <w:szCs w:val="24"/>
        </w:rPr>
        <w:t>Проектиро</w:t>
      </w:r>
      <w:r>
        <w:rPr>
          <w:rFonts w:ascii="Times New Roman" w:hAnsi="Times New Roman" w:cs="Times New Roman"/>
          <w:spacing w:val="-2"/>
          <w:sz w:val="24"/>
          <w:szCs w:val="24"/>
        </w:rPr>
        <w:t>в</w:t>
      </w:r>
      <w:r>
        <w:rPr>
          <w:rFonts w:ascii="Times New Roman" w:hAnsi="Times New Roman" w:cs="Times New Roman"/>
          <w:spacing w:val="-1"/>
          <w:sz w:val="24"/>
          <w:szCs w:val="24"/>
        </w:rPr>
        <w:t>ание</w:t>
      </w:r>
      <w:r>
        <w:rPr>
          <w:rFonts w:ascii="Times New Roman" w:hAnsi="Times New Roman" w:cs="Times New Roman"/>
          <w:sz w:val="24"/>
          <w:szCs w:val="24"/>
        </w:rPr>
        <w:t>интерфейса.Созданиекнопочной</w:t>
      </w:r>
      <w:r>
        <w:rPr>
          <w:rFonts w:ascii="Times New Roman" w:hAnsi="Times New Roman" w:cs="Times New Roman"/>
          <w:spacing w:val="-2"/>
          <w:sz w:val="24"/>
          <w:szCs w:val="24"/>
        </w:rPr>
        <w:t>формы</w:t>
      </w:r>
      <w:r>
        <w:rPr>
          <w:rFonts w:ascii="Times New Roman" w:hAnsi="Times New Roman" w:cs="Times New Roman"/>
          <w:spacing w:val="-1"/>
          <w:sz w:val="24"/>
          <w:szCs w:val="24"/>
        </w:rPr>
        <w:t>,</w:t>
      </w:r>
      <w:r>
        <w:rPr>
          <w:rFonts w:ascii="Times New Roman" w:hAnsi="Times New Roman" w:cs="Times New Roman"/>
          <w:sz w:val="24"/>
          <w:szCs w:val="24"/>
        </w:rPr>
        <w:t>добавление</w:t>
      </w:r>
      <w:r>
        <w:rPr>
          <w:rFonts w:ascii="Times New Roman" w:hAnsi="Times New Roman" w:cs="Times New Roman"/>
          <w:spacing w:val="-1"/>
          <w:sz w:val="24"/>
          <w:szCs w:val="24"/>
        </w:rPr>
        <w:t>меню.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РазработкабазыданныхвOpenOffice.orgB</w:t>
      </w:r>
      <w:r>
        <w:rPr>
          <w:rFonts w:ascii="Times New Roman" w:hAnsi="Times New Roman" w:cs="Times New Roman"/>
          <w:spacing w:val="1"/>
          <w:sz w:val="24"/>
          <w:szCs w:val="24"/>
        </w:rPr>
        <w:t>ase</w:t>
      </w:r>
      <w:r>
        <w:rPr>
          <w:rFonts w:ascii="Times New Roman" w:hAnsi="Times New Roman" w:cs="Times New Roman"/>
          <w:sz w:val="24"/>
          <w:szCs w:val="24"/>
        </w:rPr>
        <w:t>.</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Требования</w:t>
      </w:r>
      <w:r w:rsidR="0095402C">
        <w:rPr>
          <w:rFonts w:ascii="Times New Roman" w:hAnsi="Times New Roman" w:cs="Times New Roman"/>
          <w:b/>
          <w:sz w:val="24"/>
          <w:szCs w:val="24"/>
        </w:rPr>
        <w:t xml:space="preserve"> </w:t>
      </w:r>
      <w:r>
        <w:rPr>
          <w:rFonts w:ascii="Times New Roman" w:hAnsi="Times New Roman" w:cs="Times New Roman"/>
          <w:b/>
          <w:sz w:val="24"/>
          <w:szCs w:val="24"/>
        </w:rPr>
        <w:t>к</w:t>
      </w:r>
      <w:r w:rsidR="0095402C">
        <w:rPr>
          <w:rFonts w:ascii="Times New Roman" w:hAnsi="Times New Roman" w:cs="Times New Roman"/>
          <w:b/>
          <w:sz w:val="24"/>
          <w:szCs w:val="24"/>
        </w:rPr>
        <w:t xml:space="preserve"> </w:t>
      </w:r>
      <w:r>
        <w:rPr>
          <w:rFonts w:ascii="Times New Roman" w:hAnsi="Times New Roman" w:cs="Times New Roman"/>
          <w:b/>
          <w:sz w:val="24"/>
          <w:szCs w:val="24"/>
        </w:rPr>
        <w:t>результатам</w:t>
      </w:r>
      <w:r w:rsidR="0095402C">
        <w:rPr>
          <w:rFonts w:ascii="Times New Roman" w:hAnsi="Times New Roman" w:cs="Times New Roman"/>
          <w:b/>
          <w:sz w:val="24"/>
          <w:szCs w:val="24"/>
        </w:rPr>
        <w:t xml:space="preserve"> </w:t>
      </w:r>
      <w:r>
        <w:rPr>
          <w:rFonts w:ascii="Times New Roman" w:hAnsi="Times New Roman" w:cs="Times New Roman"/>
          <w:b/>
          <w:sz w:val="24"/>
          <w:szCs w:val="24"/>
        </w:rPr>
        <w:t>освоения</w:t>
      </w:r>
      <w:r w:rsidR="0095402C">
        <w:rPr>
          <w:rFonts w:ascii="Times New Roman" w:hAnsi="Times New Roman" w:cs="Times New Roman"/>
          <w:b/>
          <w:sz w:val="24"/>
          <w:szCs w:val="24"/>
        </w:rPr>
        <w:t xml:space="preserve"> </w:t>
      </w:r>
      <w:r>
        <w:rPr>
          <w:rFonts w:ascii="Times New Roman" w:hAnsi="Times New Roman" w:cs="Times New Roman"/>
          <w:b/>
          <w:sz w:val="24"/>
          <w:szCs w:val="24"/>
        </w:rPr>
        <w:t>программы</w:t>
      </w:r>
    </w:p>
    <w:tbl>
      <w:tblPr>
        <w:tblW w:w="0" w:type="auto"/>
        <w:tblInd w:w="-6" w:type="dxa"/>
        <w:tblLayout w:type="fixed"/>
        <w:tblCellMar>
          <w:left w:w="0" w:type="dxa"/>
          <w:right w:w="0" w:type="dxa"/>
        </w:tblCellMar>
        <w:tblLook w:val="01E0" w:firstRow="1" w:lastRow="1" w:firstColumn="1" w:lastColumn="1" w:noHBand="0" w:noVBand="0"/>
      </w:tblPr>
      <w:tblGrid>
        <w:gridCol w:w="1276"/>
        <w:gridCol w:w="3260"/>
        <w:gridCol w:w="2834"/>
        <w:gridCol w:w="3403"/>
      </w:tblGrid>
      <w:tr w:rsidR="00F73B29">
        <w:trPr>
          <w:trHeight w:hRule="exact" w:val="821"/>
        </w:trPr>
        <w:tc>
          <w:tcPr>
            <w:tcW w:w="127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Разделы</w:t>
            </w:r>
            <w:r w:rsidR="0095402C">
              <w:rPr>
                <w:rFonts w:ascii="Times New Roman" w:hAnsi="Times New Roman" w:cs="Times New Roman"/>
                <w:sz w:val="24"/>
                <w:szCs w:val="24"/>
              </w:rPr>
              <w:t xml:space="preserve"> </w:t>
            </w:r>
            <w:r>
              <w:rPr>
                <w:rFonts w:ascii="Times New Roman" w:hAnsi="Times New Roman" w:cs="Times New Roman"/>
                <w:sz w:val="24"/>
                <w:szCs w:val="24"/>
              </w:rPr>
              <w:t>содержаниякурса</w:t>
            </w:r>
          </w:p>
        </w:tc>
        <w:tc>
          <w:tcPr>
            <w:tcW w:w="3260"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Предметные</w:t>
            </w:r>
            <w:r w:rsidR="0095402C">
              <w:rPr>
                <w:rFonts w:ascii="Times New Roman" w:hAnsi="Times New Roman" w:cs="Times New Roman"/>
                <w:sz w:val="24"/>
                <w:szCs w:val="24"/>
              </w:rPr>
              <w:t xml:space="preserve"> </w:t>
            </w:r>
            <w:r>
              <w:rPr>
                <w:rFonts w:ascii="Times New Roman" w:hAnsi="Times New Roman" w:cs="Times New Roman"/>
                <w:sz w:val="24"/>
                <w:szCs w:val="24"/>
              </w:rPr>
              <w:t>результаты обучения</w:t>
            </w:r>
          </w:p>
        </w:tc>
        <w:tc>
          <w:tcPr>
            <w:tcW w:w="283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Личностные</w:t>
            </w:r>
            <w:r w:rsidR="0095402C">
              <w:rPr>
                <w:rFonts w:ascii="Times New Roman" w:hAnsi="Times New Roman" w:cs="Times New Roman"/>
                <w:sz w:val="24"/>
                <w:szCs w:val="24"/>
              </w:rPr>
              <w:t xml:space="preserve"> </w:t>
            </w:r>
            <w:r>
              <w:rPr>
                <w:rFonts w:ascii="Times New Roman" w:hAnsi="Times New Roman" w:cs="Times New Roman"/>
                <w:sz w:val="24"/>
                <w:szCs w:val="24"/>
              </w:rPr>
              <w:t>результаты обучения</w:t>
            </w:r>
          </w:p>
        </w:tc>
        <w:tc>
          <w:tcPr>
            <w:tcW w:w="34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Метапредметные</w:t>
            </w:r>
            <w:r w:rsidR="0095402C">
              <w:rPr>
                <w:rFonts w:ascii="Times New Roman" w:hAnsi="Times New Roman" w:cs="Times New Roman"/>
                <w:sz w:val="24"/>
                <w:szCs w:val="24"/>
              </w:rPr>
              <w:t xml:space="preserve"> </w:t>
            </w:r>
            <w:r>
              <w:rPr>
                <w:rFonts w:ascii="Times New Roman" w:hAnsi="Times New Roman" w:cs="Times New Roman"/>
                <w:sz w:val="24"/>
                <w:szCs w:val="24"/>
              </w:rPr>
              <w:t>результаты обучения</w:t>
            </w:r>
          </w:p>
        </w:tc>
      </w:tr>
      <w:tr w:rsidR="00F73B29">
        <w:trPr>
          <w:trHeight w:hRule="exact" w:val="5182"/>
        </w:trPr>
        <w:tc>
          <w:tcPr>
            <w:tcW w:w="127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Информацияи</w:t>
            </w:r>
            <w:r>
              <w:rPr>
                <w:rFonts w:ascii="Times New Roman" w:hAnsi="Times New Roman" w:cs="Times New Roman"/>
                <w:spacing w:val="-1"/>
                <w:sz w:val="24"/>
                <w:szCs w:val="24"/>
              </w:rPr>
              <w:t>инфо</w:t>
            </w:r>
            <w:r>
              <w:rPr>
                <w:rFonts w:ascii="Times New Roman" w:hAnsi="Times New Roman" w:cs="Times New Roman"/>
                <w:spacing w:val="-2"/>
                <w:sz w:val="24"/>
                <w:szCs w:val="24"/>
              </w:rPr>
              <w:t>рм</w:t>
            </w:r>
            <w:r>
              <w:rPr>
                <w:rFonts w:ascii="Times New Roman" w:hAnsi="Times New Roman" w:cs="Times New Roman"/>
                <w:spacing w:val="-1"/>
                <w:sz w:val="24"/>
                <w:szCs w:val="24"/>
              </w:rPr>
              <w:t>ационно-коммуникацион</w:t>
            </w:r>
            <w:r>
              <w:rPr>
                <w:rFonts w:ascii="Times New Roman" w:hAnsi="Times New Roman" w:cs="Times New Roman"/>
                <w:sz w:val="24"/>
                <w:szCs w:val="24"/>
              </w:rPr>
              <w:t>ные</w:t>
            </w:r>
            <w:r>
              <w:rPr>
                <w:rFonts w:ascii="Times New Roman" w:hAnsi="Times New Roman" w:cs="Times New Roman"/>
                <w:spacing w:val="-2"/>
                <w:sz w:val="24"/>
                <w:szCs w:val="24"/>
              </w:rPr>
              <w:t>тех</w:t>
            </w:r>
            <w:r>
              <w:rPr>
                <w:rFonts w:ascii="Times New Roman" w:hAnsi="Times New Roman" w:cs="Times New Roman"/>
                <w:spacing w:val="-1"/>
                <w:sz w:val="24"/>
                <w:szCs w:val="24"/>
              </w:rPr>
              <w:t>ноло</w:t>
            </w:r>
            <w:r>
              <w:rPr>
                <w:rFonts w:ascii="Times New Roman" w:hAnsi="Times New Roman" w:cs="Times New Roman"/>
                <w:spacing w:val="-2"/>
                <w:sz w:val="24"/>
                <w:szCs w:val="24"/>
              </w:rPr>
              <w:t>г</w:t>
            </w:r>
            <w:r>
              <w:rPr>
                <w:rFonts w:ascii="Times New Roman" w:hAnsi="Times New Roman" w:cs="Times New Roman"/>
                <w:spacing w:val="-1"/>
                <w:sz w:val="24"/>
                <w:szCs w:val="24"/>
              </w:rPr>
              <w:t>ии</w:t>
            </w:r>
          </w:p>
        </w:tc>
        <w:tc>
          <w:tcPr>
            <w:tcW w:w="3260"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Форму</w:t>
            </w:r>
            <w:r>
              <w:rPr>
                <w:rFonts w:ascii="Times New Roman" w:hAnsi="Times New Roman" w:cs="Times New Roman"/>
                <w:spacing w:val="-2"/>
                <w:sz w:val="24"/>
                <w:szCs w:val="24"/>
              </w:rPr>
              <w:t>л</w:t>
            </w:r>
            <w:r>
              <w:rPr>
                <w:rFonts w:ascii="Times New Roman" w:hAnsi="Times New Roman" w:cs="Times New Roman"/>
                <w:spacing w:val="-1"/>
                <w:sz w:val="24"/>
                <w:szCs w:val="24"/>
              </w:rPr>
              <w:t>ировать</w:t>
            </w:r>
            <w:r>
              <w:rPr>
                <w:rFonts w:ascii="Times New Roman" w:hAnsi="Times New Roman" w:cs="Times New Roman"/>
                <w:sz w:val="24"/>
                <w:szCs w:val="24"/>
              </w:rPr>
              <w:t xml:space="preserve"> определенияпонятий </w:t>
            </w:r>
            <w:r>
              <w:rPr>
                <w:rFonts w:ascii="Times New Roman" w:hAnsi="Times New Roman" w:cs="Times New Roman"/>
                <w:spacing w:val="-2"/>
                <w:sz w:val="24"/>
                <w:szCs w:val="24"/>
              </w:rPr>
              <w:t>«зн</w:t>
            </w:r>
            <w:r>
              <w:rPr>
                <w:rFonts w:ascii="Times New Roman" w:hAnsi="Times New Roman" w:cs="Times New Roman"/>
                <w:spacing w:val="-1"/>
                <w:sz w:val="24"/>
                <w:szCs w:val="24"/>
              </w:rPr>
              <w:t>ак</w:t>
            </w:r>
            <w:r>
              <w:rPr>
                <w:rFonts w:ascii="Times New Roman" w:hAnsi="Times New Roman" w:cs="Times New Roman"/>
                <w:spacing w:val="-2"/>
                <w:sz w:val="24"/>
                <w:szCs w:val="24"/>
              </w:rPr>
              <w:t>»</w:t>
            </w:r>
            <w:r>
              <w:rPr>
                <w:rFonts w:ascii="Times New Roman" w:hAnsi="Times New Roman" w:cs="Times New Roman"/>
                <w:spacing w:val="-1"/>
                <w:sz w:val="24"/>
                <w:szCs w:val="24"/>
              </w:rPr>
              <w:t>,</w:t>
            </w:r>
            <w:r>
              <w:rPr>
                <w:rFonts w:ascii="Times New Roman" w:hAnsi="Times New Roman" w:cs="Times New Roman"/>
                <w:spacing w:val="-2"/>
                <w:sz w:val="24"/>
                <w:szCs w:val="24"/>
              </w:rPr>
              <w:t>«с</w:t>
            </w:r>
            <w:r>
              <w:rPr>
                <w:rFonts w:ascii="Times New Roman" w:hAnsi="Times New Roman" w:cs="Times New Roman"/>
                <w:spacing w:val="-1"/>
                <w:sz w:val="24"/>
                <w:szCs w:val="24"/>
              </w:rPr>
              <w:t>имво</w:t>
            </w:r>
            <w:r>
              <w:rPr>
                <w:rFonts w:ascii="Times New Roman" w:hAnsi="Times New Roman" w:cs="Times New Roman"/>
                <w:spacing w:val="-2"/>
                <w:sz w:val="24"/>
                <w:szCs w:val="24"/>
              </w:rPr>
              <w:t>л»</w:t>
            </w:r>
            <w:r>
              <w:rPr>
                <w:rFonts w:ascii="Times New Roman" w:hAnsi="Times New Roman" w:cs="Times New Roman"/>
                <w:spacing w:val="-1"/>
                <w:sz w:val="24"/>
                <w:szCs w:val="24"/>
              </w:rPr>
              <w:t>,</w:t>
            </w:r>
            <w:r>
              <w:rPr>
                <w:rFonts w:ascii="Times New Roman" w:hAnsi="Times New Roman" w:cs="Times New Roman"/>
                <w:spacing w:val="-2"/>
                <w:sz w:val="24"/>
                <w:szCs w:val="24"/>
              </w:rPr>
              <w:t>«язы</w:t>
            </w:r>
            <w:r>
              <w:rPr>
                <w:rFonts w:ascii="Times New Roman" w:hAnsi="Times New Roman" w:cs="Times New Roman"/>
                <w:spacing w:val="-1"/>
                <w:sz w:val="24"/>
                <w:szCs w:val="24"/>
              </w:rPr>
              <w:t>к</w:t>
            </w:r>
            <w:r>
              <w:rPr>
                <w:rFonts w:ascii="Times New Roman" w:hAnsi="Times New Roman" w:cs="Times New Roman"/>
                <w:spacing w:val="-2"/>
                <w:sz w:val="24"/>
                <w:szCs w:val="24"/>
              </w:rPr>
              <w:t>»</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w:t>
            </w:r>
            <w:r>
              <w:rPr>
                <w:rFonts w:ascii="Times New Roman" w:hAnsi="Times New Roman" w:cs="Times New Roman"/>
                <w:spacing w:val="-1"/>
                <w:sz w:val="24"/>
                <w:szCs w:val="24"/>
              </w:rPr>
              <w:t>алфавит»,«мощностьалфавита»,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«код»,</w:t>
            </w:r>
            <w:r>
              <w:rPr>
                <w:rFonts w:ascii="Times New Roman" w:hAnsi="Times New Roman" w:cs="Times New Roman"/>
                <w:spacing w:val="-1"/>
                <w:sz w:val="24"/>
                <w:szCs w:val="24"/>
              </w:rPr>
              <w:t xml:space="preserve"> «кодирование</w:t>
            </w:r>
            <w:r>
              <w:rPr>
                <w:rFonts w:ascii="Times New Roman" w:hAnsi="Times New Roman" w:cs="Times New Roman"/>
                <w:spacing w:val="-2"/>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осве</w:t>
            </w:r>
            <w:r>
              <w:rPr>
                <w:rFonts w:ascii="Times New Roman" w:hAnsi="Times New Roman" w:cs="Times New Roman"/>
                <w:spacing w:val="-2"/>
                <w:sz w:val="24"/>
                <w:szCs w:val="24"/>
              </w:rPr>
              <w:t>щать</w:t>
            </w:r>
            <w:r>
              <w:rPr>
                <w:rFonts w:ascii="Times New Roman" w:hAnsi="Times New Roman" w:cs="Times New Roman"/>
                <w:sz w:val="24"/>
                <w:szCs w:val="24"/>
              </w:rPr>
              <w:t>назначениеиспособы</w:t>
            </w:r>
            <w:r>
              <w:rPr>
                <w:rFonts w:ascii="Times New Roman" w:hAnsi="Times New Roman" w:cs="Times New Roman"/>
                <w:spacing w:val="-1"/>
                <w:sz w:val="24"/>
                <w:szCs w:val="24"/>
              </w:rPr>
              <w:t>кодирования</w:t>
            </w:r>
            <w:r>
              <w:rPr>
                <w:rFonts w:ascii="Times New Roman" w:hAnsi="Times New Roman" w:cs="Times New Roman"/>
                <w:sz w:val="24"/>
                <w:szCs w:val="24"/>
              </w:rPr>
              <w:t xml:space="preserve"> информации;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ра</w:t>
            </w:r>
            <w:r>
              <w:rPr>
                <w:rFonts w:ascii="Times New Roman" w:hAnsi="Times New Roman" w:cs="Times New Roman"/>
                <w:spacing w:val="-2"/>
                <w:sz w:val="24"/>
                <w:szCs w:val="24"/>
              </w:rPr>
              <w:t>зл</w:t>
            </w:r>
            <w:r>
              <w:rPr>
                <w:rFonts w:ascii="Times New Roman" w:hAnsi="Times New Roman" w:cs="Times New Roman"/>
                <w:spacing w:val="-1"/>
                <w:sz w:val="24"/>
                <w:szCs w:val="24"/>
              </w:rPr>
              <w:t>ичатьпонятия«сведения»,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w:t>
            </w:r>
            <w:r>
              <w:rPr>
                <w:rFonts w:ascii="Times New Roman" w:hAnsi="Times New Roman" w:cs="Times New Roman"/>
                <w:spacing w:val="-1"/>
                <w:sz w:val="24"/>
                <w:szCs w:val="24"/>
              </w:rPr>
              <w:t>информация»,</w:t>
            </w:r>
            <w:r>
              <w:rPr>
                <w:rFonts w:ascii="Times New Roman" w:hAnsi="Times New Roman" w:cs="Times New Roman"/>
                <w:spacing w:val="-2"/>
                <w:sz w:val="24"/>
                <w:szCs w:val="24"/>
              </w:rPr>
              <w:t>«з</w:t>
            </w:r>
            <w:r>
              <w:rPr>
                <w:rFonts w:ascii="Times New Roman" w:hAnsi="Times New Roman" w:cs="Times New Roman"/>
                <w:spacing w:val="-1"/>
                <w:sz w:val="24"/>
                <w:szCs w:val="24"/>
              </w:rPr>
              <w:t>нания»</w:t>
            </w:r>
            <w:r>
              <w:rPr>
                <w:rFonts w:ascii="Times New Roman" w:hAnsi="Times New Roman" w:cs="Times New Roman"/>
                <w:sz w:val="24"/>
                <w:szCs w:val="24"/>
              </w:rPr>
              <w:t>иприводить</w:t>
            </w:r>
            <w:r>
              <w:rPr>
                <w:rFonts w:ascii="Times New Roman" w:hAnsi="Times New Roman" w:cs="Times New Roman"/>
                <w:spacing w:val="-1"/>
                <w:sz w:val="24"/>
                <w:szCs w:val="24"/>
              </w:rPr>
              <w:t>при</w:t>
            </w:r>
            <w:r>
              <w:rPr>
                <w:rFonts w:ascii="Times New Roman" w:hAnsi="Times New Roman" w:cs="Times New Roman"/>
                <w:spacing w:val="-2"/>
                <w:sz w:val="24"/>
                <w:szCs w:val="24"/>
              </w:rPr>
              <w:t>меры</w:t>
            </w:r>
            <w:r>
              <w:rPr>
                <w:rFonts w:ascii="Times New Roman" w:hAnsi="Times New Roman" w:cs="Times New Roman"/>
                <w:spacing w:val="-1"/>
                <w:sz w:val="24"/>
                <w:szCs w:val="24"/>
              </w:rPr>
              <w:t>инфо</w:t>
            </w:r>
            <w:r>
              <w:rPr>
                <w:rFonts w:ascii="Times New Roman" w:hAnsi="Times New Roman" w:cs="Times New Roman"/>
                <w:spacing w:val="-2"/>
                <w:sz w:val="24"/>
                <w:szCs w:val="24"/>
              </w:rPr>
              <w:t>рмации;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оц</w:t>
            </w:r>
            <w:r>
              <w:rPr>
                <w:rFonts w:ascii="Times New Roman" w:hAnsi="Times New Roman" w:cs="Times New Roman"/>
                <w:spacing w:val="-2"/>
                <w:sz w:val="24"/>
                <w:szCs w:val="24"/>
              </w:rPr>
              <w:t>е</w:t>
            </w:r>
            <w:r>
              <w:rPr>
                <w:rFonts w:ascii="Times New Roman" w:hAnsi="Times New Roman" w:cs="Times New Roman"/>
                <w:sz w:val="24"/>
                <w:szCs w:val="24"/>
              </w:rPr>
              <w:t>нив</w:t>
            </w:r>
            <w:r>
              <w:rPr>
                <w:rFonts w:ascii="Times New Roman" w:hAnsi="Times New Roman" w:cs="Times New Roman"/>
                <w:spacing w:val="1"/>
                <w:sz w:val="24"/>
                <w:szCs w:val="24"/>
              </w:rPr>
              <w:t>а</w:t>
            </w:r>
            <w:r>
              <w:rPr>
                <w:rFonts w:ascii="Times New Roman" w:hAnsi="Times New Roman" w:cs="Times New Roman"/>
                <w:spacing w:val="-1"/>
                <w:sz w:val="24"/>
                <w:szCs w:val="24"/>
              </w:rPr>
              <w:t>т</w:t>
            </w:r>
            <w:r>
              <w:rPr>
                <w:rFonts w:ascii="Times New Roman" w:hAnsi="Times New Roman" w:cs="Times New Roman"/>
                <w:spacing w:val="21"/>
                <w:sz w:val="24"/>
                <w:szCs w:val="24"/>
              </w:rPr>
              <w:t>ь</w:t>
            </w:r>
            <w:r>
              <w:rPr>
                <w:rFonts w:ascii="Times New Roman" w:hAnsi="Times New Roman" w:cs="Times New Roman"/>
                <w:sz w:val="24"/>
                <w:szCs w:val="24"/>
              </w:rPr>
              <w:t xml:space="preserve">свойства  </w:t>
            </w:r>
            <w:r>
              <w:rPr>
                <w:rFonts w:ascii="Times New Roman" w:hAnsi="Times New Roman" w:cs="Times New Roman"/>
                <w:spacing w:val="-1"/>
                <w:sz w:val="24"/>
                <w:szCs w:val="24"/>
              </w:rPr>
              <w:t>информации,оп</w:t>
            </w:r>
            <w:r>
              <w:rPr>
                <w:rFonts w:ascii="Times New Roman" w:hAnsi="Times New Roman" w:cs="Times New Roman"/>
                <w:spacing w:val="-2"/>
                <w:sz w:val="24"/>
                <w:szCs w:val="24"/>
              </w:rPr>
              <w:t>ределятьвиды</w:t>
            </w: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и</w:t>
            </w:r>
            <w:r>
              <w:rPr>
                <w:rFonts w:ascii="Times New Roman" w:hAnsi="Times New Roman" w:cs="Times New Roman"/>
                <w:spacing w:val="-1"/>
                <w:sz w:val="24"/>
                <w:szCs w:val="24"/>
              </w:rPr>
              <w:t>инфо</w:t>
            </w:r>
            <w:r>
              <w:rPr>
                <w:rFonts w:ascii="Times New Roman" w:hAnsi="Times New Roman" w:cs="Times New Roman"/>
                <w:spacing w:val="-2"/>
                <w:sz w:val="24"/>
                <w:szCs w:val="24"/>
              </w:rPr>
              <w:t>рм</w:t>
            </w:r>
            <w:r>
              <w:rPr>
                <w:rFonts w:ascii="Times New Roman" w:hAnsi="Times New Roman" w:cs="Times New Roman"/>
                <w:spacing w:val="-1"/>
                <w:sz w:val="24"/>
                <w:szCs w:val="24"/>
              </w:rPr>
              <w:t>ационны</w:t>
            </w:r>
            <w:r>
              <w:rPr>
                <w:rFonts w:ascii="Times New Roman" w:hAnsi="Times New Roman" w:cs="Times New Roman"/>
                <w:spacing w:val="-2"/>
                <w:sz w:val="24"/>
                <w:szCs w:val="24"/>
              </w:rPr>
              <w:t>х</w:t>
            </w:r>
            <w:r>
              <w:rPr>
                <w:rFonts w:ascii="Times New Roman" w:hAnsi="Times New Roman" w:cs="Times New Roman"/>
                <w:spacing w:val="-1"/>
                <w:sz w:val="24"/>
                <w:szCs w:val="24"/>
              </w:rPr>
              <w:t>процессов;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приводить</w:t>
            </w:r>
            <w:r>
              <w:rPr>
                <w:rFonts w:ascii="Times New Roman" w:hAnsi="Times New Roman" w:cs="Times New Roman"/>
                <w:spacing w:val="-1"/>
                <w:sz w:val="24"/>
                <w:szCs w:val="24"/>
              </w:rPr>
              <w:t>при</w:t>
            </w:r>
            <w:r>
              <w:rPr>
                <w:rFonts w:ascii="Times New Roman" w:hAnsi="Times New Roman" w:cs="Times New Roman"/>
                <w:spacing w:val="-2"/>
                <w:sz w:val="24"/>
                <w:szCs w:val="24"/>
              </w:rPr>
              <w:t>меры</w:t>
            </w:r>
            <w:r>
              <w:rPr>
                <w:rFonts w:ascii="Times New Roman" w:hAnsi="Times New Roman" w:cs="Times New Roman"/>
                <w:spacing w:val="-1"/>
                <w:sz w:val="24"/>
                <w:szCs w:val="24"/>
              </w:rPr>
              <w:t>информационныхпроцессов</w:t>
            </w:r>
            <w:r>
              <w:rPr>
                <w:rFonts w:ascii="Times New Roman" w:hAnsi="Times New Roman" w:cs="Times New Roman"/>
                <w:sz w:val="24"/>
                <w:szCs w:val="24"/>
              </w:rPr>
              <w:t>в</w:t>
            </w:r>
            <w:r>
              <w:rPr>
                <w:rFonts w:ascii="Times New Roman" w:hAnsi="Times New Roman" w:cs="Times New Roman"/>
                <w:spacing w:val="-1"/>
                <w:sz w:val="24"/>
                <w:szCs w:val="24"/>
              </w:rPr>
              <w:t>системах</w:t>
            </w:r>
            <w:r>
              <w:rPr>
                <w:rFonts w:ascii="Times New Roman" w:hAnsi="Times New Roman" w:cs="Times New Roman"/>
                <w:spacing w:val="-2"/>
                <w:sz w:val="24"/>
                <w:szCs w:val="24"/>
              </w:rPr>
              <w:t>раз</w:t>
            </w:r>
            <w:r>
              <w:rPr>
                <w:rFonts w:ascii="Times New Roman" w:hAnsi="Times New Roman" w:cs="Times New Roman"/>
                <w:sz w:val="24"/>
                <w:szCs w:val="24"/>
              </w:rPr>
              <w:t>личной</w:t>
            </w:r>
            <w:r>
              <w:rPr>
                <w:rFonts w:ascii="Times New Roman" w:hAnsi="Times New Roman" w:cs="Times New Roman"/>
                <w:spacing w:val="-1"/>
                <w:sz w:val="24"/>
                <w:szCs w:val="24"/>
              </w:rPr>
              <w:t>природы;</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п</w:t>
            </w:r>
            <w:r>
              <w:rPr>
                <w:rFonts w:ascii="Times New Roman" w:hAnsi="Times New Roman" w:cs="Times New Roman"/>
                <w:spacing w:val="-3"/>
                <w:sz w:val="24"/>
                <w:szCs w:val="24"/>
              </w:rPr>
              <w:t>риводитьп</w:t>
            </w:r>
            <w:r>
              <w:rPr>
                <w:rFonts w:ascii="Times New Roman" w:hAnsi="Times New Roman" w:cs="Times New Roman"/>
                <w:spacing w:val="-4"/>
                <w:sz w:val="24"/>
                <w:szCs w:val="24"/>
              </w:rPr>
              <w:t>римеры</w:t>
            </w:r>
            <w:r>
              <w:rPr>
                <w:rFonts w:ascii="Times New Roman" w:hAnsi="Times New Roman" w:cs="Times New Roman"/>
                <w:spacing w:val="-2"/>
                <w:sz w:val="24"/>
                <w:szCs w:val="24"/>
              </w:rPr>
              <w:t>способо</w:t>
            </w:r>
            <w:r>
              <w:rPr>
                <w:rFonts w:ascii="Times New Roman" w:hAnsi="Times New Roman" w:cs="Times New Roman"/>
                <w:spacing w:val="-3"/>
                <w:sz w:val="24"/>
                <w:szCs w:val="24"/>
              </w:rPr>
              <w:t>в</w:t>
            </w:r>
            <w:r>
              <w:rPr>
                <w:rFonts w:ascii="Times New Roman" w:hAnsi="Times New Roman" w:cs="Times New Roman"/>
                <w:spacing w:val="-2"/>
                <w:sz w:val="24"/>
                <w:szCs w:val="24"/>
              </w:rPr>
              <w:t>пре</w:t>
            </w:r>
            <w:r>
              <w:rPr>
                <w:rFonts w:ascii="Times New Roman" w:hAnsi="Times New Roman" w:cs="Times New Roman"/>
                <w:spacing w:val="-3"/>
                <w:sz w:val="24"/>
                <w:szCs w:val="24"/>
              </w:rPr>
              <w:t>д</w:t>
            </w:r>
            <w:r>
              <w:rPr>
                <w:rFonts w:ascii="Times New Roman" w:hAnsi="Times New Roman" w:cs="Times New Roman"/>
                <w:spacing w:val="-2"/>
                <w:sz w:val="24"/>
                <w:szCs w:val="24"/>
              </w:rPr>
              <w:t>став</w:t>
            </w:r>
            <w:r>
              <w:rPr>
                <w:rFonts w:ascii="Times New Roman" w:hAnsi="Times New Roman" w:cs="Times New Roman"/>
                <w:spacing w:val="-3"/>
                <w:sz w:val="24"/>
                <w:szCs w:val="24"/>
              </w:rPr>
              <w:t>л</w:t>
            </w:r>
            <w:r>
              <w:rPr>
                <w:rFonts w:ascii="Times New Roman" w:hAnsi="Times New Roman" w:cs="Times New Roman"/>
                <w:spacing w:val="-2"/>
                <w:sz w:val="24"/>
                <w:szCs w:val="24"/>
              </w:rPr>
              <w:t>енияинформации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на</w:t>
            </w:r>
            <w:r>
              <w:rPr>
                <w:rFonts w:ascii="Times New Roman" w:hAnsi="Times New Roman" w:cs="Times New Roman"/>
                <w:spacing w:val="-4"/>
                <w:sz w:val="24"/>
                <w:szCs w:val="24"/>
              </w:rPr>
              <w:t>е</w:t>
            </w:r>
            <w:r>
              <w:rPr>
                <w:rFonts w:ascii="Times New Roman" w:hAnsi="Times New Roman" w:cs="Times New Roman"/>
                <w:spacing w:val="-3"/>
                <w:sz w:val="24"/>
                <w:szCs w:val="24"/>
              </w:rPr>
              <w:t>с</w:t>
            </w:r>
            <w:r>
              <w:rPr>
                <w:rFonts w:ascii="Times New Roman" w:hAnsi="Times New Roman" w:cs="Times New Roman"/>
                <w:spacing w:val="-4"/>
                <w:sz w:val="24"/>
                <w:szCs w:val="24"/>
              </w:rPr>
              <w:t>те</w:t>
            </w:r>
            <w:r>
              <w:rPr>
                <w:rFonts w:ascii="Times New Roman" w:hAnsi="Times New Roman" w:cs="Times New Roman"/>
                <w:spacing w:val="-3"/>
                <w:sz w:val="24"/>
                <w:szCs w:val="24"/>
              </w:rPr>
              <w:t>с</w:t>
            </w:r>
            <w:r>
              <w:rPr>
                <w:rFonts w:ascii="Times New Roman" w:hAnsi="Times New Roman" w:cs="Times New Roman"/>
                <w:spacing w:val="-4"/>
                <w:sz w:val="24"/>
                <w:szCs w:val="24"/>
              </w:rPr>
              <w:t>тве</w:t>
            </w:r>
            <w:r>
              <w:rPr>
                <w:rFonts w:ascii="Times New Roman" w:hAnsi="Times New Roman" w:cs="Times New Roman"/>
                <w:spacing w:val="-3"/>
                <w:sz w:val="24"/>
                <w:szCs w:val="24"/>
              </w:rPr>
              <w:t>нны</w:t>
            </w:r>
            <w:r>
              <w:rPr>
                <w:rFonts w:ascii="Times New Roman" w:hAnsi="Times New Roman" w:cs="Times New Roman"/>
                <w:spacing w:val="-4"/>
                <w:sz w:val="24"/>
                <w:szCs w:val="24"/>
              </w:rPr>
              <w:t xml:space="preserve">х </w:t>
            </w:r>
            <w:r>
              <w:rPr>
                <w:rFonts w:ascii="Times New Roman" w:hAnsi="Times New Roman" w:cs="Times New Roman"/>
                <w:sz w:val="24"/>
                <w:szCs w:val="24"/>
              </w:rPr>
              <w:t>и</w:t>
            </w:r>
            <w:r>
              <w:rPr>
                <w:rFonts w:ascii="Times New Roman" w:hAnsi="Times New Roman" w:cs="Times New Roman"/>
                <w:spacing w:val="-3"/>
                <w:sz w:val="24"/>
                <w:szCs w:val="24"/>
              </w:rPr>
              <w:t>и</w:t>
            </w:r>
            <w:r>
              <w:rPr>
                <w:rFonts w:ascii="Times New Roman" w:hAnsi="Times New Roman" w:cs="Times New Roman"/>
                <w:spacing w:val="-2"/>
                <w:sz w:val="24"/>
                <w:szCs w:val="24"/>
              </w:rPr>
              <w:t>ск</w:t>
            </w:r>
            <w:r>
              <w:rPr>
                <w:rFonts w:ascii="Times New Roman" w:hAnsi="Times New Roman" w:cs="Times New Roman"/>
                <w:spacing w:val="-3"/>
                <w:sz w:val="24"/>
                <w:szCs w:val="24"/>
              </w:rPr>
              <w:t>у</w:t>
            </w:r>
            <w:r>
              <w:rPr>
                <w:rFonts w:ascii="Times New Roman" w:hAnsi="Times New Roman" w:cs="Times New Roman"/>
                <w:spacing w:val="-2"/>
                <w:sz w:val="24"/>
                <w:szCs w:val="24"/>
              </w:rPr>
              <w:t>сс</w:t>
            </w:r>
            <w:r>
              <w:rPr>
                <w:rFonts w:ascii="Times New Roman" w:hAnsi="Times New Roman" w:cs="Times New Roman"/>
                <w:spacing w:val="-3"/>
                <w:sz w:val="24"/>
                <w:szCs w:val="24"/>
              </w:rPr>
              <w:t>тве</w:t>
            </w:r>
            <w:r>
              <w:rPr>
                <w:rFonts w:ascii="Times New Roman" w:hAnsi="Times New Roman" w:cs="Times New Roman"/>
                <w:spacing w:val="-2"/>
                <w:sz w:val="24"/>
                <w:szCs w:val="24"/>
              </w:rPr>
              <w:t>нн</w:t>
            </w:r>
            <w:r>
              <w:rPr>
                <w:rFonts w:ascii="Times New Roman" w:hAnsi="Times New Roman" w:cs="Times New Roman"/>
                <w:spacing w:val="-3"/>
                <w:sz w:val="24"/>
                <w:szCs w:val="24"/>
              </w:rPr>
              <w:t>ыхязы</w:t>
            </w:r>
            <w:r>
              <w:rPr>
                <w:rFonts w:ascii="Times New Roman" w:hAnsi="Times New Roman" w:cs="Times New Roman"/>
                <w:spacing w:val="-2"/>
                <w:sz w:val="24"/>
                <w:szCs w:val="24"/>
              </w:rPr>
              <w:t>к</w:t>
            </w:r>
            <w:r>
              <w:rPr>
                <w:rFonts w:ascii="Times New Roman" w:hAnsi="Times New Roman" w:cs="Times New Roman"/>
                <w:spacing w:val="-3"/>
                <w:sz w:val="24"/>
                <w:szCs w:val="24"/>
              </w:rPr>
              <w:t>ах</w:t>
            </w:r>
            <w:r>
              <w:rPr>
                <w:rFonts w:ascii="Times New Roman" w:hAnsi="Times New Roman" w:cs="Times New Roman"/>
                <w:spacing w:val="-2"/>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3"/>
                <w:sz w:val="24"/>
                <w:szCs w:val="24"/>
              </w:rPr>
              <w:t>кодировать</w:t>
            </w:r>
            <w:r>
              <w:rPr>
                <w:rFonts w:ascii="Times New Roman" w:hAnsi="Times New Roman" w:cs="Times New Roman"/>
                <w:sz w:val="24"/>
                <w:szCs w:val="24"/>
              </w:rPr>
              <w:t>и</w:t>
            </w:r>
            <w:r>
              <w:rPr>
                <w:rFonts w:ascii="Times New Roman" w:hAnsi="Times New Roman" w:cs="Times New Roman"/>
                <w:spacing w:val="-3"/>
                <w:sz w:val="24"/>
                <w:szCs w:val="24"/>
              </w:rPr>
              <w:t>декодир</w:t>
            </w:r>
            <w:r>
              <w:rPr>
                <w:rFonts w:ascii="Times New Roman" w:hAnsi="Times New Roman" w:cs="Times New Roman"/>
                <w:spacing w:val="-2"/>
                <w:sz w:val="24"/>
                <w:szCs w:val="24"/>
              </w:rPr>
              <w:t>о</w:t>
            </w:r>
            <w:r>
              <w:rPr>
                <w:rFonts w:ascii="Times New Roman" w:hAnsi="Times New Roman" w:cs="Times New Roman"/>
                <w:spacing w:val="-3"/>
                <w:sz w:val="24"/>
                <w:szCs w:val="24"/>
              </w:rPr>
              <w:t>вать</w:t>
            </w:r>
            <w:r>
              <w:rPr>
                <w:rFonts w:ascii="Times New Roman" w:hAnsi="Times New Roman" w:cs="Times New Roman"/>
                <w:spacing w:val="-2"/>
                <w:sz w:val="24"/>
                <w:szCs w:val="24"/>
              </w:rPr>
              <w:t>сооб</w:t>
            </w:r>
            <w:r>
              <w:rPr>
                <w:rFonts w:ascii="Times New Roman" w:hAnsi="Times New Roman" w:cs="Times New Roman"/>
                <w:spacing w:val="-3"/>
                <w:sz w:val="24"/>
                <w:szCs w:val="24"/>
              </w:rPr>
              <w:t>ще</w:t>
            </w:r>
            <w:r>
              <w:rPr>
                <w:rFonts w:ascii="Times New Roman" w:hAnsi="Times New Roman" w:cs="Times New Roman"/>
                <w:spacing w:val="-2"/>
                <w:sz w:val="24"/>
                <w:szCs w:val="24"/>
              </w:rPr>
              <w:t>н</w:t>
            </w:r>
            <w:r>
              <w:rPr>
                <w:rFonts w:ascii="Times New Roman" w:hAnsi="Times New Roman" w:cs="Times New Roman"/>
                <w:spacing w:val="-3"/>
                <w:sz w:val="24"/>
                <w:szCs w:val="24"/>
              </w:rPr>
              <w:t>ия</w:t>
            </w:r>
            <w:r>
              <w:rPr>
                <w:rFonts w:ascii="Times New Roman" w:hAnsi="Times New Roman" w:cs="Times New Roman"/>
                <w:spacing w:val="-2"/>
                <w:sz w:val="24"/>
                <w:szCs w:val="24"/>
              </w:rPr>
              <w:t>по</w:t>
            </w:r>
            <w:r>
              <w:rPr>
                <w:rFonts w:ascii="Times New Roman" w:hAnsi="Times New Roman" w:cs="Times New Roman"/>
                <w:spacing w:val="-3"/>
                <w:sz w:val="24"/>
                <w:szCs w:val="24"/>
              </w:rPr>
              <w:t>оп</w:t>
            </w:r>
            <w:r>
              <w:rPr>
                <w:rFonts w:ascii="Times New Roman" w:hAnsi="Times New Roman" w:cs="Times New Roman"/>
                <w:spacing w:val="-4"/>
                <w:sz w:val="24"/>
                <w:szCs w:val="24"/>
              </w:rPr>
              <w:t>ределе</w:t>
            </w:r>
            <w:r>
              <w:rPr>
                <w:rFonts w:ascii="Times New Roman" w:hAnsi="Times New Roman" w:cs="Times New Roman"/>
                <w:spacing w:val="-3"/>
                <w:sz w:val="24"/>
                <w:szCs w:val="24"/>
              </w:rPr>
              <w:t>нны</w:t>
            </w:r>
            <w:r>
              <w:rPr>
                <w:rFonts w:ascii="Times New Roman" w:hAnsi="Times New Roman" w:cs="Times New Roman"/>
                <w:spacing w:val="-4"/>
                <w:sz w:val="24"/>
                <w:szCs w:val="24"/>
              </w:rPr>
              <w:t>м</w:t>
            </w:r>
            <w:r>
              <w:rPr>
                <w:rFonts w:ascii="Times New Roman" w:hAnsi="Times New Roman" w:cs="Times New Roman"/>
                <w:spacing w:val="-3"/>
                <w:sz w:val="24"/>
                <w:szCs w:val="24"/>
              </w:rPr>
              <w:t>правилам</w:t>
            </w:r>
            <w:r>
              <w:rPr>
                <w:rFonts w:ascii="Times New Roman" w:hAnsi="Times New Roman" w:cs="Times New Roman"/>
                <w:spacing w:val="-2"/>
                <w:sz w:val="24"/>
                <w:szCs w:val="24"/>
              </w:rPr>
              <w:t>,</w:t>
            </w:r>
            <w:r>
              <w:rPr>
                <w:rFonts w:ascii="Times New Roman" w:hAnsi="Times New Roman" w:cs="Times New Roman"/>
                <w:spacing w:val="-3"/>
                <w:sz w:val="24"/>
                <w:szCs w:val="24"/>
              </w:rPr>
              <w:t>кодировать</w:t>
            </w:r>
            <w:r>
              <w:rPr>
                <w:rFonts w:ascii="Times New Roman" w:hAnsi="Times New Roman" w:cs="Times New Roman"/>
                <w:spacing w:val="-2"/>
                <w:sz w:val="24"/>
                <w:szCs w:val="24"/>
              </w:rPr>
              <w:t>н</w:t>
            </w:r>
            <w:r>
              <w:rPr>
                <w:rFonts w:ascii="Times New Roman" w:hAnsi="Times New Roman" w:cs="Times New Roman"/>
                <w:spacing w:val="-3"/>
                <w:sz w:val="24"/>
                <w:szCs w:val="24"/>
              </w:rPr>
              <w:t>епрерыв</w:t>
            </w:r>
            <w:r>
              <w:rPr>
                <w:rFonts w:ascii="Times New Roman" w:hAnsi="Times New Roman" w:cs="Times New Roman"/>
                <w:spacing w:val="-2"/>
                <w:sz w:val="24"/>
                <w:szCs w:val="24"/>
              </w:rPr>
              <w:t>н</w:t>
            </w:r>
            <w:r>
              <w:rPr>
                <w:rFonts w:ascii="Times New Roman" w:hAnsi="Times New Roman" w:cs="Times New Roman"/>
                <w:spacing w:val="-3"/>
                <w:sz w:val="24"/>
                <w:szCs w:val="24"/>
              </w:rPr>
              <w:t>ый</w:t>
            </w:r>
            <w:r>
              <w:rPr>
                <w:rFonts w:ascii="Times New Roman" w:hAnsi="Times New Roman" w:cs="Times New Roman"/>
                <w:spacing w:val="-2"/>
                <w:sz w:val="24"/>
                <w:szCs w:val="24"/>
              </w:rPr>
              <w:t>си</w:t>
            </w:r>
            <w:r>
              <w:rPr>
                <w:rFonts w:ascii="Times New Roman" w:hAnsi="Times New Roman" w:cs="Times New Roman"/>
                <w:spacing w:val="-3"/>
                <w:sz w:val="24"/>
                <w:szCs w:val="24"/>
              </w:rPr>
              <w:t>г</w:t>
            </w:r>
            <w:r>
              <w:rPr>
                <w:rFonts w:ascii="Times New Roman" w:hAnsi="Times New Roman" w:cs="Times New Roman"/>
                <w:spacing w:val="-2"/>
                <w:sz w:val="24"/>
                <w:szCs w:val="24"/>
              </w:rPr>
              <w:t>н</w:t>
            </w:r>
            <w:r>
              <w:rPr>
                <w:rFonts w:ascii="Times New Roman" w:hAnsi="Times New Roman" w:cs="Times New Roman"/>
                <w:spacing w:val="-3"/>
                <w:sz w:val="24"/>
                <w:szCs w:val="24"/>
              </w:rPr>
              <w:t>ал,декодир</w:t>
            </w:r>
            <w:r>
              <w:rPr>
                <w:rFonts w:ascii="Times New Roman" w:hAnsi="Times New Roman" w:cs="Times New Roman"/>
                <w:spacing w:val="-2"/>
                <w:sz w:val="24"/>
                <w:szCs w:val="24"/>
              </w:rPr>
              <w:t>о</w:t>
            </w:r>
            <w:r>
              <w:rPr>
                <w:rFonts w:ascii="Times New Roman" w:hAnsi="Times New Roman" w:cs="Times New Roman"/>
                <w:spacing w:val="-3"/>
                <w:sz w:val="24"/>
                <w:szCs w:val="24"/>
              </w:rPr>
              <w:t>ватьди</w:t>
            </w:r>
            <w:r>
              <w:rPr>
                <w:rFonts w:ascii="Times New Roman" w:hAnsi="Times New Roman" w:cs="Times New Roman"/>
                <w:spacing w:val="-2"/>
                <w:sz w:val="24"/>
                <w:szCs w:val="24"/>
              </w:rPr>
              <w:t>ск</w:t>
            </w:r>
            <w:r>
              <w:rPr>
                <w:rFonts w:ascii="Times New Roman" w:hAnsi="Times New Roman" w:cs="Times New Roman"/>
                <w:spacing w:val="-3"/>
                <w:sz w:val="24"/>
                <w:szCs w:val="24"/>
              </w:rPr>
              <w:t>рет</w:t>
            </w:r>
            <w:r>
              <w:rPr>
                <w:rFonts w:ascii="Times New Roman" w:hAnsi="Times New Roman" w:cs="Times New Roman"/>
                <w:spacing w:val="-2"/>
                <w:sz w:val="24"/>
                <w:szCs w:val="24"/>
              </w:rPr>
              <w:t>н</w:t>
            </w:r>
            <w:r>
              <w:rPr>
                <w:rFonts w:ascii="Times New Roman" w:hAnsi="Times New Roman" w:cs="Times New Roman"/>
                <w:spacing w:val="-3"/>
                <w:sz w:val="24"/>
                <w:szCs w:val="24"/>
              </w:rPr>
              <w:t>ый</w:t>
            </w:r>
            <w:r>
              <w:rPr>
                <w:rFonts w:ascii="Times New Roman" w:hAnsi="Times New Roman" w:cs="Times New Roman"/>
                <w:spacing w:val="-2"/>
                <w:sz w:val="24"/>
                <w:szCs w:val="24"/>
              </w:rPr>
              <w:t>си</w:t>
            </w:r>
            <w:r>
              <w:rPr>
                <w:rFonts w:ascii="Times New Roman" w:hAnsi="Times New Roman" w:cs="Times New Roman"/>
                <w:spacing w:val="-3"/>
                <w:sz w:val="24"/>
                <w:szCs w:val="24"/>
              </w:rPr>
              <w:t>г</w:t>
            </w:r>
            <w:r>
              <w:rPr>
                <w:rFonts w:ascii="Times New Roman" w:hAnsi="Times New Roman" w:cs="Times New Roman"/>
                <w:spacing w:val="-2"/>
                <w:sz w:val="24"/>
                <w:szCs w:val="24"/>
              </w:rPr>
              <w:t>н</w:t>
            </w:r>
            <w:r>
              <w:rPr>
                <w:rFonts w:ascii="Times New Roman" w:hAnsi="Times New Roman" w:cs="Times New Roman"/>
                <w:spacing w:val="-3"/>
                <w:sz w:val="24"/>
                <w:szCs w:val="24"/>
              </w:rPr>
              <w:t>ал</w:t>
            </w:r>
            <w:r>
              <w:rPr>
                <w:rFonts w:ascii="Times New Roman" w:hAnsi="Times New Roman" w:cs="Times New Roman"/>
                <w:spacing w:val="-2"/>
                <w:sz w:val="24"/>
                <w:szCs w:val="24"/>
              </w:rPr>
              <w:t>;</w:t>
            </w:r>
          </w:p>
        </w:tc>
        <w:tc>
          <w:tcPr>
            <w:tcW w:w="283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 xml:space="preserve">Выделять </w:t>
            </w:r>
            <w:r>
              <w:rPr>
                <w:rFonts w:ascii="Times New Roman" w:hAnsi="Times New Roman" w:cs="Times New Roman"/>
                <w:spacing w:val="-1"/>
                <w:sz w:val="24"/>
                <w:szCs w:val="24"/>
              </w:rPr>
              <w:t>информацион</w:t>
            </w:r>
            <w:r>
              <w:rPr>
                <w:rFonts w:ascii="Times New Roman" w:hAnsi="Times New Roman" w:cs="Times New Roman"/>
                <w:sz w:val="24"/>
                <w:szCs w:val="24"/>
              </w:rPr>
              <w:t>ные</w:t>
            </w:r>
            <w:r>
              <w:rPr>
                <w:rFonts w:ascii="Times New Roman" w:hAnsi="Times New Roman" w:cs="Times New Roman"/>
                <w:spacing w:val="-1"/>
                <w:sz w:val="24"/>
                <w:szCs w:val="24"/>
              </w:rPr>
              <w:t>аспек</w:t>
            </w:r>
            <w:r>
              <w:rPr>
                <w:rFonts w:ascii="Times New Roman" w:hAnsi="Times New Roman" w:cs="Times New Roman"/>
                <w:spacing w:val="-2"/>
                <w:sz w:val="24"/>
                <w:szCs w:val="24"/>
              </w:rPr>
              <w:t>ты</w:t>
            </w:r>
            <w:r>
              <w:rPr>
                <w:rFonts w:ascii="Times New Roman" w:hAnsi="Times New Roman" w:cs="Times New Roman"/>
                <w:sz w:val="24"/>
                <w:szCs w:val="24"/>
              </w:rPr>
              <w:t>в</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ятель</w:t>
            </w:r>
            <w:r>
              <w:rPr>
                <w:rFonts w:ascii="Times New Roman" w:hAnsi="Times New Roman" w:cs="Times New Roman"/>
                <w:spacing w:val="-1"/>
                <w:sz w:val="24"/>
                <w:szCs w:val="24"/>
              </w:rPr>
              <w:t>нос</w:t>
            </w:r>
            <w:r>
              <w:rPr>
                <w:rFonts w:ascii="Times New Roman" w:hAnsi="Times New Roman" w:cs="Times New Roman"/>
                <w:spacing w:val="-2"/>
                <w:sz w:val="24"/>
                <w:szCs w:val="24"/>
              </w:rPr>
              <w:t>тичело</w:t>
            </w:r>
            <w:r>
              <w:rPr>
                <w:rFonts w:ascii="Times New Roman" w:hAnsi="Times New Roman" w:cs="Times New Roman"/>
                <w:spacing w:val="-1"/>
                <w:sz w:val="24"/>
                <w:szCs w:val="24"/>
              </w:rPr>
              <w:t>век</w:t>
            </w:r>
            <w:r>
              <w:rPr>
                <w:rFonts w:ascii="Times New Roman" w:hAnsi="Times New Roman" w:cs="Times New Roman"/>
                <w:spacing w:val="-2"/>
                <w:sz w:val="24"/>
                <w:szCs w:val="24"/>
              </w:rPr>
              <w:t>а</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 xml:space="preserve">осуществлять </w:t>
            </w:r>
            <w:r>
              <w:rPr>
                <w:rFonts w:ascii="Times New Roman" w:hAnsi="Times New Roman" w:cs="Times New Roman"/>
                <w:spacing w:val="-1"/>
                <w:sz w:val="24"/>
                <w:szCs w:val="24"/>
              </w:rPr>
              <w:t>информаци</w:t>
            </w:r>
            <w:r>
              <w:rPr>
                <w:rFonts w:ascii="Times New Roman" w:hAnsi="Times New Roman" w:cs="Times New Roman"/>
                <w:sz w:val="24"/>
                <w:szCs w:val="24"/>
              </w:rPr>
              <w:t>онноевзаимодействиевпро</w:t>
            </w:r>
            <w:r>
              <w:rPr>
                <w:rFonts w:ascii="Times New Roman" w:hAnsi="Times New Roman" w:cs="Times New Roman"/>
                <w:spacing w:val="-1"/>
                <w:sz w:val="24"/>
                <w:szCs w:val="24"/>
              </w:rPr>
              <w:t>цессе</w:t>
            </w:r>
            <w:r>
              <w:rPr>
                <w:rFonts w:ascii="Times New Roman" w:hAnsi="Times New Roman" w:cs="Times New Roman"/>
                <w:spacing w:val="-2"/>
                <w:sz w:val="24"/>
                <w:szCs w:val="24"/>
              </w:rPr>
              <w:t>деятел</w:t>
            </w:r>
            <w:r>
              <w:rPr>
                <w:rFonts w:ascii="Times New Roman" w:hAnsi="Times New Roman" w:cs="Times New Roman"/>
                <w:spacing w:val="-1"/>
                <w:sz w:val="24"/>
                <w:szCs w:val="24"/>
              </w:rPr>
              <w:t>ьности;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испо</w:t>
            </w:r>
            <w:r>
              <w:rPr>
                <w:rFonts w:ascii="Times New Roman" w:hAnsi="Times New Roman" w:cs="Times New Roman"/>
                <w:spacing w:val="-2"/>
                <w:sz w:val="24"/>
                <w:szCs w:val="24"/>
              </w:rPr>
              <w:t>льз</w:t>
            </w:r>
            <w:r>
              <w:rPr>
                <w:rFonts w:ascii="Times New Roman" w:hAnsi="Times New Roman" w:cs="Times New Roman"/>
                <w:spacing w:val="-1"/>
                <w:sz w:val="24"/>
                <w:szCs w:val="24"/>
              </w:rPr>
              <w:t>о</w:t>
            </w:r>
            <w:r>
              <w:rPr>
                <w:rFonts w:ascii="Times New Roman" w:hAnsi="Times New Roman" w:cs="Times New Roman"/>
                <w:spacing w:val="-2"/>
                <w:sz w:val="24"/>
                <w:szCs w:val="24"/>
              </w:rPr>
              <w:t>вать</w:t>
            </w:r>
            <w:r>
              <w:rPr>
                <w:rFonts w:ascii="Times New Roman" w:hAnsi="Times New Roman" w:cs="Times New Roman"/>
                <w:spacing w:val="-1"/>
                <w:sz w:val="24"/>
                <w:szCs w:val="24"/>
              </w:rPr>
              <w:t>способ</w:t>
            </w:r>
            <w:r>
              <w:rPr>
                <w:rFonts w:ascii="Times New Roman" w:hAnsi="Times New Roman" w:cs="Times New Roman"/>
                <w:spacing w:val="-2"/>
                <w:sz w:val="24"/>
                <w:szCs w:val="24"/>
              </w:rPr>
              <w:t>ыпред</w:t>
            </w:r>
            <w:r>
              <w:rPr>
                <w:rFonts w:ascii="Times New Roman" w:hAnsi="Times New Roman" w:cs="Times New Roman"/>
                <w:spacing w:val="-1"/>
                <w:sz w:val="24"/>
                <w:szCs w:val="24"/>
              </w:rPr>
              <w:t>с</w:t>
            </w:r>
            <w:r>
              <w:rPr>
                <w:rFonts w:ascii="Times New Roman" w:hAnsi="Times New Roman" w:cs="Times New Roman"/>
                <w:spacing w:val="-2"/>
                <w:sz w:val="24"/>
                <w:szCs w:val="24"/>
              </w:rPr>
              <w:t>тавл</w:t>
            </w:r>
            <w:r>
              <w:rPr>
                <w:rFonts w:ascii="Times New Roman" w:hAnsi="Times New Roman" w:cs="Times New Roman"/>
                <w:spacing w:val="-1"/>
                <w:sz w:val="24"/>
                <w:szCs w:val="24"/>
              </w:rPr>
              <w:t>ения</w:t>
            </w:r>
            <w:r>
              <w:rPr>
                <w:rFonts w:ascii="Times New Roman" w:hAnsi="Times New Roman" w:cs="Times New Roman"/>
                <w:sz w:val="24"/>
                <w:szCs w:val="24"/>
              </w:rPr>
              <w:t>икодирования</w:t>
            </w:r>
            <w:r>
              <w:rPr>
                <w:rFonts w:ascii="Times New Roman" w:hAnsi="Times New Roman" w:cs="Times New Roman"/>
                <w:spacing w:val="-1"/>
                <w:sz w:val="24"/>
                <w:szCs w:val="24"/>
              </w:rPr>
              <w:t>инфо</w:t>
            </w:r>
            <w:r>
              <w:rPr>
                <w:rFonts w:ascii="Times New Roman" w:hAnsi="Times New Roman" w:cs="Times New Roman"/>
                <w:spacing w:val="-2"/>
                <w:sz w:val="24"/>
                <w:szCs w:val="24"/>
              </w:rPr>
              <w:t>рмации</w:t>
            </w:r>
            <w:r>
              <w:rPr>
                <w:rFonts w:ascii="Times New Roman" w:hAnsi="Times New Roman" w:cs="Times New Roman"/>
                <w:sz w:val="24"/>
                <w:szCs w:val="24"/>
              </w:rPr>
              <w:t>впроцессе</w:t>
            </w:r>
            <w:r>
              <w:rPr>
                <w:rFonts w:ascii="Times New Roman" w:hAnsi="Times New Roman" w:cs="Times New Roman"/>
                <w:spacing w:val="-2"/>
                <w:sz w:val="24"/>
                <w:szCs w:val="24"/>
              </w:rPr>
              <w:t>деятел</w:t>
            </w:r>
            <w:r>
              <w:rPr>
                <w:rFonts w:ascii="Times New Roman" w:hAnsi="Times New Roman" w:cs="Times New Roman"/>
                <w:spacing w:val="-1"/>
                <w:sz w:val="24"/>
                <w:szCs w:val="24"/>
              </w:rPr>
              <w:t>ьнос</w:t>
            </w:r>
            <w:r>
              <w:rPr>
                <w:rFonts w:ascii="Times New Roman" w:hAnsi="Times New Roman" w:cs="Times New Roman"/>
                <w:spacing w:val="-2"/>
                <w:sz w:val="24"/>
                <w:szCs w:val="24"/>
              </w:rPr>
              <w:t>т</w:t>
            </w:r>
            <w:r>
              <w:rPr>
                <w:rFonts w:ascii="Times New Roman" w:hAnsi="Times New Roman" w:cs="Times New Roman"/>
                <w:spacing w:val="-1"/>
                <w:sz w:val="24"/>
                <w:szCs w:val="24"/>
              </w:rPr>
              <w:t>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характеризоватьязыковое</w:t>
            </w:r>
            <w:r>
              <w:rPr>
                <w:rFonts w:ascii="Times New Roman" w:hAnsi="Times New Roman" w:cs="Times New Roman"/>
                <w:sz w:val="24"/>
                <w:szCs w:val="24"/>
              </w:rPr>
              <w:t>иречевое</w:t>
            </w:r>
            <w:r>
              <w:rPr>
                <w:rFonts w:ascii="Times New Roman" w:hAnsi="Times New Roman" w:cs="Times New Roman"/>
                <w:spacing w:val="-2"/>
                <w:sz w:val="24"/>
                <w:szCs w:val="24"/>
              </w:rPr>
              <w:t>раз</w:t>
            </w:r>
            <w:r>
              <w:rPr>
                <w:rFonts w:ascii="Times New Roman" w:hAnsi="Times New Roman" w:cs="Times New Roman"/>
                <w:spacing w:val="-1"/>
                <w:sz w:val="24"/>
                <w:szCs w:val="24"/>
              </w:rPr>
              <w:t>витие</w:t>
            </w:r>
            <w:r>
              <w:rPr>
                <w:rFonts w:ascii="Times New Roman" w:hAnsi="Times New Roman" w:cs="Times New Roman"/>
                <w:spacing w:val="-2"/>
                <w:sz w:val="24"/>
                <w:szCs w:val="24"/>
              </w:rPr>
              <w:t>ч</w:t>
            </w:r>
            <w:r>
              <w:rPr>
                <w:rFonts w:ascii="Times New Roman" w:hAnsi="Times New Roman" w:cs="Times New Roman"/>
                <w:spacing w:val="-1"/>
                <w:sz w:val="24"/>
                <w:szCs w:val="24"/>
              </w:rPr>
              <w:t>е</w:t>
            </w:r>
            <w:r>
              <w:rPr>
                <w:rFonts w:ascii="Times New Roman" w:hAnsi="Times New Roman" w:cs="Times New Roman"/>
                <w:spacing w:val="-2"/>
                <w:sz w:val="24"/>
                <w:szCs w:val="24"/>
              </w:rPr>
              <w:t>л</w:t>
            </w:r>
            <w:r>
              <w:rPr>
                <w:rFonts w:ascii="Times New Roman" w:hAnsi="Times New Roman" w:cs="Times New Roman"/>
                <w:spacing w:val="-1"/>
                <w:sz w:val="24"/>
                <w:szCs w:val="24"/>
              </w:rPr>
              <w:t>овек</w:t>
            </w:r>
            <w:r>
              <w:rPr>
                <w:rFonts w:ascii="Times New Roman" w:hAnsi="Times New Roman" w:cs="Times New Roman"/>
                <w:spacing w:val="-2"/>
                <w:sz w:val="24"/>
                <w:szCs w:val="24"/>
              </w:rPr>
              <w:t>а</w:t>
            </w:r>
          </w:p>
        </w:tc>
        <w:tc>
          <w:tcPr>
            <w:tcW w:w="34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Выделять</w:t>
            </w:r>
            <w:r>
              <w:rPr>
                <w:rFonts w:ascii="Times New Roman" w:hAnsi="Times New Roman" w:cs="Times New Roman"/>
                <w:spacing w:val="-1"/>
                <w:sz w:val="24"/>
                <w:szCs w:val="24"/>
              </w:rPr>
              <w:t>информацион</w:t>
            </w:r>
            <w:r>
              <w:rPr>
                <w:rFonts w:ascii="Times New Roman" w:hAnsi="Times New Roman" w:cs="Times New Roman"/>
                <w:sz w:val="24"/>
                <w:szCs w:val="24"/>
              </w:rPr>
              <w:t>ные</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оцессы</w:t>
            </w:r>
            <w:r>
              <w:rPr>
                <w:rFonts w:ascii="Times New Roman" w:hAnsi="Times New Roman" w:cs="Times New Roman"/>
                <w:sz w:val="24"/>
                <w:szCs w:val="24"/>
              </w:rPr>
              <w:t>в</w:t>
            </w:r>
            <w:r>
              <w:rPr>
                <w:rFonts w:ascii="Times New Roman" w:hAnsi="Times New Roman" w:cs="Times New Roman"/>
                <w:spacing w:val="-1"/>
                <w:sz w:val="24"/>
                <w:szCs w:val="24"/>
              </w:rPr>
              <w:t>хо</w:t>
            </w:r>
            <w:r>
              <w:rPr>
                <w:rFonts w:ascii="Times New Roman" w:hAnsi="Times New Roman" w:cs="Times New Roman"/>
                <w:spacing w:val="-2"/>
                <w:sz w:val="24"/>
                <w:szCs w:val="24"/>
              </w:rPr>
              <w:t>де</w:t>
            </w:r>
            <w:r>
              <w:rPr>
                <w:rFonts w:ascii="Times New Roman" w:hAnsi="Times New Roman" w:cs="Times New Roman"/>
                <w:spacing w:val="-1"/>
                <w:sz w:val="24"/>
                <w:szCs w:val="24"/>
              </w:rPr>
              <w:t>и</w:t>
            </w:r>
            <w:r>
              <w:rPr>
                <w:rFonts w:ascii="Times New Roman" w:hAnsi="Times New Roman" w:cs="Times New Roman"/>
                <w:spacing w:val="-2"/>
                <w:sz w:val="24"/>
                <w:szCs w:val="24"/>
              </w:rPr>
              <w:t>з</w:t>
            </w:r>
            <w:r>
              <w:rPr>
                <w:rFonts w:ascii="Times New Roman" w:hAnsi="Times New Roman" w:cs="Times New Roman"/>
                <w:spacing w:val="-1"/>
                <w:sz w:val="24"/>
                <w:szCs w:val="24"/>
              </w:rPr>
              <w:t>у</w:t>
            </w:r>
            <w:r>
              <w:rPr>
                <w:rFonts w:ascii="Times New Roman" w:hAnsi="Times New Roman" w:cs="Times New Roman"/>
                <w:spacing w:val="-2"/>
                <w:sz w:val="24"/>
                <w:szCs w:val="24"/>
              </w:rPr>
              <w:t>ч</w:t>
            </w:r>
            <w:r>
              <w:rPr>
                <w:rFonts w:ascii="Times New Roman" w:hAnsi="Times New Roman" w:cs="Times New Roman"/>
                <w:spacing w:val="-1"/>
                <w:sz w:val="24"/>
                <w:szCs w:val="24"/>
              </w:rPr>
              <w:t>е</w:t>
            </w:r>
            <w:r>
              <w:rPr>
                <w:rFonts w:ascii="Times New Roman" w:hAnsi="Times New Roman" w:cs="Times New Roman"/>
                <w:sz w:val="24"/>
                <w:szCs w:val="24"/>
              </w:rPr>
              <w:t>ния</w:t>
            </w:r>
            <w:r>
              <w:rPr>
                <w:rFonts w:ascii="Times New Roman" w:hAnsi="Times New Roman" w:cs="Times New Roman"/>
                <w:spacing w:val="-1"/>
                <w:sz w:val="24"/>
                <w:szCs w:val="24"/>
              </w:rPr>
              <w:t>различныхпредметов;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от</w:t>
            </w:r>
            <w:r>
              <w:rPr>
                <w:rFonts w:ascii="Times New Roman" w:hAnsi="Times New Roman" w:cs="Times New Roman"/>
                <w:spacing w:val="-2"/>
                <w:sz w:val="24"/>
                <w:szCs w:val="24"/>
              </w:rPr>
              <w:t>л</w:t>
            </w:r>
            <w:r>
              <w:rPr>
                <w:rFonts w:ascii="Times New Roman" w:hAnsi="Times New Roman" w:cs="Times New Roman"/>
                <w:spacing w:val="-1"/>
                <w:sz w:val="24"/>
                <w:szCs w:val="24"/>
              </w:rPr>
              <w:t>и</w:t>
            </w:r>
            <w:r>
              <w:rPr>
                <w:rFonts w:ascii="Times New Roman" w:hAnsi="Times New Roman" w:cs="Times New Roman"/>
                <w:spacing w:val="-2"/>
                <w:sz w:val="24"/>
                <w:szCs w:val="24"/>
              </w:rPr>
              <w:t>чать</w:t>
            </w:r>
            <w:r>
              <w:rPr>
                <w:rFonts w:ascii="Times New Roman" w:hAnsi="Times New Roman" w:cs="Times New Roman"/>
                <w:sz w:val="24"/>
                <w:szCs w:val="24"/>
              </w:rPr>
              <w:t>один</w:t>
            </w:r>
            <w:r>
              <w:rPr>
                <w:rFonts w:ascii="Times New Roman" w:hAnsi="Times New Roman" w:cs="Times New Roman"/>
                <w:spacing w:val="-1"/>
                <w:sz w:val="24"/>
                <w:szCs w:val="24"/>
              </w:rPr>
              <w:t>ви</w:t>
            </w:r>
            <w:r>
              <w:rPr>
                <w:rFonts w:ascii="Times New Roman" w:hAnsi="Times New Roman" w:cs="Times New Roman"/>
                <w:spacing w:val="-2"/>
                <w:sz w:val="24"/>
                <w:szCs w:val="24"/>
              </w:rPr>
              <w:t>д</w:t>
            </w:r>
            <w:r>
              <w:rPr>
                <w:rFonts w:ascii="Times New Roman" w:hAnsi="Times New Roman" w:cs="Times New Roman"/>
                <w:spacing w:val="-1"/>
                <w:sz w:val="24"/>
                <w:szCs w:val="24"/>
              </w:rPr>
              <w:t>инфо</w:t>
            </w:r>
            <w:r>
              <w:rPr>
                <w:rFonts w:ascii="Times New Roman" w:hAnsi="Times New Roman" w:cs="Times New Roman"/>
                <w:spacing w:val="-2"/>
                <w:sz w:val="24"/>
                <w:szCs w:val="24"/>
              </w:rPr>
              <w:t>р</w:t>
            </w:r>
            <w:r>
              <w:rPr>
                <w:rFonts w:ascii="Times New Roman" w:hAnsi="Times New Roman" w:cs="Times New Roman"/>
                <w:sz w:val="24"/>
                <w:szCs w:val="24"/>
              </w:rPr>
              <w:t>мацииот</w:t>
            </w:r>
            <w:r>
              <w:rPr>
                <w:rFonts w:ascii="Times New Roman" w:hAnsi="Times New Roman" w:cs="Times New Roman"/>
                <w:spacing w:val="-2"/>
                <w:sz w:val="24"/>
                <w:szCs w:val="24"/>
              </w:rPr>
              <w:t>друг</w:t>
            </w:r>
            <w:r>
              <w:rPr>
                <w:rFonts w:ascii="Times New Roman" w:hAnsi="Times New Roman" w:cs="Times New Roman"/>
                <w:spacing w:val="-1"/>
                <w:sz w:val="24"/>
                <w:szCs w:val="24"/>
              </w:rPr>
              <w:t>ого</w:t>
            </w:r>
            <w:r>
              <w:rPr>
                <w:rFonts w:ascii="Times New Roman" w:hAnsi="Times New Roman" w:cs="Times New Roman"/>
                <w:sz w:val="24"/>
                <w:szCs w:val="24"/>
              </w:rPr>
              <w:t>в</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оцессе</w:t>
            </w:r>
            <w:r>
              <w:rPr>
                <w:rFonts w:ascii="Times New Roman" w:hAnsi="Times New Roman" w:cs="Times New Roman"/>
                <w:spacing w:val="-2"/>
                <w:sz w:val="24"/>
                <w:szCs w:val="24"/>
              </w:rPr>
              <w:t>изуч</w:t>
            </w:r>
            <w:r>
              <w:rPr>
                <w:rFonts w:ascii="Times New Roman" w:hAnsi="Times New Roman" w:cs="Times New Roman"/>
                <w:spacing w:val="-1"/>
                <w:sz w:val="24"/>
                <w:szCs w:val="24"/>
              </w:rPr>
              <w:t>ен</w:t>
            </w:r>
            <w:r>
              <w:rPr>
                <w:rFonts w:ascii="Times New Roman" w:hAnsi="Times New Roman" w:cs="Times New Roman"/>
                <w:spacing w:val="-2"/>
                <w:sz w:val="24"/>
                <w:szCs w:val="24"/>
              </w:rPr>
              <w:t>ия</w:t>
            </w:r>
            <w:r>
              <w:rPr>
                <w:rFonts w:ascii="Times New Roman" w:hAnsi="Times New Roman" w:cs="Times New Roman"/>
                <w:sz w:val="24"/>
                <w:szCs w:val="24"/>
              </w:rPr>
              <w:t>содержанияразличных</w:t>
            </w:r>
            <w:r>
              <w:rPr>
                <w:rFonts w:ascii="Times New Roman" w:hAnsi="Times New Roman" w:cs="Times New Roman"/>
                <w:spacing w:val="-1"/>
                <w:sz w:val="24"/>
                <w:szCs w:val="24"/>
              </w:rPr>
              <w:t>предметов;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оп</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лять</w:t>
            </w:r>
            <w:r>
              <w:rPr>
                <w:rFonts w:ascii="Times New Roman" w:hAnsi="Times New Roman" w:cs="Times New Roman"/>
                <w:spacing w:val="-1"/>
                <w:sz w:val="24"/>
                <w:szCs w:val="24"/>
              </w:rPr>
              <w:t>необхо</w:t>
            </w:r>
            <w:r>
              <w:rPr>
                <w:rFonts w:ascii="Times New Roman" w:hAnsi="Times New Roman" w:cs="Times New Roman"/>
                <w:spacing w:val="-2"/>
                <w:sz w:val="24"/>
                <w:szCs w:val="24"/>
              </w:rPr>
              <w:t>димы</w:t>
            </w:r>
            <w:r>
              <w:rPr>
                <w:rFonts w:ascii="Times New Roman" w:hAnsi="Times New Roman" w:cs="Times New Roman"/>
                <w:spacing w:val="-1"/>
                <w:sz w:val="24"/>
                <w:szCs w:val="24"/>
              </w:rPr>
              <w:t>е</w:t>
            </w:r>
            <w:r>
              <w:rPr>
                <w:rFonts w:ascii="Times New Roman" w:hAnsi="Times New Roman" w:cs="Times New Roman"/>
                <w:sz w:val="24"/>
                <w:szCs w:val="24"/>
              </w:rPr>
              <w:t>для</w:t>
            </w:r>
            <w:r>
              <w:rPr>
                <w:rFonts w:ascii="Times New Roman" w:hAnsi="Times New Roman" w:cs="Times New Roman"/>
                <w:spacing w:val="-1"/>
                <w:sz w:val="24"/>
                <w:szCs w:val="24"/>
              </w:rPr>
              <w:t>обу</w:t>
            </w:r>
            <w:r>
              <w:rPr>
                <w:rFonts w:ascii="Times New Roman" w:hAnsi="Times New Roman" w:cs="Times New Roman"/>
                <w:spacing w:val="-2"/>
                <w:sz w:val="24"/>
                <w:szCs w:val="24"/>
              </w:rPr>
              <w:t>ч</w:t>
            </w:r>
            <w:r>
              <w:rPr>
                <w:rFonts w:ascii="Times New Roman" w:hAnsi="Times New Roman" w:cs="Times New Roman"/>
                <w:spacing w:val="-1"/>
                <w:sz w:val="24"/>
                <w:szCs w:val="24"/>
              </w:rPr>
              <w:t>ен</w:t>
            </w:r>
            <w:r>
              <w:rPr>
                <w:rFonts w:ascii="Times New Roman" w:hAnsi="Times New Roman" w:cs="Times New Roman"/>
                <w:spacing w:val="-2"/>
                <w:sz w:val="24"/>
                <w:szCs w:val="24"/>
              </w:rPr>
              <w:t>ия</w:t>
            </w:r>
            <w:r>
              <w:rPr>
                <w:rFonts w:ascii="Times New Roman" w:hAnsi="Times New Roman" w:cs="Times New Roman"/>
                <w:spacing w:val="-1"/>
                <w:sz w:val="24"/>
                <w:szCs w:val="24"/>
              </w:rPr>
              <w:t>свойстваин</w:t>
            </w:r>
            <w:r>
              <w:rPr>
                <w:rFonts w:ascii="Times New Roman" w:hAnsi="Times New Roman" w:cs="Times New Roman"/>
                <w:sz w:val="24"/>
                <w:szCs w:val="24"/>
              </w:rPr>
              <w:t>формации,</w:t>
            </w:r>
            <w:r>
              <w:rPr>
                <w:rFonts w:ascii="Times New Roman" w:hAnsi="Times New Roman" w:cs="Times New Roman"/>
                <w:spacing w:val="-1"/>
                <w:sz w:val="24"/>
                <w:szCs w:val="24"/>
              </w:rPr>
              <w:t>по</w:t>
            </w:r>
            <w:r>
              <w:rPr>
                <w:rFonts w:ascii="Times New Roman" w:hAnsi="Times New Roman" w:cs="Times New Roman"/>
                <w:spacing w:val="-2"/>
                <w:sz w:val="24"/>
                <w:szCs w:val="24"/>
              </w:rPr>
              <w:t>л</w:t>
            </w:r>
            <w:r>
              <w:rPr>
                <w:rFonts w:ascii="Times New Roman" w:hAnsi="Times New Roman" w:cs="Times New Roman"/>
                <w:spacing w:val="-1"/>
                <w:sz w:val="24"/>
                <w:szCs w:val="24"/>
              </w:rPr>
              <w:t>у</w:t>
            </w:r>
            <w:r>
              <w:rPr>
                <w:rFonts w:ascii="Times New Roman" w:hAnsi="Times New Roman" w:cs="Times New Roman"/>
                <w:spacing w:val="-2"/>
                <w:sz w:val="24"/>
                <w:szCs w:val="24"/>
              </w:rPr>
              <w:t>ча</w:t>
            </w:r>
            <w:r>
              <w:rPr>
                <w:rFonts w:ascii="Times New Roman" w:hAnsi="Times New Roman" w:cs="Times New Roman"/>
                <w:spacing w:val="-1"/>
                <w:sz w:val="24"/>
                <w:szCs w:val="24"/>
              </w:rPr>
              <w:t>е</w:t>
            </w:r>
            <w:r>
              <w:rPr>
                <w:rFonts w:ascii="Times New Roman" w:hAnsi="Times New Roman" w:cs="Times New Roman"/>
                <w:spacing w:val="-2"/>
                <w:sz w:val="24"/>
                <w:szCs w:val="24"/>
              </w:rPr>
              <w:t>м</w:t>
            </w:r>
            <w:r>
              <w:rPr>
                <w:rFonts w:ascii="Times New Roman" w:hAnsi="Times New Roman" w:cs="Times New Roman"/>
                <w:spacing w:val="-1"/>
                <w:sz w:val="24"/>
                <w:szCs w:val="24"/>
              </w:rPr>
              <w:t>ой</w:t>
            </w:r>
            <w:r>
              <w:rPr>
                <w:rFonts w:ascii="Times New Roman" w:hAnsi="Times New Roman" w:cs="Times New Roman"/>
                <w:spacing w:val="-3"/>
                <w:sz w:val="24"/>
                <w:szCs w:val="24"/>
              </w:rPr>
              <w:t>из</w:t>
            </w:r>
            <w:r>
              <w:rPr>
                <w:rFonts w:ascii="Times New Roman" w:hAnsi="Times New Roman" w:cs="Times New Roman"/>
                <w:spacing w:val="-1"/>
                <w:sz w:val="24"/>
                <w:szCs w:val="24"/>
              </w:rPr>
              <w:t>ра</w:t>
            </w:r>
            <w:r>
              <w:rPr>
                <w:rFonts w:ascii="Times New Roman" w:hAnsi="Times New Roman" w:cs="Times New Roman"/>
                <w:spacing w:val="-2"/>
                <w:sz w:val="24"/>
                <w:szCs w:val="24"/>
              </w:rPr>
              <w:t>зл</w:t>
            </w:r>
            <w:r>
              <w:rPr>
                <w:rFonts w:ascii="Times New Roman" w:hAnsi="Times New Roman" w:cs="Times New Roman"/>
                <w:spacing w:val="-1"/>
                <w:sz w:val="24"/>
                <w:szCs w:val="24"/>
              </w:rPr>
              <w:t>ичныхисточников;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отбирать</w:t>
            </w: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 xml:space="preserve">ию, </w:t>
            </w:r>
            <w:r>
              <w:rPr>
                <w:rFonts w:ascii="Times New Roman" w:hAnsi="Times New Roman" w:cs="Times New Roman"/>
                <w:sz w:val="24"/>
                <w:szCs w:val="24"/>
              </w:rPr>
              <w:t>обладающую определенными,</w:t>
            </w:r>
            <w:r>
              <w:rPr>
                <w:rFonts w:ascii="Times New Roman" w:hAnsi="Times New Roman" w:cs="Times New Roman"/>
                <w:spacing w:val="-1"/>
                <w:sz w:val="24"/>
                <w:szCs w:val="24"/>
              </w:rPr>
              <w:t>необ</w:t>
            </w:r>
            <w:r>
              <w:rPr>
                <w:rFonts w:ascii="Times New Roman" w:hAnsi="Times New Roman" w:cs="Times New Roman"/>
                <w:spacing w:val="-2"/>
                <w:sz w:val="24"/>
                <w:szCs w:val="24"/>
              </w:rPr>
              <w:t>х</w:t>
            </w:r>
            <w:r>
              <w:rPr>
                <w:rFonts w:ascii="Times New Roman" w:hAnsi="Times New Roman" w:cs="Times New Roman"/>
                <w:spacing w:val="-1"/>
                <w:sz w:val="24"/>
                <w:szCs w:val="24"/>
              </w:rPr>
              <w:t>о</w:t>
            </w:r>
            <w:r>
              <w:rPr>
                <w:rFonts w:ascii="Times New Roman" w:hAnsi="Times New Roman" w:cs="Times New Roman"/>
                <w:spacing w:val="-2"/>
                <w:sz w:val="24"/>
                <w:szCs w:val="24"/>
              </w:rPr>
              <w:t>д</w:t>
            </w:r>
            <w:r>
              <w:rPr>
                <w:rFonts w:ascii="Times New Roman" w:hAnsi="Times New Roman" w:cs="Times New Roman"/>
                <w:spacing w:val="-1"/>
                <w:sz w:val="24"/>
                <w:szCs w:val="24"/>
              </w:rPr>
              <w:t>и</w:t>
            </w:r>
            <w:r>
              <w:rPr>
                <w:rFonts w:ascii="Times New Roman" w:hAnsi="Times New Roman" w:cs="Times New Roman"/>
                <w:spacing w:val="-2"/>
                <w:sz w:val="24"/>
                <w:szCs w:val="24"/>
              </w:rPr>
              <w:t>мыми</w:t>
            </w:r>
            <w:r>
              <w:rPr>
                <w:rFonts w:ascii="Times New Roman" w:hAnsi="Times New Roman" w:cs="Times New Roman"/>
                <w:sz w:val="24"/>
                <w:szCs w:val="24"/>
              </w:rPr>
              <w:t>для</w:t>
            </w:r>
            <w:r>
              <w:rPr>
                <w:rFonts w:ascii="Times New Roman" w:hAnsi="Times New Roman" w:cs="Times New Roman"/>
                <w:spacing w:val="-1"/>
                <w:sz w:val="24"/>
                <w:szCs w:val="24"/>
              </w:rPr>
              <w:t>об</w:t>
            </w:r>
            <w:r>
              <w:rPr>
                <w:rFonts w:ascii="Times New Roman" w:hAnsi="Times New Roman" w:cs="Times New Roman"/>
                <w:spacing w:val="-2"/>
                <w:sz w:val="24"/>
                <w:szCs w:val="24"/>
              </w:rPr>
              <w:t>уч</w:t>
            </w:r>
            <w:r>
              <w:rPr>
                <w:rFonts w:ascii="Times New Roman" w:hAnsi="Times New Roman" w:cs="Times New Roman"/>
                <w:spacing w:val="-1"/>
                <w:sz w:val="24"/>
                <w:szCs w:val="24"/>
              </w:rPr>
              <w:t>ен</w:t>
            </w:r>
            <w:r>
              <w:rPr>
                <w:rFonts w:ascii="Times New Roman" w:hAnsi="Times New Roman" w:cs="Times New Roman"/>
                <w:spacing w:val="-2"/>
                <w:sz w:val="24"/>
                <w:szCs w:val="24"/>
              </w:rPr>
              <w:t>ия</w:t>
            </w:r>
            <w:r>
              <w:rPr>
                <w:rFonts w:ascii="Times New Roman" w:hAnsi="Times New Roman" w:cs="Times New Roman"/>
                <w:spacing w:val="-1"/>
                <w:sz w:val="24"/>
                <w:szCs w:val="24"/>
              </w:rPr>
              <w:t>свойств</w:t>
            </w:r>
            <w:r>
              <w:rPr>
                <w:rFonts w:ascii="Times New Roman" w:hAnsi="Times New Roman" w:cs="Times New Roman"/>
                <w:spacing w:val="-2"/>
                <w:sz w:val="24"/>
                <w:szCs w:val="24"/>
              </w:rPr>
              <w:t>а</w:t>
            </w:r>
            <w:r>
              <w:rPr>
                <w:rFonts w:ascii="Times New Roman" w:hAnsi="Times New Roman" w:cs="Times New Roman"/>
                <w:spacing w:val="-1"/>
                <w:sz w:val="24"/>
                <w:szCs w:val="24"/>
              </w:rPr>
              <w:t>ми;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осуществлять наблюденияза</w:t>
            </w:r>
            <w:r>
              <w:rPr>
                <w:rFonts w:ascii="Times New Roman" w:hAnsi="Times New Roman" w:cs="Times New Roman"/>
                <w:spacing w:val="-1"/>
                <w:sz w:val="24"/>
                <w:szCs w:val="24"/>
              </w:rPr>
              <w:t>об</w:t>
            </w:r>
            <w:r>
              <w:rPr>
                <w:rFonts w:ascii="Times New Roman" w:hAnsi="Times New Roman" w:cs="Times New Roman"/>
                <w:spacing w:val="-2"/>
                <w:sz w:val="24"/>
                <w:szCs w:val="24"/>
              </w:rPr>
              <w:t>ъект</w:t>
            </w:r>
            <w:r>
              <w:rPr>
                <w:rFonts w:ascii="Times New Roman" w:hAnsi="Times New Roman" w:cs="Times New Roman"/>
                <w:spacing w:val="-1"/>
                <w:sz w:val="24"/>
                <w:szCs w:val="24"/>
              </w:rPr>
              <w:t>о</w:t>
            </w:r>
            <w:r>
              <w:rPr>
                <w:rFonts w:ascii="Times New Roman" w:hAnsi="Times New Roman" w:cs="Times New Roman"/>
                <w:spacing w:val="-2"/>
                <w:sz w:val="24"/>
                <w:szCs w:val="24"/>
              </w:rPr>
              <w:t>мизуч</w:t>
            </w:r>
            <w:r>
              <w:rPr>
                <w:rFonts w:ascii="Times New Roman" w:hAnsi="Times New Roman" w:cs="Times New Roman"/>
                <w:spacing w:val="-1"/>
                <w:sz w:val="24"/>
                <w:szCs w:val="24"/>
              </w:rPr>
              <w:t>ен</w:t>
            </w:r>
            <w:r>
              <w:rPr>
                <w:rFonts w:ascii="Times New Roman" w:hAnsi="Times New Roman" w:cs="Times New Roman"/>
                <w:spacing w:val="-2"/>
                <w:sz w:val="24"/>
                <w:szCs w:val="24"/>
              </w:rPr>
              <w:t>ия</w:t>
            </w:r>
            <w:r>
              <w:rPr>
                <w:rFonts w:ascii="Times New Roman" w:hAnsi="Times New Roman" w:cs="Times New Roman"/>
                <w:sz w:val="24"/>
                <w:szCs w:val="24"/>
              </w:rPr>
              <w:t>вразличных</w:t>
            </w:r>
            <w:r>
              <w:rPr>
                <w:rFonts w:ascii="Times New Roman" w:hAnsi="Times New Roman" w:cs="Times New Roman"/>
                <w:spacing w:val="-1"/>
                <w:sz w:val="24"/>
                <w:szCs w:val="24"/>
              </w:rPr>
              <w:t>п</w:t>
            </w:r>
            <w:r>
              <w:rPr>
                <w:rFonts w:ascii="Times New Roman" w:hAnsi="Times New Roman" w:cs="Times New Roman"/>
                <w:spacing w:val="-2"/>
                <w:sz w:val="24"/>
                <w:szCs w:val="24"/>
              </w:rPr>
              <w:t>редм</w:t>
            </w:r>
            <w:r>
              <w:rPr>
                <w:rFonts w:ascii="Times New Roman" w:hAnsi="Times New Roman" w:cs="Times New Roman"/>
                <w:spacing w:val="-1"/>
                <w:sz w:val="24"/>
                <w:szCs w:val="24"/>
              </w:rPr>
              <w:t>е</w:t>
            </w:r>
            <w:r>
              <w:rPr>
                <w:rFonts w:ascii="Times New Roman" w:hAnsi="Times New Roman" w:cs="Times New Roman"/>
                <w:spacing w:val="-2"/>
                <w:sz w:val="24"/>
                <w:szCs w:val="24"/>
              </w:rPr>
              <w:t>т</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pacing w:val="-1"/>
                <w:sz w:val="24"/>
                <w:szCs w:val="24"/>
              </w:rPr>
              <w:t>об</w:t>
            </w:r>
            <w:r>
              <w:rPr>
                <w:rFonts w:ascii="Times New Roman" w:hAnsi="Times New Roman" w:cs="Times New Roman"/>
                <w:spacing w:val="-2"/>
                <w:sz w:val="24"/>
                <w:szCs w:val="24"/>
              </w:rPr>
              <w:t>ла</w:t>
            </w:r>
            <w:r>
              <w:rPr>
                <w:rFonts w:ascii="Times New Roman" w:hAnsi="Times New Roman" w:cs="Times New Roman"/>
                <w:spacing w:val="-1"/>
                <w:sz w:val="24"/>
                <w:szCs w:val="24"/>
              </w:rPr>
              <w:t>с</w:t>
            </w:r>
            <w:r>
              <w:rPr>
                <w:rFonts w:ascii="Times New Roman" w:hAnsi="Times New Roman" w:cs="Times New Roman"/>
                <w:sz w:val="24"/>
                <w:szCs w:val="24"/>
              </w:rPr>
              <w:t>тях;</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w:t>
            </w:r>
            <w:r>
              <w:rPr>
                <w:rFonts w:ascii="Times New Roman" w:hAnsi="Times New Roman" w:cs="Times New Roman"/>
                <w:spacing w:val="-2"/>
                <w:sz w:val="24"/>
                <w:szCs w:val="24"/>
              </w:rPr>
              <w:t>ы</w:t>
            </w:r>
            <w:r>
              <w:rPr>
                <w:rFonts w:ascii="Times New Roman" w:hAnsi="Times New Roman" w:cs="Times New Roman"/>
                <w:spacing w:val="-1"/>
                <w:sz w:val="24"/>
                <w:szCs w:val="24"/>
              </w:rPr>
              <w:t>би</w:t>
            </w:r>
            <w:r>
              <w:rPr>
                <w:rFonts w:ascii="Times New Roman" w:hAnsi="Times New Roman" w:cs="Times New Roman"/>
                <w:spacing w:val="-2"/>
                <w:sz w:val="24"/>
                <w:szCs w:val="24"/>
              </w:rPr>
              <w:t xml:space="preserve">рать </w:t>
            </w:r>
            <w:r>
              <w:rPr>
                <w:rFonts w:ascii="Times New Roman" w:hAnsi="Times New Roman" w:cs="Times New Roman"/>
                <w:spacing w:val="-1"/>
                <w:sz w:val="24"/>
                <w:szCs w:val="24"/>
              </w:rPr>
              <w:t>способ</w:t>
            </w:r>
            <w:r>
              <w:rPr>
                <w:rFonts w:ascii="Times New Roman" w:hAnsi="Times New Roman" w:cs="Times New Roman"/>
                <w:spacing w:val="-2"/>
                <w:sz w:val="24"/>
                <w:szCs w:val="24"/>
              </w:rPr>
              <w:t>ы</w:t>
            </w:r>
            <w:r>
              <w:rPr>
                <w:rFonts w:ascii="Times New Roman" w:hAnsi="Times New Roman" w:cs="Times New Roman"/>
                <w:spacing w:val="-1"/>
                <w:sz w:val="24"/>
                <w:szCs w:val="24"/>
              </w:rPr>
              <w:t xml:space="preserve"> н</w:t>
            </w:r>
            <w:r>
              <w:rPr>
                <w:rFonts w:ascii="Times New Roman" w:hAnsi="Times New Roman" w:cs="Times New Roman"/>
                <w:spacing w:val="-2"/>
                <w:sz w:val="24"/>
                <w:szCs w:val="24"/>
              </w:rPr>
              <w:t>а</w:t>
            </w:r>
            <w:r>
              <w:rPr>
                <w:rFonts w:ascii="Times New Roman" w:hAnsi="Times New Roman" w:cs="Times New Roman"/>
                <w:spacing w:val="-1"/>
                <w:sz w:val="24"/>
                <w:szCs w:val="24"/>
              </w:rPr>
              <w:t>ибо</w:t>
            </w:r>
            <w:r>
              <w:rPr>
                <w:rFonts w:ascii="Times New Roman" w:hAnsi="Times New Roman" w:cs="Times New Roman"/>
                <w:spacing w:val="-2"/>
                <w:sz w:val="24"/>
                <w:szCs w:val="24"/>
              </w:rPr>
              <w:t>л</w:t>
            </w:r>
            <w:r>
              <w:rPr>
                <w:rFonts w:ascii="Times New Roman" w:hAnsi="Times New Roman" w:cs="Times New Roman"/>
                <w:spacing w:val="-1"/>
                <w:sz w:val="24"/>
                <w:szCs w:val="24"/>
              </w:rPr>
              <w:t>еебыс</w:t>
            </w:r>
            <w:r>
              <w:rPr>
                <w:rFonts w:ascii="Times New Roman" w:hAnsi="Times New Roman" w:cs="Times New Roman"/>
                <w:spacing w:val="-2"/>
                <w:sz w:val="24"/>
                <w:szCs w:val="24"/>
              </w:rPr>
              <w:t>т</w:t>
            </w:r>
            <w:r>
              <w:rPr>
                <w:rFonts w:ascii="Times New Roman" w:hAnsi="Times New Roman" w:cs="Times New Roman"/>
                <w:spacing w:val="-1"/>
                <w:sz w:val="24"/>
                <w:szCs w:val="24"/>
              </w:rPr>
              <w:t>ро</w:t>
            </w:r>
            <w:r>
              <w:rPr>
                <w:rFonts w:ascii="Times New Roman" w:hAnsi="Times New Roman" w:cs="Times New Roman"/>
                <w:spacing w:val="-2"/>
                <w:sz w:val="24"/>
                <w:szCs w:val="24"/>
              </w:rPr>
              <w:t>г</w:t>
            </w:r>
            <w:r>
              <w:rPr>
                <w:rFonts w:ascii="Times New Roman" w:hAnsi="Times New Roman" w:cs="Times New Roman"/>
                <w:spacing w:val="-1"/>
                <w:sz w:val="24"/>
                <w:szCs w:val="24"/>
              </w:rPr>
              <w:t>о</w:t>
            </w:r>
            <w:r>
              <w:rPr>
                <w:rFonts w:ascii="Times New Roman" w:hAnsi="Times New Roman" w:cs="Times New Roman"/>
                <w:sz w:val="24"/>
                <w:szCs w:val="24"/>
              </w:rPr>
              <w:t>и</w:t>
            </w:r>
            <w:r>
              <w:rPr>
                <w:rFonts w:ascii="Times New Roman" w:hAnsi="Times New Roman" w:cs="Times New Roman"/>
                <w:spacing w:val="-1"/>
                <w:sz w:val="24"/>
                <w:szCs w:val="24"/>
              </w:rPr>
              <w:t>эффек</w:t>
            </w:r>
            <w:r>
              <w:rPr>
                <w:rFonts w:ascii="Times New Roman" w:hAnsi="Times New Roman" w:cs="Times New Roman"/>
                <w:spacing w:val="-2"/>
                <w:sz w:val="24"/>
                <w:szCs w:val="24"/>
              </w:rPr>
              <w:t>т</w:t>
            </w:r>
            <w:r>
              <w:rPr>
                <w:rFonts w:ascii="Times New Roman" w:hAnsi="Times New Roman" w:cs="Times New Roman"/>
                <w:spacing w:val="-1"/>
                <w:sz w:val="24"/>
                <w:szCs w:val="24"/>
              </w:rPr>
              <w:t>ивно</w:t>
            </w:r>
            <w:r>
              <w:rPr>
                <w:rFonts w:ascii="Times New Roman" w:hAnsi="Times New Roman" w:cs="Times New Roman"/>
                <w:sz w:val="24"/>
                <w:szCs w:val="24"/>
              </w:rPr>
              <w:t>го</w:t>
            </w:r>
            <w:r>
              <w:rPr>
                <w:rFonts w:ascii="Times New Roman" w:hAnsi="Times New Roman" w:cs="Times New Roman"/>
                <w:spacing w:val="-2"/>
                <w:sz w:val="24"/>
                <w:szCs w:val="24"/>
              </w:rPr>
              <w:t>пред</w:t>
            </w:r>
            <w:r>
              <w:rPr>
                <w:rFonts w:ascii="Times New Roman" w:hAnsi="Times New Roman" w:cs="Times New Roman"/>
                <w:spacing w:val="-1"/>
                <w:sz w:val="24"/>
                <w:szCs w:val="24"/>
              </w:rPr>
              <w:t>с</w:t>
            </w:r>
            <w:r>
              <w:rPr>
                <w:rFonts w:ascii="Times New Roman" w:hAnsi="Times New Roman" w:cs="Times New Roman"/>
                <w:spacing w:val="-2"/>
                <w:sz w:val="24"/>
                <w:szCs w:val="24"/>
              </w:rPr>
              <w:t>тавл</w:t>
            </w:r>
            <w:r>
              <w:rPr>
                <w:rFonts w:ascii="Times New Roman" w:hAnsi="Times New Roman" w:cs="Times New Roman"/>
                <w:spacing w:val="-1"/>
                <w:sz w:val="24"/>
                <w:szCs w:val="24"/>
              </w:rPr>
              <w:t>енияинформа</w:t>
            </w:r>
            <w:r>
              <w:rPr>
                <w:rFonts w:ascii="Times New Roman" w:hAnsi="Times New Roman" w:cs="Times New Roman"/>
                <w:sz w:val="24"/>
                <w:szCs w:val="24"/>
              </w:rPr>
              <w:t>ции;</w:t>
            </w:r>
          </w:p>
        </w:tc>
      </w:tr>
    </w:tbl>
    <w:p w:rsidR="00F73B29" w:rsidRDefault="00F73B29">
      <w:pPr>
        <w:pStyle w:val="af2"/>
        <w:jc w:val="both"/>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1E0" w:firstRow="1" w:lastRow="1" w:firstColumn="1" w:lastColumn="1" w:noHBand="0" w:noVBand="0"/>
      </w:tblPr>
      <w:tblGrid>
        <w:gridCol w:w="1276"/>
        <w:gridCol w:w="3260"/>
        <w:gridCol w:w="2835"/>
        <w:gridCol w:w="3402"/>
      </w:tblGrid>
      <w:tr w:rsidR="00F73B29">
        <w:trPr>
          <w:trHeight w:hRule="exact" w:val="1628"/>
        </w:trPr>
        <w:tc>
          <w:tcPr>
            <w:tcW w:w="127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260"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использоватьтермины</w:t>
            </w:r>
            <w:r>
              <w:rPr>
                <w:rFonts w:ascii="Times New Roman" w:hAnsi="Times New Roman" w:cs="Times New Roman"/>
                <w:spacing w:val="-3"/>
                <w:sz w:val="24"/>
                <w:szCs w:val="24"/>
              </w:rPr>
              <w:t>«и</w:t>
            </w:r>
            <w:r>
              <w:rPr>
                <w:rFonts w:ascii="Times New Roman" w:hAnsi="Times New Roman" w:cs="Times New Roman"/>
                <w:spacing w:val="-2"/>
                <w:sz w:val="24"/>
                <w:szCs w:val="24"/>
              </w:rPr>
              <w:t>нформация</w:t>
            </w:r>
            <w:r>
              <w:rPr>
                <w:rFonts w:ascii="Times New Roman" w:hAnsi="Times New Roman" w:cs="Times New Roman"/>
                <w:spacing w:val="-3"/>
                <w:sz w:val="24"/>
                <w:szCs w:val="24"/>
              </w:rPr>
              <w:t>»</w:t>
            </w:r>
            <w:r>
              <w:rPr>
                <w:rFonts w:ascii="Times New Roman" w:hAnsi="Times New Roman" w:cs="Times New Roman"/>
                <w:spacing w:val="-2"/>
                <w:sz w:val="24"/>
                <w:szCs w:val="24"/>
              </w:rPr>
              <w:t>,«сообщение</w:t>
            </w:r>
            <w:r>
              <w:rPr>
                <w:rFonts w:ascii="Times New Roman" w:hAnsi="Times New Roman" w:cs="Times New Roman"/>
                <w:spacing w:val="-3"/>
                <w:sz w:val="24"/>
                <w:szCs w:val="24"/>
              </w:rPr>
              <w:t>»,«д</w:t>
            </w:r>
            <w:r>
              <w:rPr>
                <w:rFonts w:ascii="Times New Roman" w:hAnsi="Times New Roman" w:cs="Times New Roman"/>
                <w:spacing w:val="-2"/>
                <w:sz w:val="24"/>
                <w:szCs w:val="24"/>
              </w:rPr>
              <w:t>анные</w:t>
            </w:r>
            <w:r>
              <w:rPr>
                <w:rFonts w:ascii="Times New Roman" w:hAnsi="Times New Roman" w:cs="Times New Roman"/>
                <w:spacing w:val="-3"/>
                <w:sz w:val="24"/>
                <w:szCs w:val="24"/>
              </w:rPr>
              <w:t>»</w:t>
            </w:r>
            <w:r>
              <w:rPr>
                <w:rFonts w:ascii="Times New Roman" w:hAnsi="Times New Roman" w:cs="Times New Roman"/>
                <w:spacing w:val="-2"/>
                <w:sz w:val="24"/>
                <w:szCs w:val="24"/>
              </w:rPr>
              <w:t>,</w:t>
            </w:r>
            <w:r>
              <w:rPr>
                <w:rFonts w:ascii="Times New Roman" w:hAnsi="Times New Roman" w:cs="Times New Roman"/>
                <w:spacing w:val="-1"/>
                <w:sz w:val="24"/>
                <w:szCs w:val="24"/>
              </w:rPr>
              <w:t>«ко</w:t>
            </w:r>
            <w:r>
              <w:rPr>
                <w:rFonts w:ascii="Times New Roman" w:hAnsi="Times New Roman" w:cs="Times New Roman"/>
                <w:spacing w:val="-3"/>
                <w:sz w:val="24"/>
                <w:szCs w:val="24"/>
              </w:rPr>
              <w:t>д</w:t>
            </w:r>
            <w:r>
              <w:rPr>
                <w:rFonts w:ascii="Times New Roman" w:hAnsi="Times New Roman" w:cs="Times New Roman"/>
                <w:spacing w:val="-2"/>
                <w:sz w:val="24"/>
                <w:szCs w:val="24"/>
              </w:rPr>
              <w:t>ирование</w:t>
            </w:r>
            <w:r>
              <w:rPr>
                <w:rFonts w:ascii="Times New Roman" w:hAnsi="Times New Roman" w:cs="Times New Roman"/>
                <w:spacing w:val="-3"/>
                <w:sz w:val="24"/>
                <w:szCs w:val="24"/>
              </w:rPr>
              <w:t>»</w:t>
            </w:r>
            <w:r>
              <w:rPr>
                <w:rFonts w:ascii="Times New Roman" w:hAnsi="Times New Roman" w:cs="Times New Roman"/>
                <w:spacing w:val="-2"/>
                <w:sz w:val="24"/>
                <w:szCs w:val="24"/>
              </w:rPr>
              <w:t>,</w:t>
            </w:r>
            <w:r>
              <w:rPr>
                <w:rFonts w:ascii="Times New Roman" w:hAnsi="Times New Roman" w:cs="Times New Roman"/>
                <w:spacing w:val="-3"/>
                <w:sz w:val="24"/>
                <w:szCs w:val="24"/>
              </w:rPr>
              <w:t>«</w:t>
            </w:r>
            <w:r>
              <w:rPr>
                <w:rFonts w:ascii="Times New Roman" w:hAnsi="Times New Roman" w:cs="Times New Roman"/>
                <w:spacing w:val="-2"/>
                <w:sz w:val="24"/>
                <w:szCs w:val="24"/>
              </w:rPr>
              <w:t>сигна</w:t>
            </w:r>
            <w:r>
              <w:rPr>
                <w:rFonts w:ascii="Times New Roman" w:hAnsi="Times New Roman" w:cs="Times New Roman"/>
                <w:spacing w:val="-3"/>
                <w:sz w:val="24"/>
                <w:szCs w:val="24"/>
              </w:rPr>
              <w:t>л»</w:t>
            </w:r>
            <w:r>
              <w:rPr>
                <w:rFonts w:ascii="Times New Roman" w:hAnsi="Times New Roman" w:cs="Times New Roman"/>
                <w:spacing w:val="-2"/>
                <w:sz w:val="24"/>
                <w:szCs w:val="24"/>
              </w:rPr>
              <w:t>,</w:t>
            </w:r>
            <w:r>
              <w:rPr>
                <w:rFonts w:ascii="Times New Roman" w:hAnsi="Times New Roman" w:cs="Times New Roman"/>
                <w:spacing w:val="-3"/>
                <w:sz w:val="24"/>
                <w:szCs w:val="24"/>
              </w:rPr>
              <w:t>«</w:t>
            </w:r>
            <w:r>
              <w:rPr>
                <w:rFonts w:ascii="Times New Roman" w:hAnsi="Times New Roman" w:cs="Times New Roman"/>
                <w:spacing w:val="-2"/>
                <w:sz w:val="24"/>
                <w:szCs w:val="24"/>
              </w:rPr>
              <w:t>обратнаяс</w:t>
            </w:r>
            <w:r>
              <w:rPr>
                <w:rFonts w:ascii="Times New Roman" w:hAnsi="Times New Roman" w:cs="Times New Roman"/>
                <w:spacing w:val="-3"/>
                <w:sz w:val="24"/>
                <w:szCs w:val="24"/>
              </w:rPr>
              <w:t>вязь»</w:t>
            </w:r>
            <w:r>
              <w:rPr>
                <w:rFonts w:ascii="Times New Roman" w:hAnsi="Times New Roman" w:cs="Times New Roman"/>
                <w:sz w:val="24"/>
                <w:szCs w:val="24"/>
              </w:rPr>
              <w:t>и</w:t>
            </w:r>
            <w:r>
              <w:rPr>
                <w:rFonts w:ascii="Times New Roman" w:hAnsi="Times New Roman" w:cs="Times New Roman"/>
                <w:spacing w:val="-3"/>
                <w:sz w:val="24"/>
                <w:szCs w:val="24"/>
              </w:rPr>
              <w:t>по</w:t>
            </w:r>
            <w:r>
              <w:rPr>
                <w:rFonts w:ascii="Times New Roman" w:hAnsi="Times New Roman" w:cs="Times New Roman"/>
                <w:spacing w:val="-4"/>
                <w:sz w:val="24"/>
                <w:szCs w:val="24"/>
              </w:rPr>
              <w:t>нимать</w:t>
            </w:r>
            <w:r>
              <w:rPr>
                <w:rFonts w:ascii="Times New Roman" w:hAnsi="Times New Roman" w:cs="Times New Roman"/>
                <w:spacing w:val="-3"/>
                <w:sz w:val="24"/>
                <w:szCs w:val="24"/>
              </w:rPr>
              <w:t>раз</w:t>
            </w:r>
            <w:r>
              <w:rPr>
                <w:rFonts w:ascii="Times New Roman" w:hAnsi="Times New Roman" w:cs="Times New Roman"/>
                <w:spacing w:val="-2"/>
                <w:sz w:val="24"/>
                <w:szCs w:val="24"/>
              </w:rPr>
              <w:t>ницу</w:t>
            </w:r>
            <w:r>
              <w:rPr>
                <w:rFonts w:ascii="Times New Roman" w:hAnsi="Times New Roman" w:cs="Times New Roman"/>
                <w:spacing w:val="-3"/>
                <w:sz w:val="24"/>
                <w:szCs w:val="24"/>
              </w:rPr>
              <w:t>междуу</w:t>
            </w:r>
            <w:r>
              <w:rPr>
                <w:rFonts w:ascii="Times New Roman" w:hAnsi="Times New Roman" w:cs="Times New Roman"/>
                <w:spacing w:val="-2"/>
                <w:sz w:val="24"/>
                <w:szCs w:val="24"/>
              </w:rPr>
              <w:t>по</w:t>
            </w:r>
            <w:r>
              <w:rPr>
                <w:rFonts w:ascii="Times New Roman" w:hAnsi="Times New Roman" w:cs="Times New Roman"/>
                <w:spacing w:val="-3"/>
                <w:sz w:val="24"/>
                <w:szCs w:val="24"/>
              </w:rPr>
              <w:t>требле</w:t>
            </w:r>
            <w:r>
              <w:rPr>
                <w:rFonts w:ascii="Times New Roman" w:hAnsi="Times New Roman" w:cs="Times New Roman"/>
                <w:spacing w:val="-2"/>
                <w:sz w:val="24"/>
                <w:szCs w:val="24"/>
              </w:rPr>
              <w:t>н</w:t>
            </w:r>
            <w:r>
              <w:rPr>
                <w:rFonts w:ascii="Times New Roman" w:hAnsi="Times New Roman" w:cs="Times New Roman"/>
                <w:spacing w:val="-3"/>
                <w:sz w:val="24"/>
                <w:szCs w:val="24"/>
              </w:rPr>
              <w:t>ием</w:t>
            </w:r>
            <w:r>
              <w:rPr>
                <w:rFonts w:ascii="Times New Roman" w:hAnsi="Times New Roman" w:cs="Times New Roman"/>
                <w:spacing w:val="-2"/>
                <w:sz w:val="24"/>
                <w:szCs w:val="24"/>
              </w:rPr>
              <w:t>э</w:t>
            </w:r>
            <w:r>
              <w:rPr>
                <w:rFonts w:ascii="Times New Roman" w:hAnsi="Times New Roman" w:cs="Times New Roman"/>
                <w:spacing w:val="-3"/>
                <w:sz w:val="24"/>
                <w:szCs w:val="24"/>
              </w:rPr>
              <w:t>тих</w:t>
            </w:r>
            <w:r>
              <w:rPr>
                <w:rFonts w:ascii="Times New Roman" w:hAnsi="Times New Roman" w:cs="Times New Roman"/>
                <w:spacing w:val="-4"/>
                <w:sz w:val="24"/>
                <w:szCs w:val="24"/>
              </w:rPr>
              <w:t>терминов</w:t>
            </w:r>
            <w:r>
              <w:rPr>
                <w:rFonts w:ascii="Times New Roman" w:hAnsi="Times New Roman" w:cs="Times New Roman"/>
                <w:sz w:val="24"/>
                <w:szCs w:val="24"/>
              </w:rPr>
              <w:t>в</w:t>
            </w:r>
            <w:r>
              <w:rPr>
                <w:rFonts w:ascii="Times New Roman" w:hAnsi="Times New Roman" w:cs="Times New Roman"/>
                <w:spacing w:val="-2"/>
                <w:sz w:val="24"/>
                <w:szCs w:val="24"/>
              </w:rPr>
              <w:t>об</w:t>
            </w:r>
            <w:r>
              <w:rPr>
                <w:rFonts w:ascii="Times New Roman" w:hAnsi="Times New Roman" w:cs="Times New Roman"/>
                <w:spacing w:val="-3"/>
                <w:sz w:val="24"/>
                <w:szCs w:val="24"/>
              </w:rPr>
              <w:t>ыд</w:t>
            </w:r>
            <w:r>
              <w:rPr>
                <w:rFonts w:ascii="Times New Roman" w:hAnsi="Times New Roman" w:cs="Times New Roman"/>
                <w:spacing w:val="-2"/>
                <w:sz w:val="24"/>
                <w:szCs w:val="24"/>
              </w:rPr>
              <w:t>енно</w:t>
            </w:r>
            <w:r>
              <w:rPr>
                <w:rFonts w:ascii="Times New Roman" w:hAnsi="Times New Roman" w:cs="Times New Roman"/>
                <w:spacing w:val="-3"/>
                <w:sz w:val="24"/>
                <w:szCs w:val="24"/>
              </w:rPr>
              <w:t>йречи</w:t>
            </w:r>
            <w:r>
              <w:rPr>
                <w:rFonts w:ascii="Times New Roman" w:hAnsi="Times New Roman" w:cs="Times New Roman"/>
                <w:sz w:val="24"/>
                <w:szCs w:val="24"/>
              </w:rPr>
              <w:t>ив</w:t>
            </w:r>
            <w:r>
              <w:rPr>
                <w:rFonts w:ascii="Times New Roman" w:hAnsi="Times New Roman" w:cs="Times New Roman"/>
                <w:spacing w:val="-3"/>
                <w:sz w:val="24"/>
                <w:szCs w:val="24"/>
              </w:rPr>
              <w:t>инфо</w:t>
            </w:r>
            <w:r>
              <w:rPr>
                <w:rFonts w:ascii="Times New Roman" w:hAnsi="Times New Roman" w:cs="Times New Roman"/>
                <w:spacing w:val="-4"/>
                <w:sz w:val="24"/>
                <w:szCs w:val="24"/>
              </w:rPr>
              <w:t>рматике</w:t>
            </w:r>
          </w:p>
        </w:tc>
        <w:tc>
          <w:tcPr>
            <w:tcW w:w="283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402"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представлять</w:t>
            </w:r>
            <w:r>
              <w:rPr>
                <w:rFonts w:ascii="Times New Roman" w:hAnsi="Times New Roman" w:cs="Times New Roman"/>
                <w:spacing w:val="-2"/>
                <w:sz w:val="24"/>
                <w:szCs w:val="24"/>
              </w:rPr>
              <w:t>разным</w:t>
            </w:r>
            <w:r>
              <w:rPr>
                <w:rFonts w:ascii="Times New Roman" w:hAnsi="Times New Roman" w:cs="Times New Roman"/>
                <w:spacing w:val="-1"/>
                <w:sz w:val="24"/>
                <w:szCs w:val="24"/>
              </w:rPr>
              <w:t>испосо</w:t>
            </w:r>
            <w:r>
              <w:rPr>
                <w:rFonts w:ascii="Times New Roman" w:hAnsi="Times New Roman" w:cs="Times New Roman"/>
                <w:spacing w:val="-2"/>
                <w:sz w:val="24"/>
                <w:szCs w:val="24"/>
              </w:rPr>
              <w:t>бами</w:t>
            </w:r>
            <w:r>
              <w:rPr>
                <w:rFonts w:ascii="Times New Roman" w:hAnsi="Times New Roman" w:cs="Times New Roman"/>
                <w:spacing w:val="-1"/>
                <w:sz w:val="24"/>
                <w:szCs w:val="24"/>
              </w:rPr>
              <w:t>информацию</w:t>
            </w:r>
            <w:r>
              <w:rPr>
                <w:rFonts w:ascii="Times New Roman" w:hAnsi="Times New Roman" w:cs="Times New Roman"/>
                <w:sz w:val="24"/>
                <w:szCs w:val="24"/>
              </w:rPr>
              <w:t>об</w:t>
            </w:r>
            <w:r>
              <w:rPr>
                <w:rFonts w:ascii="Times New Roman" w:hAnsi="Times New Roman" w:cs="Times New Roman"/>
                <w:spacing w:val="-1"/>
                <w:sz w:val="24"/>
                <w:szCs w:val="24"/>
              </w:rPr>
              <w:t>объек</w:t>
            </w:r>
            <w:r>
              <w:rPr>
                <w:rFonts w:ascii="Times New Roman" w:hAnsi="Times New Roman" w:cs="Times New Roman"/>
                <w:spacing w:val="-2"/>
                <w:sz w:val="24"/>
                <w:szCs w:val="24"/>
              </w:rPr>
              <w:t>теизуч</w:t>
            </w:r>
            <w:r>
              <w:rPr>
                <w:rFonts w:ascii="Times New Roman" w:hAnsi="Times New Roman" w:cs="Times New Roman"/>
                <w:spacing w:val="-1"/>
                <w:sz w:val="24"/>
                <w:szCs w:val="24"/>
              </w:rPr>
              <w:t>ения</w:t>
            </w:r>
            <w:r>
              <w:rPr>
                <w:rFonts w:ascii="Times New Roman" w:hAnsi="Times New Roman" w:cs="Times New Roman"/>
                <w:sz w:val="24"/>
                <w:szCs w:val="24"/>
              </w:rPr>
              <w:t>в</w:t>
            </w:r>
            <w:r>
              <w:rPr>
                <w:rFonts w:ascii="Times New Roman" w:hAnsi="Times New Roman" w:cs="Times New Roman"/>
                <w:spacing w:val="-2"/>
                <w:sz w:val="24"/>
                <w:szCs w:val="24"/>
              </w:rPr>
              <w:t>различ</w:t>
            </w:r>
            <w:r>
              <w:rPr>
                <w:rFonts w:ascii="Times New Roman" w:hAnsi="Times New Roman" w:cs="Times New Roman"/>
                <w:spacing w:val="-1"/>
                <w:sz w:val="24"/>
                <w:szCs w:val="24"/>
              </w:rPr>
              <w:t>ны</w:t>
            </w:r>
            <w:r>
              <w:rPr>
                <w:rFonts w:ascii="Times New Roman" w:hAnsi="Times New Roman" w:cs="Times New Roman"/>
                <w:spacing w:val="-2"/>
                <w:sz w:val="24"/>
                <w:szCs w:val="24"/>
              </w:rPr>
              <w:t>х</w:t>
            </w:r>
            <w:r>
              <w:rPr>
                <w:rFonts w:ascii="Times New Roman" w:hAnsi="Times New Roman" w:cs="Times New Roman"/>
                <w:spacing w:val="-1"/>
                <w:sz w:val="24"/>
                <w:szCs w:val="24"/>
              </w:rPr>
              <w:t>предметныхоб</w:t>
            </w:r>
            <w:r>
              <w:rPr>
                <w:rFonts w:ascii="Times New Roman" w:hAnsi="Times New Roman" w:cs="Times New Roman"/>
                <w:spacing w:val="-2"/>
                <w:sz w:val="24"/>
                <w:szCs w:val="24"/>
              </w:rPr>
              <w:t>л</w:t>
            </w:r>
            <w:r>
              <w:rPr>
                <w:rFonts w:ascii="Times New Roman" w:hAnsi="Times New Roman" w:cs="Times New Roman"/>
                <w:spacing w:val="-1"/>
                <w:sz w:val="24"/>
                <w:szCs w:val="24"/>
              </w:rPr>
              <w:t>астях</w:t>
            </w:r>
          </w:p>
        </w:tc>
      </w:tr>
      <w:tr w:rsidR="00F73B29">
        <w:trPr>
          <w:trHeight w:hRule="exact" w:val="6230"/>
        </w:trPr>
        <w:tc>
          <w:tcPr>
            <w:tcW w:w="127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lastRenderedPageBreak/>
              <w:t>Аппаратноеи</w:t>
            </w:r>
            <w:r>
              <w:rPr>
                <w:rFonts w:ascii="Times New Roman" w:hAnsi="Times New Roman" w:cs="Times New Roman"/>
                <w:spacing w:val="-1"/>
                <w:sz w:val="24"/>
                <w:szCs w:val="24"/>
              </w:rPr>
              <w:t>программ</w:t>
            </w:r>
            <w:r>
              <w:rPr>
                <w:rFonts w:ascii="Times New Roman" w:hAnsi="Times New Roman" w:cs="Times New Roman"/>
                <w:sz w:val="24"/>
                <w:szCs w:val="24"/>
              </w:rPr>
              <w:t>ноеобес</w:t>
            </w:r>
            <w:r>
              <w:rPr>
                <w:rFonts w:ascii="Times New Roman" w:hAnsi="Times New Roman" w:cs="Times New Roman"/>
                <w:spacing w:val="-2"/>
                <w:sz w:val="24"/>
                <w:szCs w:val="24"/>
              </w:rPr>
              <w:t>печ</w:t>
            </w:r>
            <w:r>
              <w:rPr>
                <w:rFonts w:ascii="Times New Roman" w:hAnsi="Times New Roman" w:cs="Times New Roman"/>
                <w:spacing w:val="-1"/>
                <w:sz w:val="24"/>
                <w:szCs w:val="24"/>
              </w:rPr>
              <w:t>ение</w:t>
            </w:r>
            <w:r>
              <w:rPr>
                <w:rFonts w:ascii="Times New Roman" w:hAnsi="Times New Roman" w:cs="Times New Roman"/>
                <w:sz w:val="24"/>
                <w:szCs w:val="24"/>
              </w:rPr>
              <w:t>компью</w:t>
            </w:r>
            <w:r>
              <w:rPr>
                <w:rFonts w:ascii="Times New Roman" w:hAnsi="Times New Roman" w:cs="Times New Roman"/>
                <w:spacing w:val="-2"/>
                <w:sz w:val="24"/>
                <w:szCs w:val="24"/>
              </w:rPr>
              <w:t>тера</w:t>
            </w:r>
          </w:p>
        </w:tc>
        <w:tc>
          <w:tcPr>
            <w:tcW w:w="3260"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Формулироватьправила</w:t>
            </w:r>
            <w:r>
              <w:rPr>
                <w:rFonts w:ascii="Times New Roman" w:hAnsi="Times New Roman" w:cs="Times New Roman"/>
                <w:spacing w:val="-2"/>
                <w:sz w:val="24"/>
                <w:szCs w:val="24"/>
              </w:rPr>
              <w:t>тех</w:t>
            </w:r>
            <w:r>
              <w:rPr>
                <w:rFonts w:ascii="Times New Roman" w:hAnsi="Times New Roman" w:cs="Times New Roman"/>
                <w:spacing w:val="-1"/>
                <w:sz w:val="24"/>
                <w:szCs w:val="24"/>
              </w:rPr>
              <w:t>никибезопаснос</w:t>
            </w:r>
            <w:r>
              <w:rPr>
                <w:rFonts w:ascii="Times New Roman" w:hAnsi="Times New Roman" w:cs="Times New Roman"/>
                <w:spacing w:val="-2"/>
                <w:sz w:val="24"/>
                <w:szCs w:val="24"/>
              </w:rPr>
              <w:t>ти</w:t>
            </w:r>
            <w:r>
              <w:rPr>
                <w:rFonts w:ascii="Times New Roman" w:hAnsi="Times New Roman" w:cs="Times New Roman"/>
                <w:sz w:val="24"/>
                <w:szCs w:val="24"/>
              </w:rPr>
              <w:t>прииспользовании</w:t>
            </w:r>
            <w:r>
              <w:rPr>
                <w:rFonts w:ascii="Times New Roman" w:hAnsi="Times New Roman" w:cs="Times New Roman"/>
                <w:spacing w:val="-1"/>
                <w:sz w:val="24"/>
                <w:szCs w:val="24"/>
              </w:rPr>
              <w:t>с</w:t>
            </w:r>
            <w:r>
              <w:rPr>
                <w:rFonts w:ascii="Times New Roman" w:hAnsi="Times New Roman" w:cs="Times New Roman"/>
                <w:spacing w:val="-2"/>
                <w:sz w:val="24"/>
                <w:szCs w:val="24"/>
              </w:rPr>
              <w:t>ред</w:t>
            </w:r>
            <w:r>
              <w:rPr>
                <w:rFonts w:ascii="Times New Roman" w:hAnsi="Times New Roman" w:cs="Times New Roman"/>
                <w:spacing w:val="-1"/>
                <w:sz w:val="24"/>
                <w:szCs w:val="24"/>
              </w:rPr>
              <w:t>ствинформационны</w:t>
            </w:r>
            <w:r>
              <w:rPr>
                <w:rFonts w:ascii="Times New Roman" w:hAnsi="Times New Roman" w:cs="Times New Roman"/>
                <w:spacing w:val="-2"/>
                <w:sz w:val="24"/>
                <w:szCs w:val="24"/>
              </w:rPr>
              <w:t>х</w:t>
            </w:r>
            <w:r>
              <w:rPr>
                <w:rFonts w:ascii="Times New Roman" w:hAnsi="Times New Roman" w:cs="Times New Roman"/>
                <w:sz w:val="24"/>
                <w:szCs w:val="24"/>
              </w:rPr>
              <w:t>и</w:t>
            </w:r>
            <w:r>
              <w:rPr>
                <w:rFonts w:ascii="Times New Roman" w:hAnsi="Times New Roman" w:cs="Times New Roman"/>
                <w:spacing w:val="-1"/>
                <w:sz w:val="24"/>
                <w:szCs w:val="24"/>
              </w:rPr>
              <w:t>коммуникационныхтехнологий;</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формулировать</w:t>
            </w:r>
            <w:r>
              <w:rPr>
                <w:rFonts w:ascii="Times New Roman" w:hAnsi="Times New Roman" w:cs="Times New Roman"/>
                <w:spacing w:val="-1"/>
                <w:sz w:val="24"/>
                <w:szCs w:val="24"/>
              </w:rPr>
              <w:t>понятия</w:t>
            </w:r>
            <w:r>
              <w:rPr>
                <w:rFonts w:ascii="Times New Roman" w:hAnsi="Times New Roman" w:cs="Times New Roman"/>
                <w:sz w:val="24"/>
                <w:szCs w:val="24"/>
              </w:rPr>
              <w:t>«компьютер»,«аппаратное</w:t>
            </w:r>
            <w:r>
              <w:rPr>
                <w:rFonts w:ascii="Times New Roman" w:hAnsi="Times New Roman" w:cs="Times New Roman"/>
                <w:spacing w:val="-1"/>
                <w:sz w:val="24"/>
                <w:szCs w:val="24"/>
              </w:rPr>
              <w:t>обеспе</w:t>
            </w:r>
            <w:r>
              <w:rPr>
                <w:rFonts w:ascii="Times New Roman" w:hAnsi="Times New Roman" w:cs="Times New Roman"/>
                <w:spacing w:val="-2"/>
                <w:sz w:val="24"/>
                <w:szCs w:val="24"/>
              </w:rPr>
              <w:t>ч</w:t>
            </w:r>
            <w:r>
              <w:rPr>
                <w:rFonts w:ascii="Times New Roman" w:hAnsi="Times New Roman" w:cs="Times New Roman"/>
                <w:spacing w:val="-1"/>
                <w:sz w:val="24"/>
                <w:szCs w:val="24"/>
              </w:rPr>
              <w:t>ение</w:t>
            </w:r>
            <w:r>
              <w:rPr>
                <w:rFonts w:ascii="Times New Roman" w:hAnsi="Times New Roman" w:cs="Times New Roman"/>
                <w:spacing w:val="-2"/>
                <w:sz w:val="24"/>
                <w:szCs w:val="24"/>
              </w:rPr>
              <w:t>»</w:t>
            </w:r>
            <w:r>
              <w:rPr>
                <w:rFonts w:ascii="Times New Roman" w:hAnsi="Times New Roman" w:cs="Times New Roman"/>
                <w:spacing w:val="-1"/>
                <w:sz w:val="24"/>
                <w:szCs w:val="24"/>
              </w:rPr>
              <w:t>,</w:t>
            </w:r>
            <w:r>
              <w:rPr>
                <w:rFonts w:ascii="Times New Roman" w:hAnsi="Times New Roman" w:cs="Times New Roman"/>
                <w:spacing w:val="-2"/>
                <w:sz w:val="24"/>
                <w:szCs w:val="24"/>
              </w:rPr>
              <w:t>«арх</w:t>
            </w:r>
            <w:r>
              <w:rPr>
                <w:rFonts w:ascii="Times New Roman" w:hAnsi="Times New Roman" w:cs="Times New Roman"/>
                <w:spacing w:val="-1"/>
                <w:sz w:val="24"/>
                <w:szCs w:val="24"/>
              </w:rPr>
              <w:t>итектуракомпьюте</w:t>
            </w:r>
            <w:r>
              <w:rPr>
                <w:rFonts w:ascii="Times New Roman" w:hAnsi="Times New Roman" w:cs="Times New Roman"/>
                <w:spacing w:val="-2"/>
                <w:sz w:val="24"/>
                <w:szCs w:val="24"/>
              </w:rPr>
              <w:t>ра»;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обосно</w:t>
            </w:r>
            <w:r>
              <w:rPr>
                <w:rFonts w:ascii="Times New Roman" w:hAnsi="Times New Roman" w:cs="Times New Roman"/>
                <w:spacing w:val="-2"/>
                <w:sz w:val="24"/>
                <w:szCs w:val="24"/>
              </w:rPr>
              <w:t>вывать</w:t>
            </w:r>
            <w:r>
              <w:rPr>
                <w:rFonts w:ascii="Times New Roman" w:hAnsi="Times New Roman" w:cs="Times New Roman"/>
                <w:spacing w:val="-1"/>
                <w:sz w:val="24"/>
                <w:szCs w:val="24"/>
              </w:rPr>
              <w:t>принцип</w:t>
            </w:r>
            <w:r>
              <w:rPr>
                <w:rFonts w:ascii="Times New Roman" w:hAnsi="Times New Roman" w:cs="Times New Roman"/>
                <w:spacing w:val="-2"/>
                <w:sz w:val="24"/>
                <w:szCs w:val="24"/>
              </w:rPr>
              <w:t>ы</w:t>
            </w:r>
            <w:r>
              <w:rPr>
                <w:rFonts w:ascii="Times New Roman" w:hAnsi="Times New Roman" w:cs="Times New Roman"/>
                <w:sz w:val="24"/>
                <w:szCs w:val="24"/>
              </w:rPr>
              <w:t>про</w:t>
            </w:r>
            <w:r>
              <w:rPr>
                <w:rFonts w:ascii="Times New Roman" w:hAnsi="Times New Roman" w:cs="Times New Roman"/>
                <w:spacing w:val="-2"/>
                <w:sz w:val="24"/>
                <w:szCs w:val="24"/>
              </w:rPr>
              <w:t>гр</w:t>
            </w:r>
            <w:r>
              <w:rPr>
                <w:rFonts w:ascii="Times New Roman" w:hAnsi="Times New Roman" w:cs="Times New Roman"/>
                <w:spacing w:val="-1"/>
                <w:sz w:val="24"/>
                <w:szCs w:val="24"/>
              </w:rPr>
              <w:t>аммно</w:t>
            </w:r>
            <w:r>
              <w:rPr>
                <w:rFonts w:ascii="Times New Roman" w:hAnsi="Times New Roman" w:cs="Times New Roman"/>
                <w:spacing w:val="-2"/>
                <w:sz w:val="24"/>
                <w:szCs w:val="24"/>
              </w:rPr>
              <w:t>г</w:t>
            </w:r>
            <w:r>
              <w:rPr>
                <w:rFonts w:ascii="Times New Roman" w:hAnsi="Times New Roman" w:cs="Times New Roman"/>
                <w:spacing w:val="-1"/>
                <w:sz w:val="24"/>
                <w:szCs w:val="24"/>
              </w:rPr>
              <w:t>о</w:t>
            </w:r>
            <w:r>
              <w:rPr>
                <w:rFonts w:ascii="Times New Roman" w:hAnsi="Times New Roman" w:cs="Times New Roman"/>
                <w:spacing w:val="-2"/>
                <w:sz w:val="24"/>
                <w:szCs w:val="24"/>
              </w:rPr>
              <w:t>управл</w:t>
            </w:r>
            <w:r>
              <w:rPr>
                <w:rFonts w:ascii="Times New Roman" w:hAnsi="Times New Roman" w:cs="Times New Roman"/>
                <w:spacing w:val="-1"/>
                <w:sz w:val="24"/>
                <w:szCs w:val="24"/>
              </w:rPr>
              <w:t>ен</w:t>
            </w:r>
            <w:r>
              <w:rPr>
                <w:rFonts w:ascii="Times New Roman" w:hAnsi="Times New Roman" w:cs="Times New Roman"/>
                <w:spacing w:val="-2"/>
                <w:sz w:val="24"/>
                <w:szCs w:val="24"/>
              </w:rPr>
              <w:t>ия</w:t>
            </w:r>
            <w:r>
              <w:rPr>
                <w:rFonts w:ascii="Times New Roman" w:hAnsi="Times New Roman" w:cs="Times New Roman"/>
                <w:spacing w:val="-1"/>
                <w:sz w:val="24"/>
                <w:szCs w:val="24"/>
              </w:rPr>
              <w:t>компьюте</w:t>
            </w:r>
            <w:r>
              <w:rPr>
                <w:rFonts w:ascii="Times New Roman" w:hAnsi="Times New Roman" w:cs="Times New Roman"/>
                <w:spacing w:val="-2"/>
                <w:sz w:val="24"/>
                <w:szCs w:val="24"/>
              </w:rPr>
              <w:t>р</w:t>
            </w:r>
            <w:r>
              <w:rPr>
                <w:rFonts w:ascii="Times New Roman" w:hAnsi="Times New Roman" w:cs="Times New Roman"/>
                <w:spacing w:val="-1"/>
                <w:sz w:val="24"/>
                <w:szCs w:val="24"/>
              </w:rPr>
              <w:t>ом,о</w:t>
            </w:r>
            <w:r>
              <w:rPr>
                <w:rFonts w:ascii="Times New Roman" w:hAnsi="Times New Roman" w:cs="Times New Roman"/>
                <w:spacing w:val="-2"/>
                <w:sz w:val="24"/>
                <w:szCs w:val="24"/>
              </w:rPr>
              <w:t>д</w:t>
            </w:r>
            <w:r>
              <w:rPr>
                <w:rFonts w:ascii="Times New Roman" w:hAnsi="Times New Roman" w:cs="Times New Roman"/>
                <w:spacing w:val="-1"/>
                <w:sz w:val="24"/>
                <w:szCs w:val="24"/>
              </w:rPr>
              <w:t>норо</w:t>
            </w:r>
            <w:r>
              <w:rPr>
                <w:rFonts w:ascii="Times New Roman" w:hAnsi="Times New Roman" w:cs="Times New Roman"/>
                <w:spacing w:val="-2"/>
                <w:sz w:val="24"/>
                <w:szCs w:val="24"/>
              </w:rPr>
              <w:t>д</w:t>
            </w:r>
            <w:r>
              <w:rPr>
                <w:rFonts w:ascii="Times New Roman" w:hAnsi="Times New Roman" w:cs="Times New Roman"/>
                <w:spacing w:val="-1"/>
                <w:sz w:val="24"/>
                <w:szCs w:val="24"/>
              </w:rPr>
              <w:t>нос</w:t>
            </w:r>
            <w:r>
              <w:rPr>
                <w:rFonts w:ascii="Times New Roman" w:hAnsi="Times New Roman" w:cs="Times New Roman"/>
                <w:spacing w:val="-2"/>
                <w:sz w:val="24"/>
                <w:szCs w:val="24"/>
              </w:rPr>
              <w:t>ти</w:t>
            </w:r>
            <w:r>
              <w:rPr>
                <w:rFonts w:ascii="Times New Roman" w:hAnsi="Times New Roman" w:cs="Times New Roman"/>
                <w:sz w:val="24"/>
                <w:szCs w:val="24"/>
              </w:rPr>
              <w:t>памяти,адресностипамяти,</w:t>
            </w:r>
            <w:r>
              <w:rPr>
                <w:rFonts w:ascii="Times New Roman" w:hAnsi="Times New Roman" w:cs="Times New Roman"/>
                <w:spacing w:val="-1"/>
                <w:sz w:val="24"/>
                <w:szCs w:val="24"/>
              </w:rPr>
              <w:t>о</w:t>
            </w:r>
            <w:r>
              <w:rPr>
                <w:rFonts w:ascii="Times New Roman" w:hAnsi="Times New Roman" w:cs="Times New Roman"/>
                <w:spacing w:val="-2"/>
                <w:sz w:val="24"/>
                <w:szCs w:val="24"/>
              </w:rPr>
              <w:t>рганиза</w:t>
            </w:r>
            <w:r>
              <w:rPr>
                <w:rFonts w:ascii="Times New Roman" w:hAnsi="Times New Roman" w:cs="Times New Roman"/>
                <w:spacing w:val="-1"/>
                <w:sz w:val="24"/>
                <w:szCs w:val="24"/>
              </w:rPr>
              <w:t>ции</w:t>
            </w:r>
            <w:r>
              <w:rPr>
                <w:rFonts w:ascii="Times New Roman" w:hAnsi="Times New Roman" w:cs="Times New Roman"/>
                <w:sz w:val="24"/>
                <w:szCs w:val="24"/>
              </w:rPr>
              <w:t>внешнейи</w:t>
            </w:r>
            <w:r>
              <w:rPr>
                <w:rFonts w:ascii="Times New Roman" w:hAnsi="Times New Roman" w:cs="Times New Roman"/>
                <w:spacing w:val="-1"/>
                <w:sz w:val="24"/>
                <w:szCs w:val="24"/>
              </w:rPr>
              <w:t>вну</w:t>
            </w:r>
            <w:r>
              <w:rPr>
                <w:rFonts w:ascii="Times New Roman" w:hAnsi="Times New Roman" w:cs="Times New Roman"/>
                <w:spacing w:val="-2"/>
                <w:sz w:val="24"/>
                <w:szCs w:val="24"/>
              </w:rPr>
              <w:t>тре</w:t>
            </w:r>
            <w:r>
              <w:rPr>
                <w:rFonts w:ascii="Times New Roman" w:hAnsi="Times New Roman" w:cs="Times New Roman"/>
                <w:spacing w:val="-1"/>
                <w:sz w:val="24"/>
                <w:szCs w:val="24"/>
              </w:rPr>
              <w:t>нней</w:t>
            </w:r>
            <w:r>
              <w:rPr>
                <w:rFonts w:ascii="Times New Roman" w:hAnsi="Times New Roman" w:cs="Times New Roman"/>
                <w:spacing w:val="-2"/>
                <w:sz w:val="24"/>
                <w:szCs w:val="24"/>
              </w:rPr>
              <w:t>памят</w:t>
            </w:r>
            <w:r>
              <w:rPr>
                <w:rFonts w:ascii="Times New Roman" w:hAnsi="Times New Roman" w:cs="Times New Roman"/>
                <w:spacing w:val="-1"/>
                <w:sz w:val="24"/>
                <w:szCs w:val="24"/>
              </w:rPr>
              <w:t>икомпью</w:t>
            </w:r>
            <w:r>
              <w:rPr>
                <w:rFonts w:ascii="Times New Roman" w:hAnsi="Times New Roman" w:cs="Times New Roman"/>
                <w:spacing w:val="-2"/>
                <w:sz w:val="24"/>
                <w:szCs w:val="24"/>
              </w:rPr>
              <w:t>тера</w:t>
            </w:r>
            <w:r>
              <w:rPr>
                <w:rFonts w:ascii="Times New Roman" w:hAnsi="Times New Roman" w:cs="Times New Roman"/>
                <w:spacing w:val="-1"/>
                <w:sz w:val="24"/>
                <w:szCs w:val="24"/>
              </w:rPr>
              <w:t>,</w:t>
            </w:r>
            <w:r>
              <w:rPr>
                <w:rFonts w:ascii="Times New Roman" w:hAnsi="Times New Roman" w:cs="Times New Roman"/>
                <w:spacing w:val="-2"/>
                <w:sz w:val="24"/>
                <w:szCs w:val="24"/>
              </w:rPr>
              <w:t>магистраль</w:t>
            </w:r>
            <w:r>
              <w:rPr>
                <w:rFonts w:ascii="Times New Roman" w:hAnsi="Times New Roman" w:cs="Times New Roman"/>
                <w:spacing w:val="-1"/>
                <w:sz w:val="24"/>
                <w:szCs w:val="24"/>
              </w:rPr>
              <w:t>но-моду</w:t>
            </w:r>
            <w:r>
              <w:rPr>
                <w:rFonts w:ascii="Times New Roman" w:hAnsi="Times New Roman" w:cs="Times New Roman"/>
                <w:spacing w:val="-2"/>
                <w:sz w:val="24"/>
                <w:szCs w:val="24"/>
              </w:rPr>
              <w:t>л</w:t>
            </w:r>
            <w:r>
              <w:rPr>
                <w:rFonts w:ascii="Times New Roman" w:hAnsi="Times New Roman" w:cs="Times New Roman"/>
                <w:spacing w:val="-1"/>
                <w:sz w:val="24"/>
                <w:szCs w:val="24"/>
              </w:rPr>
              <w:t>ьный</w:t>
            </w:r>
            <w:r>
              <w:rPr>
                <w:rFonts w:ascii="Times New Roman" w:hAnsi="Times New Roman" w:cs="Times New Roman"/>
                <w:sz w:val="24"/>
                <w:szCs w:val="24"/>
              </w:rPr>
              <w:t xml:space="preserve"> принцип;</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называть</w:t>
            </w:r>
            <w:r>
              <w:rPr>
                <w:rFonts w:ascii="Times New Roman" w:hAnsi="Times New Roman" w:cs="Times New Roman"/>
                <w:spacing w:val="-1"/>
                <w:sz w:val="24"/>
                <w:szCs w:val="24"/>
              </w:rPr>
              <w:t>основные</w:t>
            </w:r>
            <w:r>
              <w:rPr>
                <w:rFonts w:ascii="Times New Roman" w:hAnsi="Times New Roman" w:cs="Times New Roman"/>
                <w:spacing w:val="-2"/>
                <w:sz w:val="24"/>
                <w:szCs w:val="24"/>
              </w:rPr>
              <w:t>виды</w:t>
            </w:r>
            <w:r>
              <w:rPr>
                <w:rFonts w:ascii="Times New Roman" w:hAnsi="Times New Roman" w:cs="Times New Roman"/>
                <w:sz w:val="24"/>
                <w:szCs w:val="24"/>
              </w:rPr>
              <w:t>и</w:t>
            </w:r>
            <w:r>
              <w:rPr>
                <w:rFonts w:ascii="Times New Roman" w:hAnsi="Times New Roman" w:cs="Times New Roman"/>
                <w:spacing w:val="-2"/>
                <w:sz w:val="24"/>
                <w:szCs w:val="24"/>
              </w:rPr>
              <w:t>характе</w:t>
            </w:r>
            <w:r>
              <w:rPr>
                <w:rFonts w:ascii="Times New Roman" w:hAnsi="Times New Roman" w:cs="Times New Roman"/>
                <w:spacing w:val="-1"/>
                <w:sz w:val="24"/>
                <w:szCs w:val="24"/>
              </w:rPr>
              <w:t>рис</w:t>
            </w:r>
            <w:r>
              <w:rPr>
                <w:rFonts w:ascii="Times New Roman" w:hAnsi="Times New Roman" w:cs="Times New Roman"/>
                <w:spacing w:val="-2"/>
                <w:sz w:val="24"/>
                <w:szCs w:val="24"/>
              </w:rPr>
              <w:t>т</w:t>
            </w:r>
            <w:r>
              <w:rPr>
                <w:rFonts w:ascii="Times New Roman" w:hAnsi="Times New Roman" w:cs="Times New Roman"/>
                <w:spacing w:val="-1"/>
                <w:sz w:val="24"/>
                <w:szCs w:val="24"/>
              </w:rPr>
              <w:t>икиосновны</w:t>
            </w:r>
            <w:r>
              <w:rPr>
                <w:rFonts w:ascii="Times New Roman" w:hAnsi="Times New Roman" w:cs="Times New Roman"/>
                <w:spacing w:val="-2"/>
                <w:sz w:val="24"/>
                <w:szCs w:val="24"/>
              </w:rPr>
              <w:t>х</w:t>
            </w:r>
            <w:r>
              <w:rPr>
                <w:rFonts w:ascii="Times New Roman" w:hAnsi="Times New Roman" w:cs="Times New Roman"/>
                <w:spacing w:val="-1"/>
                <w:sz w:val="24"/>
                <w:szCs w:val="24"/>
              </w:rPr>
              <w:t>устройствкомпью</w:t>
            </w:r>
            <w:r>
              <w:rPr>
                <w:rFonts w:ascii="Times New Roman" w:hAnsi="Times New Roman" w:cs="Times New Roman"/>
                <w:spacing w:val="-2"/>
                <w:sz w:val="24"/>
                <w:szCs w:val="24"/>
              </w:rPr>
              <w:t>тера</w:t>
            </w:r>
            <w:r>
              <w:rPr>
                <w:rFonts w:ascii="Times New Roman" w:hAnsi="Times New Roman" w:cs="Times New Roman"/>
                <w:spacing w:val="-1"/>
                <w:sz w:val="24"/>
                <w:szCs w:val="24"/>
              </w:rPr>
              <w:t>,</w:t>
            </w:r>
            <w:r>
              <w:rPr>
                <w:rFonts w:ascii="Times New Roman" w:hAnsi="Times New Roman" w:cs="Times New Roman"/>
                <w:sz w:val="24"/>
                <w:szCs w:val="24"/>
              </w:rPr>
              <w:t>их</w:t>
            </w:r>
            <w:r>
              <w:rPr>
                <w:rFonts w:ascii="Times New Roman" w:hAnsi="Times New Roman" w:cs="Times New Roman"/>
                <w:spacing w:val="-2"/>
                <w:sz w:val="24"/>
                <w:szCs w:val="24"/>
              </w:rPr>
              <w:t>назнач</w:t>
            </w:r>
            <w:r>
              <w:rPr>
                <w:rFonts w:ascii="Times New Roman" w:hAnsi="Times New Roman" w:cs="Times New Roman"/>
                <w:spacing w:val="-1"/>
                <w:sz w:val="24"/>
                <w:szCs w:val="24"/>
              </w:rPr>
              <w:t>ение,функ</w:t>
            </w:r>
            <w:r>
              <w:rPr>
                <w:rFonts w:ascii="Times New Roman" w:hAnsi="Times New Roman" w:cs="Times New Roman"/>
                <w:sz w:val="24"/>
                <w:szCs w:val="24"/>
              </w:rPr>
              <w:t>циии</w:t>
            </w:r>
            <w:r>
              <w:rPr>
                <w:rFonts w:ascii="Times New Roman" w:hAnsi="Times New Roman" w:cs="Times New Roman"/>
                <w:spacing w:val="-2"/>
                <w:sz w:val="24"/>
                <w:szCs w:val="24"/>
              </w:rPr>
              <w:t>взаимо</w:t>
            </w:r>
            <w:r>
              <w:rPr>
                <w:rFonts w:ascii="Times New Roman" w:hAnsi="Times New Roman" w:cs="Times New Roman"/>
                <w:spacing w:val="-1"/>
                <w:sz w:val="24"/>
                <w:szCs w:val="24"/>
              </w:rPr>
              <w:t>св</w:t>
            </w:r>
            <w:r>
              <w:rPr>
                <w:rFonts w:ascii="Times New Roman" w:hAnsi="Times New Roman" w:cs="Times New Roman"/>
                <w:spacing w:val="-2"/>
                <w:sz w:val="24"/>
                <w:szCs w:val="24"/>
              </w:rPr>
              <w:t>язь</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различать</w:t>
            </w:r>
            <w:r>
              <w:rPr>
                <w:rFonts w:ascii="Times New Roman" w:hAnsi="Times New Roman" w:cs="Times New Roman"/>
                <w:spacing w:val="-1"/>
                <w:sz w:val="24"/>
                <w:szCs w:val="24"/>
              </w:rPr>
              <w:t>по</w:t>
            </w:r>
            <w:r>
              <w:rPr>
                <w:rFonts w:ascii="Times New Roman" w:hAnsi="Times New Roman" w:cs="Times New Roman"/>
                <w:spacing w:val="-2"/>
                <w:sz w:val="24"/>
                <w:szCs w:val="24"/>
              </w:rPr>
              <w:t>зици</w:t>
            </w:r>
            <w:r>
              <w:rPr>
                <w:rFonts w:ascii="Times New Roman" w:hAnsi="Times New Roman" w:cs="Times New Roman"/>
                <w:spacing w:val="-1"/>
                <w:sz w:val="24"/>
                <w:szCs w:val="24"/>
              </w:rPr>
              <w:t>онные</w:t>
            </w:r>
            <w:r>
              <w:rPr>
                <w:rFonts w:ascii="Times New Roman" w:hAnsi="Times New Roman" w:cs="Times New Roman"/>
                <w:sz w:val="24"/>
                <w:szCs w:val="24"/>
              </w:rPr>
              <w:t>и</w:t>
            </w:r>
            <w:r>
              <w:rPr>
                <w:rFonts w:ascii="Times New Roman" w:hAnsi="Times New Roman" w:cs="Times New Roman"/>
                <w:spacing w:val="-1"/>
                <w:sz w:val="24"/>
                <w:szCs w:val="24"/>
              </w:rPr>
              <w:t>непозиционныесис</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мы</w:t>
            </w:r>
            <w:r>
              <w:rPr>
                <w:rFonts w:ascii="Times New Roman" w:hAnsi="Times New Roman" w:cs="Times New Roman"/>
                <w:spacing w:val="-1"/>
                <w:sz w:val="24"/>
                <w:szCs w:val="24"/>
              </w:rPr>
              <w:t>счис</w:t>
            </w:r>
            <w:r>
              <w:rPr>
                <w:rFonts w:ascii="Times New Roman" w:hAnsi="Times New Roman" w:cs="Times New Roman"/>
                <w:spacing w:val="-2"/>
                <w:sz w:val="24"/>
                <w:szCs w:val="24"/>
              </w:rPr>
              <w:t>л</w:t>
            </w:r>
            <w:r>
              <w:rPr>
                <w:rFonts w:ascii="Times New Roman" w:hAnsi="Times New Roman" w:cs="Times New Roman"/>
                <w:spacing w:val="-1"/>
                <w:sz w:val="24"/>
                <w:szCs w:val="24"/>
              </w:rPr>
              <w:t>ения;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формулироватьправила</w:t>
            </w:r>
            <w:r>
              <w:rPr>
                <w:rFonts w:ascii="Times New Roman" w:hAnsi="Times New Roman" w:cs="Times New Roman"/>
                <w:spacing w:val="-1"/>
                <w:sz w:val="24"/>
                <w:szCs w:val="24"/>
              </w:rPr>
              <w:t>перевода</w:t>
            </w:r>
            <w:r>
              <w:rPr>
                <w:rFonts w:ascii="Times New Roman" w:hAnsi="Times New Roman" w:cs="Times New Roman"/>
                <w:sz w:val="24"/>
                <w:szCs w:val="24"/>
              </w:rPr>
              <w:t>в</w:t>
            </w:r>
            <w:r>
              <w:rPr>
                <w:rFonts w:ascii="Times New Roman" w:hAnsi="Times New Roman" w:cs="Times New Roman"/>
                <w:spacing w:val="-2"/>
                <w:sz w:val="24"/>
                <w:szCs w:val="24"/>
              </w:rPr>
              <w:t>разл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н</w:t>
            </w:r>
            <w:r>
              <w:rPr>
                <w:rFonts w:ascii="Times New Roman" w:hAnsi="Times New Roman" w:cs="Times New Roman"/>
                <w:spacing w:val="-2"/>
                <w:sz w:val="24"/>
                <w:szCs w:val="24"/>
              </w:rPr>
              <w:t>ы</w:t>
            </w:r>
            <w:r>
              <w:rPr>
                <w:rFonts w:ascii="Times New Roman" w:hAnsi="Times New Roman" w:cs="Times New Roman"/>
                <w:spacing w:val="-1"/>
                <w:sz w:val="24"/>
                <w:szCs w:val="24"/>
              </w:rPr>
              <w:t>е</w:t>
            </w:r>
            <w:r>
              <w:rPr>
                <w:rFonts w:ascii="Times New Roman" w:hAnsi="Times New Roman" w:cs="Times New Roman"/>
                <w:sz w:val="24"/>
                <w:szCs w:val="24"/>
              </w:rPr>
              <w:t>позиционные</w:t>
            </w:r>
            <w:r>
              <w:rPr>
                <w:rFonts w:ascii="Times New Roman" w:hAnsi="Times New Roman" w:cs="Times New Roman"/>
                <w:spacing w:val="-1"/>
                <w:sz w:val="24"/>
                <w:szCs w:val="24"/>
              </w:rPr>
              <w:t>сис</w:t>
            </w:r>
            <w:r>
              <w:rPr>
                <w:rFonts w:ascii="Times New Roman" w:hAnsi="Times New Roman" w:cs="Times New Roman"/>
                <w:sz w:val="24"/>
                <w:szCs w:val="24"/>
              </w:rPr>
              <w:t>темы</w:t>
            </w:r>
            <w:r>
              <w:rPr>
                <w:rFonts w:ascii="Times New Roman" w:hAnsi="Times New Roman" w:cs="Times New Roman"/>
                <w:spacing w:val="-1"/>
                <w:sz w:val="24"/>
                <w:szCs w:val="24"/>
              </w:rPr>
              <w:t>счис</w:t>
            </w:r>
            <w:r>
              <w:rPr>
                <w:rFonts w:ascii="Times New Roman" w:hAnsi="Times New Roman" w:cs="Times New Roman"/>
                <w:spacing w:val="-2"/>
                <w:sz w:val="24"/>
                <w:szCs w:val="24"/>
              </w:rPr>
              <w:t>л</w:t>
            </w:r>
            <w:r>
              <w:rPr>
                <w:rFonts w:ascii="Times New Roman" w:hAnsi="Times New Roman" w:cs="Times New Roman"/>
                <w:spacing w:val="-1"/>
                <w:sz w:val="24"/>
                <w:szCs w:val="24"/>
              </w:rPr>
              <w:t>ения</w:t>
            </w:r>
            <w:r>
              <w:rPr>
                <w:rFonts w:ascii="Times New Roman" w:hAnsi="Times New Roman" w:cs="Times New Roman"/>
                <w:sz w:val="24"/>
                <w:szCs w:val="24"/>
              </w:rPr>
              <w:t>и</w:t>
            </w:r>
            <w:r>
              <w:rPr>
                <w:rFonts w:ascii="Times New Roman" w:hAnsi="Times New Roman" w:cs="Times New Roman"/>
                <w:spacing w:val="-2"/>
                <w:sz w:val="24"/>
                <w:szCs w:val="24"/>
              </w:rPr>
              <w:t>взаимо</w:t>
            </w:r>
            <w:r>
              <w:rPr>
                <w:rFonts w:ascii="Times New Roman" w:hAnsi="Times New Roman" w:cs="Times New Roman"/>
                <w:spacing w:val="-1"/>
                <w:sz w:val="24"/>
                <w:szCs w:val="24"/>
              </w:rPr>
              <w:t>св</w:t>
            </w:r>
            <w:r>
              <w:rPr>
                <w:rFonts w:ascii="Times New Roman" w:hAnsi="Times New Roman" w:cs="Times New Roman"/>
                <w:spacing w:val="-2"/>
                <w:sz w:val="24"/>
                <w:szCs w:val="24"/>
              </w:rPr>
              <w:t>язь</w:t>
            </w:r>
          </w:p>
        </w:tc>
        <w:tc>
          <w:tcPr>
            <w:tcW w:w="283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Фо</w:t>
            </w:r>
            <w:r>
              <w:rPr>
                <w:rFonts w:ascii="Times New Roman" w:hAnsi="Times New Roman" w:cs="Times New Roman"/>
                <w:spacing w:val="-2"/>
                <w:sz w:val="24"/>
                <w:szCs w:val="24"/>
              </w:rPr>
              <w:t>рм</w:t>
            </w:r>
            <w:r>
              <w:rPr>
                <w:rFonts w:ascii="Times New Roman" w:hAnsi="Times New Roman" w:cs="Times New Roman"/>
                <w:spacing w:val="-1"/>
                <w:sz w:val="24"/>
                <w:szCs w:val="24"/>
              </w:rPr>
              <w:t>у</w:t>
            </w:r>
            <w:r>
              <w:rPr>
                <w:rFonts w:ascii="Times New Roman" w:hAnsi="Times New Roman" w:cs="Times New Roman"/>
                <w:spacing w:val="-2"/>
                <w:sz w:val="24"/>
                <w:szCs w:val="24"/>
              </w:rPr>
              <w:t>л</w:t>
            </w:r>
            <w:r>
              <w:rPr>
                <w:rFonts w:ascii="Times New Roman" w:hAnsi="Times New Roman" w:cs="Times New Roman"/>
                <w:spacing w:val="-1"/>
                <w:sz w:val="24"/>
                <w:szCs w:val="24"/>
              </w:rPr>
              <w:t>иров</w:t>
            </w:r>
            <w:r>
              <w:rPr>
                <w:rFonts w:ascii="Times New Roman" w:hAnsi="Times New Roman" w:cs="Times New Roman"/>
                <w:spacing w:val="-2"/>
                <w:sz w:val="24"/>
                <w:szCs w:val="24"/>
              </w:rPr>
              <w:t>ать</w:t>
            </w:r>
            <w:r>
              <w:rPr>
                <w:rFonts w:ascii="Times New Roman" w:hAnsi="Times New Roman" w:cs="Times New Roman"/>
                <w:spacing w:val="-1"/>
                <w:sz w:val="24"/>
                <w:szCs w:val="24"/>
              </w:rPr>
              <w:t>оп</w:t>
            </w:r>
            <w:r>
              <w:rPr>
                <w:rFonts w:ascii="Times New Roman" w:hAnsi="Times New Roman" w:cs="Times New Roman"/>
                <w:spacing w:val="-2"/>
                <w:sz w:val="24"/>
                <w:szCs w:val="24"/>
              </w:rPr>
              <w:t>ред</w:t>
            </w:r>
            <w:r>
              <w:rPr>
                <w:rFonts w:ascii="Times New Roman" w:hAnsi="Times New Roman" w:cs="Times New Roman"/>
                <w:spacing w:val="-1"/>
                <w:sz w:val="24"/>
                <w:szCs w:val="24"/>
              </w:rPr>
              <w:t>е</w:t>
            </w:r>
            <w:r>
              <w:rPr>
                <w:rFonts w:ascii="Times New Roman" w:hAnsi="Times New Roman" w:cs="Times New Roman"/>
                <w:spacing w:val="-2"/>
                <w:sz w:val="24"/>
                <w:szCs w:val="24"/>
              </w:rPr>
              <w:t>л</w:t>
            </w:r>
            <w:r>
              <w:rPr>
                <w:rFonts w:ascii="Times New Roman" w:hAnsi="Times New Roman" w:cs="Times New Roman"/>
                <w:spacing w:val="-1"/>
                <w:sz w:val="24"/>
                <w:szCs w:val="24"/>
              </w:rPr>
              <w:t>е</w:t>
            </w:r>
            <w:r>
              <w:rPr>
                <w:rFonts w:ascii="Times New Roman" w:hAnsi="Times New Roman" w:cs="Times New Roman"/>
                <w:sz w:val="24"/>
                <w:szCs w:val="24"/>
              </w:rPr>
              <w:t>ние</w:t>
            </w:r>
            <w:r>
              <w:rPr>
                <w:rFonts w:ascii="Times New Roman" w:hAnsi="Times New Roman" w:cs="Times New Roman"/>
                <w:spacing w:val="-2"/>
                <w:sz w:val="24"/>
                <w:szCs w:val="24"/>
              </w:rPr>
              <w:t xml:space="preserve"> по</w:t>
            </w:r>
            <w:r>
              <w:rPr>
                <w:rFonts w:ascii="Times New Roman" w:hAnsi="Times New Roman" w:cs="Times New Roman"/>
                <w:spacing w:val="-1"/>
                <w:sz w:val="24"/>
                <w:szCs w:val="24"/>
              </w:rPr>
              <w:t xml:space="preserve"> сущес</w:t>
            </w:r>
            <w:r>
              <w:rPr>
                <w:rFonts w:ascii="Times New Roman" w:hAnsi="Times New Roman" w:cs="Times New Roman"/>
                <w:spacing w:val="-2"/>
                <w:sz w:val="24"/>
                <w:szCs w:val="24"/>
              </w:rPr>
              <w:t>т</w:t>
            </w:r>
            <w:r>
              <w:rPr>
                <w:rFonts w:ascii="Times New Roman" w:hAnsi="Times New Roman" w:cs="Times New Roman"/>
                <w:spacing w:val="-1"/>
                <w:sz w:val="24"/>
                <w:szCs w:val="24"/>
              </w:rPr>
              <w:t>веннымп</w:t>
            </w:r>
            <w:r>
              <w:rPr>
                <w:rFonts w:ascii="Times New Roman" w:hAnsi="Times New Roman" w:cs="Times New Roman"/>
                <w:spacing w:val="-2"/>
                <w:sz w:val="24"/>
                <w:szCs w:val="24"/>
              </w:rPr>
              <w:t>р</w:t>
            </w:r>
            <w:r>
              <w:rPr>
                <w:rFonts w:ascii="Times New Roman" w:hAnsi="Times New Roman" w:cs="Times New Roman"/>
                <w:spacing w:val="-1"/>
                <w:sz w:val="24"/>
                <w:szCs w:val="24"/>
              </w:rPr>
              <w:t>и</w:t>
            </w:r>
            <w:r>
              <w:rPr>
                <w:rFonts w:ascii="Times New Roman" w:hAnsi="Times New Roman" w:cs="Times New Roman"/>
                <w:spacing w:val="-2"/>
                <w:sz w:val="24"/>
                <w:szCs w:val="24"/>
              </w:rPr>
              <w:t>з</w:t>
            </w:r>
            <w:r>
              <w:rPr>
                <w:rFonts w:ascii="Times New Roman" w:hAnsi="Times New Roman" w:cs="Times New Roman"/>
                <w:spacing w:val="-1"/>
                <w:sz w:val="24"/>
                <w:szCs w:val="24"/>
              </w:rPr>
              <w:t>накам,</w:t>
            </w:r>
            <w:r>
              <w:rPr>
                <w:rFonts w:ascii="Times New Roman" w:hAnsi="Times New Roman" w:cs="Times New Roman"/>
                <w:spacing w:val="-2"/>
                <w:sz w:val="24"/>
                <w:szCs w:val="24"/>
              </w:rPr>
              <w:t>вы</w:t>
            </w:r>
            <w:r>
              <w:rPr>
                <w:rFonts w:ascii="Times New Roman" w:hAnsi="Times New Roman" w:cs="Times New Roman"/>
                <w:spacing w:val="-1"/>
                <w:sz w:val="24"/>
                <w:szCs w:val="24"/>
              </w:rPr>
              <w:t>ск</w:t>
            </w:r>
            <w:r>
              <w:rPr>
                <w:rFonts w:ascii="Times New Roman" w:hAnsi="Times New Roman" w:cs="Times New Roman"/>
                <w:spacing w:val="-2"/>
                <w:sz w:val="24"/>
                <w:szCs w:val="24"/>
              </w:rPr>
              <w:t>азы</w:t>
            </w:r>
            <w:r>
              <w:rPr>
                <w:rFonts w:ascii="Times New Roman" w:hAnsi="Times New Roman" w:cs="Times New Roman"/>
                <w:spacing w:val="-1"/>
                <w:sz w:val="24"/>
                <w:szCs w:val="24"/>
              </w:rPr>
              <w:t>в</w:t>
            </w:r>
            <w:r>
              <w:rPr>
                <w:rFonts w:ascii="Times New Roman" w:hAnsi="Times New Roman" w:cs="Times New Roman"/>
                <w:spacing w:val="-2"/>
                <w:sz w:val="24"/>
                <w:szCs w:val="24"/>
              </w:rPr>
              <w:t>ать</w:t>
            </w:r>
            <w:r>
              <w:rPr>
                <w:rFonts w:ascii="Times New Roman" w:hAnsi="Times New Roman" w:cs="Times New Roman"/>
                <w:spacing w:val="-1"/>
                <w:sz w:val="24"/>
                <w:szCs w:val="24"/>
              </w:rPr>
              <w:t>су</w:t>
            </w:r>
            <w:r>
              <w:rPr>
                <w:rFonts w:ascii="Times New Roman" w:hAnsi="Times New Roman" w:cs="Times New Roman"/>
                <w:spacing w:val="-2"/>
                <w:sz w:val="24"/>
                <w:szCs w:val="24"/>
              </w:rPr>
              <w:t>жд</w:t>
            </w:r>
            <w:r>
              <w:rPr>
                <w:rFonts w:ascii="Times New Roman" w:hAnsi="Times New Roman" w:cs="Times New Roman"/>
                <w:spacing w:val="-1"/>
                <w:sz w:val="24"/>
                <w:szCs w:val="24"/>
              </w:rPr>
              <w:t>е</w:t>
            </w:r>
            <w:r>
              <w:rPr>
                <w:rFonts w:ascii="Times New Roman" w:hAnsi="Times New Roman" w:cs="Times New Roman"/>
                <w:sz w:val="24"/>
                <w:szCs w:val="24"/>
              </w:rPr>
              <w:t>ния,</w:t>
            </w:r>
            <w:r>
              <w:rPr>
                <w:rFonts w:ascii="Times New Roman" w:hAnsi="Times New Roman" w:cs="Times New Roman"/>
                <w:spacing w:val="-1"/>
                <w:sz w:val="24"/>
                <w:szCs w:val="24"/>
              </w:rPr>
              <w:t>по</w:t>
            </w:r>
            <w:r>
              <w:rPr>
                <w:rFonts w:ascii="Times New Roman" w:hAnsi="Times New Roman" w:cs="Times New Roman"/>
                <w:spacing w:val="-2"/>
                <w:sz w:val="24"/>
                <w:szCs w:val="24"/>
              </w:rPr>
              <w:t>дтверждать</w:t>
            </w:r>
            <w:r>
              <w:rPr>
                <w:rFonts w:ascii="Times New Roman" w:hAnsi="Times New Roman" w:cs="Times New Roman"/>
                <w:sz w:val="24"/>
                <w:szCs w:val="24"/>
              </w:rPr>
              <w:t>их</w:t>
            </w:r>
            <w:r>
              <w:rPr>
                <w:rFonts w:ascii="Times New Roman" w:hAnsi="Times New Roman" w:cs="Times New Roman"/>
                <w:spacing w:val="-1"/>
                <w:sz w:val="24"/>
                <w:szCs w:val="24"/>
              </w:rPr>
              <w:t>ф</w:t>
            </w:r>
            <w:r>
              <w:rPr>
                <w:rFonts w:ascii="Times New Roman" w:hAnsi="Times New Roman" w:cs="Times New Roman"/>
                <w:spacing w:val="-2"/>
                <w:sz w:val="24"/>
                <w:szCs w:val="24"/>
              </w:rPr>
              <w:t>а</w:t>
            </w:r>
            <w:r>
              <w:rPr>
                <w:rFonts w:ascii="Times New Roman" w:hAnsi="Times New Roman" w:cs="Times New Roman"/>
                <w:spacing w:val="-1"/>
                <w:sz w:val="24"/>
                <w:szCs w:val="24"/>
              </w:rPr>
              <w:t>к</w:t>
            </w:r>
            <w:r>
              <w:rPr>
                <w:rFonts w:ascii="Times New Roman" w:hAnsi="Times New Roman" w:cs="Times New Roman"/>
                <w:spacing w:val="-2"/>
                <w:sz w:val="24"/>
                <w:szCs w:val="24"/>
              </w:rPr>
              <w:t>т</w:t>
            </w:r>
            <w:r>
              <w:rPr>
                <w:rFonts w:ascii="Times New Roman" w:hAnsi="Times New Roman" w:cs="Times New Roman"/>
                <w:spacing w:val="-1"/>
                <w:sz w:val="24"/>
                <w:szCs w:val="24"/>
              </w:rPr>
              <w:t>а</w:t>
            </w:r>
            <w:r>
              <w:rPr>
                <w:rFonts w:ascii="Times New Roman" w:hAnsi="Times New Roman" w:cs="Times New Roman"/>
                <w:sz w:val="24"/>
                <w:szCs w:val="24"/>
              </w:rPr>
              <w:t>ми,</w:t>
            </w:r>
            <w:r>
              <w:rPr>
                <w:rFonts w:ascii="Times New Roman" w:hAnsi="Times New Roman" w:cs="Times New Roman"/>
                <w:spacing w:val="-1"/>
                <w:sz w:val="24"/>
                <w:szCs w:val="24"/>
              </w:rPr>
              <w:t>обобщ</w:t>
            </w:r>
            <w:r>
              <w:rPr>
                <w:rFonts w:ascii="Times New Roman" w:hAnsi="Times New Roman" w:cs="Times New Roman"/>
                <w:spacing w:val="-2"/>
                <w:sz w:val="24"/>
                <w:szCs w:val="24"/>
              </w:rPr>
              <w:t>ать</w:t>
            </w:r>
            <w:r>
              <w:rPr>
                <w:rFonts w:ascii="Times New Roman" w:hAnsi="Times New Roman" w:cs="Times New Roman"/>
                <w:spacing w:val="-1"/>
                <w:sz w:val="24"/>
                <w:szCs w:val="24"/>
              </w:rPr>
              <w:t>,</w:t>
            </w:r>
            <w:r>
              <w:rPr>
                <w:rFonts w:ascii="Times New Roman" w:hAnsi="Times New Roman" w:cs="Times New Roman"/>
                <w:spacing w:val="-2"/>
                <w:sz w:val="24"/>
                <w:szCs w:val="24"/>
              </w:rPr>
              <w:t>анализ</w:t>
            </w:r>
            <w:r>
              <w:rPr>
                <w:rFonts w:ascii="Times New Roman" w:hAnsi="Times New Roman" w:cs="Times New Roman"/>
                <w:spacing w:val="-1"/>
                <w:sz w:val="24"/>
                <w:szCs w:val="24"/>
              </w:rPr>
              <w:t>иров</w:t>
            </w:r>
            <w:r>
              <w:rPr>
                <w:rFonts w:ascii="Times New Roman" w:hAnsi="Times New Roman" w:cs="Times New Roman"/>
                <w:spacing w:val="-2"/>
                <w:sz w:val="24"/>
                <w:szCs w:val="24"/>
              </w:rPr>
              <w:t>ать</w:t>
            </w:r>
            <w:r>
              <w:rPr>
                <w:rFonts w:ascii="Times New Roman" w:hAnsi="Times New Roman" w:cs="Times New Roman"/>
                <w:spacing w:val="-1"/>
                <w:sz w:val="24"/>
                <w:szCs w:val="24"/>
              </w:rPr>
              <w:t>инфо</w:t>
            </w:r>
            <w:r>
              <w:rPr>
                <w:rFonts w:ascii="Times New Roman" w:hAnsi="Times New Roman" w:cs="Times New Roman"/>
                <w:spacing w:val="-2"/>
                <w:sz w:val="24"/>
                <w:szCs w:val="24"/>
              </w:rPr>
              <w:t>рма</w:t>
            </w:r>
            <w:r>
              <w:rPr>
                <w:rFonts w:ascii="Times New Roman" w:hAnsi="Times New Roman" w:cs="Times New Roman"/>
                <w:spacing w:val="-1"/>
                <w:sz w:val="24"/>
                <w:szCs w:val="24"/>
              </w:rPr>
              <w:t>цию;</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лог</w:t>
            </w:r>
            <w:r>
              <w:rPr>
                <w:rFonts w:ascii="Times New Roman" w:hAnsi="Times New Roman" w:cs="Times New Roman"/>
                <w:spacing w:val="-1"/>
                <w:sz w:val="24"/>
                <w:szCs w:val="24"/>
              </w:rPr>
              <w:t>и</w:t>
            </w:r>
            <w:r>
              <w:rPr>
                <w:rFonts w:ascii="Times New Roman" w:hAnsi="Times New Roman" w:cs="Times New Roman"/>
                <w:spacing w:val="-2"/>
                <w:sz w:val="24"/>
                <w:szCs w:val="24"/>
              </w:rPr>
              <w:t>че</w:t>
            </w:r>
            <w:r>
              <w:rPr>
                <w:rFonts w:ascii="Times New Roman" w:hAnsi="Times New Roman" w:cs="Times New Roman"/>
                <w:spacing w:val="-1"/>
                <w:sz w:val="24"/>
                <w:szCs w:val="24"/>
              </w:rPr>
              <w:t>ски</w:t>
            </w:r>
            <w:r>
              <w:rPr>
                <w:rFonts w:ascii="Times New Roman" w:hAnsi="Times New Roman" w:cs="Times New Roman"/>
                <w:spacing w:val="-2"/>
                <w:sz w:val="24"/>
                <w:szCs w:val="24"/>
              </w:rPr>
              <w:t>мы</w:t>
            </w:r>
            <w:r>
              <w:rPr>
                <w:rFonts w:ascii="Times New Roman" w:hAnsi="Times New Roman" w:cs="Times New Roman"/>
                <w:spacing w:val="-1"/>
                <w:sz w:val="24"/>
                <w:szCs w:val="24"/>
              </w:rPr>
              <w:t>сли</w:t>
            </w:r>
            <w:r>
              <w:rPr>
                <w:rFonts w:ascii="Times New Roman" w:hAnsi="Times New Roman" w:cs="Times New Roman"/>
                <w:spacing w:val="-2"/>
                <w:sz w:val="24"/>
                <w:szCs w:val="24"/>
              </w:rPr>
              <w:t>т</w:t>
            </w:r>
            <w:r>
              <w:rPr>
                <w:rFonts w:ascii="Times New Roman" w:hAnsi="Times New Roman" w:cs="Times New Roman"/>
                <w:spacing w:val="-1"/>
                <w:sz w:val="24"/>
                <w:szCs w:val="24"/>
              </w:rPr>
              <w:t>ь,</w:t>
            </w:r>
            <w:r>
              <w:rPr>
                <w:rFonts w:ascii="Times New Roman" w:hAnsi="Times New Roman" w:cs="Times New Roman"/>
                <w:spacing w:val="-2"/>
                <w:sz w:val="24"/>
                <w:szCs w:val="24"/>
              </w:rPr>
              <w:t>д</w:t>
            </w:r>
            <w:r>
              <w:rPr>
                <w:rFonts w:ascii="Times New Roman" w:hAnsi="Times New Roman" w:cs="Times New Roman"/>
                <w:spacing w:val="-1"/>
                <w:sz w:val="24"/>
                <w:szCs w:val="24"/>
              </w:rPr>
              <w:t>ок</w:t>
            </w:r>
            <w:r>
              <w:rPr>
                <w:rFonts w:ascii="Times New Roman" w:hAnsi="Times New Roman" w:cs="Times New Roman"/>
                <w:spacing w:val="-2"/>
                <w:sz w:val="24"/>
                <w:szCs w:val="24"/>
              </w:rPr>
              <w:t>азы</w:t>
            </w:r>
            <w:r>
              <w:rPr>
                <w:rFonts w:ascii="Times New Roman" w:hAnsi="Times New Roman" w:cs="Times New Roman"/>
                <w:spacing w:val="-1"/>
                <w:sz w:val="24"/>
                <w:szCs w:val="24"/>
              </w:rPr>
              <w:t>в</w:t>
            </w:r>
            <w:r>
              <w:rPr>
                <w:rFonts w:ascii="Times New Roman" w:hAnsi="Times New Roman" w:cs="Times New Roman"/>
                <w:spacing w:val="-2"/>
                <w:sz w:val="24"/>
                <w:szCs w:val="24"/>
              </w:rPr>
              <w:t>а</w:t>
            </w:r>
            <w:r>
              <w:rPr>
                <w:rFonts w:ascii="Times New Roman" w:hAnsi="Times New Roman" w:cs="Times New Roman"/>
                <w:spacing w:val="-1"/>
                <w:sz w:val="24"/>
                <w:szCs w:val="24"/>
              </w:rPr>
              <w:t>ть,с</w:t>
            </w:r>
            <w:r>
              <w:rPr>
                <w:rFonts w:ascii="Times New Roman" w:hAnsi="Times New Roman" w:cs="Times New Roman"/>
                <w:spacing w:val="-2"/>
                <w:sz w:val="24"/>
                <w:szCs w:val="24"/>
              </w:rPr>
              <w:t>т</w:t>
            </w:r>
            <w:r>
              <w:rPr>
                <w:rFonts w:ascii="Times New Roman" w:hAnsi="Times New Roman" w:cs="Times New Roman"/>
                <w:spacing w:val="-1"/>
                <w:sz w:val="24"/>
                <w:szCs w:val="24"/>
              </w:rPr>
              <w:t>роитьрасс</w:t>
            </w:r>
            <w:r>
              <w:rPr>
                <w:rFonts w:ascii="Times New Roman" w:hAnsi="Times New Roman" w:cs="Times New Roman"/>
                <w:spacing w:val="-2"/>
                <w:sz w:val="24"/>
                <w:szCs w:val="24"/>
              </w:rPr>
              <w:t>ужде</w:t>
            </w:r>
            <w:r>
              <w:rPr>
                <w:rFonts w:ascii="Times New Roman" w:hAnsi="Times New Roman" w:cs="Times New Roman"/>
                <w:sz w:val="24"/>
                <w:szCs w:val="24"/>
              </w:rPr>
              <w:t>ния,делать</w:t>
            </w:r>
            <w:r>
              <w:rPr>
                <w:rFonts w:ascii="Times New Roman" w:hAnsi="Times New Roman" w:cs="Times New Roman"/>
                <w:spacing w:val="-2"/>
                <w:sz w:val="24"/>
                <w:szCs w:val="24"/>
              </w:rPr>
              <w:t>вы</w:t>
            </w:r>
            <w:r>
              <w:rPr>
                <w:rFonts w:ascii="Times New Roman" w:hAnsi="Times New Roman" w:cs="Times New Roman"/>
                <w:spacing w:val="-1"/>
                <w:sz w:val="24"/>
                <w:szCs w:val="24"/>
              </w:rPr>
              <w:t>во</w:t>
            </w:r>
            <w:r>
              <w:rPr>
                <w:rFonts w:ascii="Times New Roman" w:hAnsi="Times New Roman" w:cs="Times New Roman"/>
                <w:spacing w:val="-2"/>
                <w:sz w:val="24"/>
                <w:szCs w:val="24"/>
              </w:rPr>
              <w:t>ды</w:t>
            </w:r>
            <w:r>
              <w:rPr>
                <w:rFonts w:ascii="Times New Roman" w:hAnsi="Times New Roman" w:cs="Times New Roman"/>
                <w:sz w:val="24"/>
                <w:szCs w:val="24"/>
              </w:rPr>
              <w:t>в</w:t>
            </w:r>
            <w:r>
              <w:rPr>
                <w:rFonts w:ascii="Times New Roman" w:hAnsi="Times New Roman" w:cs="Times New Roman"/>
                <w:spacing w:val="-1"/>
                <w:sz w:val="24"/>
                <w:szCs w:val="24"/>
              </w:rPr>
              <w:t>об</w:t>
            </w:r>
            <w:r>
              <w:rPr>
                <w:rFonts w:ascii="Times New Roman" w:hAnsi="Times New Roman" w:cs="Times New Roman"/>
                <w:spacing w:val="-2"/>
                <w:sz w:val="24"/>
                <w:szCs w:val="24"/>
              </w:rPr>
              <w:t>ла</w:t>
            </w:r>
            <w:r>
              <w:rPr>
                <w:rFonts w:ascii="Times New Roman" w:hAnsi="Times New Roman" w:cs="Times New Roman"/>
                <w:spacing w:val="-1"/>
                <w:sz w:val="24"/>
                <w:szCs w:val="24"/>
              </w:rPr>
              <w:t>стиосвоени</w:t>
            </w:r>
            <w:r>
              <w:rPr>
                <w:rFonts w:ascii="Times New Roman" w:hAnsi="Times New Roman" w:cs="Times New Roman"/>
                <w:spacing w:val="-2"/>
                <w:sz w:val="24"/>
                <w:szCs w:val="24"/>
              </w:rPr>
              <w:t>я</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ог</w:t>
            </w:r>
            <w:r>
              <w:rPr>
                <w:rFonts w:ascii="Times New Roman" w:hAnsi="Times New Roman" w:cs="Times New Roman"/>
                <w:spacing w:val="-2"/>
                <w:sz w:val="24"/>
                <w:szCs w:val="24"/>
              </w:rPr>
              <w:t>рамм</w:t>
            </w:r>
            <w:r>
              <w:rPr>
                <w:rFonts w:ascii="Times New Roman" w:hAnsi="Times New Roman" w:cs="Times New Roman"/>
                <w:spacing w:val="-1"/>
                <w:sz w:val="24"/>
                <w:szCs w:val="24"/>
              </w:rPr>
              <w:t>ногообес</w:t>
            </w:r>
            <w:r>
              <w:rPr>
                <w:rFonts w:ascii="Times New Roman" w:hAnsi="Times New Roman" w:cs="Times New Roman"/>
                <w:spacing w:val="-2"/>
                <w:sz w:val="24"/>
                <w:szCs w:val="24"/>
              </w:rPr>
              <w:t>печ</w:t>
            </w:r>
            <w:r>
              <w:rPr>
                <w:rFonts w:ascii="Times New Roman" w:hAnsi="Times New Roman" w:cs="Times New Roman"/>
                <w:spacing w:val="-1"/>
                <w:sz w:val="24"/>
                <w:szCs w:val="24"/>
              </w:rPr>
              <w:t>ения,соо</w:t>
            </w:r>
            <w:r>
              <w:rPr>
                <w:rFonts w:ascii="Times New Roman" w:hAnsi="Times New Roman" w:cs="Times New Roman"/>
                <w:spacing w:val="-2"/>
                <w:sz w:val="24"/>
                <w:szCs w:val="24"/>
              </w:rPr>
              <w:t>т</w:t>
            </w:r>
            <w:r>
              <w:rPr>
                <w:rFonts w:ascii="Times New Roman" w:hAnsi="Times New Roman" w:cs="Times New Roman"/>
                <w:spacing w:val="-1"/>
                <w:sz w:val="24"/>
                <w:szCs w:val="24"/>
              </w:rPr>
              <w:t>ветствующе</w:t>
            </w:r>
            <w:r>
              <w:rPr>
                <w:rFonts w:ascii="Times New Roman" w:hAnsi="Times New Roman" w:cs="Times New Roman"/>
                <w:spacing w:val="-2"/>
                <w:sz w:val="24"/>
                <w:szCs w:val="24"/>
              </w:rPr>
              <w:t>г</w:t>
            </w:r>
            <w:r>
              <w:rPr>
                <w:rFonts w:ascii="Times New Roman" w:hAnsi="Times New Roman" w:cs="Times New Roman"/>
                <w:spacing w:val="-1"/>
                <w:sz w:val="24"/>
                <w:szCs w:val="24"/>
              </w:rPr>
              <w:t>ово</w:t>
            </w:r>
            <w:r>
              <w:rPr>
                <w:rFonts w:ascii="Times New Roman" w:hAnsi="Times New Roman" w:cs="Times New Roman"/>
                <w:spacing w:val="-2"/>
                <w:sz w:val="24"/>
                <w:szCs w:val="24"/>
              </w:rPr>
              <w:t>зр</w:t>
            </w:r>
            <w:r>
              <w:rPr>
                <w:rFonts w:ascii="Times New Roman" w:hAnsi="Times New Roman" w:cs="Times New Roman"/>
                <w:spacing w:val="-1"/>
                <w:sz w:val="24"/>
                <w:szCs w:val="24"/>
              </w:rPr>
              <w:t>астны</w:t>
            </w:r>
            <w:r>
              <w:rPr>
                <w:rFonts w:ascii="Times New Roman" w:hAnsi="Times New Roman" w:cs="Times New Roman"/>
                <w:spacing w:val="-2"/>
                <w:sz w:val="24"/>
                <w:szCs w:val="24"/>
              </w:rPr>
              <w:t>м</w:t>
            </w:r>
            <w:r>
              <w:rPr>
                <w:rFonts w:ascii="Times New Roman" w:hAnsi="Times New Roman" w:cs="Times New Roman"/>
                <w:sz w:val="24"/>
                <w:szCs w:val="24"/>
              </w:rPr>
              <w:t>возмож</w:t>
            </w:r>
            <w:r>
              <w:rPr>
                <w:rFonts w:ascii="Times New Roman" w:hAnsi="Times New Roman" w:cs="Times New Roman"/>
                <w:spacing w:val="-1"/>
                <w:sz w:val="24"/>
                <w:szCs w:val="24"/>
              </w:rPr>
              <w:t>нос</w:t>
            </w:r>
            <w:r>
              <w:rPr>
                <w:rFonts w:ascii="Times New Roman" w:hAnsi="Times New Roman" w:cs="Times New Roman"/>
                <w:spacing w:val="-2"/>
                <w:sz w:val="24"/>
                <w:szCs w:val="24"/>
              </w:rPr>
              <w:t>тям;</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w:t>
            </w:r>
            <w:r>
              <w:rPr>
                <w:rFonts w:ascii="Times New Roman" w:hAnsi="Times New Roman" w:cs="Times New Roman"/>
                <w:spacing w:val="-2"/>
                <w:sz w:val="24"/>
                <w:szCs w:val="24"/>
              </w:rPr>
              <w:t>рганиз</w:t>
            </w:r>
            <w:r>
              <w:rPr>
                <w:rFonts w:ascii="Times New Roman" w:hAnsi="Times New Roman" w:cs="Times New Roman"/>
                <w:spacing w:val="-1"/>
                <w:sz w:val="24"/>
                <w:szCs w:val="24"/>
              </w:rPr>
              <w:t>о</w:t>
            </w:r>
            <w:r>
              <w:rPr>
                <w:rFonts w:ascii="Times New Roman" w:hAnsi="Times New Roman" w:cs="Times New Roman"/>
                <w:spacing w:val="-2"/>
                <w:sz w:val="24"/>
                <w:szCs w:val="24"/>
              </w:rPr>
              <w:t>вывать</w:t>
            </w:r>
            <w:r>
              <w:rPr>
                <w:rFonts w:ascii="Times New Roman" w:hAnsi="Times New Roman" w:cs="Times New Roman"/>
                <w:spacing w:val="-1"/>
                <w:sz w:val="24"/>
                <w:szCs w:val="24"/>
              </w:rPr>
              <w:t>свою</w:t>
            </w:r>
            <w:r>
              <w:rPr>
                <w:rFonts w:ascii="Times New Roman" w:hAnsi="Times New Roman" w:cs="Times New Roman"/>
                <w:sz w:val="24"/>
                <w:szCs w:val="24"/>
              </w:rPr>
              <w:t>де</w:t>
            </w:r>
            <w:r>
              <w:rPr>
                <w:rFonts w:ascii="Times New Roman" w:hAnsi="Times New Roman" w:cs="Times New Roman"/>
                <w:spacing w:val="-2"/>
                <w:sz w:val="24"/>
                <w:szCs w:val="24"/>
              </w:rPr>
              <w:t>ятель</w:t>
            </w:r>
            <w:r>
              <w:rPr>
                <w:rFonts w:ascii="Times New Roman" w:hAnsi="Times New Roman" w:cs="Times New Roman"/>
                <w:spacing w:val="-1"/>
                <w:sz w:val="24"/>
                <w:szCs w:val="24"/>
              </w:rPr>
              <w:t>нос</w:t>
            </w:r>
            <w:r>
              <w:rPr>
                <w:rFonts w:ascii="Times New Roman" w:hAnsi="Times New Roman" w:cs="Times New Roman"/>
                <w:spacing w:val="-2"/>
                <w:sz w:val="24"/>
                <w:szCs w:val="24"/>
              </w:rPr>
              <w:t>ть</w:t>
            </w:r>
            <w:r>
              <w:rPr>
                <w:rFonts w:ascii="Times New Roman" w:hAnsi="Times New Roman" w:cs="Times New Roman"/>
                <w:sz w:val="24"/>
                <w:szCs w:val="24"/>
              </w:rPr>
              <w:t xml:space="preserve"> с</w:t>
            </w:r>
            <w:r>
              <w:rPr>
                <w:rFonts w:ascii="Times New Roman" w:hAnsi="Times New Roman" w:cs="Times New Roman"/>
                <w:spacing w:val="-1"/>
                <w:sz w:val="24"/>
                <w:szCs w:val="24"/>
              </w:rPr>
              <w:t xml:space="preserve"> помощью необходимыхпрограммныхср</w:t>
            </w:r>
            <w:r>
              <w:rPr>
                <w:rFonts w:ascii="Times New Roman" w:hAnsi="Times New Roman" w:cs="Times New Roman"/>
                <w:spacing w:val="-2"/>
                <w:sz w:val="24"/>
                <w:szCs w:val="24"/>
              </w:rPr>
              <w:t>ед</w:t>
            </w:r>
            <w:r>
              <w:rPr>
                <w:rFonts w:ascii="Times New Roman" w:hAnsi="Times New Roman" w:cs="Times New Roman"/>
                <w:spacing w:val="-1"/>
                <w:sz w:val="24"/>
                <w:szCs w:val="24"/>
              </w:rPr>
              <w:t>ств;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испо</w:t>
            </w:r>
            <w:r>
              <w:rPr>
                <w:rFonts w:ascii="Times New Roman" w:hAnsi="Times New Roman" w:cs="Times New Roman"/>
                <w:spacing w:val="-2"/>
                <w:sz w:val="24"/>
                <w:szCs w:val="24"/>
              </w:rPr>
              <w:t>льз</w:t>
            </w:r>
            <w:r>
              <w:rPr>
                <w:rFonts w:ascii="Times New Roman" w:hAnsi="Times New Roman" w:cs="Times New Roman"/>
                <w:spacing w:val="-1"/>
                <w:sz w:val="24"/>
                <w:szCs w:val="24"/>
              </w:rPr>
              <w:t>о</w:t>
            </w:r>
            <w:r>
              <w:rPr>
                <w:rFonts w:ascii="Times New Roman" w:hAnsi="Times New Roman" w:cs="Times New Roman"/>
                <w:spacing w:val="-2"/>
                <w:sz w:val="24"/>
                <w:szCs w:val="24"/>
              </w:rPr>
              <w:t>вать</w:t>
            </w:r>
            <w:r>
              <w:rPr>
                <w:rFonts w:ascii="Times New Roman" w:hAnsi="Times New Roman" w:cs="Times New Roman"/>
                <w:spacing w:val="-1"/>
                <w:sz w:val="24"/>
                <w:szCs w:val="24"/>
              </w:rPr>
              <w:t>соо</w:t>
            </w:r>
            <w:r>
              <w:rPr>
                <w:rFonts w:ascii="Times New Roman" w:hAnsi="Times New Roman" w:cs="Times New Roman"/>
                <w:spacing w:val="-2"/>
                <w:sz w:val="24"/>
                <w:szCs w:val="24"/>
              </w:rPr>
              <w:t>т</w:t>
            </w:r>
            <w:r>
              <w:rPr>
                <w:rFonts w:ascii="Times New Roman" w:hAnsi="Times New Roman" w:cs="Times New Roman"/>
                <w:spacing w:val="-1"/>
                <w:sz w:val="24"/>
                <w:szCs w:val="24"/>
              </w:rPr>
              <w:t>ветствующее</w:t>
            </w:r>
            <w:r>
              <w:rPr>
                <w:rFonts w:ascii="Times New Roman" w:hAnsi="Times New Roman" w:cs="Times New Roman"/>
                <w:sz w:val="24"/>
                <w:szCs w:val="24"/>
              </w:rPr>
              <w:t>аппаратное</w:t>
            </w:r>
            <w:r>
              <w:rPr>
                <w:rFonts w:ascii="Times New Roman" w:hAnsi="Times New Roman" w:cs="Times New Roman"/>
                <w:spacing w:val="-1"/>
                <w:sz w:val="24"/>
                <w:szCs w:val="24"/>
              </w:rPr>
              <w:t>обеспе</w:t>
            </w:r>
            <w:r>
              <w:rPr>
                <w:rFonts w:ascii="Times New Roman" w:hAnsi="Times New Roman" w:cs="Times New Roman"/>
                <w:spacing w:val="-2"/>
                <w:sz w:val="24"/>
                <w:szCs w:val="24"/>
              </w:rPr>
              <w:t>че</w:t>
            </w:r>
            <w:r>
              <w:rPr>
                <w:rFonts w:ascii="Times New Roman" w:hAnsi="Times New Roman" w:cs="Times New Roman"/>
                <w:spacing w:val="-1"/>
                <w:sz w:val="24"/>
                <w:szCs w:val="24"/>
              </w:rPr>
              <w:t>ние</w:t>
            </w:r>
            <w:r>
              <w:rPr>
                <w:rFonts w:ascii="Times New Roman" w:hAnsi="Times New Roman" w:cs="Times New Roman"/>
                <w:sz w:val="24"/>
                <w:szCs w:val="24"/>
              </w:rPr>
              <w:t>с</w:t>
            </w:r>
            <w:r>
              <w:rPr>
                <w:rFonts w:ascii="Times New Roman" w:hAnsi="Times New Roman" w:cs="Times New Roman"/>
                <w:spacing w:val="-1"/>
                <w:sz w:val="24"/>
                <w:szCs w:val="24"/>
              </w:rPr>
              <w:t>це</w:t>
            </w:r>
            <w:r>
              <w:rPr>
                <w:rFonts w:ascii="Times New Roman" w:hAnsi="Times New Roman" w:cs="Times New Roman"/>
                <w:spacing w:val="-2"/>
                <w:sz w:val="24"/>
                <w:szCs w:val="24"/>
              </w:rPr>
              <w:t>ль</w:t>
            </w:r>
            <w:r>
              <w:rPr>
                <w:rFonts w:ascii="Times New Roman" w:hAnsi="Times New Roman" w:cs="Times New Roman"/>
                <w:spacing w:val="-1"/>
                <w:sz w:val="24"/>
                <w:szCs w:val="24"/>
              </w:rPr>
              <w:t>юобщения</w:t>
            </w:r>
          </w:p>
        </w:tc>
        <w:tc>
          <w:tcPr>
            <w:tcW w:w="3402"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П</w:t>
            </w:r>
            <w:r>
              <w:rPr>
                <w:rFonts w:ascii="Times New Roman" w:hAnsi="Times New Roman" w:cs="Times New Roman"/>
                <w:spacing w:val="-3"/>
                <w:sz w:val="24"/>
                <w:szCs w:val="24"/>
              </w:rPr>
              <w:t>риме</w:t>
            </w:r>
            <w:r>
              <w:rPr>
                <w:rFonts w:ascii="Times New Roman" w:hAnsi="Times New Roman" w:cs="Times New Roman"/>
                <w:spacing w:val="-2"/>
                <w:sz w:val="24"/>
                <w:szCs w:val="24"/>
              </w:rPr>
              <w:t>н</w:t>
            </w:r>
            <w:r>
              <w:rPr>
                <w:rFonts w:ascii="Times New Roman" w:hAnsi="Times New Roman" w:cs="Times New Roman"/>
                <w:spacing w:val="-3"/>
                <w:sz w:val="24"/>
                <w:szCs w:val="24"/>
              </w:rPr>
              <w:t>ять</w:t>
            </w:r>
            <w:r>
              <w:rPr>
                <w:rFonts w:ascii="Times New Roman" w:hAnsi="Times New Roman" w:cs="Times New Roman"/>
                <w:sz w:val="24"/>
                <w:szCs w:val="24"/>
              </w:rPr>
              <w:t>в</w:t>
            </w:r>
            <w:r>
              <w:rPr>
                <w:rFonts w:ascii="Times New Roman" w:hAnsi="Times New Roman" w:cs="Times New Roman"/>
                <w:spacing w:val="-3"/>
                <w:sz w:val="24"/>
                <w:szCs w:val="24"/>
              </w:rPr>
              <w:t>другихпред</w:t>
            </w:r>
            <w:r>
              <w:rPr>
                <w:rFonts w:ascii="Times New Roman" w:hAnsi="Times New Roman" w:cs="Times New Roman"/>
                <w:spacing w:val="-2"/>
                <w:sz w:val="24"/>
                <w:szCs w:val="24"/>
              </w:rPr>
              <w:t>метных</w:t>
            </w:r>
            <w:r>
              <w:rPr>
                <w:rFonts w:ascii="Times New Roman" w:hAnsi="Times New Roman" w:cs="Times New Roman"/>
                <w:spacing w:val="-3"/>
                <w:sz w:val="24"/>
                <w:szCs w:val="24"/>
              </w:rPr>
              <w:t>об</w:t>
            </w:r>
            <w:r>
              <w:rPr>
                <w:rFonts w:ascii="Times New Roman" w:hAnsi="Times New Roman" w:cs="Times New Roman"/>
                <w:spacing w:val="-4"/>
                <w:sz w:val="24"/>
                <w:szCs w:val="24"/>
              </w:rPr>
              <w:t>ла</w:t>
            </w:r>
            <w:r>
              <w:rPr>
                <w:rFonts w:ascii="Times New Roman" w:hAnsi="Times New Roman" w:cs="Times New Roman"/>
                <w:spacing w:val="-3"/>
                <w:sz w:val="24"/>
                <w:szCs w:val="24"/>
              </w:rPr>
              <w:t>стях</w:t>
            </w:r>
            <w:r>
              <w:rPr>
                <w:rFonts w:ascii="Times New Roman" w:hAnsi="Times New Roman" w:cs="Times New Roman"/>
                <w:spacing w:val="-2"/>
                <w:sz w:val="24"/>
                <w:szCs w:val="24"/>
              </w:rPr>
              <w:t>обобщенные</w:t>
            </w:r>
            <w:r>
              <w:rPr>
                <w:rFonts w:ascii="Times New Roman" w:hAnsi="Times New Roman" w:cs="Times New Roman"/>
                <w:spacing w:val="-3"/>
                <w:sz w:val="24"/>
                <w:szCs w:val="24"/>
              </w:rPr>
              <w:t>способ</w:t>
            </w:r>
            <w:r>
              <w:rPr>
                <w:rFonts w:ascii="Times New Roman" w:hAnsi="Times New Roman" w:cs="Times New Roman"/>
                <w:spacing w:val="-4"/>
                <w:sz w:val="24"/>
                <w:szCs w:val="24"/>
              </w:rPr>
              <w:t>ы</w:t>
            </w:r>
            <w:r>
              <w:rPr>
                <w:rFonts w:ascii="Times New Roman" w:hAnsi="Times New Roman" w:cs="Times New Roman"/>
                <w:spacing w:val="-3"/>
                <w:sz w:val="24"/>
                <w:szCs w:val="24"/>
              </w:rPr>
              <w:t>решенияуч</w:t>
            </w:r>
            <w:r>
              <w:rPr>
                <w:rFonts w:ascii="Times New Roman" w:hAnsi="Times New Roman" w:cs="Times New Roman"/>
                <w:spacing w:val="-2"/>
                <w:sz w:val="24"/>
                <w:szCs w:val="24"/>
              </w:rPr>
              <w:t>ебн</w:t>
            </w:r>
            <w:r>
              <w:rPr>
                <w:rFonts w:ascii="Times New Roman" w:hAnsi="Times New Roman" w:cs="Times New Roman"/>
                <w:spacing w:val="-3"/>
                <w:sz w:val="24"/>
                <w:szCs w:val="24"/>
              </w:rPr>
              <w:t>ых</w:t>
            </w:r>
            <w:r>
              <w:rPr>
                <w:rFonts w:ascii="Times New Roman" w:hAnsi="Times New Roman" w:cs="Times New Roman"/>
                <w:spacing w:val="-2"/>
                <w:sz w:val="24"/>
                <w:szCs w:val="24"/>
              </w:rPr>
              <w:t>за</w:t>
            </w:r>
            <w:r>
              <w:rPr>
                <w:rFonts w:ascii="Times New Roman" w:hAnsi="Times New Roman" w:cs="Times New Roman"/>
                <w:spacing w:val="-3"/>
                <w:sz w:val="24"/>
                <w:szCs w:val="24"/>
              </w:rPr>
              <w:t>дач</w:t>
            </w:r>
            <w:r>
              <w:rPr>
                <w:rFonts w:ascii="Times New Roman" w:hAnsi="Times New Roman" w:cs="Times New Roman"/>
                <w:sz w:val="24"/>
                <w:szCs w:val="24"/>
              </w:rPr>
              <w:t>с</w:t>
            </w:r>
            <w:r>
              <w:rPr>
                <w:rFonts w:ascii="Times New Roman" w:hAnsi="Times New Roman" w:cs="Times New Roman"/>
                <w:spacing w:val="-2"/>
                <w:sz w:val="24"/>
                <w:szCs w:val="24"/>
              </w:rPr>
              <w:t>испо</w:t>
            </w:r>
            <w:r>
              <w:rPr>
                <w:rFonts w:ascii="Times New Roman" w:hAnsi="Times New Roman" w:cs="Times New Roman"/>
                <w:spacing w:val="-3"/>
                <w:sz w:val="24"/>
                <w:szCs w:val="24"/>
              </w:rPr>
              <w:t>льзованиемразлич</w:t>
            </w:r>
            <w:r>
              <w:rPr>
                <w:rFonts w:ascii="Times New Roman" w:hAnsi="Times New Roman" w:cs="Times New Roman"/>
                <w:spacing w:val="-2"/>
                <w:sz w:val="24"/>
                <w:szCs w:val="24"/>
              </w:rPr>
              <w:t>н</w:t>
            </w:r>
            <w:r>
              <w:rPr>
                <w:rFonts w:ascii="Times New Roman" w:hAnsi="Times New Roman" w:cs="Times New Roman"/>
                <w:spacing w:val="-3"/>
                <w:sz w:val="24"/>
                <w:szCs w:val="24"/>
              </w:rPr>
              <w:t>ых</w:t>
            </w:r>
            <w:r>
              <w:rPr>
                <w:rFonts w:ascii="Times New Roman" w:hAnsi="Times New Roman" w:cs="Times New Roman"/>
                <w:spacing w:val="-2"/>
                <w:sz w:val="24"/>
                <w:szCs w:val="24"/>
              </w:rPr>
              <w:t>сис</w:t>
            </w:r>
            <w:r>
              <w:rPr>
                <w:rFonts w:ascii="Times New Roman" w:hAnsi="Times New Roman" w:cs="Times New Roman"/>
                <w:spacing w:val="-3"/>
                <w:sz w:val="24"/>
                <w:szCs w:val="24"/>
              </w:rPr>
              <w:t>тем</w:t>
            </w:r>
            <w:r>
              <w:rPr>
                <w:rFonts w:ascii="Times New Roman" w:hAnsi="Times New Roman" w:cs="Times New Roman"/>
                <w:spacing w:val="-2"/>
                <w:sz w:val="24"/>
                <w:szCs w:val="24"/>
              </w:rPr>
              <w:t>счис</w:t>
            </w:r>
            <w:r>
              <w:rPr>
                <w:rFonts w:ascii="Times New Roman" w:hAnsi="Times New Roman" w:cs="Times New Roman"/>
                <w:spacing w:val="-3"/>
                <w:sz w:val="24"/>
                <w:szCs w:val="24"/>
              </w:rPr>
              <w:t>ления;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анализ</w:t>
            </w:r>
            <w:r>
              <w:rPr>
                <w:rFonts w:ascii="Times New Roman" w:hAnsi="Times New Roman" w:cs="Times New Roman"/>
                <w:spacing w:val="-1"/>
                <w:sz w:val="24"/>
                <w:szCs w:val="24"/>
              </w:rPr>
              <w:t>иров</w:t>
            </w:r>
            <w:r>
              <w:rPr>
                <w:rFonts w:ascii="Times New Roman" w:hAnsi="Times New Roman" w:cs="Times New Roman"/>
                <w:spacing w:val="-2"/>
                <w:sz w:val="24"/>
                <w:szCs w:val="24"/>
              </w:rPr>
              <w:t>ать</w:t>
            </w:r>
            <w:r>
              <w:rPr>
                <w:rFonts w:ascii="Times New Roman" w:hAnsi="Times New Roman" w:cs="Times New Roman"/>
                <w:sz w:val="24"/>
                <w:szCs w:val="24"/>
              </w:rPr>
              <w:t>с</w:t>
            </w:r>
            <w:r>
              <w:rPr>
                <w:rFonts w:ascii="Times New Roman" w:hAnsi="Times New Roman" w:cs="Times New Roman"/>
                <w:spacing w:val="-1"/>
                <w:sz w:val="24"/>
                <w:szCs w:val="24"/>
              </w:rPr>
              <w:t>у</w:t>
            </w:r>
            <w:r>
              <w:rPr>
                <w:rFonts w:ascii="Times New Roman" w:hAnsi="Times New Roman" w:cs="Times New Roman"/>
                <w:spacing w:val="-2"/>
                <w:sz w:val="24"/>
                <w:szCs w:val="24"/>
              </w:rPr>
              <w:t>ч</w:t>
            </w:r>
            <w:r>
              <w:rPr>
                <w:rFonts w:ascii="Times New Roman" w:hAnsi="Times New Roman" w:cs="Times New Roman"/>
                <w:spacing w:val="-1"/>
                <w:sz w:val="24"/>
                <w:szCs w:val="24"/>
              </w:rPr>
              <w:t>е</w:t>
            </w:r>
            <w:r>
              <w:rPr>
                <w:rFonts w:ascii="Times New Roman" w:hAnsi="Times New Roman" w:cs="Times New Roman"/>
                <w:spacing w:val="-2"/>
                <w:sz w:val="24"/>
                <w:szCs w:val="24"/>
              </w:rPr>
              <w:t>т</w:t>
            </w:r>
            <w:r>
              <w:rPr>
                <w:rFonts w:ascii="Times New Roman" w:hAnsi="Times New Roman" w:cs="Times New Roman"/>
                <w:spacing w:val="-1"/>
                <w:sz w:val="24"/>
                <w:szCs w:val="24"/>
              </w:rPr>
              <w:t>о</w:t>
            </w:r>
            <w:r>
              <w:rPr>
                <w:rFonts w:ascii="Times New Roman" w:hAnsi="Times New Roman" w:cs="Times New Roman"/>
                <w:spacing w:val="-2"/>
                <w:sz w:val="24"/>
                <w:szCs w:val="24"/>
              </w:rPr>
              <w:t>м</w:t>
            </w:r>
            <w:r>
              <w:rPr>
                <w:rFonts w:ascii="Times New Roman" w:hAnsi="Times New Roman" w:cs="Times New Roman"/>
                <w:sz w:val="24"/>
                <w:szCs w:val="24"/>
              </w:rPr>
              <w:t>законов</w:t>
            </w:r>
            <w:r>
              <w:rPr>
                <w:rFonts w:ascii="Times New Roman" w:hAnsi="Times New Roman" w:cs="Times New Roman"/>
                <w:spacing w:val="-2"/>
                <w:sz w:val="24"/>
                <w:szCs w:val="24"/>
              </w:rPr>
              <w:t>л</w:t>
            </w:r>
            <w:r>
              <w:rPr>
                <w:rFonts w:ascii="Times New Roman" w:hAnsi="Times New Roman" w:cs="Times New Roman"/>
                <w:spacing w:val="-1"/>
                <w:sz w:val="24"/>
                <w:szCs w:val="24"/>
              </w:rPr>
              <w:t>огикиобщиеито</w:t>
            </w:r>
            <w:r>
              <w:rPr>
                <w:rFonts w:ascii="Times New Roman" w:hAnsi="Times New Roman" w:cs="Times New Roman"/>
                <w:spacing w:val="-2"/>
                <w:sz w:val="24"/>
                <w:szCs w:val="24"/>
              </w:rPr>
              <w:t>г</w:t>
            </w:r>
            <w:r>
              <w:rPr>
                <w:rFonts w:ascii="Times New Roman" w:hAnsi="Times New Roman" w:cs="Times New Roman"/>
                <w:spacing w:val="-1"/>
                <w:sz w:val="24"/>
                <w:szCs w:val="24"/>
              </w:rPr>
              <w:t>и</w:t>
            </w:r>
            <w:r>
              <w:rPr>
                <w:rFonts w:ascii="Times New Roman" w:hAnsi="Times New Roman" w:cs="Times New Roman"/>
                <w:sz w:val="24"/>
                <w:szCs w:val="24"/>
              </w:rPr>
              <w:t>работы,</w:t>
            </w:r>
            <w:r>
              <w:rPr>
                <w:rFonts w:ascii="Times New Roman" w:hAnsi="Times New Roman" w:cs="Times New Roman"/>
                <w:spacing w:val="-2"/>
                <w:sz w:val="24"/>
                <w:szCs w:val="24"/>
              </w:rPr>
              <w:t>выя</w:t>
            </w:r>
            <w:r>
              <w:rPr>
                <w:rFonts w:ascii="Times New Roman" w:hAnsi="Times New Roman" w:cs="Times New Roman"/>
                <w:spacing w:val="-1"/>
                <w:sz w:val="24"/>
                <w:szCs w:val="24"/>
              </w:rPr>
              <w:t>в</w:t>
            </w:r>
            <w:r>
              <w:rPr>
                <w:rFonts w:ascii="Times New Roman" w:hAnsi="Times New Roman" w:cs="Times New Roman"/>
                <w:spacing w:val="-2"/>
                <w:sz w:val="24"/>
                <w:szCs w:val="24"/>
              </w:rPr>
              <w:t>лятьприч</w:t>
            </w:r>
            <w:r>
              <w:rPr>
                <w:rFonts w:ascii="Times New Roman" w:hAnsi="Times New Roman" w:cs="Times New Roman"/>
                <w:spacing w:val="-1"/>
                <w:sz w:val="24"/>
                <w:szCs w:val="24"/>
              </w:rPr>
              <w:t>иныо</w:t>
            </w:r>
            <w:r>
              <w:rPr>
                <w:rFonts w:ascii="Times New Roman" w:hAnsi="Times New Roman" w:cs="Times New Roman"/>
                <w:spacing w:val="-2"/>
                <w:sz w:val="24"/>
                <w:szCs w:val="24"/>
              </w:rPr>
              <w:t>т</w:t>
            </w:r>
            <w:r>
              <w:rPr>
                <w:rFonts w:ascii="Times New Roman" w:hAnsi="Times New Roman" w:cs="Times New Roman"/>
                <w:spacing w:val="-1"/>
                <w:sz w:val="24"/>
                <w:szCs w:val="24"/>
              </w:rPr>
              <w:t>к</w:t>
            </w:r>
            <w:r>
              <w:rPr>
                <w:rFonts w:ascii="Times New Roman" w:hAnsi="Times New Roman" w:cs="Times New Roman"/>
                <w:spacing w:val="-2"/>
                <w:sz w:val="24"/>
                <w:szCs w:val="24"/>
              </w:rPr>
              <w:t>л</w:t>
            </w:r>
            <w:r>
              <w:rPr>
                <w:rFonts w:ascii="Times New Roman" w:hAnsi="Times New Roman" w:cs="Times New Roman"/>
                <w:spacing w:val="-1"/>
                <w:sz w:val="24"/>
                <w:szCs w:val="24"/>
              </w:rPr>
              <w:t>онений</w:t>
            </w:r>
            <w:r>
              <w:rPr>
                <w:rFonts w:ascii="Times New Roman" w:hAnsi="Times New Roman" w:cs="Times New Roman"/>
                <w:sz w:val="24"/>
                <w:szCs w:val="24"/>
              </w:rPr>
              <w:t>и</w:t>
            </w:r>
            <w:r>
              <w:rPr>
                <w:rFonts w:ascii="Times New Roman" w:hAnsi="Times New Roman" w:cs="Times New Roman"/>
                <w:spacing w:val="-2"/>
                <w:sz w:val="24"/>
                <w:szCs w:val="24"/>
              </w:rPr>
              <w:t>намечать</w:t>
            </w:r>
            <w:r>
              <w:rPr>
                <w:rFonts w:ascii="Times New Roman" w:hAnsi="Times New Roman" w:cs="Times New Roman"/>
                <w:spacing w:val="-1"/>
                <w:sz w:val="24"/>
                <w:szCs w:val="24"/>
              </w:rPr>
              <w:t>пу</w:t>
            </w:r>
            <w:r>
              <w:rPr>
                <w:rFonts w:ascii="Times New Roman" w:hAnsi="Times New Roman" w:cs="Times New Roman"/>
                <w:spacing w:val="-2"/>
                <w:sz w:val="24"/>
                <w:szCs w:val="24"/>
              </w:rPr>
              <w:t>ти</w:t>
            </w:r>
            <w:r>
              <w:rPr>
                <w:rFonts w:ascii="Times New Roman" w:hAnsi="Times New Roman" w:cs="Times New Roman"/>
                <w:sz w:val="24"/>
                <w:szCs w:val="24"/>
              </w:rPr>
              <w:t>их</w:t>
            </w:r>
            <w:r>
              <w:rPr>
                <w:rFonts w:ascii="Times New Roman" w:hAnsi="Times New Roman" w:cs="Times New Roman"/>
                <w:spacing w:val="-1"/>
                <w:sz w:val="24"/>
                <w:szCs w:val="24"/>
              </w:rPr>
              <w:t>ус</w:t>
            </w:r>
            <w:r>
              <w:rPr>
                <w:rFonts w:ascii="Times New Roman" w:hAnsi="Times New Roman" w:cs="Times New Roman"/>
                <w:spacing w:val="-2"/>
                <w:sz w:val="24"/>
                <w:szCs w:val="24"/>
              </w:rPr>
              <w:t>тране</w:t>
            </w:r>
            <w:r>
              <w:rPr>
                <w:rFonts w:ascii="Times New Roman" w:hAnsi="Times New Roman" w:cs="Times New Roman"/>
                <w:spacing w:val="-1"/>
                <w:sz w:val="24"/>
                <w:szCs w:val="24"/>
              </w:rPr>
              <w:t>н</w:t>
            </w:r>
            <w:r>
              <w:rPr>
                <w:rFonts w:ascii="Times New Roman" w:hAnsi="Times New Roman" w:cs="Times New Roman"/>
                <w:spacing w:val="-2"/>
                <w:sz w:val="24"/>
                <w:szCs w:val="24"/>
              </w:rPr>
              <w:t>ия</w:t>
            </w:r>
            <w:r>
              <w:rPr>
                <w:rFonts w:ascii="Times New Roman" w:hAnsi="Times New Roman" w:cs="Times New Roman"/>
                <w:sz w:val="24"/>
                <w:szCs w:val="24"/>
              </w:rPr>
              <w:t>при</w:t>
            </w:r>
            <w:r>
              <w:rPr>
                <w:rFonts w:ascii="Times New Roman" w:hAnsi="Times New Roman" w:cs="Times New Roman"/>
                <w:spacing w:val="-2"/>
                <w:sz w:val="24"/>
                <w:szCs w:val="24"/>
              </w:rPr>
              <w:t>изуч</w:t>
            </w:r>
            <w:r>
              <w:rPr>
                <w:rFonts w:ascii="Times New Roman" w:hAnsi="Times New Roman" w:cs="Times New Roman"/>
                <w:spacing w:val="-1"/>
                <w:sz w:val="24"/>
                <w:szCs w:val="24"/>
              </w:rPr>
              <w:t>ении</w:t>
            </w:r>
            <w:r>
              <w:rPr>
                <w:rFonts w:ascii="Times New Roman" w:hAnsi="Times New Roman" w:cs="Times New Roman"/>
                <w:sz w:val="24"/>
                <w:szCs w:val="24"/>
              </w:rPr>
              <w:t>разных</w:t>
            </w:r>
            <w:r>
              <w:rPr>
                <w:rFonts w:ascii="Times New Roman" w:hAnsi="Times New Roman" w:cs="Times New Roman"/>
                <w:spacing w:val="-1"/>
                <w:sz w:val="24"/>
                <w:szCs w:val="24"/>
              </w:rPr>
              <w:t>предметов;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осваиватьнеобходимыепрограммныесредства</w:t>
            </w:r>
            <w:r>
              <w:rPr>
                <w:rFonts w:ascii="Times New Roman" w:hAnsi="Times New Roman" w:cs="Times New Roman"/>
                <w:sz w:val="24"/>
                <w:szCs w:val="24"/>
              </w:rPr>
              <w:t>для</w:t>
            </w:r>
            <w:r>
              <w:rPr>
                <w:rFonts w:ascii="Times New Roman" w:hAnsi="Times New Roman" w:cs="Times New Roman"/>
                <w:spacing w:val="-1"/>
                <w:sz w:val="24"/>
                <w:szCs w:val="24"/>
              </w:rPr>
              <w:t>изученияразныхпредметов;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выбирать</w:t>
            </w:r>
            <w:r>
              <w:rPr>
                <w:rFonts w:ascii="Times New Roman" w:hAnsi="Times New Roman" w:cs="Times New Roman"/>
                <w:sz w:val="24"/>
                <w:szCs w:val="24"/>
              </w:rPr>
              <w:t xml:space="preserve"> программные</w:t>
            </w:r>
            <w:r>
              <w:rPr>
                <w:rFonts w:ascii="Times New Roman" w:hAnsi="Times New Roman" w:cs="Times New Roman"/>
                <w:spacing w:val="-1"/>
                <w:sz w:val="24"/>
                <w:szCs w:val="24"/>
              </w:rPr>
              <w:t>с</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pacing w:val="-2"/>
                <w:sz w:val="24"/>
                <w:szCs w:val="24"/>
              </w:rPr>
              <w:t>д</w:t>
            </w:r>
            <w:r>
              <w:rPr>
                <w:rFonts w:ascii="Times New Roman" w:hAnsi="Times New Roman" w:cs="Times New Roman"/>
                <w:spacing w:val="-1"/>
                <w:sz w:val="24"/>
                <w:szCs w:val="24"/>
              </w:rPr>
              <w:t>ства</w:t>
            </w:r>
            <w:r>
              <w:rPr>
                <w:rFonts w:ascii="Times New Roman" w:hAnsi="Times New Roman" w:cs="Times New Roman"/>
                <w:spacing w:val="-2"/>
                <w:sz w:val="24"/>
                <w:szCs w:val="24"/>
              </w:rPr>
              <w:t>дляд</w:t>
            </w:r>
            <w:r>
              <w:rPr>
                <w:rFonts w:ascii="Times New Roman" w:hAnsi="Times New Roman" w:cs="Times New Roman"/>
                <w:spacing w:val="-1"/>
                <w:sz w:val="24"/>
                <w:szCs w:val="24"/>
              </w:rPr>
              <w:t>ости</w:t>
            </w:r>
            <w:r>
              <w:rPr>
                <w:rFonts w:ascii="Times New Roman" w:hAnsi="Times New Roman" w:cs="Times New Roman"/>
                <w:spacing w:val="-2"/>
                <w:sz w:val="24"/>
                <w:szCs w:val="24"/>
              </w:rPr>
              <w:t>ж</w:t>
            </w:r>
            <w:r>
              <w:rPr>
                <w:rFonts w:ascii="Times New Roman" w:hAnsi="Times New Roman" w:cs="Times New Roman"/>
                <w:spacing w:val="-1"/>
                <w:sz w:val="24"/>
                <w:szCs w:val="24"/>
              </w:rPr>
              <w:t>ен</w:t>
            </w:r>
            <w:r>
              <w:rPr>
                <w:rFonts w:ascii="Times New Roman" w:hAnsi="Times New Roman" w:cs="Times New Roman"/>
                <w:spacing w:val="-2"/>
                <w:sz w:val="24"/>
                <w:szCs w:val="24"/>
              </w:rPr>
              <w:t>ия</w:t>
            </w:r>
            <w:r>
              <w:rPr>
                <w:rFonts w:ascii="Times New Roman" w:hAnsi="Times New Roman" w:cs="Times New Roman"/>
                <w:spacing w:val="-1"/>
                <w:sz w:val="24"/>
                <w:szCs w:val="24"/>
              </w:rPr>
              <w:t>це</w:t>
            </w:r>
            <w:r>
              <w:rPr>
                <w:rFonts w:ascii="Times New Roman" w:hAnsi="Times New Roman" w:cs="Times New Roman"/>
                <w:spacing w:val="-2"/>
                <w:sz w:val="24"/>
                <w:szCs w:val="24"/>
              </w:rPr>
              <w:t>л</w:t>
            </w:r>
            <w:r>
              <w:rPr>
                <w:rFonts w:ascii="Times New Roman" w:hAnsi="Times New Roman" w:cs="Times New Roman"/>
                <w:spacing w:val="-1"/>
                <w:sz w:val="24"/>
                <w:szCs w:val="24"/>
              </w:rPr>
              <w:t>ейоб</w:t>
            </w:r>
            <w:r>
              <w:rPr>
                <w:rFonts w:ascii="Times New Roman" w:hAnsi="Times New Roman" w:cs="Times New Roman"/>
                <w:spacing w:val="-2"/>
                <w:sz w:val="24"/>
                <w:szCs w:val="24"/>
              </w:rPr>
              <w:t>уч</w:t>
            </w:r>
            <w:r>
              <w:rPr>
                <w:rFonts w:ascii="Times New Roman" w:hAnsi="Times New Roman" w:cs="Times New Roman"/>
                <w:spacing w:val="-1"/>
                <w:sz w:val="24"/>
                <w:szCs w:val="24"/>
              </w:rPr>
              <w:t>ения</w:t>
            </w:r>
            <w:r>
              <w:rPr>
                <w:rFonts w:ascii="Times New Roman" w:hAnsi="Times New Roman" w:cs="Times New Roman"/>
                <w:sz w:val="24"/>
                <w:szCs w:val="24"/>
              </w:rPr>
              <w:t>и</w:t>
            </w:r>
            <w:r>
              <w:rPr>
                <w:rFonts w:ascii="Times New Roman" w:hAnsi="Times New Roman" w:cs="Times New Roman"/>
                <w:spacing w:val="-2"/>
                <w:sz w:val="24"/>
                <w:szCs w:val="24"/>
              </w:rPr>
              <w:t>приме</w:t>
            </w:r>
            <w:r>
              <w:rPr>
                <w:rFonts w:ascii="Times New Roman" w:hAnsi="Times New Roman" w:cs="Times New Roman"/>
                <w:spacing w:val="-1"/>
                <w:sz w:val="24"/>
                <w:szCs w:val="24"/>
              </w:rPr>
              <w:t>н</w:t>
            </w:r>
            <w:r>
              <w:rPr>
                <w:rFonts w:ascii="Times New Roman" w:hAnsi="Times New Roman" w:cs="Times New Roman"/>
                <w:spacing w:val="-2"/>
                <w:sz w:val="24"/>
                <w:szCs w:val="24"/>
              </w:rPr>
              <w:t>ять</w:t>
            </w:r>
            <w:r>
              <w:rPr>
                <w:rFonts w:ascii="Times New Roman" w:hAnsi="Times New Roman" w:cs="Times New Roman"/>
                <w:sz w:val="24"/>
                <w:szCs w:val="24"/>
              </w:rPr>
              <w:t>их</w:t>
            </w:r>
            <w:r>
              <w:rPr>
                <w:rFonts w:ascii="Times New Roman" w:hAnsi="Times New Roman" w:cs="Times New Roman"/>
                <w:spacing w:val="-1"/>
                <w:sz w:val="24"/>
                <w:szCs w:val="24"/>
              </w:rPr>
              <w:t>напрактике;</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опреде</w:t>
            </w:r>
            <w:r>
              <w:rPr>
                <w:rFonts w:ascii="Times New Roman" w:hAnsi="Times New Roman" w:cs="Times New Roman"/>
                <w:spacing w:val="-2"/>
                <w:sz w:val="24"/>
                <w:szCs w:val="24"/>
              </w:rPr>
              <w:t>л</w:t>
            </w:r>
            <w:r>
              <w:rPr>
                <w:rFonts w:ascii="Times New Roman" w:hAnsi="Times New Roman" w:cs="Times New Roman"/>
                <w:spacing w:val="-1"/>
                <w:sz w:val="24"/>
                <w:szCs w:val="24"/>
              </w:rPr>
              <w:t>ятьнеобходимое</w:t>
            </w:r>
            <w:r>
              <w:rPr>
                <w:rFonts w:ascii="Times New Roman" w:hAnsi="Times New Roman" w:cs="Times New Roman"/>
                <w:spacing w:val="-2"/>
                <w:sz w:val="24"/>
                <w:szCs w:val="24"/>
              </w:rPr>
              <w:t>аппара</w:t>
            </w:r>
            <w:r>
              <w:rPr>
                <w:rFonts w:ascii="Times New Roman" w:hAnsi="Times New Roman" w:cs="Times New Roman"/>
                <w:spacing w:val="-1"/>
                <w:sz w:val="24"/>
                <w:szCs w:val="24"/>
              </w:rPr>
              <w:t>тноеобеспе</w:t>
            </w:r>
            <w:r>
              <w:rPr>
                <w:rFonts w:ascii="Times New Roman" w:hAnsi="Times New Roman" w:cs="Times New Roman"/>
                <w:spacing w:val="-2"/>
                <w:sz w:val="24"/>
                <w:szCs w:val="24"/>
              </w:rPr>
              <w:t>ч</w:t>
            </w:r>
            <w:r>
              <w:rPr>
                <w:rFonts w:ascii="Times New Roman" w:hAnsi="Times New Roman" w:cs="Times New Roman"/>
                <w:spacing w:val="-1"/>
                <w:sz w:val="24"/>
                <w:szCs w:val="24"/>
              </w:rPr>
              <w:t>ение</w:t>
            </w:r>
            <w:r>
              <w:rPr>
                <w:rFonts w:ascii="Times New Roman" w:hAnsi="Times New Roman" w:cs="Times New Roman"/>
                <w:sz w:val="24"/>
                <w:szCs w:val="24"/>
              </w:rPr>
              <w:t>для</w:t>
            </w:r>
            <w:r>
              <w:rPr>
                <w:rFonts w:ascii="Times New Roman" w:hAnsi="Times New Roman" w:cs="Times New Roman"/>
                <w:spacing w:val="-1"/>
                <w:sz w:val="24"/>
                <w:szCs w:val="24"/>
              </w:rPr>
              <w:t>автоматизацииинформационныхп</w:t>
            </w:r>
            <w:r>
              <w:rPr>
                <w:rFonts w:ascii="Times New Roman" w:hAnsi="Times New Roman" w:cs="Times New Roman"/>
                <w:spacing w:val="-2"/>
                <w:sz w:val="24"/>
                <w:szCs w:val="24"/>
              </w:rPr>
              <w:t>р</w:t>
            </w:r>
            <w:r>
              <w:rPr>
                <w:rFonts w:ascii="Times New Roman" w:hAnsi="Times New Roman" w:cs="Times New Roman"/>
                <w:spacing w:val="-1"/>
                <w:sz w:val="24"/>
                <w:szCs w:val="24"/>
              </w:rPr>
              <w:t>оцессов</w:t>
            </w:r>
            <w:r>
              <w:rPr>
                <w:rFonts w:ascii="Times New Roman" w:hAnsi="Times New Roman" w:cs="Times New Roman"/>
                <w:sz w:val="24"/>
                <w:szCs w:val="24"/>
              </w:rPr>
              <w:t>входе</w:t>
            </w:r>
            <w:r>
              <w:rPr>
                <w:rFonts w:ascii="Times New Roman" w:hAnsi="Times New Roman" w:cs="Times New Roman"/>
                <w:spacing w:val="-1"/>
                <w:sz w:val="24"/>
                <w:szCs w:val="24"/>
              </w:rPr>
              <w:t>обу</w:t>
            </w:r>
            <w:r>
              <w:rPr>
                <w:rFonts w:ascii="Times New Roman" w:hAnsi="Times New Roman" w:cs="Times New Roman"/>
                <w:spacing w:val="-2"/>
                <w:sz w:val="24"/>
                <w:szCs w:val="24"/>
              </w:rPr>
              <w:t>ч</w:t>
            </w:r>
            <w:r>
              <w:rPr>
                <w:rFonts w:ascii="Times New Roman" w:hAnsi="Times New Roman" w:cs="Times New Roman"/>
                <w:spacing w:val="-1"/>
                <w:sz w:val="24"/>
                <w:szCs w:val="24"/>
              </w:rPr>
              <w:t>ения;</w:t>
            </w:r>
          </w:p>
        </w:tc>
      </w:tr>
    </w:tbl>
    <w:p w:rsidR="00F73B29" w:rsidRDefault="00F73B29">
      <w:pPr>
        <w:pStyle w:val="af2"/>
        <w:jc w:val="both"/>
        <w:rPr>
          <w:rFonts w:ascii="Times New Roman" w:eastAsia="Georgia" w:hAnsi="Times New Roman" w:cs="Times New Roman"/>
          <w:sz w:val="24"/>
          <w:szCs w:val="24"/>
        </w:rPr>
        <w:sectPr w:rsidR="00F73B29">
          <w:type w:val="continuous"/>
          <w:pgSz w:w="11906" w:h="16838"/>
          <w:pgMar w:top="680" w:right="280" w:bottom="1180" w:left="540" w:header="720" w:footer="720" w:gutter="0"/>
          <w:cols w:space="720"/>
          <w:docGrid w:linePitch="360"/>
        </w:sectPr>
      </w:pPr>
    </w:p>
    <w:p w:rsidR="00F73B29" w:rsidRDefault="00F73B29">
      <w:pPr>
        <w:pStyle w:val="af2"/>
        <w:jc w:val="both"/>
        <w:rPr>
          <w:rFonts w:ascii="Times New Roman" w:eastAsia="Georgia" w:hAnsi="Times New Roman" w:cs="Times New Roman"/>
          <w:i/>
          <w:sz w:val="24"/>
          <w:szCs w:val="24"/>
        </w:rPr>
      </w:pPr>
    </w:p>
    <w:tbl>
      <w:tblPr>
        <w:tblW w:w="0" w:type="auto"/>
        <w:tblInd w:w="-148" w:type="dxa"/>
        <w:tblLayout w:type="fixed"/>
        <w:tblCellMar>
          <w:left w:w="0" w:type="dxa"/>
          <w:right w:w="0" w:type="dxa"/>
        </w:tblCellMar>
        <w:tblLook w:val="01E0" w:firstRow="1" w:lastRow="1" w:firstColumn="1" w:lastColumn="1" w:noHBand="0" w:noVBand="0"/>
      </w:tblPr>
      <w:tblGrid>
        <w:gridCol w:w="2015"/>
        <w:gridCol w:w="3346"/>
        <w:gridCol w:w="2834"/>
        <w:gridCol w:w="2579"/>
      </w:tblGrid>
      <w:tr w:rsidR="00F73B29">
        <w:trPr>
          <w:trHeight w:hRule="exact" w:val="742"/>
        </w:trPr>
        <w:tc>
          <w:tcPr>
            <w:tcW w:w="201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Разделысодержаниякурса</w:t>
            </w:r>
          </w:p>
        </w:tc>
        <w:tc>
          <w:tcPr>
            <w:tcW w:w="334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Предметныерезультатыобучения</w:t>
            </w:r>
          </w:p>
        </w:tc>
        <w:tc>
          <w:tcPr>
            <w:tcW w:w="283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Личностныерезультатыобучения</w:t>
            </w:r>
          </w:p>
        </w:tc>
        <w:tc>
          <w:tcPr>
            <w:tcW w:w="2579"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Метапредметныерезультатыобучения</w:t>
            </w:r>
          </w:p>
        </w:tc>
      </w:tr>
      <w:tr w:rsidR="00F73B29">
        <w:trPr>
          <w:trHeight w:hRule="exact" w:val="7244"/>
        </w:trPr>
        <w:tc>
          <w:tcPr>
            <w:tcW w:w="201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34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систем</w:t>
            </w:r>
            <w:r>
              <w:rPr>
                <w:rFonts w:ascii="Times New Roman" w:hAnsi="Times New Roman" w:cs="Times New Roman"/>
                <w:spacing w:val="-1"/>
                <w:sz w:val="24"/>
                <w:szCs w:val="24"/>
              </w:rPr>
              <w:t xml:space="preserve"> счислен</w:t>
            </w:r>
            <w:r>
              <w:rPr>
                <w:rFonts w:ascii="Times New Roman" w:hAnsi="Times New Roman" w:cs="Times New Roman"/>
                <w:spacing w:val="-2"/>
                <w:sz w:val="24"/>
                <w:szCs w:val="24"/>
              </w:rPr>
              <w:t xml:space="preserve">ия </w:t>
            </w:r>
            <w:r>
              <w:rPr>
                <w:rFonts w:ascii="Times New Roman" w:hAnsi="Times New Roman" w:cs="Times New Roman"/>
                <w:sz w:val="24"/>
                <w:szCs w:val="24"/>
              </w:rPr>
              <w:t>с</w:t>
            </w:r>
            <w:r>
              <w:rPr>
                <w:rFonts w:ascii="Times New Roman" w:hAnsi="Times New Roman" w:cs="Times New Roman"/>
                <w:spacing w:val="-1"/>
                <w:sz w:val="24"/>
                <w:szCs w:val="24"/>
              </w:rPr>
              <w:t xml:space="preserve"> основани</w:t>
            </w:r>
            <w:r>
              <w:rPr>
                <w:rFonts w:ascii="Times New Roman" w:hAnsi="Times New Roman" w:cs="Times New Roman"/>
                <w:sz w:val="24"/>
                <w:szCs w:val="24"/>
              </w:rPr>
              <w:t>ем</w:t>
            </w:r>
            <w:r>
              <w:rPr>
                <w:rFonts w:ascii="Times New Roman" w:hAnsi="Times New Roman" w:cs="Times New Roman"/>
                <w:spacing w:val="-2"/>
                <w:sz w:val="24"/>
                <w:szCs w:val="24"/>
              </w:rPr>
              <w:t>2</w:t>
            </w:r>
            <w:r>
              <w:rPr>
                <w:rFonts w:ascii="Times New Roman" w:hAnsi="Times New Roman" w:cs="Times New Roman"/>
                <w:i/>
                <w:spacing w:val="-2"/>
                <w:position w:val="6"/>
                <w:sz w:val="24"/>
                <w:szCs w:val="24"/>
              </w:rPr>
              <w:t>р</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фо</w:t>
            </w:r>
            <w:r>
              <w:rPr>
                <w:rFonts w:ascii="Times New Roman" w:hAnsi="Times New Roman" w:cs="Times New Roman"/>
                <w:spacing w:val="-2"/>
                <w:sz w:val="24"/>
                <w:szCs w:val="24"/>
              </w:rPr>
              <w:t>рмул</w:t>
            </w:r>
            <w:r>
              <w:rPr>
                <w:rFonts w:ascii="Times New Roman" w:hAnsi="Times New Roman" w:cs="Times New Roman"/>
                <w:spacing w:val="-1"/>
                <w:sz w:val="24"/>
                <w:szCs w:val="24"/>
              </w:rPr>
              <w:t>иров</w:t>
            </w:r>
            <w:r>
              <w:rPr>
                <w:rFonts w:ascii="Times New Roman" w:hAnsi="Times New Roman" w:cs="Times New Roman"/>
                <w:spacing w:val="-2"/>
                <w:sz w:val="24"/>
                <w:szCs w:val="24"/>
              </w:rPr>
              <w:t>ать</w:t>
            </w:r>
            <w:r>
              <w:rPr>
                <w:rFonts w:ascii="Times New Roman" w:hAnsi="Times New Roman" w:cs="Times New Roman"/>
                <w:spacing w:val="-1"/>
                <w:sz w:val="24"/>
                <w:szCs w:val="24"/>
              </w:rPr>
              <w:t>п</w:t>
            </w:r>
            <w:r>
              <w:rPr>
                <w:rFonts w:ascii="Times New Roman" w:hAnsi="Times New Roman" w:cs="Times New Roman"/>
                <w:spacing w:val="-2"/>
                <w:sz w:val="24"/>
                <w:szCs w:val="24"/>
              </w:rPr>
              <w:t>равила</w:t>
            </w:r>
            <w:r>
              <w:rPr>
                <w:rFonts w:ascii="Times New Roman" w:hAnsi="Times New Roman" w:cs="Times New Roman"/>
                <w:spacing w:val="-1"/>
                <w:sz w:val="24"/>
                <w:szCs w:val="24"/>
              </w:rPr>
              <w:t>в</w:t>
            </w:r>
            <w:r>
              <w:rPr>
                <w:rFonts w:ascii="Times New Roman" w:hAnsi="Times New Roman" w:cs="Times New Roman"/>
                <w:spacing w:val="-2"/>
                <w:sz w:val="24"/>
                <w:szCs w:val="24"/>
              </w:rPr>
              <w:t>ы</w:t>
            </w:r>
            <w:r>
              <w:rPr>
                <w:rFonts w:ascii="Times New Roman" w:hAnsi="Times New Roman" w:cs="Times New Roman"/>
                <w:spacing w:val="-1"/>
                <w:sz w:val="24"/>
                <w:szCs w:val="24"/>
              </w:rPr>
              <w:t>пол</w:t>
            </w:r>
            <w:r>
              <w:rPr>
                <w:rFonts w:ascii="Times New Roman" w:hAnsi="Times New Roman" w:cs="Times New Roman"/>
                <w:sz w:val="24"/>
                <w:szCs w:val="24"/>
              </w:rPr>
              <w:t>нения</w:t>
            </w:r>
            <w:r>
              <w:rPr>
                <w:rFonts w:ascii="Times New Roman" w:hAnsi="Times New Roman" w:cs="Times New Roman"/>
                <w:spacing w:val="-2"/>
                <w:sz w:val="24"/>
                <w:szCs w:val="24"/>
              </w:rPr>
              <w:t>арифметич</w:t>
            </w:r>
            <w:r>
              <w:rPr>
                <w:rFonts w:ascii="Times New Roman" w:hAnsi="Times New Roman" w:cs="Times New Roman"/>
                <w:spacing w:val="-1"/>
                <w:sz w:val="24"/>
                <w:szCs w:val="24"/>
              </w:rPr>
              <w:t>еск</w:t>
            </w:r>
            <w:r>
              <w:rPr>
                <w:rFonts w:ascii="Times New Roman" w:hAnsi="Times New Roman" w:cs="Times New Roman"/>
                <w:spacing w:val="-2"/>
                <w:sz w:val="24"/>
                <w:szCs w:val="24"/>
              </w:rPr>
              <w:t>их</w:t>
            </w:r>
            <w:r>
              <w:rPr>
                <w:rFonts w:ascii="Times New Roman" w:hAnsi="Times New Roman" w:cs="Times New Roman"/>
                <w:sz w:val="24"/>
                <w:szCs w:val="24"/>
              </w:rPr>
              <w:t>действийв</w:t>
            </w:r>
            <w:r>
              <w:rPr>
                <w:rFonts w:ascii="Times New Roman" w:hAnsi="Times New Roman" w:cs="Times New Roman"/>
                <w:spacing w:val="-2"/>
                <w:sz w:val="24"/>
                <w:szCs w:val="24"/>
              </w:rPr>
              <w:t>различ</w:t>
            </w:r>
            <w:r>
              <w:rPr>
                <w:rFonts w:ascii="Times New Roman" w:hAnsi="Times New Roman" w:cs="Times New Roman"/>
                <w:spacing w:val="-1"/>
                <w:sz w:val="24"/>
                <w:szCs w:val="24"/>
              </w:rPr>
              <w:t>ны</w:t>
            </w:r>
            <w:r>
              <w:rPr>
                <w:rFonts w:ascii="Times New Roman" w:hAnsi="Times New Roman" w:cs="Times New Roman"/>
                <w:spacing w:val="-2"/>
                <w:sz w:val="24"/>
                <w:szCs w:val="24"/>
              </w:rPr>
              <w:t>х</w:t>
            </w:r>
            <w:r>
              <w:rPr>
                <w:rFonts w:ascii="Times New Roman" w:hAnsi="Times New Roman" w:cs="Times New Roman"/>
                <w:spacing w:val="-1"/>
                <w:sz w:val="24"/>
                <w:szCs w:val="24"/>
              </w:rPr>
              <w:t>сис</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мах</w:t>
            </w:r>
            <w:r>
              <w:rPr>
                <w:rFonts w:ascii="Times New Roman" w:hAnsi="Times New Roman" w:cs="Times New Roman"/>
                <w:spacing w:val="-1"/>
                <w:sz w:val="24"/>
                <w:szCs w:val="24"/>
              </w:rPr>
              <w:t>счис</w:t>
            </w:r>
            <w:r>
              <w:rPr>
                <w:rFonts w:ascii="Times New Roman" w:hAnsi="Times New Roman" w:cs="Times New Roman"/>
                <w:spacing w:val="-2"/>
                <w:sz w:val="24"/>
                <w:szCs w:val="24"/>
              </w:rPr>
              <w:t>л</w:t>
            </w:r>
            <w:r>
              <w:rPr>
                <w:rFonts w:ascii="Times New Roman" w:hAnsi="Times New Roman" w:cs="Times New Roman"/>
                <w:spacing w:val="-1"/>
                <w:sz w:val="24"/>
                <w:szCs w:val="24"/>
              </w:rPr>
              <w:t>ения;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называть</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ескиеоперации,</w:t>
            </w:r>
            <w:r>
              <w:rPr>
                <w:rFonts w:ascii="Times New Roman" w:hAnsi="Times New Roman" w:cs="Times New Roman"/>
                <w:sz w:val="24"/>
                <w:szCs w:val="24"/>
              </w:rPr>
              <w:t>порядоких</w:t>
            </w:r>
            <w:r>
              <w:rPr>
                <w:rFonts w:ascii="Times New Roman" w:hAnsi="Times New Roman" w:cs="Times New Roman"/>
                <w:spacing w:val="-2"/>
                <w:sz w:val="24"/>
                <w:szCs w:val="24"/>
              </w:rPr>
              <w:t>вы</w:t>
            </w:r>
            <w:r>
              <w:rPr>
                <w:rFonts w:ascii="Times New Roman" w:hAnsi="Times New Roman" w:cs="Times New Roman"/>
                <w:spacing w:val="-1"/>
                <w:sz w:val="24"/>
                <w:szCs w:val="24"/>
              </w:rPr>
              <w:t>по</w:t>
            </w:r>
            <w:r>
              <w:rPr>
                <w:rFonts w:ascii="Times New Roman" w:hAnsi="Times New Roman" w:cs="Times New Roman"/>
                <w:spacing w:val="-2"/>
                <w:sz w:val="24"/>
                <w:szCs w:val="24"/>
              </w:rPr>
              <w:t>л</w:t>
            </w:r>
            <w:r>
              <w:rPr>
                <w:rFonts w:ascii="Times New Roman" w:hAnsi="Times New Roman" w:cs="Times New Roman"/>
                <w:spacing w:val="-1"/>
                <w:sz w:val="24"/>
                <w:szCs w:val="24"/>
              </w:rPr>
              <w:t>нения,</w:t>
            </w:r>
            <w:r>
              <w:rPr>
                <w:rFonts w:ascii="Times New Roman" w:hAnsi="Times New Roman" w:cs="Times New Roman"/>
                <w:spacing w:val="-2"/>
                <w:sz w:val="24"/>
                <w:szCs w:val="24"/>
              </w:rPr>
              <w:t>за</w:t>
            </w:r>
            <w:r>
              <w:rPr>
                <w:rFonts w:ascii="Times New Roman" w:hAnsi="Times New Roman" w:cs="Times New Roman"/>
                <w:spacing w:val="-1"/>
                <w:sz w:val="24"/>
                <w:szCs w:val="24"/>
              </w:rPr>
              <w:t>коны</w:t>
            </w:r>
            <w:r>
              <w:rPr>
                <w:rFonts w:ascii="Times New Roman" w:hAnsi="Times New Roman" w:cs="Times New Roman"/>
                <w:spacing w:val="-2"/>
                <w:sz w:val="24"/>
                <w:szCs w:val="24"/>
              </w:rPr>
              <w:t>алгебрыл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ики,</w:t>
            </w:r>
            <w:r>
              <w:rPr>
                <w:rFonts w:ascii="Times New Roman" w:hAnsi="Times New Roman" w:cs="Times New Roman"/>
                <w:spacing w:val="-2"/>
                <w:sz w:val="24"/>
                <w:szCs w:val="24"/>
              </w:rPr>
              <w:t>правила</w:t>
            </w:r>
            <w:r>
              <w:rPr>
                <w:rFonts w:ascii="Times New Roman" w:hAnsi="Times New Roman" w:cs="Times New Roman"/>
                <w:spacing w:val="-1"/>
                <w:sz w:val="24"/>
                <w:szCs w:val="24"/>
              </w:rPr>
              <w:t>пос</w:t>
            </w:r>
            <w:r>
              <w:rPr>
                <w:rFonts w:ascii="Times New Roman" w:hAnsi="Times New Roman" w:cs="Times New Roman"/>
                <w:spacing w:val="-2"/>
                <w:sz w:val="24"/>
                <w:szCs w:val="24"/>
              </w:rPr>
              <w:t>т</w:t>
            </w:r>
            <w:r>
              <w:rPr>
                <w:rFonts w:ascii="Times New Roman" w:hAnsi="Times New Roman" w:cs="Times New Roman"/>
                <w:spacing w:val="-1"/>
                <w:sz w:val="24"/>
                <w:szCs w:val="24"/>
              </w:rPr>
              <w:t>рое</w:t>
            </w:r>
            <w:r>
              <w:rPr>
                <w:rFonts w:ascii="Times New Roman" w:hAnsi="Times New Roman" w:cs="Times New Roman"/>
                <w:sz w:val="24"/>
                <w:szCs w:val="24"/>
              </w:rPr>
              <w:t>ния</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гич</w:t>
            </w:r>
            <w:r>
              <w:rPr>
                <w:rFonts w:ascii="Times New Roman" w:hAnsi="Times New Roman" w:cs="Times New Roman"/>
                <w:spacing w:val="-1"/>
                <w:sz w:val="24"/>
                <w:szCs w:val="24"/>
              </w:rPr>
              <w:t>еск</w:t>
            </w:r>
            <w:r>
              <w:rPr>
                <w:rFonts w:ascii="Times New Roman" w:hAnsi="Times New Roman" w:cs="Times New Roman"/>
                <w:spacing w:val="-2"/>
                <w:sz w:val="24"/>
                <w:szCs w:val="24"/>
              </w:rPr>
              <w:t>их</w:t>
            </w:r>
            <w:r>
              <w:rPr>
                <w:rFonts w:ascii="Times New Roman" w:hAnsi="Times New Roman" w:cs="Times New Roman"/>
                <w:spacing w:val="-1"/>
                <w:sz w:val="24"/>
                <w:szCs w:val="24"/>
              </w:rPr>
              <w:t>в</w:t>
            </w:r>
            <w:r>
              <w:rPr>
                <w:rFonts w:ascii="Times New Roman" w:hAnsi="Times New Roman" w:cs="Times New Roman"/>
                <w:spacing w:val="-2"/>
                <w:sz w:val="24"/>
                <w:szCs w:val="24"/>
              </w:rPr>
              <w:t>ыраж</w:t>
            </w:r>
            <w:r>
              <w:rPr>
                <w:rFonts w:ascii="Times New Roman" w:hAnsi="Times New Roman" w:cs="Times New Roman"/>
                <w:spacing w:val="-1"/>
                <w:sz w:val="24"/>
                <w:szCs w:val="24"/>
              </w:rPr>
              <w:t>ений,</w:t>
            </w:r>
            <w:r>
              <w:rPr>
                <w:rFonts w:ascii="Times New Roman" w:hAnsi="Times New Roman" w:cs="Times New Roman"/>
                <w:sz w:val="24"/>
                <w:szCs w:val="24"/>
              </w:rPr>
              <w:t>таблиц</w:t>
            </w:r>
            <w:r>
              <w:rPr>
                <w:rFonts w:ascii="Times New Roman" w:hAnsi="Times New Roman" w:cs="Times New Roman"/>
                <w:spacing w:val="-1"/>
                <w:sz w:val="24"/>
                <w:szCs w:val="24"/>
              </w:rPr>
              <w:t>истиннос</w:t>
            </w:r>
            <w:r>
              <w:rPr>
                <w:rFonts w:ascii="Times New Roman" w:hAnsi="Times New Roman" w:cs="Times New Roman"/>
                <w:spacing w:val="-2"/>
                <w:sz w:val="24"/>
                <w:szCs w:val="24"/>
              </w:rPr>
              <w:t>ти</w:t>
            </w:r>
            <w:r>
              <w:rPr>
                <w:rFonts w:ascii="Times New Roman" w:hAnsi="Times New Roman" w:cs="Times New Roman"/>
                <w:sz w:val="24"/>
                <w:szCs w:val="24"/>
              </w:rPr>
              <w:t>илогических</w:t>
            </w:r>
            <w:r>
              <w:rPr>
                <w:rFonts w:ascii="Times New Roman" w:hAnsi="Times New Roman" w:cs="Times New Roman"/>
                <w:spacing w:val="-1"/>
                <w:sz w:val="24"/>
                <w:szCs w:val="24"/>
              </w:rPr>
              <w:t>схе</w:t>
            </w:r>
            <w:r>
              <w:rPr>
                <w:rFonts w:ascii="Times New Roman" w:hAnsi="Times New Roman" w:cs="Times New Roman"/>
                <w:spacing w:val="-2"/>
                <w:sz w:val="24"/>
                <w:szCs w:val="24"/>
              </w:rPr>
              <w:t>м</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называтьвиды,</w:t>
            </w:r>
            <w:r>
              <w:rPr>
                <w:rFonts w:ascii="Times New Roman" w:hAnsi="Times New Roman" w:cs="Times New Roman"/>
                <w:spacing w:val="-1"/>
                <w:sz w:val="24"/>
                <w:szCs w:val="24"/>
              </w:rPr>
              <w:t>функции</w:t>
            </w:r>
            <w:r>
              <w:rPr>
                <w:rFonts w:ascii="Times New Roman" w:hAnsi="Times New Roman" w:cs="Times New Roman"/>
                <w:sz w:val="24"/>
                <w:szCs w:val="24"/>
              </w:rPr>
              <w:t>иком</w:t>
            </w:r>
            <w:r>
              <w:rPr>
                <w:rFonts w:ascii="Times New Roman" w:hAnsi="Times New Roman" w:cs="Times New Roman"/>
                <w:spacing w:val="-1"/>
                <w:sz w:val="24"/>
                <w:szCs w:val="24"/>
              </w:rPr>
              <w:t>понен</w:t>
            </w:r>
            <w:r>
              <w:rPr>
                <w:rFonts w:ascii="Times New Roman" w:hAnsi="Times New Roman" w:cs="Times New Roman"/>
                <w:spacing w:val="-2"/>
                <w:sz w:val="24"/>
                <w:szCs w:val="24"/>
              </w:rPr>
              <w:t>ты</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ог</w:t>
            </w:r>
            <w:r>
              <w:rPr>
                <w:rFonts w:ascii="Times New Roman" w:hAnsi="Times New Roman" w:cs="Times New Roman"/>
                <w:spacing w:val="-2"/>
                <w:sz w:val="24"/>
                <w:szCs w:val="24"/>
              </w:rPr>
              <w:t>рамм</w:t>
            </w:r>
            <w:r>
              <w:rPr>
                <w:rFonts w:ascii="Times New Roman" w:hAnsi="Times New Roman" w:cs="Times New Roman"/>
                <w:spacing w:val="-1"/>
                <w:sz w:val="24"/>
                <w:szCs w:val="24"/>
              </w:rPr>
              <w:t>ного</w:t>
            </w:r>
            <w:r>
              <w:rPr>
                <w:rFonts w:ascii="Times New Roman" w:hAnsi="Times New Roman" w:cs="Times New Roman"/>
                <w:sz w:val="24"/>
                <w:szCs w:val="24"/>
              </w:rPr>
              <w:t>обеспечения,</w:t>
            </w:r>
            <w:r>
              <w:rPr>
                <w:rFonts w:ascii="Times New Roman" w:hAnsi="Times New Roman" w:cs="Times New Roman"/>
                <w:spacing w:val="-2"/>
                <w:sz w:val="24"/>
                <w:szCs w:val="24"/>
              </w:rPr>
              <w:t>ег</w:t>
            </w:r>
            <w:r>
              <w:rPr>
                <w:rFonts w:ascii="Times New Roman" w:hAnsi="Times New Roman" w:cs="Times New Roman"/>
                <w:spacing w:val="-1"/>
                <w:sz w:val="24"/>
                <w:szCs w:val="24"/>
              </w:rPr>
              <w:t>он</w:t>
            </w:r>
            <w:r>
              <w:rPr>
                <w:rFonts w:ascii="Times New Roman" w:hAnsi="Times New Roman" w:cs="Times New Roman"/>
                <w:spacing w:val="-2"/>
                <w:sz w:val="24"/>
                <w:szCs w:val="24"/>
              </w:rPr>
              <w:t>азнач</w:t>
            </w:r>
            <w:r>
              <w:rPr>
                <w:rFonts w:ascii="Times New Roman" w:hAnsi="Times New Roman" w:cs="Times New Roman"/>
                <w:spacing w:val="-1"/>
                <w:sz w:val="24"/>
                <w:szCs w:val="24"/>
              </w:rPr>
              <w:t>ение;</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переч</w:t>
            </w:r>
            <w:r>
              <w:rPr>
                <w:rFonts w:ascii="Times New Roman" w:hAnsi="Times New Roman" w:cs="Times New Roman"/>
                <w:spacing w:val="-1"/>
                <w:sz w:val="24"/>
                <w:szCs w:val="24"/>
              </w:rPr>
              <w:t>ис</w:t>
            </w:r>
            <w:r>
              <w:rPr>
                <w:rFonts w:ascii="Times New Roman" w:hAnsi="Times New Roman" w:cs="Times New Roman"/>
                <w:spacing w:val="-2"/>
                <w:sz w:val="24"/>
                <w:szCs w:val="24"/>
              </w:rPr>
              <w:t>лять</w:t>
            </w:r>
            <w:r>
              <w:rPr>
                <w:rFonts w:ascii="Times New Roman" w:hAnsi="Times New Roman" w:cs="Times New Roman"/>
                <w:sz w:val="24"/>
                <w:szCs w:val="24"/>
              </w:rPr>
              <w:t>видыисредства</w:t>
            </w:r>
            <w:r>
              <w:rPr>
                <w:rFonts w:ascii="Times New Roman" w:hAnsi="Times New Roman" w:cs="Times New Roman"/>
                <w:spacing w:val="-1"/>
                <w:sz w:val="24"/>
                <w:szCs w:val="24"/>
              </w:rPr>
              <w:t>пользовательскогоинтерфейса;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называтьвиды</w:t>
            </w:r>
            <w:r>
              <w:rPr>
                <w:rFonts w:ascii="Times New Roman" w:hAnsi="Times New Roman" w:cs="Times New Roman"/>
                <w:spacing w:val="-1"/>
                <w:sz w:val="24"/>
                <w:szCs w:val="24"/>
              </w:rPr>
              <w:t>об</w:t>
            </w:r>
            <w:r>
              <w:rPr>
                <w:rFonts w:ascii="Times New Roman" w:hAnsi="Times New Roman" w:cs="Times New Roman"/>
                <w:spacing w:val="-2"/>
                <w:sz w:val="24"/>
                <w:szCs w:val="24"/>
              </w:rPr>
              <w:t>ъе</w:t>
            </w:r>
            <w:r>
              <w:rPr>
                <w:rFonts w:ascii="Times New Roman" w:hAnsi="Times New Roman" w:cs="Times New Roman"/>
                <w:spacing w:val="-1"/>
                <w:sz w:val="24"/>
                <w:szCs w:val="24"/>
              </w:rPr>
              <w:t>ктовопе</w:t>
            </w:r>
            <w:r>
              <w:rPr>
                <w:rFonts w:ascii="Times New Roman" w:hAnsi="Times New Roman" w:cs="Times New Roman"/>
                <w:spacing w:val="-2"/>
                <w:sz w:val="24"/>
                <w:szCs w:val="24"/>
              </w:rPr>
              <w:t>ра</w:t>
            </w:r>
            <w:r>
              <w:rPr>
                <w:rFonts w:ascii="Times New Roman" w:hAnsi="Times New Roman" w:cs="Times New Roman"/>
                <w:spacing w:val="-1"/>
                <w:sz w:val="24"/>
                <w:szCs w:val="24"/>
              </w:rPr>
              <w:t>ционнойс</w:t>
            </w:r>
            <w:r>
              <w:rPr>
                <w:rFonts w:ascii="Times New Roman" w:hAnsi="Times New Roman" w:cs="Times New Roman"/>
                <w:spacing w:val="-2"/>
                <w:sz w:val="24"/>
                <w:szCs w:val="24"/>
              </w:rPr>
              <w:t>ред</w:t>
            </w:r>
            <w:r>
              <w:rPr>
                <w:rFonts w:ascii="Times New Roman" w:hAnsi="Times New Roman" w:cs="Times New Roman"/>
                <w:spacing w:val="-1"/>
                <w:sz w:val="24"/>
                <w:szCs w:val="24"/>
              </w:rPr>
              <w:t>ы;</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описывать</w:t>
            </w:r>
            <w:r>
              <w:rPr>
                <w:rFonts w:ascii="Times New Roman" w:hAnsi="Times New Roman" w:cs="Times New Roman"/>
                <w:spacing w:val="-1"/>
                <w:sz w:val="24"/>
                <w:szCs w:val="24"/>
              </w:rPr>
              <w:t>н</w:t>
            </w:r>
            <w:r>
              <w:rPr>
                <w:rFonts w:ascii="Times New Roman" w:hAnsi="Times New Roman" w:cs="Times New Roman"/>
                <w:spacing w:val="-2"/>
                <w:sz w:val="24"/>
                <w:szCs w:val="24"/>
              </w:rPr>
              <w:t>азнач</w:t>
            </w:r>
            <w:r>
              <w:rPr>
                <w:rFonts w:ascii="Times New Roman" w:hAnsi="Times New Roman" w:cs="Times New Roman"/>
                <w:spacing w:val="-1"/>
                <w:sz w:val="24"/>
                <w:szCs w:val="24"/>
              </w:rPr>
              <w:t>ение</w:t>
            </w:r>
            <w:r>
              <w:rPr>
                <w:rFonts w:ascii="Times New Roman" w:hAnsi="Times New Roman" w:cs="Times New Roman"/>
                <w:sz w:val="24"/>
                <w:szCs w:val="24"/>
              </w:rPr>
              <w:t>файловойсистемыи</w:t>
            </w:r>
            <w:r>
              <w:rPr>
                <w:rFonts w:ascii="Times New Roman" w:hAnsi="Times New Roman" w:cs="Times New Roman"/>
                <w:spacing w:val="-1"/>
                <w:sz w:val="24"/>
                <w:szCs w:val="24"/>
              </w:rPr>
              <w:t>основные</w:t>
            </w:r>
            <w:r>
              <w:rPr>
                <w:rFonts w:ascii="Times New Roman" w:hAnsi="Times New Roman" w:cs="Times New Roman"/>
                <w:spacing w:val="-2"/>
                <w:sz w:val="24"/>
                <w:szCs w:val="24"/>
              </w:rPr>
              <w:t>характ</w:t>
            </w:r>
            <w:r>
              <w:rPr>
                <w:rFonts w:ascii="Times New Roman" w:hAnsi="Times New Roman" w:cs="Times New Roman"/>
                <w:spacing w:val="-1"/>
                <w:sz w:val="24"/>
                <w:szCs w:val="24"/>
              </w:rPr>
              <w:t>ерис</w:t>
            </w:r>
            <w:r>
              <w:rPr>
                <w:rFonts w:ascii="Times New Roman" w:hAnsi="Times New Roman" w:cs="Times New Roman"/>
                <w:sz w:val="24"/>
                <w:szCs w:val="24"/>
              </w:rPr>
              <w:t>тики</w:t>
            </w:r>
            <w:r>
              <w:rPr>
                <w:rFonts w:ascii="Times New Roman" w:hAnsi="Times New Roman" w:cs="Times New Roman"/>
                <w:spacing w:val="-1"/>
                <w:sz w:val="24"/>
                <w:szCs w:val="24"/>
              </w:rPr>
              <w:t>ф</w:t>
            </w:r>
            <w:r>
              <w:rPr>
                <w:rFonts w:ascii="Times New Roman" w:hAnsi="Times New Roman" w:cs="Times New Roman"/>
                <w:spacing w:val="-2"/>
                <w:sz w:val="24"/>
                <w:szCs w:val="24"/>
              </w:rPr>
              <w:t>а</w:t>
            </w:r>
            <w:r>
              <w:rPr>
                <w:rFonts w:ascii="Times New Roman" w:hAnsi="Times New Roman" w:cs="Times New Roman"/>
                <w:spacing w:val="-1"/>
                <w:sz w:val="24"/>
                <w:szCs w:val="24"/>
              </w:rPr>
              <w:t>й</w:t>
            </w:r>
            <w:r>
              <w:rPr>
                <w:rFonts w:ascii="Times New Roman" w:hAnsi="Times New Roman" w:cs="Times New Roman"/>
                <w:spacing w:val="-2"/>
                <w:sz w:val="24"/>
                <w:szCs w:val="24"/>
              </w:rPr>
              <w:t>ла;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объяснять</w:t>
            </w:r>
            <w:r>
              <w:rPr>
                <w:rFonts w:ascii="Times New Roman" w:hAnsi="Times New Roman" w:cs="Times New Roman"/>
                <w:spacing w:val="-1"/>
                <w:sz w:val="24"/>
                <w:szCs w:val="24"/>
              </w:rPr>
              <w:t>принц</w:t>
            </w:r>
            <w:r>
              <w:rPr>
                <w:rFonts w:ascii="Times New Roman" w:hAnsi="Times New Roman" w:cs="Times New Roman"/>
                <w:spacing w:val="-2"/>
                <w:sz w:val="24"/>
                <w:szCs w:val="24"/>
              </w:rPr>
              <w:t>ипиаль</w:t>
            </w:r>
            <w:r>
              <w:rPr>
                <w:rFonts w:ascii="Times New Roman" w:hAnsi="Times New Roman" w:cs="Times New Roman"/>
                <w:spacing w:val="-1"/>
                <w:sz w:val="24"/>
                <w:szCs w:val="24"/>
              </w:rPr>
              <w:t>ные</w:t>
            </w:r>
            <w:r>
              <w:rPr>
                <w:rFonts w:ascii="Times New Roman" w:hAnsi="Times New Roman" w:cs="Times New Roman"/>
                <w:sz w:val="24"/>
                <w:szCs w:val="24"/>
              </w:rPr>
              <w:t>раз</w:t>
            </w:r>
            <w:r>
              <w:rPr>
                <w:rFonts w:ascii="Times New Roman" w:hAnsi="Times New Roman" w:cs="Times New Roman"/>
                <w:spacing w:val="-2"/>
                <w:sz w:val="24"/>
                <w:szCs w:val="24"/>
              </w:rPr>
              <w:t>л</w:t>
            </w:r>
            <w:r>
              <w:rPr>
                <w:rFonts w:ascii="Times New Roman" w:hAnsi="Times New Roman" w:cs="Times New Roman"/>
                <w:spacing w:val="-1"/>
                <w:sz w:val="24"/>
                <w:szCs w:val="24"/>
              </w:rPr>
              <w:t>и</w:t>
            </w:r>
            <w:r>
              <w:rPr>
                <w:rFonts w:ascii="Times New Roman" w:hAnsi="Times New Roman" w:cs="Times New Roman"/>
                <w:spacing w:val="-2"/>
                <w:sz w:val="24"/>
                <w:szCs w:val="24"/>
              </w:rPr>
              <w:t>чия</w:t>
            </w:r>
            <w:r>
              <w:rPr>
                <w:rFonts w:ascii="Times New Roman" w:hAnsi="Times New Roman" w:cs="Times New Roman"/>
                <w:spacing w:val="-1"/>
                <w:sz w:val="24"/>
                <w:szCs w:val="24"/>
              </w:rPr>
              <w:t>компьютеров</w:t>
            </w:r>
            <w:r>
              <w:rPr>
                <w:rFonts w:ascii="Times New Roman" w:hAnsi="Times New Roman" w:cs="Times New Roman"/>
                <w:spacing w:val="-2"/>
                <w:sz w:val="24"/>
                <w:szCs w:val="24"/>
              </w:rPr>
              <w:t>раз</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pacing w:val="-1"/>
                <w:sz w:val="24"/>
                <w:szCs w:val="24"/>
              </w:rPr>
              <w:t>поко</w:t>
            </w:r>
            <w:r>
              <w:rPr>
                <w:rFonts w:ascii="Times New Roman" w:hAnsi="Times New Roman" w:cs="Times New Roman"/>
                <w:spacing w:val="-2"/>
                <w:sz w:val="24"/>
                <w:szCs w:val="24"/>
              </w:rPr>
              <w:t>л</w:t>
            </w:r>
            <w:r>
              <w:rPr>
                <w:rFonts w:ascii="Times New Roman" w:hAnsi="Times New Roman" w:cs="Times New Roman"/>
                <w:spacing w:val="-1"/>
                <w:sz w:val="24"/>
                <w:szCs w:val="24"/>
              </w:rPr>
              <w:t>ений;</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приводить</w:t>
            </w:r>
            <w:r>
              <w:rPr>
                <w:rFonts w:ascii="Times New Roman" w:hAnsi="Times New Roman" w:cs="Times New Roman"/>
                <w:spacing w:val="-1"/>
                <w:sz w:val="24"/>
                <w:szCs w:val="24"/>
              </w:rPr>
              <w:t>при</w:t>
            </w:r>
            <w:r>
              <w:rPr>
                <w:rFonts w:ascii="Times New Roman" w:hAnsi="Times New Roman" w:cs="Times New Roman"/>
                <w:spacing w:val="-2"/>
                <w:sz w:val="24"/>
                <w:szCs w:val="24"/>
              </w:rPr>
              <w:t>меры</w:t>
            </w:r>
            <w:r>
              <w:rPr>
                <w:rFonts w:ascii="Times New Roman" w:hAnsi="Times New Roman" w:cs="Times New Roman"/>
                <w:spacing w:val="-1"/>
                <w:sz w:val="24"/>
                <w:szCs w:val="24"/>
              </w:rPr>
              <w:t>компьюте</w:t>
            </w:r>
            <w:r>
              <w:rPr>
                <w:rFonts w:ascii="Times New Roman" w:hAnsi="Times New Roman" w:cs="Times New Roman"/>
                <w:spacing w:val="-2"/>
                <w:sz w:val="24"/>
                <w:szCs w:val="24"/>
              </w:rPr>
              <w:t>р</w:t>
            </w:r>
            <w:r>
              <w:rPr>
                <w:rFonts w:ascii="Times New Roman" w:hAnsi="Times New Roman" w:cs="Times New Roman"/>
                <w:spacing w:val="-1"/>
                <w:sz w:val="24"/>
                <w:szCs w:val="24"/>
              </w:rPr>
              <w:t>ов</w:t>
            </w:r>
            <w:r>
              <w:rPr>
                <w:rFonts w:ascii="Times New Roman" w:hAnsi="Times New Roman" w:cs="Times New Roman"/>
                <w:sz w:val="24"/>
                <w:szCs w:val="24"/>
              </w:rPr>
              <w:t>разных</w:t>
            </w:r>
            <w:r>
              <w:rPr>
                <w:rFonts w:ascii="Times New Roman" w:hAnsi="Times New Roman" w:cs="Times New Roman"/>
                <w:spacing w:val="-1"/>
                <w:sz w:val="24"/>
                <w:szCs w:val="24"/>
              </w:rPr>
              <w:t>поко</w:t>
            </w:r>
            <w:r>
              <w:rPr>
                <w:rFonts w:ascii="Times New Roman" w:hAnsi="Times New Roman" w:cs="Times New Roman"/>
                <w:spacing w:val="-2"/>
                <w:sz w:val="24"/>
                <w:szCs w:val="24"/>
              </w:rPr>
              <w:t>л</w:t>
            </w:r>
            <w:r>
              <w:rPr>
                <w:rFonts w:ascii="Times New Roman" w:hAnsi="Times New Roman" w:cs="Times New Roman"/>
                <w:spacing w:val="-1"/>
                <w:sz w:val="24"/>
                <w:szCs w:val="24"/>
              </w:rPr>
              <w:t>ений</w:t>
            </w:r>
            <w:r>
              <w:rPr>
                <w:rFonts w:ascii="Times New Roman" w:hAnsi="Times New Roman" w:cs="Times New Roman"/>
                <w:sz w:val="24"/>
                <w:szCs w:val="24"/>
              </w:rPr>
              <w:t>и</w:t>
            </w:r>
            <w:r>
              <w:rPr>
                <w:rFonts w:ascii="Times New Roman" w:hAnsi="Times New Roman" w:cs="Times New Roman"/>
                <w:spacing w:val="-1"/>
                <w:sz w:val="24"/>
                <w:szCs w:val="24"/>
              </w:rPr>
              <w:t>типов;</w:t>
            </w:r>
          </w:p>
        </w:tc>
        <w:tc>
          <w:tcPr>
            <w:tcW w:w="283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2579"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пр</w:t>
            </w:r>
            <w:r>
              <w:rPr>
                <w:rFonts w:ascii="Times New Roman" w:hAnsi="Times New Roman" w:cs="Times New Roman"/>
                <w:spacing w:val="-2"/>
                <w:sz w:val="24"/>
                <w:szCs w:val="24"/>
              </w:rPr>
              <w:t>им</w:t>
            </w:r>
            <w:r>
              <w:rPr>
                <w:rFonts w:ascii="Times New Roman" w:hAnsi="Times New Roman" w:cs="Times New Roman"/>
                <w:spacing w:val="-1"/>
                <w:sz w:val="24"/>
                <w:szCs w:val="24"/>
              </w:rPr>
              <w:t>енятьвнешние</w:t>
            </w:r>
            <w:r>
              <w:rPr>
                <w:rFonts w:ascii="Times New Roman" w:hAnsi="Times New Roman" w:cs="Times New Roman"/>
                <w:sz w:val="24"/>
                <w:szCs w:val="24"/>
              </w:rPr>
              <w:t>носи</w:t>
            </w:r>
            <w:r>
              <w:rPr>
                <w:rFonts w:ascii="Times New Roman" w:hAnsi="Times New Roman" w:cs="Times New Roman"/>
                <w:spacing w:val="-2"/>
                <w:sz w:val="24"/>
                <w:szCs w:val="24"/>
              </w:rPr>
              <w:t>тел</w:t>
            </w:r>
            <w:r>
              <w:rPr>
                <w:rFonts w:ascii="Times New Roman" w:hAnsi="Times New Roman" w:cs="Times New Roman"/>
                <w:spacing w:val="-1"/>
                <w:sz w:val="24"/>
                <w:szCs w:val="24"/>
              </w:rPr>
              <w:t>иинфо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ии</w:t>
            </w:r>
            <w:r>
              <w:rPr>
                <w:rFonts w:ascii="Times New Roman" w:hAnsi="Times New Roman" w:cs="Times New Roman"/>
                <w:sz w:val="24"/>
                <w:szCs w:val="24"/>
              </w:rPr>
              <w:t>для</w:t>
            </w:r>
            <w:r>
              <w:rPr>
                <w:rFonts w:ascii="Times New Roman" w:hAnsi="Times New Roman" w:cs="Times New Roman"/>
                <w:spacing w:val="-2"/>
                <w:sz w:val="24"/>
                <w:szCs w:val="24"/>
              </w:rPr>
              <w:t>хр</w:t>
            </w:r>
            <w:r>
              <w:rPr>
                <w:rFonts w:ascii="Times New Roman" w:hAnsi="Times New Roman" w:cs="Times New Roman"/>
                <w:spacing w:val="-1"/>
                <w:sz w:val="24"/>
                <w:szCs w:val="24"/>
              </w:rPr>
              <w:t>ане</w:t>
            </w:r>
            <w:r>
              <w:rPr>
                <w:rFonts w:ascii="Times New Roman" w:hAnsi="Times New Roman" w:cs="Times New Roman"/>
                <w:sz w:val="24"/>
                <w:szCs w:val="24"/>
              </w:rPr>
              <w:t>ния</w:t>
            </w:r>
            <w:r>
              <w:rPr>
                <w:rFonts w:ascii="Times New Roman" w:hAnsi="Times New Roman" w:cs="Times New Roman"/>
                <w:spacing w:val="-1"/>
                <w:sz w:val="24"/>
                <w:szCs w:val="24"/>
              </w:rPr>
              <w:t>информации,необ</w:t>
            </w:r>
            <w:r>
              <w:rPr>
                <w:rFonts w:ascii="Times New Roman" w:hAnsi="Times New Roman" w:cs="Times New Roman"/>
                <w:spacing w:val="-2"/>
                <w:sz w:val="24"/>
                <w:szCs w:val="24"/>
              </w:rPr>
              <w:t>х</w:t>
            </w:r>
            <w:r>
              <w:rPr>
                <w:rFonts w:ascii="Times New Roman" w:hAnsi="Times New Roman" w:cs="Times New Roman"/>
                <w:spacing w:val="-1"/>
                <w:sz w:val="24"/>
                <w:szCs w:val="24"/>
              </w:rPr>
              <w:t>о</w:t>
            </w:r>
            <w:r>
              <w:rPr>
                <w:rFonts w:ascii="Times New Roman" w:hAnsi="Times New Roman" w:cs="Times New Roman"/>
                <w:spacing w:val="-2"/>
                <w:sz w:val="24"/>
                <w:szCs w:val="24"/>
              </w:rPr>
              <w:t>д</w:t>
            </w:r>
            <w:r>
              <w:rPr>
                <w:rFonts w:ascii="Times New Roman" w:hAnsi="Times New Roman" w:cs="Times New Roman"/>
                <w:spacing w:val="-1"/>
                <w:sz w:val="24"/>
                <w:szCs w:val="24"/>
              </w:rPr>
              <w:t>и</w:t>
            </w:r>
            <w:r>
              <w:rPr>
                <w:rFonts w:ascii="Times New Roman" w:hAnsi="Times New Roman" w:cs="Times New Roman"/>
                <w:sz w:val="24"/>
                <w:szCs w:val="24"/>
              </w:rPr>
              <w:t>мойпри</w:t>
            </w:r>
            <w:r>
              <w:rPr>
                <w:rFonts w:ascii="Times New Roman" w:hAnsi="Times New Roman" w:cs="Times New Roman"/>
                <w:spacing w:val="-1"/>
                <w:sz w:val="24"/>
                <w:szCs w:val="24"/>
              </w:rPr>
              <w:t>об</w:t>
            </w:r>
            <w:r>
              <w:rPr>
                <w:rFonts w:ascii="Times New Roman" w:hAnsi="Times New Roman" w:cs="Times New Roman"/>
                <w:spacing w:val="-2"/>
                <w:sz w:val="24"/>
                <w:szCs w:val="24"/>
              </w:rPr>
              <w:t>уч</w:t>
            </w:r>
            <w:r>
              <w:rPr>
                <w:rFonts w:ascii="Times New Roman" w:hAnsi="Times New Roman" w:cs="Times New Roman"/>
                <w:spacing w:val="-1"/>
                <w:sz w:val="24"/>
                <w:szCs w:val="24"/>
              </w:rPr>
              <w:t>ении</w:t>
            </w:r>
            <w:r>
              <w:rPr>
                <w:rFonts w:ascii="Times New Roman" w:hAnsi="Times New Roman" w:cs="Times New Roman"/>
                <w:spacing w:val="-2"/>
                <w:sz w:val="24"/>
                <w:szCs w:val="24"/>
              </w:rPr>
              <w:t>различ</w:t>
            </w:r>
            <w:r>
              <w:rPr>
                <w:rFonts w:ascii="Times New Roman" w:hAnsi="Times New Roman" w:cs="Times New Roman"/>
                <w:sz w:val="24"/>
                <w:szCs w:val="24"/>
              </w:rPr>
              <w:t>ным</w:t>
            </w:r>
            <w:r>
              <w:rPr>
                <w:rFonts w:ascii="Times New Roman" w:hAnsi="Times New Roman" w:cs="Times New Roman"/>
                <w:spacing w:val="-1"/>
                <w:sz w:val="24"/>
                <w:szCs w:val="24"/>
              </w:rPr>
              <w:t>предметам;</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испо</w:t>
            </w:r>
            <w:r>
              <w:rPr>
                <w:rFonts w:ascii="Times New Roman" w:hAnsi="Times New Roman" w:cs="Times New Roman"/>
                <w:spacing w:val="-2"/>
                <w:sz w:val="24"/>
                <w:szCs w:val="24"/>
              </w:rPr>
              <w:t>л</w:t>
            </w:r>
            <w:r>
              <w:rPr>
                <w:rFonts w:ascii="Times New Roman" w:hAnsi="Times New Roman" w:cs="Times New Roman"/>
                <w:spacing w:val="-1"/>
                <w:sz w:val="24"/>
                <w:szCs w:val="24"/>
              </w:rPr>
              <w:t>ьзоватьпериферий</w:t>
            </w:r>
            <w:r>
              <w:rPr>
                <w:rFonts w:ascii="Times New Roman" w:hAnsi="Times New Roman" w:cs="Times New Roman"/>
                <w:sz w:val="24"/>
                <w:szCs w:val="24"/>
              </w:rPr>
              <w:t>ные</w:t>
            </w:r>
            <w:r>
              <w:rPr>
                <w:rFonts w:ascii="Times New Roman" w:hAnsi="Times New Roman" w:cs="Times New Roman"/>
                <w:spacing w:val="-1"/>
                <w:sz w:val="24"/>
                <w:szCs w:val="24"/>
              </w:rPr>
              <w:t>ус</w:t>
            </w:r>
            <w:r>
              <w:rPr>
                <w:rFonts w:ascii="Times New Roman" w:hAnsi="Times New Roman" w:cs="Times New Roman"/>
                <w:spacing w:val="-2"/>
                <w:sz w:val="24"/>
                <w:szCs w:val="24"/>
              </w:rPr>
              <w:t>тр</w:t>
            </w:r>
            <w:r>
              <w:rPr>
                <w:rFonts w:ascii="Times New Roman" w:hAnsi="Times New Roman" w:cs="Times New Roman"/>
                <w:spacing w:val="-1"/>
                <w:sz w:val="24"/>
                <w:szCs w:val="24"/>
              </w:rPr>
              <w:t>ойств</w:t>
            </w:r>
            <w:r>
              <w:rPr>
                <w:rFonts w:ascii="Times New Roman" w:hAnsi="Times New Roman" w:cs="Times New Roman"/>
                <w:spacing w:val="-2"/>
                <w:sz w:val="24"/>
                <w:szCs w:val="24"/>
              </w:rPr>
              <w:t>а</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тера</w:t>
            </w:r>
            <w:r>
              <w:rPr>
                <w:rFonts w:ascii="Times New Roman" w:hAnsi="Times New Roman" w:cs="Times New Roman"/>
                <w:sz w:val="24"/>
                <w:szCs w:val="24"/>
              </w:rPr>
              <w:t>для</w:t>
            </w:r>
            <w:r>
              <w:rPr>
                <w:rFonts w:ascii="Times New Roman" w:hAnsi="Times New Roman" w:cs="Times New Roman"/>
                <w:spacing w:val="-2"/>
                <w:sz w:val="24"/>
                <w:szCs w:val="24"/>
              </w:rPr>
              <w:t>вы</w:t>
            </w:r>
            <w:r>
              <w:rPr>
                <w:rFonts w:ascii="Times New Roman" w:hAnsi="Times New Roman" w:cs="Times New Roman"/>
                <w:spacing w:val="-1"/>
                <w:sz w:val="24"/>
                <w:szCs w:val="24"/>
              </w:rPr>
              <w:t>по</w:t>
            </w:r>
            <w:r>
              <w:rPr>
                <w:rFonts w:ascii="Times New Roman" w:hAnsi="Times New Roman" w:cs="Times New Roman"/>
                <w:spacing w:val="-2"/>
                <w:sz w:val="24"/>
                <w:szCs w:val="24"/>
              </w:rPr>
              <w:t>л</w:t>
            </w:r>
            <w:r>
              <w:rPr>
                <w:rFonts w:ascii="Times New Roman" w:hAnsi="Times New Roman" w:cs="Times New Roman"/>
                <w:spacing w:val="-1"/>
                <w:sz w:val="24"/>
                <w:szCs w:val="24"/>
              </w:rPr>
              <w:t>нен</w:t>
            </w:r>
            <w:r>
              <w:rPr>
                <w:rFonts w:ascii="Times New Roman" w:hAnsi="Times New Roman" w:cs="Times New Roman"/>
                <w:spacing w:val="-2"/>
                <w:sz w:val="24"/>
                <w:szCs w:val="24"/>
              </w:rPr>
              <w:t>ия</w:t>
            </w:r>
            <w:r>
              <w:rPr>
                <w:rFonts w:ascii="Times New Roman" w:hAnsi="Times New Roman" w:cs="Times New Roman"/>
                <w:spacing w:val="-1"/>
                <w:sz w:val="24"/>
                <w:szCs w:val="24"/>
              </w:rPr>
              <w:t>у</w:t>
            </w:r>
            <w:r>
              <w:rPr>
                <w:rFonts w:ascii="Times New Roman" w:hAnsi="Times New Roman" w:cs="Times New Roman"/>
                <w:spacing w:val="-2"/>
                <w:sz w:val="24"/>
                <w:szCs w:val="24"/>
              </w:rPr>
              <w:t>ч</w:t>
            </w:r>
            <w:r>
              <w:rPr>
                <w:rFonts w:ascii="Times New Roman" w:hAnsi="Times New Roman" w:cs="Times New Roman"/>
                <w:spacing w:val="-1"/>
                <w:sz w:val="24"/>
                <w:szCs w:val="24"/>
              </w:rPr>
              <w:t>ебны</w:t>
            </w:r>
            <w:r>
              <w:rPr>
                <w:rFonts w:ascii="Times New Roman" w:hAnsi="Times New Roman" w:cs="Times New Roman"/>
                <w:spacing w:val="-2"/>
                <w:sz w:val="24"/>
                <w:szCs w:val="24"/>
              </w:rPr>
              <w:t>хзадач</w:t>
            </w:r>
            <w:r>
              <w:rPr>
                <w:rFonts w:ascii="Times New Roman" w:hAnsi="Times New Roman" w:cs="Times New Roman"/>
                <w:sz w:val="24"/>
                <w:szCs w:val="24"/>
              </w:rPr>
              <w:t>впроцессе</w:t>
            </w:r>
            <w:r>
              <w:rPr>
                <w:rFonts w:ascii="Times New Roman" w:hAnsi="Times New Roman" w:cs="Times New Roman"/>
                <w:spacing w:val="-1"/>
                <w:sz w:val="24"/>
                <w:szCs w:val="24"/>
              </w:rPr>
              <w:t>обу</w:t>
            </w:r>
            <w:r>
              <w:rPr>
                <w:rFonts w:ascii="Times New Roman" w:hAnsi="Times New Roman" w:cs="Times New Roman"/>
                <w:spacing w:val="-2"/>
                <w:sz w:val="24"/>
                <w:szCs w:val="24"/>
              </w:rPr>
              <w:t>ч</w:t>
            </w:r>
            <w:r>
              <w:rPr>
                <w:rFonts w:ascii="Times New Roman" w:hAnsi="Times New Roman" w:cs="Times New Roman"/>
                <w:spacing w:val="-1"/>
                <w:sz w:val="24"/>
                <w:szCs w:val="24"/>
              </w:rPr>
              <w:t>ения;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w:t>
            </w:r>
            <w:r>
              <w:rPr>
                <w:rFonts w:ascii="Times New Roman" w:hAnsi="Times New Roman" w:cs="Times New Roman"/>
                <w:spacing w:val="-2"/>
                <w:sz w:val="24"/>
                <w:szCs w:val="24"/>
              </w:rPr>
              <w:t>р</w:t>
            </w:r>
            <w:r>
              <w:rPr>
                <w:rFonts w:ascii="Times New Roman" w:hAnsi="Times New Roman" w:cs="Times New Roman"/>
                <w:spacing w:val="-1"/>
                <w:sz w:val="24"/>
                <w:szCs w:val="24"/>
              </w:rPr>
              <w:t>иентиров</w:t>
            </w:r>
            <w:r>
              <w:rPr>
                <w:rFonts w:ascii="Times New Roman" w:hAnsi="Times New Roman" w:cs="Times New Roman"/>
                <w:spacing w:val="-2"/>
                <w:sz w:val="24"/>
                <w:szCs w:val="24"/>
              </w:rPr>
              <w:t>ать</w:t>
            </w:r>
            <w:r>
              <w:rPr>
                <w:rFonts w:ascii="Times New Roman" w:hAnsi="Times New Roman" w:cs="Times New Roman"/>
                <w:spacing w:val="-1"/>
                <w:sz w:val="24"/>
                <w:szCs w:val="24"/>
              </w:rPr>
              <w:t>с</w:t>
            </w:r>
            <w:r>
              <w:rPr>
                <w:rFonts w:ascii="Times New Roman" w:hAnsi="Times New Roman" w:cs="Times New Roman"/>
                <w:spacing w:val="-2"/>
                <w:sz w:val="24"/>
                <w:szCs w:val="24"/>
              </w:rPr>
              <w:t>я</w:t>
            </w:r>
            <w:r>
              <w:rPr>
                <w:rFonts w:ascii="Times New Roman" w:hAnsi="Times New Roman" w:cs="Times New Roman"/>
                <w:sz w:val="24"/>
                <w:szCs w:val="24"/>
              </w:rPr>
              <w:t>в</w:t>
            </w:r>
            <w:r>
              <w:rPr>
                <w:rFonts w:ascii="Times New Roman" w:hAnsi="Times New Roman" w:cs="Times New Roman"/>
                <w:spacing w:val="-2"/>
                <w:sz w:val="24"/>
                <w:szCs w:val="24"/>
              </w:rPr>
              <w:t>раз</w:t>
            </w:r>
            <w:r>
              <w:rPr>
                <w:rFonts w:ascii="Times New Roman" w:hAnsi="Times New Roman" w:cs="Times New Roman"/>
                <w:spacing w:val="-1"/>
                <w:sz w:val="24"/>
                <w:szCs w:val="24"/>
              </w:rPr>
              <w:t>но</w:t>
            </w:r>
            <w:r>
              <w:rPr>
                <w:rFonts w:ascii="Times New Roman" w:hAnsi="Times New Roman" w:cs="Times New Roman"/>
                <w:sz w:val="24"/>
                <w:szCs w:val="24"/>
              </w:rPr>
              <w:t>образии</w:t>
            </w:r>
            <w:r>
              <w:rPr>
                <w:rFonts w:ascii="Times New Roman" w:hAnsi="Times New Roman" w:cs="Times New Roman"/>
                <w:spacing w:val="-1"/>
                <w:sz w:val="24"/>
                <w:szCs w:val="24"/>
              </w:rPr>
              <w:t>п</w:t>
            </w:r>
            <w:r>
              <w:rPr>
                <w:rFonts w:ascii="Times New Roman" w:hAnsi="Times New Roman" w:cs="Times New Roman"/>
                <w:spacing w:val="-2"/>
                <w:sz w:val="24"/>
                <w:szCs w:val="24"/>
              </w:rPr>
              <w:t>рограмм</w:t>
            </w:r>
            <w:r>
              <w:rPr>
                <w:rFonts w:ascii="Times New Roman" w:hAnsi="Times New Roman" w:cs="Times New Roman"/>
                <w:spacing w:val="-1"/>
                <w:sz w:val="24"/>
                <w:szCs w:val="24"/>
              </w:rPr>
              <w:t>ногообес</w:t>
            </w:r>
            <w:r>
              <w:rPr>
                <w:rFonts w:ascii="Times New Roman" w:hAnsi="Times New Roman" w:cs="Times New Roman"/>
                <w:spacing w:val="-2"/>
                <w:sz w:val="24"/>
                <w:szCs w:val="24"/>
              </w:rPr>
              <w:t>печ</w:t>
            </w:r>
            <w:r>
              <w:rPr>
                <w:rFonts w:ascii="Times New Roman" w:hAnsi="Times New Roman" w:cs="Times New Roman"/>
                <w:spacing w:val="-1"/>
                <w:sz w:val="24"/>
                <w:szCs w:val="24"/>
              </w:rPr>
              <w:t>ения</w:t>
            </w:r>
            <w:r>
              <w:rPr>
                <w:rFonts w:ascii="Times New Roman" w:hAnsi="Times New Roman" w:cs="Times New Roman"/>
                <w:sz w:val="24"/>
                <w:szCs w:val="24"/>
              </w:rPr>
              <w:t>при</w:t>
            </w:r>
            <w:r>
              <w:rPr>
                <w:rFonts w:ascii="Times New Roman" w:hAnsi="Times New Roman" w:cs="Times New Roman"/>
                <w:spacing w:val="-2"/>
                <w:sz w:val="24"/>
                <w:szCs w:val="24"/>
              </w:rPr>
              <w:t>реш</w:t>
            </w:r>
            <w:r>
              <w:rPr>
                <w:rFonts w:ascii="Times New Roman" w:hAnsi="Times New Roman" w:cs="Times New Roman"/>
                <w:spacing w:val="-1"/>
                <w:sz w:val="24"/>
                <w:szCs w:val="24"/>
              </w:rPr>
              <w:t>енииу</w:t>
            </w:r>
            <w:r>
              <w:rPr>
                <w:rFonts w:ascii="Times New Roman" w:hAnsi="Times New Roman" w:cs="Times New Roman"/>
                <w:spacing w:val="-2"/>
                <w:sz w:val="24"/>
                <w:szCs w:val="24"/>
              </w:rPr>
              <w:t>ч</w:t>
            </w:r>
            <w:r>
              <w:rPr>
                <w:rFonts w:ascii="Times New Roman" w:hAnsi="Times New Roman" w:cs="Times New Roman"/>
                <w:spacing w:val="-1"/>
                <w:sz w:val="24"/>
                <w:szCs w:val="24"/>
              </w:rPr>
              <w:t>еб</w:t>
            </w:r>
            <w:r>
              <w:rPr>
                <w:rFonts w:ascii="Times New Roman" w:hAnsi="Times New Roman" w:cs="Times New Roman"/>
                <w:sz w:val="24"/>
                <w:szCs w:val="24"/>
              </w:rPr>
              <w:t>ных</w:t>
            </w:r>
            <w:r>
              <w:rPr>
                <w:rFonts w:ascii="Times New Roman" w:hAnsi="Times New Roman" w:cs="Times New Roman"/>
                <w:spacing w:val="-2"/>
                <w:sz w:val="24"/>
                <w:szCs w:val="24"/>
              </w:rPr>
              <w:t>задач</w:t>
            </w:r>
            <w:r>
              <w:rPr>
                <w:rFonts w:ascii="Times New Roman" w:hAnsi="Times New Roman" w:cs="Times New Roman"/>
                <w:sz w:val="24"/>
                <w:szCs w:val="24"/>
              </w:rPr>
              <w:t>в</w:t>
            </w:r>
            <w:r>
              <w:rPr>
                <w:rFonts w:ascii="Times New Roman" w:hAnsi="Times New Roman" w:cs="Times New Roman"/>
                <w:spacing w:val="-2"/>
                <w:sz w:val="24"/>
                <w:szCs w:val="24"/>
              </w:rPr>
              <w:t>разл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z w:val="24"/>
                <w:szCs w:val="24"/>
              </w:rPr>
              <w:t>пред</w:t>
            </w:r>
            <w:r>
              <w:rPr>
                <w:rFonts w:ascii="Times New Roman" w:hAnsi="Times New Roman" w:cs="Times New Roman"/>
                <w:spacing w:val="-1"/>
                <w:sz w:val="24"/>
                <w:szCs w:val="24"/>
              </w:rPr>
              <w:t>метныхоб</w:t>
            </w:r>
            <w:r>
              <w:rPr>
                <w:rFonts w:ascii="Times New Roman" w:hAnsi="Times New Roman" w:cs="Times New Roman"/>
                <w:spacing w:val="-2"/>
                <w:sz w:val="24"/>
                <w:szCs w:val="24"/>
              </w:rPr>
              <w:t>л</w:t>
            </w:r>
            <w:r>
              <w:rPr>
                <w:rFonts w:ascii="Times New Roman" w:hAnsi="Times New Roman" w:cs="Times New Roman"/>
                <w:spacing w:val="-1"/>
                <w:sz w:val="24"/>
                <w:szCs w:val="24"/>
              </w:rPr>
              <w:t>астях;</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самостоятельноподбирать</w:t>
            </w:r>
            <w:r>
              <w:rPr>
                <w:rFonts w:ascii="Times New Roman" w:hAnsi="Times New Roman" w:cs="Times New Roman"/>
                <w:sz w:val="24"/>
                <w:szCs w:val="24"/>
              </w:rPr>
              <w:t>для</w:t>
            </w:r>
            <w:r>
              <w:rPr>
                <w:rFonts w:ascii="Times New Roman" w:hAnsi="Times New Roman" w:cs="Times New Roman"/>
                <w:spacing w:val="-2"/>
                <w:sz w:val="24"/>
                <w:szCs w:val="24"/>
              </w:rPr>
              <w:t>реше</w:t>
            </w:r>
            <w:r>
              <w:rPr>
                <w:rFonts w:ascii="Times New Roman" w:hAnsi="Times New Roman" w:cs="Times New Roman"/>
                <w:spacing w:val="-1"/>
                <w:sz w:val="24"/>
                <w:szCs w:val="24"/>
              </w:rPr>
              <w:t>ния</w:t>
            </w:r>
            <w:r>
              <w:rPr>
                <w:rFonts w:ascii="Times New Roman" w:hAnsi="Times New Roman" w:cs="Times New Roman"/>
                <w:spacing w:val="-2"/>
                <w:sz w:val="24"/>
                <w:szCs w:val="24"/>
              </w:rPr>
              <w:t>различ</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z w:val="24"/>
                <w:szCs w:val="24"/>
              </w:rPr>
              <w:t>задачнаиболее</w:t>
            </w:r>
            <w:r>
              <w:rPr>
                <w:rFonts w:ascii="Times New Roman" w:hAnsi="Times New Roman" w:cs="Times New Roman"/>
                <w:spacing w:val="-1"/>
                <w:sz w:val="24"/>
                <w:szCs w:val="24"/>
              </w:rPr>
              <w:t>подходящиесисте</w:t>
            </w:r>
            <w:r>
              <w:rPr>
                <w:rFonts w:ascii="Times New Roman" w:hAnsi="Times New Roman" w:cs="Times New Roman"/>
                <w:spacing w:val="-2"/>
                <w:sz w:val="24"/>
                <w:szCs w:val="24"/>
              </w:rPr>
              <w:t>мы</w:t>
            </w:r>
            <w:r>
              <w:rPr>
                <w:rFonts w:ascii="Times New Roman" w:hAnsi="Times New Roman" w:cs="Times New Roman"/>
                <w:spacing w:val="-1"/>
                <w:sz w:val="24"/>
                <w:szCs w:val="24"/>
              </w:rPr>
              <w:t>счисления;прин</w:t>
            </w:r>
            <w:r>
              <w:rPr>
                <w:rFonts w:ascii="Times New Roman" w:hAnsi="Times New Roman" w:cs="Times New Roman"/>
                <w:spacing w:val="-2"/>
                <w:sz w:val="24"/>
                <w:szCs w:val="24"/>
              </w:rPr>
              <w:t>иматьреш</w:t>
            </w:r>
            <w:r>
              <w:rPr>
                <w:rFonts w:ascii="Times New Roman" w:hAnsi="Times New Roman" w:cs="Times New Roman"/>
                <w:spacing w:val="-1"/>
                <w:sz w:val="24"/>
                <w:szCs w:val="24"/>
              </w:rPr>
              <w:t>ения</w:t>
            </w:r>
            <w:r>
              <w:rPr>
                <w:rFonts w:ascii="Times New Roman" w:hAnsi="Times New Roman" w:cs="Times New Roman"/>
                <w:sz w:val="24"/>
                <w:szCs w:val="24"/>
              </w:rPr>
              <w:t>поспо</w:t>
            </w:r>
            <w:r>
              <w:rPr>
                <w:rFonts w:ascii="Times New Roman" w:hAnsi="Times New Roman" w:cs="Times New Roman"/>
                <w:spacing w:val="-1"/>
                <w:sz w:val="24"/>
                <w:szCs w:val="24"/>
              </w:rPr>
              <w:t>собу</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ятель</w:t>
            </w:r>
            <w:r>
              <w:rPr>
                <w:rFonts w:ascii="Times New Roman" w:hAnsi="Times New Roman" w:cs="Times New Roman"/>
                <w:spacing w:val="-1"/>
                <w:sz w:val="24"/>
                <w:szCs w:val="24"/>
              </w:rPr>
              <w:t>нос</w:t>
            </w:r>
            <w:r>
              <w:rPr>
                <w:rFonts w:ascii="Times New Roman" w:hAnsi="Times New Roman" w:cs="Times New Roman"/>
                <w:spacing w:val="-2"/>
                <w:sz w:val="24"/>
                <w:szCs w:val="24"/>
              </w:rPr>
              <w:t>ти</w:t>
            </w:r>
            <w:r>
              <w:rPr>
                <w:rFonts w:ascii="Times New Roman" w:hAnsi="Times New Roman" w:cs="Times New Roman"/>
                <w:sz w:val="24"/>
                <w:szCs w:val="24"/>
              </w:rPr>
              <w:t>при</w:t>
            </w:r>
            <w:r>
              <w:rPr>
                <w:rFonts w:ascii="Times New Roman" w:hAnsi="Times New Roman" w:cs="Times New Roman"/>
                <w:spacing w:val="-2"/>
                <w:sz w:val="24"/>
                <w:szCs w:val="24"/>
              </w:rPr>
              <w:t>реш</w:t>
            </w:r>
            <w:r>
              <w:rPr>
                <w:rFonts w:ascii="Times New Roman" w:hAnsi="Times New Roman" w:cs="Times New Roman"/>
                <w:spacing w:val="-1"/>
                <w:sz w:val="24"/>
                <w:szCs w:val="24"/>
              </w:rPr>
              <w:t>е</w:t>
            </w:r>
            <w:r>
              <w:rPr>
                <w:rFonts w:ascii="Times New Roman" w:hAnsi="Times New Roman" w:cs="Times New Roman"/>
                <w:sz w:val="24"/>
                <w:szCs w:val="24"/>
              </w:rPr>
              <w:t>нии</w:t>
            </w:r>
            <w:r>
              <w:rPr>
                <w:rFonts w:ascii="Times New Roman" w:hAnsi="Times New Roman" w:cs="Times New Roman"/>
                <w:spacing w:val="-2"/>
                <w:sz w:val="24"/>
                <w:szCs w:val="24"/>
              </w:rPr>
              <w:t>различ</w:t>
            </w:r>
            <w:r>
              <w:rPr>
                <w:rFonts w:ascii="Times New Roman" w:hAnsi="Times New Roman" w:cs="Times New Roman"/>
                <w:spacing w:val="-1"/>
                <w:sz w:val="24"/>
                <w:szCs w:val="24"/>
              </w:rPr>
              <w:t>ны</w:t>
            </w:r>
            <w:r>
              <w:rPr>
                <w:rFonts w:ascii="Times New Roman" w:hAnsi="Times New Roman" w:cs="Times New Roman"/>
                <w:spacing w:val="-2"/>
                <w:sz w:val="24"/>
                <w:szCs w:val="24"/>
              </w:rPr>
              <w:t>хзадач</w:t>
            </w:r>
            <w:r>
              <w:rPr>
                <w:rFonts w:ascii="Times New Roman" w:hAnsi="Times New Roman" w:cs="Times New Roman"/>
                <w:sz w:val="24"/>
                <w:szCs w:val="24"/>
              </w:rPr>
              <w:t>втойилииной</w:t>
            </w:r>
            <w:r>
              <w:rPr>
                <w:rFonts w:ascii="Times New Roman" w:hAnsi="Times New Roman" w:cs="Times New Roman"/>
                <w:spacing w:val="-1"/>
                <w:sz w:val="24"/>
                <w:szCs w:val="24"/>
              </w:rPr>
              <w:t>систе</w:t>
            </w:r>
            <w:r>
              <w:rPr>
                <w:rFonts w:ascii="Times New Roman" w:hAnsi="Times New Roman" w:cs="Times New Roman"/>
                <w:spacing w:val="-2"/>
                <w:sz w:val="24"/>
                <w:szCs w:val="24"/>
              </w:rPr>
              <w:t>м</w:t>
            </w:r>
            <w:r>
              <w:rPr>
                <w:rFonts w:ascii="Times New Roman" w:hAnsi="Times New Roman" w:cs="Times New Roman"/>
                <w:spacing w:val="-1"/>
                <w:sz w:val="24"/>
                <w:szCs w:val="24"/>
              </w:rPr>
              <w:t>есчис</w:t>
            </w:r>
            <w:r>
              <w:rPr>
                <w:rFonts w:ascii="Times New Roman" w:hAnsi="Times New Roman" w:cs="Times New Roman"/>
                <w:spacing w:val="-2"/>
                <w:sz w:val="24"/>
                <w:szCs w:val="24"/>
              </w:rPr>
              <w:t>л</w:t>
            </w:r>
            <w:r>
              <w:rPr>
                <w:rFonts w:ascii="Times New Roman" w:hAnsi="Times New Roman" w:cs="Times New Roman"/>
                <w:spacing w:val="-1"/>
                <w:sz w:val="24"/>
                <w:szCs w:val="24"/>
              </w:rPr>
              <w:t>ения;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по</w:t>
            </w:r>
            <w:r>
              <w:rPr>
                <w:rFonts w:ascii="Times New Roman" w:hAnsi="Times New Roman" w:cs="Times New Roman"/>
                <w:spacing w:val="-2"/>
                <w:sz w:val="24"/>
                <w:szCs w:val="24"/>
              </w:rPr>
              <w:t>д</w:t>
            </w:r>
            <w:r>
              <w:rPr>
                <w:rFonts w:ascii="Times New Roman" w:hAnsi="Times New Roman" w:cs="Times New Roman"/>
                <w:spacing w:val="-1"/>
                <w:sz w:val="24"/>
                <w:szCs w:val="24"/>
              </w:rPr>
              <w:t>б</w:t>
            </w:r>
            <w:r>
              <w:rPr>
                <w:rFonts w:ascii="Times New Roman" w:hAnsi="Times New Roman" w:cs="Times New Roman"/>
                <w:spacing w:val="-2"/>
                <w:sz w:val="24"/>
                <w:szCs w:val="24"/>
              </w:rPr>
              <w:t>ирать</w:t>
            </w:r>
            <w:r>
              <w:rPr>
                <w:rFonts w:ascii="Times New Roman" w:hAnsi="Times New Roman" w:cs="Times New Roman"/>
                <w:spacing w:val="-1"/>
                <w:sz w:val="24"/>
                <w:szCs w:val="24"/>
              </w:rPr>
              <w:t>соо</w:t>
            </w:r>
            <w:r>
              <w:rPr>
                <w:rFonts w:ascii="Times New Roman" w:hAnsi="Times New Roman" w:cs="Times New Roman"/>
                <w:spacing w:val="-2"/>
                <w:sz w:val="24"/>
                <w:szCs w:val="24"/>
              </w:rPr>
              <w:t>т</w:t>
            </w:r>
            <w:r>
              <w:rPr>
                <w:rFonts w:ascii="Times New Roman" w:hAnsi="Times New Roman" w:cs="Times New Roman"/>
                <w:spacing w:val="-1"/>
                <w:sz w:val="24"/>
                <w:szCs w:val="24"/>
              </w:rPr>
              <w:t>ветс</w:t>
            </w:r>
            <w:r>
              <w:rPr>
                <w:rFonts w:ascii="Times New Roman" w:hAnsi="Times New Roman" w:cs="Times New Roman"/>
                <w:spacing w:val="-2"/>
                <w:sz w:val="24"/>
                <w:szCs w:val="24"/>
              </w:rPr>
              <w:t>тву</w:t>
            </w:r>
            <w:r>
              <w:rPr>
                <w:rFonts w:ascii="Times New Roman" w:hAnsi="Times New Roman" w:cs="Times New Roman"/>
                <w:spacing w:val="-1"/>
                <w:sz w:val="24"/>
                <w:szCs w:val="24"/>
              </w:rPr>
              <w:t>ю</w:t>
            </w:r>
            <w:r>
              <w:rPr>
                <w:rFonts w:ascii="Times New Roman" w:hAnsi="Times New Roman" w:cs="Times New Roman"/>
                <w:sz w:val="24"/>
                <w:szCs w:val="24"/>
              </w:rPr>
              <w:t>щие</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ескиеоп</w:t>
            </w:r>
            <w:r>
              <w:rPr>
                <w:rFonts w:ascii="Times New Roman" w:hAnsi="Times New Roman" w:cs="Times New Roman"/>
                <w:spacing w:val="-2"/>
                <w:sz w:val="24"/>
                <w:szCs w:val="24"/>
              </w:rPr>
              <w:t>ерации</w:t>
            </w:r>
            <w:r>
              <w:rPr>
                <w:rFonts w:ascii="Times New Roman" w:hAnsi="Times New Roman" w:cs="Times New Roman"/>
                <w:sz w:val="24"/>
                <w:szCs w:val="24"/>
              </w:rPr>
              <w:t>для</w:t>
            </w:r>
            <w:r>
              <w:rPr>
                <w:rFonts w:ascii="Times New Roman" w:hAnsi="Times New Roman" w:cs="Times New Roman"/>
                <w:spacing w:val="-2"/>
                <w:sz w:val="24"/>
                <w:szCs w:val="24"/>
              </w:rPr>
              <w:t>реше</w:t>
            </w:r>
            <w:r>
              <w:rPr>
                <w:rFonts w:ascii="Times New Roman" w:hAnsi="Times New Roman" w:cs="Times New Roman"/>
                <w:spacing w:val="-1"/>
                <w:sz w:val="24"/>
                <w:szCs w:val="24"/>
              </w:rPr>
              <w:t>нияу</w:t>
            </w:r>
            <w:r>
              <w:rPr>
                <w:rFonts w:ascii="Times New Roman" w:hAnsi="Times New Roman" w:cs="Times New Roman"/>
                <w:spacing w:val="-2"/>
                <w:sz w:val="24"/>
                <w:szCs w:val="24"/>
              </w:rPr>
              <w:t>ч</w:t>
            </w:r>
            <w:r>
              <w:rPr>
                <w:rFonts w:ascii="Times New Roman" w:hAnsi="Times New Roman" w:cs="Times New Roman"/>
                <w:spacing w:val="-1"/>
                <w:sz w:val="24"/>
                <w:szCs w:val="24"/>
              </w:rPr>
              <w:t>ебной</w:t>
            </w:r>
            <w:r>
              <w:rPr>
                <w:rFonts w:ascii="Times New Roman" w:hAnsi="Times New Roman" w:cs="Times New Roman"/>
                <w:spacing w:val="-2"/>
                <w:sz w:val="24"/>
                <w:szCs w:val="24"/>
              </w:rPr>
              <w:t>задач</w:t>
            </w:r>
            <w:r>
              <w:rPr>
                <w:rFonts w:ascii="Times New Roman" w:hAnsi="Times New Roman" w:cs="Times New Roman"/>
                <w:spacing w:val="-1"/>
                <w:sz w:val="24"/>
                <w:szCs w:val="24"/>
              </w:rPr>
              <w:t>и;</w:t>
            </w:r>
          </w:p>
        </w:tc>
      </w:tr>
    </w:tbl>
    <w:p w:rsidR="00F73B29" w:rsidRDefault="00F73B29">
      <w:pPr>
        <w:pStyle w:val="af2"/>
        <w:jc w:val="both"/>
        <w:rPr>
          <w:rFonts w:ascii="Times New Roman" w:eastAsia="Georgia" w:hAnsi="Times New Roman" w:cs="Times New Roman"/>
          <w:sz w:val="24"/>
          <w:szCs w:val="24"/>
        </w:rPr>
        <w:sectPr w:rsidR="00F73B29">
          <w:type w:val="continuous"/>
          <w:pgSz w:w="11906" w:h="16838"/>
          <w:pgMar w:top="680" w:right="280" w:bottom="600" w:left="640" w:header="720" w:footer="720" w:gutter="0"/>
          <w:cols w:space="720"/>
          <w:docGrid w:linePitch="360"/>
        </w:sectPr>
      </w:pPr>
    </w:p>
    <w:p w:rsidR="00F73B29" w:rsidRDefault="00F73B29">
      <w:pPr>
        <w:pStyle w:val="af2"/>
        <w:jc w:val="both"/>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1E0" w:firstRow="1" w:lastRow="1" w:firstColumn="1" w:lastColumn="1" w:noHBand="0" w:noVBand="0"/>
      </w:tblPr>
      <w:tblGrid>
        <w:gridCol w:w="1985"/>
        <w:gridCol w:w="3402"/>
        <w:gridCol w:w="2086"/>
        <w:gridCol w:w="3300"/>
      </w:tblGrid>
      <w:tr w:rsidR="00F73B29">
        <w:trPr>
          <w:trHeight w:hRule="exact" w:val="7082"/>
        </w:trPr>
        <w:tc>
          <w:tcPr>
            <w:tcW w:w="198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402"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w:t>
            </w:r>
            <w:r>
              <w:rPr>
                <w:rFonts w:ascii="Times New Roman" w:hAnsi="Times New Roman" w:cs="Times New Roman"/>
                <w:spacing w:val="-2"/>
                <w:sz w:val="24"/>
                <w:szCs w:val="24"/>
              </w:rPr>
              <w:t>х</w:t>
            </w:r>
            <w:r>
              <w:rPr>
                <w:rFonts w:ascii="Times New Roman" w:hAnsi="Times New Roman" w:cs="Times New Roman"/>
                <w:spacing w:val="-1"/>
                <w:sz w:val="24"/>
                <w:szCs w:val="24"/>
              </w:rPr>
              <w:t>е</w:t>
            </w:r>
            <w:r>
              <w:rPr>
                <w:rFonts w:ascii="Times New Roman" w:hAnsi="Times New Roman" w:cs="Times New Roman"/>
                <w:spacing w:val="-2"/>
                <w:sz w:val="24"/>
                <w:szCs w:val="24"/>
              </w:rPr>
              <w:t>матич</w:t>
            </w:r>
            <w:r>
              <w:rPr>
                <w:rFonts w:ascii="Times New Roman" w:hAnsi="Times New Roman" w:cs="Times New Roman"/>
                <w:spacing w:val="-1"/>
                <w:sz w:val="24"/>
                <w:szCs w:val="24"/>
              </w:rPr>
              <w:t>но</w:t>
            </w:r>
            <w:r>
              <w:rPr>
                <w:rFonts w:ascii="Times New Roman" w:hAnsi="Times New Roman" w:cs="Times New Roman"/>
                <w:sz w:val="24"/>
                <w:szCs w:val="24"/>
              </w:rPr>
              <w:t>представлятьфункциональнуюи</w:t>
            </w:r>
            <w:r>
              <w:rPr>
                <w:rFonts w:ascii="Times New Roman" w:hAnsi="Times New Roman" w:cs="Times New Roman"/>
                <w:spacing w:val="-2"/>
                <w:sz w:val="24"/>
                <w:szCs w:val="24"/>
              </w:rPr>
              <w:t>маг</w:t>
            </w:r>
            <w:r>
              <w:rPr>
                <w:rFonts w:ascii="Times New Roman" w:hAnsi="Times New Roman" w:cs="Times New Roman"/>
                <w:spacing w:val="-1"/>
                <w:sz w:val="24"/>
                <w:szCs w:val="24"/>
              </w:rPr>
              <w:t>ис</w:t>
            </w:r>
            <w:r>
              <w:rPr>
                <w:rFonts w:ascii="Times New Roman" w:hAnsi="Times New Roman" w:cs="Times New Roman"/>
                <w:spacing w:val="-2"/>
                <w:sz w:val="24"/>
                <w:szCs w:val="24"/>
              </w:rPr>
              <w:t>траль</w:t>
            </w:r>
            <w:r>
              <w:rPr>
                <w:rFonts w:ascii="Times New Roman" w:hAnsi="Times New Roman" w:cs="Times New Roman"/>
                <w:spacing w:val="-1"/>
                <w:sz w:val="24"/>
                <w:szCs w:val="24"/>
              </w:rPr>
              <w:t>но-</w:t>
            </w:r>
            <w:r>
              <w:rPr>
                <w:rFonts w:ascii="Times New Roman" w:hAnsi="Times New Roman" w:cs="Times New Roman"/>
                <w:spacing w:val="-2"/>
                <w:sz w:val="24"/>
                <w:szCs w:val="24"/>
              </w:rPr>
              <w:t>м</w:t>
            </w:r>
            <w:r>
              <w:rPr>
                <w:rFonts w:ascii="Times New Roman" w:hAnsi="Times New Roman" w:cs="Times New Roman"/>
                <w:spacing w:val="-1"/>
                <w:sz w:val="24"/>
                <w:szCs w:val="24"/>
              </w:rPr>
              <w:t>о</w:t>
            </w:r>
            <w:r>
              <w:rPr>
                <w:rFonts w:ascii="Times New Roman" w:hAnsi="Times New Roman" w:cs="Times New Roman"/>
                <w:spacing w:val="-2"/>
                <w:sz w:val="24"/>
                <w:szCs w:val="24"/>
              </w:rPr>
              <w:t>дуль</w:t>
            </w:r>
            <w:r>
              <w:rPr>
                <w:rFonts w:ascii="Times New Roman" w:hAnsi="Times New Roman" w:cs="Times New Roman"/>
                <w:spacing w:val="-1"/>
                <w:sz w:val="24"/>
                <w:szCs w:val="24"/>
              </w:rPr>
              <w:t>нуюс</w:t>
            </w:r>
            <w:r>
              <w:rPr>
                <w:rFonts w:ascii="Times New Roman" w:hAnsi="Times New Roman" w:cs="Times New Roman"/>
                <w:spacing w:val="-2"/>
                <w:sz w:val="24"/>
                <w:szCs w:val="24"/>
              </w:rPr>
              <w:t>тр</w:t>
            </w:r>
            <w:r>
              <w:rPr>
                <w:rFonts w:ascii="Times New Roman" w:hAnsi="Times New Roman" w:cs="Times New Roman"/>
                <w:spacing w:val="-1"/>
                <w:sz w:val="24"/>
                <w:szCs w:val="24"/>
              </w:rPr>
              <w:t>ук</w:t>
            </w:r>
            <w:r>
              <w:rPr>
                <w:rFonts w:ascii="Times New Roman" w:hAnsi="Times New Roman" w:cs="Times New Roman"/>
                <w:spacing w:val="-2"/>
                <w:sz w:val="24"/>
                <w:szCs w:val="24"/>
              </w:rPr>
              <w:t>тур</w:t>
            </w:r>
            <w:r>
              <w:rPr>
                <w:rFonts w:ascii="Times New Roman" w:hAnsi="Times New Roman" w:cs="Times New Roman"/>
                <w:spacing w:val="-1"/>
                <w:sz w:val="24"/>
                <w:szCs w:val="24"/>
              </w:rPr>
              <w:t>укомпью</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ра</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объяснять</w:t>
            </w:r>
            <w:r>
              <w:rPr>
                <w:rFonts w:ascii="Times New Roman" w:hAnsi="Times New Roman" w:cs="Times New Roman"/>
                <w:spacing w:val="-1"/>
                <w:sz w:val="24"/>
                <w:szCs w:val="24"/>
              </w:rPr>
              <w:t>принципыо</w:t>
            </w:r>
            <w:r>
              <w:rPr>
                <w:rFonts w:ascii="Times New Roman" w:hAnsi="Times New Roman" w:cs="Times New Roman"/>
                <w:spacing w:val="-2"/>
                <w:sz w:val="24"/>
                <w:szCs w:val="24"/>
              </w:rPr>
              <w:t>рганиза</w:t>
            </w:r>
            <w:r>
              <w:rPr>
                <w:rFonts w:ascii="Times New Roman" w:hAnsi="Times New Roman" w:cs="Times New Roman"/>
                <w:sz w:val="24"/>
                <w:szCs w:val="24"/>
              </w:rPr>
              <w:t>ции</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тера</w:t>
            </w:r>
            <w:r>
              <w:rPr>
                <w:rFonts w:ascii="Times New Roman" w:hAnsi="Times New Roman" w:cs="Times New Roman"/>
                <w:sz w:val="24"/>
                <w:szCs w:val="24"/>
              </w:rPr>
              <w:t>и</w:t>
            </w:r>
            <w:r>
              <w:rPr>
                <w:rFonts w:ascii="Times New Roman" w:hAnsi="Times New Roman" w:cs="Times New Roman"/>
                <w:spacing w:val="-1"/>
                <w:sz w:val="24"/>
                <w:szCs w:val="24"/>
              </w:rPr>
              <w:t>компью</w:t>
            </w:r>
            <w:r>
              <w:rPr>
                <w:rFonts w:ascii="Times New Roman" w:hAnsi="Times New Roman" w:cs="Times New Roman"/>
                <w:spacing w:val="-2"/>
                <w:sz w:val="24"/>
                <w:szCs w:val="24"/>
              </w:rPr>
              <w:t>т</w:t>
            </w:r>
            <w:r>
              <w:rPr>
                <w:rFonts w:ascii="Times New Roman" w:hAnsi="Times New Roman" w:cs="Times New Roman"/>
                <w:spacing w:val="-1"/>
                <w:sz w:val="24"/>
                <w:szCs w:val="24"/>
              </w:rPr>
              <w:t>ерны</w:t>
            </w:r>
            <w:r>
              <w:rPr>
                <w:rFonts w:ascii="Times New Roman" w:hAnsi="Times New Roman" w:cs="Times New Roman"/>
                <w:spacing w:val="-2"/>
                <w:sz w:val="24"/>
                <w:szCs w:val="24"/>
              </w:rPr>
              <w:t>х</w:t>
            </w:r>
            <w:r>
              <w:rPr>
                <w:rFonts w:ascii="Times New Roman" w:hAnsi="Times New Roman" w:cs="Times New Roman"/>
                <w:spacing w:val="-1"/>
                <w:sz w:val="24"/>
                <w:szCs w:val="24"/>
              </w:rPr>
              <w:t>се</w:t>
            </w:r>
            <w:r>
              <w:rPr>
                <w:rFonts w:ascii="Times New Roman" w:hAnsi="Times New Roman" w:cs="Times New Roman"/>
                <w:spacing w:val="-2"/>
                <w:sz w:val="24"/>
                <w:szCs w:val="24"/>
              </w:rPr>
              <w:t>т</w:t>
            </w:r>
            <w:r>
              <w:rPr>
                <w:rFonts w:ascii="Times New Roman" w:hAnsi="Times New Roman" w:cs="Times New Roman"/>
                <w:spacing w:val="-1"/>
                <w:sz w:val="24"/>
                <w:szCs w:val="24"/>
              </w:rPr>
              <w:t>ей;</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приводить</w:t>
            </w:r>
            <w:r>
              <w:rPr>
                <w:rFonts w:ascii="Times New Roman" w:hAnsi="Times New Roman" w:cs="Times New Roman"/>
                <w:spacing w:val="-1"/>
                <w:sz w:val="24"/>
                <w:szCs w:val="24"/>
              </w:rPr>
              <w:t>при</w:t>
            </w:r>
            <w:r>
              <w:rPr>
                <w:rFonts w:ascii="Times New Roman" w:hAnsi="Times New Roman" w:cs="Times New Roman"/>
                <w:spacing w:val="-2"/>
                <w:sz w:val="24"/>
                <w:szCs w:val="24"/>
              </w:rPr>
              <w:t>меры</w:t>
            </w:r>
            <w:r>
              <w:rPr>
                <w:rFonts w:ascii="Times New Roman" w:hAnsi="Times New Roman" w:cs="Times New Roman"/>
                <w:spacing w:val="-1"/>
                <w:sz w:val="24"/>
                <w:szCs w:val="24"/>
              </w:rPr>
              <w:t>основны</w:t>
            </w:r>
            <w:r>
              <w:rPr>
                <w:rFonts w:ascii="Times New Roman" w:hAnsi="Times New Roman" w:cs="Times New Roman"/>
                <w:spacing w:val="-2"/>
                <w:sz w:val="24"/>
                <w:szCs w:val="24"/>
              </w:rPr>
              <w:t>х</w:t>
            </w:r>
            <w:r>
              <w:rPr>
                <w:rFonts w:ascii="Times New Roman" w:hAnsi="Times New Roman" w:cs="Times New Roman"/>
                <w:spacing w:val="-1"/>
                <w:sz w:val="24"/>
                <w:szCs w:val="24"/>
              </w:rPr>
              <w:t>ус</w:t>
            </w:r>
            <w:r>
              <w:rPr>
                <w:rFonts w:ascii="Times New Roman" w:hAnsi="Times New Roman" w:cs="Times New Roman"/>
                <w:spacing w:val="-2"/>
                <w:sz w:val="24"/>
                <w:szCs w:val="24"/>
              </w:rPr>
              <w:t>тр</w:t>
            </w:r>
            <w:r>
              <w:rPr>
                <w:rFonts w:ascii="Times New Roman" w:hAnsi="Times New Roman" w:cs="Times New Roman"/>
                <w:spacing w:val="-1"/>
                <w:sz w:val="24"/>
                <w:szCs w:val="24"/>
              </w:rPr>
              <w:t>ойствкомпью</w:t>
            </w:r>
            <w:r>
              <w:rPr>
                <w:rFonts w:ascii="Times New Roman" w:hAnsi="Times New Roman" w:cs="Times New Roman"/>
                <w:spacing w:val="-2"/>
                <w:sz w:val="24"/>
                <w:szCs w:val="24"/>
              </w:rPr>
              <w:t>тера</w:t>
            </w:r>
            <w:r>
              <w:rPr>
                <w:rFonts w:ascii="Times New Roman" w:hAnsi="Times New Roman" w:cs="Times New Roman"/>
                <w:sz w:val="24"/>
                <w:szCs w:val="24"/>
              </w:rPr>
              <w:t>и</w:t>
            </w:r>
            <w:r>
              <w:rPr>
                <w:rFonts w:ascii="Times New Roman" w:hAnsi="Times New Roman" w:cs="Times New Roman"/>
                <w:spacing w:val="-1"/>
                <w:sz w:val="24"/>
                <w:szCs w:val="24"/>
              </w:rPr>
              <w:t>оцен</w:t>
            </w:r>
            <w:r>
              <w:rPr>
                <w:rFonts w:ascii="Times New Roman" w:hAnsi="Times New Roman" w:cs="Times New Roman"/>
                <w:spacing w:val="-2"/>
                <w:sz w:val="24"/>
                <w:szCs w:val="24"/>
              </w:rPr>
              <w:t>ивать</w:t>
            </w:r>
            <w:r>
              <w:rPr>
                <w:rFonts w:ascii="Times New Roman" w:hAnsi="Times New Roman" w:cs="Times New Roman"/>
                <w:sz w:val="24"/>
                <w:szCs w:val="24"/>
              </w:rPr>
              <w:t xml:space="preserve">их </w:t>
            </w:r>
            <w:r>
              <w:rPr>
                <w:rFonts w:ascii="Times New Roman" w:hAnsi="Times New Roman" w:cs="Times New Roman"/>
                <w:spacing w:val="-1"/>
                <w:sz w:val="24"/>
                <w:szCs w:val="24"/>
              </w:rPr>
              <w:t>характеристики;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описывать</w:t>
            </w:r>
            <w:r>
              <w:rPr>
                <w:rFonts w:ascii="Times New Roman" w:hAnsi="Times New Roman" w:cs="Times New Roman"/>
                <w:spacing w:val="-2"/>
                <w:sz w:val="24"/>
                <w:szCs w:val="24"/>
              </w:rPr>
              <w:t>размерд</w:t>
            </w:r>
            <w:r>
              <w:rPr>
                <w:rFonts w:ascii="Times New Roman" w:hAnsi="Times New Roman" w:cs="Times New Roman"/>
                <w:spacing w:val="-1"/>
                <w:sz w:val="24"/>
                <w:szCs w:val="24"/>
              </w:rPr>
              <w:t>вои</w:t>
            </w:r>
            <w:r>
              <w:rPr>
                <w:rFonts w:ascii="Times New Roman" w:hAnsi="Times New Roman" w:cs="Times New Roman"/>
                <w:spacing w:val="-2"/>
                <w:sz w:val="24"/>
                <w:szCs w:val="24"/>
              </w:rPr>
              <w:t>ч</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pacing w:val="-1"/>
                <w:sz w:val="24"/>
                <w:szCs w:val="24"/>
              </w:rPr>
              <w:t>текстов,</w:t>
            </w:r>
            <w:r>
              <w:rPr>
                <w:rFonts w:ascii="Times New Roman" w:hAnsi="Times New Roman" w:cs="Times New Roman"/>
                <w:sz w:val="24"/>
                <w:szCs w:val="24"/>
              </w:rPr>
              <w:t>используятермины«бит»,</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«байт»и</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ои</w:t>
            </w:r>
            <w:r>
              <w:rPr>
                <w:rFonts w:ascii="Times New Roman" w:hAnsi="Times New Roman" w:cs="Times New Roman"/>
                <w:spacing w:val="-2"/>
                <w:sz w:val="24"/>
                <w:szCs w:val="24"/>
              </w:rPr>
              <w:t>з</w:t>
            </w:r>
            <w:r>
              <w:rPr>
                <w:rFonts w:ascii="Times New Roman" w:hAnsi="Times New Roman" w:cs="Times New Roman"/>
                <w:spacing w:val="-1"/>
                <w:sz w:val="24"/>
                <w:szCs w:val="24"/>
              </w:rPr>
              <w:t>в</w:t>
            </w:r>
            <w:r>
              <w:rPr>
                <w:rFonts w:ascii="Times New Roman" w:hAnsi="Times New Roman" w:cs="Times New Roman"/>
                <w:spacing w:val="-2"/>
                <w:sz w:val="24"/>
                <w:szCs w:val="24"/>
              </w:rPr>
              <w:t>од</w:t>
            </w:r>
            <w:r>
              <w:rPr>
                <w:rFonts w:ascii="Times New Roman" w:hAnsi="Times New Roman" w:cs="Times New Roman"/>
                <w:spacing w:val="-1"/>
                <w:sz w:val="24"/>
                <w:szCs w:val="24"/>
              </w:rPr>
              <w:t>н</w:t>
            </w:r>
            <w:r>
              <w:rPr>
                <w:rFonts w:ascii="Times New Roman" w:hAnsi="Times New Roman" w:cs="Times New Roman"/>
                <w:spacing w:val="-2"/>
                <w:sz w:val="24"/>
                <w:szCs w:val="24"/>
              </w:rPr>
              <w:t>ы</w:t>
            </w:r>
            <w:r>
              <w:rPr>
                <w:rFonts w:ascii="Times New Roman" w:hAnsi="Times New Roman" w:cs="Times New Roman"/>
                <w:spacing w:val="-1"/>
                <w:sz w:val="24"/>
                <w:szCs w:val="24"/>
              </w:rPr>
              <w:t>еот</w:t>
            </w:r>
            <w:r>
              <w:rPr>
                <w:rFonts w:ascii="Times New Roman" w:hAnsi="Times New Roman" w:cs="Times New Roman"/>
                <w:sz w:val="24"/>
                <w:szCs w:val="24"/>
              </w:rPr>
              <w:t>них;</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за</w:t>
            </w:r>
            <w:r>
              <w:rPr>
                <w:rFonts w:ascii="Times New Roman" w:hAnsi="Times New Roman" w:cs="Times New Roman"/>
                <w:spacing w:val="-1"/>
                <w:sz w:val="24"/>
                <w:szCs w:val="24"/>
              </w:rPr>
              <w:t>писыв</w:t>
            </w:r>
            <w:r>
              <w:rPr>
                <w:rFonts w:ascii="Times New Roman" w:hAnsi="Times New Roman" w:cs="Times New Roman"/>
                <w:spacing w:val="-2"/>
                <w:sz w:val="24"/>
                <w:szCs w:val="24"/>
              </w:rPr>
              <w:t>ать</w:t>
            </w:r>
            <w:r>
              <w:rPr>
                <w:rFonts w:ascii="Times New Roman" w:hAnsi="Times New Roman" w:cs="Times New Roman"/>
                <w:sz w:val="24"/>
                <w:szCs w:val="24"/>
              </w:rPr>
              <w:t>в</w:t>
            </w:r>
            <w:r>
              <w:rPr>
                <w:rFonts w:ascii="Times New Roman" w:hAnsi="Times New Roman" w:cs="Times New Roman"/>
                <w:spacing w:val="-2"/>
                <w:sz w:val="24"/>
                <w:szCs w:val="24"/>
              </w:rPr>
              <w:t>дв</w:t>
            </w:r>
            <w:r>
              <w:rPr>
                <w:rFonts w:ascii="Times New Roman" w:hAnsi="Times New Roman" w:cs="Times New Roman"/>
                <w:spacing w:val="-1"/>
                <w:sz w:val="24"/>
                <w:szCs w:val="24"/>
              </w:rPr>
              <w:t>оичнойсисте</w:t>
            </w:r>
            <w:r>
              <w:rPr>
                <w:rFonts w:ascii="Times New Roman" w:hAnsi="Times New Roman" w:cs="Times New Roman"/>
                <w:spacing w:val="-2"/>
                <w:sz w:val="24"/>
                <w:szCs w:val="24"/>
              </w:rPr>
              <w:t>м</w:t>
            </w:r>
            <w:r>
              <w:rPr>
                <w:rFonts w:ascii="Times New Roman" w:hAnsi="Times New Roman" w:cs="Times New Roman"/>
                <w:spacing w:val="-1"/>
                <w:sz w:val="24"/>
                <w:szCs w:val="24"/>
              </w:rPr>
              <w:t>е</w:t>
            </w:r>
            <w:r>
              <w:rPr>
                <w:rFonts w:ascii="Times New Roman" w:hAnsi="Times New Roman" w:cs="Times New Roman"/>
                <w:sz w:val="24"/>
                <w:szCs w:val="24"/>
              </w:rPr>
              <w:t>целые</w:t>
            </w:r>
            <w:r>
              <w:rPr>
                <w:rFonts w:ascii="Times New Roman" w:hAnsi="Times New Roman" w:cs="Times New Roman"/>
                <w:spacing w:val="-2"/>
                <w:sz w:val="24"/>
                <w:szCs w:val="24"/>
              </w:rPr>
              <w:t>ч</w:t>
            </w:r>
            <w:r>
              <w:rPr>
                <w:rFonts w:ascii="Times New Roman" w:hAnsi="Times New Roman" w:cs="Times New Roman"/>
                <w:spacing w:val="-1"/>
                <w:sz w:val="24"/>
                <w:szCs w:val="24"/>
              </w:rPr>
              <w:t>и</w:t>
            </w:r>
            <w:r>
              <w:rPr>
                <w:rFonts w:ascii="Times New Roman" w:hAnsi="Times New Roman" w:cs="Times New Roman"/>
                <w:spacing w:val="-2"/>
                <w:sz w:val="24"/>
                <w:szCs w:val="24"/>
              </w:rPr>
              <w:t>сла</w:t>
            </w:r>
            <w:r>
              <w:rPr>
                <w:rFonts w:ascii="Times New Roman" w:hAnsi="Times New Roman" w:cs="Times New Roman"/>
                <w:sz w:val="24"/>
                <w:szCs w:val="24"/>
              </w:rPr>
              <w:t>от0</w:t>
            </w:r>
            <w:r>
              <w:rPr>
                <w:rFonts w:ascii="Times New Roman" w:hAnsi="Times New Roman" w:cs="Times New Roman"/>
                <w:spacing w:val="-2"/>
                <w:sz w:val="24"/>
                <w:szCs w:val="24"/>
              </w:rPr>
              <w:t>до256;</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испо</w:t>
            </w:r>
            <w:r>
              <w:rPr>
                <w:rFonts w:ascii="Times New Roman" w:hAnsi="Times New Roman" w:cs="Times New Roman"/>
                <w:spacing w:val="-3"/>
                <w:sz w:val="24"/>
                <w:szCs w:val="24"/>
              </w:rPr>
              <w:t>льз</w:t>
            </w:r>
            <w:r>
              <w:rPr>
                <w:rFonts w:ascii="Times New Roman" w:hAnsi="Times New Roman" w:cs="Times New Roman"/>
                <w:spacing w:val="-2"/>
                <w:sz w:val="24"/>
                <w:szCs w:val="24"/>
              </w:rPr>
              <w:t>о</w:t>
            </w:r>
            <w:r>
              <w:rPr>
                <w:rFonts w:ascii="Times New Roman" w:hAnsi="Times New Roman" w:cs="Times New Roman"/>
                <w:spacing w:val="-3"/>
                <w:sz w:val="24"/>
                <w:szCs w:val="24"/>
              </w:rPr>
              <w:t>ватьтерми</w:t>
            </w:r>
            <w:r>
              <w:rPr>
                <w:rFonts w:ascii="Times New Roman" w:hAnsi="Times New Roman" w:cs="Times New Roman"/>
                <w:spacing w:val="-2"/>
                <w:sz w:val="24"/>
                <w:szCs w:val="24"/>
              </w:rPr>
              <w:t>н</w:t>
            </w:r>
            <w:r>
              <w:rPr>
                <w:rFonts w:ascii="Times New Roman" w:hAnsi="Times New Roman" w:cs="Times New Roman"/>
                <w:spacing w:val="-3"/>
                <w:sz w:val="24"/>
                <w:szCs w:val="24"/>
              </w:rPr>
              <w:t>ы</w:t>
            </w:r>
            <w:r>
              <w:rPr>
                <w:rFonts w:ascii="Times New Roman" w:hAnsi="Times New Roman" w:cs="Times New Roman"/>
                <w:spacing w:val="-2"/>
                <w:sz w:val="24"/>
                <w:szCs w:val="24"/>
              </w:rPr>
              <w:t>,оп</w:t>
            </w:r>
            <w:r>
              <w:rPr>
                <w:rFonts w:ascii="Times New Roman" w:hAnsi="Times New Roman" w:cs="Times New Roman"/>
                <w:spacing w:val="-3"/>
                <w:sz w:val="24"/>
                <w:szCs w:val="24"/>
              </w:rPr>
              <w:t>и</w:t>
            </w:r>
            <w:r>
              <w:rPr>
                <w:rFonts w:ascii="Times New Roman" w:hAnsi="Times New Roman" w:cs="Times New Roman"/>
                <w:spacing w:val="-2"/>
                <w:sz w:val="24"/>
                <w:szCs w:val="24"/>
              </w:rPr>
              <w:t>с</w:t>
            </w:r>
            <w:r>
              <w:rPr>
                <w:rFonts w:ascii="Times New Roman" w:hAnsi="Times New Roman" w:cs="Times New Roman"/>
                <w:spacing w:val="-3"/>
                <w:sz w:val="24"/>
                <w:szCs w:val="24"/>
              </w:rPr>
              <w:t>ыва</w:t>
            </w:r>
            <w:r>
              <w:rPr>
                <w:rFonts w:ascii="Times New Roman" w:hAnsi="Times New Roman" w:cs="Times New Roman"/>
                <w:spacing w:val="-2"/>
                <w:sz w:val="24"/>
                <w:szCs w:val="24"/>
              </w:rPr>
              <w:t>ю</w:t>
            </w:r>
            <w:r>
              <w:rPr>
                <w:rFonts w:ascii="Times New Roman" w:hAnsi="Times New Roman" w:cs="Times New Roman"/>
                <w:spacing w:val="-3"/>
                <w:sz w:val="24"/>
                <w:szCs w:val="24"/>
              </w:rPr>
              <w:t>щие</w:t>
            </w:r>
            <w:r>
              <w:rPr>
                <w:rFonts w:ascii="Times New Roman" w:hAnsi="Times New Roman" w:cs="Times New Roman"/>
                <w:spacing w:val="-2"/>
                <w:sz w:val="24"/>
                <w:szCs w:val="24"/>
              </w:rPr>
              <w:t>ско</w:t>
            </w:r>
            <w:r>
              <w:rPr>
                <w:rFonts w:ascii="Times New Roman" w:hAnsi="Times New Roman" w:cs="Times New Roman"/>
                <w:spacing w:val="-3"/>
                <w:sz w:val="24"/>
                <w:szCs w:val="24"/>
              </w:rPr>
              <w:t>р</w:t>
            </w:r>
            <w:r>
              <w:rPr>
                <w:rFonts w:ascii="Times New Roman" w:hAnsi="Times New Roman" w:cs="Times New Roman"/>
                <w:spacing w:val="-2"/>
                <w:sz w:val="24"/>
                <w:szCs w:val="24"/>
              </w:rPr>
              <w:t>ост</w:t>
            </w:r>
            <w:r>
              <w:rPr>
                <w:rFonts w:ascii="Times New Roman" w:hAnsi="Times New Roman" w:cs="Times New Roman"/>
                <w:spacing w:val="-3"/>
                <w:sz w:val="24"/>
                <w:szCs w:val="24"/>
              </w:rPr>
              <w:t>ь</w:t>
            </w:r>
            <w:r>
              <w:rPr>
                <w:rFonts w:ascii="Times New Roman" w:hAnsi="Times New Roman" w:cs="Times New Roman"/>
                <w:spacing w:val="-2"/>
                <w:sz w:val="24"/>
                <w:szCs w:val="24"/>
              </w:rPr>
              <w:t>п</w:t>
            </w:r>
            <w:r>
              <w:rPr>
                <w:rFonts w:ascii="Times New Roman" w:hAnsi="Times New Roman" w:cs="Times New Roman"/>
                <w:spacing w:val="-3"/>
                <w:sz w:val="24"/>
                <w:szCs w:val="24"/>
              </w:rPr>
              <w:t>ередачида</w:t>
            </w:r>
            <w:r>
              <w:rPr>
                <w:rFonts w:ascii="Times New Roman" w:hAnsi="Times New Roman" w:cs="Times New Roman"/>
                <w:spacing w:val="-2"/>
                <w:sz w:val="24"/>
                <w:szCs w:val="24"/>
              </w:rPr>
              <w:t>нн</w:t>
            </w:r>
            <w:r>
              <w:rPr>
                <w:rFonts w:ascii="Times New Roman" w:hAnsi="Times New Roman" w:cs="Times New Roman"/>
                <w:spacing w:val="-3"/>
                <w:sz w:val="24"/>
                <w:szCs w:val="24"/>
              </w:rPr>
              <w:t>ых;</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эффек</w:t>
            </w:r>
            <w:r>
              <w:rPr>
                <w:rFonts w:ascii="Times New Roman" w:hAnsi="Times New Roman" w:cs="Times New Roman"/>
                <w:spacing w:val="-2"/>
                <w:sz w:val="24"/>
                <w:szCs w:val="24"/>
              </w:rPr>
              <w:t>т</w:t>
            </w:r>
            <w:r>
              <w:rPr>
                <w:rFonts w:ascii="Times New Roman" w:hAnsi="Times New Roman" w:cs="Times New Roman"/>
                <w:spacing w:val="-1"/>
                <w:sz w:val="24"/>
                <w:szCs w:val="24"/>
              </w:rPr>
              <w:t>ивноиспо</w:t>
            </w:r>
            <w:r>
              <w:rPr>
                <w:rFonts w:ascii="Times New Roman" w:hAnsi="Times New Roman" w:cs="Times New Roman"/>
                <w:spacing w:val="-2"/>
                <w:sz w:val="24"/>
                <w:szCs w:val="24"/>
              </w:rPr>
              <w:t>льз</w:t>
            </w:r>
            <w:r>
              <w:rPr>
                <w:rFonts w:ascii="Times New Roman" w:hAnsi="Times New Roman" w:cs="Times New Roman"/>
                <w:spacing w:val="-1"/>
                <w:sz w:val="24"/>
                <w:szCs w:val="24"/>
              </w:rPr>
              <w:t>о</w:t>
            </w:r>
            <w:r>
              <w:rPr>
                <w:rFonts w:ascii="Times New Roman" w:hAnsi="Times New Roman" w:cs="Times New Roman"/>
                <w:spacing w:val="-2"/>
                <w:sz w:val="24"/>
                <w:szCs w:val="24"/>
              </w:rPr>
              <w:t>ватьд</w:t>
            </w:r>
            <w:r>
              <w:rPr>
                <w:rFonts w:ascii="Times New Roman" w:hAnsi="Times New Roman" w:cs="Times New Roman"/>
                <w:spacing w:val="-1"/>
                <w:sz w:val="24"/>
                <w:szCs w:val="24"/>
              </w:rPr>
              <w:t>вои</w:t>
            </w:r>
            <w:r>
              <w:rPr>
                <w:rFonts w:ascii="Times New Roman" w:hAnsi="Times New Roman" w:cs="Times New Roman"/>
                <w:spacing w:val="-2"/>
                <w:sz w:val="24"/>
                <w:szCs w:val="24"/>
              </w:rPr>
              <w:t>ч</w:t>
            </w:r>
            <w:r>
              <w:rPr>
                <w:rFonts w:ascii="Times New Roman" w:hAnsi="Times New Roman" w:cs="Times New Roman"/>
                <w:spacing w:val="-1"/>
                <w:sz w:val="24"/>
                <w:szCs w:val="24"/>
              </w:rPr>
              <w:t>ную,восьме</w:t>
            </w:r>
            <w:r>
              <w:rPr>
                <w:rFonts w:ascii="Times New Roman" w:hAnsi="Times New Roman" w:cs="Times New Roman"/>
                <w:spacing w:val="-2"/>
                <w:sz w:val="24"/>
                <w:szCs w:val="24"/>
              </w:rPr>
              <w:t>рич</w:t>
            </w:r>
            <w:r>
              <w:rPr>
                <w:rFonts w:ascii="Times New Roman" w:hAnsi="Times New Roman" w:cs="Times New Roman"/>
                <w:spacing w:val="-1"/>
                <w:sz w:val="24"/>
                <w:szCs w:val="24"/>
              </w:rPr>
              <w:t>ную</w:t>
            </w:r>
            <w:r>
              <w:rPr>
                <w:rFonts w:ascii="Times New Roman" w:hAnsi="Times New Roman" w:cs="Times New Roman"/>
                <w:sz w:val="24"/>
                <w:szCs w:val="24"/>
              </w:rPr>
              <w:t>и</w:t>
            </w:r>
            <w:r>
              <w:rPr>
                <w:rFonts w:ascii="Times New Roman" w:hAnsi="Times New Roman" w:cs="Times New Roman"/>
                <w:spacing w:val="-1"/>
                <w:sz w:val="24"/>
                <w:szCs w:val="24"/>
              </w:rPr>
              <w:t>шес</w:t>
            </w:r>
            <w:r>
              <w:rPr>
                <w:rFonts w:ascii="Times New Roman" w:hAnsi="Times New Roman" w:cs="Times New Roman"/>
                <w:spacing w:val="-2"/>
                <w:sz w:val="24"/>
                <w:szCs w:val="24"/>
              </w:rPr>
              <w:t>тнадц</w:t>
            </w:r>
            <w:r>
              <w:rPr>
                <w:rFonts w:ascii="Times New Roman" w:hAnsi="Times New Roman" w:cs="Times New Roman"/>
                <w:spacing w:val="-1"/>
                <w:sz w:val="24"/>
                <w:szCs w:val="24"/>
              </w:rPr>
              <w:t>а</w:t>
            </w:r>
            <w:r>
              <w:rPr>
                <w:rFonts w:ascii="Times New Roman" w:hAnsi="Times New Roman" w:cs="Times New Roman"/>
                <w:spacing w:val="-2"/>
                <w:sz w:val="24"/>
                <w:szCs w:val="24"/>
              </w:rPr>
              <w:t>терич</w:t>
            </w:r>
            <w:r>
              <w:rPr>
                <w:rFonts w:ascii="Times New Roman" w:hAnsi="Times New Roman" w:cs="Times New Roman"/>
                <w:spacing w:val="-1"/>
                <w:sz w:val="24"/>
                <w:szCs w:val="24"/>
              </w:rPr>
              <w:t>нуюсис</w:t>
            </w:r>
            <w:r>
              <w:rPr>
                <w:rFonts w:ascii="Times New Roman" w:hAnsi="Times New Roman" w:cs="Times New Roman"/>
                <w:spacing w:val="-2"/>
                <w:sz w:val="24"/>
                <w:szCs w:val="24"/>
              </w:rPr>
              <w:t>темы</w:t>
            </w:r>
            <w:r>
              <w:rPr>
                <w:rFonts w:ascii="Times New Roman" w:hAnsi="Times New Roman" w:cs="Times New Roman"/>
                <w:spacing w:val="-1"/>
                <w:sz w:val="24"/>
                <w:szCs w:val="24"/>
              </w:rPr>
              <w:t>счис</w:t>
            </w:r>
            <w:r>
              <w:rPr>
                <w:rFonts w:ascii="Times New Roman" w:hAnsi="Times New Roman" w:cs="Times New Roman"/>
                <w:spacing w:val="-2"/>
                <w:sz w:val="24"/>
                <w:szCs w:val="24"/>
              </w:rPr>
              <w:t>ле</w:t>
            </w:r>
            <w:r>
              <w:rPr>
                <w:rFonts w:ascii="Times New Roman" w:hAnsi="Times New Roman" w:cs="Times New Roman"/>
                <w:spacing w:val="-1"/>
                <w:sz w:val="24"/>
                <w:szCs w:val="24"/>
              </w:rPr>
              <w:t>ни</w:t>
            </w:r>
            <w:r>
              <w:rPr>
                <w:rFonts w:ascii="Times New Roman" w:hAnsi="Times New Roman" w:cs="Times New Roman"/>
                <w:spacing w:val="-2"/>
                <w:sz w:val="24"/>
                <w:szCs w:val="24"/>
              </w:rPr>
              <w:t>я</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записывать</w:t>
            </w:r>
            <w:r>
              <w:rPr>
                <w:rFonts w:ascii="Times New Roman" w:hAnsi="Times New Roman" w:cs="Times New Roman"/>
                <w:spacing w:val="-2"/>
                <w:sz w:val="24"/>
                <w:szCs w:val="24"/>
              </w:rPr>
              <w:t>ч</w:t>
            </w:r>
            <w:r>
              <w:rPr>
                <w:rFonts w:ascii="Times New Roman" w:hAnsi="Times New Roman" w:cs="Times New Roman"/>
                <w:spacing w:val="-1"/>
                <w:sz w:val="24"/>
                <w:szCs w:val="24"/>
              </w:rPr>
              <w:t>исл</w:t>
            </w:r>
            <w:r>
              <w:rPr>
                <w:rFonts w:ascii="Times New Roman" w:hAnsi="Times New Roman" w:cs="Times New Roman"/>
                <w:spacing w:val="-2"/>
                <w:sz w:val="24"/>
                <w:szCs w:val="24"/>
              </w:rPr>
              <w:t>а</w:t>
            </w:r>
            <w:r>
              <w:rPr>
                <w:rFonts w:ascii="Times New Roman" w:hAnsi="Times New Roman" w:cs="Times New Roman"/>
                <w:spacing w:val="-1"/>
                <w:sz w:val="24"/>
                <w:szCs w:val="24"/>
              </w:rPr>
              <w:t>по</w:t>
            </w:r>
            <w:r>
              <w:rPr>
                <w:rFonts w:ascii="Times New Roman" w:hAnsi="Times New Roman" w:cs="Times New Roman"/>
                <w:spacing w:val="-2"/>
                <w:sz w:val="24"/>
                <w:szCs w:val="24"/>
              </w:rPr>
              <w:t>зици</w:t>
            </w:r>
            <w:r>
              <w:rPr>
                <w:rFonts w:ascii="Times New Roman" w:hAnsi="Times New Roman" w:cs="Times New Roman"/>
                <w:spacing w:val="-1"/>
                <w:sz w:val="24"/>
                <w:szCs w:val="24"/>
              </w:rPr>
              <w:t>онны</w:t>
            </w:r>
            <w:r>
              <w:rPr>
                <w:rFonts w:ascii="Times New Roman" w:hAnsi="Times New Roman" w:cs="Times New Roman"/>
                <w:spacing w:val="-2"/>
                <w:sz w:val="24"/>
                <w:szCs w:val="24"/>
              </w:rPr>
              <w:t>х</w:t>
            </w:r>
            <w:r>
              <w:rPr>
                <w:rFonts w:ascii="Times New Roman" w:hAnsi="Times New Roman" w:cs="Times New Roman"/>
                <w:sz w:val="24"/>
                <w:szCs w:val="24"/>
              </w:rPr>
              <w:t>систем</w:t>
            </w:r>
            <w:r>
              <w:rPr>
                <w:rFonts w:ascii="Times New Roman" w:hAnsi="Times New Roman" w:cs="Times New Roman"/>
                <w:spacing w:val="-1"/>
                <w:sz w:val="24"/>
                <w:szCs w:val="24"/>
              </w:rPr>
              <w:t>счисления</w:t>
            </w:r>
            <w:r>
              <w:rPr>
                <w:rFonts w:ascii="Times New Roman" w:hAnsi="Times New Roman" w:cs="Times New Roman"/>
                <w:sz w:val="24"/>
                <w:szCs w:val="24"/>
              </w:rPr>
              <w:t>в</w:t>
            </w:r>
            <w:r>
              <w:rPr>
                <w:rFonts w:ascii="Times New Roman" w:hAnsi="Times New Roman" w:cs="Times New Roman"/>
                <w:spacing w:val="-2"/>
                <w:sz w:val="24"/>
                <w:szCs w:val="24"/>
              </w:rPr>
              <w:t>раз</w:t>
            </w:r>
            <w:r>
              <w:rPr>
                <w:rFonts w:ascii="Times New Roman" w:hAnsi="Times New Roman" w:cs="Times New Roman"/>
                <w:spacing w:val="-1"/>
                <w:sz w:val="24"/>
                <w:szCs w:val="24"/>
              </w:rPr>
              <w:t>ве</w:t>
            </w:r>
            <w:r>
              <w:rPr>
                <w:rFonts w:ascii="Times New Roman" w:hAnsi="Times New Roman" w:cs="Times New Roman"/>
                <w:spacing w:val="-2"/>
                <w:sz w:val="24"/>
                <w:szCs w:val="24"/>
              </w:rPr>
              <w:t>р</w:t>
            </w:r>
            <w:r>
              <w:rPr>
                <w:rFonts w:ascii="Times New Roman" w:hAnsi="Times New Roman" w:cs="Times New Roman"/>
                <w:spacing w:val="-1"/>
                <w:sz w:val="24"/>
                <w:szCs w:val="24"/>
              </w:rPr>
              <w:t>нутой</w:t>
            </w:r>
            <w:r>
              <w:rPr>
                <w:rFonts w:ascii="Times New Roman" w:hAnsi="Times New Roman" w:cs="Times New Roman"/>
                <w:sz w:val="24"/>
                <w:szCs w:val="24"/>
              </w:rPr>
              <w:t>формеиприводитьпримерыиспользования</w:t>
            </w:r>
            <w:r>
              <w:rPr>
                <w:rFonts w:ascii="Times New Roman" w:hAnsi="Times New Roman" w:cs="Times New Roman"/>
                <w:spacing w:val="-2"/>
                <w:sz w:val="24"/>
                <w:szCs w:val="24"/>
              </w:rPr>
              <w:t>д</w:t>
            </w:r>
            <w:r>
              <w:rPr>
                <w:rFonts w:ascii="Times New Roman" w:hAnsi="Times New Roman" w:cs="Times New Roman"/>
                <w:spacing w:val="-1"/>
                <w:sz w:val="24"/>
                <w:szCs w:val="24"/>
              </w:rPr>
              <w:t>вои</w:t>
            </w:r>
            <w:r>
              <w:rPr>
                <w:rFonts w:ascii="Times New Roman" w:hAnsi="Times New Roman" w:cs="Times New Roman"/>
                <w:spacing w:val="-2"/>
                <w:sz w:val="24"/>
                <w:szCs w:val="24"/>
              </w:rPr>
              <w:t>ч</w:t>
            </w:r>
            <w:r>
              <w:rPr>
                <w:rFonts w:ascii="Times New Roman" w:hAnsi="Times New Roman" w:cs="Times New Roman"/>
                <w:spacing w:val="-1"/>
                <w:sz w:val="24"/>
                <w:szCs w:val="24"/>
              </w:rPr>
              <w:t>ной</w:t>
            </w:r>
            <w:r>
              <w:rPr>
                <w:rFonts w:ascii="Times New Roman" w:hAnsi="Times New Roman" w:cs="Times New Roman"/>
                <w:sz w:val="24"/>
                <w:szCs w:val="24"/>
              </w:rPr>
              <w:t>ишестнад</w:t>
            </w:r>
            <w:r>
              <w:rPr>
                <w:rFonts w:ascii="Times New Roman" w:hAnsi="Times New Roman" w:cs="Times New Roman"/>
                <w:spacing w:val="-1"/>
                <w:sz w:val="24"/>
                <w:szCs w:val="24"/>
              </w:rPr>
              <w:t>ц</w:t>
            </w:r>
            <w:r>
              <w:rPr>
                <w:rFonts w:ascii="Times New Roman" w:hAnsi="Times New Roman" w:cs="Times New Roman"/>
                <w:spacing w:val="-2"/>
                <w:sz w:val="24"/>
                <w:szCs w:val="24"/>
              </w:rPr>
              <w:t>атерич</w:t>
            </w:r>
            <w:r>
              <w:rPr>
                <w:rFonts w:ascii="Times New Roman" w:hAnsi="Times New Roman" w:cs="Times New Roman"/>
                <w:spacing w:val="-1"/>
                <w:sz w:val="24"/>
                <w:szCs w:val="24"/>
              </w:rPr>
              <w:t>нойсисте</w:t>
            </w:r>
            <w:r>
              <w:rPr>
                <w:rFonts w:ascii="Times New Roman" w:hAnsi="Times New Roman" w:cs="Times New Roman"/>
                <w:spacing w:val="-2"/>
                <w:sz w:val="24"/>
                <w:szCs w:val="24"/>
              </w:rPr>
              <w:t>м</w:t>
            </w:r>
            <w:r>
              <w:rPr>
                <w:rFonts w:ascii="Times New Roman" w:hAnsi="Times New Roman" w:cs="Times New Roman"/>
                <w:spacing w:val="-1"/>
                <w:sz w:val="24"/>
                <w:szCs w:val="24"/>
              </w:rPr>
              <w:t>счисления;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пе</w:t>
            </w:r>
            <w:r>
              <w:rPr>
                <w:rFonts w:ascii="Times New Roman" w:hAnsi="Times New Roman" w:cs="Times New Roman"/>
                <w:spacing w:val="-2"/>
                <w:sz w:val="24"/>
                <w:szCs w:val="24"/>
              </w:rPr>
              <w:t>ре</w:t>
            </w:r>
            <w:r>
              <w:rPr>
                <w:rFonts w:ascii="Times New Roman" w:hAnsi="Times New Roman" w:cs="Times New Roman"/>
                <w:spacing w:val="-1"/>
                <w:sz w:val="24"/>
                <w:szCs w:val="24"/>
              </w:rPr>
              <w:t>во</w:t>
            </w:r>
            <w:r>
              <w:rPr>
                <w:rFonts w:ascii="Times New Roman" w:hAnsi="Times New Roman" w:cs="Times New Roman"/>
                <w:spacing w:val="-2"/>
                <w:sz w:val="24"/>
                <w:szCs w:val="24"/>
              </w:rPr>
              <w:t>дитьчисла</w:t>
            </w:r>
            <w:r>
              <w:rPr>
                <w:rFonts w:ascii="Times New Roman" w:hAnsi="Times New Roman" w:cs="Times New Roman"/>
                <w:sz w:val="24"/>
                <w:szCs w:val="24"/>
              </w:rPr>
              <w:t>в</w:t>
            </w:r>
            <w:r>
              <w:rPr>
                <w:rFonts w:ascii="Times New Roman" w:hAnsi="Times New Roman" w:cs="Times New Roman"/>
                <w:spacing w:val="-2"/>
                <w:sz w:val="24"/>
                <w:szCs w:val="24"/>
              </w:rPr>
              <w:t>различ</w:t>
            </w:r>
            <w:r>
              <w:rPr>
                <w:rFonts w:ascii="Times New Roman" w:hAnsi="Times New Roman" w:cs="Times New Roman"/>
                <w:spacing w:val="-1"/>
                <w:sz w:val="24"/>
                <w:szCs w:val="24"/>
              </w:rPr>
              <w:t>н</w:t>
            </w:r>
            <w:r>
              <w:rPr>
                <w:rFonts w:ascii="Times New Roman" w:hAnsi="Times New Roman" w:cs="Times New Roman"/>
                <w:spacing w:val="-2"/>
                <w:sz w:val="24"/>
                <w:szCs w:val="24"/>
              </w:rPr>
              <w:t>ы</w:t>
            </w:r>
            <w:r>
              <w:rPr>
                <w:rFonts w:ascii="Times New Roman" w:hAnsi="Times New Roman" w:cs="Times New Roman"/>
                <w:spacing w:val="-1"/>
                <w:sz w:val="24"/>
                <w:szCs w:val="24"/>
              </w:rPr>
              <w:t>е</w:t>
            </w:r>
            <w:r>
              <w:rPr>
                <w:rFonts w:ascii="Times New Roman" w:hAnsi="Times New Roman" w:cs="Times New Roman"/>
                <w:sz w:val="24"/>
                <w:szCs w:val="24"/>
              </w:rPr>
              <w:t>системысчисления;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w:t>
            </w:r>
            <w:r>
              <w:rPr>
                <w:rFonts w:ascii="Times New Roman" w:hAnsi="Times New Roman" w:cs="Times New Roman"/>
                <w:spacing w:val="-2"/>
                <w:sz w:val="24"/>
                <w:szCs w:val="24"/>
              </w:rPr>
              <w:t>ыч</w:t>
            </w:r>
            <w:r>
              <w:rPr>
                <w:rFonts w:ascii="Times New Roman" w:hAnsi="Times New Roman" w:cs="Times New Roman"/>
                <w:spacing w:val="-1"/>
                <w:sz w:val="24"/>
                <w:szCs w:val="24"/>
              </w:rPr>
              <w:t>и</w:t>
            </w:r>
            <w:r>
              <w:rPr>
                <w:rFonts w:ascii="Times New Roman" w:hAnsi="Times New Roman" w:cs="Times New Roman"/>
                <w:spacing w:val="-2"/>
                <w:sz w:val="24"/>
                <w:szCs w:val="24"/>
              </w:rPr>
              <w:t>слятьлогиче</w:t>
            </w:r>
            <w:r>
              <w:rPr>
                <w:rFonts w:ascii="Times New Roman" w:hAnsi="Times New Roman" w:cs="Times New Roman"/>
                <w:spacing w:val="-1"/>
                <w:sz w:val="24"/>
                <w:szCs w:val="24"/>
              </w:rPr>
              <w:t>ское</w:t>
            </w:r>
            <w:r>
              <w:rPr>
                <w:rFonts w:ascii="Times New Roman" w:hAnsi="Times New Roman" w:cs="Times New Roman"/>
                <w:spacing w:val="-2"/>
                <w:sz w:val="24"/>
                <w:szCs w:val="24"/>
              </w:rPr>
              <w:t>знач</w:t>
            </w:r>
            <w:r>
              <w:rPr>
                <w:rFonts w:ascii="Times New Roman" w:hAnsi="Times New Roman" w:cs="Times New Roman"/>
                <w:spacing w:val="-1"/>
                <w:sz w:val="24"/>
                <w:szCs w:val="24"/>
              </w:rPr>
              <w:t>ениепростого</w:t>
            </w:r>
            <w:r>
              <w:rPr>
                <w:rFonts w:ascii="Times New Roman" w:hAnsi="Times New Roman" w:cs="Times New Roman"/>
                <w:sz w:val="24"/>
                <w:szCs w:val="24"/>
              </w:rPr>
              <w:t>и</w:t>
            </w:r>
            <w:r>
              <w:rPr>
                <w:rFonts w:ascii="Times New Roman" w:hAnsi="Times New Roman" w:cs="Times New Roman"/>
                <w:spacing w:val="-1"/>
                <w:sz w:val="24"/>
                <w:szCs w:val="24"/>
              </w:rPr>
              <w:t>сло</w:t>
            </w:r>
            <w:r>
              <w:rPr>
                <w:rFonts w:ascii="Times New Roman" w:hAnsi="Times New Roman" w:cs="Times New Roman"/>
                <w:spacing w:val="-2"/>
                <w:sz w:val="24"/>
                <w:szCs w:val="24"/>
              </w:rPr>
              <w:t>ж</w:t>
            </w:r>
            <w:r>
              <w:rPr>
                <w:rFonts w:ascii="Times New Roman" w:hAnsi="Times New Roman" w:cs="Times New Roman"/>
                <w:spacing w:val="-1"/>
                <w:sz w:val="24"/>
                <w:szCs w:val="24"/>
              </w:rPr>
              <w:t>но</w:t>
            </w:r>
            <w:r>
              <w:rPr>
                <w:rFonts w:ascii="Times New Roman" w:hAnsi="Times New Roman" w:cs="Times New Roman"/>
                <w:spacing w:val="-2"/>
                <w:sz w:val="24"/>
                <w:szCs w:val="24"/>
              </w:rPr>
              <w:t>г</w:t>
            </w:r>
            <w:r>
              <w:rPr>
                <w:rFonts w:ascii="Times New Roman" w:hAnsi="Times New Roman" w:cs="Times New Roman"/>
                <w:spacing w:val="-1"/>
                <w:sz w:val="24"/>
                <w:szCs w:val="24"/>
              </w:rPr>
              <w:t>о</w:t>
            </w:r>
            <w:r>
              <w:rPr>
                <w:rFonts w:ascii="Times New Roman" w:hAnsi="Times New Roman" w:cs="Times New Roman"/>
                <w:spacing w:val="-2"/>
                <w:sz w:val="24"/>
                <w:szCs w:val="24"/>
              </w:rPr>
              <w:t>вы</w:t>
            </w:r>
            <w:r>
              <w:rPr>
                <w:rFonts w:ascii="Times New Roman" w:hAnsi="Times New Roman" w:cs="Times New Roman"/>
                <w:spacing w:val="-1"/>
                <w:sz w:val="24"/>
                <w:szCs w:val="24"/>
              </w:rPr>
              <w:t>ск</w:t>
            </w:r>
            <w:r>
              <w:rPr>
                <w:rFonts w:ascii="Times New Roman" w:hAnsi="Times New Roman" w:cs="Times New Roman"/>
                <w:spacing w:val="-2"/>
                <w:sz w:val="24"/>
                <w:szCs w:val="24"/>
              </w:rPr>
              <w:t>азы</w:t>
            </w:r>
            <w:r>
              <w:rPr>
                <w:rFonts w:ascii="Times New Roman" w:hAnsi="Times New Roman" w:cs="Times New Roman"/>
                <w:spacing w:val="-1"/>
                <w:sz w:val="24"/>
                <w:szCs w:val="24"/>
              </w:rPr>
              <w:t>ва</w:t>
            </w:r>
            <w:r>
              <w:rPr>
                <w:rFonts w:ascii="Times New Roman" w:hAnsi="Times New Roman" w:cs="Times New Roman"/>
                <w:sz w:val="24"/>
                <w:szCs w:val="24"/>
              </w:rPr>
              <w:t>ния,</w:t>
            </w:r>
            <w:r>
              <w:rPr>
                <w:rFonts w:ascii="Times New Roman" w:hAnsi="Times New Roman" w:cs="Times New Roman"/>
                <w:spacing w:val="-1"/>
                <w:sz w:val="24"/>
                <w:szCs w:val="24"/>
              </w:rPr>
              <w:t>записыв</w:t>
            </w:r>
            <w:r>
              <w:rPr>
                <w:rFonts w:ascii="Times New Roman" w:hAnsi="Times New Roman" w:cs="Times New Roman"/>
                <w:spacing w:val="-2"/>
                <w:sz w:val="24"/>
                <w:szCs w:val="24"/>
              </w:rPr>
              <w:t>атьл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еские</w:t>
            </w:r>
            <w:r>
              <w:rPr>
                <w:rFonts w:ascii="Times New Roman" w:hAnsi="Times New Roman" w:cs="Times New Roman"/>
                <w:spacing w:val="-2"/>
                <w:sz w:val="24"/>
                <w:szCs w:val="24"/>
              </w:rPr>
              <w:t>выра</w:t>
            </w:r>
            <w:r>
              <w:rPr>
                <w:rFonts w:ascii="Times New Roman" w:hAnsi="Times New Roman" w:cs="Times New Roman"/>
                <w:sz w:val="24"/>
                <w:szCs w:val="24"/>
              </w:rPr>
              <w:t>жения;</w:t>
            </w:r>
          </w:p>
        </w:tc>
        <w:tc>
          <w:tcPr>
            <w:tcW w:w="2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300"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находить</w:t>
            </w:r>
            <w:r>
              <w:rPr>
                <w:rFonts w:ascii="Times New Roman" w:hAnsi="Times New Roman" w:cs="Times New Roman"/>
                <w:spacing w:val="-2"/>
                <w:sz w:val="24"/>
                <w:szCs w:val="24"/>
              </w:rPr>
              <w:t>реше</w:t>
            </w:r>
            <w:r>
              <w:rPr>
                <w:rFonts w:ascii="Times New Roman" w:hAnsi="Times New Roman" w:cs="Times New Roman"/>
                <w:spacing w:val="-1"/>
                <w:sz w:val="24"/>
                <w:szCs w:val="24"/>
              </w:rPr>
              <w:t>ниянес</w:t>
            </w:r>
            <w:r>
              <w:rPr>
                <w:rFonts w:ascii="Times New Roman" w:hAnsi="Times New Roman" w:cs="Times New Roman"/>
                <w:spacing w:val="-2"/>
                <w:sz w:val="24"/>
                <w:szCs w:val="24"/>
              </w:rPr>
              <w:t>т</w:t>
            </w:r>
            <w:r>
              <w:rPr>
                <w:rFonts w:ascii="Times New Roman" w:hAnsi="Times New Roman" w:cs="Times New Roman"/>
                <w:spacing w:val="-1"/>
                <w:sz w:val="24"/>
                <w:szCs w:val="24"/>
              </w:rPr>
              <w:t>ан</w:t>
            </w:r>
            <w:r>
              <w:rPr>
                <w:rFonts w:ascii="Times New Roman" w:hAnsi="Times New Roman" w:cs="Times New Roman"/>
                <w:sz w:val="24"/>
                <w:szCs w:val="24"/>
              </w:rPr>
              <w:t>дартных</w:t>
            </w:r>
            <w:r>
              <w:rPr>
                <w:rFonts w:ascii="Times New Roman" w:hAnsi="Times New Roman" w:cs="Times New Roman"/>
                <w:spacing w:val="-2"/>
                <w:sz w:val="24"/>
                <w:szCs w:val="24"/>
              </w:rPr>
              <w:t>задач</w:t>
            </w:r>
            <w:r>
              <w:rPr>
                <w:rFonts w:ascii="Times New Roman" w:hAnsi="Times New Roman" w:cs="Times New Roman"/>
                <w:sz w:val="24"/>
                <w:szCs w:val="24"/>
              </w:rPr>
              <w:t>иновые</w:t>
            </w:r>
            <w:r>
              <w:rPr>
                <w:rFonts w:ascii="Times New Roman" w:hAnsi="Times New Roman" w:cs="Times New Roman"/>
                <w:spacing w:val="-2"/>
                <w:sz w:val="24"/>
                <w:szCs w:val="24"/>
              </w:rPr>
              <w:t>м</w:t>
            </w:r>
            <w:r>
              <w:rPr>
                <w:rFonts w:ascii="Times New Roman" w:hAnsi="Times New Roman" w:cs="Times New Roman"/>
                <w:spacing w:val="-1"/>
                <w:sz w:val="24"/>
                <w:szCs w:val="24"/>
              </w:rPr>
              <w:t>ето</w:t>
            </w:r>
            <w:r>
              <w:rPr>
                <w:rFonts w:ascii="Times New Roman" w:hAnsi="Times New Roman" w:cs="Times New Roman"/>
                <w:sz w:val="24"/>
                <w:szCs w:val="24"/>
              </w:rPr>
              <w:t>ды</w:t>
            </w:r>
            <w:r>
              <w:rPr>
                <w:rFonts w:ascii="Times New Roman" w:hAnsi="Times New Roman" w:cs="Times New Roman"/>
                <w:spacing w:val="-2"/>
                <w:sz w:val="24"/>
                <w:szCs w:val="24"/>
              </w:rPr>
              <w:t>р</w:t>
            </w:r>
            <w:r>
              <w:rPr>
                <w:rFonts w:ascii="Times New Roman" w:hAnsi="Times New Roman" w:cs="Times New Roman"/>
                <w:spacing w:val="-1"/>
                <w:sz w:val="24"/>
                <w:szCs w:val="24"/>
              </w:rPr>
              <w:t>ешения</w:t>
            </w:r>
            <w:r>
              <w:rPr>
                <w:rFonts w:ascii="Times New Roman" w:hAnsi="Times New Roman" w:cs="Times New Roman"/>
                <w:spacing w:val="-2"/>
                <w:sz w:val="24"/>
                <w:szCs w:val="24"/>
              </w:rPr>
              <w:t>трад</w:t>
            </w:r>
            <w:r>
              <w:rPr>
                <w:rFonts w:ascii="Times New Roman" w:hAnsi="Times New Roman" w:cs="Times New Roman"/>
                <w:spacing w:val="-1"/>
                <w:sz w:val="24"/>
                <w:szCs w:val="24"/>
              </w:rPr>
              <w:t>иционны</w:t>
            </w:r>
            <w:r>
              <w:rPr>
                <w:rFonts w:ascii="Times New Roman" w:hAnsi="Times New Roman" w:cs="Times New Roman"/>
                <w:spacing w:val="-2"/>
                <w:sz w:val="24"/>
                <w:szCs w:val="24"/>
              </w:rPr>
              <w:t>х</w:t>
            </w:r>
            <w:r>
              <w:rPr>
                <w:rFonts w:ascii="Times New Roman" w:hAnsi="Times New Roman" w:cs="Times New Roman"/>
                <w:sz w:val="24"/>
                <w:szCs w:val="24"/>
              </w:rPr>
              <w:t>задач;</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w:t>
            </w:r>
            <w:r>
              <w:rPr>
                <w:rFonts w:ascii="Times New Roman" w:hAnsi="Times New Roman" w:cs="Times New Roman"/>
                <w:spacing w:val="-2"/>
                <w:sz w:val="24"/>
                <w:szCs w:val="24"/>
              </w:rPr>
              <w:t>л</w:t>
            </w:r>
            <w:r>
              <w:rPr>
                <w:rFonts w:ascii="Times New Roman" w:hAnsi="Times New Roman" w:cs="Times New Roman"/>
                <w:spacing w:val="-1"/>
                <w:sz w:val="24"/>
                <w:szCs w:val="24"/>
              </w:rPr>
              <w:t>адетьразнообразнымпрограммнымобеспечением,необ</w:t>
            </w:r>
            <w:r>
              <w:rPr>
                <w:rFonts w:ascii="Times New Roman" w:hAnsi="Times New Roman" w:cs="Times New Roman"/>
                <w:spacing w:val="-2"/>
                <w:sz w:val="24"/>
                <w:szCs w:val="24"/>
              </w:rPr>
              <w:t>х</w:t>
            </w:r>
            <w:r>
              <w:rPr>
                <w:rFonts w:ascii="Times New Roman" w:hAnsi="Times New Roman" w:cs="Times New Roman"/>
                <w:spacing w:val="-1"/>
                <w:sz w:val="24"/>
                <w:szCs w:val="24"/>
              </w:rPr>
              <w:t>о</w:t>
            </w:r>
            <w:r>
              <w:rPr>
                <w:rFonts w:ascii="Times New Roman" w:hAnsi="Times New Roman" w:cs="Times New Roman"/>
                <w:spacing w:val="-2"/>
                <w:sz w:val="24"/>
                <w:szCs w:val="24"/>
              </w:rPr>
              <w:t>д</w:t>
            </w:r>
            <w:r>
              <w:rPr>
                <w:rFonts w:ascii="Times New Roman" w:hAnsi="Times New Roman" w:cs="Times New Roman"/>
                <w:spacing w:val="-1"/>
                <w:sz w:val="24"/>
                <w:szCs w:val="24"/>
              </w:rPr>
              <w:t>и</w:t>
            </w:r>
            <w:r>
              <w:rPr>
                <w:rFonts w:ascii="Times New Roman" w:hAnsi="Times New Roman" w:cs="Times New Roman"/>
                <w:spacing w:val="-2"/>
                <w:sz w:val="24"/>
                <w:szCs w:val="24"/>
              </w:rPr>
              <w:t>мым</w:t>
            </w:r>
            <w:r>
              <w:rPr>
                <w:rFonts w:ascii="Times New Roman" w:hAnsi="Times New Roman" w:cs="Times New Roman"/>
                <w:sz w:val="24"/>
                <w:szCs w:val="24"/>
              </w:rPr>
              <w:t>для</w:t>
            </w:r>
            <w:r>
              <w:rPr>
                <w:rFonts w:ascii="Times New Roman" w:hAnsi="Times New Roman" w:cs="Times New Roman"/>
                <w:spacing w:val="-1"/>
                <w:sz w:val="24"/>
                <w:szCs w:val="24"/>
              </w:rPr>
              <w:t>успешно</w:t>
            </w:r>
            <w:r>
              <w:rPr>
                <w:rFonts w:ascii="Times New Roman" w:hAnsi="Times New Roman" w:cs="Times New Roman"/>
                <w:sz w:val="24"/>
                <w:szCs w:val="24"/>
              </w:rPr>
              <w:t>го</w:t>
            </w:r>
            <w:r>
              <w:rPr>
                <w:rFonts w:ascii="Times New Roman" w:hAnsi="Times New Roman" w:cs="Times New Roman"/>
                <w:spacing w:val="-1"/>
                <w:sz w:val="24"/>
                <w:szCs w:val="24"/>
              </w:rPr>
              <w:t>обу</w:t>
            </w:r>
            <w:r>
              <w:rPr>
                <w:rFonts w:ascii="Times New Roman" w:hAnsi="Times New Roman" w:cs="Times New Roman"/>
                <w:spacing w:val="-2"/>
                <w:sz w:val="24"/>
                <w:szCs w:val="24"/>
              </w:rPr>
              <w:t>ч</w:t>
            </w:r>
            <w:r>
              <w:rPr>
                <w:rFonts w:ascii="Times New Roman" w:hAnsi="Times New Roman" w:cs="Times New Roman"/>
                <w:spacing w:val="-1"/>
                <w:sz w:val="24"/>
                <w:szCs w:val="24"/>
              </w:rPr>
              <w:t>ения,</w:t>
            </w:r>
            <w:r>
              <w:rPr>
                <w:rFonts w:ascii="Times New Roman" w:hAnsi="Times New Roman" w:cs="Times New Roman"/>
                <w:spacing w:val="-2"/>
                <w:sz w:val="24"/>
                <w:szCs w:val="24"/>
              </w:rPr>
              <w:t>реше</w:t>
            </w:r>
            <w:r>
              <w:rPr>
                <w:rFonts w:ascii="Times New Roman" w:hAnsi="Times New Roman" w:cs="Times New Roman"/>
                <w:spacing w:val="-1"/>
                <w:sz w:val="24"/>
                <w:szCs w:val="24"/>
              </w:rPr>
              <w:t>нияинте</w:t>
            </w:r>
            <w:r>
              <w:rPr>
                <w:rFonts w:ascii="Times New Roman" w:hAnsi="Times New Roman" w:cs="Times New Roman"/>
                <w:spacing w:val="-2"/>
                <w:sz w:val="24"/>
                <w:szCs w:val="24"/>
              </w:rPr>
              <w:t>л</w:t>
            </w:r>
            <w:r>
              <w:rPr>
                <w:rFonts w:ascii="Times New Roman" w:hAnsi="Times New Roman" w:cs="Times New Roman"/>
                <w:spacing w:val="-1"/>
                <w:sz w:val="24"/>
                <w:szCs w:val="24"/>
              </w:rPr>
              <w:t>лектуально-творческих</w:t>
            </w:r>
            <w:r>
              <w:rPr>
                <w:rFonts w:ascii="Times New Roman" w:hAnsi="Times New Roman" w:cs="Times New Roman"/>
                <w:sz w:val="24"/>
                <w:szCs w:val="24"/>
              </w:rPr>
              <w:t xml:space="preserve"> задачи</w:t>
            </w:r>
            <w:r>
              <w:rPr>
                <w:rFonts w:ascii="Times New Roman" w:hAnsi="Times New Roman" w:cs="Times New Roman"/>
                <w:spacing w:val="-1"/>
                <w:sz w:val="24"/>
                <w:szCs w:val="24"/>
              </w:rPr>
              <w:t>прио</w:t>
            </w:r>
            <w:r>
              <w:rPr>
                <w:rFonts w:ascii="Times New Roman" w:hAnsi="Times New Roman" w:cs="Times New Roman"/>
                <w:spacing w:val="-2"/>
                <w:sz w:val="24"/>
                <w:szCs w:val="24"/>
              </w:rPr>
              <w:t>брете</w:t>
            </w:r>
            <w:r>
              <w:rPr>
                <w:rFonts w:ascii="Times New Roman" w:hAnsi="Times New Roman" w:cs="Times New Roman"/>
                <w:spacing w:val="-1"/>
                <w:sz w:val="24"/>
                <w:szCs w:val="24"/>
              </w:rPr>
              <w:t>н</w:t>
            </w:r>
            <w:r>
              <w:rPr>
                <w:rFonts w:ascii="Times New Roman" w:hAnsi="Times New Roman" w:cs="Times New Roman"/>
                <w:spacing w:val="-2"/>
                <w:sz w:val="24"/>
                <w:szCs w:val="24"/>
              </w:rPr>
              <w:t>ия</w:t>
            </w:r>
            <w:r>
              <w:rPr>
                <w:rFonts w:ascii="Times New Roman" w:hAnsi="Times New Roman" w:cs="Times New Roman"/>
                <w:spacing w:val="-1"/>
                <w:sz w:val="24"/>
                <w:szCs w:val="24"/>
              </w:rPr>
              <w:t>нов</w:t>
            </w:r>
            <w:r>
              <w:rPr>
                <w:rFonts w:ascii="Times New Roman" w:hAnsi="Times New Roman" w:cs="Times New Roman"/>
                <w:spacing w:val="-2"/>
                <w:sz w:val="24"/>
                <w:szCs w:val="24"/>
              </w:rPr>
              <w:t>ых</w:t>
            </w:r>
            <w:r>
              <w:rPr>
                <w:rFonts w:ascii="Times New Roman" w:hAnsi="Times New Roman" w:cs="Times New Roman"/>
                <w:sz w:val="24"/>
                <w:szCs w:val="24"/>
              </w:rPr>
              <w:t>знаний;</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оцен</w:t>
            </w:r>
            <w:r>
              <w:rPr>
                <w:rFonts w:ascii="Times New Roman" w:hAnsi="Times New Roman" w:cs="Times New Roman"/>
                <w:spacing w:val="-2"/>
                <w:sz w:val="24"/>
                <w:szCs w:val="24"/>
              </w:rPr>
              <w:t>ивать</w:t>
            </w:r>
            <w:r>
              <w:rPr>
                <w:rFonts w:ascii="Times New Roman" w:hAnsi="Times New Roman" w:cs="Times New Roman"/>
                <w:sz w:val="24"/>
                <w:szCs w:val="24"/>
              </w:rPr>
              <w:t>и</w:t>
            </w:r>
            <w:r>
              <w:rPr>
                <w:rFonts w:ascii="Times New Roman" w:hAnsi="Times New Roman" w:cs="Times New Roman"/>
                <w:spacing w:val="-1"/>
                <w:sz w:val="24"/>
                <w:szCs w:val="24"/>
              </w:rPr>
              <w:t>соо</w:t>
            </w:r>
            <w:r>
              <w:rPr>
                <w:rFonts w:ascii="Times New Roman" w:hAnsi="Times New Roman" w:cs="Times New Roman"/>
                <w:spacing w:val="-2"/>
                <w:sz w:val="24"/>
                <w:szCs w:val="24"/>
              </w:rPr>
              <w:t>т</w:t>
            </w:r>
            <w:r>
              <w:rPr>
                <w:rFonts w:ascii="Times New Roman" w:hAnsi="Times New Roman" w:cs="Times New Roman"/>
                <w:spacing w:val="-1"/>
                <w:sz w:val="24"/>
                <w:szCs w:val="24"/>
              </w:rPr>
              <w:t>носитьпрограммноеобеспечение</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с</w:t>
            </w:r>
            <w:r>
              <w:rPr>
                <w:rFonts w:ascii="Times New Roman" w:hAnsi="Times New Roman" w:cs="Times New Roman"/>
                <w:spacing w:val="-1"/>
                <w:sz w:val="24"/>
                <w:szCs w:val="24"/>
              </w:rPr>
              <w:t>конк</w:t>
            </w:r>
            <w:r>
              <w:rPr>
                <w:rFonts w:ascii="Times New Roman" w:hAnsi="Times New Roman" w:cs="Times New Roman"/>
                <w:spacing w:val="-2"/>
                <w:sz w:val="24"/>
                <w:szCs w:val="24"/>
              </w:rPr>
              <w:t>ретным</w:t>
            </w:r>
            <w:r>
              <w:rPr>
                <w:rFonts w:ascii="Times New Roman" w:hAnsi="Times New Roman" w:cs="Times New Roman"/>
                <w:spacing w:val="-1"/>
                <w:sz w:val="24"/>
                <w:szCs w:val="24"/>
              </w:rPr>
              <w:t>ипо</w:t>
            </w:r>
            <w:r>
              <w:rPr>
                <w:rFonts w:ascii="Times New Roman" w:hAnsi="Times New Roman" w:cs="Times New Roman"/>
                <w:spacing w:val="-2"/>
                <w:sz w:val="24"/>
                <w:szCs w:val="24"/>
              </w:rPr>
              <w:t>тр</w:t>
            </w:r>
            <w:r>
              <w:rPr>
                <w:rFonts w:ascii="Times New Roman" w:hAnsi="Times New Roman" w:cs="Times New Roman"/>
                <w:spacing w:val="-1"/>
                <w:sz w:val="24"/>
                <w:szCs w:val="24"/>
              </w:rPr>
              <w:t>ебностя</w:t>
            </w:r>
            <w:r>
              <w:rPr>
                <w:rFonts w:ascii="Times New Roman" w:hAnsi="Times New Roman" w:cs="Times New Roman"/>
                <w:sz w:val="24"/>
                <w:szCs w:val="24"/>
              </w:rPr>
              <w:t>мидля</w:t>
            </w:r>
            <w:r>
              <w:rPr>
                <w:rFonts w:ascii="Times New Roman" w:hAnsi="Times New Roman" w:cs="Times New Roman"/>
                <w:spacing w:val="-2"/>
                <w:sz w:val="24"/>
                <w:szCs w:val="24"/>
              </w:rPr>
              <w:t>реш</w:t>
            </w:r>
            <w:r>
              <w:rPr>
                <w:rFonts w:ascii="Times New Roman" w:hAnsi="Times New Roman" w:cs="Times New Roman"/>
                <w:spacing w:val="-1"/>
                <w:sz w:val="24"/>
                <w:szCs w:val="24"/>
              </w:rPr>
              <w:t>ения</w:t>
            </w:r>
            <w:r>
              <w:rPr>
                <w:rFonts w:ascii="Times New Roman" w:hAnsi="Times New Roman" w:cs="Times New Roman"/>
                <w:spacing w:val="-2"/>
                <w:sz w:val="24"/>
                <w:szCs w:val="24"/>
              </w:rPr>
              <w:t>различ</w:t>
            </w:r>
            <w:r>
              <w:rPr>
                <w:rFonts w:ascii="Times New Roman" w:hAnsi="Times New Roman" w:cs="Times New Roman"/>
                <w:spacing w:val="-1"/>
                <w:sz w:val="24"/>
                <w:szCs w:val="24"/>
              </w:rPr>
              <w:t>ны</w:t>
            </w:r>
            <w:r>
              <w:rPr>
                <w:rFonts w:ascii="Times New Roman" w:hAnsi="Times New Roman" w:cs="Times New Roman"/>
                <w:spacing w:val="-2"/>
                <w:sz w:val="24"/>
                <w:szCs w:val="24"/>
              </w:rPr>
              <w:t>х</w:t>
            </w:r>
            <w:r>
              <w:rPr>
                <w:rFonts w:ascii="Times New Roman" w:hAnsi="Times New Roman" w:cs="Times New Roman"/>
                <w:sz w:val="24"/>
                <w:szCs w:val="24"/>
              </w:rPr>
              <w:t>задач;</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w:t>
            </w:r>
            <w:r>
              <w:rPr>
                <w:rFonts w:ascii="Times New Roman" w:hAnsi="Times New Roman" w:cs="Times New Roman"/>
                <w:spacing w:val="-2"/>
                <w:sz w:val="24"/>
                <w:szCs w:val="24"/>
              </w:rPr>
              <w:t>з</w:t>
            </w:r>
            <w:r>
              <w:rPr>
                <w:rFonts w:ascii="Times New Roman" w:hAnsi="Times New Roman" w:cs="Times New Roman"/>
                <w:spacing w:val="-1"/>
                <w:sz w:val="24"/>
                <w:szCs w:val="24"/>
              </w:rPr>
              <w:t>аимо</w:t>
            </w:r>
            <w:r>
              <w:rPr>
                <w:rFonts w:ascii="Times New Roman" w:hAnsi="Times New Roman" w:cs="Times New Roman"/>
                <w:spacing w:val="-2"/>
                <w:sz w:val="24"/>
                <w:szCs w:val="24"/>
              </w:rPr>
              <w:t>де</w:t>
            </w:r>
            <w:r>
              <w:rPr>
                <w:rFonts w:ascii="Times New Roman" w:hAnsi="Times New Roman" w:cs="Times New Roman"/>
                <w:spacing w:val="-1"/>
                <w:sz w:val="24"/>
                <w:szCs w:val="24"/>
              </w:rPr>
              <w:t>йствов</w:t>
            </w:r>
            <w:r>
              <w:rPr>
                <w:rFonts w:ascii="Times New Roman" w:hAnsi="Times New Roman" w:cs="Times New Roman"/>
                <w:spacing w:val="-2"/>
                <w:sz w:val="24"/>
                <w:szCs w:val="24"/>
              </w:rPr>
              <w:t>ать</w:t>
            </w:r>
            <w:r>
              <w:rPr>
                <w:rFonts w:ascii="Times New Roman" w:hAnsi="Times New Roman" w:cs="Times New Roman"/>
                <w:sz w:val="24"/>
                <w:szCs w:val="24"/>
              </w:rPr>
              <w:t>с</w:t>
            </w:r>
            <w:r>
              <w:rPr>
                <w:rFonts w:ascii="Times New Roman" w:hAnsi="Times New Roman" w:cs="Times New Roman"/>
                <w:spacing w:val="-2"/>
                <w:sz w:val="24"/>
                <w:szCs w:val="24"/>
              </w:rPr>
              <w:t>раз</w:t>
            </w:r>
            <w:r>
              <w:rPr>
                <w:rFonts w:ascii="Times New Roman" w:hAnsi="Times New Roman" w:cs="Times New Roman"/>
                <w:spacing w:val="-1"/>
                <w:sz w:val="24"/>
                <w:szCs w:val="24"/>
              </w:rPr>
              <w:t>-</w:t>
            </w:r>
            <w:r>
              <w:rPr>
                <w:rFonts w:ascii="Times New Roman" w:hAnsi="Times New Roman" w:cs="Times New Roman"/>
                <w:sz w:val="24"/>
                <w:szCs w:val="24"/>
              </w:rPr>
              <w:t>личнымитехническими</w:t>
            </w:r>
            <w:r>
              <w:rPr>
                <w:rFonts w:ascii="Times New Roman" w:hAnsi="Times New Roman" w:cs="Times New Roman"/>
                <w:spacing w:val="-1"/>
                <w:sz w:val="24"/>
                <w:szCs w:val="24"/>
              </w:rPr>
              <w:t>уст</w:t>
            </w:r>
            <w:r>
              <w:rPr>
                <w:rFonts w:ascii="Times New Roman" w:hAnsi="Times New Roman" w:cs="Times New Roman"/>
                <w:sz w:val="24"/>
                <w:szCs w:val="24"/>
              </w:rPr>
              <w:t>ройствами</w:t>
            </w:r>
            <w:r>
              <w:rPr>
                <w:rFonts w:ascii="Times New Roman" w:hAnsi="Times New Roman" w:cs="Times New Roman"/>
                <w:spacing w:val="-2"/>
                <w:sz w:val="24"/>
                <w:szCs w:val="24"/>
              </w:rPr>
              <w:t>для</w:t>
            </w:r>
            <w:r>
              <w:rPr>
                <w:rFonts w:ascii="Times New Roman" w:hAnsi="Times New Roman" w:cs="Times New Roman"/>
                <w:spacing w:val="-1"/>
                <w:sz w:val="24"/>
                <w:szCs w:val="24"/>
              </w:rPr>
              <w:t>успешно</w:t>
            </w:r>
            <w:r>
              <w:rPr>
                <w:rFonts w:ascii="Times New Roman" w:hAnsi="Times New Roman" w:cs="Times New Roman"/>
                <w:spacing w:val="-2"/>
                <w:sz w:val="24"/>
                <w:szCs w:val="24"/>
              </w:rPr>
              <w:t>г</w:t>
            </w:r>
            <w:r>
              <w:rPr>
                <w:rFonts w:ascii="Times New Roman" w:hAnsi="Times New Roman" w:cs="Times New Roman"/>
                <w:spacing w:val="-1"/>
                <w:sz w:val="24"/>
                <w:szCs w:val="24"/>
              </w:rPr>
              <w:t>ообу</w:t>
            </w:r>
            <w:r>
              <w:rPr>
                <w:rFonts w:ascii="Times New Roman" w:hAnsi="Times New Roman" w:cs="Times New Roman"/>
                <w:spacing w:val="-2"/>
                <w:sz w:val="24"/>
                <w:szCs w:val="24"/>
              </w:rPr>
              <w:t>ч</w:t>
            </w:r>
            <w:r>
              <w:rPr>
                <w:rFonts w:ascii="Times New Roman" w:hAnsi="Times New Roman" w:cs="Times New Roman"/>
                <w:spacing w:val="-1"/>
                <w:sz w:val="24"/>
                <w:szCs w:val="24"/>
              </w:rPr>
              <w:t>ен</w:t>
            </w:r>
            <w:r>
              <w:rPr>
                <w:rFonts w:ascii="Times New Roman" w:hAnsi="Times New Roman" w:cs="Times New Roman"/>
                <w:spacing w:val="-2"/>
                <w:sz w:val="24"/>
                <w:szCs w:val="24"/>
              </w:rPr>
              <w:t>ия</w:t>
            </w:r>
            <w:r>
              <w:rPr>
                <w:rFonts w:ascii="Times New Roman" w:hAnsi="Times New Roman" w:cs="Times New Roman"/>
                <w:sz w:val="24"/>
                <w:szCs w:val="24"/>
              </w:rPr>
              <w:t>и</w:t>
            </w:r>
            <w:r>
              <w:rPr>
                <w:rFonts w:ascii="Times New Roman" w:hAnsi="Times New Roman" w:cs="Times New Roman"/>
                <w:spacing w:val="-1"/>
                <w:sz w:val="24"/>
                <w:szCs w:val="24"/>
              </w:rPr>
              <w:t>ов</w:t>
            </w:r>
            <w:r>
              <w:rPr>
                <w:rFonts w:ascii="Times New Roman" w:hAnsi="Times New Roman" w:cs="Times New Roman"/>
                <w:spacing w:val="-2"/>
                <w:sz w:val="24"/>
                <w:szCs w:val="24"/>
              </w:rPr>
              <w:t>лад</w:t>
            </w:r>
            <w:r>
              <w:rPr>
                <w:rFonts w:ascii="Times New Roman" w:hAnsi="Times New Roman" w:cs="Times New Roman"/>
                <w:spacing w:val="-1"/>
                <w:sz w:val="24"/>
                <w:szCs w:val="24"/>
              </w:rPr>
              <w:t>ениянов</w:t>
            </w:r>
            <w:r>
              <w:rPr>
                <w:rFonts w:ascii="Times New Roman" w:hAnsi="Times New Roman" w:cs="Times New Roman"/>
                <w:spacing w:val="-2"/>
                <w:sz w:val="24"/>
                <w:szCs w:val="24"/>
              </w:rPr>
              <w:t>ы</w:t>
            </w:r>
            <w:r>
              <w:rPr>
                <w:rFonts w:ascii="Times New Roman" w:hAnsi="Times New Roman" w:cs="Times New Roman"/>
                <w:spacing w:val="-1"/>
                <w:sz w:val="24"/>
                <w:szCs w:val="24"/>
              </w:rPr>
              <w:t>-</w:t>
            </w:r>
            <w:r>
              <w:rPr>
                <w:rFonts w:ascii="Times New Roman" w:hAnsi="Times New Roman" w:cs="Times New Roman"/>
                <w:sz w:val="24"/>
                <w:szCs w:val="24"/>
              </w:rPr>
              <w:t>ми</w:t>
            </w:r>
            <w:r>
              <w:rPr>
                <w:rFonts w:ascii="Times New Roman" w:hAnsi="Times New Roman" w:cs="Times New Roman"/>
                <w:spacing w:val="-2"/>
                <w:sz w:val="24"/>
                <w:szCs w:val="24"/>
              </w:rPr>
              <w:t>знаниями</w:t>
            </w:r>
          </w:p>
        </w:tc>
      </w:tr>
    </w:tbl>
    <w:p w:rsidR="00F73B29" w:rsidRDefault="00F73B29">
      <w:pPr>
        <w:pStyle w:val="af2"/>
        <w:jc w:val="both"/>
        <w:rPr>
          <w:rFonts w:ascii="Times New Roman" w:eastAsia="Georgia" w:hAnsi="Times New Roman" w:cs="Times New Roman"/>
          <w:sz w:val="24"/>
          <w:szCs w:val="24"/>
        </w:rPr>
        <w:sectPr w:rsidR="00F73B29">
          <w:type w:val="continuous"/>
          <w:pgSz w:w="11906" w:h="16838"/>
          <w:pgMar w:top="680" w:right="280" w:bottom="1180" w:left="540" w:header="720" w:footer="720" w:gutter="0"/>
          <w:cols w:space="720"/>
          <w:docGrid w:linePitch="360"/>
        </w:sectPr>
      </w:pPr>
    </w:p>
    <w:p w:rsidR="00F73B29" w:rsidRDefault="00F73B29">
      <w:pPr>
        <w:pStyle w:val="af2"/>
        <w:jc w:val="both"/>
        <w:rPr>
          <w:rFonts w:ascii="Times New Roman" w:eastAsia="Georgia" w:hAnsi="Times New Roman" w:cs="Times New Roman"/>
          <w:i/>
          <w:sz w:val="24"/>
          <w:szCs w:val="24"/>
        </w:rPr>
      </w:pPr>
    </w:p>
    <w:tbl>
      <w:tblPr>
        <w:tblW w:w="0" w:type="auto"/>
        <w:tblInd w:w="-148" w:type="dxa"/>
        <w:tblLayout w:type="fixed"/>
        <w:tblCellMar>
          <w:left w:w="0" w:type="dxa"/>
          <w:right w:w="0" w:type="dxa"/>
        </w:tblCellMar>
        <w:tblLook w:val="01E0" w:firstRow="1" w:lastRow="1" w:firstColumn="1" w:lastColumn="1" w:noHBand="0" w:noVBand="0"/>
      </w:tblPr>
      <w:tblGrid>
        <w:gridCol w:w="2015"/>
        <w:gridCol w:w="3346"/>
        <w:gridCol w:w="2152"/>
        <w:gridCol w:w="3516"/>
      </w:tblGrid>
      <w:tr w:rsidR="00F73B29">
        <w:trPr>
          <w:trHeight w:hRule="exact" w:val="823"/>
        </w:trPr>
        <w:tc>
          <w:tcPr>
            <w:tcW w:w="201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Разделысодержаниякурса</w:t>
            </w:r>
          </w:p>
        </w:tc>
        <w:tc>
          <w:tcPr>
            <w:tcW w:w="334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Предметныерезультатыобучения</w:t>
            </w:r>
          </w:p>
        </w:tc>
        <w:tc>
          <w:tcPr>
            <w:tcW w:w="2152"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Личностныерезультатыобучения</w:t>
            </w:r>
          </w:p>
        </w:tc>
        <w:tc>
          <w:tcPr>
            <w:tcW w:w="351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Метапредметныерезультатыобучения</w:t>
            </w:r>
          </w:p>
        </w:tc>
      </w:tr>
      <w:tr w:rsidR="00F73B29">
        <w:trPr>
          <w:trHeight w:hRule="exact" w:val="2883"/>
        </w:trPr>
        <w:tc>
          <w:tcPr>
            <w:tcW w:w="201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34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строить</w:t>
            </w:r>
            <w:r>
              <w:rPr>
                <w:rFonts w:ascii="Times New Roman" w:hAnsi="Times New Roman" w:cs="Times New Roman"/>
                <w:spacing w:val="-2"/>
                <w:sz w:val="24"/>
                <w:szCs w:val="24"/>
              </w:rPr>
              <w:t>табл</w:t>
            </w:r>
            <w:r>
              <w:rPr>
                <w:rFonts w:ascii="Times New Roman" w:hAnsi="Times New Roman" w:cs="Times New Roman"/>
                <w:spacing w:val="-1"/>
                <w:sz w:val="24"/>
                <w:szCs w:val="24"/>
              </w:rPr>
              <w:t>иц</w:t>
            </w:r>
            <w:r>
              <w:rPr>
                <w:rFonts w:ascii="Times New Roman" w:hAnsi="Times New Roman" w:cs="Times New Roman"/>
                <w:spacing w:val="-2"/>
                <w:sz w:val="24"/>
                <w:szCs w:val="24"/>
              </w:rPr>
              <w:t>ы</w:t>
            </w:r>
            <w:r>
              <w:rPr>
                <w:rFonts w:ascii="Times New Roman" w:hAnsi="Times New Roman" w:cs="Times New Roman"/>
                <w:spacing w:val="-1"/>
                <w:sz w:val="24"/>
                <w:szCs w:val="24"/>
              </w:rPr>
              <w:t>истиннос</w:t>
            </w:r>
            <w:r>
              <w:rPr>
                <w:rFonts w:ascii="Times New Roman" w:hAnsi="Times New Roman" w:cs="Times New Roman"/>
                <w:spacing w:val="-2"/>
                <w:sz w:val="24"/>
                <w:szCs w:val="24"/>
              </w:rPr>
              <w:t>т</w:t>
            </w:r>
            <w:r>
              <w:rPr>
                <w:rFonts w:ascii="Times New Roman" w:hAnsi="Times New Roman" w:cs="Times New Roman"/>
                <w:spacing w:val="-1"/>
                <w:sz w:val="24"/>
                <w:szCs w:val="24"/>
              </w:rPr>
              <w:t>и</w:t>
            </w:r>
            <w:r>
              <w:rPr>
                <w:rFonts w:ascii="Times New Roman" w:hAnsi="Times New Roman" w:cs="Times New Roman"/>
                <w:sz w:val="24"/>
                <w:szCs w:val="24"/>
              </w:rPr>
              <w:t>и</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ескиесх</w:t>
            </w:r>
            <w:r>
              <w:rPr>
                <w:rFonts w:ascii="Times New Roman" w:hAnsi="Times New Roman" w:cs="Times New Roman"/>
                <w:spacing w:val="-2"/>
                <w:sz w:val="24"/>
                <w:szCs w:val="24"/>
              </w:rPr>
              <w:t>емы</w:t>
            </w:r>
            <w:r>
              <w:rPr>
                <w:rFonts w:ascii="Times New Roman" w:hAnsi="Times New Roman" w:cs="Times New Roman"/>
                <w:sz w:val="24"/>
                <w:szCs w:val="24"/>
              </w:rPr>
              <w:t>для</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гич</w:t>
            </w:r>
            <w:r>
              <w:rPr>
                <w:rFonts w:ascii="Times New Roman" w:hAnsi="Times New Roman" w:cs="Times New Roman"/>
                <w:spacing w:val="-1"/>
                <w:sz w:val="24"/>
                <w:szCs w:val="24"/>
              </w:rPr>
              <w:t>е</w:t>
            </w:r>
            <w:r>
              <w:rPr>
                <w:rFonts w:ascii="Times New Roman" w:hAnsi="Times New Roman" w:cs="Times New Roman"/>
                <w:sz w:val="24"/>
                <w:szCs w:val="24"/>
              </w:rPr>
              <w:t>ских</w:t>
            </w:r>
            <w:r>
              <w:rPr>
                <w:rFonts w:ascii="Times New Roman" w:hAnsi="Times New Roman" w:cs="Times New Roman"/>
                <w:spacing w:val="-1"/>
                <w:sz w:val="24"/>
                <w:szCs w:val="24"/>
              </w:rPr>
              <w:t>функций;</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объяснять</w:t>
            </w:r>
            <w:r>
              <w:rPr>
                <w:rFonts w:ascii="Times New Roman" w:hAnsi="Times New Roman" w:cs="Times New Roman"/>
                <w:spacing w:val="-1"/>
                <w:sz w:val="24"/>
                <w:szCs w:val="24"/>
              </w:rPr>
              <w:t>рабо</w:t>
            </w:r>
            <w:r>
              <w:rPr>
                <w:rFonts w:ascii="Times New Roman" w:hAnsi="Times New Roman" w:cs="Times New Roman"/>
                <w:spacing w:val="-2"/>
                <w:sz w:val="24"/>
                <w:szCs w:val="24"/>
              </w:rPr>
              <w:t>ту</w:t>
            </w:r>
            <w:r>
              <w:rPr>
                <w:rFonts w:ascii="Times New Roman" w:hAnsi="Times New Roman" w:cs="Times New Roman"/>
                <w:spacing w:val="-1"/>
                <w:sz w:val="24"/>
                <w:szCs w:val="24"/>
              </w:rPr>
              <w:t>типов</w:t>
            </w:r>
            <w:r>
              <w:rPr>
                <w:rFonts w:ascii="Times New Roman" w:hAnsi="Times New Roman" w:cs="Times New Roman"/>
                <w:spacing w:val="-2"/>
                <w:sz w:val="24"/>
                <w:szCs w:val="24"/>
              </w:rPr>
              <w:t>ых</w:t>
            </w:r>
            <w:r>
              <w:rPr>
                <w:rFonts w:ascii="Times New Roman" w:hAnsi="Times New Roman" w:cs="Times New Roman"/>
                <w:sz w:val="24"/>
                <w:szCs w:val="24"/>
              </w:rPr>
              <w:t>логи</w:t>
            </w:r>
            <w:r>
              <w:rPr>
                <w:rFonts w:ascii="Times New Roman" w:hAnsi="Times New Roman" w:cs="Times New Roman"/>
                <w:spacing w:val="-2"/>
                <w:sz w:val="24"/>
                <w:szCs w:val="24"/>
              </w:rPr>
              <w:t>ч</w:t>
            </w:r>
            <w:r>
              <w:rPr>
                <w:rFonts w:ascii="Times New Roman" w:hAnsi="Times New Roman" w:cs="Times New Roman"/>
                <w:spacing w:val="-1"/>
                <w:sz w:val="24"/>
                <w:szCs w:val="24"/>
              </w:rPr>
              <w:t>еск</w:t>
            </w:r>
            <w:r>
              <w:rPr>
                <w:rFonts w:ascii="Times New Roman" w:hAnsi="Times New Roman" w:cs="Times New Roman"/>
                <w:spacing w:val="-2"/>
                <w:sz w:val="24"/>
                <w:szCs w:val="24"/>
              </w:rPr>
              <w:t>ихэл</w:t>
            </w:r>
            <w:r>
              <w:rPr>
                <w:rFonts w:ascii="Times New Roman" w:hAnsi="Times New Roman" w:cs="Times New Roman"/>
                <w:spacing w:val="-1"/>
                <w:sz w:val="24"/>
                <w:szCs w:val="24"/>
              </w:rPr>
              <w:t>е</w:t>
            </w:r>
            <w:r>
              <w:rPr>
                <w:rFonts w:ascii="Times New Roman" w:hAnsi="Times New Roman" w:cs="Times New Roman"/>
                <w:spacing w:val="-2"/>
                <w:sz w:val="24"/>
                <w:szCs w:val="24"/>
              </w:rPr>
              <w:t>м</w:t>
            </w:r>
            <w:r>
              <w:rPr>
                <w:rFonts w:ascii="Times New Roman" w:hAnsi="Times New Roman" w:cs="Times New Roman"/>
                <w:spacing w:val="-1"/>
                <w:sz w:val="24"/>
                <w:szCs w:val="24"/>
              </w:rPr>
              <w:t>ентовкомпью</w:t>
            </w:r>
            <w:r>
              <w:rPr>
                <w:rFonts w:ascii="Times New Roman" w:hAnsi="Times New Roman" w:cs="Times New Roman"/>
                <w:spacing w:val="-2"/>
                <w:sz w:val="24"/>
                <w:szCs w:val="24"/>
              </w:rPr>
              <w:t>тера</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переч</w:t>
            </w:r>
            <w:r>
              <w:rPr>
                <w:rFonts w:ascii="Times New Roman" w:hAnsi="Times New Roman" w:cs="Times New Roman"/>
                <w:spacing w:val="-1"/>
                <w:sz w:val="24"/>
                <w:szCs w:val="24"/>
              </w:rPr>
              <w:t>ис</w:t>
            </w:r>
            <w:r>
              <w:rPr>
                <w:rFonts w:ascii="Times New Roman" w:hAnsi="Times New Roman" w:cs="Times New Roman"/>
                <w:spacing w:val="-2"/>
                <w:sz w:val="24"/>
                <w:szCs w:val="24"/>
              </w:rPr>
              <w:t>лять</w:t>
            </w:r>
            <w:r>
              <w:rPr>
                <w:rFonts w:ascii="Times New Roman" w:hAnsi="Times New Roman" w:cs="Times New Roman"/>
                <w:sz w:val="24"/>
                <w:szCs w:val="24"/>
              </w:rPr>
              <w:t>видыи</w:t>
            </w:r>
            <w:r>
              <w:rPr>
                <w:rFonts w:ascii="Times New Roman" w:hAnsi="Times New Roman" w:cs="Times New Roman"/>
                <w:spacing w:val="-2"/>
                <w:sz w:val="24"/>
                <w:szCs w:val="24"/>
              </w:rPr>
              <w:t>назнач</w:t>
            </w:r>
            <w:r>
              <w:rPr>
                <w:rFonts w:ascii="Times New Roman" w:hAnsi="Times New Roman" w:cs="Times New Roman"/>
                <w:spacing w:val="-1"/>
                <w:sz w:val="24"/>
                <w:szCs w:val="24"/>
              </w:rPr>
              <w:t>ениепрограммногообеспеченияко</w:t>
            </w:r>
            <w:r>
              <w:rPr>
                <w:rFonts w:ascii="Times New Roman" w:hAnsi="Times New Roman" w:cs="Times New Roman"/>
                <w:spacing w:val="-2"/>
                <w:sz w:val="24"/>
                <w:szCs w:val="24"/>
              </w:rPr>
              <w:t>м</w:t>
            </w:r>
            <w:r>
              <w:rPr>
                <w:rFonts w:ascii="Times New Roman" w:hAnsi="Times New Roman" w:cs="Times New Roman"/>
                <w:spacing w:val="-1"/>
                <w:sz w:val="24"/>
                <w:szCs w:val="24"/>
              </w:rPr>
              <w:t>пью</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ра</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испо</w:t>
            </w:r>
            <w:r>
              <w:rPr>
                <w:rFonts w:ascii="Times New Roman" w:hAnsi="Times New Roman" w:cs="Times New Roman"/>
                <w:spacing w:val="-2"/>
                <w:sz w:val="24"/>
                <w:szCs w:val="24"/>
              </w:rPr>
              <w:t>льзовать</w:t>
            </w:r>
            <w:r>
              <w:rPr>
                <w:rFonts w:ascii="Times New Roman" w:hAnsi="Times New Roman" w:cs="Times New Roman"/>
                <w:sz w:val="24"/>
                <w:szCs w:val="24"/>
              </w:rPr>
              <w:t>средствапользова</w:t>
            </w:r>
            <w:r>
              <w:rPr>
                <w:rFonts w:ascii="Times New Roman" w:hAnsi="Times New Roman" w:cs="Times New Roman"/>
                <w:spacing w:val="-2"/>
                <w:sz w:val="24"/>
                <w:szCs w:val="24"/>
              </w:rPr>
              <w:t>тель</w:t>
            </w:r>
            <w:r>
              <w:rPr>
                <w:rFonts w:ascii="Times New Roman" w:hAnsi="Times New Roman" w:cs="Times New Roman"/>
                <w:spacing w:val="-1"/>
                <w:sz w:val="24"/>
                <w:szCs w:val="24"/>
              </w:rPr>
              <w:t>ско</w:t>
            </w:r>
            <w:r>
              <w:rPr>
                <w:rFonts w:ascii="Times New Roman" w:hAnsi="Times New Roman" w:cs="Times New Roman"/>
                <w:spacing w:val="-2"/>
                <w:sz w:val="24"/>
                <w:szCs w:val="24"/>
              </w:rPr>
              <w:t>г</w:t>
            </w:r>
            <w:r>
              <w:rPr>
                <w:rFonts w:ascii="Times New Roman" w:hAnsi="Times New Roman" w:cs="Times New Roman"/>
                <w:spacing w:val="-1"/>
                <w:sz w:val="24"/>
                <w:szCs w:val="24"/>
              </w:rPr>
              <w:t>оинте</w:t>
            </w:r>
            <w:r>
              <w:rPr>
                <w:rFonts w:ascii="Times New Roman" w:hAnsi="Times New Roman" w:cs="Times New Roman"/>
                <w:spacing w:val="-2"/>
                <w:sz w:val="24"/>
                <w:szCs w:val="24"/>
              </w:rPr>
              <w:t>р</w:t>
            </w:r>
            <w:r>
              <w:rPr>
                <w:rFonts w:ascii="Times New Roman" w:hAnsi="Times New Roman" w:cs="Times New Roman"/>
                <w:spacing w:val="-1"/>
                <w:sz w:val="24"/>
                <w:szCs w:val="24"/>
              </w:rPr>
              <w:t>фейса;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w:t>
            </w:r>
            <w:r>
              <w:rPr>
                <w:rFonts w:ascii="Times New Roman" w:hAnsi="Times New Roman" w:cs="Times New Roman"/>
                <w:spacing w:val="-2"/>
                <w:sz w:val="24"/>
                <w:szCs w:val="24"/>
              </w:rPr>
              <w:t>ы</w:t>
            </w:r>
            <w:r>
              <w:rPr>
                <w:rFonts w:ascii="Times New Roman" w:hAnsi="Times New Roman" w:cs="Times New Roman"/>
                <w:spacing w:val="-1"/>
                <w:sz w:val="24"/>
                <w:szCs w:val="24"/>
              </w:rPr>
              <w:t>по</w:t>
            </w:r>
            <w:r>
              <w:rPr>
                <w:rFonts w:ascii="Times New Roman" w:hAnsi="Times New Roman" w:cs="Times New Roman"/>
                <w:spacing w:val="-2"/>
                <w:sz w:val="24"/>
                <w:szCs w:val="24"/>
              </w:rPr>
              <w:t>л</w:t>
            </w:r>
            <w:r>
              <w:rPr>
                <w:rFonts w:ascii="Times New Roman" w:hAnsi="Times New Roman" w:cs="Times New Roman"/>
                <w:spacing w:val="-1"/>
                <w:sz w:val="24"/>
                <w:szCs w:val="24"/>
              </w:rPr>
              <w:t>н</w:t>
            </w:r>
            <w:r>
              <w:rPr>
                <w:rFonts w:ascii="Times New Roman" w:hAnsi="Times New Roman" w:cs="Times New Roman"/>
                <w:spacing w:val="-2"/>
                <w:sz w:val="24"/>
                <w:szCs w:val="24"/>
              </w:rPr>
              <w:t>ять</w:t>
            </w:r>
            <w:r>
              <w:rPr>
                <w:rFonts w:ascii="Times New Roman" w:hAnsi="Times New Roman" w:cs="Times New Roman"/>
                <w:spacing w:val="-1"/>
                <w:sz w:val="24"/>
                <w:szCs w:val="24"/>
              </w:rPr>
              <w:t>основныеоп</w:t>
            </w:r>
            <w:r>
              <w:rPr>
                <w:rFonts w:ascii="Times New Roman" w:hAnsi="Times New Roman" w:cs="Times New Roman"/>
                <w:spacing w:val="-2"/>
                <w:sz w:val="24"/>
                <w:szCs w:val="24"/>
              </w:rPr>
              <w:t>ерации</w:t>
            </w:r>
            <w:r>
              <w:rPr>
                <w:rFonts w:ascii="Times New Roman" w:hAnsi="Times New Roman" w:cs="Times New Roman"/>
                <w:sz w:val="24"/>
                <w:szCs w:val="24"/>
              </w:rPr>
              <w:t>с</w:t>
            </w:r>
            <w:r>
              <w:rPr>
                <w:rFonts w:ascii="Times New Roman" w:hAnsi="Times New Roman" w:cs="Times New Roman"/>
                <w:spacing w:val="-1"/>
                <w:sz w:val="24"/>
                <w:szCs w:val="24"/>
              </w:rPr>
              <w:t>ф</w:t>
            </w:r>
            <w:r>
              <w:rPr>
                <w:rFonts w:ascii="Times New Roman" w:hAnsi="Times New Roman" w:cs="Times New Roman"/>
                <w:spacing w:val="-2"/>
                <w:sz w:val="24"/>
                <w:szCs w:val="24"/>
              </w:rPr>
              <w:t>а</w:t>
            </w:r>
            <w:r>
              <w:rPr>
                <w:rFonts w:ascii="Times New Roman" w:hAnsi="Times New Roman" w:cs="Times New Roman"/>
                <w:spacing w:val="-1"/>
                <w:sz w:val="24"/>
                <w:szCs w:val="24"/>
              </w:rPr>
              <w:t>й</w:t>
            </w:r>
            <w:r>
              <w:rPr>
                <w:rFonts w:ascii="Times New Roman" w:hAnsi="Times New Roman" w:cs="Times New Roman"/>
                <w:spacing w:val="-2"/>
                <w:sz w:val="24"/>
                <w:szCs w:val="24"/>
              </w:rPr>
              <w:t>лами</w:t>
            </w:r>
          </w:p>
        </w:tc>
        <w:tc>
          <w:tcPr>
            <w:tcW w:w="2152"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51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691"/>
        </w:trPr>
        <w:tc>
          <w:tcPr>
            <w:tcW w:w="201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lastRenderedPageBreak/>
              <w:t>Алго</w:t>
            </w:r>
            <w:r>
              <w:rPr>
                <w:rFonts w:ascii="Times New Roman" w:hAnsi="Times New Roman" w:cs="Times New Roman"/>
                <w:spacing w:val="-2"/>
                <w:sz w:val="24"/>
                <w:szCs w:val="24"/>
              </w:rPr>
              <w:t>р</w:t>
            </w:r>
            <w:r>
              <w:rPr>
                <w:rFonts w:ascii="Times New Roman" w:hAnsi="Times New Roman" w:cs="Times New Roman"/>
                <w:spacing w:val="-1"/>
                <w:sz w:val="24"/>
                <w:szCs w:val="24"/>
              </w:rPr>
              <w:t>и</w:t>
            </w:r>
            <w:r>
              <w:rPr>
                <w:rFonts w:ascii="Times New Roman" w:hAnsi="Times New Roman" w:cs="Times New Roman"/>
                <w:spacing w:val="-2"/>
                <w:sz w:val="24"/>
                <w:szCs w:val="24"/>
              </w:rPr>
              <w:t>т</w:t>
            </w:r>
            <w:r>
              <w:rPr>
                <w:rFonts w:ascii="Times New Roman" w:hAnsi="Times New Roman" w:cs="Times New Roman"/>
                <w:sz w:val="24"/>
                <w:szCs w:val="24"/>
              </w:rPr>
              <w:t>мизацияи</w:t>
            </w:r>
            <w:r>
              <w:rPr>
                <w:rFonts w:ascii="Times New Roman" w:hAnsi="Times New Roman" w:cs="Times New Roman"/>
                <w:spacing w:val="-1"/>
                <w:sz w:val="24"/>
                <w:szCs w:val="24"/>
              </w:rPr>
              <w:t>про</w:t>
            </w:r>
            <w:r>
              <w:rPr>
                <w:rFonts w:ascii="Times New Roman" w:hAnsi="Times New Roman" w:cs="Times New Roman"/>
                <w:spacing w:val="-2"/>
                <w:sz w:val="24"/>
                <w:szCs w:val="24"/>
              </w:rPr>
              <w:t>гра</w:t>
            </w:r>
            <w:r>
              <w:rPr>
                <w:rFonts w:ascii="Times New Roman" w:hAnsi="Times New Roman" w:cs="Times New Roman"/>
                <w:spacing w:val="-1"/>
                <w:sz w:val="24"/>
                <w:szCs w:val="24"/>
              </w:rPr>
              <w:t>м</w:t>
            </w:r>
            <w:r>
              <w:rPr>
                <w:rFonts w:ascii="Times New Roman" w:hAnsi="Times New Roman" w:cs="Times New Roman"/>
                <w:spacing w:val="-2"/>
                <w:sz w:val="24"/>
                <w:szCs w:val="24"/>
              </w:rPr>
              <w:t>мир</w:t>
            </w:r>
            <w:r>
              <w:rPr>
                <w:rFonts w:ascii="Times New Roman" w:hAnsi="Times New Roman" w:cs="Times New Roman"/>
                <w:spacing w:val="-1"/>
                <w:sz w:val="24"/>
                <w:szCs w:val="24"/>
              </w:rPr>
              <w:t>ова</w:t>
            </w:r>
            <w:r>
              <w:rPr>
                <w:rFonts w:ascii="Times New Roman" w:hAnsi="Times New Roman" w:cs="Times New Roman"/>
                <w:sz w:val="24"/>
                <w:szCs w:val="24"/>
              </w:rPr>
              <w:t>ние</w:t>
            </w:r>
          </w:p>
        </w:tc>
        <w:tc>
          <w:tcPr>
            <w:tcW w:w="334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Формулироватьпонятие«алго</w:t>
            </w:r>
            <w:r>
              <w:rPr>
                <w:rFonts w:ascii="Times New Roman" w:hAnsi="Times New Roman" w:cs="Times New Roman"/>
                <w:spacing w:val="-2"/>
                <w:sz w:val="24"/>
                <w:szCs w:val="24"/>
              </w:rPr>
              <w:t>р</w:t>
            </w:r>
            <w:r>
              <w:rPr>
                <w:rFonts w:ascii="Times New Roman" w:hAnsi="Times New Roman" w:cs="Times New Roman"/>
                <w:spacing w:val="-1"/>
                <w:sz w:val="24"/>
                <w:szCs w:val="24"/>
              </w:rPr>
              <w:t>и</w:t>
            </w:r>
            <w:r>
              <w:rPr>
                <w:rFonts w:ascii="Times New Roman" w:hAnsi="Times New Roman" w:cs="Times New Roman"/>
                <w:spacing w:val="-2"/>
                <w:sz w:val="24"/>
                <w:szCs w:val="24"/>
              </w:rPr>
              <w:t>тм»</w:t>
            </w:r>
            <w:r>
              <w:rPr>
                <w:rFonts w:ascii="Times New Roman" w:hAnsi="Times New Roman" w:cs="Times New Roman"/>
                <w:spacing w:val="-1"/>
                <w:sz w:val="24"/>
                <w:szCs w:val="24"/>
              </w:rPr>
              <w:t>,</w:t>
            </w:r>
            <w:r>
              <w:rPr>
                <w:rFonts w:ascii="Times New Roman" w:hAnsi="Times New Roman" w:cs="Times New Roman"/>
                <w:sz w:val="24"/>
                <w:szCs w:val="24"/>
              </w:rPr>
              <w:t>его</w:t>
            </w:r>
            <w:r>
              <w:rPr>
                <w:rFonts w:ascii="Times New Roman" w:hAnsi="Times New Roman" w:cs="Times New Roman"/>
                <w:spacing w:val="-1"/>
                <w:sz w:val="24"/>
                <w:szCs w:val="24"/>
              </w:rPr>
              <w:t>свойств</w:t>
            </w:r>
            <w:r>
              <w:rPr>
                <w:rFonts w:ascii="Times New Roman" w:hAnsi="Times New Roman" w:cs="Times New Roman"/>
                <w:spacing w:val="-2"/>
                <w:sz w:val="24"/>
                <w:szCs w:val="24"/>
              </w:rPr>
              <w:t>а</w:t>
            </w:r>
            <w:r>
              <w:rPr>
                <w:rFonts w:ascii="Times New Roman" w:hAnsi="Times New Roman" w:cs="Times New Roman"/>
                <w:sz w:val="24"/>
                <w:szCs w:val="24"/>
              </w:rPr>
              <w:t>и</w:t>
            </w:r>
            <w:r>
              <w:rPr>
                <w:rFonts w:ascii="Times New Roman" w:hAnsi="Times New Roman" w:cs="Times New Roman"/>
                <w:spacing w:val="-1"/>
                <w:sz w:val="24"/>
                <w:szCs w:val="24"/>
              </w:rPr>
              <w:t>ви</w:t>
            </w:r>
            <w:r>
              <w:rPr>
                <w:rFonts w:ascii="Times New Roman" w:hAnsi="Times New Roman" w:cs="Times New Roman"/>
                <w:spacing w:val="-2"/>
                <w:sz w:val="24"/>
                <w:szCs w:val="24"/>
              </w:rPr>
              <w:t>дыалг</w:t>
            </w:r>
            <w:r>
              <w:rPr>
                <w:rFonts w:ascii="Times New Roman" w:hAnsi="Times New Roman" w:cs="Times New Roman"/>
                <w:spacing w:val="-1"/>
                <w:sz w:val="24"/>
                <w:szCs w:val="24"/>
              </w:rPr>
              <w:t>о</w:t>
            </w:r>
            <w:r>
              <w:rPr>
                <w:rFonts w:ascii="Times New Roman" w:hAnsi="Times New Roman" w:cs="Times New Roman"/>
                <w:spacing w:val="-2"/>
                <w:sz w:val="24"/>
                <w:szCs w:val="24"/>
              </w:rPr>
              <w:t>р</w:t>
            </w:r>
            <w:r>
              <w:rPr>
                <w:rFonts w:ascii="Times New Roman" w:hAnsi="Times New Roman" w:cs="Times New Roman"/>
                <w:spacing w:val="-1"/>
                <w:sz w:val="24"/>
                <w:szCs w:val="24"/>
              </w:rPr>
              <w:t>итмов,способ</w:t>
            </w:r>
            <w:r>
              <w:rPr>
                <w:rFonts w:ascii="Times New Roman" w:hAnsi="Times New Roman" w:cs="Times New Roman"/>
                <w:spacing w:val="-2"/>
                <w:sz w:val="24"/>
                <w:szCs w:val="24"/>
              </w:rPr>
              <w:t>ы</w:t>
            </w:r>
            <w:r>
              <w:rPr>
                <w:rFonts w:ascii="Times New Roman" w:hAnsi="Times New Roman" w:cs="Times New Roman"/>
                <w:sz w:val="24"/>
                <w:szCs w:val="24"/>
              </w:rPr>
              <w:t xml:space="preserve">их </w:t>
            </w:r>
            <w:r>
              <w:rPr>
                <w:rFonts w:ascii="Times New Roman" w:hAnsi="Times New Roman" w:cs="Times New Roman"/>
                <w:spacing w:val="-1"/>
                <w:sz w:val="24"/>
                <w:szCs w:val="24"/>
              </w:rPr>
              <w:t>описания,основныеалгоритмическиес</w:t>
            </w:r>
            <w:r>
              <w:rPr>
                <w:rFonts w:ascii="Times New Roman" w:hAnsi="Times New Roman" w:cs="Times New Roman"/>
                <w:spacing w:val="-2"/>
                <w:sz w:val="24"/>
                <w:szCs w:val="24"/>
              </w:rPr>
              <w:t>т</w:t>
            </w:r>
            <w:r>
              <w:rPr>
                <w:rFonts w:ascii="Times New Roman" w:hAnsi="Times New Roman" w:cs="Times New Roman"/>
                <w:spacing w:val="-1"/>
                <w:sz w:val="24"/>
                <w:szCs w:val="24"/>
              </w:rPr>
              <w:t>рук</w:t>
            </w:r>
            <w:r>
              <w:rPr>
                <w:rFonts w:ascii="Times New Roman" w:hAnsi="Times New Roman" w:cs="Times New Roman"/>
                <w:spacing w:val="-2"/>
                <w:sz w:val="24"/>
                <w:szCs w:val="24"/>
              </w:rPr>
              <w:t>туры</w:t>
            </w:r>
            <w:r>
              <w:rPr>
                <w:rFonts w:ascii="Times New Roman" w:hAnsi="Times New Roman" w:cs="Times New Roman"/>
                <w:spacing w:val="-1"/>
                <w:sz w:val="24"/>
                <w:szCs w:val="24"/>
              </w:rPr>
              <w:t>,необ</w:t>
            </w:r>
            <w:r>
              <w:rPr>
                <w:rFonts w:ascii="Times New Roman" w:hAnsi="Times New Roman" w:cs="Times New Roman"/>
                <w:spacing w:val="-2"/>
                <w:sz w:val="24"/>
                <w:szCs w:val="24"/>
              </w:rPr>
              <w:t>х</w:t>
            </w:r>
            <w:r>
              <w:rPr>
                <w:rFonts w:ascii="Times New Roman" w:hAnsi="Times New Roman" w:cs="Times New Roman"/>
                <w:spacing w:val="-1"/>
                <w:sz w:val="24"/>
                <w:szCs w:val="24"/>
              </w:rPr>
              <w:t>о</w:t>
            </w:r>
            <w:r>
              <w:rPr>
                <w:rFonts w:ascii="Times New Roman" w:hAnsi="Times New Roman" w:cs="Times New Roman"/>
                <w:spacing w:val="-2"/>
                <w:sz w:val="24"/>
                <w:szCs w:val="24"/>
              </w:rPr>
              <w:t>д</w:t>
            </w:r>
            <w:r>
              <w:rPr>
                <w:rFonts w:ascii="Times New Roman" w:hAnsi="Times New Roman" w:cs="Times New Roman"/>
                <w:spacing w:val="-1"/>
                <w:sz w:val="24"/>
                <w:szCs w:val="24"/>
              </w:rPr>
              <w:t>имост</w:t>
            </w:r>
            <w:r>
              <w:rPr>
                <w:rFonts w:ascii="Times New Roman" w:hAnsi="Times New Roman" w:cs="Times New Roman"/>
                <w:spacing w:val="-2"/>
                <w:sz w:val="24"/>
                <w:szCs w:val="24"/>
              </w:rPr>
              <w:t>ь</w:t>
            </w:r>
            <w:r>
              <w:rPr>
                <w:rFonts w:ascii="Times New Roman" w:hAnsi="Times New Roman" w:cs="Times New Roman"/>
                <w:sz w:val="24"/>
                <w:szCs w:val="24"/>
              </w:rPr>
              <w:t>исполь</w:t>
            </w:r>
            <w:r>
              <w:rPr>
                <w:rFonts w:ascii="Times New Roman" w:hAnsi="Times New Roman" w:cs="Times New Roman"/>
                <w:spacing w:val="-2"/>
                <w:sz w:val="24"/>
                <w:szCs w:val="24"/>
              </w:rPr>
              <w:t>зо</w:t>
            </w:r>
            <w:r>
              <w:rPr>
                <w:rFonts w:ascii="Times New Roman" w:hAnsi="Times New Roman" w:cs="Times New Roman"/>
                <w:spacing w:val="-1"/>
                <w:sz w:val="24"/>
                <w:szCs w:val="24"/>
              </w:rPr>
              <w:t>в</w:t>
            </w:r>
            <w:r>
              <w:rPr>
                <w:rFonts w:ascii="Times New Roman" w:hAnsi="Times New Roman" w:cs="Times New Roman"/>
                <w:spacing w:val="-2"/>
                <w:sz w:val="24"/>
                <w:szCs w:val="24"/>
              </w:rPr>
              <w:t>а</w:t>
            </w:r>
            <w:r>
              <w:rPr>
                <w:rFonts w:ascii="Times New Roman" w:hAnsi="Times New Roman" w:cs="Times New Roman"/>
                <w:spacing w:val="-1"/>
                <w:sz w:val="24"/>
                <w:szCs w:val="24"/>
              </w:rPr>
              <w:t>ниявспомо</w:t>
            </w:r>
            <w:r>
              <w:rPr>
                <w:rFonts w:ascii="Times New Roman" w:hAnsi="Times New Roman" w:cs="Times New Roman"/>
                <w:spacing w:val="-2"/>
                <w:sz w:val="24"/>
                <w:szCs w:val="24"/>
              </w:rPr>
              <w:t>гатель</w:t>
            </w:r>
            <w:r>
              <w:rPr>
                <w:rFonts w:ascii="Times New Roman" w:hAnsi="Times New Roman" w:cs="Times New Roman"/>
                <w:spacing w:val="-1"/>
                <w:sz w:val="24"/>
                <w:szCs w:val="24"/>
              </w:rPr>
              <w:t>ны</w:t>
            </w:r>
            <w:r>
              <w:rPr>
                <w:rFonts w:ascii="Times New Roman" w:hAnsi="Times New Roman" w:cs="Times New Roman"/>
                <w:spacing w:val="-2"/>
                <w:sz w:val="24"/>
                <w:szCs w:val="24"/>
              </w:rPr>
              <w:t>х</w:t>
            </w:r>
            <w:r>
              <w:rPr>
                <w:rFonts w:ascii="Times New Roman" w:hAnsi="Times New Roman" w:cs="Times New Roman"/>
                <w:sz w:val="24"/>
                <w:szCs w:val="24"/>
              </w:rPr>
              <w:t>алгорит</w:t>
            </w:r>
            <w:r>
              <w:rPr>
                <w:rFonts w:ascii="Times New Roman" w:hAnsi="Times New Roman" w:cs="Times New Roman"/>
                <w:spacing w:val="-1"/>
                <w:sz w:val="24"/>
                <w:szCs w:val="24"/>
              </w:rPr>
              <w:t>мов;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формулировать</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инцип</w:t>
            </w:r>
            <w:r>
              <w:rPr>
                <w:rFonts w:ascii="Times New Roman" w:hAnsi="Times New Roman" w:cs="Times New Roman"/>
                <w:sz w:val="24"/>
                <w:szCs w:val="24"/>
              </w:rPr>
              <w:t xml:space="preserve">формального  </w:t>
            </w:r>
            <w:r>
              <w:rPr>
                <w:rFonts w:ascii="Times New Roman" w:hAnsi="Times New Roman" w:cs="Times New Roman"/>
                <w:spacing w:val="-1"/>
                <w:sz w:val="24"/>
                <w:szCs w:val="24"/>
              </w:rPr>
              <w:t>испо</w:t>
            </w:r>
            <w:r>
              <w:rPr>
                <w:rFonts w:ascii="Times New Roman" w:hAnsi="Times New Roman" w:cs="Times New Roman"/>
                <w:spacing w:val="-2"/>
                <w:sz w:val="24"/>
                <w:szCs w:val="24"/>
              </w:rPr>
              <w:t>л</w:t>
            </w:r>
            <w:r>
              <w:rPr>
                <w:rFonts w:ascii="Times New Roman" w:hAnsi="Times New Roman" w:cs="Times New Roman"/>
                <w:spacing w:val="-1"/>
                <w:sz w:val="24"/>
                <w:szCs w:val="24"/>
              </w:rPr>
              <w:t>нения</w:t>
            </w:r>
            <w:r>
              <w:rPr>
                <w:rFonts w:ascii="Times New Roman" w:hAnsi="Times New Roman" w:cs="Times New Roman"/>
                <w:sz w:val="24"/>
                <w:szCs w:val="24"/>
              </w:rPr>
              <w:t>алгоритма,подходык</w:t>
            </w:r>
            <w:r>
              <w:rPr>
                <w:rFonts w:ascii="Times New Roman" w:hAnsi="Times New Roman" w:cs="Times New Roman"/>
                <w:spacing w:val="-2"/>
                <w:sz w:val="24"/>
                <w:szCs w:val="24"/>
              </w:rPr>
              <w:t>разра</w:t>
            </w:r>
            <w:r>
              <w:rPr>
                <w:rFonts w:ascii="Times New Roman" w:hAnsi="Times New Roman" w:cs="Times New Roman"/>
                <w:spacing w:val="-1"/>
                <w:sz w:val="24"/>
                <w:szCs w:val="24"/>
              </w:rPr>
              <w:t>ботке</w:t>
            </w:r>
            <w:r>
              <w:rPr>
                <w:rFonts w:ascii="Times New Roman" w:hAnsi="Times New Roman" w:cs="Times New Roman"/>
                <w:spacing w:val="-2"/>
                <w:sz w:val="24"/>
                <w:szCs w:val="24"/>
              </w:rPr>
              <w:t>алгор</w:t>
            </w:r>
            <w:r>
              <w:rPr>
                <w:rFonts w:ascii="Times New Roman" w:hAnsi="Times New Roman" w:cs="Times New Roman"/>
                <w:spacing w:val="-1"/>
                <w:sz w:val="24"/>
                <w:szCs w:val="24"/>
              </w:rPr>
              <w:t>и</w:t>
            </w:r>
            <w:r>
              <w:rPr>
                <w:rFonts w:ascii="Times New Roman" w:hAnsi="Times New Roman" w:cs="Times New Roman"/>
                <w:spacing w:val="-2"/>
                <w:sz w:val="24"/>
                <w:szCs w:val="24"/>
              </w:rPr>
              <w:t>тм</w:t>
            </w:r>
            <w:r>
              <w:rPr>
                <w:rFonts w:ascii="Times New Roman" w:hAnsi="Times New Roman" w:cs="Times New Roman"/>
                <w:spacing w:val="-1"/>
                <w:sz w:val="24"/>
                <w:szCs w:val="24"/>
              </w:rPr>
              <w:t>ов</w:t>
            </w:r>
            <w:r>
              <w:rPr>
                <w:rFonts w:ascii="Times New Roman" w:hAnsi="Times New Roman" w:cs="Times New Roman"/>
                <w:sz w:val="24"/>
                <w:szCs w:val="24"/>
              </w:rPr>
              <w:t>для</w:t>
            </w:r>
            <w:r>
              <w:rPr>
                <w:rFonts w:ascii="Times New Roman" w:hAnsi="Times New Roman" w:cs="Times New Roman"/>
                <w:spacing w:val="-2"/>
                <w:sz w:val="24"/>
                <w:szCs w:val="24"/>
              </w:rPr>
              <w:t>реше</w:t>
            </w:r>
            <w:r>
              <w:rPr>
                <w:rFonts w:ascii="Times New Roman" w:hAnsi="Times New Roman" w:cs="Times New Roman"/>
                <w:spacing w:val="-1"/>
                <w:sz w:val="24"/>
                <w:szCs w:val="24"/>
              </w:rPr>
              <w:t>нияконк</w:t>
            </w:r>
            <w:r>
              <w:rPr>
                <w:rFonts w:ascii="Times New Roman" w:hAnsi="Times New Roman" w:cs="Times New Roman"/>
                <w:spacing w:val="-2"/>
                <w:sz w:val="24"/>
                <w:szCs w:val="24"/>
              </w:rPr>
              <w:t>ретныхзадач</w:t>
            </w:r>
            <w:r>
              <w:rPr>
                <w:rFonts w:ascii="Times New Roman" w:hAnsi="Times New Roman" w:cs="Times New Roman"/>
                <w:spacing w:val="-1"/>
                <w:sz w:val="24"/>
                <w:szCs w:val="24"/>
              </w:rPr>
              <w:t>;</w:t>
            </w:r>
          </w:p>
        </w:tc>
        <w:tc>
          <w:tcPr>
            <w:tcW w:w="2152"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Ориентиров</w:t>
            </w:r>
            <w:r>
              <w:rPr>
                <w:rFonts w:ascii="Times New Roman" w:hAnsi="Times New Roman" w:cs="Times New Roman"/>
                <w:spacing w:val="-2"/>
                <w:sz w:val="24"/>
                <w:szCs w:val="24"/>
              </w:rPr>
              <w:t>ать</w:t>
            </w:r>
            <w:r>
              <w:rPr>
                <w:rFonts w:ascii="Times New Roman" w:hAnsi="Times New Roman" w:cs="Times New Roman"/>
                <w:spacing w:val="-1"/>
                <w:sz w:val="24"/>
                <w:szCs w:val="24"/>
              </w:rPr>
              <w:t>с</w:t>
            </w:r>
            <w:r>
              <w:rPr>
                <w:rFonts w:ascii="Times New Roman" w:hAnsi="Times New Roman" w:cs="Times New Roman"/>
                <w:spacing w:val="-2"/>
                <w:sz w:val="24"/>
                <w:szCs w:val="24"/>
              </w:rPr>
              <w:t>я</w:t>
            </w:r>
            <w:r>
              <w:rPr>
                <w:rFonts w:ascii="Times New Roman" w:hAnsi="Times New Roman" w:cs="Times New Roman"/>
                <w:sz w:val="24"/>
                <w:szCs w:val="24"/>
              </w:rPr>
              <w:t>на</w:t>
            </w:r>
            <w:r>
              <w:rPr>
                <w:rFonts w:ascii="Times New Roman" w:hAnsi="Times New Roman" w:cs="Times New Roman"/>
                <w:spacing w:val="-2"/>
                <w:sz w:val="24"/>
                <w:szCs w:val="24"/>
              </w:rPr>
              <w:t>зада</w:t>
            </w:r>
            <w:r>
              <w:rPr>
                <w:rFonts w:ascii="Times New Roman" w:hAnsi="Times New Roman" w:cs="Times New Roman"/>
                <w:spacing w:val="-1"/>
                <w:sz w:val="24"/>
                <w:szCs w:val="24"/>
              </w:rPr>
              <w:t>н</w:t>
            </w:r>
            <w:r>
              <w:rPr>
                <w:rFonts w:ascii="Times New Roman" w:hAnsi="Times New Roman" w:cs="Times New Roman"/>
                <w:sz w:val="24"/>
                <w:szCs w:val="24"/>
              </w:rPr>
              <w:t>ную</w:t>
            </w:r>
            <w:r>
              <w:rPr>
                <w:rFonts w:ascii="Times New Roman" w:hAnsi="Times New Roman" w:cs="Times New Roman"/>
                <w:spacing w:val="-1"/>
                <w:sz w:val="24"/>
                <w:szCs w:val="24"/>
              </w:rPr>
              <w:t>систе</w:t>
            </w:r>
            <w:r>
              <w:rPr>
                <w:rFonts w:ascii="Times New Roman" w:hAnsi="Times New Roman" w:cs="Times New Roman"/>
                <w:spacing w:val="-2"/>
                <w:sz w:val="24"/>
                <w:szCs w:val="24"/>
              </w:rPr>
              <w:t>м</w:t>
            </w:r>
            <w:r>
              <w:rPr>
                <w:rFonts w:ascii="Times New Roman" w:hAnsi="Times New Roman" w:cs="Times New Roman"/>
                <w:spacing w:val="-1"/>
                <w:sz w:val="24"/>
                <w:szCs w:val="24"/>
              </w:rPr>
              <w:t>у</w:t>
            </w:r>
            <w:r>
              <w:rPr>
                <w:rFonts w:ascii="Times New Roman" w:hAnsi="Times New Roman" w:cs="Times New Roman"/>
                <w:spacing w:val="-2"/>
                <w:sz w:val="24"/>
                <w:szCs w:val="24"/>
              </w:rPr>
              <w:t>тр</w:t>
            </w:r>
            <w:r>
              <w:rPr>
                <w:rFonts w:ascii="Times New Roman" w:hAnsi="Times New Roman" w:cs="Times New Roman"/>
                <w:spacing w:val="-1"/>
                <w:sz w:val="24"/>
                <w:szCs w:val="24"/>
              </w:rPr>
              <w:t>ебований,уровеньалгоритмизации</w:t>
            </w:r>
            <w:r>
              <w:rPr>
                <w:rFonts w:ascii="Times New Roman" w:hAnsi="Times New Roman" w:cs="Times New Roman"/>
                <w:sz w:val="24"/>
                <w:szCs w:val="24"/>
              </w:rPr>
              <w:t>действий,</w:t>
            </w:r>
            <w:r>
              <w:rPr>
                <w:rFonts w:ascii="Times New Roman" w:hAnsi="Times New Roman" w:cs="Times New Roman"/>
                <w:spacing w:val="-1"/>
                <w:sz w:val="24"/>
                <w:szCs w:val="24"/>
              </w:rPr>
              <w:t>со</w:t>
            </w:r>
            <w:r>
              <w:rPr>
                <w:rFonts w:ascii="Times New Roman" w:hAnsi="Times New Roman" w:cs="Times New Roman"/>
                <w:spacing w:val="-2"/>
                <w:sz w:val="24"/>
                <w:szCs w:val="24"/>
              </w:rPr>
              <w:t>блюд</w:t>
            </w:r>
            <w:r>
              <w:rPr>
                <w:rFonts w:ascii="Times New Roman" w:hAnsi="Times New Roman" w:cs="Times New Roman"/>
                <w:spacing w:val="-1"/>
                <w:sz w:val="24"/>
                <w:szCs w:val="24"/>
              </w:rPr>
              <w:t>ение</w:t>
            </w:r>
            <w:r>
              <w:rPr>
                <w:rFonts w:ascii="Times New Roman" w:hAnsi="Times New Roman" w:cs="Times New Roman"/>
                <w:sz w:val="24"/>
                <w:szCs w:val="24"/>
              </w:rPr>
              <w:t>пра</w:t>
            </w:r>
            <w:r>
              <w:rPr>
                <w:rFonts w:ascii="Times New Roman" w:hAnsi="Times New Roman" w:cs="Times New Roman"/>
                <w:spacing w:val="-1"/>
                <w:sz w:val="24"/>
                <w:szCs w:val="24"/>
              </w:rPr>
              <w:t>вилдеятельности;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формировать</w:t>
            </w:r>
            <w:r>
              <w:rPr>
                <w:rFonts w:ascii="Times New Roman" w:hAnsi="Times New Roman" w:cs="Times New Roman"/>
                <w:spacing w:val="-2"/>
                <w:sz w:val="24"/>
                <w:szCs w:val="24"/>
              </w:rPr>
              <w:t>уме</w:t>
            </w:r>
            <w:r>
              <w:rPr>
                <w:rFonts w:ascii="Times New Roman" w:hAnsi="Times New Roman" w:cs="Times New Roman"/>
                <w:spacing w:val="-1"/>
                <w:sz w:val="24"/>
                <w:szCs w:val="24"/>
              </w:rPr>
              <w:t>н</w:t>
            </w:r>
            <w:r>
              <w:rPr>
                <w:rFonts w:ascii="Times New Roman" w:hAnsi="Times New Roman" w:cs="Times New Roman"/>
                <w:spacing w:val="-2"/>
                <w:sz w:val="24"/>
                <w:szCs w:val="24"/>
              </w:rPr>
              <w:t>ияд</w:t>
            </w:r>
            <w:r>
              <w:rPr>
                <w:rFonts w:ascii="Times New Roman" w:hAnsi="Times New Roman" w:cs="Times New Roman"/>
                <w:spacing w:val="-1"/>
                <w:sz w:val="24"/>
                <w:szCs w:val="24"/>
              </w:rPr>
              <w:t>ействов</w:t>
            </w:r>
            <w:r>
              <w:rPr>
                <w:rFonts w:ascii="Times New Roman" w:hAnsi="Times New Roman" w:cs="Times New Roman"/>
                <w:spacing w:val="-2"/>
                <w:sz w:val="24"/>
                <w:szCs w:val="24"/>
              </w:rPr>
              <w:t>ать</w:t>
            </w:r>
            <w:r>
              <w:rPr>
                <w:rFonts w:ascii="Times New Roman" w:hAnsi="Times New Roman" w:cs="Times New Roman"/>
                <w:spacing w:val="-1"/>
                <w:sz w:val="24"/>
                <w:szCs w:val="24"/>
              </w:rPr>
              <w:t>по</w:t>
            </w:r>
            <w:r>
              <w:rPr>
                <w:rFonts w:ascii="Times New Roman" w:hAnsi="Times New Roman" w:cs="Times New Roman"/>
                <w:spacing w:val="-2"/>
                <w:sz w:val="24"/>
                <w:szCs w:val="24"/>
              </w:rPr>
              <w:t>правил</w:t>
            </w:r>
            <w:r>
              <w:rPr>
                <w:rFonts w:ascii="Times New Roman" w:hAnsi="Times New Roman" w:cs="Times New Roman"/>
                <w:spacing w:val="-1"/>
                <w:sz w:val="24"/>
                <w:szCs w:val="24"/>
              </w:rPr>
              <w:t>у,кор</w:t>
            </w:r>
            <w:r>
              <w:rPr>
                <w:rFonts w:ascii="Times New Roman" w:hAnsi="Times New Roman" w:cs="Times New Roman"/>
                <w:spacing w:val="-2"/>
                <w:sz w:val="24"/>
                <w:szCs w:val="24"/>
              </w:rPr>
              <w:t>ре</w:t>
            </w:r>
            <w:r>
              <w:rPr>
                <w:rFonts w:ascii="Times New Roman" w:hAnsi="Times New Roman" w:cs="Times New Roman"/>
                <w:spacing w:val="-1"/>
                <w:sz w:val="24"/>
                <w:szCs w:val="24"/>
              </w:rPr>
              <w:t>ктноговосп</w:t>
            </w:r>
            <w:r>
              <w:rPr>
                <w:rFonts w:ascii="Times New Roman" w:hAnsi="Times New Roman" w:cs="Times New Roman"/>
                <w:spacing w:val="-2"/>
                <w:sz w:val="24"/>
                <w:szCs w:val="24"/>
              </w:rPr>
              <w:t>роиз</w:t>
            </w:r>
            <w:r>
              <w:rPr>
                <w:rFonts w:ascii="Times New Roman" w:hAnsi="Times New Roman" w:cs="Times New Roman"/>
                <w:spacing w:val="-1"/>
                <w:sz w:val="24"/>
                <w:szCs w:val="24"/>
              </w:rPr>
              <w:t>ве</w:t>
            </w:r>
            <w:r>
              <w:rPr>
                <w:rFonts w:ascii="Times New Roman" w:hAnsi="Times New Roman" w:cs="Times New Roman"/>
                <w:spacing w:val="-2"/>
                <w:sz w:val="24"/>
                <w:szCs w:val="24"/>
              </w:rPr>
              <w:t>де</w:t>
            </w:r>
            <w:r>
              <w:rPr>
                <w:rFonts w:ascii="Times New Roman" w:hAnsi="Times New Roman" w:cs="Times New Roman"/>
                <w:sz w:val="24"/>
                <w:szCs w:val="24"/>
              </w:rPr>
              <w:t>ния</w:t>
            </w:r>
            <w:r>
              <w:rPr>
                <w:rFonts w:ascii="Times New Roman" w:hAnsi="Times New Roman" w:cs="Times New Roman"/>
                <w:spacing w:val="-1"/>
                <w:sz w:val="24"/>
                <w:szCs w:val="24"/>
              </w:rPr>
              <w:t>об</w:t>
            </w:r>
            <w:r>
              <w:rPr>
                <w:rFonts w:ascii="Times New Roman" w:hAnsi="Times New Roman" w:cs="Times New Roman"/>
                <w:spacing w:val="-2"/>
                <w:sz w:val="24"/>
                <w:szCs w:val="24"/>
              </w:rPr>
              <w:t>раз</w:t>
            </w:r>
            <w:r>
              <w:rPr>
                <w:rFonts w:ascii="Times New Roman" w:hAnsi="Times New Roman" w:cs="Times New Roman"/>
                <w:spacing w:val="-1"/>
                <w:sz w:val="24"/>
                <w:szCs w:val="24"/>
              </w:rPr>
              <w:t>ца,</w:t>
            </w:r>
            <w:r>
              <w:rPr>
                <w:rFonts w:ascii="Times New Roman" w:hAnsi="Times New Roman" w:cs="Times New Roman"/>
                <w:sz w:val="24"/>
                <w:szCs w:val="24"/>
              </w:rPr>
              <w:t>способности</w:t>
            </w:r>
            <w:r>
              <w:rPr>
                <w:rFonts w:ascii="Times New Roman" w:hAnsi="Times New Roman" w:cs="Times New Roman"/>
                <w:spacing w:val="-1"/>
                <w:sz w:val="24"/>
                <w:szCs w:val="24"/>
              </w:rPr>
              <w:t>о</w:t>
            </w:r>
            <w:r>
              <w:rPr>
                <w:rFonts w:ascii="Times New Roman" w:hAnsi="Times New Roman" w:cs="Times New Roman"/>
                <w:spacing w:val="-2"/>
                <w:sz w:val="24"/>
                <w:szCs w:val="24"/>
              </w:rPr>
              <w:t>р</w:t>
            </w:r>
            <w:r>
              <w:rPr>
                <w:rFonts w:ascii="Times New Roman" w:hAnsi="Times New Roman" w:cs="Times New Roman"/>
                <w:spacing w:val="-1"/>
                <w:sz w:val="24"/>
                <w:szCs w:val="24"/>
              </w:rPr>
              <w:t>иентиров</w:t>
            </w:r>
            <w:r>
              <w:rPr>
                <w:rFonts w:ascii="Times New Roman" w:hAnsi="Times New Roman" w:cs="Times New Roman"/>
                <w:spacing w:val="-2"/>
                <w:sz w:val="24"/>
                <w:szCs w:val="24"/>
              </w:rPr>
              <w:t>ать</w:t>
            </w:r>
            <w:r>
              <w:rPr>
                <w:rFonts w:ascii="Times New Roman" w:hAnsi="Times New Roman" w:cs="Times New Roman"/>
                <w:spacing w:val="-1"/>
                <w:sz w:val="24"/>
                <w:szCs w:val="24"/>
              </w:rPr>
              <w:t>с</w:t>
            </w:r>
            <w:r>
              <w:rPr>
                <w:rFonts w:ascii="Times New Roman" w:hAnsi="Times New Roman" w:cs="Times New Roman"/>
                <w:spacing w:val="-2"/>
                <w:sz w:val="24"/>
                <w:szCs w:val="24"/>
              </w:rPr>
              <w:t>я</w:t>
            </w:r>
            <w:r>
              <w:rPr>
                <w:rFonts w:ascii="Times New Roman" w:hAnsi="Times New Roman" w:cs="Times New Roman"/>
                <w:sz w:val="24"/>
                <w:szCs w:val="24"/>
              </w:rPr>
              <w:t>наобра</w:t>
            </w:r>
            <w:r>
              <w:rPr>
                <w:rFonts w:ascii="Times New Roman" w:hAnsi="Times New Roman" w:cs="Times New Roman"/>
                <w:spacing w:val="-2"/>
                <w:sz w:val="24"/>
                <w:szCs w:val="24"/>
              </w:rPr>
              <w:t>зе</w:t>
            </w:r>
            <w:r>
              <w:rPr>
                <w:rFonts w:ascii="Times New Roman" w:hAnsi="Times New Roman" w:cs="Times New Roman"/>
                <w:spacing w:val="-1"/>
                <w:sz w:val="24"/>
                <w:szCs w:val="24"/>
              </w:rPr>
              <w:t>ц;</w:t>
            </w:r>
          </w:p>
        </w:tc>
        <w:tc>
          <w:tcPr>
            <w:tcW w:w="351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Ст</w:t>
            </w:r>
            <w:r>
              <w:rPr>
                <w:rFonts w:ascii="Times New Roman" w:hAnsi="Times New Roman" w:cs="Times New Roman"/>
                <w:spacing w:val="-2"/>
                <w:sz w:val="24"/>
                <w:szCs w:val="24"/>
              </w:rPr>
              <w:t>а</w:t>
            </w:r>
            <w:r>
              <w:rPr>
                <w:rFonts w:ascii="Times New Roman" w:hAnsi="Times New Roman" w:cs="Times New Roman"/>
                <w:spacing w:val="-1"/>
                <w:sz w:val="24"/>
                <w:szCs w:val="24"/>
              </w:rPr>
              <w:t>в</w:t>
            </w:r>
            <w:r>
              <w:rPr>
                <w:rFonts w:ascii="Times New Roman" w:hAnsi="Times New Roman" w:cs="Times New Roman"/>
                <w:spacing w:val="-2"/>
                <w:sz w:val="24"/>
                <w:szCs w:val="24"/>
              </w:rPr>
              <w:t>ить</w:t>
            </w:r>
            <w:r>
              <w:rPr>
                <w:rFonts w:ascii="Times New Roman" w:hAnsi="Times New Roman" w:cs="Times New Roman"/>
                <w:spacing w:val="-1"/>
                <w:sz w:val="24"/>
                <w:szCs w:val="24"/>
              </w:rPr>
              <w:t>у</w:t>
            </w:r>
            <w:r>
              <w:rPr>
                <w:rFonts w:ascii="Times New Roman" w:hAnsi="Times New Roman" w:cs="Times New Roman"/>
                <w:spacing w:val="-2"/>
                <w:sz w:val="24"/>
                <w:szCs w:val="24"/>
              </w:rPr>
              <w:t>ч</w:t>
            </w:r>
            <w:r>
              <w:rPr>
                <w:rFonts w:ascii="Times New Roman" w:hAnsi="Times New Roman" w:cs="Times New Roman"/>
                <w:spacing w:val="-1"/>
                <w:sz w:val="24"/>
                <w:szCs w:val="24"/>
              </w:rPr>
              <w:t>ебную</w:t>
            </w:r>
            <w:r>
              <w:rPr>
                <w:rFonts w:ascii="Times New Roman" w:hAnsi="Times New Roman" w:cs="Times New Roman"/>
                <w:spacing w:val="-2"/>
                <w:sz w:val="24"/>
                <w:szCs w:val="24"/>
              </w:rPr>
              <w:t>задач</w:t>
            </w:r>
            <w:r>
              <w:rPr>
                <w:rFonts w:ascii="Times New Roman" w:hAnsi="Times New Roman" w:cs="Times New Roman"/>
                <w:spacing w:val="-1"/>
                <w:sz w:val="24"/>
                <w:szCs w:val="24"/>
              </w:rPr>
              <w:t>у,</w:t>
            </w:r>
            <w:r>
              <w:rPr>
                <w:rFonts w:ascii="Times New Roman" w:hAnsi="Times New Roman" w:cs="Times New Roman"/>
                <w:sz w:val="24"/>
                <w:szCs w:val="24"/>
              </w:rPr>
              <w:t xml:space="preserve">планировать </w:t>
            </w:r>
            <w:r>
              <w:rPr>
                <w:rFonts w:ascii="Times New Roman" w:hAnsi="Times New Roman" w:cs="Times New Roman"/>
                <w:spacing w:val="-1"/>
                <w:sz w:val="24"/>
                <w:szCs w:val="24"/>
              </w:rPr>
              <w:t>деяте</w:t>
            </w:r>
            <w:r>
              <w:rPr>
                <w:rFonts w:ascii="Times New Roman" w:hAnsi="Times New Roman" w:cs="Times New Roman"/>
                <w:spacing w:val="-2"/>
                <w:sz w:val="24"/>
                <w:szCs w:val="24"/>
              </w:rPr>
              <w:t>л</w:t>
            </w:r>
            <w:r>
              <w:rPr>
                <w:rFonts w:ascii="Times New Roman" w:hAnsi="Times New Roman" w:cs="Times New Roman"/>
                <w:spacing w:val="-1"/>
                <w:sz w:val="24"/>
                <w:szCs w:val="24"/>
              </w:rPr>
              <w:t>ьность</w:t>
            </w:r>
            <w:r>
              <w:rPr>
                <w:rFonts w:ascii="Times New Roman" w:hAnsi="Times New Roman" w:cs="Times New Roman"/>
                <w:sz w:val="24"/>
                <w:szCs w:val="24"/>
              </w:rPr>
              <w:t>по</w:t>
            </w:r>
            <w:r>
              <w:rPr>
                <w:rFonts w:ascii="Times New Roman" w:hAnsi="Times New Roman" w:cs="Times New Roman"/>
                <w:spacing w:val="-1"/>
                <w:sz w:val="24"/>
                <w:szCs w:val="24"/>
              </w:rPr>
              <w:t>ее</w:t>
            </w:r>
            <w:r>
              <w:rPr>
                <w:rFonts w:ascii="Times New Roman" w:hAnsi="Times New Roman" w:cs="Times New Roman"/>
                <w:spacing w:val="-2"/>
                <w:sz w:val="24"/>
                <w:szCs w:val="24"/>
              </w:rPr>
              <w:t>реш</w:t>
            </w:r>
            <w:r>
              <w:rPr>
                <w:rFonts w:ascii="Times New Roman" w:hAnsi="Times New Roman" w:cs="Times New Roman"/>
                <w:spacing w:val="-1"/>
                <w:sz w:val="24"/>
                <w:szCs w:val="24"/>
              </w:rPr>
              <w:t>ению;</w:t>
            </w:r>
            <w:r>
              <w:rPr>
                <w:rFonts w:ascii="Times New Roman" w:hAnsi="Times New Roman" w:cs="Times New Roman"/>
                <w:spacing w:val="-2"/>
                <w:sz w:val="24"/>
                <w:szCs w:val="24"/>
              </w:rPr>
              <w:t>анализ</w:t>
            </w:r>
            <w:r>
              <w:rPr>
                <w:rFonts w:ascii="Times New Roman" w:hAnsi="Times New Roman" w:cs="Times New Roman"/>
                <w:spacing w:val="-1"/>
                <w:sz w:val="24"/>
                <w:szCs w:val="24"/>
              </w:rPr>
              <w:t>иров</w:t>
            </w:r>
            <w:r>
              <w:rPr>
                <w:rFonts w:ascii="Times New Roman" w:hAnsi="Times New Roman" w:cs="Times New Roman"/>
                <w:spacing w:val="-2"/>
                <w:sz w:val="24"/>
                <w:szCs w:val="24"/>
              </w:rPr>
              <w:t>ать</w:t>
            </w:r>
            <w:r>
              <w:rPr>
                <w:rFonts w:ascii="Times New Roman" w:hAnsi="Times New Roman" w:cs="Times New Roman"/>
                <w:spacing w:val="-1"/>
                <w:sz w:val="24"/>
                <w:szCs w:val="24"/>
              </w:rPr>
              <w:t>общие</w:t>
            </w:r>
            <w:r>
              <w:rPr>
                <w:rFonts w:ascii="Times New Roman" w:hAnsi="Times New Roman" w:cs="Times New Roman"/>
                <w:sz w:val="24"/>
                <w:szCs w:val="24"/>
              </w:rPr>
              <w:t>итоги</w:t>
            </w:r>
            <w:r>
              <w:rPr>
                <w:rFonts w:ascii="Times New Roman" w:hAnsi="Times New Roman" w:cs="Times New Roman"/>
                <w:spacing w:val="-2"/>
                <w:sz w:val="24"/>
                <w:szCs w:val="24"/>
              </w:rPr>
              <w:t>ра</w:t>
            </w:r>
            <w:r>
              <w:rPr>
                <w:rFonts w:ascii="Times New Roman" w:hAnsi="Times New Roman" w:cs="Times New Roman"/>
                <w:spacing w:val="-1"/>
                <w:sz w:val="24"/>
                <w:szCs w:val="24"/>
              </w:rPr>
              <w:t>бо</w:t>
            </w:r>
            <w:r>
              <w:rPr>
                <w:rFonts w:ascii="Times New Roman" w:hAnsi="Times New Roman" w:cs="Times New Roman"/>
                <w:spacing w:val="-2"/>
                <w:sz w:val="24"/>
                <w:szCs w:val="24"/>
              </w:rPr>
              <w:t>ты</w:t>
            </w:r>
            <w:r>
              <w:rPr>
                <w:rFonts w:ascii="Times New Roman" w:hAnsi="Times New Roman" w:cs="Times New Roman"/>
                <w:spacing w:val="-1"/>
                <w:sz w:val="24"/>
                <w:szCs w:val="24"/>
              </w:rPr>
              <w:t>,с</w:t>
            </w:r>
            <w:r>
              <w:rPr>
                <w:rFonts w:ascii="Times New Roman" w:hAnsi="Times New Roman" w:cs="Times New Roman"/>
                <w:spacing w:val="-2"/>
                <w:sz w:val="24"/>
                <w:szCs w:val="24"/>
              </w:rPr>
              <w:t>ра</w:t>
            </w:r>
            <w:r>
              <w:rPr>
                <w:rFonts w:ascii="Times New Roman" w:hAnsi="Times New Roman" w:cs="Times New Roman"/>
                <w:spacing w:val="-1"/>
                <w:sz w:val="24"/>
                <w:szCs w:val="24"/>
              </w:rPr>
              <w:t>вни</w:t>
            </w:r>
            <w:r>
              <w:rPr>
                <w:rFonts w:ascii="Times New Roman" w:hAnsi="Times New Roman" w:cs="Times New Roman"/>
                <w:spacing w:val="-2"/>
                <w:sz w:val="24"/>
                <w:szCs w:val="24"/>
              </w:rPr>
              <w:t>ватьдо</w:t>
            </w:r>
            <w:r>
              <w:rPr>
                <w:rFonts w:ascii="Times New Roman" w:hAnsi="Times New Roman" w:cs="Times New Roman"/>
                <w:spacing w:val="-1"/>
                <w:sz w:val="24"/>
                <w:szCs w:val="24"/>
              </w:rPr>
              <w:t>сти</w:t>
            </w:r>
            <w:r>
              <w:rPr>
                <w:rFonts w:ascii="Times New Roman" w:hAnsi="Times New Roman" w:cs="Times New Roman"/>
                <w:spacing w:val="-2"/>
                <w:sz w:val="24"/>
                <w:szCs w:val="24"/>
              </w:rPr>
              <w:t>г</w:t>
            </w:r>
            <w:r>
              <w:rPr>
                <w:rFonts w:ascii="Times New Roman" w:hAnsi="Times New Roman" w:cs="Times New Roman"/>
                <w:spacing w:val="-1"/>
                <w:sz w:val="24"/>
                <w:szCs w:val="24"/>
              </w:rPr>
              <w:t>ну</w:t>
            </w:r>
            <w:r>
              <w:rPr>
                <w:rFonts w:ascii="Times New Roman" w:hAnsi="Times New Roman" w:cs="Times New Roman"/>
                <w:spacing w:val="-2"/>
                <w:sz w:val="24"/>
                <w:szCs w:val="24"/>
              </w:rPr>
              <w:t>ты</w:t>
            </w:r>
            <w:r>
              <w:rPr>
                <w:rFonts w:ascii="Times New Roman" w:hAnsi="Times New Roman" w:cs="Times New Roman"/>
                <w:spacing w:val="-1"/>
                <w:sz w:val="24"/>
                <w:szCs w:val="24"/>
              </w:rPr>
              <w:t>е</w:t>
            </w:r>
            <w:r>
              <w:rPr>
                <w:rFonts w:ascii="Times New Roman" w:hAnsi="Times New Roman" w:cs="Times New Roman"/>
                <w:spacing w:val="-2"/>
                <w:sz w:val="24"/>
                <w:szCs w:val="24"/>
              </w:rPr>
              <w:t>рез</w:t>
            </w:r>
            <w:r>
              <w:rPr>
                <w:rFonts w:ascii="Times New Roman" w:hAnsi="Times New Roman" w:cs="Times New Roman"/>
                <w:spacing w:val="-1"/>
                <w:sz w:val="24"/>
                <w:szCs w:val="24"/>
              </w:rPr>
              <w:t>у</w:t>
            </w:r>
            <w:r>
              <w:rPr>
                <w:rFonts w:ascii="Times New Roman" w:hAnsi="Times New Roman" w:cs="Times New Roman"/>
                <w:spacing w:val="-2"/>
                <w:sz w:val="24"/>
                <w:szCs w:val="24"/>
              </w:rPr>
              <w:t>льтаты</w:t>
            </w:r>
            <w:r>
              <w:rPr>
                <w:rFonts w:ascii="Times New Roman" w:hAnsi="Times New Roman" w:cs="Times New Roman"/>
                <w:sz w:val="24"/>
                <w:szCs w:val="24"/>
              </w:rPr>
              <w:t>с</w:t>
            </w:r>
            <w:r>
              <w:rPr>
                <w:rFonts w:ascii="Times New Roman" w:hAnsi="Times New Roman" w:cs="Times New Roman"/>
                <w:spacing w:val="-2"/>
                <w:sz w:val="24"/>
                <w:szCs w:val="24"/>
              </w:rPr>
              <w:t>намеч</w:t>
            </w:r>
            <w:r>
              <w:rPr>
                <w:rFonts w:ascii="Times New Roman" w:hAnsi="Times New Roman" w:cs="Times New Roman"/>
                <w:spacing w:val="-1"/>
                <w:sz w:val="24"/>
                <w:szCs w:val="24"/>
              </w:rPr>
              <w:t>енны</w:t>
            </w:r>
            <w:r>
              <w:rPr>
                <w:rFonts w:ascii="Times New Roman" w:hAnsi="Times New Roman" w:cs="Times New Roman"/>
                <w:spacing w:val="-2"/>
                <w:sz w:val="24"/>
                <w:szCs w:val="24"/>
              </w:rPr>
              <w:t>ми</w:t>
            </w:r>
            <w:r>
              <w:rPr>
                <w:rFonts w:ascii="Times New Roman" w:hAnsi="Times New Roman" w:cs="Times New Roman"/>
                <w:sz w:val="24"/>
                <w:szCs w:val="24"/>
              </w:rPr>
              <w:t>в</w:t>
            </w:r>
            <w:r>
              <w:rPr>
                <w:rFonts w:ascii="Times New Roman" w:hAnsi="Times New Roman" w:cs="Times New Roman"/>
                <w:spacing w:val="-2"/>
                <w:sz w:val="24"/>
                <w:szCs w:val="24"/>
              </w:rPr>
              <w:t>начал</w:t>
            </w:r>
            <w:r>
              <w:rPr>
                <w:rFonts w:ascii="Times New Roman" w:hAnsi="Times New Roman" w:cs="Times New Roman"/>
                <w:spacing w:val="-1"/>
                <w:sz w:val="24"/>
                <w:szCs w:val="24"/>
              </w:rPr>
              <w:t>е</w:t>
            </w:r>
            <w:r>
              <w:rPr>
                <w:rFonts w:ascii="Times New Roman" w:hAnsi="Times New Roman" w:cs="Times New Roman"/>
                <w:spacing w:val="-2"/>
                <w:sz w:val="24"/>
                <w:szCs w:val="24"/>
              </w:rPr>
              <w:t>ра</w:t>
            </w:r>
            <w:r>
              <w:rPr>
                <w:rFonts w:ascii="Times New Roman" w:hAnsi="Times New Roman" w:cs="Times New Roman"/>
                <w:spacing w:val="-1"/>
                <w:sz w:val="24"/>
                <w:szCs w:val="24"/>
              </w:rPr>
              <w:t>боты,</w:t>
            </w:r>
            <w:r>
              <w:rPr>
                <w:rFonts w:ascii="Times New Roman" w:hAnsi="Times New Roman" w:cs="Times New Roman"/>
                <w:spacing w:val="-2"/>
                <w:sz w:val="24"/>
                <w:szCs w:val="24"/>
              </w:rPr>
              <w:t>выяв</w:t>
            </w:r>
            <w:r>
              <w:rPr>
                <w:rFonts w:ascii="Times New Roman" w:hAnsi="Times New Roman" w:cs="Times New Roman"/>
                <w:sz w:val="24"/>
                <w:szCs w:val="24"/>
              </w:rPr>
              <w:t>лятьпричины</w:t>
            </w:r>
            <w:r>
              <w:rPr>
                <w:rFonts w:ascii="Times New Roman" w:hAnsi="Times New Roman" w:cs="Times New Roman"/>
                <w:spacing w:val="-1"/>
                <w:sz w:val="24"/>
                <w:szCs w:val="24"/>
              </w:rPr>
              <w:t>о</w:t>
            </w:r>
            <w:r>
              <w:rPr>
                <w:rFonts w:ascii="Times New Roman" w:hAnsi="Times New Roman" w:cs="Times New Roman"/>
                <w:spacing w:val="-2"/>
                <w:sz w:val="24"/>
                <w:szCs w:val="24"/>
              </w:rPr>
              <w:t>т</w:t>
            </w:r>
            <w:r>
              <w:rPr>
                <w:rFonts w:ascii="Times New Roman" w:hAnsi="Times New Roman" w:cs="Times New Roman"/>
                <w:spacing w:val="-1"/>
                <w:sz w:val="24"/>
                <w:szCs w:val="24"/>
              </w:rPr>
              <w:t>к</w:t>
            </w:r>
            <w:r>
              <w:rPr>
                <w:rFonts w:ascii="Times New Roman" w:hAnsi="Times New Roman" w:cs="Times New Roman"/>
                <w:spacing w:val="-2"/>
                <w:sz w:val="24"/>
                <w:szCs w:val="24"/>
              </w:rPr>
              <w:t>л</w:t>
            </w:r>
            <w:r>
              <w:rPr>
                <w:rFonts w:ascii="Times New Roman" w:hAnsi="Times New Roman" w:cs="Times New Roman"/>
                <w:spacing w:val="-1"/>
                <w:sz w:val="24"/>
                <w:szCs w:val="24"/>
              </w:rPr>
              <w:t>онений</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и</w:t>
            </w:r>
            <w:r>
              <w:rPr>
                <w:rFonts w:ascii="Times New Roman" w:hAnsi="Times New Roman" w:cs="Times New Roman"/>
                <w:spacing w:val="-2"/>
                <w:sz w:val="24"/>
                <w:szCs w:val="24"/>
              </w:rPr>
              <w:t>намечать</w:t>
            </w:r>
            <w:r>
              <w:rPr>
                <w:rFonts w:ascii="Times New Roman" w:hAnsi="Times New Roman" w:cs="Times New Roman"/>
                <w:spacing w:val="-1"/>
                <w:sz w:val="24"/>
                <w:szCs w:val="24"/>
              </w:rPr>
              <w:t>пу</w:t>
            </w:r>
            <w:r>
              <w:rPr>
                <w:rFonts w:ascii="Times New Roman" w:hAnsi="Times New Roman" w:cs="Times New Roman"/>
                <w:spacing w:val="-2"/>
                <w:sz w:val="24"/>
                <w:szCs w:val="24"/>
              </w:rPr>
              <w:t>ти</w:t>
            </w:r>
            <w:r>
              <w:rPr>
                <w:rFonts w:ascii="Times New Roman" w:hAnsi="Times New Roman" w:cs="Times New Roman"/>
                <w:sz w:val="24"/>
                <w:szCs w:val="24"/>
              </w:rPr>
              <w:t>их</w:t>
            </w:r>
            <w:r>
              <w:rPr>
                <w:rFonts w:ascii="Times New Roman" w:hAnsi="Times New Roman" w:cs="Times New Roman"/>
                <w:spacing w:val="-1"/>
                <w:sz w:val="24"/>
                <w:szCs w:val="24"/>
              </w:rPr>
              <w:t>ус</w:t>
            </w:r>
            <w:r>
              <w:rPr>
                <w:rFonts w:ascii="Times New Roman" w:hAnsi="Times New Roman" w:cs="Times New Roman"/>
                <w:spacing w:val="-2"/>
                <w:sz w:val="24"/>
                <w:szCs w:val="24"/>
              </w:rPr>
              <w:t>тране</w:t>
            </w:r>
            <w:r>
              <w:rPr>
                <w:rFonts w:ascii="Times New Roman" w:hAnsi="Times New Roman" w:cs="Times New Roman"/>
                <w:sz w:val="24"/>
                <w:szCs w:val="24"/>
              </w:rPr>
              <w:t>нияпри</w:t>
            </w:r>
            <w:r>
              <w:rPr>
                <w:rFonts w:ascii="Times New Roman" w:hAnsi="Times New Roman" w:cs="Times New Roman"/>
                <w:spacing w:val="-2"/>
                <w:sz w:val="24"/>
                <w:szCs w:val="24"/>
              </w:rPr>
              <w:t>изуч</w:t>
            </w:r>
            <w:r>
              <w:rPr>
                <w:rFonts w:ascii="Times New Roman" w:hAnsi="Times New Roman" w:cs="Times New Roman"/>
                <w:spacing w:val="-1"/>
                <w:sz w:val="24"/>
                <w:szCs w:val="24"/>
              </w:rPr>
              <w:t>ении</w:t>
            </w:r>
            <w:r>
              <w:rPr>
                <w:rFonts w:ascii="Times New Roman" w:hAnsi="Times New Roman" w:cs="Times New Roman"/>
                <w:spacing w:val="-2"/>
                <w:sz w:val="24"/>
                <w:szCs w:val="24"/>
              </w:rPr>
              <w:t>разных</w:t>
            </w:r>
            <w:r>
              <w:rPr>
                <w:rFonts w:ascii="Times New Roman" w:hAnsi="Times New Roman" w:cs="Times New Roman"/>
                <w:spacing w:val="-1"/>
                <w:sz w:val="24"/>
                <w:szCs w:val="24"/>
              </w:rPr>
              <w:t>пре</w:t>
            </w:r>
            <w:r>
              <w:rPr>
                <w:rFonts w:ascii="Times New Roman" w:hAnsi="Times New Roman" w:cs="Times New Roman"/>
                <w:spacing w:val="-2"/>
                <w:sz w:val="24"/>
                <w:szCs w:val="24"/>
              </w:rPr>
              <w:t>дме</w:t>
            </w:r>
            <w:r>
              <w:rPr>
                <w:rFonts w:ascii="Times New Roman" w:hAnsi="Times New Roman" w:cs="Times New Roman"/>
                <w:spacing w:val="-1"/>
                <w:sz w:val="24"/>
                <w:szCs w:val="24"/>
              </w:rPr>
              <w:t>тов;</w:t>
            </w:r>
          </w:p>
        </w:tc>
      </w:tr>
    </w:tbl>
    <w:p w:rsidR="00F73B29" w:rsidRDefault="00F73B29">
      <w:pPr>
        <w:pStyle w:val="af2"/>
        <w:jc w:val="both"/>
        <w:rPr>
          <w:rFonts w:ascii="Times New Roman" w:eastAsia="Georgia" w:hAnsi="Times New Roman" w:cs="Times New Roman"/>
          <w:sz w:val="24"/>
          <w:szCs w:val="24"/>
        </w:rPr>
        <w:sectPr w:rsidR="00F73B29">
          <w:type w:val="continuous"/>
          <w:pgSz w:w="11906" w:h="16838"/>
          <w:pgMar w:top="680" w:right="280" w:bottom="600" w:left="640" w:header="720" w:footer="720" w:gutter="0"/>
          <w:cols w:space="720"/>
          <w:docGrid w:linePitch="360"/>
        </w:sectPr>
      </w:pPr>
    </w:p>
    <w:p w:rsidR="00F73B29" w:rsidRDefault="00F73B29">
      <w:pPr>
        <w:pStyle w:val="af2"/>
        <w:jc w:val="both"/>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1E0" w:firstRow="1" w:lastRow="1" w:firstColumn="1" w:lastColumn="1" w:noHBand="0" w:noVBand="0"/>
      </w:tblPr>
      <w:tblGrid>
        <w:gridCol w:w="1985"/>
        <w:gridCol w:w="3260"/>
        <w:gridCol w:w="2228"/>
        <w:gridCol w:w="3584"/>
      </w:tblGrid>
      <w:tr w:rsidR="00F73B29">
        <w:trPr>
          <w:trHeight w:hRule="exact" w:val="4967"/>
        </w:trPr>
        <w:tc>
          <w:tcPr>
            <w:tcW w:w="198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260"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называтьтипы</w:t>
            </w:r>
            <w:r>
              <w:rPr>
                <w:rFonts w:ascii="Times New Roman" w:hAnsi="Times New Roman" w:cs="Times New Roman"/>
                <w:spacing w:val="-1"/>
                <w:sz w:val="24"/>
                <w:szCs w:val="24"/>
              </w:rPr>
              <w:t xml:space="preserve">переменных </w:t>
            </w:r>
            <w:r>
              <w:rPr>
                <w:rFonts w:ascii="Times New Roman" w:hAnsi="Times New Roman" w:cs="Times New Roman"/>
                <w:sz w:val="24"/>
                <w:szCs w:val="24"/>
              </w:rPr>
              <w:t>и</w:t>
            </w:r>
            <w:r>
              <w:rPr>
                <w:rFonts w:ascii="Times New Roman" w:hAnsi="Times New Roman" w:cs="Times New Roman"/>
                <w:spacing w:val="-1"/>
                <w:sz w:val="24"/>
                <w:szCs w:val="24"/>
              </w:rPr>
              <w:t>способ</w:t>
            </w:r>
            <w:r>
              <w:rPr>
                <w:rFonts w:ascii="Times New Roman" w:hAnsi="Times New Roman" w:cs="Times New Roman"/>
                <w:spacing w:val="-2"/>
                <w:sz w:val="24"/>
                <w:szCs w:val="24"/>
              </w:rPr>
              <w:t>ы</w:t>
            </w:r>
            <w:r>
              <w:rPr>
                <w:rFonts w:ascii="Times New Roman" w:hAnsi="Times New Roman" w:cs="Times New Roman"/>
                <w:sz w:val="24"/>
                <w:szCs w:val="24"/>
              </w:rPr>
              <w:t>организации</w:t>
            </w:r>
            <w:r>
              <w:rPr>
                <w:rFonts w:ascii="Times New Roman" w:hAnsi="Times New Roman" w:cs="Times New Roman"/>
                <w:spacing w:val="-2"/>
                <w:sz w:val="24"/>
                <w:szCs w:val="24"/>
              </w:rPr>
              <w:t>да</w:t>
            </w:r>
            <w:r>
              <w:rPr>
                <w:rFonts w:ascii="Times New Roman" w:hAnsi="Times New Roman" w:cs="Times New Roman"/>
                <w:spacing w:val="-1"/>
                <w:sz w:val="24"/>
                <w:szCs w:val="24"/>
              </w:rPr>
              <w:t>нны</w:t>
            </w:r>
            <w:r>
              <w:rPr>
                <w:rFonts w:ascii="Times New Roman" w:hAnsi="Times New Roman" w:cs="Times New Roman"/>
                <w:spacing w:val="-2"/>
                <w:sz w:val="24"/>
                <w:szCs w:val="24"/>
              </w:rPr>
              <w:t>х</w:t>
            </w:r>
            <w:r>
              <w:rPr>
                <w:rFonts w:ascii="Times New Roman" w:hAnsi="Times New Roman" w:cs="Times New Roman"/>
                <w:spacing w:val="-1"/>
                <w:sz w:val="24"/>
                <w:szCs w:val="24"/>
              </w:rPr>
              <w:t>,основн</w:t>
            </w:r>
            <w:r>
              <w:rPr>
                <w:rFonts w:ascii="Times New Roman" w:hAnsi="Times New Roman" w:cs="Times New Roman"/>
                <w:spacing w:val="-2"/>
                <w:sz w:val="24"/>
                <w:szCs w:val="24"/>
              </w:rPr>
              <w:t>ые</w:t>
            </w:r>
            <w:r>
              <w:rPr>
                <w:rFonts w:ascii="Times New Roman" w:hAnsi="Times New Roman" w:cs="Times New Roman"/>
                <w:spacing w:val="-1"/>
                <w:sz w:val="24"/>
                <w:szCs w:val="24"/>
              </w:rPr>
              <w:t>опе</w:t>
            </w:r>
            <w:r>
              <w:rPr>
                <w:rFonts w:ascii="Times New Roman" w:hAnsi="Times New Roman" w:cs="Times New Roman"/>
                <w:spacing w:val="-2"/>
                <w:sz w:val="24"/>
                <w:szCs w:val="24"/>
              </w:rPr>
              <w:t>рат</w:t>
            </w:r>
            <w:r>
              <w:rPr>
                <w:rFonts w:ascii="Times New Roman" w:hAnsi="Times New Roman" w:cs="Times New Roman"/>
                <w:spacing w:val="-1"/>
                <w:sz w:val="24"/>
                <w:szCs w:val="24"/>
              </w:rPr>
              <w:t>о</w:t>
            </w:r>
            <w:r>
              <w:rPr>
                <w:rFonts w:ascii="Times New Roman" w:hAnsi="Times New Roman" w:cs="Times New Roman"/>
                <w:spacing w:val="-2"/>
                <w:sz w:val="24"/>
                <w:szCs w:val="24"/>
              </w:rPr>
              <w:t>ры</w:t>
            </w:r>
            <w:r>
              <w:rPr>
                <w:rFonts w:ascii="Times New Roman" w:hAnsi="Times New Roman" w:cs="Times New Roman"/>
                <w:sz w:val="24"/>
                <w:szCs w:val="24"/>
              </w:rPr>
              <w:t>языкапро</w:t>
            </w:r>
            <w:r>
              <w:rPr>
                <w:rFonts w:ascii="Times New Roman" w:hAnsi="Times New Roman" w:cs="Times New Roman"/>
                <w:spacing w:val="-2"/>
                <w:sz w:val="24"/>
                <w:szCs w:val="24"/>
              </w:rPr>
              <w:t>граммиро</w:t>
            </w:r>
            <w:r>
              <w:rPr>
                <w:rFonts w:ascii="Times New Roman" w:hAnsi="Times New Roman" w:cs="Times New Roman"/>
                <w:spacing w:val="-1"/>
                <w:sz w:val="24"/>
                <w:szCs w:val="24"/>
              </w:rPr>
              <w:t>ваниявысокогоу</w:t>
            </w:r>
            <w:r>
              <w:rPr>
                <w:rFonts w:ascii="Times New Roman" w:hAnsi="Times New Roman" w:cs="Times New Roman"/>
                <w:spacing w:val="-2"/>
                <w:sz w:val="24"/>
                <w:szCs w:val="24"/>
              </w:rPr>
              <w:t>р</w:t>
            </w:r>
            <w:r>
              <w:rPr>
                <w:rFonts w:ascii="Times New Roman" w:hAnsi="Times New Roman" w:cs="Times New Roman"/>
                <w:spacing w:val="-1"/>
                <w:sz w:val="24"/>
                <w:szCs w:val="24"/>
              </w:rPr>
              <w:t>овн</w:t>
            </w:r>
            <w:r>
              <w:rPr>
                <w:rFonts w:ascii="Times New Roman" w:hAnsi="Times New Roman" w:cs="Times New Roman"/>
                <w:spacing w:val="-2"/>
                <w:sz w:val="24"/>
                <w:szCs w:val="24"/>
              </w:rPr>
              <w:t>я</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приводить</w:t>
            </w:r>
            <w:r>
              <w:rPr>
                <w:rFonts w:ascii="Times New Roman" w:hAnsi="Times New Roman" w:cs="Times New Roman"/>
                <w:spacing w:val="-1"/>
                <w:sz w:val="24"/>
                <w:szCs w:val="24"/>
              </w:rPr>
              <w:t>примерыалгоритмов,пе</w:t>
            </w:r>
            <w:r>
              <w:rPr>
                <w:rFonts w:ascii="Times New Roman" w:hAnsi="Times New Roman" w:cs="Times New Roman"/>
                <w:spacing w:val="-2"/>
                <w:sz w:val="24"/>
                <w:szCs w:val="24"/>
              </w:rPr>
              <w:t>речислять</w:t>
            </w:r>
            <w:r>
              <w:rPr>
                <w:rFonts w:ascii="Times New Roman" w:hAnsi="Times New Roman" w:cs="Times New Roman"/>
                <w:spacing w:val="-1"/>
                <w:sz w:val="24"/>
                <w:szCs w:val="24"/>
              </w:rPr>
              <w:t>свойс</w:t>
            </w:r>
            <w:r>
              <w:rPr>
                <w:rFonts w:ascii="Times New Roman" w:hAnsi="Times New Roman" w:cs="Times New Roman"/>
                <w:spacing w:val="-2"/>
                <w:sz w:val="24"/>
                <w:szCs w:val="24"/>
              </w:rPr>
              <w:t>тваалг</w:t>
            </w:r>
            <w:r>
              <w:rPr>
                <w:rFonts w:ascii="Times New Roman" w:hAnsi="Times New Roman" w:cs="Times New Roman"/>
                <w:spacing w:val="-1"/>
                <w:sz w:val="24"/>
                <w:szCs w:val="24"/>
              </w:rPr>
              <w:t>оритма,</w:t>
            </w:r>
            <w:r>
              <w:rPr>
                <w:rFonts w:ascii="Times New Roman" w:hAnsi="Times New Roman" w:cs="Times New Roman"/>
                <w:sz w:val="24"/>
                <w:szCs w:val="24"/>
              </w:rPr>
              <w:t>записыватьалгоритм</w:t>
            </w:r>
            <w:r>
              <w:rPr>
                <w:rFonts w:ascii="Times New Roman" w:hAnsi="Times New Roman" w:cs="Times New Roman"/>
                <w:spacing w:val="-1"/>
                <w:sz w:val="24"/>
                <w:szCs w:val="24"/>
              </w:rPr>
              <w:t>разнымиспособами,фо</w:t>
            </w:r>
            <w:r>
              <w:rPr>
                <w:rFonts w:ascii="Times New Roman" w:hAnsi="Times New Roman" w:cs="Times New Roman"/>
                <w:spacing w:val="-2"/>
                <w:sz w:val="24"/>
                <w:szCs w:val="24"/>
              </w:rPr>
              <w:t>рмаль</w:t>
            </w:r>
            <w:r>
              <w:rPr>
                <w:rFonts w:ascii="Times New Roman" w:hAnsi="Times New Roman" w:cs="Times New Roman"/>
                <w:spacing w:val="-1"/>
                <w:sz w:val="24"/>
                <w:szCs w:val="24"/>
              </w:rPr>
              <w:t>но испо</w:t>
            </w:r>
            <w:r>
              <w:rPr>
                <w:rFonts w:ascii="Times New Roman" w:hAnsi="Times New Roman" w:cs="Times New Roman"/>
                <w:spacing w:val="-2"/>
                <w:sz w:val="24"/>
                <w:szCs w:val="24"/>
              </w:rPr>
              <w:t>л</w:t>
            </w:r>
            <w:r>
              <w:rPr>
                <w:rFonts w:ascii="Times New Roman" w:hAnsi="Times New Roman" w:cs="Times New Roman"/>
                <w:spacing w:val="-1"/>
                <w:sz w:val="24"/>
                <w:szCs w:val="24"/>
              </w:rPr>
              <w:t>нять,</w:t>
            </w:r>
            <w:r>
              <w:rPr>
                <w:rFonts w:ascii="Times New Roman" w:hAnsi="Times New Roman" w:cs="Times New Roman"/>
                <w:spacing w:val="-2"/>
                <w:sz w:val="24"/>
                <w:szCs w:val="24"/>
              </w:rPr>
              <w:t>те</w:t>
            </w:r>
            <w:r>
              <w:rPr>
                <w:rFonts w:ascii="Times New Roman" w:hAnsi="Times New Roman" w:cs="Times New Roman"/>
                <w:spacing w:val="-1"/>
                <w:sz w:val="24"/>
                <w:szCs w:val="24"/>
              </w:rPr>
              <w:t>стиров</w:t>
            </w:r>
            <w:r>
              <w:rPr>
                <w:rFonts w:ascii="Times New Roman" w:hAnsi="Times New Roman" w:cs="Times New Roman"/>
                <w:spacing w:val="-2"/>
                <w:sz w:val="24"/>
                <w:szCs w:val="24"/>
              </w:rPr>
              <w:t>ать</w:t>
            </w:r>
            <w:r>
              <w:rPr>
                <w:rFonts w:ascii="Times New Roman" w:hAnsi="Times New Roman" w:cs="Times New Roman"/>
                <w:sz w:val="24"/>
                <w:szCs w:val="24"/>
              </w:rPr>
              <w:t>и</w:t>
            </w:r>
            <w:r>
              <w:rPr>
                <w:rFonts w:ascii="Times New Roman" w:hAnsi="Times New Roman" w:cs="Times New Roman"/>
                <w:spacing w:val="-1"/>
                <w:sz w:val="24"/>
                <w:szCs w:val="24"/>
              </w:rPr>
              <w:t>о</w:t>
            </w:r>
            <w:r>
              <w:rPr>
                <w:rFonts w:ascii="Times New Roman" w:hAnsi="Times New Roman" w:cs="Times New Roman"/>
                <w:spacing w:val="-2"/>
                <w:sz w:val="24"/>
                <w:szCs w:val="24"/>
              </w:rPr>
              <w:t>тлаж</w:t>
            </w:r>
            <w:r>
              <w:rPr>
                <w:rFonts w:ascii="Times New Roman" w:hAnsi="Times New Roman" w:cs="Times New Roman"/>
                <w:spacing w:val="-1"/>
                <w:sz w:val="24"/>
                <w:szCs w:val="24"/>
              </w:rPr>
              <w:t>ив</w:t>
            </w:r>
            <w:r>
              <w:rPr>
                <w:rFonts w:ascii="Times New Roman" w:hAnsi="Times New Roman" w:cs="Times New Roman"/>
                <w:spacing w:val="-2"/>
                <w:sz w:val="24"/>
                <w:szCs w:val="24"/>
              </w:rPr>
              <w:t>ать</w:t>
            </w:r>
            <w:r>
              <w:rPr>
                <w:rFonts w:ascii="Times New Roman" w:hAnsi="Times New Roman" w:cs="Times New Roman"/>
                <w:sz w:val="24"/>
                <w:szCs w:val="24"/>
              </w:rPr>
              <w:t>ал</w:t>
            </w:r>
            <w:r>
              <w:rPr>
                <w:rFonts w:ascii="Times New Roman" w:hAnsi="Times New Roman" w:cs="Times New Roman"/>
                <w:spacing w:val="-2"/>
                <w:sz w:val="24"/>
                <w:szCs w:val="24"/>
              </w:rPr>
              <w:t>г</w:t>
            </w:r>
            <w:r>
              <w:rPr>
                <w:rFonts w:ascii="Times New Roman" w:hAnsi="Times New Roman" w:cs="Times New Roman"/>
                <w:spacing w:val="-1"/>
                <w:sz w:val="24"/>
                <w:szCs w:val="24"/>
              </w:rPr>
              <w:t>оритм,испол</w:t>
            </w:r>
            <w:r>
              <w:rPr>
                <w:rFonts w:ascii="Times New Roman" w:hAnsi="Times New Roman" w:cs="Times New Roman"/>
                <w:spacing w:val="-2"/>
                <w:sz w:val="24"/>
                <w:szCs w:val="24"/>
              </w:rPr>
              <w:t>ьз</w:t>
            </w:r>
            <w:r>
              <w:rPr>
                <w:rFonts w:ascii="Times New Roman" w:hAnsi="Times New Roman" w:cs="Times New Roman"/>
                <w:spacing w:val="-1"/>
                <w:sz w:val="24"/>
                <w:szCs w:val="24"/>
              </w:rPr>
              <w:t>о</w:t>
            </w:r>
            <w:r>
              <w:rPr>
                <w:rFonts w:ascii="Times New Roman" w:hAnsi="Times New Roman" w:cs="Times New Roman"/>
                <w:spacing w:val="-2"/>
                <w:sz w:val="24"/>
                <w:szCs w:val="24"/>
              </w:rPr>
              <w:t>вать</w:t>
            </w:r>
            <w:r>
              <w:rPr>
                <w:rFonts w:ascii="Times New Roman" w:hAnsi="Times New Roman" w:cs="Times New Roman"/>
                <w:spacing w:val="-1"/>
                <w:sz w:val="24"/>
                <w:szCs w:val="24"/>
              </w:rPr>
              <w:t>основныеалгоритмическиеконструкции</w:t>
            </w:r>
            <w:r>
              <w:rPr>
                <w:rFonts w:ascii="Times New Roman" w:hAnsi="Times New Roman" w:cs="Times New Roman"/>
                <w:sz w:val="24"/>
                <w:szCs w:val="24"/>
              </w:rPr>
              <w:t>припостроении алгоритмов;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оп</w:t>
            </w:r>
            <w:r>
              <w:rPr>
                <w:rFonts w:ascii="Times New Roman" w:hAnsi="Times New Roman" w:cs="Times New Roman"/>
                <w:spacing w:val="-2"/>
                <w:sz w:val="24"/>
                <w:szCs w:val="24"/>
              </w:rPr>
              <w:t>ределятьвозмож</w:t>
            </w:r>
            <w:r>
              <w:rPr>
                <w:rFonts w:ascii="Times New Roman" w:hAnsi="Times New Roman" w:cs="Times New Roman"/>
                <w:spacing w:val="-1"/>
                <w:sz w:val="24"/>
                <w:szCs w:val="24"/>
              </w:rPr>
              <w:t>ность</w:t>
            </w:r>
            <w:r>
              <w:rPr>
                <w:rFonts w:ascii="Times New Roman" w:hAnsi="Times New Roman" w:cs="Times New Roman"/>
                <w:spacing w:val="-2"/>
                <w:sz w:val="24"/>
                <w:szCs w:val="24"/>
              </w:rPr>
              <w:t>приме</w:t>
            </w:r>
            <w:r>
              <w:rPr>
                <w:rFonts w:ascii="Times New Roman" w:hAnsi="Times New Roman" w:cs="Times New Roman"/>
                <w:spacing w:val="-1"/>
                <w:sz w:val="24"/>
                <w:szCs w:val="24"/>
              </w:rPr>
              <w:t>-</w:t>
            </w:r>
            <w:r>
              <w:rPr>
                <w:rFonts w:ascii="Times New Roman" w:hAnsi="Times New Roman" w:cs="Times New Roman"/>
                <w:sz w:val="24"/>
                <w:szCs w:val="24"/>
              </w:rPr>
              <w:t>нения</w:t>
            </w:r>
            <w:r>
              <w:rPr>
                <w:rFonts w:ascii="Times New Roman" w:hAnsi="Times New Roman" w:cs="Times New Roman"/>
                <w:spacing w:val="-1"/>
                <w:sz w:val="24"/>
                <w:szCs w:val="24"/>
              </w:rPr>
              <w:t>испо</w:t>
            </w:r>
            <w:r>
              <w:rPr>
                <w:rFonts w:ascii="Times New Roman" w:hAnsi="Times New Roman" w:cs="Times New Roman"/>
                <w:spacing w:val="-2"/>
                <w:sz w:val="24"/>
                <w:szCs w:val="24"/>
              </w:rPr>
              <w:t>л</w:t>
            </w:r>
            <w:r>
              <w:rPr>
                <w:rFonts w:ascii="Times New Roman" w:hAnsi="Times New Roman" w:cs="Times New Roman"/>
                <w:spacing w:val="-1"/>
                <w:sz w:val="24"/>
                <w:szCs w:val="24"/>
              </w:rPr>
              <w:t>ни</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л</w:t>
            </w:r>
            <w:r>
              <w:rPr>
                <w:rFonts w:ascii="Times New Roman" w:hAnsi="Times New Roman" w:cs="Times New Roman"/>
                <w:spacing w:val="-1"/>
                <w:sz w:val="24"/>
                <w:szCs w:val="24"/>
              </w:rPr>
              <w:t>ей</w:t>
            </w:r>
            <w:r>
              <w:rPr>
                <w:rFonts w:ascii="Times New Roman" w:hAnsi="Times New Roman" w:cs="Times New Roman"/>
                <w:sz w:val="24"/>
                <w:szCs w:val="24"/>
              </w:rPr>
              <w:t>для</w:t>
            </w:r>
            <w:r>
              <w:rPr>
                <w:rFonts w:ascii="Times New Roman" w:hAnsi="Times New Roman" w:cs="Times New Roman"/>
                <w:spacing w:val="-2"/>
                <w:sz w:val="24"/>
                <w:szCs w:val="24"/>
              </w:rPr>
              <w:t>реш</w:t>
            </w:r>
            <w:r>
              <w:rPr>
                <w:rFonts w:ascii="Times New Roman" w:hAnsi="Times New Roman" w:cs="Times New Roman"/>
                <w:spacing w:val="-1"/>
                <w:sz w:val="24"/>
                <w:szCs w:val="24"/>
              </w:rPr>
              <w:t>ения</w:t>
            </w:r>
            <w:r>
              <w:rPr>
                <w:rFonts w:ascii="Times New Roman" w:hAnsi="Times New Roman" w:cs="Times New Roman"/>
                <w:spacing w:val="-2"/>
                <w:sz w:val="24"/>
                <w:szCs w:val="24"/>
              </w:rPr>
              <w:t>задач</w:t>
            </w:r>
            <w:r>
              <w:rPr>
                <w:rFonts w:ascii="Times New Roman" w:hAnsi="Times New Roman" w:cs="Times New Roman"/>
                <w:spacing w:val="-1"/>
                <w:sz w:val="24"/>
                <w:szCs w:val="24"/>
              </w:rPr>
              <w:t>и</w:t>
            </w:r>
            <w:r>
              <w:rPr>
                <w:rFonts w:ascii="Times New Roman" w:hAnsi="Times New Roman" w:cs="Times New Roman"/>
                <w:sz w:val="24"/>
                <w:szCs w:val="24"/>
              </w:rPr>
              <w:t>на</w:t>
            </w:r>
            <w:r>
              <w:rPr>
                <w:rFonts w:ascii="Times New Roman" w:hAnsi="Times New Roman" w:cs="Times New Roman"/>
                <w:spacing w:val="-1"/>
                <w:sz w:val="24"/>
                <w:szCs w:val="24"/>
              </w:rPr>
              <w:t>основаниисис</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мы</w:t>
            </w:r>
            <w:r>
              <w:rPr>
                <w:rFonts w:ascii="Times New Roman" w:hAnsi="Times New Roman" w:cs="Times New Roman"/>
                <w:sz w:val="24"/>
                <w:szCs w:val="24"/>
              </w:rPr>
              <w:t>ко-манд</w:t>
            </w:r>
            <w:r>
              <w:rPr>
                <w:rFonts w:ascii="Times New Roman" w:hAnsi="Times New Roman" w:cs="Times New Roman"/>
                <w:spacing w:val="-1"/>
                <w:sz w:val="24"/>
                <w:szCs w:val="24"/>
              </w:rPr>
              <w:t>испо</w:t>
            </w:r>
            <w:r>
              <w:rPr>
                <w:rFonts w:ascii="Times New Roman" w:hAnsi="Times New Roman" w:cs="Times New Roman"/>
                <w:spacing w:val="-2"/>
                <w:sz w:val="24"/>
                <w:szCs w:val="24"/>
              </w:rPr>
              <w:t>л</w:t>
            </w:r>
            <w:r>
              <w:rPr>
                <w:rFonts w:ascii="Times New Roman" w:hAnsi="Times New Roman" w:cs="Times New Roman"/>
                <w:spacing w:val="-1"/>
                <w:sz w:val="24"/>
                <w:szCs w:val="24"/>
              </w:rPr>
              <w:t>ните</w:t>
            </w:r>
            <w:r>
              <w:rPr>
                <w:rFonts w:ascii="Times New Roman" w:hAnsi="Times New Roman" w:cs="Times New Roman"/>
                <w:spacing w:val="-2"/>
                <w:sz w:val="24"/>
                <w:szCs w:val="24"/>
              </w:rPr>
              <w:t>л</w:t>
            </w:r>
            <w:r>
              <w:rPr>
                <w:rFonts w:ascii="Times New Roman" w:hAnsi="Times New Roman" w:cs="Times New Roman"/>
                <w:spacing w:val="-1"/>
                <w:sz w:val="24"/>
                <w:szCs w:val="24"/>
              </w:rPr>
              <w:t>я,разрабатывать</w:t>
            </w:r>
            <w:r>
              <w:rPr>
                <w:rFonts w:ascii="Times New Roman" w:hAnsi="Times New Roman" w:cs="Times New Roman"/>
                <w:sz w:val="24"/>
                <w:szCs w:val="24"/>
              </w:rPr>
              <w:t>алгоритмыдля</w:t>
            </w:r>
            <w:r>
              <w:rPr>
                <w:rFonts w:ascii="Times New Roman" w:hAnsi="Times New Roman" w:cs="Times New Roman"/>
                <w:spacing w:val="-2"/>
                <w:sz w:val="24"/>
                <w:szCs w:val="24"/>
              </w:rPr>
              <w:t>уч</w:t>
            </w:r>
            <w:r>
              <w:rPr>
                <w:rFonts w:ascii="Times New Roman" w:hAnsi="Times New Roman" w:cs="Times New Roman"/>
                <w:spacing w:val="-1"/>
                <w:sz w:val="24"/>
                <w:szCs w:val="24"/>
              </w:rPr>
              <w:t>ебны</w:t>
            </w:r>
            <w:r>
              <w:rPr>
                <w:rFonts w:ascii="Times New Roman" w:hAnsi="Times New Roman" w:cs="Times New Roman"/>
                <w:spacing w:val="-2"/>
                <w:sz w:val="24"/>
                <w:szCs w:val="24"/>
              </w:rPr>
              <w:t>х</w:t>
            </w:r>
            <w:r>
              <w:rPr>
                <w:rFonts w:ascii="Times New Roman" w:hAnsi="Times New Roman" w:cs="Times New Roman"/>
                <w:spacing w:val="-1"/>
                <w:sz w:val="24"/>
                <w:szCs w:val="24"/>
              </w:rPr>
              <w:t>испо</w:t>
            </w:r>
            <w:r>
              <w:rPr>
                <w:rFonts w:ascii="Times New Roman" w:hAnsi="Times New Roman" w:cs="Times New Roman"/>
                <w:spacing w:val="-2"/>
                <w:sz w:val="24"/>
                <w:szCs w:val="24"/>
              </w:rPr>
              <w:t>л</w:t>
            </w:r>
            <w:r>
              <w:rPr>
                <w:rFonts w:ascii="Times New Roman" w:hAnsi="Times New Roman" w:cs="Times New Roman"/>
                <w:spacing w:val="-1"/>
                <w:sz w:val="24"/>
                <w:szCs w:val="24"/>
              </w:rPr>
              <w:t>ни</w:t>
            </w:r>
            <w:r>
              <w:rPr>
                <w:rFonts w:ascii="Times New Roman" w:hAnsi="Times New Roman" w:cs="Times New Roman"/>
                <w:sz w:val="24"/>
                <w:szCs w:val="24"/>
              </w:rPr>
              <w:t>телей,использовать</w:t>
            </w:r>
            <w:r>
              <w:rPr>
                <w:rFonts w:ascii="Times New Roman" w:hAnsi="Times New Roman" w:cs="Times New Roman"/>
                <w:spacing w:val="-1"/>
                <w:sz w:val="24"/>
                <w:szCs w:val="24"/>
              </w:rPr>
              <w:t>оп</w:t>
            </w:r>
            <w:r>
              <w:rPr>
                <w:rFonts w:ascii="Times New Roman" w:hAnsi="Times New Roman" w:cs="Times New Roman"/>
                <w:spacing w:val="-2"/>
                <w:sz w:val="24"/>
                <w:szCs w:val="24"/>
              </w:rPr>
              <w:t>ераторы</w:t>
            </w:r>
            <w:r>
              <w:rPr>
                <w:rFonts w:ascii="Times New Roman" w:hAnsi="Times New Roman" w:cs="Times New Roman"/>
                <w:sz w:val="24"/>
                <w:szCs w:val="24"/>
              </w:rPr>
              <w:t>языка</w:t>
            </w:r>
            <w:r>
              <w:rPr>
                <w:rFonts w:ascii="Times New Roman" w:hAnsi="Times New Roman" w:cs="Times New Roman"/>
                <w:spacing w:val="-1"/>
                <w:sz w:val="24"/>
                <w:szCs w:val="24"/>
              </w:rPr>
              <w:t>про</w:t>
            </w:r>
            <w:r>
              <w:rPr>
                <w:rFonts w:ascii="Times New Roman" w:hAnsi="Times New Roman" w:cs="Times New Roman"/>
                <w:spacing w:val="-2"/>
                <w:sz w:val="24"/>
                <w:szCs w:val="24"/>
              </w:rPr>
              <w:t>граммиро</w:t>
            </w:r>
            <w:r>
              <w:rPr>
                <w:rFonts w:ascii="Times New Roman" w:hAnsi="Times New Roman" w:cs="Times New Roman"/>
                <w:spacing w:val="-1"/>
                <w:sz w:val="24"/>
                <w:szCs w:val="24"/>
              </w:rPr>
              <w:t>вания</w:t>
            </w:r>
            <w:r>
              <w:rPr>
                <w:rFonts w:ascii="Times New Roman" w:hAnsi="Times New Roman" w:cs="Times New Roman"/>
                <w:spacing w:val="-2"/>
                <w:sz w:val="24"/>
                <w:szCs w:val="24"/>
              </w:rPr>
              <w:t>вы</w:t>
            </w:r>
            <w:r>
              <w:rPr>
                <w:rFonts w:ascii="Times New Roman" w:hAnsi="Times New Roman" w:cs="Times New Roman"/>
                <w:spacing w:val="-1"/>
                <w:sz w:val="24"/>
                <w:szCs w:val="24"/>
              </w:rPr>
              <w:t>соко</w:t>
            </w:r>
            <w:r>
              <w:rPr>
                <w:rFonts w:ascii="Times New Roman" w:hAnsi="Times New Roman" w:cs="Times New Roman"/>
                <w:sz w:val="24"/>
                <w:szCs w:val="24"/>
              </w:rPr>
              <w:t>гоуровня</w:t>
            </w:r>
            <w:r>
              <w:rPr>
                <w:rFonts w:ascii="Times New Roman" w:hAnsi="Times New Roman" w:cs="Times New Roman"/>
                <w:spacing w:val="-2"/>
                <w:sz w:val="24"/>
                <w:szCs w:val="24"/>
              </w:rPr>
              <w:t>дляр</w:t>
            </w:r>
            <w:r>
              <w:rPr>
                <w:rFonts w:ascii="Times New Roman" w:hAnsi="Times New Roman" w:cs="Times New Roman"/>
                <w:spacing w:val="-1"/>
                <w:sz w:val="24"/>
                <w:szCs w:val="24"/>
              </w:rPr>
              <w:t>ешения</w:t>
            </w:r>
            <w:r>
              <w:rPr>
                <w:rFonts w:ascii="Times New Roman" w:hAnsi="Times New Roman" w:cs="Times New Roman"/>
                <w:spacing w:val="-2"/>
                <w:sz w:val="24"/>
                <w:szCs w:val="24"/>
              </w:rPr>
              <w:t>задач</w:t>
            </w:r>
          </w:p>
        </w:tc>
        <w:tc>
          <w:tcPr>
            <w:tcW w:w="222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освоить</w:t>
            </w:r>
            <w:r>
              <w:rPr>
                <w:rFonts w:ascii="Times New Roman" w:hAnsi="Times New Roman" w:cs="Times New Roman"/>
                <w:spacing w:val="-2"/>
                <w:sz w:val="24"/>
                <w:szCs w:val="24"/>
              </w:rPr>
              <w:t>тех</w:t>
            </w:r>
            <w:r>
              <w:rPr>
                <w:rFonts w:ascii="Times New Roman" w:hAnsi="Times New Roman" w:cs="Times New Roman"/>
                <w:spacing w:val="-1"/>
                <w:sz w:val="24"/>
                <w:szCs w:val="24"/>
              </w:rPr>
              <w:t>но</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ию</w:t>
            </w:r>
            <w:r>
              <w:rPr>
                <w:rFonts w:ascii="Times New Roman" w:hAnsi="Times New Roman" w:cs="Times New Roman"/>
                <w:sz w:val="24"/>
                <w:szCs w:val="24"/>
              </w:rPr>
              <w:t>принятия</w:t>
            </w:r>
            <w:r>
              <w:rPr>
                <w:rFonts w:ascii="Times New Roman" w:hAnsi="Times New Roman" w:cs="Times New Roman"/>
                <w:spacing w:val="-2"/>
                <w:sz w:val="24"/>
                <w:szCs w:val="24"/>
              </w:rPr>
              <w:t>реше</w:t>
            </w:r>
            <w:r>
              <w:rPr>
                <w:rFonts w:ascii="Times New Roman" w:hAnsi="Times New Roman" w:cs="Times New Roman"/>
                <w:spacing w:val="-1"/>
                <w:sz w:val="24"/>
                <w:szCs w:val="24"/>
              </w:rPr>
              <w:t>ния,</w:t>
            </w:r>
            <w:r>
              <w:rPr>
                <w:rFonts w:ascii="Times New Roman" w:hAnsi="Times New Roman" w:cs="Times New Roman"/>
                <w:sz w:val="24"/>
                <w:szCs w:val="24"/>
              </w:rPr>
              <w:t>выявления</w:t>
            </w:r>
            <w:r>
              <w:rPr>
                <w:rFonts w:ascii="Times New Roman" w:hAnsi="Times New Roman" w:cs="Times New Roman"/>
                <w:spacing w:val="-1"/>
                <w:sz w:val="24"/>
                <w:szCs w:val="24"/>
              </w:rPr>
              <w:t>о</w:t>
            </w:r>
            <w:r>
              <w:rPr>
                <w:rFonts w:ascii="Times New Roman" w:hAnsi="Times New Roman" w:cs="Times New Roman"/>
                <w:spacing w:val="-2"/>
                <w:sz w:val="24"/>
                <w:szCs w:val="24"/>
              </w:rPr>
              <w:t>рга</w:t>
            </w:r>
            <w:r>
              <w:rPr>
                <w:rFonts w:ascii="Times New Roman" w:hAnsi="Times New Roman" w:cs="Times New Roman"/>
                <w:spacing w:val="-1"/>
                <w:sz w:val="24"/>
                <w:szCs w:val="24"/>
              </w:rPr>
              <w:t>ни</w:t>
            </w:r>
            <w:r>
              <w:rPr>
                <w:rFonts w:ascii="Times New Roman" w:hAnsi="Times New Roman" w:cs="Times New Roman"/>
                <w:spacing w:val="-2"/>
                <w:sz w:val="24"/>
                <w:szCs w:val="24"/>
              </w:rPr>
              <w:t>за</w:t>
            </w:r>
            <w:r>
              <w:rPr>
                <w:rFonts w:ascii="Times New Roman" w:hAnsi="Times New Roman" w:cs="Times New Roman"/>
                <w:spacing w:val="-1"/>
                <w:sz w:val="24"/>
                <w:szCs w:val="24"/>
              </w:rPr>
              <w:t>торски</w:t>
            </w:r>
            <w:r>
              <w:rPr>
                <w:rFonts w:ascii="Times New Roman" w:hAnsi="Times New Roman" w:cs="Times New Roman"/>
                <w:spacing w:val="-2"/>
                <w:sz w:val="24"/>
                <w:szCs w:val="24"/>
              </w:rPr>
              <w:t>хдан</w:t>
            </w:r>
            <w:r>
              <w:rPr>
                <w:rFonts w:ascii="Times New Roman" w:hAnsi="Times New Roman" w:cs="Times New Roman"/>
                <w:spacing w:val="-1"/>
                <w:sz w:val="24"/>
                <w:szCs w:val="24"/>
              </w:rPr>
              <w:t>н</w:t>
            </w:r>
            <w:r>
              <w:rPr>
                <w:rFonts w:ascii="Times New Roman" w:hAnsi="Times New Roman" w:cs="Times New Roman"/>
                <w:spacing w:val="-2"/>
                <w:sz w:val="24"/>
                <w:szCs w:val="24"/>
              </w:rPr>
              <w:t>ы</w:t>
            </w:r>
            <w:r>
              <w:rPr>
                <w:rFonts w:ascii="Times New Roman" w:hAnsi="Times New Roman" w:cs="Times New Roman"/>
                <w:spacing w:val="-1"/>
                <w:sz w:val="24"/>
                <w:szCs w:val="24"/>
              </w:rPr>
              <w:t>х,</w:t>
            </w:r>
            <w:r>
              <w:rPr>
                <w:rFonts w:ascii="Times New Roman" w:hAnsi="Times New Roman" w:cs="Times New Roman"/>
                <w:spacing w:val="-2"/>
                <w:sz w:val="24"/>
                <w:szCs w:val="24"/>
              </w:rPr>
              <w:t>лидер</w:t>
            </w:r>
            <w:r>
              <w:rPr>
                <w:rFonts w:ascii="Times New Roman" w:hAnsi="Times New Roman" w:cs="Times New Roman"/>
                <w:spacing w:val="-1"/>
                <w:sz w:val="24"/>
                <w:szCs w:val="24"/>
              </w:rPr>
              <w:t>ски</w:t>
            </w:r>
            <w:r>
              <w:rPr>
                <w:rFonts w:ascii="Times New Roman" w:hAnsi="Times New Roman" w:cs="Times New Roman"/>
                <w:spacing w:val="-2"/>
                <w:sz w:val="24"/>
                <w:szCs w:val="24"/>
              </w:rPr>
              <w:t>х</w:t>
            </w:r>
            <w:r>
              <w:rPr>
                <w:rFonts w:ascii="Times New Roman" w:hAnsi="Times New Roman" w:cs="Times New Roman"/>
                <w:spacing w:val="-1"/>
                <w:sz w:val="24"/>
                <w:szCs w:val="24"/>
              </w:rPr>
              <w:t>ка</w:t>
            </w:r>
            <w:r>
              <w:rPr>
                <w:rFonts w:ascii="Times New Roman" w:hAnsi="Times New Roman" w:cs="Times New Roman"/>
                <w:spacing w:val="-2"/>
                <w:sz w:val="24"/>
                <w:szCs w:val="24"/>
              </w:rPr>
              <w:t>ч</w:t>
            </w:r>
            <w:r>
              <w:rPr>
                <w:rFonts w:ascii="Times New Roman" w:hAnsi="Times New Roman" w:cs="Times New Roman"/>
                <w:spacing w:val="-1"/>
                <w:sz w:val="24"/>
                <w:szCs w:val="24"/>
              </w:rPr>
              <w:t>ес</w:t>
            </w:r>
            <w:r>
              <w:rPr>
                <w:rFonts w:ascii="Times New Roman" w:hAnsi="Times New Roman" w:cs="Times New Roman"/>
                <w:spacing w:val="-2"/>
                <w:sz w:val="24"/>
                <w:szCs w:val="24"/>
              </w:rPr>
              <w:t>т</w:t>
            </w:r>
            <w:r>
              <w:rPr>
                <w:rFonts w:ascii="Times New Roman" w:hAnsi="Times New Roman" w:cs="Times New Roman"/>
                <w:spacing w:val="-1"/>
                <w:sz w:val="24"/>
                <w:szCs w:val="24"/>
              </w:rPr>
              <w:t>в</w:t>
            </w:r>
          </w:p>
        </w:tc>
        <w:tc>
          <w:tcPr>
            <w:tcW w:w="358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оцен</w:t>
            </w:r>
            <w:r>
              <w:rPr>
                <w:rFonts w:ascii="Times New Roman" w:hAnsi="Times New Roman" w:cs="Times New Roman"/>
                <w:spacing w:val="-2"/>
                <w:sz w:val="24"/>
                <w:szCs w:val="24"/>
              </w:rPr>
              <w:t>ивать</w:t>
            </w:r>
            <w:r>
              <w:rPr>
                <w:rFonts w:ascii="Times New Roman" w:hAnsi="Times New Roman" w:cs="Times New Roman"/>
                <w:spacing w:val="-1"/>
                <w:sz w:val="24"/>
                <w:szCs w:val="24"/>
              </w:rPr>
              <w:t>свою</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ятель</w:t>
            </w:r>
            <w:r>
              <w:rPr>
                <w:rFonts w:ascii="Times New Roman" w:hAnsi="Times New Roman" w:cs="Times New Roman"/>
                <w:sz w:val="24"/>
                <w:szCs w:val="24"/>
              </w:rPr>
              <w:t>ностьи</w:t>
            </w:r>
            <w:r>
              <w:rPr>
                <w:rFonts w:ascii="Times New Roman" w:hAnsi="Times New Roman" w:cs="Times New Roman"/>
                <w:spacing w:val="-2"/>
                <w:sz w:val="24"/>
                <w:szCs w:val="24"/>
              </w:rPr>
              <w:t>деятел</w:t>
            </w:r>
            <w:r>
              <w:rPr>
                <w:rFonts w:ascii="Times New Roman" w:hAnsi="Times New Roman" w:cs="Times New Roman"/>
                <w:spacing w:val="-1"/>
                <w:sz w:val="24"/>
                <w:szCs w:val="24"/>
              </w:rPr>
              <w:t>ьнос</w:t>
            </w:r>
            <w:r>
              <w:rPr>
                <w:rFonts w:ascii="Times New Roman" w:hAnsi="Times New Roman" w:cs="Times New Roman"/>
                <w:spacing w:val="-2"/>
                <w:sz w:val="24"/>
                <w:szCs w:val="24"/>
              </w:rPr>
              <w:t>тьдруг</w:t>
            </w:r>
            <w:r>
              <w:rPr>
                <w:rFonts w:ascii="Times New Roman" w:hAnsi="Times New Roman" w:cs="Times New Roman"/>
                <w:spacing w:val="-1"/>
                <w:sz w:val="24"/>
                <w:szCs w:val="24"/>
              </w:rPr>
              <w:t>и</w:t>
            </w:r>
            <w:r>
              <w:rPr>
                <w:rFonts w:ascii="Times New Roman" w:hAnsi="Times New Roman" w:cs="Times New Roman"/>
                <w:spacing w:val="-2"/>
                <w:sz w:val="24"/>
                <w:szCs w:val="24"/>
              </w:rPr>
              <w:t>х</w:t>
            </w:r>
            <w:r>
              <w:rPr>
                <w:rFonts w:ascii="Times New Roman" w:hAnsi="Times New Roman" w:cs="Times New Roman"/>
                <w:spacing w:val="-1"/>
                <w:sz w:val="24"/>
                <w:szCs w:val="24"/>
              </w:rPr>
              <w:t>,</w:t>
            </w:r>
            <w:r>
              <w:rPr>
                <w:rFonts w:ascii="Times New Roman" w:hAnsi="Times New Roman" w:cs="Times New Roman"/>
                <w:spacing w:val="-2"/>
                <w:sz w:val="24"/>
                <w:szCs w:val="24"/>
              </w:rPr>
              <w:t>ра</w:t>
            </w:r>
            <w:r>
              <w:rPr>
                <w:rFonts w:ascii="Times New Roman" w:hAnsi="Times New Roman" w:cs="Times New Roman"/>
                <w:spacing w:val="-1"/>
                <w:sz w:val="24"/>
                <w:szCs w:val="24"/>
              </w:rPr>
              <w:t>спре</w:t>
            </w:r>
            <w:r>
              <w:rPr>
                <w:rFonts w:ascii="Times New Roman" w:hAnsi="Times New Roman" w:cs="Times New Roman"/>
                <w:spacing w:val="-2"/>
                <w:sz w:val="24"/>
                <w:szCs w:val="24"/>
              </w:rPr>
              <w:t>делять</w:t>
            </w:r>
            <w:r>
              <w:rPr>
                <w:rFonts w:ascii="Times New Roman" w:hAnsi="Times New Roman" w:cs="Times New Roman"/>
                <w:spacing w:val="-1"/>
                <w:sz w:val="24"/>
                <w:szCs w:val="24"/>
              </w:rPr>
              <w:t>работуприсов</w:t>
            </w:r>
            <w:r>
              <w:rPr>
                <w:rFonts w:ascii="Times New Roman" w:hAnsi="Times New Roman" w:cs="Times New Roman"/>
                <w:sz w:val="24"/>
                <w:szCs w:val="24"/>
              </w:rPr>
              <w:t>местной</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ят</w:t>
            </w:r>
            <w:r>
              <w:rPr>
                <w:rFonts w:ascii="Times New Roman" w:hAnsi="Times New Roman" w:cs="Times New Roman"/>
                <w:spacing w:val="-1"/>
                <w:sz w:val="24"/>
                <w:szCs w:val="24"/>
              </w:rPr>
              <w:t>е</w:t>
            </w:r>
            <w:r>
              <w:rPr>
                <w:rFonts w:ascii="Times New Roman" w:hAnsi="Times New Roman" w:cs="Times New Roman"/>
                <w:spacing w:val="-2"/>
                <w:sz w:val="24"/>
                <w:szCs w:val="24"/>
              </w:rPr>
              <w:t>ль</w:t>
            </w:r>
            <w:r>
              <w:rPr>
                <w:rFonts w:ascii="Times New Roman" w:hAnsi="Times New Roman" w:cs="Times New Roman"/>
                <w:spacing w:val="-1"/>
                <w:sz w:val="24"/>
                <w:szCs w:val="24"/>
              </w:rPr>
              <w:t>ности;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 xml:space="preserve">организовыватьработу </w:t>
            </w:r>
            <w:r>
              <w:rPr>
                <w:rFonts w:ascii="Times New Roman" w:hAnsi="Times New Roman" w:cs="Times New Roman"/>
                <w:sz w:val="24"/>
                <w:szCs w:val="24"/>
              </w:rPr>
              <w:t>в</w:t>
            </w:r>
            <w:r>
              <w:rPr>
                <w:rFonts w:ascii="Times New Roman" w:hAnsi="Times New Roman" w:cs="Times New Roman"/>
                <w:spacing w:val="-2"/>
                <w:sz w:val="24"/>
                <w:szCs w:val="24"/>
              </w:rPr>
              <w:t>гр</w:t>
            </w:r>
            <w:r>
              <w:rPr>
                <w:rFonts w:ascii="Times New Roman" w:hAnsi="Times New Roman" w:cs="Times New Roman"/>
                <w:spacing w:val="-1"/>
                <w:sz w:val="24"/>
                <w:szCs w:val="24"/>
              </w:rPr>
              <w:t>уппе</w:t>
            </w:r>
            <w:r>
              <w:rPr>
                <w:rFonts w:ascii="Times New Roman" w:hAnsi="Times New Roman" w:cs="Times New Roman"/>
                <w:sz w:val="24"/>
                <w:szCs w:val="24"/>
              </w:rPr>
              <w:t>в</w:t>
            </w:r>
            <w:r>
              <w:rPr>
                <w:rFonts w:ascii="Times New Roman" w:hAnsi="Times New Roman" w:cs="Times New Roman"/>
                <w:spacing w:val="-1"/>
                <w:sz w:val="24"/>
                <w:szCs w:val="24"/>
              </w:rPr>
              <w:t>процессеоб</w:t>
            </w:r>
            <w:r>
              <w:rPr>
                <w:rFonts w:ascii="Times New Roman" w:hAnsi="Times New Roman" w:cs="Times New Roman"/>
                <w:spacing w:val="-2"/>
                <w:sz w:val="24"/>
                <w:szCs w:val="24"/>
              </w:rPr>
              <w:t>уч</w:t>
            </w:r>
            <w:r>
              <w:rPr>
                <w:rFonts w:ascii="Times New Roman" w:hAnsi="Times New Roman" w:cs="Times New Roman"/>
                <w:spacing w:val="-1"/>
                <w:sz w:val="24"/>
                <w:szCs w:val="24"/>
              </w:rPr>
              <w:t>енияра</w:t>
            </w:r>
            <w:r>
              <w:rPr>
                <w:rFonts w:ascii="Times New Roman" w:hAnsi="Times New Roman" w:cs="Times New Roman"/>
                <w:spacing w:val="-2"/>
                <w:sz w:val="24"/>
                <w:szCs w:val="24"/>
              </w:rPr>
              <w:t>зл</w:t>
            </w:r>
            <w:r>
              <w:rPr>
                <w:rFonts w:ascii="Times New Roman" w:hAnsi="Times New Roman" w:cs="Times New Roman"/>
                <w:spacing w:val="-1"/>
                <w:sz w:val="24"/>
                <w:szCs w:val="24"/>
              </w:rPr>
              <w:t>ичнымпредметам;</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прин</w:t>
            </w:r>
            <w:r>
              <w:rPr>
                <w:rFonts w:ascii="Times New Roman" w:hAnsi="Times New Roman" w:cs="Times New Roman"/>
                <w:spacing w:val="-2"/>
                <w:sz w:val="24"/>
                <w:szCs w:val="24"/>
              </w:rPr>
              <w:t>иматьреш</w:t>
            </w:r>
            <w:r>
              <w:rPr>
                <w:rFonts w:ascii="Times New Roman" w:hAnsi="Times New Roman" w:cs="Times New Roman"/>
                <w:spacing w:val="-1"/>
                <w:sz w:val="24"/>
                <w:szCs w:val="24"/>
              </w:rPr>
              <w:t>ение</w:t>
            </w:r>
            <w:r>
              <w:rPr>
                <w:rFonts w:ascii="Times New Roman" w:hAnsi="Times New Roman" w:cs="Times New Roman"/>
                <w:sz w:val="24"/>
                <w:szCs w:val="24"/>
              </w:rPr>
              <w:t>по</w:t>
            </w:r>
            <w:r>
              <w:rPr>
                <w:rFonts w:ascii="Times New Roman" w:hAnsi="Times New Roman" w:cs="Times New Roman"/>
                <w:spacing w:val="-1"/>
                <w:sz w:val="24"/>
                <w:szCs w:val="24"/>
              </w:rPr>
              <w:t>способу</w:t>
            </w:r>
            <w:r>
              <w:rPr>
                <w:rFonts w:ascii="Times New Roman" w:hAnsi="Times New Roman" w:cs="Times New Roman"/>
                <w:spacing w:val="-2"/>
                <w:sz w:val="24"/>
                <w:szCs w:val="24"/>
              </w:rPr>
              <w:t>деятел</w:t>
            </w:r>
            <w:r>
              <w:rPr>
                <w:rFonts w:ascii="Times New Roman" w:hAnsi="Times New Roman" w:cs="Times New Roman"/>
                <w:spacing w:val="-1"/>
                <w:sz w:val="24"/>
                <w:szCs w:val="24"/>
              </w:rPr>
              <w:t>ьнос</w:t>
            </w:r>
            <w:r>
              <w:rPr>
                <w:rFonts w:ascii="Times New Roman" w:hAnsi="Times New Roman" w:cs="Times New Roman"/>
                <w:spacing w:val="-2"/>
                <w:sz w:val="24"/>
                <w:szCs w:val="24"/>
              </w:rPr>
              <w:t>т</w:t>
            </w:r>
            <w:r>
              <w:rPr>
                <w:rFonts w:ascii="Times New Roman" w:hAnsi="Times New Roman" w:cs="Times New Roman"/>
                <w:spacing w:val="-1"/>
                <w:sz w:val="24"/>
                <w:szCs w:val="24"/>
              </w:rPr>
              <w:t>и</w:t>
            </w:r>
            <w:r>
              <w:rPr>
                <w:rFonts w:ascii="Times New Roman" w:hAnsi="Times New Roman" w:cs="Times New Roman"/>
                <w:sz w:val="24"/>
                <w:szCs w:val="24"/>
              </w:rPr>
              <w:t>в</w:t>
            </w:r>
            <w:r>
              <w:rPr>
                <w:rFonts w:ascii="Times New Roman" w:hAnsi="Times New Roman" w:cs="Times New Roman"/>
                <w:spacing w:val="-2"/>
                <w:sz w:val="24"/>
                <w:szCs w:val="24"/>
              </w:rPr>
              <w:t>различ</w:t>
            </w:r>
            <w:r>
              <w:rPr>
                <w:rFonts w:ascii="Times New Roman" w:hAnsi="Times New Roman" w:cs="Times New Roman"/>
                <w:spacing w:val="-1"/>
                <w:sz w:val="24"/>
                <w:szCs w:val="24"/>
              </w:rPr>
              <w:t>ны</w:t>
            </w:r>
            <w:r>
              <w:rPr>
                <w:rFonts w:ascii="Times New Roman" w:hAnsi="Times New Roman" w:cs="Times New Roman"/>
                <w:spacing w:val="-2"/>
                <w:sz w:val="24"/>
                <w:szCs w:val="24"/>
              </w:rPr>
              <w:t>х</w:t>
            </w:r>
            <w:r>
              <w:rPr>
                <w:rFonts w:ascii="Times New Roman" w:hAnsi="Times New Roman" w:cs="Times New Roman"/>
                <w:spacing w:val="-1"/>
                <w:sz w:val="24"/>
                <w:szCs w:val="24"/>
              </w:rPr>
              <w:t>ситуациях;</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уп</w:t>
            </w:r>
            <w:r>
              <w:rPr>
                <w:rFonts w:ascii="Times New Roman" w:hAnsi="Times New Roman" w:cs="Times New Roman"/>
                <w:spacing w:val="-2"/>
                <w:sz w:val="24"/>
                <w:szCs w:val="24"/>
              </w:rPr>
              <w:t>равлять</w:t>
            </w:r>
            <w:r>
              <w:rPr>
                <w:rFonts w:ascii="Times New Roman" w:hAnsi="Times New Roman" w:cs="Times New Roman"/>
                <w:sz w:val="24"/>
                <w:szCs w:val="24"/>
              </w:rPr>
              <w:t>своей</w:t>
            </w:r>
            <w:r>
              <w:rPr>
                <w:rFonts w:ascii="Times New Roman" w:hAnsi="Times New Roman" w:cs="Times New Roman"/>
                <w:spacing w:val="-2"/>
                <w:sz w:val="24"/>
                <w:szCs w:val="24"/>
              </w:rPr>
              <w:t>деятел</w:t>
            </w:r>
            <w:r>
              <w:rPr>
                <w:rFonts w:ascii="Times New Roman" w:hAnsi="Times New Roman" w:cs="Times New Roman"/>
                <w:spacing w:val="-1"/>
                <w:sz w:val="24"/>
                <w:szCs w:val="24"/>
              </w:rPr>
              <w:t>ьност</w:t>
            </w:r>
            <w:r>
              <w:rPr>
                <w:rFonts w:ascii="Times New Roman" w:hAnsi="Times New Roman" w:cs="Times New Roman"/>
                <w:spacing w:val="-2"/>
                <w:sz w:val="24"/>
                <w:szCs w:val="24"/>
              </w:rPr>
              <w:t>ь</w:t>
            </w:r>
            <w:r>
              <w:rPr>
                <w:rFonts w:ascii="Times New Roman" w:hAnsi="Times New Roman" w:cs="Times New Roman"/>
                <w:spacing w:val="-1"/>
                <w:sz w:val="24"/>
                <w:szCs w:val="24"/>
              </w:rPr>
              <w:t>ю</w:t>
            </w:r>
            <w:r>
              <w:rPr>
                <w:rFonts w:ascii="Times New Roman" w:hAnsi="Times New Roman" w:cs="Times New Roman"/>
                <w:sz w:val="24"/>
                <w:szCs w:val="24"/>
              </w:rPr>
              <w:t>от</w:t>
            </w:r>
            <w:r>
              <w:rPr>
                <w:rFonts w:ascii="Times New Roman" w:hAnsi="Times New Roman" w:cs="Times New Roman"/>
                <w:spacing w:val="-1"/>
                <w:sz w:val="24"/>
                <w:szCs w:val="24"/>
              </w:rPr>
              <w:t>пос</w:t>
            </w:r>
            <w:r>
              <w:rPr>
                <w:rFonts w:ascii="Times New Roman" w:hAnsi="Times New Roman" w:cs="Times New Roman"/>
                <w:spacing w:val="-2"/>
                <w:sz w:val="24"/>
                <w:szCs w:val="24"/>
              </w:rPr>
              <w:t>та</w:t>
            </w:r>
            <w:r>
              <w:rPr>
                <w:rFonts w:ascii="Times New Roman" w:hAnsi="Times New Roman" w:cs="Times New Roman"/>
                <w:spacing w:val="-1"/>
                <w:sz w:val="24"/>
                <w:szCs w:val="24"/>
              </w:rPr>
              <w:t>новки</w:t>
            </w:r>
            <w:r>
              <w:rPr>
                <w:rFonts w:ascii="Times New Roman" w:hAnsi="Times New Roman" w:cs="Times New Roman"/>
                <w:sz w:val="24"/>
                <w:szCs w:val="24"/>
              </w:rPr>
              <w:t>цели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 xml:space="preserve">и </w:t>
            </w:r>
            <w:r>
              <w:rPr>
                <w:rFonts w:ascii="Times New Roman" w:hAnsi="Times New Roman" w:cs="Times New Roman"/>
                <w:spacing w:val="-2"/>
                <w:sz w:val="24"/>
                <w:szCs w:val="24"/>
              </w:rPr>
              <w:t>вы</w:t>
            </w:r>
            <w:r>
              <w:rPr>
                <w:rFonts w:ascii="Times New Roman" w:hAnsi="Times New Roman" w:cs="Times New Roman"/>
                <w:spacing w:val="-1"/>
                <w:sz w:val="24"/>
                <w:szCs w:val="24"/>
              </w:rPr>
              <w:t>бо</w:t>
            </w:r>
            <w:r>
              <w:rPr>
                <w:rFonts w:ascii="Times New Roman" w:hAnsi="Times New Roman" w:cs="Times New Roman"/>
                <w:spacing w:val="-2"/>
                <w:sz w:val="24"/>
                <w:szCs w:val="24"/>
              </w:rPr>
              <w:t>ра</w:t>
            </w:r>
            <w:r>
              <w:rPr>
                <w:rFonts w:ascii="Times New Roman" w:hAnsi="Times New Roman" w:cs="Times New Roman"/>
                <w:spacing w:val="-1"/>
                <w:sz w:val="24"/>
                <w:szCs w:val="24"/>
              </w:rPr>
              <w:t xml:space="preserve"> способов</w:t>
            </w:r>
            <w:r>
              <w:rPr>
                <w:rFonts w:ascii="Times New Roman" w:hAnsi="Times New Roman" w:cs="Times New Roman"/>
                <w:spacing w:val="-2"/>
                <w:sz w:val="24"/>
                <w:szCs w:val="24"/>
              </w:rPr>
              <w:t>д</w:t>
            </w:r>
            <w:r>
              <w:rPr>
                <w:rFonts w:ascii="Times New Roman" w:hAnsi="Times New Roman" w:cs="Times New Roman"/>
                <w:spacing w:val="-1"/>
                <w:sz w:val="24"/>
                <w:szCs w:val="24"/>
              </w:rPr>
              <w:t>окон</w:t>
            </w:r>
            <w:r>
              <w:rPr>
                <w:rFonts w:ascii="Times New Roman" w:hAnsi="Times New Roman" w:cs="Times New Roman"/>
                <w:spacing w:val="-2"/>
                <w:sz w:val="24"/>
                <w:szCs w:val="24"/>
              </w:rPr>
              <w:t>тр</w:t>
            </w:r>
            <w:r>
              <w:rPr>
                <w:rFonts w:ascii="Times New Roman" w:hAnsi="Times New Roman" w:cs="Times New Roman"/>
                <w:spacing w:val="-1"/>
                <w:sz w:val="24"/>
                <w:szCs w:val="24"/>
              </w:rPr>
              <w:t>о</w:t>
            </w:r>
            <w:r>
              <w:rPr>
                <w:rFonts w:ascii="Times New Roman" w:hAnsi="Times New Roman" w:cs="Times New Roman"/>
                <w:spacing w:val="-2"/>
                <w:sz w:val="24"/>
                <w:szCs w:val="24"/>
              </w:rPr>
              <w:t>ля</w:t>
            </w:r>
            <w:r>
              <w:rPr>
                <w:rFonts w:ascii="Times New Roman" w:hAnsi="Times New Roman" w:cs="Times New Roman"/>
                <w:sz w:val="24"/>
                <w:szCs w:val="24"/>
              </w:rPr>
              <w:t>и</w:t>
            </w:r>
            <w:r>
              <w:rPr>
                <w:rFonts w:ascii="Times New Roman" w:hAnsi="Times New Roman" w:cs="Times New Roman"/>
                <w:spacing w:val="-1"/>
                <w:sz w:val="24"/>
                <w:szCs w:val="24"/>
              </w:rPr>
              <w:t>оценкипо</w:t>
            </w:r>
            <w:r>
              <w:rPr>
                <w:rFonts w:ascii="Times New Roman" w:hAnsi="Times New Roman" w:cs="Times New Roman"/>
                <w:spacing w:val="-2"/>
                <w:sz w:val="24"/>
                <w:szCs w:val="24"/>
              </w:rPr>
              <w:t>л</w:t>
            </w:r>
            <w:r>
              <w:rPr>
                <w:rFonts w:ascii="Times New Roman" w:hAnsi="Times New Roman" w:cs="Times New Roman"/>
                <w:spacing w:val="-1"/>
                <w:sz w:val="24"/>
                <w:szCs w:val="24"/>
              </w:rPr>
              <w:t>у</w:t>
            </w:r>
            <w:r>
              <w:rPr>
                <w:rFonts w:ascii="Times New Roman" w:hAnsi="Times New Roman" w:cs="Times New Roman"/>
                <w:spacing w:val="-2"/>
                <w:sz w:val="24"/>
                <w:szCs w:val="24"/>
              </w:rPr>
              <w:t>ч</w:t>
            </w:r>
            <w:r>
              <w:rPr>
                <w:rFonts w:ascii="Times New Roman" w:hAnsi="Times New Roman" w:cs="Times New Roman"/>
                <w:spacing w:val="-1"/>
                <w:sz w:val="24"/>
                <w:szCs w:val="24"/>
              </w:rPr>
              <w:t>енного</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pacing w:val="-2"/>
                <w:sz w:val="24"/>
                <w:szCs w:val="24"/>
              </w:rPr>
              <w:t>з</w:t>
            </w:r>
            <w:r>
              <w:rPr>
                <w:rFonts w:ascii="Times New Roman" w:hAnsi="Times New Roman" w:cs="Times New Roman"/>
                <w:spacing w:val="-1"/>
                <w:sz w:val="24"/>
                <w:szCs w:val="24"/>
              </w:rPr>
              <w:t>у</w:t>
            </w:r>
            <w:r>
              <w:rPr>
                <w:rFonts w:ascii="Times New Roman" w:hAnsi="Times New Roman" w:cs="Times New Roman"/>
                <w:spacing w:val="-2"/>
                <w:sz w:val="24"/>
                <w:szCs w:val="24"/>
              </w:rPr>
              <w:t>льтата;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w:t>
            </w:r>
            <w:r>
              <w:rPr>
                <w:rFonts w:ascii="Times New Roman" w:hAnsi="Times New Roman" w:cs="Times New Roman"/>
                <w:spacing w:val="-2"/>
                <w:sz w:val="24"/>
                <w:szCs w:val="24"/>
              </w:rPr>
              <w:t>лад</w:t>
            </w:r>
            <w:r>
              <w:rPr>
                <w:rFonts w:ascii="Times New Roman" w:hAnsi="Times New Roman" w:cs="Times New Roman"/>
                <w:spacing w:val="-1"/>
                <w:sz w:val="24"/>
                <w:szCs w:val="24"/>
              </w:rPr>
              <w:t>е</w:t>
            </w:r>
            <w:r>
              <w:rPr>
                <w:rFonts w:ascii="Times New Roman" w:hAnsi="Times New Roman" w:cs="Times New Roman"/>
                <w:spacing w:val="-2"/>
                <w:sz w:val="24"/>
                <w:szCs w:val="24"/>
              </w:rPr>
              <w:t>ть</w:t>
            </w:r>
            <w:r>
              <w:rPr>
                <w:rFonts w:ascii="Times New Roman" w:hAnsi="Times New Roman" w:cs="Times New Roman"/>
                <w:sz w:val="24"/>
                <w:szCs w:val="24"/>
              </w:rPr>
              <w:t>стратегиейи</w:t>
            </w:r>
            <w:r>
              <w:rPr>
                <w:rFonts w:ascii="Times New Roman" w:hAnsi="Times New Roman" w:cs="Times New Roman"/>
                <w:spacing w:val="-1"/>
                <w:sz w:val="24"/>
                <w:szCs w:val="24"/>
              </w:rPr>
              <w:t>прие</w:t>
            </w:r>
            <w:r>
              <w:rPr>
                <w:rFonts w:ascii="Times New Roman" w:hAnsi="Times New Roman" w:cs="Times New Roman"/>
                <w:sz w:val="24"/>
                <w:szCs w:val="24"/>
              </w:rPr>
              <w:t>мами</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ятель</w:t>
            </w:r>
            <w:r>
              <w:rPr>
                <w:rFonts w:ascii="Times New Roman" w:hAnsi="Times New Roman" w:cs="Times New Roman"/>
                <w:spacing w:val="-1"/>
                <w:sz w:val="24"/>
                <w:szCs w:val="24"/>
              </w:rPr>
              <w:t>ности,</w:t>
            </w:r>
            <w:r>
              <w:rPr>
                <w:rFonts w:ascii="Times New Roman" w:hAnsi="Times New Roman" w:cs="Times New Roman"/>
                <w:sz w:val="24"/>
                <w:szCs w:val="24"/>
              </w:rPr>
              <w:t>адекватными</w:t>
            </w:r>
            <w:r>
              <w:rPr>
                <w:rFonts w:ascii="Times New Roman" w:hAnsi="Times New Roman" w:cs="Times New Roman"/>
                <w:spacing w:val="-1"/>
                <w:sz w:val="24"/>
                <w:szCs w:val="24"/>
              </w:rPr>
              <w:t>пос</w:t>
            </w:r>
            <w:r>
              <w:rPr>
                <w:rFonts w:ascii="Times New Roman" w:hAnsi="Times New Roman" w:cs="Times New Roman"/>
                <w:spacing w:val="-2"/>
                <w:sz w:val="24"/>
                <w:szCs w:val="24"/>
              </w:rPr>
              <w:t>тавл</w:t>
            </w:r>
            <w:r>
              <w:rPr>
                <w:rFonts w:ascii="Times New Roman" w:hAnsi="Times New Roman" w:cs="Times New Roman"/>
                <w:spacing w:val="-1"/>
                <w:sz w:val="24"/>
                <w:szCs w:val="24"/>
              </w:rPr>
              <w:t>енной</w:t>
            </w:r>
            <w:r>
              <w:rPr>
                <w:rFonts w:ascii="Times New Roman" w:hAnsi="Times New Roman" w:cs="Times New Roman"/>
                <w:spacing w:val="-2"/>
                <w:sz w:val="24"/>
                <w:szCs w:val="24"/>
              </w:rPr>
              <w:t>задач</w:t>
            </w:r>
            <w:r>
              <w:rPr>
                <w:rFonts w:ascii="Times New Roman" w:hAnsi="Times New Roman" w:cs="Times New Roman"/>
                <w:spacing w:val="-1"/>
                <w:sz w:val="24"/>
                <w:szCs w:val="24"/>
              </w:rPr>
              <w:t>е,</w:t>
            </w:r>
            <w:r>
              <w:rPr>
                <w:rFonts w:ascii="Times New Roman" w:hAnsi="Times New Roman" w:cs="Times New Roman"/>
                <w:sz w:val="24"/>
                <w:szCs w:val="24"/>
              </w:rPr>
              <w:t>в</w:t>
            </w:r>
            <w:r>
              <w:rPr>
                <w:rFonts w:ascii="Times New Roman" w:hAnsi="Times New Roman" w:cs="Times New Roman"/>
                <w:spacing w:val="-1"/>
                <w:sz w:val="24"/>
                <w:szCs w:val="24"/>
              </w:rPr>
              <w:t xml:space="preserve"> соо</w:t>
            </w:r>
            <w:r>
              <w:rPr>
                <w:rFonts w:ascii="Times New Roman" w:hAnsi="Times New Roman" w:cs="Times New Roman"/>
                <w:spacing w:val="-2"/>
                <w:sz w:val="24"/>
                <w:szCs w:val="24"/>
              </w:rPr>
              <w:t>т</w:t>
            </w:r>
            <w:r>
              <w:rPr>
                <w:rFonts w:ascii="Times New Roman" w:hAnsi="Times New Roman" w:cs="Times New Roman"/>
                <w:spacing w:val="-1"/>
                <w:sz w:val="24"/>
                <w:szCs w:val="24"/>
              </w:rPr>
              <w:t>ветствии</w:t>
            </w:r>
            <w:r>
              <w:rPr>
                <w:rFonts w:ascii="Times New Roman" w:hAnsi="Times New Roman" w:cs="Times New Roman"/>
                <w:sz w:val="24"/>
                <w:szCs w:val="24"/>
              </w:rPr>
              <w:t>со</w:t>
            </w:r>
            <w:r>
              <w:rPr>
                <w:rFonts w:ascii="Times New Roman" w:hAnsi="Times New Roman" w:cs="Times New Roman"/>
                <w:spacing w:val="-1"/>
                <w:sz w:val="24"/>
                <w:szCs w:val="24"/>
              </w:rPr>
              <w:t>свои</w:t>
            </w:r>
            <w:r>
              <w:rPr>
                <w:rFonts w:ascii="Times New Roman" w:hAnsi="Times New Roman" w:cs="Times New Roman"/>
                <w:spacing w:val="-2"/>
                <w:sz w:val="24"/>
                <w:szCs w:val="24"/>
              </w:rPr>
              <w:t>м</w:t>
            </w:r>
            <w:r>
              <w:rPr>
                <w:rFonts w:ascii="Times New Roman" w:hAnsi="Times New Roman" w:cs="Times New Roman"/>
                <w:spacing w:val="-1"/>
                <w:sz w:val="24"/>
                <w:szCs w:val="24"/>
              </w:rPr>
              <w:t>индивидуальнымстилем</w:t>
            </w:r>
            <w:r>
              <w:rPr>
                <w:rFonts w:ascii="Times New Roman" w:hAnsi="Times New Roman" w:cs="Times New Roman"/>
                <w:spacing w:val="-2"/>
                <w:sz w:val="24"/>
                <w:szCs w:val="24"/>
              </w:rPr>
              <w:t>деятел</w:t>
            </w:r>
            <w:r>
              <w:rPr>
                <w:rFonts w:ascii="Times New Roman" w:hAnsi="Times New Roman" w:cs="Times New Roman"/>
                <w:spacing w:val="-1"/>
                <w:sz w:val="24"/>
                <w:szCs w:val="24"/>
              </w:rPr>
              <w:t>ьнос</w:t>
            </w:r>
            <w:r>
              <w:rPr>
                <w:rFonts w:ascii="Times New Roman" w:hAnsi="Times New Roman" w:cs="Times New Roman"/>
                <w:spacing w:val="-2"/>
                <w:sz w:val="24"/>
                <w:szCs w:val="24"/>
              </w:rPr>
              <w:t>ти</w:t>
            </w:r>
          </w:p>
        </w:tc>
      </w:tr>
      <w:tr w:rsidR="00F73B29">
        <w:trPr>
          <w:trHeight w:hRule="exact" w:val="2273"/>
        </w:trPr>
        <w:tc>
          <w:tcPr>
            <w:tcW w:w="198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Мо</w:t>
            </w:r>
            <w:r>
              <w:rPr>
                <w:rFonts w:ascii="Times New Roman" w:hAnsi="Times New Roman" w:cs="Times New Roman"/>
                <w:spacing w:val="-2"/>
                <w:sz w:val="24"/>
                <w:szCs w:val="24"/>
              </w:rPr>
              <w:t>дели</w:t>
            </w:r>
            <w:r>
              <w:rPr>
                <w:rFonts w:ascii="Times New Roman" w:hAnsi="Times New Roman" w:cs="Times New Roman"/>
                <w:spacing w:val="-1"/>
                <w:sz w:val="24"/>
                <w:szCs w:val="24"/>
              </w:rPr>
              <w:t>ров</w:t>
            </w:r>
            <w:r>
              <w:rPr>
                <w:rFonts w:ascii="Times New Roman" w:hAnsi="Times New Roman" w:cs="Times New Roman"/>
                <w:spacing w:val="-2"/>
                <w:sz w:val="24"/>
                <w:szCs w:val="24"/>
              </w:rPr>
              <w:t>а</w:t>
            </w:r>
            <w:r>
              <w:rPr>
                <w:rFonts w:ascii="Times New Roman" w:hAnsi="Times New Roman" w:cs="Times New Roman"/>
                <w:spacing w:val="-1"/>
                <w:sz w:val="24"/>
                <w:szCs w:val="24"/>
              </w:rPr>
              <w:t>ние</w:t>
            </w:r>
            <w:r>
              <w:rPr>
                <w:rFonts w:ascii="Times New Roman" w:hAnsi="Times New Roman" w:cs="Times New Roman"/>
                <w:sz w:val="24"/>
                <w:szCs w:val="24"/>
              </w:rPr>
              <w:t>и</w:t>
            </w:r>
            <w:r>
              <w:rPr>
                <w:rFonts w:ascii="Times New Roman" w:hAnsi="Times New Roman" w:cs="Times New Roman"/>
                <w:spacing w:val="-1"/>
                <w:sz w:val="24"/>
                <w:szCs w:val="24"/>
              </w:rPr>
              <w:t>фор</w:t>
            </w:r>
            <w:r>
              <w:rPr>
                <w:rFonts w:ascii="Times New Roman" w:hAnsi="Times New Roman" w:cs="Times New Roman"/>
                <w:spacing w:val="-2"/>
                <w:sz w:val="24"/>
                <w:szCs w:val="24"/>
              </w:rPr>
              <w:t>мал</w:t>
            </w:r>
            <w:r>
              <w:rPr>
                <w:rFonts w:ascii="Times New Roman" w:hAnsi="Times New Roman" w:cs="Times New Roman"/>
                <w:spacing w:val="-1"/>
                <w:sz w:val="24"/>
                <w:szCs w:val="24"/>
              </w:rPr>
              <w:t>и</w:t>
            </w:r>
            <w:r>
              <w:rPr>
                <w:rFonts w:ascii="Times New Roman" w:hAnsi="Times New Roman" w:cs="Times New Roman"/>
                <w:sz w:val="24"/>
                <w:szCs w:val="24"/>
              </w:rPr>
              <w:t>зация</w:t>
            </w:r>
          </w:p>
        </w:tc>
        <w:tc>
          <w:tcPr>
            <w:tcW w:w="3260"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Н</w:t>
            </w:r>
            <w:r>
              <w:rPr>
                <w:rFonts w:ascii="Times New Roman" w:hAnsi="Times New Roman" w:cs="Times New Roman"/>
                <w:spacing w:val="-2"/>
                <w:sz w:val="24"/>
                <w:szCs w:val="24"/>
              </w:rPr>
              <w:t>азыватьвидымод</w:t>
            </w:r>
            <w:r>
              <w:rPr>
                <w:rFonts w:ascii="Times New Roman" w:hAnsi="Times New Roman" w:cs="Times New Roman"/>
                <w:spacing w:val="-1"/>
                <w:sz w:val="24"/>
                <w:szCs w:val="24"/>
              </w:rPr>
              <w:t>е</w:t>
            </w:r>
            <w:r>
              <w:rPr>
                <w:rFonts w:ascii="Times New Roman" w:hAnsi="Times New Roman" w:cs="Times New Roman"/>
                <w:spacing w:val="-2"/>
                <w:sz w:val="24"/>
                <w:szCs w:val="24"/>
              </w:rPr>
              <w:t>л</w:t>
            </w:r>
            <w:r>
              <w:rPr>
                <w:rFonts w:ascii="Times New Roman" w:hAnsi="Times New Roman" w:cs="Times New Roman"/>
                <w:spacing w:val="-1"/>
                <w:sz w:val="24"/>
                <w:szCs w:val="24"/>
              </w:rPr>
              <w:t>ей,</w:t>
            </w:r>
            <w:r>
              <w:rPr>
                <w:rFonts w:ascii="Times New Roman" w:hAnsi="Times New Roman" w:cs="Times New Roman"/>
                <w:spacing w:val="-2"/>
                <w:sz w:val="24"/>
                <w:szCs w:val="24"/>
              </w:rPr>
              <w:t>виды</w:t>
            </w:r>
            <w:r>
              <w:rPr>
                <w:rFonts w:ascii="Times New Roman" w:hAnsi="Times New Roman" w:cs="Times New Roman"/>
                <w:spacing w:val="-1"/>
                <w:sz w:val="24"/>
                <w:szCs w:val="24"/>
              </w:rPr>
              <w:t>информационныхмоде</w:t>
            </w:r>
            <w:r>
              <w:rPr>
                <w:rFonts w:ascii="Times New Roman" w:hAnsi="Times New Roman" w:cs="Times New Roman"/>
                <w:spacing w:val="-2"/>
                <w:sz w:val="24"/>
                <w:szCs w:val="24"/>
              </w:rPr>
              <w:t>л</w:t>
            </w:r>
            <w:r>
              <w:rPr>
                <w:rFonts w:ascii="Times New Roman" w:hAnsi="Times New Roman" w:cs="Times New Roman"/>
                <w:spacing w:val="-1"/>
                <w:sz w:val="24"/>
                <w:szCs w:val="24"/>
              </w:rPr>
              <w:t>ей;обоснов</w:t>
            </w:r>
            <w:r>
              <w:rPr>
                <w:rFonts w:ascii="Times New Roman" w:hAnsi="Times New Roman" w:cs="Times New Roman"/>
                <w:spacing w:val="-2"/>
                <w:sz w:val="24"/>
                <w:szCs w:val="24"/>
              </w:rPr>
              <w:t>ы</w:t>
            </w:r>
            <w:r>
              <w:rPr>
                <w:rFonts w:ascii="Times New Roman" w:hAnsi="Times New Roman" w:cs="Times New Roman"/>
                <w:spacing w:val="-1"/>
                <w:sz w:val="24"/>
                <w:szCs w:val="24"/>
              </w:rPr>
              <w:t>в</w:t>
            </w:r>
            <w:r>
              <w:rPr>
                <w:rFonts w:ascii="Times New Roman" w:hAnsi="Times New Roman" w:cs="Times New Roman"/>
                <w:spacing w:val="-2"/>
                <w:sz w:val="24"/>
                <w:szCs w:val="24"/>
              </w:rPr>
              <w:t>ать</w:t>
            </w:r>
            <w:r>
              <w:rPr>
                <w:rFonts w:ascii="Times New Roman" w:hAnsi="Times New Roman" w:cs="Times New Roman"/>
                <w:spacing w:val="-1"/>
                <w:sz w:val="24"/>
                <w:szCs w:val="24"/>
              </w:rPr>
              <w:t xml:space="preserve"> необ</w:t>
            </w:r>
            <w:r>
              <w:rPr>
                <w:rFonts w:ascii="Times New Roman" w:hAnsi="Times New Roman" w:cs="Times New Roman"/>
                <w:spacing w:val="-2"/>
                <w:sz w:val="24"/>
                <w:szCs w:val="24"/>
              </w:rPr>
              <w:t>х</w:t>
            </w:r>
            <w:r>
              <w:rPr>
                <w:rFonts w:ascii="Times New Roman" w:hAnsi="Times New Roman" w:cs="Times New Roman"/>
                <w:spacing w:val="-1"/>
                <w:sz w:val="24"/>
                <w:szCs w:val="24"/>
              </w:rPr>
              <w:t>о</w:t>
            </w:r>
            <w:r>
              <w:rPr>
                <w:rFonts w:ascii="Times New Roman" w:hAnsi="Times New Roman" w:cs="Times New Roman"/>
                <w:spacing w:val="-2"/>
                <w:sz w:val="24"/>
                <w:szCs w:val="24"/>
              </w:rPr>
              <w:t>д</w:t>
            </w:r>
            <w:r>
              <w:rPr>
                <w:rFonts w:ascii="Times New Roman" w:hAnsi="Times New Roman" w:cs="Times New Roman"/>
                <w:spacing w:val="-1"/>
                <w:sz w:val="24"/>
                <w:szCs w:val="24"/>
              </w:rPr>
              <w:t>и</w:t>
            </w:r>
            <w:r>
              <w:rPr>
                <w:rFonts w:ascii="Times New Roman" w:hAnsi="Times New Roman" w:cs="Times New Roman"/>
                <w:spacing w:val="-2"/>
                <w:sz w:val="24"/>
                <w:szCs w:val="24"/>
              </w:rPr>
              <w:t>м</w:t>
            </w:r>
            <w:r>
              <w:rPr>
                <w:rFonts w:ascii="Times New Roman" w:hAnsi="Times New Roman" w:cs="Times New Roman"/>
                <w:spacing w:val="-1"/>
                <w:sz w:val="24"/>
                <w:szCs w:val="24"/>
              </w:rPr>
              <w:t>ост</w:t>
            </w:r>
            <w:r>
              <w:rPr>
                <w:rFonts w:ascii="Times New Roman" w:hAnsi="Times New Roman" w:cs="Times New Roman"/>
                <w:spacing w:val="-2"/>
                <w:sz w:val="24"/>
                <w:szCs w:val="24"/>
              </w:rPr>
              <w:t>ь</w:t>
            </w:r>
            <w:r>
              <w:rPr>
                <w:rFonts w:ascii="Times New Roman" w:hAnsi="Times New Roman" w:cs="Times New Roman"/>
                <w:sz w:val="24"/>
                <w:szCs w:val="24"/>
              </w:rPr>
              <w:t>системного</w:t>
            </w:r>
            <w:r>
              <w:rPr>
                <w:rFonts w:ascii="Times New Roman" w:hAnsi="Times New Roman" w:cs="Times New Roman"/>
                <w:spacing w:val="-2"/>
                <w:sz w:val="24"/>
                <w:szCs w:val="24"/>
              </w:rPr>
              <w:t>анал</w:t>
            </w:r>
            <w:r>
              <w:rPr>
                <w:rFonts w:ascii="Times New Roman" w:hAnsi="Times New Roman" w:cs="Times New Roman"/>
                <w:spacing w:val="-1"/>
                <w:sz w:val="24"/>
                <w:szCs w:val="24"/>
              </w:rPr>
              <w:t>и</w:t>
            </w:r>
            <w:r>
              <w:rPr>
                <w:rFonts w:ascii="Times New Roman" w:hAnsi="Times New Roman" w:cs="Times New Roman"/>
                <w:spacing w:val="-2"/>
                <w:sz w:val="24"/>
                <w:szCs w:val="24"/>
              </w:rPr>
              <w:t>за</w:t>
            </w:r>
            <w:r>
              <w:rPr>
                <w:rFonts w:ascii="Times New Roman" w:hAnsi="Times New Roman" w:cs="Times New Roman"/>
                <w:sz w:val="24"/>
                <w:szCs w:val="24"/>
              </w:rPr>
              <w:t>и</w:t>
            </w:r>
            <w:r>
              <w:rPr>
                <w:rFonts w:ascii="Times New Roman" w:hAnsi="Times New Roman" w:cs="Times New Roman"/>
                <w:spacing w:val="-1"/>
                <w:sz w:val="24"/>
                <w:szCs w:val="24"/>
              </w:rPr>
              <w:t>фо</w:t>
            </w:r>
            <w:r>
              <w:rPr>
                <w:rFonts w:ascii="Times New Roman" w:hAnsi="Times New Roman" w:cs="Times New Roman"/>
                <w:spacing w:val="-2"/>
                <w:sz w:val="24"/>
                <w:szCs w:val="24"/>
              </w:rPr>
              <w:t>рмализ</w:t>
            </w:r>
            <w:r>
              <w:rPr>
                <w:rFonts w:ascii="Times New Roman" w:hAnsi="Times New Roman" w:cs="Times New Roman"/>
                <w:spacing w:val="-1"/>
                <w:sz w:val="24"/>
                <w:szCs w:val="24"/>
              </w:rPr>
              <w:t>ации</w:t>
            </w:r>
            <w:r>
              <w:rPr>
                <w:rFonts w:ascii="Times New Roman" w:hAnsi="Times New Roman" w:cs="Times New Roman"/>
                <w:sz w:val="24"/>
                <w:szCs w:val="24"/>
              </w:rPr>
              <w:t>длясоздания</w:t>
            </w:r>
            <w:r>
              <w:rPr>
                <w:rFonts w:ascii="Times New Roman" w:hAnsi="Times New Roman" w:cs="Times New Roman"/>
                <w:spacing w:val="-1"/>
                <w:sz w:val="24"/>
                <w:szCs w:val="24"/>
              </w:rPr>
              <w:t>мо</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л</w:t>
            </w:r>
            <w:r>
              <w:rPr>
                <w:rFonts w:ascii="Times New Roman" w:hAnsi="Times New Roman" w:cs="Times New Roman"/>
                <w:spacing w:val="-1"/>
                <w:sz w:val="24"/>
                <w:szCs w:val="24"/>
              </w:rPr>
              <w:t>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называть</w:t>
            </w:r>
            <w:r>
              <w:rPr>
                <w:rFonts w:ascii="Times New Roman" w:hAnsi="Times New Roman" w:cs="Times New Roman"/>
                <w:spacing w:val="-1"/>
                <w:sz w:val="24"/>
                <w:szCs w:val="24"/>
              </w:rPr>
              <w:t>э</w:t>
            </w:r>
            <w:r>
              <w:rPr>
                <w:rFonts w:ascii="Times New Roman" w:hAnsi="Times New Roman" w:cs="Times New Roman"/>
                <w:spacing w:val="-2"/>
                <w:sz w:val="24"/>
                <w:szCs w:val="24"/>
              </w:rPr>
              <w:t>тапыре</w:t>
            </w:r>
            <w:r>
              <w:rPr>
                <w:rFonts w:ascii="Times New Roman" w:hAnsi="Times New Roman" w:cs="Times New Roman"/>
                <w:spacing w:val="-1"/>
                <w:sz w:val="24"/>
                <w:szCs w:val="24"/>
              </w:rPr>
              <w:t>шенияза-</w:t>
            </w:r>
            <w:r>
              <w:rPr>
                <w:rFonts w:ascii="Times New Roman" w:hAnsi="Times New Roman" w:cs="Times New Roman"/>
                <w:sz w:val="24"/>
                <w:szCs w:val="24"/>
              </w:rPr>
              <w:t>дачс</w:t>
            </w:r>
            <w:r>
              <w:rPr>
                <w:rFonts w:ascii="Times New Roman" w:hAnsi="Times New Roman" w:cs="Times New Roman"/>
                <w:spacing w:val="-1"/>
                <w:sz w:val="24"/>
                <w:szCs w:val="24"/>
              </w:rPr>
              <w:t>испо</w:t>
            </w:r>
            <w:r>
              <w:rPr>
                <w:rFonts w:ascii="Times New Roman" w:hAnsi="Times New Roman" w:cs="Times New Roman"/>
                <w:spacing w:val="-2"/>
                <w:sz w:val="24"/>
                <w:szCs w:val="24"/>
              </w:rPr>
              <w:t>льзо</w:t>
            </w:r>
            <w:r>
              <w:rPr>
                <w:rFonts w:ascii="Times New Roman" w:hAnsi="Times New Roman" w:cs="Times New Roman"/>
                <w:spacing w:val="-1"/>
                <w:sz w:val="24"/>
                <w:szCs w:val="24"/>
              </w:rPr>
              <w:t>в</w:t>
            </w:r>
            <w:r>
              <w:rPr>
                <w:rFonts w:ascii="Times New Roman" w:hAnsi="Times New Roman" w:cs="Times New Roman"/>
                <w:spacing w:val="-2"/>
                <w:sz w:val="24"/>
                <w:szCs w:val="24"/>
              </w:rPr>
              <w:t>а</w:t>
            </w:r>
            <w:r>
              <w:rPr>
                <w:rFonts w:ascii="Times New Roman" w:hAnsi="Times New Roman" w:cs="Times New Roman"/>
                <w:spacing w:val="-1"/>
                <w:sz w:val="24"/>
                <w:szCs w:val="24"/>
              </w:rPr>
              <w:t>ни</w:t>
            </w:r>
            <w:r>
              <w:rPr>
                <w:rFonts w:ascii="Times New Roman" w:hAnsi="Times New Roman" w:cs="Times New Roman"/>
                <w:spacing w:val="-2"/>
                <w:sz w:val="24"/>
                <w:szCs w:val="24"/>
              </w:rPr>
              <w:t>ем</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тера;</w:t>
            </w:r>
          </w:p>
        </w:tc>
        <w:tc>
          <w:tcPr>
            <w:tcW w:w="222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w:t>
            </w:r>
            <w:r>
              <w:rPr>
                <w:rFonts w:ascii="Times New Roman" w:hAnsi="Times New Roman" w:cs="Times New Roman"/>
                <w:spacing w:val="-2"/>
                <w:sz w:val="24"/>
                <w:szCs w:val="24"/>
              </w:rPr>
              <w:t>т</w:t>
            </w:r>
            <w:r>
              <w:rPr>
                <w:rFonts w:ascii="Times New Roman" w:hAnsi="Times New Roman" w:cs="Times New Roman"/>
                <w:spacing w:val="-1"/>
                <w:sz w:val="24"/>
                <w:szCs w:val="24"/>
              </w:rPr>
              <w:t>ро</w:t>
            </w:r>
            <w:r>
              <w:rPr>
                <w:rFonts w:ascii="Times New Roman" w:hAnsi="Times New Roman" w:cs="Times New Roman"/>
                <w:spacing w:val="-2"/>
                <w:sz w:val="24"/>
                <w:szCs w:val="24"/>
              </w:rPr>
              <w:t>ить</w:t>
            </w:r>
            <w:r>
              <w:rPr>
                <w:rFonts w:ascii="Times New Roman" w:hAnsi="Times New Roman" w:cs="Times New Roman"/>
                <w:spacing w:val="-1"/>
                <w:sz w:val="24"/>
                <w:szCs w:val="24"/>
              </w:rPr>
              <w:t>мо</w:t>
            </w:r>
            <w:r>
              <w:rPr>
                <w:rFonts w:ascii="Times New Roman" w:hAnsi="Times New Roman" w:cs="Times New Roman"/>
                <w:spacing w:val="-2"/>
                <w:sz w:val="24"/>
                <w:szCs w:val="24"/>
              </w:rPr>
              <w:t>делиреаль</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pacing w:val="-1"/>
                <w:sz w:val="24"/>
                <w:szCs w:val="24"/>
              </w:rPr>
              <w:t>об</w:t>
            </w:r>
            <w:r>
              <w:rPr>
                <w:rFonts w:ascii="Times New Roman" w:hAnsi="Times New Roman" w:cs="Times New Roman"/>
                <w:spacing w:val="-2"/>
                <w:sz w:val="24"/>
                <w:szCs w:val="24"/>
              </w:rPr>
              <w:t>ъе</w:t>
            </w:r>
            <w:r>
              <w:rPr>
                <w:rFonts w:ascii="Times New Roman" w:hAnsi="Times New Roman" w:cs="Times New Roman"/>
                <w:spacing w:val="-1"/>
                <w:sz w:val="24"/>
                <w:szCs w:val="24"/>
              </w:rPr>
              <w:t>к</w:t>
            </w:r>
            <w:r>
              <w:rPr>
                <w:rFonts w:ascii="Times New Roman" w:hAnsi="Times New Roman" w:cs="Times New Roman"/>
                <w:spacing w:val="-2"/>
                <w:sz w:val="24"/>
                <w:szCs w:val="24"/>
              </w:rPr>
              <w:t>т</w:t>
            </w:r>
            <w:r>
              <w:rPr>
                <w:rFonts w:ascii="Times New Roman" w:hAnsi="Times New Roman" w:cs="Times New Roman"/>
                <w:spacing w:val="-1"/>
                <w:sz w:val="24"/>
                <w:szCs w:val="24"/>
              </w:rPr>
              <w:t>ов</w:t>
            </w:r>
            <w:r>
              <w:rPr>
                <w:rFonts w:ascii="Times New Roman" w:hAnsi="Times New Roman" w:cs="Times New Roman"/>
                <w:sz w:val="24"/>
                <w:szCs w:val="24"/>
              </w:rPr>
              <w:t>и</w:t>
            </w:r>
            <w:r>
              <w:rPr>
                <w:rFonts w:ascii="Times New Roman" w:hAnsi="Times New Roman" w:cs="Times New Roman"/>
                <w:spacing w:val="-1"/>
                <w:sz w:val="24"/>
                <w:szCs w:val="24"/>
              </w:rPr>
              <w:t>иссл</w:t>
            </w:r>
            <w:r>
              <w:rPr>
                <w:rFonts w:ascii="Times New Roman" w:hAnsi="Times New Roman" w:cs="Times New Roman"/>
                <w:spacing w:val="-2"/>
                <w:sz w:val="24"/>
                <w:szCs w:val="24"/>
              </w:rPr>
              <w:t>ед</w:t>
            </w:r>
            <w:r>
              <w:rPr>
                <w:rFonts w:ascii="Times New Roman" w:hAnsi="Times New Roman" w:cs="Times New Roman"/>
                <w:spacing w:val="-1"/>
                <w:sz w:val="24"/>
                <w:szCs w:val="24"/>
              </w:rPr>
              <w:t>ов</w:t>
            </w:r>
            <w:r>
              <w:rPr>
                <w:rFonts w:ascii="Times New Roman" w:hAnsi="Times New Roman" w:cs="Times New Roman"/>
                <w:spacing w:val="-2"/>
                <w:sz w:val="24"/>
                <w:szCs w:val="24"/>
              </w:rPr>
              <w:t>атьих</w:t>
            </w:r>
            <w:r>
              <w:rPr>
                <w:rFonts w:ascii="Times New Roman" w:hAnsi="Times New Roman" w:cs="Times New Roman"/>
                <w:spacing w:val="-1"/>
                <w:sz w:val="24"/>
                <w:szCs w:val="24"/>
              </w:rPr>
              <w:t>;организовыватьэффектив</w:t>
            </w:r>
            <w:r>
              <w:rPr>
                <w:rFonts w:ascii="Times New Roman" w:hAnsi="Times New Roman" w:cs="Times New Roman"/>
                <w:sz w:val="24"/>
                <w:szCs w:val="24"/>
              </w:rPr>
              <w:t>ную</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ятель</w:t>
            </w:r>
            <w:r>
              <w:rPr>
                <w:rFonts w:ascii="Times New Roman" w:hAnsi="Times New Roman" w:cs="Times New Roman"/>
                <w:spacing w:val="-1"/>
                <w:sz w:val="24"/>
                <w:szCs w:val="24"/>
              </w:rPr>
              <w:t>нос</w:t>
            </w:r>
            <w:r>
              <w:rPr>
                <w:rFonts w:ascii="Times New Roman" w:hAnsi="Times New Roman" w:cs="Times New Roman"/>
                <w:spacing w:val="-2"/>
                <w:sz w:val="24"/>
                <w:szCs w:val="24"/>
              </w:rPr>
              <w:t>ть</w:t>
            </w:r>
            <w:r>
              <w:rPr>
                <w:rFonts w:ascii="Times New Roman" w:hAnsi="Times New Roman" w:cs="Times New Roman"/>
                <w:sz w:val="24"/>
                <w:szCs w:val="24"/>
              </w:rPr>
              <w:t>по</w:t>
            </w:r>
            <w:r>
              <w:rPr>
                <w:rFonts w:ascii="Times New Roman" w:hAnsi="Times New Roman" w:cs="Times New Roman"/>
                <w:spacing w:val="-1"/>
                <w:sz w:val="24"/>
                <w:szCs w:val="24"/>
              </w:rPr>
              <w:t>мо</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лир</w:t>
            </w:r>
            <w:r>
              <w:rPr>
                <w:rFonts w:ascii="Times New Roman" w:hAnsi="Times New Roman" w:cs="Times New Roman"/>
                <w:spacing w:val="-1"/>
                <w:sz w:val="24"/>
                <w:szCs w:val="24"/>
              </w:rPr>
              <w:t>о</w:t>
            </w:r>
            <w:r>
              <w:rPr>
                <w:rFonts w:ascii="Times New Roman" w:hAnsi="Times New Roman" w:cs="Times New Roman"/>
                <w:spacing w:val="-2"/>
                <w:sz w:val="24"/>
                <w:szCs w:val="24"/>
              </w:rPr>
              <w:t>ва</w:t>
            </w:r>
            <w:r>
              <w:rPr>
                <w:rFonts w:ascii="Times New Roman" w:hAnsi="Times New Roman" w:cs="Times New Roman"/>
                <w:spacing w:val="-1"/>
                <w:sz w:val="24"/>
                <w:szCs w:val="24"/>
              </w:rPr>
              <w:t>нию</w:t>
            </w:r>
            <w:r>
              <w:rPr>
                <w:rFonts w:ascii="Times New Roman" w:hAnsi="Times New Roman" w:cs="Times New Roman"/>
                <w:spacing w:val="-2"/>
                <w:sz w:val="24"/>
                <w:szCs w:val="24"/>
              </w:rPr>
              <w:t>реаль</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pacing w:val="-1"/>
                <w:sz w:val="24"/>
                <w:szCs w:val="24"/>
              </w:rPr>
              <w:t>об</w:t>
            </w:r>
            <w:r>
              <w:rPr>
                <w:rFonts w:ascii="Times New Roman" w:hAnsi="Times New Roman" w:cs="Times New Roman"/>
                <w:spacing w:val="-2"/>
                <w:sz w:val="24"/>
                <w:szCs w:val="24"/>
              </w:rPr>
              <w:t>ъе</w:t>
            </w:r>
            <w:r>
              <w:rPr>
                <w:rFonts w:ascii="Times New Roman" w:hAnsi="Times New Roman" w:cs="Times New Roman"/>
                <w:spacing w:val="-1"/>
                <w:sz w:val="24"/>
                <w:szCs w:val="24"/>
              </w:rPr>
              <w:t>к</w:t>
            </w:r>
            <w:r>
              <w:rPr>
                <w:rFonts w:ascii="Times New Roman" w:hAnsi="Times New Roman" w:cs="Times New Roman"/>
                <w:sz w:val="24"/>
                <w:szCs w:val="24"/>
              </w:rPr>
              <w:t>тов</w:t>
            </w:r>
          </w:p>
        </w:tc>
        <w:tc>
          <w:tcPr>
            <w:tcW w:w="358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w:t>
            </w:r>
            <w:r>
              <w:rPr>
                <w:rFonts w:ascii="Times New Roman" w:hAnsi="Times New Roman" w:cs="Times New Roman"/>
                <w:spacing w:val="-2"/>
                <w:sz w:val="24"/>
                <w:szCs w:val="24"/>
              </w:rPr>
              <w:t>рганиз</w:t>
            </w:r>
            <w:r>
              <w:rPr>
                <w:rFonts w:ascii="Times New Roman" w:hAnsi="Times New Roman" w:cs="Times New Roman"/>
                <w:spacing w:val="-1"/>
                <w:sz w:val="24"/>
                <w:szCs w:val="24"/>
              </w:rPr>
              <w:t>о</w:t>
            </w:r>
            <w:r>
              <w:rPr>
                <w:rFonts w:ascii="Times New Roman" w:hAnsi="Times New Roman" w:cs="Times New Roman"/>
                <w:spacing w:val="-2"/>
                <w:sz w:val="24"/>
                <w:szCs w:val="24"/>
              </w:rPr>
              <w:t>вывать</w:t>
            </w:r>
            <w:r>
              <w:rPr>
                <w:rFonts w:ascii="Times New Roman" w:hAnsi="Times New Roman" w:cs="Times New Roman"/>
                <w:spacing w:val="-1"/>
                <w:sz w:val="24"/>
                <w:szCs w:val="24"/>
              </w:rPr>
              <w:t>свою</w:t>
            </w:r>
            <w:r>
              <w:rPr>
                <w:rFonts w:ascii="Times New Roman" w:hAnsi="Times New Roman" w:cs="Times New Roman"/>
                <w:sz w:val="24"/>
                <w:szCs w:val="24"/>
              </w:rPr>
              <w:t>де</w:t>
            </w:r>
            <w:r>
              <w:rPr>
                <w:rFonts w:ascii="Times New Roman" w:hAnsi="Times New Roman" w:cs="Times New Roman"/>
                <w:spacing w:val="-2"/>
                <w:sz w:val="24"/>
                <w:szCs w:val="24"/>
              </w:rPr>
              <w:t>ятель</w:t>
            </w:r>
            <w:r>
              <w:rPr>
                <w:rFonts w:ascii="Times New Roman" w:hAnsi="Times New Roman" w:cs="Times New Roman"/>
                <w:spacing w:val="-1"/>
                <w:sz w:val="24"/>
                <w:szCs w:val="24"/>
              </w:rPr>
              <w:t>нос</w:t>
            </w:r>
            <w:r>
              <w:rPr>
                <w:rFonts w:ascii="Times New Roman" w:hAnsi="Times New Roman" w:cs="Times New Roman"/>
                <w:spacing w:val="-2"/>
                <w:sz w:val="24"/>
                <w:szCs w:val="24"/>
              </w:rPr>
              <w:t>ть</w:t>
            </w:r>
            <w:r>
              <w:rPr>
                <w:rFonts w:ascii="Times New Roman" w:hAnsi="Times New Roman" w:cs="Times New Roman"/>
                <w:sz w:val="24"/>
                <w:szCs w:val="24"/>
              </w:rPr>
              <w:t>попостроениюмодели,</w:t>
            </w:r>
            <w:r>
              <w:rPr>
                <w:rFonts w:ascii="Times New Roman" w:hAnsi="Times New Roman" w:cs="Times New Roman"/>
                <w:spacing w:val="-1"/>
                <w:sz w:val="24"/>
                <w:szCs w:val="24"/>
              </w:rPr>
              <w:t>оп</w:t>
            </w:r>
            <w:r>
              <w:rPr>
                <w:rFonts w:ascii="Times New Roman" w:hAnsi="Times New Roman" w:cs="Times New Roman"/>
                <w:spacing w:val="-2"/>
                <w:sz w:val="24"/>
                <w:szCs w:val="24"/>
              </w:rPr>
              <w:t>ред</w:t>
            </w:r>
            <w:r>
              <w:rPr>
                <w:rFonts w:ascii="Times New Roman" w:hAnsi="Times New Roman" w:cs="Times New Roman"/>
                <w:spacing w:val="-1"/>
                <w:sz w:val="24"/>
                <w:szCs w:val="24"/>
              </w:rPr>
              <w:t>е</w:t>
            </w:r>
            <w:r>
              <w:rPr>
                <w:rFonts w:ascii="Times New Roman" w:hAnsi="Times New Roman" w:cs="Times New Roman"/>
                <w:spacing w:val="-2"/>
                <w:sz w:val="24"/>
                <w:szCs w:val="24"/>
              </w:rPr>
              <w:t>лять</w:t>
            </w:r>
            <w:r>
              <w:rPr>
                <w:rFonts w:ascii="Times New Roman" w:hAnsi="Times New Roman" w:cs="Times New Roman"/>
                <w:spacing w:val="-1"/>
                <w:sz w:val="24"/>
                <w:szCs w:val="24"/>
              </w:rPr>
              <w:t>це</w:t>
            </w:r>
            <w:r>
              <w:rPr>
                <w:rFonts w:ascii="Times New Roman" w:hAnsi="Times New Roman" w:cs="Times New Roman"/>
                <w:spacing w:val="-2"/>
                <w:sz w:val="24"/>
                <w:szCs w:val="24"/>
              </w:rPr>
              <w:t>ли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изадачи</w:t>
            </w:r>
            <w:r>
              <w:rPr>
                <w:rFonts w:ascii="Times New Roman" w:hAnsi="Times New Roman" w:cs="Times New Roman"/>
                <w:spacing w:val="-1"/>
                <w:sz w:val="24"/>
                <w:szCs w:val="24"/>
              </w:rPr>
              <w:t>мо</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л</w:t>
            </w:r>
            <w:r>
              <w:rPr>
                <w:rFonts w:ascii="Times New Roman" w:hAnsi="Times New Roman" w:cs="Times New Roman"/>
                <w:spacing w:val="-1"/>
                <w:sz w:val="24"/>
                <w:szCs w:val="24"/>
              </w:rPr>
              <w:t>иров</w:t>
            </w:r>
            <w:r>
              <w:rPr>
                <w:rFonts w:ascii="Times New Roman" w:hAnsi="Times New Roman" w:cs="Times New Roman"/>
                <w:spacing w:val="-2"/>
                <w:sz w:val="24"/>
                <w:szCs w:val="24"/>
              </w:rPr>
              <w:t>а</w:t>
            </w:r>
            <w:r>
              <w:rPr>
                <w:rFonts w:ascii="Times New Roman" w:hAnsi="Times New Roman" w:cs="Times New Roman"/>
                <w:spacing w:val="-1"/>
                <w:sz w:val="24"/>
                <w:szCs w:val="24"/>
              </w:rPr>
              <w:t>ния,в</w:t>
            </w:r>
            <w:r>
              <w:rPr>
                <w:rFonts w:ascii="Times New Roman" w:hAnsi="Times New Roman" w:cs="Times New Roman"/>
                <w:spacing w:val="-2"/>
                <w:sz w:val="24"/>
                <w:szCs w:val="24"/>
              </w:rPr>
              <w:t>ыбирать</w:t>
            </w:r>
            <w:r>
              <w:rPr>
                <w:rFonts w:ascii="Times New Roman" w:hAnsi="Times New Roman" w:cs="Times New Roman"/>
                <w:spacing w:val="-1"/>
                <w:sz w:val="24"/>
                <w:szCs w:val="24"/>
              </w:rPr>
              <w:t>ср</w:t>
            </w:r>
            <w:r>
              <w:rPr>
                <w:rFonts w:ascii="Times New Roman" w:hAnsi="Times New Roman" w:cs="Times New Roman"/>
                <w:spacing w:val="-2"/>
                <w:sz w:val="24"/>
                <w:szCs w:val="24"/>
              </w:rPr>
              <w:t>ед</w:t>
            </w:r>
            <w:r>
              <w:rPr>
                <w:rFonts w:ascii="Times New Roman" w:hAnsi="Times New Roman" w:cs="Times New Roman"/>
                <w:spacing w:val="-1"/>
                <w:sz w:val="24"/>
                <w:szCs w:val="24"/>
              </w:rPr>
              <w:t>ствамо</w:t>
            </w:r>
            <w:r>
              <w:rPr>
                <w:rFonts w:ascii="Times New Roman" w:hAnsi="Times New Roman" w:cs="Times New Roman"/>
                <w:spacing w:val="-2"/>
                <w:sz w:val="24"/>
                <w:szCs w:val="24"/>
              </w:rPr>
              <w:t>делиро</w:t>
            </w:r>
            <w:r>
              <w:rPr>
                <w:rFonts w:ascii="Times New Roman" w:hAnsi="Times New Roman" w:cs="Times New Roman"/>
                <w:spacing w:val="-1"/>
                <w:sz w:val="24"/>
                <w:szCs w:val="24"/>
              </w:rPr>
              <w:t>ва</w:t>
            </w:r>
            <w:r>
              <w:rPr>
                <w:rFonts w:ascii="Times New Roman" w:hAnsi="Times New Roman" w:cs="Times New Roman"/>
                <w:sz w:val="24"/>
                <w:szCs w:val="24"/>
              </w:rPr>
              <w:t>нияи</w:t>
            </w:r>
            <w:r>
              <w:rPr>
                <w:rFonts w:ascii="Times New Roman" w:hAnsi="Times New Roman" w:cs="Times New Roman"/>
                <w:spacing w:val="-1"/>
                <w:sz w:val="24"/>
                <w:szCs w:val="24"/>
              </w:rPr>
              <w:t>применя</w:t>
            </w:r>
            <w:r>
              <w:rPr>
                <w:rFonts w:ascii="Times New Roman" w:hAnsi="Times New Roman" w:cs="Times New Roman"/>
                <w:spacing w:val="-2"/>
                <w:sz w:val="24"/>
                <w:szCs w:val="24"/>
              </w:rPr>
              <w:t>ть</w:t>
            </w:r>
            <w:r>
              <w:rPr>
                <w:rFonts w:ascii="Times New Roman" w:hAnsi="Times New Roman" w:cs="Times New Roman"/>
                <w:sz w:val="24"/>
                <w:szCs w:val="24"/>
              </w:rPr>
              <w:t>ихприизу</w:t>
            </w:r>
            <w:r>
              <w:rPr>
                <w:rFonts w:ascii="Times New Roman" w:hAnsi="Times New Roman" w:cs="Times New Roman"/>
                <w:spacing w:val="-1"/>
                <w:sz w:val="24"/>
                <w:szCs w:val="24"/>
              </w:rPr>
              <w:t>ченииразличныхучебныхпре</w:t>
            </w:r>
            <w:r>
              <w:rPr>
                <w:rFonts w:ascii="Times New Roman" w:hAnsi="Times New Roman" w:cs="Times New Roman"/>
                <w:spacing w:val="-2"/>
                <w:sz w:val="24"/>
                <w:szCs w:val="24"/>
              </w:rPr>
              <w:t>дме</w:t>
            </w:r>
            <w:r>
              <w:rPr>
                <w:rFonts w:ascii="Times New Roman" w:hAnsi="Times New Roman" w:cs="Times New Roman"/>
                <w:spacing w:val="-1"/>
                <w:sz w:val="24"/>
                <w:szCs w:val="24"/>
              </w:rPr>
              <w:t>тов;</w:t>
            </w:r>
          </w:p>
        </w:tc>
      </w:tr>
    </w:tbl>
    <w:p w:rsidR="00F73B29" w:rsidRDefault="00F73B29">
      <w:pPr>
        <w:pStyle w:val="af2"/>
        <w:jc w:val="both"/>
        <w:rPr>
          <w:rFonts w:ascii="Times New Roman" w:eastAsia="Georgia" w:hAnsi="Times New Roman" w:cs="Times New Roman"/>
          <w:sz w:val="24"/>
          <w:szCs w:val="24"/>
        </w:rPr>
        <w:sectPr w:rsidR="00F73B29">
          <w:type w:val="continuous"/>
          <w:pgSz w:w="11906" w:h="16838"/>
          <w:pgMar w:top="680" w:right="280" w:bottom="1180" w:left="540" w:header="720" w:footer="720" w:gutter="0"/>
          <w:cols w:space="720"/>
          <w:docGrid w:linePitch="360"/>
        </w:sectPr>
      </w:pPr>
    </w:p>
    <w:tbl>
      <w:tblPr>
        <w:tblW w:w="0" w:type="auto"/>
        <w:tblInd w:w="-6" w:type="dxa"/>
        <w:tblLayout w:type="fixed"/>
        <w:tblCellMar>
          <w:left w:w="0" w:type="dxa"/>
          <w:right w:w="0" w:type="dxa"/>
        </w:tblCellMar>
        <w:tblLook w:val="01E0" w:firstRow="1" w:lastRow="1" w:firstColumn="1" w:lastColumn="1" w:noHBand="0" w:noVBand="0"/>
      </w:tblPr>
      <w:tblGrid>
        <w:gridCol w:w="1873"/>
        <w:gridCol w:w="3230"/>
        <w:gridCol w:w="2268"/>
        <w:gridCol w:w="3516"/>
      </w:tblGrid>
      <w:tr w:rsidR="00F73B29">
        <w:trPr>
          <w:trHeight w:hRule="exact" w:val="823"/>
        </w:trPr>
        <w:tc>
          <w:tcPr>
            <w:tcW w:w="187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Разделысодержаниякурса</w:t>
            </w:r>
          </w:p>
        </w:tc>
        <w:tc>
          <w:tcPr>
            <w:tcW w:w="3230"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Предметныерезультатыобучения</w:t>
            </w:r>
          </w:p>
        </w:tc>
        <w:tc>
          <w:tcPr>
            <w:tcW w:w="226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Личностныерезультатыобучения</w:t>
            </w:r>
          </w:p>
        </w:tc>
        <w:tc>
          <w:tcPr>
            <w:tcW w:w="351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Метапредметныерезультатыобучения</w:t>
            </w:r>
          </w:p>
        </w:tc>
      </w:tr>
      <w:tr w:rsidR="00F73B29">
        <w:trPr>
          <w:trHeight w:hRule="exact" w:val="5138"/>
        </w:trPr>
        <w:tc>
          <w:tcPr>
            <w:tcW w:w="187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230"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описывать</w:t>
            </w:r>
            <w:r>
              <w:rPr>
                <w:rFonts w:ascii="Times New Roman" w:hAnsi="Times New Roman" w:cs="Times New Roman"/>
                <w:spacing w:val="-2"/>
                <w:sz w:val="24"/>
                <w:szCs w:val="24"/>
              </w:rPr>
              <w:t>ме</w:t>
            </w:r>
            <w:r>
              <w:rPr>
                <w:rFonts w:ascii="Times New Roman" w:hAnsi="Times New Roman" w:cs="Times New Roman"/>
                <w:spacing w:val="-1"/>
                <w:sz w:val="24"/>
                <w:szCs w:val="24"/>
              </w:rPr>
              <w:t>то</w:t>
            </w:r>
            <w:r>
              <w:rPr>
                <w:rFonts w:ascii="Times New Roman" w:hAnsi="Times New Roman" w:cs="Times New Roman"/>
                <w:spacing w:val="-2"/>
                <w:sz w:val="24"/>
                <w:szCs w:val="24"/>
              </w:rPr>
              <w:t>ды</w:t>
            </w:r>
            <w:r>
              <w:rPr>
                <w:rFonts w:ascii="Times New Roman" w:hAnsi="Times New Roman" w:cs="Times New Roman"/>
                <w:sz w:val="24"/>
                <w:szCs w:val="24"/>
              </w:rPr>
              <w:t>исредства</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w:t>
            </w:r>
            <w:r>
              <w:rPr>
                <w:rFonts w:ascii="Times New Roman" w:hAnsi="Times New Roman" w:cs="Times New Roman"/>
                <w:spacing w:val="-1"/>
                <w:sz w:val="24"/>
                <w:szCs w:val="24"/>
              </w:rPr>
              <w:t>ной</w:t>
            </w:r>
            <w:r>
              <w:rPr>
                <w:rFonts w:ascii="Times New Roman" w:hAnsi="Times New Roman" w:cs="Times New Roman"/>
                <w:spacing w:val="-2"/>
                <w:sz w:val="24"/>
                <w:szCs w:val="24"/>
              </w:rPr>
              <w:t>реализ</w:t>
            </w:r>
            <w:r>
              <w:rPr>
                <w:rFonts w:ascii="Times New Roman" w:hAnsi="Times New Roman" w:cs="Times New Roman"/>
                <w:spacing w:val="-1"/>
                <w:sz w:val="24"/>
                <w:szCs w:val="24"/>
              </w:rPr>
              <w:t>ацииинфо</w:t>
            </w:r>
            <w:r>
              <w:rPr>
                <w:rFonts w:ascii="Times New Roman" w:hAnsi="Times New Roman" w:cs="Times New Roman"/>
                <w:spacing w:val="-2"/>
                <w:sz w:val="24"/>
                <w:szCs w:val="24"/>
              </w:rPr>
              <w:t>р</w:t>
            </w:r>
            <w:r>
              <w:rPr>
                <w:rFonts w:ascii="Times New Roman" w:hAnsi="Times New Roman" w:cs="Times New Roman"/>
                <w:sz w:val="24"/>
                <w:szCs w:val="24"/>
              </w:rPr>
              <w:t>мационныхмоделей,</w:t>
            </w:r>
            <w:r>
              <w:rPr>
                <w:rFonts w:ascii="Times New Roman" w:hAnsi="Times New Roman" w:cs="Times New Roman"/>
                <w:spacing w:val="-1"/>
                <w:sz w:val="24"/>
                <w:szCs w:val="24"/>
              </w:rPr>
              <w:t>во</w:t>
            </w:r>
            <w:r>
              <w:rPr>
                <w:rFonts w:ascii="Times New Roman" w:hAnsi="Times New Roman" w:cs="Times New Roman"/>
                <w:spacing w:val="-2"/>
                <w:sz w:val="24"/>
                <w:szCs w:val="24"/>
              </w:rPr>
              <w:t>зм</w:t>
            </w:r>
            <w:r>
              <w:rPr>
                <w:rFonts w:ascii="Times New Roman" w:hAnsi="Times New Roman" w:cs="Times New Roman"/>
                <w:spacing w:val="-1"/>
                <w:sz w:val="24"/>
                <w:szCs w:val="24"/>
              </w:rPr>
              <w:t>о</w:t>
            </w:r>
            <w:r>
              <w:rPr>
                <w:rFonts w:ascii="Times New Roman" w:hAnsi="Times New Roman" w:cs="Times New Roman"/>
                <w:spacing w:val="-2"/>
                <w:sz w:val="24"/>
                <w:szCs w:val="24"/>
              </w:rPr>
              <w:t>ж</w:t>
            </w:r>
            <w:r>
              <w:rPr>
                <w:rFonts w:ascii="Times New Roman" w:hAnsi="Times New Roman" w:cs="Times New Roman"/>
                <w:spacing w:val="-1"/>
                <w:sz w:val="24"/>
                <w:szCs w:val="24"/>
              </w:rPr>
              <w:t>нос</w:t>
            </w:r>
            <w:r>
              <w:rPr>
                <w:rFonts w:ascii="Times New Roman" w:hAnsi="Times New Roman" w:cs="Times New Roman"/>
                <w:spacing w:val="-2"/>
                <w:sz w:val="24"/>
                <w:szCs w:val="24"/>
              </w:rPr>
              <w:t>ти</w:t>
            </w:r>
            <w:r>
              <w:rPr>
                <w:rFonts w:ascii="Times New Roman" w:hAnsi="Times New Roman" w:cs="Times New Roman"/>
                <w:spacing w:val="-1"/>
                <w:sz w:val="24"/>
                <w:szCs w:val="24"/>
              </w:rPr>
              <w:t>компью</w:t>
            </w:r>
            <w:r>
              <w:rPr>
                <w:rFonts w:ascii="Times New Roman" w:hAnsi="Times New Roman" w:cs="Times New Roman"/>
                <w:spacing w:val="-2"/>
                <w:sz w:val="24"/>
                <w:szCs w:val="24"/>
              </w:rPr>
              <w:t>те</w:t>
            </w:r>
            <w:r>
              <w:rPr>
                <w:rFonts w:ascii="Times New Roman" w:hAnsi="Times New Roman" w:cs="Times New Roman"/>
                <w:spacing w:val="-1"/>
                <w:sz w:val="24"/>
                <w:szCs w:val="24"/>
              </w:rPr>
              <w:t>рно</w:t>
            </w:r>
            <w:r>
              <w:rPr>
                <w:rFonts w:ascii="Times New Roman" w:hAnsi="Times New Roman" w:cs="Times New Roman"/>
                <w:spacing w:val="-2"/>
                <w:sz w:val="24"/>
                <w:szCs w:val="24"/>
              </w:rPr>
              <w:t>г</w:t>
            </w:r>
            <w:r>
              <w:rPr>
                <w:rFonts w:ascii="Times New Roman" w:hAnsi="Times New Roman" w:cs="Times New Roman"/>
                <w:spacing w:val="-1"/>
                <w:sz w:val="24"/>
                <w:szCs w:val="24"/>
              </w:rPr>
              <w:t>омо</w:t>
            </w:r>
            <w:r>
              <w:rPr>
                <w:rFonts w:ascii="Times New Roman" w:hAnsi="Times New Roman" w:cs="Times New Roman"/>
                <w:spacing w:val="-2"/>
                <w:sz w:val="24"/>
                <w:szCs w:val="24"/>
              </w:rPr>
              <w:t>делир</w:t>
            </w:r>
            <w:r>
              <w:rPr>
                <w:rFonts w:ascii="Times New Roman" w:hAnsi="Times New Roman" w:cs="Times New Roman"/>
                <w:spacing w:val="-1"/>
                <w:sz w:val="24"/>
                <w:szCs w:val="24"/>
              </w:rPr>
              <w:t>ования;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приводить</w:t>
            </w:r>
            <w:r>
              <w:rPr>
                <w:rFonts w:ascii="Times New Roman" w:hAnsi="Times New Roman" w:cs="Times New Roman"/>
                <w:spacing w:val="-1"/>
                <w:sz w:val="24"/>
                <w:szCs w:val="24"/>
              </w:rPr>
              <w:t>примерыразличных</w:t>
            </w:r>
            <w:r>
              <w:rPr>
                <w:rFonts w:ascii="Times New Roman" w:hAnsi="Times New Roman" w:cs="Times New Roman"/>
                <w:sz w:val="24"/>
                <w:szCs w:val="24"/>
              </w:rPr>
              <w:t>видов</w:t>
            </w:r>
            <w:r>
              <w:rPr>
                <w:rFonts w:ascii="Times New Roman" w:hAnsi="Times New Roman" w:cs="Times New Roman"/>
                <w:spacing w:val="-2"/>
                <w:sz w:val="24"/>
                <w:szCs w:val="24"/>
              </w:rPr>
              <w:t>мод</w:t>
            </w:r>
            <w:r>
              <w:rPr>
                <w:rFonts w:ascii="Times New Roman" w:hAnsi="Times New Roman" w:cs="Times New Roman"/>
                <w:spacing w:val="-1"/>
                <w:sz w:val="24"/>
                <w:szCs w:val="24"/>
              </w:rPr>
              <w:t>е</w:t>
            </w:r>
            <w:r>
              <w:rPr>
                <w:rFonts w:ascii="Times New Roman" w:hAnsi="Times New Roman" w:cs="Times New Roman"/>
                <w:spacing w:val="-2"/>
                <w:sz w:val="24"/>
                <w:szCs w:val="24"/>
              </w:rPr>
              <w:t>л</w:t>
            </w:r>
            <w:r>
              <w:rPr>
                <w:rFonts w:ascii="Times New Roman" w:hAnsi="Times New Roman" w:cs="Times New Roman"/>
                <w:spacing w:val="-1"/>
                <w:sz w:val="24"/>
                <w:szCs w:val="24"/>
              </w:rPr>
              <w:t>ей,инте</w:t>
            </w:r>
            <w:r>
              <w:rPr>
                <w:rFonts w:ascii="Times New Roman" w:hAnsi="Times New Roman" w:cs="Times New Roman"/>
                <w:spacing w:val="-2"/>
                <w:sz w:val="24"/>
                <w:szCs w:val="24"/>
              </w:rPr>
              <w:t>рпре</w:t>
            </w:r>
            <w:r>
              <w:rPr>
                <w:rFonts w:ascii="Times New Roman" w:hAnsi="Times New Roman" w:cs="Times New Roman"/>
                <w:spacing w:val="-1"/>
                <w:sz w:val="24"/>
                <w:szCs w:val="24"/>
              </w:rPr>
              <w:t>тиров</w:t>
            </w:r>
            <w:r>
              <w:rPr>
                <w:rFonts w:ascii="Times New Roman" w:hAnsi="Times New Roman" w:cs="Times New Roman"/>
                <w:spacing w:val="-2"/>
                <w:sz w:val="24"/>
                <w:szCs w:val="24"/>
              </w:rPr>
              <w:t>ать</w:t>
            </w:r>
            <w:r>
              <w:rPr>
                <w:rFonts w:ascii="Times New Roman" w:hAnsi="Times New Roman" w:cs="Times New Roman"/>
                <w:spacing w:val="-1"/>
                <w:sz w:val="24"/>
                <w:szCs w:val="24"/>
              </w:rPr>
              <w:t>ре</w:t>
            </w:r>
            <w:r>
              <w:rPr>
                <w:rFonts w:ascii="Times New Roman" w:hAnsi="Times New Roman" w:cs="Times New Roman"/>
                <w:spacing w:val="-2"/>
                <w:sz w:val="24"/>
                <w:szCs w:val="24"/>
              </w:rPr>
              <w:t>з</w:t>
            </w:r>
            <w:r>
              <w:rPr>
                <w:rFonts w:ascii="Times New Roman" w:hAnsi="Times New Roman" w:cs="Times New Roman"/>
                <w:spacing w:val="-1"/>
                <w:sz w:val="24"/>
                <w:szCs w:val="24"/>
              </w:rPr>
              <w:t>у</w:t>
            </w:r>
            <w:r>
              <w:rPr>
                <w:rFonts w:ascii="Times New Roman" w:hAnsi="Times New Roman" w:cs="Times New Roman"/>
                <w:spacing w:val="-2"/>
                <w:sz w:val="24"/>
                <w:szCs w:val="24"/>
              </w:rPr>
              <w:t>л</w:t>
            </w:r>
            <w:r>
              <w:rPr>
                <w:rFonts w:ascii="Times New Roman" w:hAnsi="Times New Roman" w:cs="Times New Roman"/>
                <w:spacing w:val="-1"/>
                <w:sz w:val="24"/>
                <w:szCs w:val="24"/>
              </w:rPr>
              <w:t>ьтатымоделированияреа</w:t>
            </w:r>
            <w:r>
              <w:rPr>
                <w:rFonts w:ascii="Times New Roman" w:hAnsi="Times New Roman" w:cs="Times New Roman"/>
                <w:spacing w:val="-2"/>
                <w:sz w:val="24"/>
                <w:szCs w:val="24"/>
              </w:rPr>
              <w:t>л</w:t>
            </w:r>
            <w:r>
              <w:rPr>
                <w:rFonts w:ascii="Times New Roman" w:hAnsi="Times New Roman" w:cs="Times New Roman"/>
                <w:spacing w:val="-1"/>
                <w:sz w:val="24"/>
                <w:szCs w:val="24"/>
              </w:rPr>
              <w:t>ь</w:t>
            </w:r>
            <w:r>
              <w:rPr>
                <w:rFonts w:ascii="Times New Roman" w:hAnsi="Times New Roman" w:cs="Times New Roman"/>
                <w:sz w:val="24"/>
                <w:szCs w:val="24"/>
              </w:rPr>
              <w:t>ных</w:t>
            </w:r>
            <w:r>
              <w:rPr>
                <w:rFonts w:ascii="Times New Roman" w:hAnsi="Times New Roman" w:cs="Times New Roman"/>
                <w:spacing w:val="-1"/>
                <w:sz w:val="24"/>
                <w:szCs w:val="24"/>
              </w:rPr>
              <w:t>объек</w:t>
            </w:r>
            <w:r>
              <w:rPr>
                <w:rFonts w:ascii="Times New Roman" w:hAnsi="Times New Roman" w:cs="Times New Roman"/>
                <w:spacing w:val="-2"/>
                <w:sz w:val="24"/>
                <w:szCs w:val="24"/>
              </w:rPr>
              <w:t>т</w:t>
            </w:r>
            <w:r>
              <w:rPr>
                <w:rFonts w:ascii="Times New Roman" w:hAnsi="Times New Roman" w:cs="Times New Roman"/>
                <w:spacing w:val="-1"/>
                <w:sz w:val="24"/>
                <w:szCs w:val="24"/>
              </w:rPr>
              <w:t>ов;</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w:t>
            </w:r>
            <w:r>
              <w:rPr>
                <w:rFonts w:ascii="Times New Roman" w:hAnsi="Times New Roman" w:cs="Times New Roman"/>
                <w:spacing w:val="-2"/>
                <w:sz w:val="24"/>
                <w:szCs w:val="24"/>
              </w:rPr>
              <w:t>тличать</w:t>
            </w:r>
            <w:r>
              <w:rPr>
                <w:rFonts w:ascii="Times New Roman" w:hAnsi="Times New Roman" w:cs="Times New Roman"/>
                <w:sz w:val="24"/>
                <w:szCs w:val="24"/>
              </w:rPr>
              <w:t>модель</w:t>
            </w:r>
            <w:r>
              <w:rPr>
                <w:rFonts w:ascii="Times New Roman" w:hAnsi="Times New Roman" w:cs="Times New Roman"/>
                <w:spacing w:val="-1"/>
                <w:sz w:val="24"/>
                <w:szCs w:val="24"/>
              </w:rPr>
              <w:t>об</w:t>
            </w:r>
            <w:r>
              <w:rPr>
                <w:rFonts w:ascii="Times New Roman" w:hAnsi="Times New Roman" w:cs="Times New Roman"/>
                <w:spacing w:val="-2"/>
                <w:sz w:val="24"/>
                <w:szCs w:val="24"/>
              </w:rPr>
              <w:t>ъекта</w:t>
            </w:r>
            <w:r>
              <w:rPr>
                <w:rFonts w:ascii="Times New Roman" w:hAnsi="Times New Roman" w:cs="Times New Roman"/>
                <w:sz w:val="24"/>
                <w:szCs w:val="24"/>
              </w:rPr>
              <w:t>отре</w:t>
            </w:r>
            <w:r>
              <w:rPr>
                <w:rFonts w:ascii="Times New Roman" w:hAnsi="Times New Roman" w:cs="Times New Roman"/>
                <w:spacing w:val="-2"/>
                <w:sz w:val="24"/>
                <w:szCs w:val="24"/>
              </w:rPr>
              <w:t>аль</w:t>
            </w:r>
            <w:r>
              <w:rPr>
                <w:rFonts w:ascii="Times New Roman" w:hAnsi="Times New Roman" w:cs="Times New Roman"/>
                <w:spacing w:val="-1"/>
                <w:sz w:val="24"/>
                <w:szCs w:val="24"/>
              </w:rPr>
              <w:t>ногооб</w:t>
            </w:r>
            <w:r>
              <w:rPr>
                <w:rFonts w:ascii="Times New Roman" w:hAnsi="Times New Roman" w:cs="Times New Roman"/>
                <w:spacing w:val="-2"/>
                <w:sz w:val="24"/>
                <w:szCs w:val="24"/>
              </w:rPr>
              <w:t>ъ</w:t>
            </w:r>
            <w:r>
              <w:rPr>
                <w:rFonts w:ascii="Times New Roman" w:hAnsi="Times New Roman" w:cs="Times New Roman"/>
                <w:spacing w:val="-1"/>
                <w:sz w:val="24"/>
                <w:szCs w:val="24"/>
              </w:rPr>
              <w:t>ек</w:t>
            </w:r>
            <w:r>
              <w:rPr>
                <w:rFonts w:ascii="Times New Roman" w:hAnsi="Times New Roman" w:cs="Times New Roman"/>
                <w:spacing w:val="-2"/>
                <w:sz w:val="24"/>
                <w:szCs w:val="24"/>
              </w:rPr>
              <w:t>та</w:t>
            </w:r>
            <w:r>
              <w:rPr>
                <w:rFonts w:ascii="Times New Roman" w:hAnsi="Times New Roman" w:cs="Times New Roman"/>
                <w:sz w:val="24"/>
                <w:szCs w:val="24"/>
              </w:rPr>
              <w:t>в</w:t>
            </w:r>
            <w:r>
              <w:rPr>
                <w:rFonts w:ascii="Times New Roman" w:hAnsi="Times New Roman" w:cs="Times New Roman"/>
                <w:spacing w:val="-1"/>
                <w:sz w:val="24"/>
                <w:szCs w:val="24"/>
              </w:rPr>
              <w:t>конкре</w:t>
            </w:r>
            <w:r>
              <w:rPr>
                <w:rFonts w:ascii="Times New Roman" w:hAnsi="Times New Roman" w:cs="Times New Roman"/>
                <w:spacing w:val="-2"/>
                <w:sz w:val="24"/>
                <w:szCs w:val="24"/>
              </w:rPr>
              <w:t>т</w:t>
            </w:r>
            <w:r>
              <w:rPr>
                <w:rFonts w:ascii="Times New Roman" w:hAnsi="Times New Roman" w:cs="Times New Roman"/>
                <w:spacing w:val="-1"/>
                <w:sz w:val="24"/>
                <w:szCs w:val="24"/>
              </w:rPr>
              <w:t>нойси</w:t>
            </w:r>
            <w:r>
              <w:rPr>
                <w:rFonts w:ascii="Times New Roman" w:hAnsi="Times New Roman" w:cs="Times New Roman"/>
                <w:sz w:val="24"/>
                <w:szCs w:val="24"/>
              </w:rPr>
              <w:t>туациии</w:t>
            </w:r>
            <w:r>
              <w:rPr>
                <w:rFonts w:ascii="Times New Roman" w:hAnsi="Times New Roman" w:cs="Times New Roman"/>
                <w:spacing w:val="-2"/>
                <w:sz w:val="24"/>
                <w:szCs w:val="24"/>
              </w:rPr>
              <w:t>вы</w:t>
            </w:r>
            <w:r>
              <w:rPr>
                <w:rFonts w:ascii="Times New Roman" w:hAnsi="Times New Roman" w:cs="Times New Roman"/>
                <w:spacing w:val="-1"/>
                <w:sz w:val="24"/>
                <w:szCs w:val="24"/>
              </w:rPr>
              <w:t>по</w:t>
            </w:r>
            <w:r>
              <w:rPr>
                <w:rFonts w:ascii="Times New Roman" w:hAnsi="Times New Roman" w:cs="Times New Roman"/>
                <w:spacing w:val="-2"/>
                <w:sz w:val="24"/>
                <w:szCs w:val="24"/>
              </w:rPr>
              <w:t>л</w:t>
            </w:r>
            <w:r>
              <w:rPr>
                <w:rFonts w:ascii="Times New Roman" w:hAnsi="Times New Roman" w:cs="Times New Roman"/>
                <w:spacing w:val="-1"/>
                <w:sz w:val="24"/>
                <w:szCs w:val="24"/>
              </w:rPr>
              <w:t>н</w:t>
            </w:r>
            <w:r>
              <w:rPr>
                <w:rFonts w:ascii="Times New Roman" w:hAnsi="Times New Roman" w:cs="Times New Roman"/>
                <w:spacing w:val="-2"/>
                <w:sz w:val="24"/>
                <w:szCs w:val="24"/>
              </w:rPr>
              <w:t>ять</w:t>
            </w:r>
            <w:r>
              <w:rPr>
                <w:rFonts w:ascii="Times New Roman" w:hAnsi="Times New Roman" w:cs="Times New Roman"/>
                <w:spacing w:val="-1"/>
                <w:sz w:val="24"/>
                <w:szCs w:val="24"/>
              </w:rPr>
              <w:t>системный</w:t>
            </w:r>
            <w:r>
              <w:rPr>
                <w:rFonts w:ascii="Times New Roman" w:hAnsi="Times New Roman" w:cs="Times New Roman"/>
                <w:sz w:val="24"/>
                <w:szCs w:val="24"/>
              </w:rPr>
              <w:t>анализдля</w:t>
            </w:r>
            <w:r>
              <w:rPr>
                <w:rFonts w:ascii="Times New Roman" w:hAnsi="Times New Roman" w:cs="Times New Roman"/>
                <w:spacing w:val="-1"/>
                <w:sz w:val="24"/>
                <w:szCs w:val="24"/>
              </w:rPr>
              <w:t>пос</w:t>
            </w:r>
            <w:r>
              <w:rPr>
                <w:rFonts w:ascii="Times New Roman" w:hAnsi="Times New Roman" w:cs="Times New Roman"/>
                <w:spacing w:val="-2"/>
                <w:sz w:val="24"/>
                <w:szCs w:val="24"/>
              </w:rPr>
              <w:t>т</w:t>
            </w:r>
            <w:r>
              <w:rPr>
                <w:rFonts w:ascii="Times New Roman" w:hAnsi="Times New Roman" w:cs="Times New Roman"/>
                <w:spacing w:val="-1"/>
                <w:sz w:val="24"/>
                <w:szCs w:val="24"/>
              </w:rPr>
              <w:t>роен</w:t>
            </w:r>
            <w:r>
              <w:rPr>
                <w:rFonts w:ascii="Times New Roman" w:hAnsi="Times New Roman" w:cs="Times New Roman"/>
                <w:spacing w:val="-2"/>
                <w:sz w:val="24"/>
                <w:szCs w:val="24"/>
              </w:rPr>
              <w:t>ия</w:t>
            </w:r>
            <w:r>
              <w:rPr>
                <w:rFonts w:ascii="Times New Roman" w:hAnsi="Times New Roman" w:cs="Times New Roman"/>
                <w:spacing w:val="-1"/>
                <w:sz w:val="24"/>
                <w:szCs w:val="24"/>
              </w:rPr>
              <w:t>информационноймо</w:t>
            </w:r>
            <w:r>
              <w:rPr>
                <w:rFonts w:ascii="Times New Roman" w:hAnsi="Times New Roman" w:cs="Times New Roman"/>
                <w:spacing w:val="-2"/>
                <w:sz w:val="24"/>
                <w:szCs w:val="24"/>
              </w:rPr>
              <w:t>дел</w:t>
            </w:r>
            <w:r>
              <w:rPr>
                <w:rFonts w:ascii="Times New Roman" w:hAnsi="Times New Roman" w:cs="Times New Roman"/>
                <w:spacing w:val="-1"/>
                <w:sz w:val="24"/>
                <w:szCs w:val="24"/>
              </w:rPr>
              <w:t>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иссл</w:t>
            </w:r>
            <w:r>
              <w:rPr>
                <w:rFonts w:ascii="Times New Roman" w:hAnsi="Times New Roman" w:cs="Times New Roman"/>
                <w:spacing w:val="-2"/>
                <w:sz w:val="24"/>
                <w:szCs w:val="24"/>
              </w:rPr>
              <w:t>ед</w:t>
            </w:r>
            <w:r>
              <w:rPr>
                <w:rFonts w:ascii="Times New Roman" w:hAnsi="Times New Roman" w:cs="Times New Roman"/>
                <w:spacing w:val="-1"/>
                <w:sz w:val="24"/>
                <w:szCs w:val="24"/>
              </w:rPr>
              <w:t>ов</w:t>
            </w:r>
            <w:r>
              <w:rPr>
                <w:rFonts w:ascii="Times New Roman" w:hAnsi="Times New Roman" w:cs="Times New Roman"/>
                <w:spacing w:val="-2"/>
                <w:sz w:val="24"/>
                <w:szCs w:val="24"/>
              </w:rPr>
              <w:t>атьразлич</w:t>
            </w:r>
            <w:r>
              <w:rPr>
                <w:rFonts w:ascii="Times New Roman" w:hAnsi="Times New Roman" w:cs="Times New Roman"/>
                <w:spacing w:val="-1"/>
                <w:sz w:val="24"/>
                <w:szCs w:val="24"/>
              </w:rPr>
              <w:t>ныеинфо</w:t>
            </w:r>
            <w:r>
              <w:rPr>
                <w:rFonts w:ascii="Times New Roman" w:hAnsi="Times New Roman" w:cs="Times New Roman"/>
                <w:spacing w:val="-2"/>
                <w:sz w:val="24"/>
                <w:szCs w:val="24"/>
              </w:rPr>
              <w:t>р</w:t>
            </w:r>
            <w:r>
              <w:rPr>
                <w:rFonts w:ascii="Times New Roman" w:hAnsi="Times New Roman" w:cs="Times New Roman"/>
                <w:sz w:val="24"/>
                <w:szCs w:val="24"/>
              </w:rPr>
              <w:t>мационные</w:t>
            </w:r>
            <w:r>
              <w:rPr>
                <w:rFonts w:ascii="Times New Roman" w:hAnsi="Times New Roman" w:cs="Times New Roman"/>
                <w:spacing w:val="-1"/>
                <w:sz w:val="24"/>
                <w:szCs w:val="24"/>
              </w:rPr>
              <w:t>мо</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л</w:t>
            </w:r>
            <w:r>
              <w:rPr>
                <w:rFonts w:ascii="Times New Roman" w:hAnsi="Times New Roman" w:cs="Times New Roman"/>
                <w:spacing w:val="-1"/>
                <w:sz w:val="24"/>
                <w:szCs w:val="24"/>
              </w:rPr>
              <w:t>и</w:t>
            </w:r>
            <w:r>
              <w:rPr>
                <w:rFonts w:ascii="Times New Roman" w:hAnsi="Times New Roman" w:cs="Times New Roman"/>
                <w:sz w:val="24"/>
                <w:szCs w:val="24"/>
              </w:rPr>
              <w:t>при</w:t>
            </w:r>
            <w:r>
              <w:rPr>
                <w:rFonts w:ascii="Times New Roman" w:hAnsi="Times New Roman" w:cs="Times New Roman"/>
                <w:spacing w:val="-1"/>
                <w:sz w:val="24"/>
                <w:szCs w:val="24"/>
              </w:rPr>
              <w:t>помощико</w:t>
            </w:r>
            <w:r>
              <w:rPr>
                <w:rFonts w:ascii="Times New Roman" w:hAnsi="Times New Roman" w:cs="Times New Roman"/>
                <w:spacing w:val="-2"/>
                <w:sz w:val="24"/>
                <w:szCs w:val="24"/>
              </w:rPr>
              <w:t>м</w:t>
            </w:r>
            <w:r>
              <w:rPr>
                <w:rFonts w:ascii="Times New Roman" w:hAnsi="Times New Roman" w:cs="Times New Roman"/>
                <w:spacing w:val="-1"/>
                <w:sz w:val="24"/>
                <w:szCs w:val="24"/>
              </w:rPr>
              <w:t>пью</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ра</w:t>
            </w:r>
          </w:p>
        </w:tc>
        <w:tc>
          <w:tcPr>
            <w:tcW w:w="226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351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оценивать</w:t>
            </w:r>
            <w:r>
              <w:rPr>
                <w:rFonts w:ascii="Times New Roman" w:hAnsi="Times New Roman" w:cs="Times New Roman"/>
                <w:sz w:val="24"/>
                <w:szCs w:val="24"/>
              </w:rPr>
              <w:t>иразрабатывать</w:t>
            </w:r>
            <w:r>
              <w:rPr>
                <w:rFonts w:ascii="Times New Roman" w:hAnsi="Times New Roman" w:cs="Times New Roman"/>
                <w:spacing w:val="-1"/>
                <w:sz w:val="24"/>
                <w:szCs w:val="24"/>
              </w:rPr>
              <w:t>информационныемоде</w:t>
            </w:r>
            <w:r>
              <w:rPr>
                <w:rFonts w:ascii="Times New Roman" w:hAnsi="Times New Roman" w:cs="Times New Roman"/>
                <w:spacing w:val="-2"/>
                <w:sz w:val="24"/>
                <w:szCs w:val="24"/>
              </w:rPr>
              <w:t>л</w:t>
            </w:r>
            <w:r>
              <w:rPr>
                <w:rFonts w:ascii="Times New Roman" w:hAnsi="Times New Roman" w:cs="Times New Roman"/>
                <w:spacing w:val="-1"/>
                <w:sz w:val="24"/>
                <w:szCs w:val="24"/>
              </w:rPr>
              <w:t>и</w:t>
            </w:r>
            <w:r>
              <w:rPr>
                <w:rFonts w:ascii="Times New Roman" w:hAnsi="Times New Roman" w:cs="Times New Roman"/>
                <w:sz w:val="24"/>
                <w:szCs w:val="24"/>
              </w:rPr>
              <w:t>реальных</w:t>
            </w:r>
            <w:r>
              <w:rPr>
                <w:rFonts w:ascii="Times New Roman" w:hAnsi="Times New Roman" w:cs="Times New Roman"/>
                <w:spacing w:val="-1"/>
                <w:sz w:val="24"/>
                <w:szCs w:val="24"/>
              </w:rPr>
              <w:t>об</w:t>
            </w:r>
            <w:r>
              <w:rPr>
                <w:rFonts w:ascii="Times New Roman" w:hAnsi="Times New Roman" w:cs="Times New Roman"/>
                <w:spacing w:val="-2"/>
                <w:sz w:val="24"/>
                <w:szCs w:val="24"/>
              </w:rPr>
              <w:t>ъ</w:t>
            </w:r>
            <w:r>
              <w:rPr>
                <w:rFonts w:ascii="Times New Roman" w:hAnsi="Times New Roman" w:cs="Times New Roman"/>
                <w:spacing w:val="-1"/>
                <w:sz w:val="24"/>
                <w:szCs w:val="24"/>
              </w:rPr>
              <w:t>ектов</w:t>
            </w:r>
            <w:r>
              <w:rPr>
                <w:rFonts w:ascii="Times New Roman" w:hAnsi="Times New Roman" w:cs="Times New Roman"/>
                <w:sz w:val="24"/>
                <w:szCs w:val="24"/>
              </w:rPr>
              <w:t>в</w:t>
            </w:r>
            <w:r>
              <w:rPr>
                <w:rFonts w:ascii="Times New Roman" w:hAnsi="Times New Roman" w:cs="Times New Roman"/>
                <w:spacing w:val="-2"/>
                <w:sz w:val="24"/>
                <w:szCs w:val="24"/>
              </w:rPr>
              <w:t>разл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z w:val="24"/>
                <w:szCs w:val="24"/>
              </w:rPr>
              <w:t>ных</w:t>
            </w:r>
            <w:r>
              <w:rPr>
                <w:rFonts w:ascii="Times New Roman" w:hAnsi="Times New Roman" w:cs="Times New Roman"/>
                <w:spacing w:val="-1"/>
                <w:sz w:val="24"/>
                <w:szCs w:val="24"/>
              </w:rPr>
              <w:t>предметах;</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w:t>
            </w:r>
            <w:r>
              <w:rPr>
                <w:rFonts w:ascii="Times New Roman" w:hAnsi="Times New Roman" w:cs="Times New Roman"/>
                <w:spacing w:val="-2"/>
                <w:sz w:val="24"/>
                <w:szCs w:val="24"/>
              </w:rPr>
              <w:t>ы</w:t>
            </w:r>
            <w:r>
              <w:rPr>
                <w:rFonts w:ascii="Times New Roman" w:hAnsi="Times New Roman" w:cs="Times New Roman"/>
                <w:spacing w:val="-1"/>
                <w:sz w:val="24"/>
                <w:szCs w:val="24"/>
              </w:rPr>
              <w:t>по</w:t>
            </w:r>
            <w:r>
              <w:rPr>
                <w:rFonts w:ascii="Times New Roman" w:hAnsi="Times New Roman" w:cs="Times New Roman"/>
                <w:spacing w:val="-2"/>
                <w:sz w:val="24"/>
                <w:szCs w:val="24"/>
              </w:rPr>
              <w:t>л</w:t>
            </w:r>
            <w:r>
              <w:rPr>
                <w:rFonts w:ascii="Times New Roman" w:hAnsi="Times New Roman" w:cs="Times New Roman"/>
                <w:spacing w:val="-1"/>
                <w:sz w:val="24"/>
                <w:szCs w:val="24"/>
              </w:rPr>
              <w:t>н</w:t>
            </w:r>
            <w:r>
              <w:rPr>
                <w:rFonts w:ascii="Times New Roman" w:hAnsi="Times New Roman" w:cs="Times New Roman"/>
                <w:spacing w:val="-2"/>
                <w:sz w:val="24"/>
                <w:szCs w:val="24"/>
              </w:rPr>
              <w:t>ять</w:t>
            </w:r>
            <w:r>
              <w:rPr>
                <w:rFonts w:ascii="Times New Roman" w:hAnsi="Times New Roman" w:cs="Times New Roman"/>
                <w:sz w:val="24"/>
                <w:szCs w:val="24"/>
              </w:rPr>
              <w:t>в</w:t>
            </w:r>
            <w:r>
              <w:rPr>
                <w:rFonts w:ascii="Times New Roman" w:hAnsi="Times New Roman" w:cs="Times New Roman"/>
                <w:spacing w:val="-1"/>
                <w:sz w:val="24"/>
                <w:szCs w:val="24"/>
              </w:rPr>
              <w:t>процессе</w:t>
            </w:r>
            <w:r>
              <w:rPr>
                <w:rFonts w:ascii="Times New Roman" w:hAnsi="Times New Roman" w:cs="Times New Roman"/>
                <w:spacing w:val="-2"/>
                <w:sz w:val="24"/>
                <w:szCs w:val="24"/>
              </w:rPr>
              <w:t>уч</w:t>
            </w:r>
            <w:r>
              <w:rPr>
                <w:rFonts w:ascii="Times New Roman" w:hAnsi="Times New Roman" w:cs="Times New Roman"/>
                <w:spacing w:val="-1"/>
                <w:sz w:val="24"/>
                <w:szCs w:val="24"/>
              </w:rPr>
              <w:t>еб</w:t>
            </w:r>
            <w:r>
              <w:rPr>
                <w:rFonts w:ascii="Times New Roman" w:hAnsi="Times New Roman" w:cs="Times New Roman"/>
                <w:sz w:val="24"/>
                <w:szCs w:val="24"/>
              </w:rPr>
              <w:t>ной</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ятель</w:t>
            </w:r>
            <w:r>
              <w:rPr>
                <w:rFonts w:ascii="Times New Roman" w:hAnsi="Times New Roman" w:cs="Times New Roman"/>
                <w:spacing w:val="-1"/>
                <w:sz w:val="24"/>
                <w:szCs w:val="24"/>
              </w:rPr>
              <w:t>нос</w:t>
            </w:r>
            <w:r>
              <w:rPr>
                <w:rFonts w:ascii="Times New Roman" w:hAnsi="Times New Roman" w:cs="Times New Roman"/>
                <w:spacing w:val="-2"/>
                <w:sz w:val="24"/>
                <w:szCs w:val="24"/>
              </w:rPr>
              <w:t>ти</w:t>
            </w:r>
            <w:r>
              <w:rPr>
                <w:rFonts w:ascii="Times New Roman" w:hAnsi="Times New Roman" w:cs="Times New Roman"/>
                <w:spacing w:val="-1"/>
                <w:sz w:val="24"/>
                <w:szCs w:val="24"/>
              </w:rPr>
              <w:t>все</w:t>
            </w:r>
            <w:r>
              <w:rPr>
                <w:rFonts w:ascii="Times New Roman" w:hAnsi="Times New Roman" w:cs="Times New Roman"/>
                <w:sz w:val="24"/>
                <w:szCs w:val="24"/>
              </w:rPr>
              <w:t>этапы</w:t>
            </w:r>
            <w:r>
              <w:rPr>
                <w:rFonts w:ascii="Times New Roman" w:hAnsi="Times New Roman" w:cs="Times New Roman"/>
                <w:spacing w:val="-2"/>
                <w:sz w:val="24"/>
                <w:szCs w:val="24"/>
              </w:rPr>
              <w:t>р</w:t>
            </w:r>
            <w:r>
              <w:rPr>
                <w:rFonts w:ascii="Times New Roman" w:hAnsi="Times New Roman" w:cs="Times New Roman"/>
                <w:spacing w:val="-1"/>
                <w:sz w:val="24"/>
                <w:szCs w:val="24"/>
              </w:rPr>
              <w:t>ешения</w:t>
            </w:r>
            <w:r>
              <w:rPr>
                <w:rFonts w:ascii="Times New Roman" w:hAnsi="Times New Roman" w:cs="Times New Roman"/>
                <w:spacing w:val="-2"/>
                <w:sz w:val="24"/>
                <w:szCs w:val="24"/>
              </w:rPr>
              <w:t>задач</w:t>
            </w:r>
            <w:r>
              <w:rPr>
                <w:rFonts w:ascii="Times New Roman" w:hAnsi="Times New Roman" w:cs="Times New Roman"/>
                <w:sz w:val="24"/>
                <w:szCs w:val="24"/>
              </w:rPr>
              <w:t>с</w:t>
            </w:r>
            <w:r>
              <w:rPr>
                <w:rFonts w:ascii="Times New Roman" w:hAnsi="Times New Roman" w:cs="Times New Roman"/>
                <w:spacing w:val="-1"/>
                <w:sz w:val="24"/>
                <w:szCs w:val="24"/>
              </w:rPr>
              <w:t>помощьюко</w:t>
            </w:r>
            <w:r>
              <w:rPr>
                <w:rFonts w:ascii="Times New Roman" w:hAnsi="Times New Roman" w:cs="Times New Roman"/>
                <w:spacing w:val="-2"/>
                <w:sz w:val="24"/>
                <w:szCs w:val="24"/>
              </w:rPr>
              <w:t>м</w:t>
            </w:r>
            <w:r>
              <w:rPr>
                <w:rFonts w:ascii="Times New Roman" w:hAnsi="Times New Roman" w:cs="Times New Roman"/>
                <w:spacing w:val="-1"/>
                <w:sz w:val="24"/>
                <w:szCs w:val="24"/>
              </w:rPr>
              <w:t>пью</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ра</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формальноописывать</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z w:val="24"/>
                <w:szCs w:val="24"/>
              </w:rPr>
              <w:t>альные</w:t>
            </w:r>
            <w:r>
              <w:rPr>
                <w:rFonts w:ascii="Times New Roman" w:hAnsi="Times New Roman" w:cs="Times New Roman"/>
                <w:spacing w:val="-1"/>
                <w:sz w:val="24"/>
                <w:szCs w:val="24"/>
              </w:rPr>
              <w:t>об</w:t>
            </w:r>
            <w:r>
              <w:rPr>
                <w:rFonts w:ascii="Times New Roman" w:hAnsi="Times New Roman" w:cs="Times New Roman"/>
                <w:spacing w:val="-2"/>
                <w:sz w:val="24"/>
                <w:szCs w:val="24"/>
              </w:rPr>
              <w:t>ъе</w:t>
            </w:r>
            <w:r>
              <w:rPr>
                <w:rFonts w:ascii="Times New Roman" w:hAnsi="Times New Roman" w:cs="Times New Roman"/>
                <w:spacing w:val="-1"/>
                <w:sz w:val="24"/>
                <w:szCs w:val="24"/>
              </w:rPr>
              <w:t>к</w:t>
            </w:r>
            <w:r>
              <w:rPr>
                <w:rFonts w:ascii="Times New Roman" w:hAnsi="Times New Roman" w:cs="Times New Roman"/>
                <w:spacing w:val="-2"/>
                <w:sz w:val="24"/>
                <w:szCs w:val="24"/>
              </w:rPr>
              <w:t>ты</w:t>
            </w:r>
            <w:r>
              <w:rPr>
                <w:rFonts w:ascii="Times New Roman" w:hAnsi="Times New Roman" w:cs="Times New Roman"/>
                <w:sz w:val="24"/>
                <w:szCs w:val="24"/>
              </w:rPr>
              <w:t>для</w:t>
            </w:r>
            <w:r>
              <w:rPr>
                <w:rFonts w:ascii="Times New Roman" w:hAnsi="Times New Roman" w:cs="Times New Roman"/>
                <w:spacing w:val="-1"/>
                <w:sz w:val="24"/>
                <w:szCs w:val="24"/>
              </w:rPr>
              <w:t>успеш</w:t>
            </w:r>
            <w:r>
              <w:rPr>
                <w:rFonts w:ascii="Times New Roman" w:hAnsi="Times New Roman" w:cs="Times New Roman"/>
                <w:sz w:val="24"/>
                <w:szCs w:val="24"/>
              </w:rPr>
              <w:t>ного</w:t>
            </w:r>
            <w:r>
              <w:rPr>
                <w:rFonts w:ascii="Times New Roman" w:hAnsi="Times New Roman" w:cs="Times New Roman"/>
                <w:spacing w:val="-1"/>
                <w:sz w:val="24"/>
                <w:szCs w:val="24"/>
              </w:rPr>
              <w:t>об</w:t>
            </w:r>
            <w:r>
              <w:rPr>
                <w:rFonts w:ascii="Times New Roman" w:hAnsi="Times New Roman" w:cs="Times New Roman"/>
                <w:spacing w:val="-2"/>
                <w:sz w:val="24"/>
                <w:szCs w:val="24"/>
              </w:rPr>
              <w:t>уч</w:t>
            </w:r>
            <w:r>
              <w:rPr>
                <w:rFonts w:ascii="Times New Roman" w:hAnsi="Times New Roman" w:cs="Times New Roman"/>
                <w:spacing w:val="-1"/>
                <w:sz w:val="24"/>
                <w:szCs w:val="24"/>
              </w:rPr>
              <w:t>ения,</w:t>
            </w:r>
            <w:r>
              <w:rPr>
                <w:rFonts w:ascii="Times New Roman" w:hAnsi="Times New Roman" w:cs="Times New Roman"/>
                <w:spacing w:val="-2"/>
                <w:sz w:val="24"/>
                <w:szCs w:val="24"/>
              </w:rPr>
              <w:t>р</w:t>
            </w:r>
            <w:r>
              <w:rPr>
                <w:rFonts w:ascii="Times New Roman" w:hAnsi="Times New Roman" w:cs="Times New Roman"/>
                <w:spacing w:val="-1"/>
                <w:sz w:val="24"/>
                <w:szCs w:val="24"/>
              </w:rPr>
              <w:t>ешения</w:t>
            </w:r>
            <w:r>
              <w:rPr>
                <w:rFonts w:ascii="Times New Roman" w:hAnsi="Times New Roman" w:cs="Times New Roman"/>
                <w:sz w:val="24"/>
                <w:szCs w:val="24"/>
              </w:rPr>
              <w:t>ин</w:t>
            </w:r>
            <w:r>
              <w:rPr>
                <w:rFonts w:ascii="Times New Roman" w:hAnsi="Times New Roman" w:cs="Times New Roman"/>
                <w:spacing w:val="-2"/>
                <w:sz w:val="24"/>
                <w:szCs w:val="24"/>
              </w:rPr>
              <w:t>телл</w:t>
            </w:r>
            <w:r>
              <w:rPr>
                <w:rFonts w:ascii="Times New Roman" w:hAnsi="Times New Roman" w:cs="Times New Roman"/>
                <w:spacing w:val="-1"/>
                <w:sz w:val="24"/>
                <w:szCs w:val="24"/>
              </w:rPr>
              <w:t>ек</w:t>
            </w:r>
            <w:r>
              <w:rPr>
                <w:rFonts w:ascii="Times New Roman" w:hAnsi="Times New Roman" w:cs="Times New Roman"/>
                <w:spacing w:val="-2"/>
                <w:sz w:val="24"/>
                <w:szCs w:val="24"/>
              </w:rPr>
              <w:t>туаль</w:t>
            </w:r>
            <w:r>
              <w:rPr>
                <w:rFonts w:ascii="Times New Roman" w:hAnsi="Times New Roman" w:cs="Times New Roman"/>
                <w:spacing w:val="-1"/>
                <w:sz w:val="24"/>
                <w:szCs w:val="24"/>
              </w:rPr>
              <w:t>но-тво</w:t>
            </w:r>
            <w:r>
              <w:rPr>
                <w:rFonts w:ascii="Times New Roman" w:hAnsi="Times New Roman" w:cs="Times New Roman"/>
                <w:spacing w:val="-2"/>
                <w:sz w:val="24"/>
                <w:szCs w:val="24"/>
              </w:rPr>
              <w:t>рч</w:t>
            </w:r>
            <w:r>
              <w:rPr>
                <w:rFonts w:ascii="Times New Roman" w:hAnsi="Times New Roman" w:cs="Times New Roman"/>
                <w:spacing w:val="-1"/>
                <w:sz w:val="24"/>
                <w:szCs w:val="24"/>
              </w:rPr>
              <w:t>еск</w:t>
            </w:r>
            <w:r>
              <w:rPr>
                <w:rFonts w:ascii="Times New Roman" w:hAnsi="Times New Roman" w:cs="Times New Roman"/>
                <w:spacing w:val="-2"/>
                <w:sz w:val="24"/>
                <w:szCs w:val="24"/>
              </w:rPr>
              <w:t>ихзадач</w:t>
            </w:r>
            <w:r>
              <w:rPr>
                <w:rFonts w:ascii="Times New Roman" w:hAnsi="Times New Roman" w:cs="Times New Roman"/>
                <w:sz w:val="24"/>
                <w:szCs w:val="24"/>
              </w:rPr>
              <w:t>и</w:t>
            </w:r>
            <w:r>
              <w:rPr>
                <w:rFonts w:ascii="Times New Roman" w:hAnsi="Times New Roman" w:cs="Times New Roman"/>
                <w:spacing w:val="-1"/>
                <w:sz w:val="24"/>
                <w:szCs w:val="24"/>
              </w:rPr>
              <w:t>прио</w:t>
            </w:r>
            <w:r>
              <w:rPr>
                <w:rFonts w:ascii="Times New Roman" w:hAnsi="Times New Roman" w:cs="Times New Roman"/>
                <w:spacing w:val="-2"/>
                <w:sz w:val="24"/>
                <w:szCs w:val="24"/>
              </w:rPr>
              <w:t>бр</w:t>
            </w:r>
            <w:r>
              <w:rPr>
                <w:rFonts w:ascii="Times New Roman" w:hAnsi="Times New Roman" w:cs="Times New Roman"/>
                <w:spacing w:val="-1"/>
                <w:sz w:val="24"/>
                <w:szCs w:val="24"/>
              </w:rPr>
              <w:t>е</w:t>
            </w:r>
            <w:r>
              <w:rPr>
                <w:rFonts w:ascii="Times New Roman" w:hAnsi="Times New Roman" w:cs="Times New Roman"/>
                <w:spacing w:val="-2"/>
                <w:sz w:val="24"/>
                <w:szCs w:val="24"/>
              </w:rPr>
              <w:t>т</w:t>
            </w:r>
            <w:r>
              <w:rPr>
                <w:rFonts w:ascii="Times New Roman" w:hAnsi="Times New Roman" w:cs="Times New Roman"/>
                <w:spacing w:val="-1"/>
                <w:sz w:val="24"/>
                <w:szCs w:val="24"/>
              </w:rPr>
              <w:t>ения</w:t>
            </w:r>
            <w:r>
              <w:rPr>
                <w:rFonts w:ascii="Times New Roman" w:hAnsi="Times New Roman" w:cs="Times New Roman"/>
                <w:sz w:val="24"/>
                <w:szCs w:val="24"/>
              </w:rPr>
              <w:t>новыхзнаний;</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оцен</w:t>
            </w:r>
            <w:r>
              <w:rPr>
                <w:rFonts w:ascii="Times New Roman" w:hAnsi="Times New Roman" w:cs="Times New Roman"/>
                <w:spacing w:val="-2"/>
                <w:sz w:val="24"/>
                <w:szCs w:val="24"/>
              </w:rPr>
              <w:t>иватьаде</w:t>
            </w:r>
            <w:r>
              <w:rPr>
                <w:rFonts w:ascii="Times New Roman" w:hAnsi="Times New Roman" w:cs="Times New Roman"/>
                <w:spacing w:val="-1"/>
                <w:sz w:val="24"/>
                <w:szCs w:val="24"/>
              </w:rPr>
              <w:t>кв</w:t>
            </w:r>
            <w:r>
              <w:rPr>
                <w:rFonts w:ascii="Times New Roman" w:hAnsi="Times New Roman" w:cs="Times New Roman"/>
                <w:spacing w:val="-2"/>
                <w:sz w:val="24"/>
                <w:szCs w:val="24"/>
              </w:rPr>
              <w:t>а</w:t>
            </w:r>
            <w:r>
              <w:rPr>
                <w:rFonts w:ascii="Times New Roman" w:hAnsi="Times New Roman" w:cs="Times New Roman"/>
                <w:spacing w:val="-1"/>
                <w:sz w:val="24"/>
                <w:szCs w:val="24"/>
              </w:rPr>
              <w:t>тнос</w:t>
            </w:r>
            <w:r>
              <w:rPr>
                <w:rFonts w:ascii="Times New Roman" w:hAnsi="Times New Roman" w:cs="Times New Roman"/>
                <w:spacing w:val="-2"/>
                <w:sz w:val="24"/>
                <w:szCs w:val="24"/>
              </w:rPr>
              <w:t>ть</w:t>
            </w:r>
            <w:r>
              <w:rPr>
                <w:rFonts w:ascii="Times New Roman" w:hAnsi="Times New Roman" w:cs="Times New Roman"/>
                <w:spacing w:val="-1"/>
                <w:sz w:val="24"/>
                <w:szCs w:val="24"/>
              </w:rPr>
              <w:t>информационной</w:t>
            </w:r>
            <w:r>
              <w:rPr>
                <w:rFonts w:ascii="Times New Roman" w:hAnsi="Times New Roman" w:cs="Times New Roman"/>
                <w:sz w:val="24"/>
                <w:szCs w:val="24"/>
              </w:rPr>
              <w:t xml:space="preserve"> модели</w:t>
            </w:r>
            <w:r>
              <w:rPr>
                <w:rFonts w:ascii="Times New Roman" w:hAnsi="Times New Roman" w:cs="Times New Roman"/>
                <w:spacing w:val="-1"/>
                <w:sz w:val="24"/>
                <w:szCs w:val="24"/>
              </w:rPr>
              <w:t>об</w:t>
            </w:r>
            <w:r>
              <w:rPr>
                <w:rFonts w:ascii="Times New Roman" w:hAnsi="Times New Roman" w:cs="Times New Roman"/>
                <w:spacing w:val="-2"/>
                <w:sz w:val="24"/>
                <w:szCs w:val="24"/>
              </w:rPr>
              <w:t>ъе</w:t>
            </w:r>
            <w:r>
              <w:rPr>
                <w:rFonts w:ascii="Times New Roman" w:hAnsi="Times New Roman" w:cs="Times New Roman"/>
                <w:spacing w:val="-1"/>
                <w:sz w:val="24"/>
                <w:szCs w:val="24"/>
              </w:rPr>
              <w:t>к</w:t>
            </w:r>
            <w:r>
              <w:rPr>
                <w:rFonts w:ascii="Times New Roman" w:hAnsi="Times New Roman" w:cs="Times New Roman"/>
                <w:spacing w:val="-2"/>
                <w:sz w:val="24"/>
                <w:szCs w:val="24"/>
              </w:rPr>
              <w:t>т</w:t>
            </w:r>
            <w:r>
              <w:rPr>
                <w:rFonts w:ascii="Times New Roman" w:hAnsi="Times New Roman" w:cs="Times New Roman"/>
                <w:spacing w:val="-1"/>
                <w:sz w:val="24"/>
                <w:szCs w:val="24"/>
              </w:rPr>
              <w:t>у</w:t>
            </w:r>
            <w:r>
              <w:rPr>
                <w:rFonts w:ascii="Times New Roman" w:hAnsi="Times New Roman" w:cs="Times New Roman"/>
                <w:sz w:val="24"/>
                <w:szCs w:val="24"/>
              </w:rPr>
              <w:t>и</w:t>
            </w:r>
            <w:r>
              <w:rPr>
                <w:rFonts w:ascii="Times New Roman" w:hAnsi="Times New Roman" w:cs="Times New Roman"/>
                <w:spacing w:val="-2"/>
                <w:sz w:val="24"/>
                <w:szCs w:val="24"/>
              </w:rPr>
              <w:t>целям</w:t>
            </w:r>
            <w:r>
              <w:rPr>
                <w:rFonts w:ascii="Times New Roman" w:hAnsi="Times New Roman" w:cs="Times New Roman"/>
                <w:sz w:val="24"/>
                <w:szCs w:val="24"/>
              </w:rPr>
              <w:t>моделирования;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w:t>
            </w:r>
            <w:r>
              <w:rPr>
                <w:rFonts w:ascii="Times New Roman" w:hAnsi="Times New Roman" w:cs="Times New Roman"/>
                <w:spacing w:val="-2"/>
                <w:sz w:val="24"/>
                <w:szCs w:val="24"/>
              </w:rPr>
              <w:t>т</w:t>
            </w:r>
            <w:r>
              <w:rPr>
                <w:rFonts w:ascii="Times New Roman" w:hAnsi="Times New Roman" w:cs="Times New Roman"/>
                <w:spacing w:val="-1"/>
                <w:sz w:val="24"/>
                <w:szCs w:val="24"/>
              </w:rPr>
              <w:t>рои</w:t>
            </w:r>
            <w:r>
              <w:rPr>
                <w:rFonts w:ascii="Times New Roman" w:hAnsi="Times New Roman" w:cs="Times New Roman"/>
                <w:spacing w:val="-2"/>
                <w:sz w:val="24"/>
                <w:szCs w:val="24"/>
              </w:rPr>
              <w:t>ть</w:t>
            </w:r>
            <w:r>
              <w:rPr>
                <w:rFonts w:ascii="Times New Roman" w:hAnsi="Times New Roman" w:cs="Times New Roman"/>
                <w:sz w:val="24"/>
                <w:szCs w:val="24"/>
              </w:rPr>
              <w:t>и</w:t>
            </w:r>
            <w:r>
              <w:rPr>
                <w:rFonts w:ascii="Times New Roman" w:hAnsi="Times New Roman" w:cs="Times New Roman"/>
                <w:spacing w:val="-1"/>
                <w:sz w:val="24"/>
                <w:szCs w:val="24"/>
              </w:rPr>
              <w:t>иссл</w:t>
            </w:r>
            <w:r>
              <w:rPr>
                <w:rFonts w:ascii="Times New Roman" w:hAnsi="Times New Roman" w:cs="Times New Roman"/>
                <w:spacing w:val="-2"/>
                <w:sz w:val="24"/>
                <w:szCs w:val="24"/>
              </w:rPr>
              <w:t>ед</w:t>
            </w:r>
            <w:r>
              <w:rPr>
                <w:rFonts w:ascii="Times New Roman" w:hAnsi="Times New Roman" w:cs="Times New Roman"/>
                <w:spacing w:val="-1"/>
                <w:sz w:val="24"/>
                <w:szCs w:val="24"/>
              </w:rPr>
              <w:t>ов</w:t>
            </w:r>
            <w:r>
              <w:rPr>
                <w:rFonts w:ascii="Times New Roman" w:hAnsi="Times New Roman" w:cs="Times New Roman"/>
                <w:spacing w:val="-2"/>
                <w:sz w:val="24"/>
                <w:szCs w:val="24"/>
              </w:rPr>
              <w:t>атьра</w:t>
            </w:r>
            <w:r>
              <w:rPr>
                <w:rFonts w:ascii="Times New Roman" w:hAnsi="Times New Roman" w:cs="Times New Roman"/>
                <w:spacing w:val="-1"/>
                <w:sz w:val="24"/>
                <w:szCs w:val="24"/>
              </w:rPr>
              <w:t>з-</w:t>
            </w:r>
            <w:r>
              <w:rPr>
                <w:rFonts w:ascii="Times New Roman" w:hAnsi="Times New Roman" w:cs="Times New Roman"/>
                <w:sz w:val="24"/>
                <w:szCs w:val="24"/>
              </w:rPr>
              <w:t xml:space="preserve">личные </w:t>
            </w:r>
            <w:r>
              <w:rPr>
                <w:rFonts w:ascii="Times New Roman" w:hAnsi="Times New Roman" w:cs="Times New Roman"/>
                <w:spacing w:val="-1"/>
                <w:sz w:val="24"/>
                <w:szCs w:val="24"/>
              </w:rPr>
              <w:t>информационные</w:t>
            </w:r>
            <w:r>
              <w:rPr>
                <w:rFonts w:ascii="Times New Roman" w:hAnsi="Times New Roman" w:cs="Times New Roman"/>
                <w:sz w:val="24"/>
                <w:szCs w:val="24"/>
              </w:rPr>
              <w:t>моделина</w:t>
            </w:r>
            <w:r>
              <w:rPr>
                <w:rFonts w:ascii="Times New Roman" w:hAnsi="Times New Roman" w:cs="Times New Roman"/>
                <w:spacing w:val="-1"/>
                <w:sz w:val="24"/>
                <w:szCs w:val="24"/>
              </w:rPr>
              <w:t>компью</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ре</w:t>
            </w:r>
            <w:r>
              <w:rPr>
                <w:rFonts w:ascii="Times New Roman" w:hAnsi="Times New Roman" w:cs="Times New Roman"/>
                <w:sz w:val="24"/>
                <w:szCs w:val="24"/>
              </w:rPr>
              <w:t>в</w:t>
            </w:r>
            <w:r>
              <w:rPr>
                <w:rFonts w:ascii="Times New Roman" w:hAnsi="Times New Roman" w:cs="Times New Roman"/>
                <w:spacing w:val="-1"/>
                <w:sz w:val="24"/>
                <w:szCs w:val="24"/>
              </w:rPr>
              <w:t>процессе</w:t>
            </w:r>
            <w:r>
              <w:rPr>
                <w:rFonts w:ascii="Times New Roman" w:hAnsi="Times New Roman" w:cs="Times New Roman"/>
                <w:spacing w:val="-2"/>
                <w:sz w:val="24"/>
                <w:szCs w:val="24"/>
              </w:rPr>
              <w:t>буд</w:t>
            </w:r>
            <w:r>
              <w:rPr>
                <w:rFonts w:ascii="Times New Roman" w:hAnsi="Times New Roman" w:cs="Times New Roman"/>
                <w:spacing w:val="-1"/>
                <w:sz w:val="24"/>
                <w:szCs w:val="24"/>
              </w:rPr>
              <w:t>ущейпрофесси</w:t>
            </w:r>
            <w:r>
              <w:rPr>
                <w:rFonts w:ascii="Times New Roman" w:hAnsi="Times New Roman" w:cs="Times New Roman"/>
                <w:sz w:val="24"/>
                <w:szCs w:val="24"/>
              </w:rPr>
              <w:t xml:space="preserve">ональной </w:t>
            </w:r>
            <w:r>
              <w:rPr>
                <w:rFonts w:ascii="Times New Roman" w:hAnsi="Times New Roman" w:cs="Times New Roman"/>
                <w:spacing w:val="-1"/>
                <w:sz w:val="24"/>
                <w:szCs w:val="24"/>
              </w:rPr>
              <w:t>деятельности</w:t>
            </w:r>
          </w:p>
        </w:tc>
      </w:tr>
    </w:tbl>
    <w:p w:rsidR="00F73B29" w:rsidRDefault="00F73B29">
      <w:pPr>
        <w:pStyle w:val="af2"/>
        <w:jc w:val="both"/>
        <w:rPr>
          <w:rFonts w:ascii="Times New Roman" w:eastAsia="Georgia" w:hAnsi="Times New Roman" w:cs="Times New Roman"/>
          <w:sz w:val="24"/>
          <w:szCs w:val="24"/>
        </w:rPr>
        <w:sectPr w:rsidR="00F73B29">
          <w:type w:val="continuous"/>
          <w:pgSz w:w="11906" w:h="16838"/>
          <w:pgMar w:top="680" w:right="280" w:bottom="600" w:left="640" w:header="720" w:footer="720" w:gutter="0"/>
          <w:cols w:space="720"/>
          <w:docGrid w:linePitch="360"/>
        </w:sectPr>
      </w:pPr>
    </w:p>
    <w:p w:rsidR="00F73B29" w:rsidRDefault="003B1811">
      <w:pPr>
        <w:pStyle w:val="af2"/>
        <w:jc w:val="center"/>
        <w:rPr>
          <w:rFonts w:ascii="Times New Roman" w:eastAsia="Times New Roman" w:hAnsi="Times New Roman" w:cs="Times New Roman"/>
          <w:b/>
          <w:sz w:val="24"/>
          <w:szCs w:val="24"/>
        </w:rPr>
      </w:pPr>
      <w:r>
        <w:rPr>
          <w:rFonts w:ascii="Times New Roman" w:hAnsi="Times New Roman" w:cs="Times New Roman"/>
          <w:b/>
          <w:spacing w:val="-2"/>
          <w:sz w:val="24"/>
          <w:szCs w:val="24"/>
        </w:rPr>
        <w:lastRenderedPageBreak/>
        <w:t>ТЕМАТИ</w:t>
      </w:r>
      <w:r>
        <w:rPr>
          <w:rFonts w:ascii="Times New Roman" w:hAnsi="Times New Roman" w:cs="Times New Roman"/>
          <w:b/>
          <w:spacing w:val="-1"/>
          <w:sz w:val="24"/>
          <w:szCs w:val="24"/>
        </w:rPr>
        <w:t>Ч</w:t>
      </w:r>
      <w:r>
        <w:rPr>
          <w:rFonts w:ascii="Times New Roman" w:hAnsi="Times New Roman" w:cs="Times New Roman"/>
          <w:b/>
          <w:spacing w:val="-2"/>
          <w:sz w:val="24"/>
          <w:szCs w:val="24"/>
        </w:rPr>
        <w:t>ЕСКОЕ</w:t>
      </w:r>
      <w:r>
        <w:rPr>
          <w:rFonts w:ascii="Times New Roman" w:hAnsi="Times New Roman" w:cs="Times New Roman"/>
          <w:b/>
          <w:sz w:val="24"/>
          <w:szCs w:val="24"/>
        </w:rPr>
        <w:t xml:space="preserve"> ПЛАНИРОВАНИЕ</w:t>
      </w:r>
    </w:p>
    <w:p w:rsidR="00F73B29" w:rsidRDefault="003B1811">
      <w:pPr>
        <w:pStyle w:val="af2"/>
        <w:jc w:val="both"/>
        <w:rPr>
          <w:rFonts w:ascii="Times New Roman" w:hAnsi="Times New Roman" w:cs="Times New Roman"/>
          <w:b/>
          <w:bCs/>
          <w:sz w:val="24"/>
          <w:szCs w:val="24"/>
        </w:rPr>
      </w:pPr>
      <w:r>
        <w:rPr>
          <w:rFonts w:ascii="Times New Roman" w:hAnsi="Times New Roman" w:cs="Times New Roman"/>
          <w:sz w:val="24"/>
          <w:szCs w:val="24"/>
        </w:rPr>
        <w:t>Введениевинформатику</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z w:val="24"/>
          <w:szCs w:val="24"/>
        </w:rPr>
        <w:t>Информатикакакнаукаивидпрактическойдеятельности.</w:t>
      </w:r>
      <w:r>
        <w:rPr>
          <w:rFonts w:ascii="Times New Roman" w:hAnsi="Times New Roman" w:cs="Times New Roman"/>
          <w:sz w:val="24"/>
          <w:szCs w:val="24"/>
        </w:rPr>
        <w:t>Понятиеобинформатикекак</w:t>
      </w:r>
      <w:r>
        <w:rPr>
          <w:rFonts w:ascii="Times New Roman" w:hAnsi="Times New Roman" w:cs="Times New Roman"/>
          <w:spacing w:val="-1"/>
          <w:sz w:val="24"/>
          <w:szCs w:val="24"/>
        </w:rPr>
        <w:t>науке,</w:t>
      </w:r>
      <w:r>
        <w:rPr>
          <w:rFonts w:ascii="Times New Roman" w:hAnsi="Times New Roman" w:cs="Times New Roman"/>
          <w:sz w:val="24"/>
          <w:szCs w:val="24"/>
        </w:rPr>
        <w:t>остановлениииистории</w:t>
      </w:r>
      <w:r>
        <w:rPr>
          <w:rFonts w:ascii="Times New Roman" w:hAnsi="Times New Roman" w:cs="Times New Roman"/>
          <w:spacing w:val="-2"/>
          <w:sz w:val="24"/>
          <w:szCs w:val="24"/>
        </w:rPr>
        <w:t>развития</w:t>
      </w:r>
      <w:r>
        <w:rPr>
          <w:rFonts w:ascii="Times New Roman" w:hAnsi="Times New Roman" w:cs="Times New Roman"/>
          <w:sz w:val="24"/>
          <w:szCs w:val="24"/>
        </w:rPr>
        <w:t>информатики.</w:t>
      </w:r>
      <w:r>
        <w:rPr>
          <w:rFonts w:ascii="Times New Roman" w:hAnsi="Times New Roman" w:cs="Times New Roman"/>
          <w:spacing w:val="-1"/>
          <w:sz w:val="24"/>
          <w:szCs w:val="24"/>
        </w:rPr>
        <w:t>Основны</w:t>
      </w:r>
      <w:r>
        <w:rPr>
          <w:rFonts w:ascii="Times New Roman" w:hAnsi="Times New Roman" w:cs="Times New Roman"/>
          <w:spacing w:val="-2"/>
          <w:sz w:val="24"/>
          <w:szCs w:val="24"/>
        </w:rPr>
        <w:t>енаправле</w:t>
      </w:r>
      <w:r>
        <w:rPr>
          <w:rFonts w:ascii="Times New Roman" w:hAnsi="Times New Roman" w:cs="Times New Roman"/>
          <w:spacing w:val="-1"/>
          <w:sz w:val="24"/>
          <w:szCs w:val="24"/>
        </w:rPr>
        <w:t>ния</w:t>
      </w:r>
      <w:r>
        <w:rPr>
          <w:rFonts w:ascii="Times New Roman" w:hAnsi="Times New Roman" w:cs="Times New Roman"/>
          <w:sz w:val="24"/>
          <w:szCs w:val="24"/>
        </w:rPr>
        <w:t>информатики.Рольинформатикивсовременном</w:t>
      </w:r>
      <w:r>
        <w:rPr>
          <w:rFonts w:ascii="Times New Roman" w:hAnsi="Times New Roman" w:cs="Times New Roman"/>
          <w:spacing w:val="-1"/>
          <w:sz w:val="24"/>
          <w:szCs w:val="24"/>
        </w:rPr>
        <w:t>обществе.</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 xml:space="preserve">Информацияиинформационныепроцессы. </w:t>
      </w:r>
      <w:r>
        <w:rPr>
          <w:rFonts w:ascii="Times New Roman" w:hAnsi="Times New Roman" w:cs="Times New Roman"/>
          <w:sz w:val="24"/>
          <w:szCs w:val="24"/>
        </w:rPr>
        <w:t>Понятиеоб</w:t>
      </w:r>
      <w:r>
        <w:rPr>
          <w:rFonts w:ascii="Times New Roman" w:hAnsi="Times New Roman" w:cs="Times New Roman"/>
          <w:spacing w:val="-1"/>
          <w:sz w:val="24"/>
          <w:szCs w:val="24"/>
        </w:rPr>
        <w:t>информации,</w:t>
      </w:r>
      <w:r>
        <w:rPr>
          <w:rFonts w:ascii="Times New Roman" w:hAnsi="Times New Roman" w:cs="Times New Roman"/>
          <w:sz w:val="24"/>
          <w:szCs w:val="24"/>
        </w:rPr>
        <w:t>еесвойствах,классификации,роливинформационномобществе.</w:t>
      </w:r>
      <w:r>
        <w:rPr>
          <w:rFonts w:ascii="Times New Roman" w:hAnsi="Times New Roman" w:cs="Times New Roman"/>
          <w:spacing w:val="-1"/>
          <w:sz w:val="24"/>
          <w:szCs w:val="24"/>
        </w:rPr>
        <w:t>Получение</w:t>
      </w:r>
      <w:r>
        <w:rPr>
          <w:rFonts w:ascii="Times New Roman" w:hAnsi="Times New Roman" w:cs="Times New Roman"/>
          <w:sz w:val="24"/>
          <w:szCs w:val="24"/>
        </w:rPr>
        <w:t>информациичеловеком.Свойст</w:t>
      </w:r>
      <w:r>
        <w:rPr>
          <w:rFonts w:ascii="Times New Roman" w:hAnsi="Times New Roman" w:cs="Times New Roman"/>
          <w:spacing w:val="-2"/>
          <w:sz w:val="24"/>
          <w:szCs w:val="24"/>
        </w:rPr>
        <w:t>ва</w:t>
      </w:r>
      <w:r>
        <w:rPr>
          <w:rFonts w:ascii="Times New Roman" w:hAnsi="Times New Roman" w:cs="Times New Roman"/>
          <w:sz w:val="24"/>
          <w:szCs w:val="24"/>
        </w:rPr>
        <w:t>информации.Классификация информациипоразличнымпризнакам.</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Измерениеколичестваинформации.</w:t>
      </w:r>
      <w:r>
        <w:rPr>
          <w:rFonts w:ascii="Times New Roman" w:hAnsi="Times New Roman" w:cs="Times New Roman"/>
          <w:sz w:val="24"/>
          <w:szCs w:val="24"/>
        </w:rPr>
        <w:t>Понятие</w:t>
      </w:r>
      <w:r>
        <w:rPr>
          <w:rFonts w:ascii="Times New Roman" w:hAnsi="Times New Roman" w:cs="Times New Roman"/>
          <w:spacing w:val="-1"/>
          <w:sz w:val="24"/>
          <w:szCs w:val="24"/>
        </w:rPr>
        <w:t>неопреде</w:t>
      </w:r>
      <w:r>
        <w:rPr>
          <w:rFonts w:ascii="Times New Roman" w:hAnsi="Times New Roman" w:cs="Times New Roman"/>
          <w:sz w:val="24"/>
          <w:szCs w:val="24"/>
        </w:rPr>
        <w:t>ленности.ФормулыХартлииШеннона.Измерениеполезностиицелесообразностиинформации.Понятиетезауруса.Алгоритмический</w:t>
      </w:r>
      <w:r>
        <w:rPr>
          <w:rFonts w:ascii="Times New Roman" w:hAnsi="Times New Roman" w:cs="Times New Roman"/>
          <w:spacing w:val="-2"/>
          <w:sz w:val="24"/>
          <w:szCs w:val="24"/>
        </w:rPr>
        <w:t>подход</w:t>
      </w:r>
      <w:r>
        <w:rPr>
          <w:rFonts w:ascii="Times New Roman" w:hAnsi="Times New Roman" w:cs="Times New Roman"/>
          <w:sz w:val="24"/>
          <w:szCs w:val="24"/>
        </w:rPr>
        <w:t>к</w:t>
      </w:r>
      <w:r>
        <w:rPr>
          <w:rFonts w:ascii="Times New Roman" w:hAnsi="Times New Roman" w:cs="Times New Roman"/>
          <w:spacing w:val="-2"/>
          <w:sz w:val="24"/>
          <w:szCs w:val="24"/>
        </w:rPr>
        <w:t>измере</w:t>
      </w:r>
      <w:r>
        <w:rPr>
          <w:rFonts w:ascii="Times New Roman" w:hAnsi="Times New Roman" w:cs="Times New Roman"/>
          <w:spacing w:val="-1"/>
          <w:sz w:val="24"/>
          <w:szCs w:val="24"/>
        </w:rPr>
        <w:t>ниюколичеств</w:t>
      </w:r>
      <w:r>
        <w:rPr>
          <w:rFonts w:ascii="Times New Roman" w:hAnsi="Times New Roman" w:cs="Times New Roman"/>
          <w:spacing w:val="-2"/>
          <w:sz w:val="24"/>
          <w:szCs w:val="24"/>
        </w:rPr>
        <w:t>а</w:t>
      </w:r>
      <w:r>
        <w:rPr>
          <w:rFonts w:ascii="Times New Roman" w:hAnsi="Times New Roman" w:cs="Times New Roman"/>
          <w:sz w:val="24"/>
          <w:szCs w:val="24"/>
        </w:rPr>
        <w:t>информации.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1"/>
          <w:sz w:val="24"/>
          <w:szCs w:val="24"/>
        </w:rPr>
        <w:t>Пере</w:t>
      </w:r>
      <w:r>
        <w:rPr>
          <w:rFonts w:ascii="Times New Roman" w:hAnsi="Times New Roman" w:cs="Times New Roman"/>
          <w:spacing w:val="-2"/>
          <w:sz w:val="24"/>
          <w:szCs w:val="24"/>
        </w:rPr>
        <w:t>дача</w:t>
      </w:r>
      <w:r>
        <w:rPr>
          <w:rFonts w:ascii="Times New Roman" w:hAnsi="Times New Roman" w:cs="Times New Roman"/>
          <w:sz w:val="24"/>
          <w:szCs w:val="24"/>
        </w:rPr>
        <w:t>информации.</w:t>
      </w:r>
      <w:r>
        <w:rPr>
          <w:rFonts w:ascii="Times New Roman" w:hAnsi="Times New Roman" w:cs="Times New Roman"/>
          <w:spacing w:val="-1"/>
          <w:sz w:val="24"/>
          <w:szCs w:val="24"/>
        </w:rPr>
        <w:t>Сообщ</w:t>
      </w:r>
      <w:r>
        <w:rPr>
          <w:rFonts w:ascii="Times New Roman" w:hAnsi="Times New Roman" w:cs="Times New Roman"/>
          <w:spacing w:val="-2"/>
          <w:sz w:val="24"/>
          <w:szCs w:val="24"/>
        </w:rPr>
        <w:t>е</w:t>
      </w:r>
      <w:r>
        <w:rPr>
          <w:rFonts w:ascii="Times New Roman" w:hAnsi="Times New Roman" w:cs="Times New Roman"/>
          <w:spacing w:val="-1"/>
          <w:sz w:val="24"/>
          <w:szCs w:val="24"/>
        </w:rPr>
        <w:t>ние,сигнал,</w:t>
      </w:r>
      <w:r>
        <w:rPr>
          <w:rFonts w:ascii="Times New Roman" w:hAnsi="Times New Roman" w:cs="Times New Roman"/>
          <w:sz w:val="24"/>
          <w:szCs w:val="24"/>
        </w:rPr>
        <w:t>данные.</w:t>
      </w:r>
      <w:r>
        <w:rPr>
          <w:rFonts w:ascii="Times New Roman" w:hAnsi="Times New Roman" w:cs="Times New Roman"/>
          <w:spacing w:val="-1"/>
          <w:sz w:val="24"/>
          <w:szCs w:val="24"/>
        </w:rPr>
        <w:t>Сис</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z w:val="24"/>
          <w:szCs w:val="24"/>
        </w:rPr>
        <w:t>мы</w:t>
      </w:r>
      <w:r>
        <w:rPr>
          <w:rFonts w:ascii="Times New Roman" w:hAnsi="Times New Roman" w:cs="Times New Roman"/>
          <w:spacing w:val="-1"/>
          <w:sz w:val="24"/>
          <w:szCs w:val="24"/>
        </w:rPr>
        <w:t>пе</w:t>
      </w:r>
      <w:r>
        <w:rPr>
          <w:rFonts w:ascii="Times New Roman" w:hAnsi="Times New Roman" w:cs="Times New Roman"/>
          <w:spacing w:val="-2"/>
          <w:sz w:val="24"/>
          <w:szCs w:val="24"/>
        </w:rPr>
        <w:t>редачи</w:t>
      </w:r>
      <w:r>
        <w:rPr>
          <w:rFonts w:ascii="Times New Roman" w:hAnsi="Times New Roman" w:cs="Times New Roman"/>
          <w:sz w:val="24"/>
          <w:szCs w:val="24"/>
        </w:rPr>
        <w:t>и</w:t>
      </w:r>
      <w:r>
        <w:rPr>
          <w:rFonts w:ascii="Times New Roman" w:hAnsi="Times New Roman" w:cs="Times New Roman"/>
          <w:spacing w:val="-2"/>
          <w:sz w:val="24"/>
          <w:szCs w:val="24"/>
        </w:rPr>
        <w:t>приема</w:t>
      </w:r>
      <w:r>
        <w:rPr>
          <w:rFonts w:ascii="Times New Roman" w:hAnsi="Times New Roman" w:cs="Times New Roman"/>
          <w:sz w:val="24"/>
          <w:szCs w:val="24"/>
        </w:rPr>
        <w:t>информации.</w:t>
      </w:r>
      <w:r>
        <w:rPr>
          <w:rFonts w:ascii="Times New Roman" w:hAnsi="Times New Roman" w:cs="Times New Roman"/>
          <w:spacing w:val="-1"/>
          <w:sz w:val="24"/>
          <w:szCs w:val="24"/>
        </w:rPr>
        <w:t>Пер</w:t>
      </w:r>
      <w:r>
        <w:rPr>
          <w:rFonts w:ascii="Times New Roman" w:hAnsi="Times New Roman" w:cs="Times New Roman"/>
          <w:spacing w:val="-2"/>
          <w:sz w:val="24"/>
          <w:szCs w:val="24"/>
        </w:rPr>
        <w:t>едача</w:t>
      </w:r>
      <w:r>
        <w:rPr>
          <w:rFonts w:ascii="Times New Roman" w:hAnsi="Times New Roman" w:cs="Times New Roman"/>
          <w:sz w:val="24"/>
          <w:szCs w:val="24"/>
        </w:rPr>
        <w:t>непрерывногосигналадискретнымисигналами.Понятиеонепрерывномсооб</w:t>
      </w:r>
      <w:r>
        <w:rPr>
          <w:rFonts w:ascii="Times New Roman" w:hAnsi="Times New Roman" w:cs="Times New Roman"/>
          <w:spacing w:val="-1"/>
          <w:sz w:val="24"/>
          <w:szCs w:val="24"/>
        </w:rPr>
        <w:t>щении</w:t>
      </w:r>
      <w:r>
        <w:rPr>
          <w:rFonts w:ascii="Times New Roman" w:hAnsi="Times New Roman" w:cs="Times New Roman"/>
          <w:sz w:val="24"/>
          <w:szCs w:val="24"/>
        </w:rPr>
        <w:t>ианалоговомсигнале.</w:t>
      </w:r>
      <w:r>
        <w:rPr>
          <w:rFonts w:ascii="Times New Roman" w:hAnsi="Times New Roman" w:cs="Times New Roman"/>
          <w:spacing w:val="-1"/>
          <w:sz w:val="24"/>
          <w:szCs w:val="24"/>
        </w:rPr>
        <w:t>Т</w:t>
      </w:r>
      <w:r>
        <w:rPr>
          <w:rFonts w:ascii="Times New Roman" w:hAnsi="Times New Roman" w:cs="Times New Roman"/>
          <w:spacing w:val="-2"/>
          <w:sz w:val="24"/>
          <w:szCs w:val="24"/>
        </w:rPr>
        <w:t>е</w:t>
      </w:r>
      <w:r>
        <w:rPr>
          <w:rFonts w:ascii="Times New Roman" w:hAnsi="Times New Roman" w:cs="Times New Roman"/>
          <w:spacing w:val="-1"/>
          <w:sz w:val="24"/>
          <w:szCs w:val="24"/>
        </w:rPr>
        <w:t>оре</w:t>
      </w:r>
      <w:r>
        <w:rPr>
          <w:rFonts w:ascii="Times New Roman" w:hAnsi="Times New Roman" w:cs="Times New Roman"/>
          <w:spacing w:val="-2"/>
          <w:sz w:val="24"/>
          <w:szCs w:val="24"/>
        </w:rPr>
        <w:t>ма</w:t>
      </w:r>
      <w:r>
        <w:rPr>
          <w:rFonts w:ascii="Times New Roman" w:hAnsi="Times New Roman" w:cs="Times New Roman"/>
          <w:sz w:val="24"/>
          <w:szCs w:val="24"/>
        </w:rPr>
        <w:t>В.А.Котельникова.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Кодирование</w:t>
      </w:r>
      <w:r>
        <w:rPr>
          <w:rFonts w:ascii="Times New Roman" w:hAnsi="Times New Roman" w:cs="Times New Roman"/>
          <w:spacing w:val="-1"/>
          <w:sz w:val="24"/>
          <w:szCs w:val="24"/>
        </w:rPr>
        <w:t>информ</w:t>
      </w:r>
      <w:r>
        <w:rPr>
          <w:rFonts w:ascii="Times New Roman" w:hAnsi="Times New Roman" w:cs="Times New Roman"/>
          <w:spacing w:val="-2"/>
          <w:sz w:val="24"/>
          <w:szCs w:val="24"/>
        </w:rPr>
        <w:t>а</w:t>
      </w:r>
      <w:r>
        <w:rPr>
          <w:rFonts w:ascii="Times New Roman" w:hAnsi="Times New Roman" w:cs="Times New Roman"/>
          <w:spacing w:val="-1"/>
          <w:sz w:val="24"/>
          <w:szCs w:val="24"/>
        </w:rPr>
        <w:t>ции.</w:t>
      </w:r>
      <w:r>
        <w:rPr>
          <w:rFonts w:ascii="Times New Roman" w:hAnsi="Times New Roman" w:cs="Times New Roman"/>
          <w:sz w:val="24"/>
          <w:szCs w:val="24"/>
        </w:rPr>
        <w:t>Кодирование</w:t>
      </w:r>
      <w:r>
        <w:rPr>
          <w:rFonts w:ascii="Times New Roman" w:hAnsi="Times New Roman" w:cs="Times New Roman"/>
          <w:spacing w:val="-1"/>
          <w:sz w:val="24"/>
          <w:szCs w:val="24"/>
        </w:rPr>
        <w:t>си</w:t>
      </w:r>
      <w:r>
        <w:rPr>
          <w:rFonts w:ascii="Times New Roman" w:hAnsi="Times New Roman" w:cs="Times New Roman"/>
          <w:spacing w:val="-2"/>
          <w:sz w:val="24"/>
          <w:szCs w:val="24"/>
        </w:rPr>
        <w:t>мволь</w:t>
      </w:r>
      <w:r>
        <w:rPr>
          <w:rFonts w:ascii="Times New Roman" w:hAnsi="Times New Roman" w:cs="Times New Roman"/>
          <w:spacing w:val="-1"/>
          <w:sz w:val="24"/>
          <w:szCs w:val="24"/>
        </w:rPr>
        <w:t>ной</w:t>
      </w:r>
      <w:r>
        <w:rPr>
          <w:rFonts w:ascii="Times New Roman" w:hAnsi="Times New Roman" w:cs="Times New Roman"/>
          <w:sz w:val="24"/>
          <w:szCs w:val="24"/>
        </w:rPr>
        <w:t>(текстовой),</w:t>
      </w:r>
      <w:r>
        <w:rPr>
          <w:rFonts w:ascii="Times New Roman" w:hAnsi="Times New Roman" w:cs="Times New Roman"/>
          <w:spacing w:val="-2"/>
          <w:sz w:val="24"/>
          <w:szCs w:val="24"/>
        </w:rPr>
        <w:t>зву</w:t>
      </w:r>
      <w:r>
        <w:rPr>
          <w:rFonts w:ascii="Times New Roman" w:hAnsi="Times New Roman" w:cs="Times New Roman"/>
          <w:spacing w:val="-1"/>
          <w:sz w:val="24"/>
          <w:szCs w:val="24"/>
        </w:rPr>
        <w:t>ко</w:t>
      </w:r>
      <w:r>
        <w:rPr>
          <w:rFonts w:ascii="Times New Roman" w:hAnsi="Times New Roman" w:cs="Times New Roman"/>
          <w:spacing w:val="-2"/>
          <w:sz w:val="24"/>
          <w:szCs w:val="24"/>
        </w:rPr>
        <w:t>в</w:t>
      </w:r>
      <w:r>
        <w:rPr>
          <w:rFonts w:ascii="Times New Roman" w:hAnsi="Times New Roman" w:cs="Times New Roman"/>
          <w:spacing w:val="-1"/>
          <w:sz w:val="24"/>
          <w:szCs w:val="24"/>
        </w:rPr>
        <w:t>ой</w:t>
      </w:r>
      <w:r>
        <w:rPr>
          <w:rFonts w:ascii="Times New Roman" w:hAnsi="Times New Roman" w:cs="Times New Roman"/>
          <w:sz w:val="24"/>
          <w:szCs w:val="24"/>
        </w:rPr>
        <w:t>играфическойинформации.Кодированиеизображений.Цветовыесистемы.</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z w:val="24"/>
          <w:szCs w:val="24"/>
        </w:rPr>
        <w:t>Информационныепроцессыитехнологии.</w:t>
      </w:r>
      <w:r>
        <w:rPr>
          <w:rFonts w:ascii="Times New Roman" w:hAnsi="Times New Roman" w:cs="Times New Roman"/>
          <w:sz w:val="24"/>
          <w:szCs w:val="24"/>
        </w:rPr>
        <w:t>Задачисбора,</w:t>
      </w:r>
      <w:r>
        <w:rPr>
          <w:rFonts w:ascii="Times New Roman" w:hAnsi="Times New Roman" w:cs="Times New Roman"/>
          <w:spacing w:val="-1"/>
          <w:sz w:val="24"/>
          <w:szCs w:val="24"/>
        </w:rPr>
        <w:t>обмена,</w:t>
      </w:r>
      <w:r>
        <w:rPr>
          <w:rFonts w:ascii="Times New Roman" w:hAnsi="Times New Roman" w:cs="Times New Roman"/>
          <w:sz w:val="24"/>
          <w:szCs w:val="24"/>
        </w:rPr>
        <w:t>храненияиобработкиинформации.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z w:val="24"/>
          <w:szCs w:val="24"/>
        </w:rPr>
        <w:t>Информационныересурсыобщества.</w:t>
      </w:r>
      <w:r>
        <w:rPr>
          <w:rFonts w:ascii="Times New Roman" w:hAnsi="Times New Roman" w:cs="Times New Roman"/>
          <w:sz w:val="24"/>
          <w:szCs w:val="24"/>
        </w:rPr>
        <w:t>Информационныересурсыобществаиихсущественноесвойство.Информационный</w:t>
      </w:r>
      <w:r>
        <w:rPr>
          <w:rFonts w:ascii="Times New Roman" w:hAnsi="Times New Roman" w:cs="Times New Roman"/>
          <w:spacing w:val="-2"/>
          <w:sz w:val="24"/>
          <w:szCs w:val="24"/>
        </w:rPr>
        <w:t>проду</w:t>
      </w:r>
      <w:r>
        <w:rPr>
          <w:rFonts w:ascii="Times New Roman" w:hAnsi="Times New Roman" w:cs="Times New Roman"/>
          <w:spacing w:val="-1"/>
          <w:sz w:val="24"/>
          <w:szCs w:val="24"/>
        </w:rPr>
        <w:t>кт.</w:t>
      </w:r>
      <w:r>
        <w:rPr>
          <w:rFonts w:ascii="Times New Roman" w:hAnsi="Times New Roman" w:cs="Times New Roman"/>
          <w:sz w:val="24"/>
          <w:szCs w:val="24"/>
        </w:rPr>
        <w:t>Поставщикиинформационных</w:t>
      </w:r>
      <w:r>
        <w:rPr>
          <w:rFonts w:ascii="Times New Roman" w:hAnsi="Times New Roman" w:cs="Times New Roman"/>
          <w:spacing w:val="-2"/>
          <w:sz w:val="24"/>
          <w:szCs w:val="24"/>
        </w:rPr>
        <w:t>пр</w:t>
      </w:r>
      <w:r>
        <w:rPr>
          <w:rFonts w:ascii="Times New Roman" w:hAnsi="Times New Roman" w:cs="Times New Roman"/>
          <w:spacing w:val="-1"/>
          <w:sz w:val="24"/>
          <w:szCs w:val="24"/>
        </w:rPr>
        <w:t>о</w:t>
      </w:r>
      <w:r>
        <w:rPr>
          <w:rFonts w:ascii="Times New Roman" w:hAnsi="Times New Roman" w:cs="Times New Roman"/>
          <w:spacing w:val="-2"/>
          <w:sz w:val="24"/>
          <w:szCs w:val="24"/>
        </w:rPr>
        <w:t>д</w:t>
      </w:r>
      <w:r>
        <w:rPr>
          <w:rFonts w:ascii="Times New Roman" w:hAnsi="Times New Roman" w:cs="Times New Roman"/>
          <w:spacing w:val="-1"/>
          <w:sz w:val="24"/>
          <w:szCs w:val="24"/>
        </w:rPr>
        <w:t>уктов.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Информационноеобщество.</w:t>
      </w:r>
      <w:r>
        <w:rPr>
          <w:rFonts w:ascii="Times New Roman" w:hAnsi="Times New Roman" w:cs="Times New Roman"/>
          <w:sz w:val="24"/>
          <w:szCs w:val="24"/>
        </w:rPr>
        <w:t>Понятиеинформационного</w:t>
      </w:r>
      <w:r>
        <w:rPr>
          <w:rFonts w:ascii="Times New Roman" w:hAnsi="Times New Roman" w:cs="Times New Roman"/>
          <w:spacing w:val="-1"/>
          <w:sz w:val="24"/>
          <w:szCs w:val="24"/>
        </w:rPr>
        <w:t>общества,</w:t>
      </w:r>
      <w:r>
        <w:rPr>
          <w:rFonts w:ascii="Times New Roman" w:hAnsi="Times New Roman" w:cs="Times New Roman"/>
          <w:sz w:val="24"/>
          <w:szCs w:val="24"/>
        </w:rPr>
        <w:t>его</w:t>
      </w:r>
      <w:r>
        <w:rPr>
          <w:rFonts w:ascii="Times New Roman" w:hAnsi="Times New Roman" w:cs="Times New Roman"/>
          <w:spacing w:val="-1"/>
          <w:sz w:val="24"/>
          <w:szCs w:val="24"/>
        </w:rPr>
        <w:t>существенн</w:t>
      </w:r>
      <w:r>
        <w:rPr>
          <w:rFonts w:ascii="Times New Roman" w:hAnsi="Times New Roman" w:cs="Times New Roman"/>
          <w:spacing w:val="-2"/>
          <w:sz w:val="24"/>
          <w:szCs w:val="24"/>
        </w:rPr>
        <w:t>ыечерты</w:t>
      </w:r>
      <w:r>
        <w:rPr>
          <w:rFonts w:ascii="Times New Roman" w:hAnsi="Times New Roman" w:cs="Times New Roman"/>
          <w:sz w:val="24"/>
          <w:szCs w:val="24"/>
        </w:rPr>
        <w:t>и</w:t>
      </w:r>
      <w:r>
        <w:rPr>
          <w:rFonts w:ascii="Times New Roman" w:hAnsi="Times New Roman" w:cs="Times New Roman"/>
          <w:spacing w:val="-2"/>
          <w:sz w:val="24"/>
          <w:szCs w:val="24"/>
        </w:rPr>
        <w:t>отличитель</w:t>
      </w:r>
      <w:r>
        <w:rPr>
          <w:rFonts w:ascii="Times New Roman" w:hAnsi="Times New Roman" w:cs="Times New Roman"/>
          <w:spacing w:val="-1"/>
          <w:sz w:val="24"/>
          <w:szCs w:val="24"/>
        </w:rPr>
        <w:t>н</w:t>
      </w:r>
      <w:r>
        <w:rPr>
          <w:rFonts w:ascii="Times New Roman" w:hAnsi="Times New Roman" w:cs="Times New Roman"/>
          <w:spacing w:val="-2"/>
          <w:sz w:val="24"/>
          <w:szCs w:val="24"/>
        </w:rPr>
        <w:t xml:space="preserve">ые </w:t>
      </w:r>
      <w:r>
        <w:rPr>
          <w:rFonts w:ascii="Times New Roman" w:hAnsi="Times New Roman" w:cs="Times New Roman"/>
          <w:sz w:val="24"/>
          <w:szCs w:val="24"/>
        </w:rPr>
        <w:t>особенности.Информационная</w:t>
      </w:r>
      <w:r>
        <w:rPr>
          <w:rFonts w:ascii="Times New Roman" w:hAnsi="Times New Roman" w:cs="Times New Roman"/>
          <w:spacing w:val="-1"/>
          <w:sz w:val="24"/>
          <w:szCs w:val="24"/>
        </w:rPr>
        <w:t>ку</w:t>
      </w:r>
      <w:r>
        <w:rPr>
          <w:rFonts w:ascii="Times New Roman" w:hAnsi="Times New Roman" w:cs="Times New Roman"/>
          <w:spacing w:val="-2"/>
          <w:sz w:val="24"/>
          <w:szCs w:val="24"/>
        </w:rPr>
        <w:t>льтура</w:t>
      </w:r>
      <w:r>
        <w:rPr>
          <w:rFonts w:ascii="Times New Roman" w:hAnsi="Times New Roman" w:cs="Times New Roman"/>
          <w:spacing w:val="-1"/>
          <w:sz w:val="24"/>
          <w:szCs w:val="24"/>
        </w:rPr>
        <w:t>.</w:t>
      </w:r>
      <w:r>
        <w:rPr>
          <w:rFonts w:ascii="Times New Roman" w:hAnsi="Times New Roman" w:cs="Times New Roman"/>
          <w:sz w:val="24"/>
          <w:szCs w:val="24"/>
        </w:rPr>
        <w:t>Информационнаяграмотность.Понятиеобинформационно-коммуникационныхтехнологиях(ИКТ).Правоваяответственность</w:t>
      </w:r>
      <w:r>
        <w:rPr>
          <w:rFonts w:ascii="Times New Roman" w:hAnsi="Times New Roman" w:cs="Times New Roman"/>
          <w:spacing w:val="1"/>
          <w:sz w:val="24"/>
          <w:szCs w:val="24"/>
        </w:rPr>
        <w:t>за</w:t>
      </w:r>
      <w:r>
        <w:rPr>
          <w:rFonts w:ascii="Times New Roman" w:hAnsi="Times New Roman" w:cs="Times New Roman"/>
          <w:sz w:val="24"/>
          <w:szCs w:val="24"/>
        </w:rPr>
        <w:t>компьютерныепреступления.Понятиеовредоносныхпрограммах.Компьютернаяэтика.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Цельобучени</w:t>
      </w:r>
      <w:r>
        <w:rPr>
          <w:rFonts w:ascii="Times New Roman" w:hAnsi="Times New Roman" w:cs="Times New Roman"/>
          <w:spacing w:val="-2"/>
          <w:sz w:val="24"/>
          <w:szCs w:val="24"/>
        </w:rPr>
        <w:t>я</w:t>
      </w:r>
      <w:r>
        <w:rPr>
          <w:rFonts w:ascii="Times New Roman" w:hAnsi="Times New Roman" w:cs="Times New Roman"/>
          <w:spacing w:val="-1"/>
          <w:sz w:val="24"/>
          <w:szCs w:val="24"/>
        </w:rPr>
        <w:t>.</w:t>
      </w:r>
      <w:r>
        <w:rPr>
          <w:rFonts w:ascii="Times New Roman" w:hAnsi="Times New Roman" w:cs="Times New Roman"/>
          <w:sz w:val="24"/>
          <w:szCs w:val="24"/>
        </w:rPr>
        <w:t>Уяснитьзначениеирольинформатикивобществе,научитьсяопределятьсвойстваинформациии</w:t>
      </w:r>
      <w:r>
        <w:rPr>
          <w:rFonts w:ascii="Times New Roman" w:hAnsi="Times New Roman" w:cs="Times New Roman"/>
          <w:spacing w:val="-2"/>
          <w:sz w:val="24"/>
          <w:szCs w:val="24"/>
        </w:rPr>
        <w:t>ее</w:t>
      </w:r>
      <w:r>
        <w:rPr>
          <w:rFonts w:ascii="Times New Roman" w:hAnsi="Times New Roman" w:cs="Times New Roman"/>
          <w:sz w:val="24"/>
          <w:szCs w:val="24"/>
        </w:rPr>
        <w:t>количество,пониматьпринципыработысистемпередачииприемаинформациииеекодирование,уяснитьрольисутьинформационныхпроцессоввдеятельностичеловека,пониматьизнат</w:t>
      </w:r>
      <w:r>
        <w:rPr>
          <w:rFonts w:ascii="Times New Roman" w:hAnsi="Times New Roman"/>
          <w:sz w:val="24"/>
          <w:szCs w:val="24"/>
        </w:rPr>
        <w:t xml:space="preserve">ь </w:t>
      </w:r>
      <w:r>
        <w:rPr>
          <w:rFonts w:ascii="Times New Roman" w:hAnsi="Times New Roman" w:cs="Times New Roman"/>
          <w:sz w:val="24"/>
          <w:szCs w:val="24"/>
        </w:rPr>
        <w:t>проблемы,присущиеинформационному</w:t>
      </w:r>
      <w:r>
        <w:rPr>
          <w:rFonts w:ascii="Times New Roman" w:hAnsi="Times New Roman" w:cs="Times New Roman"/>
          <w:spacing w:val="-1"/>
          <w:sz w:val="24"/>
          <w:szCs w:val="24"/>
        </w:rPr>
        <w:t>обществу,</w:t>
      </w:r>
      <w:r>
        <w:rPr>
          <w:rFonts w:ascii="Times New Roman" w:hAnsi="Times New Roman" w:cs="Times New Roman"/>
          <w:sz w:val="24"/>
          <w:szCs w:val="24"/>
        </w:rPr>
        <w:t>атакжеспособыихрешения.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Комментарии.Рассматриваярольизначениеинформатики,</w:t>
      </w:r>
      <w:r>
        <w:rPr>
          <w:rFonts w:ascii="Times New Roman" w:hAnsi="Times New Roman" w:cs="Times New Roman"/>
          <w:spacing w:val="-2"/>
          <w:sz w:val="24"/>
          <w:szCs w:val="24"/>
        </w:rPr>
        <w:t>следует</w:t>
      </w:r>
      <w:r>
        <w:rPr>
          <w:rFonts w:ascii="Times New Roman" w:hAnsi="Times New Roman" w:cs="Times New Roman"/>
          <w:spacing w:val="-1"/>
          <w:sz w:val="24"/>
          <w:szCs w:val="24"/>
        </w:rPr>
        <w:t>об</w:t>
      </w:r>
      <w:r>
        <w:rPr>
          <w:rFonts w:ascii="Times New Roman" w:hAnsi="Times New Roman" w:cs="Times New Roman"/>
          <w:spacing w:val="-2"/>
          <w:sz w:val="24"/>
          <w:szCs w:val="24"/>
        </w:rPr>
        <w:t>рат</w:t>
      </w:r>
      <w:r>
        <w:rPr>
          <w:rFonts w:ascii="Times New Roman" w:hAnsi="Times New Roman" w:cs="Times New Roman"/>
          <w:spacing w:val="-1"/>
          <w:sz w:val="24"/>
          <w:szCs w:val="24"/>
        </w:rPr>
        <w:t>и</w:t>
      </w:r>
      <w:r>
        <w:rPr>
          <w:rFonts w:ascii="Times New Roman" w:hAnsi="Times New Roman" w:cs="Times New Roman"/>
          <w:spacing w:val="-2"/>
          <w:sz w:val="24"/>
          <w:szCs w:val="24"/>
        </w:rPr>
        <w:t>ть</w:t>
      </w:r>
      <w:r>
        <w:rPr>
          <w:rFonts w:ascii="Times New Roman" w:hAnsi="Times New Roman" w:cs="Times New Roman"/>
          <w:sz w:val="24"/>
          <w:szCs w:val="24"/>
        </w:rPr>
        <w:t>внимание</w:t>
      </w:r>
      <w:r>
        <w:rPr>
          <w:rFonts w:ascii="Times New Roman" w:hAnsi="Times New Roman" w:cs="Times New Roman"/>
          <w:spacing w:val="1"/>
          <w:sz w:val="24"/>
          <w:szCs w:val="24"/>
        </w:rPr>
        <w:t>на</w:t>
      </w:r>
      <w:r>
        <w:rPr>
          <w:rFonts w:ascii="Times New Roman" w:hAnsi="Times New Roman" w:cs="Times New Roman"/>
          <w:spacing w:val="-2"/>
          <w:sz w:val="24"/>
          <w:szCs w:val="24"/>
        </w:rPr>
        <w:t>в</w:t>
      </w:r>
      <w:r>
        <w:rPr>
          <w:rFonts w:ascii="Times New Roman" w:hAnsi="Times New Roman" w:cs="Times New Roman"/>
          <w:spacing w:val="-1"/>
          <w:sz w:val="24"/>
          <w:szCs w:val="24"/>
        </w:rPr>
        <w:t>к</w:t>
      </w:r>
      <w:r>
        <w:rPr>
          <w:rFonts w:ascii="Times New Roman" w:hAnsi="Times New Roman" w:cs="Times New Roman"/>
          <w:spacing w:val="-2"/>
          <w:sz w:val="24"/>
          <w:szCs w:val="24"/>
        </w:rPr>
        <w:t>лад</w:t>
      </w:r>
      <w:r>
        <w:rPr>
          <w:rFonts w:ascii="Times New Roman" w:hAnsi="Times New Roman" w:cs="Times New Roman"/>
          <w:sz w:val="24"/>
          <w:szCs w:val="24"/>
        </w:rPr>
        <w:t>российских</w:t>
      </w:r>
      <w:r>
        <w:rPr>
          <w:rFonts w:ascii="Times New Roman" w:hAnsi="Times New Roman" w:cs="Times New Roman"/>
          <w:spacing w:val="-2"/>
          <w:sz w:val="24"/>
          <w:szCs w:val="24"/>
        </w:rPr>
        <w:t>ученых</w:t>
      </w:r>
      <w:r>
        <w:rPr>
          <w:rFonts w:ascii="Times New Roman" w:hAnsi="Times New Roman" w:cs="Times New Roman"/>
          <w:sz w:val="24"/>
          <w:szCs w:val="24"/>
        </w:rPr>
        <w:t>встановлениеиразвитиеинформатикикакнауки.Прирассмотрениипонятия«информация»надоуказатьнасложностьинеоднозначностьэтогопонятия.Навыкианализаинформациии оп</w:t>
      </w:r>
      <w:r>
        <w:rPr>
          <w:rFonts w:ascii="Times New Roman" w:hAnsi="Times New Roman" w:cs="Times New Roman"/>
          <w:spacing w:val="-2"/>
          <w:sz w:val="24"/>
          <w:szCs w:val="24"/>
        </w:rPr>
        <w:t>ределе</w:t>
      </w:r>
      <w:r>
        <w:rPr>
          <w:rFonts w:ascii="Times New Roman" w:hAnsi="Times New Roman" w:cs="Times New Roman"/>
          <w:spacing w:val="-1"/>
          <w:sz w:val="24"/>
          <w:szCs w:val="24"/>
        </w:rPr>
        <w:t>ния</w:t>
      </w:r>
      <w:r>
        <w:rPr>
          <w:rFonts w:ascii="Times New Roman" w:hAnsi="Times New Roman" w:cs="Times New Roman"/>
          <w:sz w:val="24"/>
          <w:szCs w:val="24"/>
        </w:rPr>
        <w:t>еесвойств</w:t>
      </w:r>
      <w:r>
        <w:rPr>
          <w:rFonts w:ascii="Times New Roman" w:hAnsi="Times New Roman" w:cs="Times New Roman"/>
          <w:spacing w:val="-1"/>
          <w:sz w:val="24"/>
          <w:szCs w:val="24"/>
        </w:rPr>
        <w:t>формируются</w:t>
      </w:r>
      <w:r>
        <w:rPr>
          <w:rFonts w:ascii="Times New Roman" w:hAnsi="Times New Roman" w:cs="Times New Roman"/>
          <w:sz w:val="24"/>
          <w:szCs w:val="24"/>
        </w:rPr>
        <w:t>наконкретныхпримерах.Школьникиучатся</w:t>
      </w:r>
      <w:r>
        <w:rPr>
          <w:rFonts w:ascii="Times New Roman" w:hAnsi="Times New Roman" w:cs="Times New Roman"/>
          <w:spacing w:val="-1"/>
          <w:sz w:val="24"/>
          <w:szCs w:val="24"/>
        </w:rPr>
        <w:t>опре</w:t>
      </w:r>
      <w:r>
        <w:rPr>
          <w:rFonts w:ascii="Times New Roman" w:hAnsi="Times New Roman" w:cs="Times New Roman"/>
          <w:spacing w:val="-2"/>
          <w:sz w:val="24"/>
          <w:szCs w:val="24"/>
        </w:rPr>
        <w:t>делять</w:t>
      </w:r>
      <w:r>
        <w:rPr>
          <w:rFonts w:ascii="Times New Roman" w:hAnsi="Times New Roman" w:cs="Times New Roman"/>
          <w:sz w:val="24"/>
          <w:szCs w:val="24"/>
        </w:rPr>
        <w:t>количествоинформацииизнакомятсясразличными</w:t>
      </w:r>
      <w:r>
        <w:rPr>
          <w:rFonts w:ascii="Times New Roman" w:hAnsi="Times New Roman" w:cs="Times New Roman"/>
          <w:spacing w:val="-2"/>
          <w:sz w:val="24"/>
          <w:szCs w:val="24"/>
        </w:rPr>
        <w:t>подходам</w:t>
      </w:r>
      <w:r>
        <w:rPr>
          <w:rFonts w:ascii="Times New Roman" w:hAnsi="Times New Roman" w:cs="Times New Roman"/>
          <w:spacing w:val="-1"/>
          <w:sz w:val="24"/>
          <w:szCs w:val="24"/>
        </w:rPr>
        <w:t>и</w:t>
      </w:r>
      <w:r>
        <w:rPr>
          <w:rFonts w:ascii="Times New Roman" w:hAnsi="Times New Roman" w:cs="Times New Roman"/>
          <w:sz w:val="24"/>
          <w:szCs w:val="24"/>
        </w:rPr>
        <w:t>к</w:t>
      </w:r>
      <w:r>
        <w:rPr>
          <w:rFonts w:ascii="Times New Roman" w:hAnsi="Times New Roman" w:cs="Times New Roman"/>
          <w:spacing w:val="-2"/>
          <w:sz w:val="24"/>
          <w:szCs w:val="24"/>
        </w:rPr>
        <w:t>ег</w:t>
      </w:r>
      <w:r>
        <w:rPr>
          <w:rFonts w:ascii="Times New Roman" w:hAnsi="Times New Roman" w:cs="Times New Roman"/>
          <w:spacing w:val="-1"/>
          <w:sz w:val="24"/>
          <w:szCs w:val="24"/>
        </w:rPr>
        <w:t>о</w:t>
      </w:r>
      <w:r>
        <w:rPr>
          <w:rFonts w:ascii="Times New Roman" w:hAnsi="Times New Roman" w:cs="Times New Roman"/>
          <w:sz w:val="24"/>
          <w:szCs w:val="24"/>
        </w:rPr>
        <w:t>измерению.Вводитсяпонятиенеопределенности,</w:t>
      </w:r>
      <w:r>
        <w:rPr>
          <w:rFonts w:ascii="Times New Roman" w:hAnsi="Times New Roman" w:cs="Times New Roman"/>
          <w:spacing w:val="-2"/>
          <w:sz w:val="24"/>
          <w:szCs w:val="24"/>
        </w:rPr>
        <w:t>изучаю</w:t>
      </w:r>
      <w:r>
        <w:rPr>
          <w:rFonts w:ascii="Times New Roman" w:hAnsi="Times New Roman" w:cs="Times New Roman"/>
          <w:spacing w:val="-1"/>
          <w:sz w:val="24"/>
          <w:szCs w:val="24"/>
        </w:rPr>
        <w:t>тся</w:t>
      </w:r>
      <w:r>
        <w:rPr>
          <w:rFonts w:ascii="Times New Roman" w:hAnsi="Times New Roman" w:cs="Times New Roman"/>
          <w:spacing w:val="-2"/>
          <w:sz w:val="24"/>
          <w:szCs w:val="24"/>
        </w:rPr>
        <w:t>формулы</w:t>
      </w:r>
      <w:r>
        <w:rPr>
          <w:rFonts w:ascii="Times New Roman" w:hAnsi="Times New Roman" w:cs="Times New Roman"/>
          <w:sz w:val="24"/>
          <w:szCs w:val="24"/>
        </w:rPr>
        <w:t>ХартлииШеннона,</w:t>
      </w:r>
      <w:r>
        <w:rPr>
          <w:rFonts w:ascii="Times New Roman" w:hAnsi="Times New Roman" w:cs="Times New Roman"/>
          <w:spacing w:val="-2"/>
          <w:sz w:val="24"/>
          <w:szCs w:val="24"/>
        </w:rPr>
        <w:t>измере</w:t>
      </w:r>
      <w:r>
        <w:rPr>
          <w:rFonts w:ascii="Times New Roman" w:hAnsi="Times New Roman" w:cs="Times New Roman"/>
          <w:spacing w:val="-1"/>
          <w:sz w:val="24"/>
          <w:szCs w:val="24"/>
        </w:rPr>
        <w:t>ние</w:t>
      </w:r>
      <w:r>
        <w:rPr>
          <w:rFonts w:ascii="Times New Roman" w:hAnsi="Times New Roman" w:cs="Times New Roman"/>
          <w:sz w:val="24"/>
          <w:szCs w:val="24"/>
        </w:rPr>
        <w:t>целесообразностииполезностиинформации,тезауруса.Обзорнорассматривается</w:t>
      </w:r>
      <w:r>
        <w:rPr>
          <w:rFonts w:ascii="Times New Roman" w:hAnsi="Times New Roman" w:cs="Times New Roman"/>
          <w:spacing w:val="-2"/>
          <w:sz w:val="24"/>
          <w:szCs w:val="24"/>
        </w:rPr>
        <w:t>алгоритм</w:t>
      </w:r>
      <w:r>
        <w:rPr>
          <w:rFonts w:ascii="Times New Roman" w:hAnsi="Times New Roman" w:cs="Times New Roman"/>
          <w:spacing w:val="-1"/>
          <w:sz w:val="24"/>
          <w:szCs w:val="24"/>
        </w:rPr>
        <w:t>ический</w:t>
      </w:r>
      <w:r>
        <w:rPr>
          <w:rFonts w:ascii="Times New Roman" w:hAnsi="Times New Roman" w:cs="Times New Roman"/>
          <w:sz w:val="24"/>
          <w:szCs w:val="24"/>
        </w:rPr>
        <w:t>подходк</w:t>
      </w:r>
      <w:r>
        <w:rPr>
          <w:rFonts w:ascii="Times New Roman" w:hAnsi="Times New Roman" w:cs="Times New Roman"/>
          <w:spacing w:val="-2"/>
          <w:sz w:val="24"/>
          <w:szCs w:val="24"/>
        </w:rPr>
        <w:t>изме</w:t>
      </w:r>
      <w:r>
        <w:rPr>
          <w:rFonts w:ascii="Times New Roman" w:hAnsi="Times New Roman" w:cs="Times New Roman"/>
          <w:spacing w:val="-1"/>
          <w:sz w:val="24"/>
          <w:szCs w:val="24"/>
        </w:rPr>
        <w:t>рению</w:t>
      </w:r>
      <w:r>
        <w:rPr>
          <w:rFonts w:ascii="Times New Roman" w:hAnsi="Times New Roman" w:cs="Times New Roman"/>
          <w:sz w:val="24"/>
          <w:szCs w:val="24"/>
        </w:rPr>
        <w:t>количестваинформации.Изучаютсяосновныепонятия,связанныес</w:t>
      </w:r>
      <w:r>
        <w:rPr>
          <w:rFonts w:ascii="Times New Roman" w:hAnsi="Times New Roman" w:cs="Times New Roman"/>
          <w:spacing w:val="-1"/>
          <w:sz w:val="24"/>
          <w:szCs w:val="24"/>
        </w:rPr>
        <w:t xml:space="preserve"> </w:t>
      </w:r>
      <w:r>
        <w:rPr>
          <w:rFonts w:ascii="Times New Roman" w:hAnsi="Times New Roman" w:cs="Times New Roman"/>
          <w:spacing w:val="-1"/>
          <w:sz w:val="24"/>
          <w:szCs w:val="24"/>
        </w:rPr>
        <w:lastRenderedPageBreak/>
        <w:t>пе</w:t>
      </w:r>
      <w:r>
        <w:rPr>
          <w:rFonts w:ascii="Times New Roman" w:hAnsi="Times New Roman" w:cs="Times New Roman"/>
          <w:spacing w:val="-2"/>
          <w:sz w:val="24"/>
          <w:szCs w:val="24"/>
        </w:rPr>
        <w:t>редаче</w:t>
      </w:r>
      <w:r>
        <w:rPr>
          <w:rFonts w:ascii="Times New Roman" w:hAnsi="Times New Roman" w:cs="Times New Roman"/>
          <w:spacing w:val="-1"/>
          <w:sz w:val="24"/>
          <w:szCs w:val="24"/>
        </w:rPr>
        <w:t xml:space="preserve">й </w:t>
      </w:r>
      <w:r>
        <w:rPr>
          <w:rFonts w:ascii="Times New Roman" w:hAnsi="Times New Roman" w:cs="Times New Roman"/>
          <w:sz w:val="24"/>
          <w:szCs w:val="24"/>
        </w:rPr>
        <w:t>информации:сообщение,сигнал,</w:t>
      </w:r>
      <w:r>
        <w:rPr>
          <w:rFonts w:ascii="Times New Roman" w:hAnsi="Times New Roman" w:cs="Times New Roman"/>
          <w:spacing w:val="-2"/>
          <w:sz w:val="24"/>
          <w:szCs w:val="24"/>
        </w:rPr>
        <w:t>данные</w:t>
      </w:r>
      <w:r>
        <w:rPr>
          <w:rFonts w:ascii="Times New Roman" w:hAnsi="Times New Roman" w:cs="Times New Roman"/>
          <w:spacing w:val="-1"/>
          <w:sz w:val="24"/>
          <w:szCs w:val="24"/>
        </w:rPr>
        <w:t>,</w:t>
      </w:r>
      <w:r>
        <w:rPr>
          <w:rFonts w:ascii="Times New Roman" w:hAnsi="Times New Roman" w:cs="Times New Roman"/>
          <w:sz w:val="24"/>
          <w:szCs w:val="24"/>
        </w:rPr>
        <w:t>атакжеих</w:t>
      </w:r>
      <w:r>
        <w:rPr>
          <w:rFonts w:ascii="Times New Roman" w:hAnsi="Times New Roman" w:cs="Times New Roman"/>
          <w:spacing w:val="-2"/>
          <w:sz w:val="24"/>
          <w:szCs w:val="24"/>
        </w:rPr>
        <w:t>хара</w:t>
      </w:r>
      <w:r>
        <w:rPr>
          <w:rFonts w:ascii="Times New Roman" w:hAnsi="Times New Roman" w:cs="Times New Roman"/>
          <w:spacing w:val="-1"/>
          <w:sz w:val="24"/>
          <w:szCs w:val="24"/>
        </w:rPr>
        <w:t>ктеристики</w:t>
      </w:r>
      <w:r>
        <w:rPr>
          <w:rFonts w:ascii="Times New Roman" w:hAnsi="Times New Roman" w:cs="Times New Roman"/>
          <w:sz w:val="24"/>
          <w:szCs w:val="24"/>
        </w:rPr>
        <w:t>и</w:t>
      </w:r>
      <w:r>
        <w:rPr>
          <w:rFonts w:ascii="Times New Roman" w:hAnsi="Times New Roman" w:cs="Times New Roman"/>
          <w:spacing w:val="-2"/>
          <w:sz w:val="24"/>
          <w:szCs w:val="24"/>
        </w:rPr>
        <w:t>параметры</w:t>
      </w:r>
      <w:r>
        <w:rPr>
          <w:rFonts w:ascii="Times New Roman" w:hAnsi="Times New Roman" w:cs="Times New Roman"/>
          <w:spacing w:val="-1"/>
          <w:sz w:val="24"/>
          <w:szCs w:val="24"/>
        </w:rPr>
        <w:t>.</w:t>
      </w:r>
      <w:r>
        <w:rPr>
          <w:rFonts w:ascii="Times New Roman" w:hAnsi="Times New Roman" w:cs="Times New Roman"/>
          <w:sz w:val="24"/>
          <w:szCs w:val="24"/>
        </w:rPr>
        <w:t>Рассматриваетсяпринцип</w:t>
      </w:r>
      <w:r>
        <w:rPr>
          <w:rFonts w:ascii="Times New Roman" w:hAnsi="Times New Roman" w:cs="Times New Roman"/>
          <w:spacing w:val="-1"/>
          <w:sz w:val="24"/>
          <w:szCs w:val="24"/>
        </w:rPr>
        <w:t>пе</w:t>
      </w:r>
      <w:r>
        <w:rPr>
          <w:rFonts w:ascii="Times New Roman" w:hAnsi="Times New Roman" w:cs="Times New Roman"/>
          <w:spacing w:val="-2"/>
          <w:sz w:val="24"/>
          <w:szCs w:val="24"/>
        </w:rPr>
        <w:t>редачи</w:t>
      </w:r>
      <w:r>
        <w:rPr>
          <w:rFonts w:ascii="Times New Roman" w:hAnsi="Times New Roman" w:cs="Times New Roman"/>
          <w:sz w:val="24"/>
          <w:szCs w:val="24"/>
        </w:rPr>
        <w:t>непрерывногосообщенияввидедискретныхсигналов(теорема</w:t>
      </w:r>
      <w:r>
        <w:rPr>
          <w:rFonts w:ascii="Times New Roman" w:hAnsi="Times New Roman" w:cs="Times New Roman"/>
          <w:spacing w:val="-1"/>
          <w:sz w:val="24"/>
          <w:szCs w:val="24"/>
        </w:rPr>
        <w:t>Коте</w:t>
      </w:r>
      <w:r>
        <w:rPr>
          <w:rFonts w:ascii="Times New Roman" w:hAnsi="Times New Roman" w:cs="Times New Roman"/>
          <w:spacing w:val="-2"/>
          <w:sz w:val="24"/>
          <w:szCs w:val="24"/>
        </w:rPr>
        <w:t>ль</w:t>
      </w:r>
      <w:r>
        <w:rPr>
          <w:rFonts w:ascii="Times New Roman" w:hAnsi="Times New Roman" w:cs="Times New Roman"/>
          <w:spacing w:val="-1"/>
          <w:sz w:val="24"/>
          <w:szCs w:val="24"/>
        </w:rPr>
        <w:t>никова),</w:t>
      </w:r>
      <w:r>
        <w:rPr>
          <w:rFonts w:ascii="Times New Roman" w:hAnsi="Times New Roman" w:cs="Times New Roman"/>
          <w:sz w:val="24"/>
          <w:szCs w:val="24"/>
        </w:rPr>
        <w:t>рассматриваетсяфункциональная</w:t>
      </w:r>
      <w:r>
        <w:rPr>
          <w:rFonts w:ascii="Times New Roman" w:hAnsi="Times New Roman" w:cs="Times New Roman"/>
          <w:spacing w:val="-1"/>
          <w:sz w:val="24"/>
          <w:szCs w:val="24"/>
        </w:rPr>
        <w:t>с</w:t>
      </w:r>
      <w:r>
        <w:rPr>
          <w:rFonts w:ascii="Times New Roman" w:hAnsi="Times New Roman" w:cs="Times New Roman"/>
          <w:spacing w:val="-2"/>
          <w:sz w:val="24"/>
          <w:szCs w:val="24"/>
        </w:rPr>
        <w:t>хема</w:t>
      </w:r>
      <w:r>
        <w:rPr>
          <w:rFonts w:ascii="Times New Roman" w:hAnsi="Times New Roman" w:cs="Times New Roman"/>
          <w:sz w:val="24"/>
          <w:szCs w:val="24"/>
        </w:rPr>
        <w:t>системы</w:t>
      </w:r>
      <w:r>
        <w:rPr>
          <w:rFonts w:ascii="Times New Roman" w:hAnsi="Times New Roman" w:cs="Times New Roman"/>
          <w:spacing w:val="-2"/>
          <w:sz w:val="24"/>
          <w:szCs w:val="24"/>
        </w:rPr>
        <w:t>передачи</w:t>
      </w:r>
      <w:r>
        <w:rPr>
          <w:rFonts w:ascii="Times New Roman" w:hAnsi="Times New Roman" w:cs="Times New Roman"/>
          <w:sz w:val="24"/>
          <w:szCs w:val="24"/>
        </w:rPr>
        <w:t xml:space="preserve">информации.Изучаютсяпринципы </w:t>
      </w:r>
      <w:r>
        <w:rPr>
          <w:rFonts w:ascii="Times New Roman" w:hAnsi="Times New Roman" w:cs="Times New Roman"/>
          <w:spacing w:val="-1"/>
          <w:sz w:val="24"/>
          <w:szCs w:val="24"/>
        </w:rPr>
        <w:t>кодиров</w:t>
      </w:r>
      <w:r>
        <w:rPr>
          <w:rFonts w:ascii="Times New Roman" w:hAnsi="Times New Roman" w:cs="Times New Roman"/>
          <w:spacing w:val="-2"/>
          <w:sz w:val="24"/>
          <w:szCs w:val="24"/>
        </w:rPr>
        <w:t>а</w:t>
      </w:r>
      <w:r>
        <w:rPr>
          <w:rFonts w:ascii="Times New Roman" w:hAnsi="Times New Roman" w:cs="Times New Roman"/>
          <w:spacing w:val="-1"/>
          <w:sz w:val="24"/>
          <w:szCs w:val="24"/>
        </w:rPr>
        <w:t>ния</w:t>
      </w:r>
      <w:r>
        <w:rPr>
          <w:rFonts w:ascii="Times New Roman" w:hAnsi="Times New Roman" w:cs="Times New Roman"/>
          <w:sz w:val="24"/>
          <w:szCs w:val="24"/>
        </w:rPr>
        <w:t xml:space="preserve">текстовой, графической и </w:t>
      </w:r>
      <w:r>
        <w:rPr>
          <w:rFonts w:ascii="Times New Roman" w:hAnsi="Times New Roman" w:cs="Times New Roman"/>
          <w:spacing w:val="-2"/>
          <w:sz w:val="24"/>
          <w:szCs w:val="24"/>
        </w:rPr>
        <w:t>зв</w:t>
      </w:r>
      <w:r>
        <w:rPr>
          <w:rFonts w:ascii="Times New Roman" w:hAnsi="Times New Roman" w:cs="Times New Roman"/>
          <w:spacing w:val="-1"/>
          <w:sz w:val="24"/>
          <w:szCs w:val="24"/>
        </w:rPr>
        <w:t>уковой</w:t>
      </w:r>
      <w:r>
        <w:rPr>
          <w:rFonts w:ascii="Times New Roman" w:hAnsi="Times New Roman" w:cs="Times New Roman"/>
          <w:sz w:val="24"/>
          <w:szCs w:val="24"/>
        </w:rPr>
        <w:t>информации.Обзорнорассматриваютсявопросы:какс</w:t>
      </w:r>
      <w:r>
        <w:rPr>
          <w:rFonts w:ascii="Times New Roman" w:hAnsi="Times New Roman" w:cs="Times New Roman"/>
          <w:spacing w:val="-1"/>
          <w:sz w:val="24"/>
          <w:szCs w:val="24"/>
        </w:rPr>
        <w:t>помощью</w:t>
      </w:r>
      <w:r>
        <w:rPr>
          <w:rFonts w:ascii="Times New Roman" w:hAnsi="Times New Roman" w:cs="Times New Roman"/>
          <w:sz w:val="24"/>
          <w:szCs w:val="24"/>
        </w:rPr>
        <w:t>органовчувств</w:t>
      </w:r>
      <w:r>
        <w:rPr>
          <w:rFonts w:ascii="Times New Roman" w:hAnsi="Times New Roman" w:cs="Times New Roman"/>
          <w:spacing w:val="-2"/>
          <w:sz w:val="24"/>
          <w:szCs w:val="24"/>
        </w:rPr>
        <w:t>(зрение</w:t>
      </w:r>
      <w:r>
        <w:rPr>
          <w:rFonts w:ascii="Times New Roman" w:hAnsi="Times New Roman" w:cs="Times New Roman"/>
          <w:spacing w:val="-1"/>
          <w:sz w:val="24"/>
          <w:szCs w:val="24"/>
        </w:rPr>
        <w:t>,</w:t>
      </w:r>
      <w:r>
        <w:rPr>
          <w:rFonts w:ascii="Times New Roman" w:hAnsi="Times New Roman" w:cs="Times New Roman"/>
          <w:spacing w:val="-2"/>
          <w:sz w:val="24"/>
          <w:szCs w:val="24"/>
        </w:rPr>
        <w:t>слух</w:t>
      </w:r>
      <w:r>
        <w:rPr>
          <w:rFonts w:ascii="Times New Roman" w:hAnsi="Times New Roman" w:cs="Times New Roman"/>
          <w:spacing w:val="-1"/>
          <w:sz w:val="24"/>
          <w:szCs w:val="24"/>
        </w:rPr>
        <w:t>,</w:t>
      </w:r>
      <w:r>
        <w:rPr>
          <w:rFonts w:ascii="Times New Roman" w:hAnsi="Times New Roman" w:cs="Times New Roman"/>
          <w:sz w:val="24"/>
          <w:szCs w:val="24"/>
        </w:rPr>
        <w:t>вкус,обоняние,осязание)человек</w:t>
      </w:r>
      <w:r>
        <w:rPr>
          <w:rFonts w:ascii="Times New Roman" w:hAnsi="Times New Roman" w:cs="Times New Roman"/>
          <w:spacing w:val="-2"/>
          <w:sz w:val="24"/>
          <w:szCs w:val="24"/>
        </w:rPr>
        <w:t>получает</w:t>
      </w:r>
      <w:r>
        <w:rPr>
          <w:rFonts w:ascii="Times New Roman" w:hAnsi="Times New Roman" w:cs="Times New Roman"/>
          <w:sz w:val="24"/>
          <w:szCs w:val="24"/>
        </w:rPr>
        <w:t>информациюобокружающемего</w:t>
      </w:r>
      <w:r>
        <w:rPr>
          <w:rFonts w:ascii="Times New Roman" w:hAnsi="Times New Roman" w:cs="Times New Roman"/>
          <w:spacing w:val="-2"/>
          <w:sz w:val="24"/>
          <w:szCs w:val="24"/>
        </w:rPr>
        <w:t>мире</w:t>
      </w:r>
      <w:r>
        <w:rPr>
          <w:rFonts w:ascii="Times New Roman" w:hAnsi="Times New Roman" w:cs="Times New Roman"/>
          <w:spacing w:val="-1"/>
          <w:sz w:val="24"/>
          <w:szCs w:val="24"/>
        </w:rPr>
        <w:t>,</w:t>
      </w:r>
      <w:r>
        <w:rPr>
          <w:rFonts w:ascii="Times New Roman" w:hAnsi="Times New Roman" w:cs="Times New Roman"/>
          <w:sz w:val="24"/>
          <w:szCs w:val="24"/>
        </w:rPr>
        <w:t>каковыпре</w:t>
      </w:r>
      <w:r>
        <w:rPr>
          <w:rFonts w:ascii="Times New Roman" w:hAnsi="Times New Roman" w:cs="Times New Roman"/>
          <w:spacing w:val="-2"/>
          <w:sz w:val="24"/>
          <w:szCs w:val="24"/>
        </w:rPr>
        <w:t>делычу</w:t>
      </w:r>
      <w:r>
        <w:rPr>
          <w:rFonts w:ascii="Times New Roman" w:hAnsi="Times New Roman" w:cs="Times New Roman"/>
          <w:spacing w:val="-1"/>
          <w:sz w:val="24"/>
          <w:szCs w:val="24"/>
        </w:rPr>
        <w:t>вствительности</w:t>
      </w:r>
      <w:r>
        <w:rPr>
          <w:rFonts w:ascii="Times New Roman" w:hAnsi="Times New Roman" w:cs="Times New Roman"/>
          <w:sz w:val="24"/>
          <w:szCs w:val="24"/>
        </w:rPr>
        <w:t xml:space="preserve"> иразрешающейспособностиоргановчувств,как</w:t>
      </w:r>
      <w:r>
        <w:rPr>
          <w:rFonts w:ascii="Times New Roman" w:hAnsi="Times New Roman" w:cs="Times New Roman"/>
          <w:spacing w:val="-2"/>
          <w:sz w:val="24"/>
          <w:szCs w:val="24"/>
        </w:rPr>
        <w:t>челове</w:t>
      </w:r>
      <w:r>
        <w:rPr>
          <w:rFonts w:ascii="Times New Roman" w:hAnsi="Times New Roman" w:cs="Times New Roman"/>
          <w:spacing w:val="-1"/>
          <w:sz w:val="24"/>
          <w:szCs w:val="24"/>
        </w:rPr>
        <w:t>к</w:t>
      </w:r>
      <w:r>
        <w:rPr>
          <w:rFonts w:ascii="Times New Roman" w:hAnsi="Times New Roman" w:cs="Times New Roman"/>
          <w:sz w:val="24"/>
          <w:szCs w:val="24"/>
        </w:rPr>
        <w:t>запоминаети</w:t>
      </w:r>
      <w:r>
        <w:rPr>
          <w:rFonts w:ascii="Times New Roman" w:hAnsi="Times New Roman" w:cs="Times New Roman"/>
          <w:spacing w:val="-1"/>
          <w:sz w:val="24"/>
          <w:szCs w:val="24"/>
        </w:rPr>
        <w:t>об</w:t>
      </w:r>
      <w:r>
        <w:rPr>
          <w:rFonts w:ascii="Times New Roman" w:hAnsi="Times New Roman" w:cs="Times New Roman"/>
          <w:spacing w:val="-2"/>
          <w:sz w:val="24"/>
          <w:szCs w:val="24"/>
        </w:rPr>
        <w:t>рабатывает</w:t>
      </w:r>
      <w:r>
        <w:rPr>
          <w:rFonts w:ascii="Times New Roman" w:hAnsi="Times New Roman" w:cs="Times New Roman"/>
          <w:spacing w:val="-1"/>
          <w:sz w:val="24"/>
          <w:szCs w:val="24"/>
        </w:rPr>
        <w:t>информацию.</w:t>
      </w:r>
      <w:r>
        <w:rPr>
          <w:rFonts w:ascii="Times New Roman" w:hAnsi="Times New Roman" w:cs="Times New Roman"/>
          <w:sz w:val="24"/>
          <w:szCs w:val="24"/>
        </w:rPr>
        <w:t>Рассматриваютсяпонятиеинформационногопроцессаизадачи,которыерешаютсяприсборе,хранении,</w:t>
      </w:r>
      <w:r>
        <w:rPr>
          <w:rFonts w:ascii="Times New Roman" w:hAnsi="Times New Roman" w:cs="Times New Roman"/>
          <w:spacing w:val="-1"/>
          <w:sz w:val="24"/>
          <w:szCs w:val="24"/>
        </w:rPr>
        <w:t>пе</w:t>
      </w:r>
      <w:r>
        <w:rPr>
          <w:rFonts w:ascii="Times New Roman" w:hAnsi="Times New Roman" w:cs="Times New Roman"/>
          <w:spacing w:val="-2"/>
          <w:sz w:val="24"/>
          <w:szCs w:val="24"/>
        </w:rPr>
        <w:t>редаче</w:t>
      </w:r>
      <w:r>
        <w:rPr>
          <w:rFonts w:ascii="Times New Roman" w:hAnsi="Times New Roman" w:cs="Times New Roman"/>
          <w:sz w:val="24"/>
          <w:szCs w:val="24"/>
        </w:rPr>
        <w:t>иобработкеинформации.Прирассмотрениипонятия«информационные</w:t>
      </w:r>
      <w:r>
        <w:rPr>
          <w:rFonts w:ascii="Times New Roman" w:hAnsi="Times New Roman" w:cs="Times New Roman"/>
          <w:spacing w:val="-2"/>
          <w:sz w:val="24"/>
          <w:szCs w:val="24"/>
        </w:rPr>
        <w:t>тех</w:t>
      </w:r>
      <w:r>
        <w:rPr>
          <w:rFonts w:ascii="Times New Roman" w:hAnsi="Times New Roman" w:cs="Times New Roman"/>
          <w:spacing w:val="-1"/>
          <w:sz w:val="24"/>
          <w:szCs w:val="24"/>
        </w:rPr>
        <w:t>н</w:t>
      </w:r>
      <w:r>
        <w:rPr>
          <w:rFonts w:ascii="Times New Roman" w:hAnsi="Times New Roman" w:cs="Times New Roman"/>
          <w:spacing w:val="-2"/>
          <w:sz w:val="24"/>
          <w:szCs w:val="24"/>
        </w:rPr>
        <w:t>ологии»следует</w:t>
      </w:r>
      <w:r>
        <w:rPr>
          <w:rFonts w:ascii="Times New Roman" w:hAnsi="Times New Roman" w:cs="Times New Roman"/>
          <w:sz w:val="24"/>
          <w:szCs w:val="24"/>
        </w:rPr>
        <w:t>обратитьвниманиенаихотличиеот</w:t>
      </w:r>
      <w:r>
        <w:rPr>
          <w:rFonts w:ascii="Times New Roman" w:hAnsi="Times New Roman" w:cs="Times New Roman"/>
          <w:spacing w:val="-2"/>
          <w:sz w:val="24"/>
          <w:szCs w:val="24"/>
        </w:rPr>
        <w:t>другихтех</w:t>
      </w:r>
      <w:r>
        <w:rPr>
          <w:rFonts w:ascii="Times New Roman" w:hAnsi="Times New Roman" w:cs="Times New Roman"/>
          <w:spacing w:val="-1"/>
          <w:sz w:val="24"/>
          <w:szCs w:val="24"/>
        </w:rPr>
        <w:t>н</w:t>
      </w:r>
      <w:r>
        <w:rPr>
          <w:rFonts w:ascii="Times New Roman" w:hAnsi="Times New Roman" w:cs="Times New Roman"/>
          <w:spacing w:val="-2"/>
          <w:sz w:val="24"/>
          <w:szCs w:val="24"/>
        </w:rPr>
        <w:t>ологий</w:t>
      </w:r>
      <w:r>
        <w:rPr>
          <w:rFonts w:ascii="Times New Roman" w:hAnsi="Times New Roman" w:cs="Times New Roman"/>
          <w:sz w:val="24"/>
          <w:szCs w:val="24"/>
        </w:rPr>
        <w:t>и</w:t>
      </w:r>
      <w:r>
        <w:rPr>
          <w:rFonts w:ascii="Times New Roman" w:hAnsi="Times New Roman" w:cs="Times New Roman"/>
          <w:spacing w:val="-2"/>
          <w:sz w:val="24"/>
          <w:szCs w:val="24"/>
        </w:rPr>
        <w:t>датьха</w:t>
      </w:r>
      <w:r>
        <w:rPr>
          <w:rFonts w:ascii="Times New Roman" w:hAnsi="Times New Roman" w:cs="Times New Roman"/>
          <w:spacing w:val="-1"/>
          <w:sz w:val="24"/>
          <w:szCs w:val="24"/>
        </w:rPr>
        <w:t>рактеристику</w:t>
      </w:r>
      <w:r>
        <w:rPr>
          <w:rFonts w:ascii="Times New Roman" w:hAnsi="Times New Roman" w:cs="Times New Roman"/>
          <w:sz w:val="24"/>
          <w:szCs w:val="24"/>
        </w:rPr>
        <w:t>основныхэтаповразвитияинформационных</w:t>
      </w:r>
      <w:r>
        <w:rPr>
          <w:rFonts w:ascii="Times New Roman" w:hAnsi="Times New Roman" w:cs="Times New Roman"/>
          <w:spacing w:val="-2"/>
          <w:sz w:val="24"/>
          <w:szCs w:val="24"/>
        </w:rPr>
        <w:t>тех</w:t>
      </w:r>
      <w:r>
        <w:rPr>
          <w:rFonts w:ascii="Times New Roman" w:hAnsi="Times New Roman" w:cs="Times New Roman"/>
          <w:spacing w:val="-1"/>
          <w:sz w:val="24"/>
          <w:szCs w:val="24"/>
        </w:rPr>
        <w:t>нологий.</w:t>
      </w:r>
      <w:r>
        <w:rPr>
          <w:rFonts w:ascii="Times New Roman" w:hAnsi="Times New Roman" w:cs="Times New Roman"/>
          <w:sz w:val="24"/>
          <w:szCs w:val="24"/>
        </w:rPr>
        <w:t>Учащиеся</w:t>
      </w:r>
      <w:r>
        <w:rPr>
          <w:rFonts w:ascii="Times New Roman" w:hAnsi="Times New Roman" w:cs="Times New Roman"/>
          <w:spacing w:val="-2"/>
          <w:sz w:val="24"/>
          <w:szCs w:val="24"/>
        </w:rPr>
        <w:t>знакомят</w:t>
      </w:r>
      <w:r>
        <w:rPr>
          <w:rFonts w:ascii="Times New Roman" w:hAnsi="Times New Roman" w:cs="Times New Roman"/>
          <w:spacing w:val="-1"/>
          <w:sz w:val="24"/>
          <w:szCs w:val="24"/>
        </w:rPr>
        <w:t>ся</w:t>
      </w:r>
      <w:r>
        <w:rPr>
          <w:rFonts w:ascii="Times New Roman" w:hAnsi="Times New Roman" w:cs="Times New Roman"/>
          <w:sz w:val="24"/>
          <w:szCs w:val="24"/>
        </w:rPr>
        <w:t xml:space="preserve">сновымвидомресурса—информационнымресурсом,который,вотличиеот всех </w:t>
      </w:r>
      <w:r>
        <w:rPr>
          <w:rFonts w:ascii="Times New Roman" w:hAnsi="Times New Roman" w:cs="Times New Roman"/>
          <w:spacing w:val="-2"/>
          <w:sz w:val="24"/>
          <w:szCs w:val="24"/>
        </w:rPr>
        <w:t>других</w:t>
      </w:r>
      <w:r>
        <w:rPr>
          <w:rFonts w:ascii="Times New Roman" w:hAnsi="Times New Roman" w:cs="Times New Roman"/>
          <w:sz w:val="24"/>
          <w:szCs w:val="24"/>
        </w:rPr>
        <w:t>ресурсов,обладаетнеуничтожимостью. П</w:t>
      </w:r>
      <w:r>
        <w:rPr>
          <w:rFonts w:ascii="Times New Roman" w:hAnsi="Times New Roman" w:cs="Times New Roman"/>
          <w:spacing w:val="1"/>
          <w:sz w:val="24"/>
          <w:szCs w:val="24"/>
        </w:rPr>
        <w:t>ри</w:t>
      </w:r>
      <w:r>
        <w:rPr>
          <w:rFonts w:ascii="Times New Roman" w:hAnsi="Times New Roman" w:cs="Times New Roman"/>
          <w:sz w:val="24"/>
          <w:szCs w:val="24"/>
        </w:rPr>
        <w:t>этомнеобходиморассмотретьсхемупроцессасозданияи</w:t>
      </w:r>
      <w:r>
        <w:rPr>
          <w:rFonts w:ascii="Times New Roman" w:hAnsi="Times New Roman" w:cs="Times New Roman"/>
          <w:spacing w:val="-2"/>
          <w:sz w:val="24"/>
          <w:szCs w:val="24"/>
        </w:rPr>
        <w:t>развития</w:t>
      </w:r>
      <w:r>
        <w:rPr>
          <w:rFonts w:ascii="Times New Roman" w:hAnsi="Times New Roman" w:cs="Times New Roman"/>
          <w:sz w:val="24"/>
          <w:szCs w:val="24"/>
        </w:rPr>
        <w:t>информационных</w:t>
      </w:r>
      <w:r>
        <w:rPr>
          <w:rFonts w:ascii="Times New Roman" w:hAnsi="Times New Roman" w:cs="Times New Roman"/>
          <w:spacing w:val="-1"/>
          <w:sz w:val="24"/>
          <w:szCs w:val="24"/>
        </w:rPr>
        <w:t>ресурсов</w:t>
      </w:r>
      <w:r>
        <w:rPr>
          <w:rFonts w:ascii="Times New Roman" w:hAnsi="Times New Roman" w:cs="Times New Roman"/>
          <w:sz w:val="24"/>
          <w:szCs w:val="24"/>
        </w:rPr>
        <w:t>в</w:t>
      </w:r>
      <w:r>
        <w:rPr>
          <w:rFonts w:ascii="Times New Roman" w:hAnsi="Times New Roman" w:cs="Times New Roman"/>
          <w:spacing w:val="-1"/>
          <w:sz w:val="24"/>
          <w:szCs w:val="24"/>
        </w:rPr>
        <w:t>общес</w:t>
      </w:r>
      <w:r>
        <w:rPr>
          <w:rFonts w:ascii="Times New Roman" w:hAnsi="Times New Roman" w:cs="Times New Roman"/>
          <w:spacing w:val="-2"/>
          <w:sz w:val="24"/>
          <w:szCs w:val="24"/>
        </w:rPr>
        <w:t>тве</w:t>
      </w:r>
      <w:r>
        <w:rPr>
          <w:rFonts w:ascii="Times New Roman" w:hAnsi="Times New Roman" w:cs="Times New Roman"/>
          <w:sz w:val="24"/>
          <w:szCs w:val="24"/>
        </w:rPr>
        <w:t>и—какследствие</w:t>
      </w:r>
      <w:r>
        <w:rPr>
          <w:rFonts w:ascii="Times New Roman" w:hAnsi="Times New Roman" w:cs="Times New Roman"/>
          <w:spacing w:val="-2"/>
          <w:sz w:val="24"/>
          <w:szCs w:val="24"/>
        </w:rPr>
        <w:t>ил</w:t>
      </w:r>
      <w:r>
        <w:rPr>
          <w:rFonts w:ascii="Times New Roman" w:hAnsi="Times New Roman" w:cs="Times New Roman"/>
          <w:spacing w:val="-1"/>
          <w:sz w:val="24"/>
          <w:szCs w:val="24"/>
        </w:rPr>
        <w:t>и</w:t>
      </w:r>
      <w:r>
        <w:rPr>
          <w:rFonts w:ascii="Times New Roman" w:hAnsi="Times New Roman" w:cs="Times New Roman"/>
          <w:sz w:val="24"/>
          <w:szCs w:val="24"/>
        </w:rPr>
        <w:t>ре</w:t>
      </w:r>
      <w:r>
        <w:rPr>
          <w:rFonts w:ascii="Times New Roman" w:hAnsi="Times New Roman" w:cs="Times New Roman"/>
          <w:spacing w:val="-2"/>
          <w:sz w:val="24"/>
          <w:szCs w:val="24"/>
        </w:rPr>
        <w:t>зультат</w:t>
      </w:r>
      <w:r>
        <w:rPr>
          <w:rFonts w:ascii="Times New Roman" w:hAnsi="Times New Roman" w:cs="Times New Roman"/>
          <w:sz w:val="24"/>
          <w:szCs w:val="24"/>
        </w:rPr>
        <w:t>—появлениеинформационныхпродуктовиинформационных</w:t>
      </w:r>
      <w:r>
        <w:rPr>
          <w:rFonts w:ascii="Times New Roman" w:hAnsi="Times New Roman" w:cs="Times New Roman"/>
          <w:spacing w:val="-2"/>
          <w:sz w:val="24"/>
          <w:szCs w:val="24"/>
        </w:rPr>
        <w:t>услуг</w:t>
      </w:r>
      <w:r>
        <w:rPr>
          <w:rFonts w:ascii="Times New Roman" w:hAnsi="Times New Roman" w:cs="Times New Roman"/>
          <w:spacing w:val="-1"/>
          <w:sz w:val="24"/>
          <w:szCs w:val="24"/>
        </w:rPr>
        <w:t>.</w:t>
      </w:r>
      <w:r>
        <w:rPr>
          <w:rFonts w:ascii="Times New Roman" w:hAnsi="Times New Roman" w:cs="Times New Roman"/>
          <w:sz w:val="24"/>
          <w:szCs w:val="24"/>
        </w:rPr>
        <w:t>Переходкинформационномуобществу—этонепростаязадача;нужнопоказатьученикамвсюсложностьинеоднозначностьэтогоперехода,которыйсвязанс</w:t>
      </w:r>
      <w:r>
        <w:rPr>
          <w:rFonts w:ascii="Times New Roman" w:hAnsi="Times New Roman" w:cs="Times New Roman"/>
          <w:spacing w:val="-2"/>
          <w:sz w:val="24"/>
          <w:szCs w:val="24"/>
        </w:rPr>
        <w:t>ум</w:t>
      </w:r>
      <w:r>
        <w:rPr>
          <w:rFonts w:ascii="Times New Roman" w:hAnsi="Times New Roman" w:cs="Times New Roman"/>
          <w:spacing w:val="-1"/>
          <w:sz w:val="24"/>
          <w:szCs w:val="24"/>
        </w:rPr>
        <w:t>ением</w:t>
      </w:r>
      <w:r>
        <w:rPr>
          <w:rFonts w:ascii="Times New Roman" w:hAnsi="Times New Roman" w:cs="Times New Roman"/>
          <w:sz w:val="24"/>
          <w:szCs w:val="24"/>
        </w:rPr>
        <w:t>человекаобращатьсясинформацией</w:t>
      </w:r>
      <w:r>
        <w:rPr>
          <w:rFonts w:ascii="Times New Roman" w:hAnsi="Times New Roman" w:cs="Times New Roman"/>
          <w:spacing w:val="-2"/>
          <w:sz w:val="24"/>
          <w:szCs w:val="24"/>
        </w:rPr>
        <w:t>(выход</w:t>
      </w:r>
      <w:r>
        <w:rPr>
          <w:rFonts w:ascii="Times New Roman" w:hAnsi="Times New Roman" w:cs="Times New Roman"/>
          <w:sz w:val="24"/>
          <w:szCs w:val="24"/>
        </w:rPr>
        <w:t>напонятие«информационная</w:t>
      </w:r>
      <w:r>
        <w:rPr>
          <w:rFonts w:ascii="Times New Roman" w:hAnsi="Times New Roman" w:cs="Times New Roman"/>
          <w:spacing w:val="-1"/>
          <w:sz w:val="24"/>
          <w:szCs w:val="24"/>
        </w:rPr>
        <w:t>культу</w:t>
      </w:r>
      <w:r>
        <w:rPr>
          <w:rFonts w:ascii="Times New Roman" w:hAnsi="Times New Roman" w:cs="Times New Roman"/>
          <w:spacing w:val="-2"/>
          <w:sz w:val="24"/>
          <w:szCs w:val="24"/>
        </w:rPr>
        <w:t>ра»)</w:t>
      </w:r>
      <w:r>
        <w:rPr>
          <w:rFonts w:ascii="Times New Roman" w:hAnsi="Times New Roman" w:cs="Times New Roman"/>
          <w:spacing w:val="-1"/>
          <w:sz w:val="24"/>
          <w:szCs w:val="24"/>
        </w:rPr>
        <w:t>.</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z w:val="24"/>
          <w:szCs w:val="24"/>
        </w:rPr>
        <w:t>Врезультатеобучения</w:t>
      </w:r>
      <w:r>
        <w:rPr>
          <w:rFonts w:ascii="Times New Roman" w:hAnsi="Times New Roman" w:cs="Times New Roman"/>
          <w:sz w:val="24"/>
          <w:szCs w:val="24"/>
        </w:rPr>
        <w:t>учащиесядолжны: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анализироватьинформациюи</w:t>
      </w:r>
      <w:r>
        <w:rPr>
          <w:rFonts w:ascii="Times New Roman" w:hAnsi="Times New Roman" w:cs="Times New Roman"/>
          <w:spacing w:val="-2"/>
          <w:sz w:val="24"/>
          <w:szCs w:val="24"/>
        </w:rPr>
        <w:t>определять</w:t>
      </w:r>
      <w:r>
        <w:rPr>
          <w:rFonts w:ascii="Times New Roman" w:hAnsi="Times New Roman" w:cs="Times New Roman"/>
          <w:sz w:val="24"/>
          <w:szCs w:val="24"/>
        </w:rPr>
        <w:t>еесвойства;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2"/>
          <w:sz w:val="24"/>
          <w:szCs w:val="24"/>
        </w:rPr>
        <w:t>определять</w:t>
      </w:r>
      <w:r>
        <w:rPr>
          <w:rFonts w:ascii="Times New Roman" w:hAnsi="Times New Roman" w:cs="Times New Roman"/>
          <w:spacing w:val="-1"/>
          <w:sz w:val="24"/>
          <w:szCs w:val="24"/>
        </w:rPr>
        <w:t>количествоинформации</w:t>
      </w:r>
      <w:r>
        <w:rPr>
          <w:rFonts w:ascii="Times New Roman" w:hAnsi="Times New Roman" w:cs="Times New Roman"/>
          <w:sz w:val="24"/>
          <w:szCs w:val="24"/>
        </w:rPr>
        <w:t>всообщении;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осуществлятьпоискинформациии</w:t>
      </w:r>
      <w:r>
        <w:rPr>
          <w:rFonts w:ascii="Times New Roman" w:hAnsi="Times New Roman" w:cs="Times New Roman"/>
          <w:spacing w:val="-2"/>
          <w:sz w:val="24"/>
          <w:szCs w:val="24"/>
        </w:rPr>
        <w:t>раб</w:t>
      </w:r>
      <w:r>
        <w:rPr>
          <w:rFonts w:ascii="Times New Roman" w:hAnsi="Times New Roman" w:cs="Times New Roman"/>
          <w:spacing w:val="-1"/>
          <w:sz w:val="24"/>
          <w:szCs w:val="24"/>
        </w:rPr>
        <w:t>о</w:t>
      </w:r>
      <w:r>
        <w:rPr>
          <w:rFonts w:ascii="Times New Roman" w:hAnsi="Times New Roman" w:cs="Times New Roman"/>
          <w:spacing w:val="-2"/>
          <w:sz w:val="24"/>
          <w:szCs w:val="24"/>
        </w:rPr>
        <w:t>ту</w:t>
      </w:r>
      <w:r>
        <w:rPr>
          <w:rFonts w:ascii="Times New Roman" w:hAnsi="Times New Roman" w:cs="Times New Roman"/>
          <w:sz w:val="24"/>
          <w:szCs w:val="24"/>
        </w:rPr>
        <w:t>сней.</w:t>
      </w:r>
    </w:p>
    <w:p w:rsidR="00F73B29" w:rsidRDefault="003B1811">
      <w:pPr>
        <w:pStyle w:val="af2"/>
        <w:jc w:val="both"/>
        <w:rPr>
          <w:rFonts w:ascii="Times New Roman" w:hAnsi="Times New Roman" w:cs="Times New Roman"/>
          <w:b/>
          <w:bCs/>
          <w:sz w:val="24"/>
          <w:szCs w:val="24"/>
        </w:rPr>
      </w:pPr>
      <w:r>
        <w:rPr>
          <w:rFonts w:ascii="Times New Roman" w:hAnsi="Times New Roman" w:cs="Times New Roman"/>
          <w:sz w:val="24"/>
          <w:szCs w:val="24"/>
        </w:rPr>
        <w:t>Аппаратноеипрограммноеобеспечениекомпьютера</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Организациякомпьютерной</w:t>
      </w:r>
      <w:r>
        <w:rPr>
          <w:rFonts w:ascii="Times New Roman" w:hAnsi="Times New Roman" w:cs="Times New Roman"/>
          <w:b/>
          <w:i/>
          <w:spacing w:val="-1"/>
          <w:sz w:val="24"/>
          <w:szCs w:val="24"/>
        </w:rPr>
        <w:t>с</w:t>
      </w:r>
      <w:r>
        <w:rPr>
          <w:rFonts w:ascii="Times New Roman" w:hAnsi="Times New Roman" w:cs="Times New Roman"/>
          <w:b/>
          <w:i/>
          <w:spacing w:val="-2"/>
          <w:sz w:val="24"/>
          <w:szCs w:val="24"/>
        </w:rPr>
        <w:t>и</w:t>
      </w:r>
      <w:r>
        <w:rPr>
          <w:rFonts w:ascii="Times New Roman" w:hAnsi="Times New Roman" w:cs="Times New Roman"/>
          <w:b/>
          <w:i/>
          <w:spacing w:val="-1"/>
          <w:sz w:val="24"/>
          <w:szCs w:val="24"/>
        </w:rPr>
        <w:t>стемы.</w:t>
      </w:r>
      <w:r>
        <w:rPr>
          <w:rFonts w:ascii="Times New Roman" w:hAnsi="Times New Roman" w:cs="Times New Roman"/>
          <w:sz w:val="24"/>
          <w:szCs w:val="24"/>
        </w:rPr>
        <w:t>Понятиеокомпью</w:t>
      </w:r>
      <w:r>
        <w:rPr>
          <w:rFonts w:ascii="Times New Roman" w:hAnsi="Times New Roman" w:cs="Times New Roman"/>
          <w:spacing w:val="-2"/>
          <w:sz w:val="24"/>
          <w:szCs w:val="24"/>
        </w:rPr>
        <w:t>тере</w:t>
      </w:r>
      <w:r>
        <w:rPr>
          <w:rFonts w:ascii="Times New Roman" w:hAnsi="Times New Roman" w:cs="Times New Roman"/>
          <w:sz w:val="24"/>
          <w:szCs w:val="24"/>
        </w:rPr>
        <w:t>иовозможныхтипахЭВМ:аналоговых,дискретных,гибридных.Понятиеоб</w:t>
      </w:r>
      <w:r>
        <w:rPr>
          <w:rFonts w:ascii="Times New Roman" w:hAnsi="Times New Roman" w:cs="Times New Roman"/>
          <w:spacing w:val="-1"/>
          <w:sz w:val="24"/>
          <w:szCs w:val="24"/>
        </w:rPr>
        <w:t>основных</w:t>
      </w:r>
      <w:r>
        <w:rPr>
          <w:rFonts w:ascii="Times New Roman" w:hAnsi="Times New Roman" w:cs="Times New Roman"/>
          <w:sz w:val="24"/>
          <w:szCs w:val="24"/>
        </w:rPr>
        <w:t>принципахпостроениякомпью</w:t>
      </w:r>
      <w:r>
        <w:rPr>
          <w:rFonts w:ascii="Times New Roman" w:hAnsi="Times New Roman" w:cs="Times New Roman"/>
          <w:spacing w:val="-2"/>
          <w:sz w:val="24"/>
          <w:szCs w:val="24"/>
        </w:rPr>
        <w:t>тера</w:t>
      </w:r>
      <w:r>
        <w:rPr>
          <w:rFonts w:ascii="Times New Roman" w:hAnsi="Times New Roman" w:cs="Times New Roman"/>
          <w:sz w:val="24"/>
          <w:szCs w:val="24"/>
        </w:rPr>
        <w:t>(двоичное</w:t>
      </w:r>
      <w:r>
        <w:rPr>
          <w:rFonts w:ascii="Times New Roman" w:hAnsi="Times New Roman" w:cs="Times New Roman"/>
          <w:spacing w:val="-1"/>
          <w:sz w:val="24"/>
          <w:szCs w:val="24"/>
        </w:rPr>
        <w:t>кодирование,</w:t>
      </w:r>
      <w:r>
        <w:rPr>
          <w:rFonts w:ascii="Times New Roman" w:hAnsi="Times New Roman" w:cs="Times New Roman"/>
          <w:spacing w:val="-2"/>
          <w:sz w:val="24"/>
          <w:szCs w:val="24"/>
        </w:rPr>
        <w:t>программ</w:t>
      </w:r>
      <w:r>
        <w:rPr>
          <w:rFonts w:ascii="Times New Roman" w:hAnsi="Times New Roman" w:cs="Times New Roman"/>
          <w:spacing w:val="-1"/>
          <w:sz w:val="24"/>
          <w:szCs w:val="24"/>
        </w:rPr>
        <w:t>ноеуп</w:t>
      </w:r>
      <w:r>
        <w:rPr>
          <w:rFonts w:ascii="Times New Roman" w:hAnsi="Times New Roman" w:cs="Times New Roman"/>
          <w:spacing w:val="-2"/>
          <w:sz w:val="24"/>
          <w:szCs w:val="24"/>
        </w:rPr>
        <w:t>равле</w:t>
      </w:r>
      <w:r>
        <w:rPr>
          <w:rFonts w:ascii="Times New Roman" w:hAnsi="Times New Roman" w:cs="Times New Roman"/>
          <w:spacing w:val="-1"/>
          <w:sz w:val="24"/>
          <w:szCs w:val="24"/>
        </w:rPr>
        <w:t>ние,</w:t>
      </w:r>
      <w:r>
        <w:rPr>
          <w:rFonts w:ascii="Times New Roman" w:hAnsi="Times New Roman" w:cs="Times New Roman"/>
          <w:sz w:val="24"/>
          <w:szCs w:val="24"/>
        </w:rPr>
        <w:t>однородностьпамяти,адресуемостьосновнойпамяти,</w:t>
      </w:r>
      <w:r>
        <w:rPr>
          <w:rFonts w:ascii="Times New Roman" w:hAnsi="Times New Roman" w:cs="Times New Roman"/>
          <w:spacing w:val="-1"/>
          <w:sz w:val="24"/>
          <w:szCs w:val="24"/>
        </w:rPr>
        <w:t>откры</w:t>
      </w:r>
      <w:r>
        <w:rPr>
          <w:rFonts w:ascii="Times New Roman" w:hAnsi="Times New Roman" w:cs="Times New Roman"/>
          <w:spacing w:val="-2"/>
          <w:sz w:val="24"/>
          <w:szCs w:val="24"/>
        </w:rPr>
        <w:t>таяарх</w:t>
      </w:r>
      <w:r>
        <w:rPr>
          <w:rFonts w:ascii="Times New Roman" w:hAnsi="Times New Roman" w:cs="Times New Roman"/>
          <w:spacing w:val="-1"/>
          <w:sz w:val="24"/>
          <w:szCs w:val="24"/>
        </w:rPr>
        <w:t>итекту</w:t>
      </w:r>
      <w:r>
        <w:rPr>
          <w:rFonts w:ascii="Times New Roman" w:hAnsi="Times New Roman" w:cs="Times New Roman"/>
          <w:spacing w:val="-2"/>
          <w:sz w:val="24"/>
          <w:szCs w:val="24"/>
        </w:rPr>
        <w:t>р</w:t>
      </w:r>
      <w:r>
        <w:rPr>
          <w:rFonts w:ascii="Times New Roman" w:hAnsi="Times New Roman" w:cs="Times New Roman"/>
          <w:spacing w:val="-1"/>
          <w:sz w:val="24"/>
          <w:szCs w:val="24"/>
        </w:rPr>
        <w:t>а,</w:t>
      </w:r>
      <w:r>
        <w:rPr>
          <w:rFonts w:ascii="Times New Roman" w:hAnsi="Times New Roman" w:cs="Times New Roman"/>
          <w:spacing w:val="-2"/>
          <w:sz w:val="24"/>
          <w:szCs w:val="24"/>
        </w:rPr>
        <w:t>магистраль</w:t>
      </w:r>
      <w:r>
        <w:rPr>
          <w:rFonts w:ascii="Times New Roman" w:hAnsi="Times New Roman" w:cs="Times New Roman"/>
          <w:spacing w:val="-1"/>
          <w:sz w:val="24"/>
          <w:szCs w:val="24"/>
        </w:rPr>
        <w:t>но-модульн</w:t>
      </w:r>
      <w:r>
        <w:rPr>
          <w:rFonts w:ascii="Times New Roman" w:hAnsi="Times New Roman" w:cs="Times New Roman"/>
          <w:spacing w:val="-2"/>
          <w:sz w:val="24"/>
          <w:szCs w:val="24"/>
        </w:rPr>
        <w:t>ый</w:t>
      </w:r>
      <w:r>
        <w:rPr>
          <w:rFonts w:ascii="Times New Roman" w:hAnsi="Times New Roman" w:cs="Times New Roman"/>
          <w:sz w:val="24"/>
          <w:szCs w:val="24"/>
        </w:rPr>
        <w:t>принцип).</w:t>
      </w:r>
      <w:r>
        <w:rPr>
          <w:rFonts w:ascii="Times New Roman" w:hAnsi="Times New Roman" w:cs="Times New Roman"/>
          <w:spacing w:val="-1"/>
          <w:sz w:val="24"/>
          <w:szCs w:val="24"/>
        </w:rPr>
        <w:t>Ст</w:t>
      </w:r>
      <w:r>
        <w:rPr>
          <w:rFonts w:ascii="Times New Roman" w:hAnsi="Times New Roman" w:cs="Times New Roman"/>
          <w:spacing w:val="-2"/>
          <w:sz w:val="24"/>
          <w:szCs w:val="24"/>
        </w:rPr>
        <w:t>руктура</w:t>
      </w:r>
      <w:r>
        <w:rPr>
          <w:rFonts w:ascii="Times New Roman" w:hAnsi="Times New Roman" w:cs="Times New Roman"/>
          <w:sz w:val="24"/>
          <w:szCs w:val="24"/>
        </w:rPr>
        <w:t>ЭВМпофонНейману.Понятиеокомандеиформатахкоманд(одноадресные,двухадресные,трехадресные).Гарвардская</w:t>
      </w:r>
      <w:r>
        <w:rPr>
          <w:rFonts w:ascii="Times New Roman" w:hAnsi="Times New Roman" w:cs="Times New Roman"/>
          <w:spacing w:val="1"/>
          <w:sz w:val="24"/>
          <w:szCs w:val="24"/>
        </w:rPr>
        <w:t>архи</w:t>
      </w:r>
      <w:r>
        <w:rPr>
          <w:rFonts w:ascii="Times New Roman" w:hAnsi="Times New Roman" w:cs="Times New Roman"/>
          <w:sz w:val="24"/>
          <w:szCs w:val="24"/>
        </w:rPr>
        <w:t>тектураЭВМ.</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ОбщаяструктураисоставПК.</w:t>
      </w:r>
      <w:r>
        <w:rPr>
          <w:rFonts w:ascii="Times New Roman" w:hAnsi="Times New Roman" w:cs="Times New Roman"/>
          <w:sz w:val="24"/>
          <w:szCs w:val="24"/>
        </w:rPr>
        <w:t>Понятиеоназначенииосновных</w:t>
      </w:r>
      <w:r>
        <w:rPr>
          <w:rFonts w:ascii="Times New Roman" w:hAnsi="Times New Roman" w:cs="Times New Roman"/>
          <w:spacing w:val="-2"/>
          <w:sz w:val="24"/>
          <w:szCs w:val="24"/>
        </w:rPr>
        <w:t>модуле</w:t>
      </w:r>
      <w:r>
        <w:rPr>
          <w:rFonts w:ascii="Times New Roman" w:hAnsi="Times New Roman" w:cs="Times New Roman"/>
          <w:spacing w:val="-1"/>
          <w:sz w:val="24"/>
          <w:szCs w:val="24"/>
        </w:rPr>
        <w:t>й</w:t>
      </w:r>
      <w:r>
        <w:rPr>
          <w:rFonts w:ascii="Times New Roman" w:hAnsi="Times New Roman" w:cs="Times New Roman"/>
          <w:sz w:val="24"/>
          <w:szCs w:val="24"/>
        </w:rPr>
        <w:t>иаппаратном</w:t>
      </w:r>
      <w:r>
        <w:rPr>
          <w:rFonts w:ascii="Times New Roman" w:hAnsi="Times New Roman" w:cs="Times New Roman"/>
          <w:spacing w:val="-1"/>
          <w:sz w:val="24"/>
          <w:szCs w:val="24"/>
        </w:rPr>
        <w:t>обеспечении</w:t>
      </w:r>
      <w:r>
        <w:rPr>
          <w:rFonts w:ascii="Times New Roman" w:hAnsi="Times New Roman" w:cs="Times New Roman"/>
          <w:sz w:val="24"/>
          <w:szCs w:val="24"/>
        </w:rPr>
        <w:t>компьютера.Назначениеосновных</w:t>
      </w:r>
      <w:r>
        <w:rPr>
          <w:rFonts w:ascii="Times New Roman" w:hAnsi="Times New Roman" w:cs="Times New Roman"/>
          <w:spacing w:val="-1"/>
          <w:sz w:val="24"/>
          <w:szCs w:val="24"/>
        </w:rPr>
        <w:t>структурн</w:t>
      </w:r>
      <w:r>
        <w:rPr>
          <w:rFonts w:ascii="Times New Roman" w:hAnsi="Times New Roman" w:cs="Times New Roman"/>
          <w:spacing w:val="-2"/>
          <w:sz w:val="24"/>
          <w:szCs w:val="24"/>
        </w:rPr>
        <w:t>ых</w:t>
      </w:r>
      <w:r>
        <w:rPr>
          <w:rFonts w:ascii="Times New Roman" w:hAnsi="Times New Roman" w:cs="Times New Roman"/>
          <w:sz w:val="24"/>
          <w:szCs w:val="24"/>
        </w:rPr>
        <w:t>частей(микропроцессор,АЛУ,регистры,УУ,кэш-память,тактоваячастота,разрядность,системнаяшина).Понятиеоб архитектуреисистемекомандмикропроцессора.Способыповышенияпроизводительностипроцессора.Понятиео</w:t>
      </w:r>
      <w:r>
        <w:rPr>
          <w:rFonts w:ascii="Times New Roman" w:hAnsi="Times New Roman" w:cs="Times New Roman"/>
          <w:spacing w:val="-2"/>
          <w:sz w:val="24"/>
          <w:szCs w:val="24"/>
        </w:rPr>
        <w:t>прерываниях</w:t>
      </w:r>
      <w:r>
        <w:rPr>
          <w:rFonts w:ascii="Times New Roman" w:hAnsi="Times New Roman" w:cs="Times New Roman"/>
          <w:sz w:val="24"/>
          <w:szCs w:val="24"/>
        </w:rPr>
        <w:t>иих</w:t>
      </w:r>
      <w:r>
        <w:rPr>
          <w:rFonts w:ascii="Times New Roman" w:hAnsi="Times New Roman" w:cs="Times New Roman"/>
          <w:spacing w:val="-2"/>
          <w:sz w:val="24"/>
          <w:szCs w:val="24"/>
        </w:rPr>
        <w:t>видах</w:t>
      </w:r>
      <w:r>
        <w:rPr>
          <w:rFonts w:ascii="Times New Roman" w:hAnsi="Times New Roman" w:cs="Times New Roman"/>
          <w:spacing w:val="-1"/>
          <w:sz w:val="24"/>
          <w:szCs w:val="24"/>
        </w:rPr>
        <w:t>.</w:t>
      </w:r>
      <w:r>
        <w:rPr>
          <w:rFonts w:ascii="Times New Roman" w:hAnsi="Times New Roman" w:cs="Times New Roman"/>
          <w:sz w:val="24"/>
          <w:szCs w:val="24"/>
        </w:rPr>
        <w:t>Понятиеобосновнойпамятиио</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дах</w:t>
      </w:r>
      <w:r>
        <w:rPr>
          <w:rFonts w:ascii="Times New Roman" w:hAnsi="Times New Roman" w:cs="Times New Roman"/>
          <w:sz w:val="24"/>
          <w:szCs w:val="24"/>
        </w:rPr>
        <w:t>ОЗУ(статическомидинамическом).ПЗУ. Системная шина.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z w:val="24"/>
          <w:szCs w:val="24"/>
        </w:rPr>
        <w:t>Назначениеифункциипериферийныхустройствкомпьютера</w:t>
      </w:r>
      <w:r>
        <w:rPr>
          <w:rFonts w:ascii="Times New Roman" w:hAnsi="Times New Roman" w:cs="Times New Roman"/>
          <w:i/>
          <w:sz w:val="24"/>
          <w:szCs w:val="24"/>
        </w:rPr>
        <w:t>.</w:t>
      </w:r>
      <w:r>
        <w:rPr>
          <w:rFonts w:ascii="Times New Roman" w:hAnsi="Times New Roman" w:cs="Times New Roman"/>
          <w:sz w:val="24"/>
          <w:szCs w:val="24"/>
        </w:rPr>
        <w:t>Понятиео</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дах</w:t>
      </w:r>
      <w:r>
        <w:rPr>
          <w:rFonts w:ascii="Times New Roman" w:hAnsi="Times New Roman" w:cs="Times New Roman"/>
          <w:sz w:val="24"/>
          <w:szCs w:val="24"/>
        </w:rPr>
        <w:t>иназначении</w:t>
      </w:r>
      <w:r>
        <w:rPr>
          <w:rFonts w:ascii="Times New Roman" w:hAnsi="Times New Roman" w:cs="Times New Roman"/>
          <w:spacing w:val="-1"/>
          <w:sz w:val="24"/>
          <w:szCs w:val="24"/>
        </w:rPr>
        <w:t>пе</w:t>
      </w:r>
      <w:r>
        <w:rPr>
          <w:rFonts w:ascii="Times New Roman" w:hAnsi="Times New Roman" w:cs="Times New Roman"/>
          <w:spacing w:val="-2"/>
          <w:sz w:val="24"/>
          <w:szCs w:val="24"/>
        </w:rPr>
        <w:t>риферийных</w:t>
      </w:r>
      <w:r>
        <w:rPr>
          <w:rFonts w:ascii="Times New Roman" w:hAnsi="Times New Roman" w:cs="Times New Roman"/>
          <w:sz w:val="24"/>
          <w:szCs w:val="24"/>
        </w:rPr>
        <w:t>устройств</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тера.</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Внешниезапоминающиеустройства.</w:t>
      </w:r>
      <w:r>
        <w:rPr>
          <w:rFonts w:ascii="Times New Roman" w:hAnsi="Times New Roman" w:cs="Times New Roman"/>
          <w:sz w:val="24"/>
          <w:szCs w:val="24"/>
        </w:rPr>
        <w:t>Назначениеиклассификация</w:t>
      </w:r>
      <w:r>
        <w:rPr>
          <w:rFonts w:ascii="Times New Roman" w:hAnsi="Times New Roman" w:cs="Times New Roman"/>
          <w:spacing w:val="-2"/>
          <w:sz w:val="24"/>
          <w:szCs w:val="24"/>
        </w:rPr>
        <w:t>в</w:t>
      </w:r>
      <w:r>
        <w:rPr>
          <w:rFonts w:ascii="Times New Roman" w:hAnsi="Times New Roman" w:cs="Times New Roman"/>
          <w:spacing w:val="-1"/>
          <w:sz w:val="24"/>
          <w:szCs w:val="24"/>
        </w:rPr>
        <w:t>нешних</w:t>
      </w:r>
      <w:r>
        <w:rPr>
          <w:rFonts w:ascii="Times New Roman" w:hAnsi="Times New Roman" w:cs="Times New Roman"/>
          <w:sz w:val="24"/>
          <w:szCs w:val="24"/>
        </w:rPr>
        <w:t>запоминающихустройств.Накопители</w:t>
      </w:r>
      <w:r>
        <w:rPr>
          <w:rFonts w:ascii="Times New Roman" w:hAnsi="Times New Roman" w:cs="Times New Roman"/>
          <w:spacing w:val="1"/>
          <w:sz w:val="24"/>
          <w:szCs w:val="24"/>
        </w:rPr>
        <w:t>на</w:t>
      </w:r>
      <w:r>
        <w:rPr>
          <w:rFonts w:ascii="Times New Roman" w:hAnsi="Times New Roman" w:cs="Times New Roman"/>
          <w:spacing w:val="-2"/>
          <w:sz w:val="24"/>
          <w:szCs w:val="24"/>
        </w:rPr>
        <w:t>магнитныхлентах</w:t>
      </w:r>
      <w:r>
        <w:rPr>
          <w:rFonts w:ascii="Times New Roman" w:hAnsi="Times New Roman" w:cs="Times New Roman"/>
          <w:spacing w:val="-1"/>
          <w:sz w:val="24"/>
          <w:szCs w:val="24"/>
        </w:rPr>
        <w:t>.</w:t>
      </w:r>
      <w:r>
        <w:rPr>
          <w:rFonts w:ascii="Times New Roman" w:hAnsi="Times New Roman" w:cs="Times New Roman"/>
          <w:sz w:val="24"/>
          <w:szCs w:val="24"/>
        </w:rPr>
        <w:t>Накопителинамагнитных</w:t>
      </w:r>
      <w:r>
        <w:rPr>
          <w:rFonts w:ascii="Times New Roman" w:hAnsi="Times New Roman" w:cs="Times New Roman"/>
          <w:spacing w:val="-2"/>
          <w:sz w:val="24"/>
          <w:szCs w:val="24"/>
        </w:rPr>
        <w:t>д</w:t>
      </w:r>
      <w:r>
        <w:rPr>
          <w:rFonts w:ascii="Times New Roman" w:hAnsi="Times New Roman" w:cs="Times New Roman"/>
          <w:spacing w:val="-1"/>
          <w:sz w:val="24"/>
          <w:szCs w:val="24"/>
        </w:rPr>
        <w:t>иск</w:t>
      </w:r>
      <w:r>
        <w:rPr>
          <w:rFonts w:ascii="Times New Roman" w:hAnsi="Times New Roman" w:cs="Times New Roman"/>
          <w:spacing w:val="-2"/>
          <w:sz w:val="24"/>
          <w:szCs w:val="24"/>
        </w:rPr>
        <w:t>ах</w:t>
      </w:r>
      <w:r>
        <w:rPr>
          <w:rFonts w:ascii="Times New Roman" w:hAnsi="Times New Roman" w:cs="Times New Roman"/>
          <w:spacing w:val="-1"/>
          <w:sz w:val="24"/>
          <w:szCs w:val="24"/>
        </w:rPr>
        <w:t>.</w:t>
      </w:r>
      <w:r>
        <w:rPr>
          <w:rFonts w:ascii="Times New Roman" w:hAnsi="Times New Roman" w:cs="Times New Roman"/>
          <w:sz w:val="24"/>
          <w:szCs w:val="24"/>
        </w:rPr>
        <w:t>Накопителинажесткихмагнитныхдисках.</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гическая</w:t>
      </w:r>
      <w:r>
        <w:rPr>
          <w:rFonts w:ascii="Times New Roman" w:hAnsi="Times New Roman" w:cs="Times New Roman"/>
          <w:spacing w:val="-1"/>
          <w:sz w:val="24"/>
          <w:szCs w:val="24"/>
        </w:rPr>
        <w:t>структур</w:t>
      </w:r>
      <w:r>
        <w:rPr>
          <w:rFonts w:ascii="Times New Roman" w:hAnsi="Times New Roman" w:cs="Times New Roman"/>
          <w:spacing w:val="-2"/>
          <w:sz w:val="24"/>
          <w:szCs w:val="24"/>
        </w:rPr>
        <w:t>а</w:t>
      </w:r>
      <w:r>
        <w:rPr>
          <w:rFonts w:ascii="Times New Roman" w:hAnsi="Times New Roman" w:cs="Times New Roman"/>
          <w:sz w:val="24"/>
          <w:szCs w:val="24"/>
        </w:rPr>
        <w:t>иинформационнаяемкость</w:t>
      </w:r>
      <w:r>
        <w:rPr>
          <w:rFonts w:ascii="Times New Roman" w:hAnsi="Times New Roman" w:cs="Times New Roman"/>
          <w:spacing w:val="-2"/>
          <w:sz w:val="24"/>
          <w:szCs w:val="24"/>
        </w:rPr>
        <w:t>маг</w:t>
      </w:r>
      <w:r>
        <w:rPr>
          <w:rFonts w:ascii="Times New Roman" w:hAnsi="Times New Roman" w:cs="Times New Roman"/>
          <w:spacing w:val="-1"/>
          <w:sz w:val="24"/>
          <w:szCs w:val="24"/>
        </w:rPr>
        <w:t>нитно</w:t>
      </w:r>
      <w:r>
        <w:rPr>
          <w:rFonts w:ascii="Times New Roman" w:hAnsi="Times New Roman" w:cs="Times New Roman"/>
          <w:spacing w:val="-2"/>
          <w:sz w:val="24"/>
          <w:szCs w:val="24"/>
        </w:rPr>
        <w:t>г</w:t>
      </w:r>
      <w:r>
        <w:rPr>
          <w:rFonts w:ascii="Times New Roman" w:hAnsi="Times New Roman" w:cs="Times New Roman"/>
          <w:spacing w:val="-1"/>
          <w:sz w:val="24"/>
          <w:szCs w:val="24"/>
        </w:rPr>
        <w:t>о</w:t>
      </w:r>
      <w:r>
        <w:rPr>
          <w:rFonts w:ascii="Times New Roman" w:hAnsi="Times New Roman" w:cs="Times New Roman"/>
          <w:sz w:val="24"/>
          <w:szCs w:val="24"/>
        </w:rPr>
        <w:t>диска.Накопителинаоптическихдисках.Магнитооптическиедиски.Флэш-накопители.Голографические накопители информации.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z w:val="24"/>
          <w:szCs w:val="24"/>
        </w:rPr>
        <w:t>Устройствавводаивыводаинформации.</w:t>
      </w:r>
      <w:r>
        <w:rPr>
          <w:rFonts w:ascii="Times New Roman" w:hAnsi="Times New Roman" w:cs="Times New Roman"/>
          <w:sz w:val="24"/>
          <w:szCs w:val="24"/>
        </w:rPr>
        <w:t>Назначениеустройстввводаи</w:t>
      </w:r>
      <w:r>
        <w:rPr>
          <w:rFonts w:ascii="Times New Roman" w:hAnsi="Times New Roman" w:cs="Times New Roman"/>
          <w:spacing w:val="-2"/>
          <w:sz w:val="24"/>
          <w:szCs w:val="24"/>
        </w:rPr>
        <w:t>вывода</w:t>
      </w:r>
      <w:r>
        <w:rPr>
          <w:rFonts w:ascii="Times New Roman" w:hAnsi="Times New Roman" w:cs="Times New Roman"/>
          <w:spacing w:val="-1"/>
          <w:sz w:val="24"/>
          <w:szCs w:val="24"/>
        </w:rPr>
        <w:t>информ</w:t>
      </w:r>
      <w:r>
        <w:rPr>
          <w:rFonts w:ascii="Times New Roman" w:hAnsi="Times New Roman" w:cs="Times New Roman"/>
          <w:spacing w:val="-2"/>
          <w:sz w:val="24"/>
          <w:szCs w:val="24"/>
        </w:rPr>
        <w:t>а</w:t>
      </w:r>
      <w:r>
        <w:rPr>
          <w:rFonts w:ascii="Times New Roman" w:hAnsi="Times New Roman" w:cs="Times New Roman"/>
          <w:spacing w:val="-1"/>
          <w:sz w:val="24"/>
          <w:szCs w:val="24"/>
        </w:rPr>
        <w:t>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Устройстваввода:</w:t>
      </w:r>
      <w:r>
        <w:rPr>
          <w:rFonts w:ascii="Times New Roman" w:hAnsi="Times New Roman" w:cs="Times New Roman"/>
          <w:spacing w:val="-2"/>
          <w:sz w:val="24"/>
          <w:szCs w:val="24"/>
        </w:rPr>
        <w:t>клавиату</w:t>
      </w:r>
      <w:r>
        <w:rPr>
          <w:rFonts w:ascii="Times New Roman" w:hAnsi="Times New Roman" w:cs="Times New Roman"/>
          <w:spacing w:val="-1"/>
          <w:sz w:val="24"/>
          <w:szCs w:val="24"/>
        </w:rPr>
        <w:t>ра,</w:t>
      </w:r>
      <w:r>
        <w:rPr>
          <w:rFonts w:ascii="Times New Roman" w:hAnsi="Times New Roman" w:cs="Times New Roman"/>
          <w:spacing w:val="-2"/>
          <w:sz w:val="24"/>
          <w:szCs w:val="24"/>
        </w:rPr>
        <w:t>манипуля</w:t>
      </w:r>
      <w:r>
        <w:rPr>
          <w:rFonts w:ascii="Times New Roman" w:hAnsi="Times New Roman" w:cs="Times New Roman"/>
          <w:spacing w:val="-1"/>
          <w:sz w:val="24"/>
          <w:szCs w:val="24"/>
        </w:rPr>
        <w:t>торы,</w:t>
      </w:r>
      <w:r>
        <w:rPr>
          <w:rFonts w:ascii="Times New Roman" w:hAnsi="Times New Roman" w:cs="Times New Roman"/>
          <w:sz w:val="24"/>
          <w:szCs w:val="24"/>
        </w:rPr>
        <w:t>сенсорныеэкраны,</w:t>
      </w:r>
      <w:r>
        <w:rPr>
          <w:rFonts w:ascii="Times New Roman" w:hAnsi="Times New Roman" w:cs="Times New Roman"/>
          <w:spacing w:val="-1"/>
          <w:sz w:val="24"/>
          <w:szCs w:val="24"/>
        </w:rPr>
        <w:t>сканеры.</w:t>
      </w:r>
      <w:r>
        <w:rPr>
          <w:rFonts w:ascii="Times New Roman" w:hAnsi="Times New Roman" w:cs="Times New Roman"/>
          <w:sz w:val="24"/>
          <w:szCs w:val="24"/>
        </w:rPr>
        <w:t>Сенсорные</w:t>
      </w:r>
      <w:r>
        <w:rPr>
          <w:rFonts w:ascii="Times New Roman" w:hAnsi="Times New Roman" w:cs="Times New Roman"/>
          <w:spacing w:val="-2"/>
          <w:sz w:val="24"/>
          <w:szCs w:val="24"/>
        </w:rPr>
        <w:t>тех</w:t>
      </w:r>
      <w:r>
        <w:rPr>
          <w:rFonts w:ascii="Times New Roman" w:hAnsi="Times New Roman" w:cs="Times New Roman"/>
          <w:spacing w:val="-1"/>
          <w:sz w:val="24"/>
          <w:szCs w:val="24"/>
        </w:rPr>
        <w:t>нологии.</w:t>
      </w:r>
      <w:r>
        <w:rPr>
          <w:rFonts w:ascii="Times New Roman" w:hAnsi="Times New Roman" w:cs="Times New Roman"/>
          <w:sz w:val="24"/>
          <w:szCs w:val="24"/>
        </w:rPr>
        <w:t>Сканерыипринципихдействия.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Устройства</w:t>
      </w:r>
      <w:r>
        <w:rPr>
          <w:rFonts w:ascii="Times New Roman" w:hAnsi="Times New Roman" w:cs="Times New Roman"/>
          <w:spacing w:val="-2"/>
          <w:sz w:val="24"/>
          <w:szCs w:val="24"/>
        </w:rPr>
        <w:t>выв</w:t>
      </w:r>
      <w:r>
        <w:rPr>
          <w:rFonts w:ascii="Times New Roman" w:hAnsi="Times New Roman" w:cs="Times New Roman"/>
          <w:spacing w:val="-1"/>
          <w:sz w:val="24"/>
          <w:szCs w:val="24"/>
        </w:rPr>
        <w:t>о</w:t>
      </w:r>
      <w:r>
        <w:rPr>
          <w:rFonts w:ascii="Times New Roman" w:hAnsi="Times New Roman" w:cs="Times New Roman"/>
          <w:spacing w:val="-2"/>
          <w:sz w:val="24"/>
          <w:szCs w:val="24"/>
        </w:rPr>
        <w:t>да</w:t>
      </w:r>
      <w:r>
        <w:rPr>
          <w:rFonts w:ascii="Times New Roman" w:hAnsi="Times New Roman" w:cs="Times New Roman"/>
          <w:sz w:val="24"/>
          <w:szCs w:val="24"/>
        </w:rPr>
        <w:t>информации:</w:t>
      </w:r>
      <w:r>
        <w:rPr>
          <w:rFonts w:ascii="Times New Roman" w:hAnsi="Times New Roman" w:cs="Times New Roman"/>
          <w:spacing w:val="-2"/>
          <w:sz w:val="24"/>
          <w:szCs w:val="24"/>
        </w:rPr>
        <w:t>м</w:t>
      </w:r>
      <w:r>
        <w:rPr>
          <w:rFonts w:ascii="Times New Roman" w:hAnsi="Times New Roman" w:cs="Times New Roman"/>
          <w:spacing w:val="-1"/>
          <w:sz w:val="24"/>
          <w:szCs w:val="24"/>
        </w:rPr>
        <w:t>они</w:t>
      </w:r>
      <w:r>
        <w:rPr>
          <w:rFonts w:ascii="Times New Roman" w:hAnsi="Times New Roman" w:cs="Times New Roman"/>
          <w:spacing w:val="-2"/>
          <w:sz w:val="24"/>
          <w:szCs w:val="24"/>
        </w:rPr>
        <w:t>т</w:t>
      </w:r>
      <w:r>
        <w:rPr>
          <w:rFonts w:ascii="Times New Roman" w:hAnsi="Times New Roman" w:cs="Times New Roman"/>
          <w:spacing w:val="-1"/>
          <w:sz w:val="24"/>
          <w:szCs w:val="24"/>
        </w:rPr>
        <w:t>о</w:t>
      </w:r>
      <w:r>
        <w:rPr>
          <w:rFonts w:ascii="Times New Roman" w:hAnsi="Times New Roman" w:cs="Times New Roman"/>
          <w:spacing w:val="-2"/>
          <w:sz w:val="24"/>
          <w:szCs w:val="24"/>
        </w:rPr>
        <w:t>ры</w:t>
      </w:r>
      <w:r>
        <w:rPr>
          <w:rFonts w:ascii="Times New Roman" w:hAnsi="Times New Roman" w:cs="Times New Roman"/>
          <w:sz w:val="24"/>
          <w:szCs w:val="24"/>
        </w:rPr>
        <w:t>и</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деоадаптер</w:t>
      </w:r>
      <w:r>
        <w:rPr>
          <w:rFonts w:ascii="Times New Roman" w:hAnsi="Times New Roman" w:cs="Times New Roman"/>
          <w:spacing w:val="-1"/>
          <w:sz w:val="24"/>
          <w:szCs w:val="24"/>
        </w:rPr>
        <w:t>ы.</w:t>
      </w:r>
      <w:r>
        <w:rPr>
          <w:rFonts w:ascii="Times New Roman" w:hAnsi="Times New Roman" w:cs="Times New Roman"/>
          <w:sz w:val="24"/>
          <w:szCs w:val="24"/>
        </w:rPr>
        <w:t>Особенности</w:t>
      </w:r>
      <w:r>
        <w:rPr>
          <w:rFonts w:ascii="Times New Roman" w:hAnsi="Times New Roman" w:cs="Times New Roman"/>
          <w:spacing w:val="-2"/>
          <w:sz w:val="24"/>
          <w:szCs w:val="24"/>
        </w:rPr>
        <w:t>выв</w:t>
      </w:r>
      <w:r>
        <w:rPr>
          <w:rFonts w:ascii="Times New Roman" w:hAnsi="Times New Roman" w:cs="Times New Roman"/>
          <w:spacing w:val="-1"/>
          <w:sz w:val="24"/>
          <w:szCs w:val="24"/>
        </w:rPr>
        <w:t>о</w:t>
      </w:r>
      <w:r>
        <w:rPr>
          <w:rFonts w:ascii="Times New Roman" w:hAnsi="Times New Roman" w:cs="Times New Roman"/>
          <w:spacing w:val="-2"/>
          <w:sz w:val="24"/>
          <w:szCs w:val="24"/>
        </w:rPr>
        <w:t>да</w:t>
      </w:r>
      <w:r>
        <w:rPr>
          <w:rFonts w:ascii="Times New Roman" w:hAnsi="Times New Roman" w:cs="Times New Roman"/>
          <w:sz w:val="24"/>
          <w:szCs w:val="24"/>
        </w:rPr>
        <w:t>информациина</w:t>
      </w:r>
      <w:r>
        <w:rPr>
          <w:rFonts w:ascii="Times New Roman" w:hAnsi="Times New Roman" w:cs="Times New Roman"/>
          <w:spacing w:val="-2"/>
          <w:sz w:val="24"/>
          <w:szCs w:val="24"/>
        </w:rPr>
        <w:t>различных</w:t>
      </w:r>
      <w:r>
        <w:rPr>
          <w:rFonts w:ascii="Times New Roman" w:hAnsi="Times New Roman" w:cs="Times New Roman"/>
          <w:sz w:val="24"/>
          <w:szCs w:val="24"/>
        </w:rPr>
        <w:t>устройствах.Основныехарактеристики</w:t>
      </w:r>
      <w:r>
        <w:rPr>
          <w:rFonts w:ascii="Times New Roman" w:hAnsi="Times New Roman" w:cs="Times New Roman"/>
          <w:spacing w:val="-1"/>
          <w:sz w:val="24"/>
          <w:szCs w:val="24"/>
        </w:rPr>
        <w:t>мони</w:t>
      </w:r>
      <w:r>
        <w:rPr>
          <w:rFonts w:ascii="Times New Roman" w:hAnsi="Times New Roman" w:cs="Times New Roman"/>
          <w:spacing w:val="-2"/>
          <w:sz w:val="24"/>
          <w:szCs w:val="24"/>
        </w:rPr>
        <w:t>тора.</w:t>
      </w:r>
      <w:r>
        <w:rPr>
          <w:rFonts w:ascii="Times New Roman" w:hAnsi="Times New Roman" w:cs="Times New Roman"/>
          <w:sz w:val="24"/>
          <w:szCs w:val="24"/>
        </w:rPr>
        <w:t>Печатающиеустройства:</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ды</w:t>
      </w:r>
      <w:r>
        <w:rPr>
          <w:rFonts w:ascii="Times New Roman" w:hAnsi="Times New Roman" w:cs="Times New Roman"/>
          <w:spacing w:val="-1"/>
          <w:sz w:val="24"/>
          <w:szCs w:val="24"/>
        </w:rPr>
        <w:t>принтеров,</w:t>
      </w:r>
      <w:r>
        <w:rPr>
          <w:rFonts w:ascii="Times New Roman" w:hAnsi="Times New Roman" w:cs="Times New Roman"/>
          <w:sz w:val="24"/>
          <w:szCs w:val="24"/>
        </w:rPr>
        <w:t>особенностисозданияизображения.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pacing w:val="-2"/>
          <w:sz w:val="24"/>
          <w:szCs w:val="24"/>
        </w:rPr>
        <w:t>Представлениеинформации</w:t>
      </w:r>
      <w:r>
        <w:rPr>
          <w:rFonts w:ascii="Times New Roman" w:hAnsi="Times New Roman" w:cs="Times New Roman"/>
          <w:b/>
          <w:i/>
          <w:sz w:val="24"/>
          <w:szCs w:val="24"/>
        </w:rPr>
        <w:t>вЭВМ.</w:t>
      </w:r>
      <w:r>
        <w:rPr>
          <w:rFonts w:ascii="Times New Roman" w:hAnsi="Times New Roman" w:cs="Times New Roman"/>
          <w:sz w:val="24"/>
          <w:szCs w:val="24"/>
        </w:rPr>
        <w:t>Арифметическиеосновыкомпьютера.Понятиеосистемахсчисления,их</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дах</w:t>
      </w:r>
      <w:r>
        <w:rPr>
          <w:rFonts w:ascii="Times New Roman" w:hAnsi="Times New Roman" w:cs="Times New Roman"/>
          <w:sz w:val="24"/>
          <w:szCs w:val="24"/>
        </w:rPr>
        <w:t>иосновных</w:t>
      </w:r>
      <w:r>
        <w:rPr>
          <w:rFonts w:ascii="Times New Roman" w:hAnsi="Times New Roman" w:cs="Times New Roman"/>
          <w:spacing w:val="-2"/>
          <w:sz w:val="24"/>
          <w:szCs w:val="24"/>
        </w:rPr>
        <w:t>характер</w:t>
      </w:r>
      <w:r>
        <w:rPr>
          <w:rFonts w:ascii="Times New Roman" w:hAnsi="Times New Roman" w:cs="Times New Roman"/>
          <w:spacing w:val="-1"/>
          <w:sz w:val="24"/>
          <w:szCs w:val="24"/>
        </w:rPr>
        <w:t>ис</w:t>
      </w:r>
      <w:r>
        <w:rPr>
          <w:rFonts w:ascii="Times New Roman" w:hAnsi="Times New Roman" w:cs="Times New Roman"/>
          <w:spacing w:val="-2"/>
          <w:sz w:val="24"/>
          <w:szCs w:val="24"/>
        </w:rPr>
        <w:t>тиках</w:t>
      </w:r>
      <w:r>
        <w:rPr>
          <w:rFonts w:ascii="Times New Roman" w:hAnsi="Times New Roman" w:cs="Times New Roman"/>
          <w:spacing w:val="-1"/>
          <w:sz w:val="24"/>
          <w:szCs w:val="24"/>
        </w:rPr>
        <w:t>.</w:t>
      </w:r>
      <w:r>
        <w:rPr>
          <w:rFonts w:ascii="Times New Roman" w:hAnsi="Times New Roman" w:cs="Times New Roman"/>
          <w:sz w:val="24"/>
          <w:szCs w:val="24"/>
        </w:rPr>
        <w:t>Позиционныеинепозиционныесистемысчисления.Перевод</w:t>
      </w:r>
      <w:r>
        <w:rPr>
          <w:rFonts w:ascii="Times New Roman" w:hAnsi="Times New Roman" w:cs="Times New Roman"/>
          <w:spacing w:val="-1"/>
          <w:sz w:val="24"/>
          <w:szCs w:val="24"/>
        </w:rPr>
        <w:t>ц</w:t>
      </w:r>
      <w:r>
        <w:rPr>
          <w:rFonts w:ascii="Times New Roman" w:hAnsi="Times New Roman" w:cs="Times New Roman"/>
          <w:spacing w:val="-2"/>
          <w:sz w:val="24"/>
          <w:szCs w:val="24"/>
        </w:rPr>
        <w:t>елых</w:t>
      </w:r>
      <w:r>
        <w:rPr>
          <w:rFonts w:ascii="Times New Roman" w:hAnsi="Times New Roman" w:cs="Times New Roman"/>
          <w:sz w:val="24"/>
          <w:szCs w:val="24"/>
        </w:rPr>
        <w:t>и</w:t>
      </w:r>
      <w:r>
        <w:rPr>
          <w:rFonts w:ascii="Times New Roman" w:hAnsi="Times New Roman" w:cs="Times New Roman"/>
          <w:spacing w:val="-2"/>
          <w:sz w:val="24"/>
          <w:szCs w:val="24"/>
        </w:rPr>
        <w:t>дроб</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z w:val="24"/>
          <w:szCs w:val="24"/>
        </w:rPr>
        <w:t>чиселизоднойсистемысчисленияв</w:t>
      </w:r>
      <w:r>
        <w:rPr>
          <w:rFonts w:ascii="Times New Roman" w:hAnsi="Times New Roman" w:cs="Times New Roman"/>
          <w:spacing w:val="-2"/>
          <w:sz w:val="24"/>
          <w:szCs w:val="24"/>
        </w:rPr>
        <w:t>другу</w:t>
      </w:r>
      <w:r>
        <w:rPr>
          <w:rFonts w:ascii="Times New Roman" w:hAnsi="Times New Roman" w:cs="Times New Roman"/>
          <w:spacing w:val="-1"/>
          <w:sz w:val="24"/>
          <w:szCs w:val="24"/>
        </w:rPr>
        <w:t>ю.</w:t>
      </w:r>
      <w:r>
        <w:rPr>
          <w:rFonts w:ascii="Times New Roman" w:hAnsi="Times New Roman" w:cs="Times New Roman"/>
          <w:sz w:val="24"/>
          <w:szCs w:val="24"/>
        </w:rPr>
        <w:t>Арифметическиеоперациивпозиционныхсистемахсчисления.Двоичнаяарифметика.Прямой,</w:t>
      </w:r>
      <w:r>
        <w:rPr>
          <w:rFonts w:ascii="Times New Roman" w:hAnsi="Times New Roman" w:cs="Times New Roman"/>
          <w:spacing w:val="-1"/>
          <w:sz w:val="24"/>
          <w:szCs w:val="24"/>
        </w:rPr>
        <w:t>об</w:t>
      </w:r>
      <w:r>
        <w:rPr>
          <w:rFonts w:ascii="Times New Roman" w:hAnsi="Times New Roman" w:cs="Times New Roman"/>
          <w:spacing w:val="-2"/>
          <w:sz w:val="24"/>
          <w:szCs w:val="24"/>
        </w:rPr>
        <w:t>ратный</w:t>
      </w:r>
      <w:r>
        <w:rPr>
          <w:rFonts w:ascii="Times New Roman" w:hAnsi="Times New Roman" w:cs="Times New Roman"/>
          <w:sz w:val="24"/>
          <w:szCs w:val="24"/>
        </w:rPr>
        <w:t>и</w:t>
      </w:r>
      <w:r>
        <w:rPr>
          <w:rFonts w:ascii="Times New Roman" w:hAnsi="Times New Roman" w:cs="Times New Roman"/>
          <w:spacing w:val="-2"/>
          <w:sz w:val="24"/>
          <w:szCs w:val="24"/>
        </w:rPr>
        <w:t>дополнител</w:t>
      </w:r>
      <w:r>
        <w:rPr>
          <w:rFonts w:ascii="Times New Roman" w:hAnsi="Times New Roman" w:cs="Times New Roman"/>
          <w:spacing w:val="-1"/>
          <w:sz w:val="24"/>
          <w:szCs w:val="24"/>
        </w:rPr>
        <w:t>ьный</w:t>
      </w:r>
      <w:r>
        <w:rPr>
          <w:rFonts w:ascii="Times New Roman" w:hAnsi="Times New Roman" w:cs="Times New Roman"/>
          <w:sz w:val="24"/>
          <w:szCs w:val="24"/>
        </w:rPr>
        <w:t>кодыположительныхиотрицательныхчисел.Модифицированныйобратныйи</w:t>
      </w:r>
      <w:r>
        <w:rPr>
          <w:rFonts w:ascii="Times New Roman" w:hAnsi="Times New Roman" w:cs="Times New Roman"/>
          <w:spacing w:val="-2"/>
          <w:sz w:val="24"/>
          <w:szCs w:val="24"/>
        </w:rPr>
        <w:t>дополнител</w:t>
      </w:r>
      <w:r>
        <w:rPr>
          <w:rFonts w:ascii="Times New Roman" w:hAnsi="Times New Roman" w:cs="Times New Roman"/>
          <w:spacing w:val="-1"/>
          <w:sz w:val="24"/>
          <w:szCs w:val="24"/>
        </w:rPr>
        <w:t>ь</w:t>
      </w:r>
      <w:r>
        <w:rPr>
          <w:rFonts w:ascii="Times New Roman" w:hAnsi="Times New Roman" w:cs="Times New Roman"/>
          <w:sz w:val="24"/>
          <w:szCs w:val="24"/>
        </w:rPr>
        <w:t>ныйкоды.</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ЛогическиеосновыработыЭВМ.</w:t>
      </w:r>
      <w:r>
        <w:rPr>
          <w:rFonts w:ascii="Times New Roman" w:hAnsi="Times New Roman" w:cs="Times New Roman"/>
          <w:sz w:val="24"/>
          <w:szCs w:val="24"/>
        </w:rPr>
        <w:t>Логическиеосновыкомпьютера.Основныепонятия</w:t>
      </w:r>
      <w:r>
        <w:rPr>
          <w:rFonts w:ascii="Times New Roman" w:hAnsi="Times New Roman" w:cs="Times New Roman"/>
          <w:spacing w:val="-2"/>
          <w:sz w:val="24"/>
          <w:szCs w:val="24"/>
        </w:rPr>
        <w:t>математичес</w:t>
      </w:r>
      <w:r>
        <w:rPr>
          <w:rFonts w:ascii="Times New Roman" w:hAnsi="Times New Roman" w:cs="Times New Roman"/>
          <w:spacing w:val="-1"/>
          <w:sz w:val="24"/>
          <w:szCs w:val="24"/>
        </w:rPr>
        <w:t>кой</w:t>
      </w:r>
      <w:r>
        <w:rPr>
          <w:rFonts w:ascii="Times New Roman" w:hAnsi="Times New Roman" w:cs="Times New Roman"/>
          <w:sz w:val="24"/>
          <w:szCs w:val="24"/>
        </w:rPr>
        <w:t>логики.Логическиевысказывания,суждения,логические</w:t>
      </w:r>
      <w:r>
        <w:rPr>
          <w:rFonts w:ascii="Times New Roman" w:hAnsi="Times New Roman" w:cs="Times New Roman"/>
          <w:spacing w:val="-2"/>
          <w:sz w:val="24"/>
          <w:szCs w:val="24"/>
        </w:rPr>
        <w:t>пере</w:t>
      </w:r>
      <w:r>
        <w:rPr>
          <w:rFonts w:ascii="Times New Roman" w:hAnsi="Times New Roman" w:cs="Times New Roman"/>
          <w:spacing w:val="-1"/>
          <w:sz w:val="24"/>
          <w:szCs w:val="24"/>
        </w:rPr>
        <w:t>менные,</w:t>
      </w:r>
      <w:r>
        <w:rPr>
          <w:rFonts w:ascii="Times New Roman" w:hAnsi="Times New Roman" w:cs="Times New Roman"/>
          <w:sz w:val="24"/>
          <w:szCs w:val="24"/>
        </w:rPr>
        <w:t>логическиеоперациинадвысказываниями.</w:t>
      </w:r>
      <w:r>
        <w:rPr>
          <w:rFonts w:ascii="Times New Roman" w:hAnsi="Times New Roman" w:cs="Times New Roman"/>
          <w:spacing w:val="-2"/>
          <w:sz w:val="24"/>
          <w:szCs w:val="24"/>
        </w:rPr>
        <w:t>Л</w:t>
      </w:r>
      <w:r>
        <w:rPr>
          <w:rFonts w:ascii="Times New Roman" w:hAnsi="Times New Roman" w:cs="Times New Roman"/>
          <w:spacing w:val="-1"/>
          <w:sz w:val="24"/>
          <w:szCs w:val="24"/>
        </w:rPr>
        <w:t>огические</w:t>
      </w:r>
      <w:r>
        <w:rPr>
          <w:rFonts w:ascii="Times New Roman" w:hAnsi="Times New Roman" w:cs="Times New Roman"/>
          <w:sz w:val="24"/>
          <w:szCs w:val="24"/>
        </w:rPr>
        <w:t>выражения,связкии</w:t>
      </w:r>
      <w:r>
        <w:rPr>
          <w:rFonts w:ascii="Times New Roman" w:hAnsi="Times New Roman" w:cs="Times New Roman"/>
          <w:spacing w:val="-2"/>
          <w:sz w:val="24"/>
          <w:szCs w:val="24"/>
        </w:rPr>
        <w:t>та</w:t>
      </w:r>
      <w:r>
        <w:rPr>
          <w:rFonts w:ascii="Times New Roman" w:hAnsi="Times New Roman" w:cs="Times New Roman"/>
          <w:spacing w:val="-1"/>
          <w:sz w:val="24"/>
          <w:szCs w:val="24"/>
        </w:rPr>
        <w:t>б</w:t>
      </w:r>
      <w:r>
        <w:rPr>
          <w:rFonts w:ascii="Times New Roman" w:hAnsi="Times New Roman" w:cs="Times New Roman"/>
          <w:spacing w:val="-2"/>
          <w:sz w:val="24"/>
          <w:szCs w:val="24"/>
        </w:rPr>
        <w:t>л</w:t>
      </w:r>
      <w:r>
        <w:rPr>
          <w:rFonts w:ascii="Times New Roman" w:hAnsi="Times New Roman" w:cs="Times New Roman"/>
          <w:spacing w:val="-1"/>
          <w:sz w:val="24"/>
          <w:szCs w:val="24"/>
        </w:rPr>
        <w:t>ицы</w:t>
      </w:r>
      <w:r>
        <w:rPr>
          <w:rFonts w:ascii="Times New Roman" w:hAnsi="Times New Roman" w:cs="Times New Roman"/>
          <w:sz w:val="24"/>
          <w:szCs w:val="24"/>
        </w:rPr>
        <w:t>истинности,построениетаблицистинности,</w:t>
      </w:r>
      <w:r>
        <w:rPr>
          <w:rFonts w:ascii="Times New Roman" w:hAnsi="Times New Roman" w:cs="Times New Roman"/>
          <w:spacing w:val="-2"/>
          <w:sz w:val="24"/>
          <w:szCs w:val="24"/>
        </w:rPr>
        <w:t>реше</w:t>
      </w:r>
      <w:r>
        <w:rPr>
          <w:rFonts w:ascii="Times New Roman" w:hAnsi="Times New Roman" w:cs="Times New Roman"/>
          <w:spacing w:val="-1"/>
          <w:sz w:val="24"/>
          <w:szCs w:val="24"/>
        </w:rPr>
        <w:t>ние</w:t>
      </w:r>
      <w:r>
        <w:rPr>
          <w:rFonts w:ascii="Times New Roman" w:hAnsi="Times New Roman" w:cs="Times New Roman"/>
          <w:sz w:val="24"/>
          <w:szCs w:val="24"/>
        </w:rPr>
        <w:t>логическихзадачспомощью</w:t>
      </w:r>
      <w:r>
        <w:rPr>
          <w:rFonts w:ascii="Times New Roman" w:hAnsi="Times New Roman" w:cs="Times New Roman"/>
          <w:spacing w:val="-2"/>
          <w:sz w:val="24"/>
          <w:szCs w:val="24"/>
        </w:rPr>
        <w:t>та</w:t>
      </w:r>
      <w:r>
        <w:rPr>
          <w:rFonts w:ascii="Times New Roman" w:hAnsi="Times New Roman" w:cs="Times New Roman"/>
          <w:spacing w:val="-1"/>
          <w:sz w:val="24"/>
          <w:szCs w:val="24"/>
        </w:rPr>
        <w:t>б</w:t>
      </w:r>
      <w:r>
        <w:rPr>
          <w:rFonts w:ascii="Times New Roman" w:hAnsi="Times New Roman" w:cs="Times New Roman"/>
          <w:spacing w:val="-2"/>
          <w:sz w:val="24"/>
          <w:szCs w:val="24"/>
        </w:rPr>
        <w:t>л</w:t>
      </w:r>
      <w:r>
        <w:rPr>
          <w:rFonts w:ascii="Times New Roman" w:hAnsi="Times New Roman" w:cs="Times New Roman"/>
          <w:spacing w:val="-1"/>
          <w:sz w:val="24"/>
          <w:szCs w:val="24"/>
        </w:rPr>
        <w:t>иц</w:t>
      </w:r>
      <w:r>
        <w:rPr>
          <w:rFonts w:ascii="Times New Roman" w:hAnsi="Times New Roman" w:cs="Times New Roman"/>
          <w:sz w:val="24"/>
          <w:szCs w:val="24"/>
        </w:rPr>
        <w:t>истинности.Логические</w:t>
      </w:r>
      <w:r>
        <w:rPr>
          <w:rFonts w:ascii="Times New Roman" w:hAnsi="Times New Roman" w:cs="Times New Roman"/>
          <w:spacing w:val="-2"/>
          <w:sz w:val="24"/>
          <w:szCs w:val="24"/>
        </w:rPr>
        <w:t>формулы</w:t>
      </w:r>
      <w:r>
        <w:rPr>
          <w:rFonts w:ascii="Times New Roman" w:hAnsi="Times New Roman" w:cs="Times New Roman"/>
          <w:spacing w:val="-1"/>
          <w:sz w:val="24"/>
          <w:szCs w:val="24"/>
        </w:rPr>
        <w:t>.</w:t>
      </w:r>
      <w:r>
        <w:rPr>
          <w:rFonts w:ascii="Times New Roman" w:hAnsi="Times New Roman" w:cs="Times New Roman"/>
          <w:spacing w:val="-2"/>
          <w:sz w:val="24"/>
          <w:szCs w:val="24"/>
        </w:rPr>
        <w:t>Дере</w:t>
      </w:r>
      <w:r>
        <w:rPr>
          <w:rFonts w:ascii="Times New Roman" w:hAnsi="Times New Roman" w:cs="Times New Roman"/>
          <w:spacing w:val="-1"/>
          <w:sz w:val="24"/>
          <w:szCs w:val="24"/>
        </w:rPr>
        <w:t>во</w:t>
      </w:r>
      <w:r>
        <w:rPr>
          <w:rFonts w:ascii="Times New Roman" w:hAnsi="Times New Roman" w:cs="Times New Roman"/>
          <w:sz w:val="24"/>
          <w:szCs w:val="24"/>
        </w:rPr>
        <w:t>выражений.Графическое</w:t>
      </w:r>
      <w:r>
        <w:rPr>
          <w:rFonts w:ascii="Times New Roman" w:hAnsi="Times New Roman" w:cs="Times New Roman"/>
          <w:spacing w:val="-2"/>
          <w:sz w:val="24"/>
          <w:szCs w:val="24"/>
        </w:rPr>
        <w:t>пр</w:t>
      </w:r>
      <w:r>
        <w:rPr>
          <w:rFonts w:ascii="Times New Roman" w:hAnsi="Times New Roman" w:cs="Times New Roman"/>
          <w:spacing w:val="-1"/>
          <w:sz w:val="24"/>
          <w:szCs w:val="24"/>
        </w:rPr>
        <w:t>ед</w:t>
      </w:r>
      <w:r>
        <w:rPr>
          <w:rFonts w:ascii="Times New Roman" w:hAnsi="Times New Roman" w:cs="Times New Roman"/>
          <w:spacing w:val="-2"/>
          <w:sz w:val="24"/>
          <w:szCs w:val="24"/>
        </w:rPr>
        <w:t>ставле</w:t>
      </w:r>
      <w:r>
        <w:rPr>
          <w:rFonts w:ascii="Times New Roman" w:hAnsi="Times New Roman" w:cs="Times New Roman"/>
          <w:spacing w:val="-1"/>
          <w:sz w:val="24"/>
          <w:szCs w:val="24"/>
        </w:rPr>
        <w:t>ние</w:t>
      </w:r>
      <w:r>
        <w:rPr>
          <w:rFonts w:ascii="Times New Roman" w:hAnsi="Times New Roman" w:cs="Times New Roman"/>
          <w:spacing w:val="-2"/>
          <w:sz w:val="24"/>
          <w:szCs w:val="24"/>
        </w:rPr>
        <w:t>арифмет</w:t>
      </w:r>
      <w:r>
        <w:rPr>
          <w:rFonts w:ascii="Times New Roman" w:hAnsi="Times New Roman" w:cs="Times New Roman"/>
          <w:spacing w:val="-1"/>
          <w:sz w:val="24"/>
          <w:szCs w:val="24"/>
        </w:rPr>
        <w:t>ических</w:t>
      </w:r>
      <w:r>
        <w:rPr>
          <w:rFonts w:ascii="Times New Roman" w:hAnsi="Times New Roman" w:cs="Times New Roman"/>
          <w:sz w:val="24"/>
          <w:szCs w:val="24"/>
        </w:rPr>
        <w:t>и</w:t>
      </w:r>
      <w:r>
        <w:rPr>
          <w:rFonts w:ascii="Times New Roman" w:hAnsi="Times New Roman" w:cs="Times New Roman"/>
          <w:spacing w:val="-2"/>
          <w:sz w:val="24"/>
          <w:szCs w:val="24"/>
        </w:rPr>
        <w:t>л</w:t>
      </w:r>
      <w:r>
        <w:rPr>
          <w:rFonts w:ascii="Times New Roman" w:hAnsi="Times New Roman" w:cs="Times New Roman"/>
          <w:spacing w:val="-2"/>
          <w:sz w:val="24"/>
          <w:szCs w:val="24"/>
        </w:rPr>
        <w:lastRenderedPageBreak/>
        <w:t>о</w:t>
      </w:r>
      <w:r>
        <w:rPr>
          <w:rFonts w:ascii="Times New Roman" w:hAnsi="Times New Roman" w:cs="Times New Roman"/>
          <w:spacing w:val="-1"/>
          <w:sz w:val="24"/>
          <w:szCs w:val="24"/>
        </w:rPr>
        <w:t>гических</w:t>
      </w:r>
      <w:r>
        <w:rPr>
          <w:rFonts w:ascii="Times New Roman" w:hAnsi="Times New Roman" w:cs="Times New Roman"/>
          <w:sz w:val="24"/>
          <w:szCs w:val="24"/>
        </w:rPr>
        <w:t>выражений.Правилопостроения</w:t>
      </w:r>
      <w:r>
        <w:rPr>
          <w:rFonts w:ascii="Times New Roman" w:hAnsi="Times New Roman" w:cs="Times New Roman"/>
          <w:spacing w:val="-2"/>
          <w:sz w:val="24"/>
          <w:szCs w:val="24"/>
        </w:rPr>
        <w:t>дерева</w:t>
      </w:r>
      <w:r>
        <w:rPr>
          <w:rFonts w:ascii="Times New Roman" w:hAnsi="Times New Roman" w:cs="Times New Roman"/>
          <w:sz w:val="24"/>
          <w:szCs w:val="24"/>
        </w:rPr>
        <w:t>позаданномувыражению.</w:t>
      </w:r>
      <w:r>
        <w:rPr>
          <w:rFonts w:ascii="Times New Roman" w:hAnsi="Times New Roman" w:cs="Times New Roman"/>
          <w:spacing w:val="-2"/>
          <w:sz w:val="24"/>
          <w:szCs w:val="24"/>
        </w:rPr>
        <w:t>Л</w:t>
      </w:r>
      <w:r>
        <w:rPr>
          <w:rFonts w:ascii="Times New Roman" w:hAnsi="Times New Roman" w:cs="Times New Roman"/>
          <w:spacing w:val="-1"/>
          <w:sz w:val="24"/>
          <w:szCs w:val="24"/>
        </w:rPr>
        <w:t>огические</w:t>
      </w:r>
      <w:r>
        <w:rPr>
          <w:rFonts w:ascii="Times New Roman" w:hAnsi="Times New Roman" w:cs="Times New Roman"/>
          <w:sz w:val="24"/>
          <w:szCs w:val="24"/>
        </w:rPr>
        <w:t>фор</w:t>
      </w:r>
      <w:r>
        <w:rPr>
          <w:rFonts w:ascii="Times New Roman" w:hAnsi="Times New Roman" w:cs="Times New Roman"/>
          <w:spacing w:val="-2"/>
          <w:sz w:val="24"/>
          <w:szCs w:val="24"/>
        </w:rPr>
        <w:t>мулы</w:t>
      </w:r>
      <w:r>
        <w:rPr>
          <w:rFonts w:ascii="Times New Roman" w:hAnsi="Times New Roman" w:cs="Times New Roman"/>
          <w:spacing w:val="-1"/>
          <w:sz w:val="24"/>
          <w:szCs w:val="24"/>
        </w:rPr>
        <w:t>,</w:t>
      </w:r>
      <w:r>
        <w:rPr>
          <w:rFonts w:ascii="Times New Roman" w:hAnsi="Times New Roman" w:cs="Times New Roman"/>
          <w:sz w:val="24"/>
          <w:szCs w:val="24"/>
        </w:rPr>
        <w:t>тавтологиии</w:t>
      </w:r>
      <w:r>
        <w:rPr>
          <w:rFonts w:ascii="Times New Roman" w:hAnsi="Times New Roman" w:cs="Times New Roman"/>
          <w:spacing w:val="-1"/>
          <w:sz w:val="24"/>
          <w:szCs w:val="24"/>
        </w:rPr>
        <w:t>противоре</w:t>
      </w:r>
      <w:r>
        <w:rPr>
          <w:rFonts w:ascii="Times New Roman" w:hAnsi="Times New Roman" w:cs="Times New Roman"/>
          <w:spacing w:val="-2"/>
          <w:sz w:val="24"/>
          <w:szCs w:val="24"/>
        </w:rPr>
        <w:t>чия.</w:t>
      </w:r>
      <w:r>
        <w:rPr>
          <w:rFonts w:ascii="Times New Roman" w:hAnsi="Times New Roman" w:cs="Times New Roman"/>
          <w:sz w:val="24"/>
          <w:szCs w:val="24"/>
        </w:rPr>
        <w:t>Законылогики.Преобразованиелогических</w:t>
      </w:r>
      <w:r>
        <w:rPr>
          <w:rFonts w:ascii="Times New Roman" w:hAnsi="Times New Roman" w:cs="Times New Roman"/>
          <w:spacing w:val="-1"/>
          <w:sz w:val="24"/>
          <w:szCs w:val="24"/>
        </w:rPr>
        <w:t>функций.</w:t>
      </w:r>
      <w:r>
        <w:rPr>
          <w:rFonts w:ascii="Times New Roman" w:hAnsi="Times New Roman" w:cs="Times New Roman"/>
          <w:sz w:val="24"/>
          <w:szCs w:val="24"/>
        </w:rPr>
        <w:t>Решение</w:t>
      </w:r>
      <w:r>
        <w:rPr>
          <w:rFonts w:ascii="Times New Roman" w:hAnsi="Times New Roman" w:cs="Times New Roman"/>
          <w:spacing w:val="-2"/>
          <w:sz w:val="24"/>
          <w:szCs w:val="24"/>
        </w:rPr>
        <w:t>лог</w:t>
      </w:r>
      <w:r>
        <w:rPr>
          <w:rFonts w:ascii="Times New Roman" w:hAnsi="Times New Roman" w:cs="Times New Roman"/>
          <w:spacing w:val="-1"/>
          <w:sz w:val="24"/>
          <w:szCs w:val="24"/>
        </w:rPr>
        <w:t>ических</w:t>
      </w:r>
      <w:r>
        <w:rPr>
          <w:rFonts w:ascii="Times New Roman" w:hAnsi="Times New Roman" w:cs="Times New Roman"/>
          <w:sz w:val="24"/>
          <w:szCs w:val="24"/>
        </w:rPr>
        <w:t>задач</w:t>
      </w:r>
      <w:r>
        <w:rPr>
          <w:rFonts w:ascii="Times New Roman" w:hAnsi="Times New Roman" w:cs="Times New Roman"/>
          <w:spacing w:val="-2"/>
          <w:sz w:val="24"/>
          <w:szCs w:val="24"/>
        </w:rPr>
        <w:t>методами</w:t>
      </w:r>
      <w:r>
        <w:rPr>
          <w:rFonts w:ascii="Times New Roman" w:hAnsi="Times New Roman" w:cs="Times New Roman"/>
          <w:spacing w:val="-1"/>
          <w:sz w:val="24"/>
          <w:szCs w:val="24"/>
        </w:rPr>
        <w:t>алгебры</w:t>
      </w:r>
      <w:r>
        <w:rPr>
          <w:rFonts w:ascii="Times New Roman" w:hAnsi="Times New Roman" w:cs="Times New Roman"/>
          <w:sz w:val="24"/>
          <w:szCs w:val="24"/>
        </w:rPr>
        <w:t>логики.Логикапредикатов.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Программное</w:t>
      </w:r>
      <w:r w:rsidR="000C7A4B">
        <w:rPr>
          <w:rFonts w:ascii="Times New Roman" w:hAnsi="Times New Roman" w:cs="Times New Roman"/>
          <w:b/>
          <w:i/>
          <w:sz w:val="24"/>
          <w:szCs w:val="24"/>
        </w:rPr>
        <w:t xml:space="preserve"> </w:t>
      </w:r>
      <w:r>
        <w:rPr>
          <w:rFonts w:ascii="Times New Roman" w:hAnsi="Times New Roman" w:cs="Times New Roman"/>
          <w:b/>
          <w:i/>
          <w:sz w:val="24"/>
          <w:szCs w:val="24"/>
        </w:rPr>
        <w:t>обеспечение</w:t>
      </w:r>
      <w:r w:rsidR="000C7A4B">
        <w:rPr>
          <w:rFonts w:ascii="Times New Roman" w:hAnsi="Times New Roman" w:cs="Times New Roman"/>
          <w:b/>
          <w:i/>
          <w:sz w:val="24"/>
          <w:szCs w:val="24"/>
        </w:rPr>
        <w:t xml:space="preserve"> </w:t>
      </w:r>
      <w:r>
        <w:rPr>
          <w:rFonts w:ascii="Times New Roman" w:hAnsi="Times New Roman" w:cs="Times New Roman"/>
          <w:b/>
          <w:i/>
          <w:sz w:val="24"/>
          <w:szCs w:val="24"/>
        </w:rPr>
        <w:t>компьютера.</w:t>
      </w:r>
      <w:r w:rsidR="000C7A4B">
        <w:rPr>
          <w:rFonts w:ascii="Times New Roman" w:hAnsi="Times New Roman" w:cs="Times New Roman"/>
          <w:b/>
          <w:i/>
          <w:sz w:val="24"/>
          <w:szCs w:val="24"/>
        </w:rPr>
        <w:t xml:space="preserve"> </w:t>
      </w:r>
      <w:r>
        <w:rPr>
          <w:rFonts w:ascii="Times New Roman" w:hAnsi="Times New Roman" w:cs="Times New Roman"/>
          <w:sz w:val="24"/>
          <w:szCs w:val="24"/>
        </w:rPr>
        <w:t>Понятие</w:t>
      </w:r>
      <w:r w:rsidR="000C7A4B">
        <w:rPr>
          <w:rFonts w:ascii="Times New Roman" w:hAnsi="Times New Roman" w:cs="Times New Roman"/>
          <w:sz w:val="24"/>
          <w:szCs w:val="24"/>
        </w:rPr>
        <w:t xml:space="preserve"> </w:t>
      </w:r>
      <w:r>
        <w:rPr>
          <w:rFonts w:ascii="Times New Roman" w:hAnsi="Times New Roman" w:cs="Times New Roman"/>
          <w:sz w:val="24"/>
          <w:szCs w:val="24"/>
        </w:rPr>
        <w:t>о</w:t>
      </w:r>
      <w:r w:rsidR="000C7A4B">
        <w:rPr>
          <w:rFonts w:ascii="Times New Roman" w:hAnsi="Times New Roman" w:cs="Times New Roman"/>
          <w:sz w:val="24"/>
          <w:szCs w:val="24"/>
        </w:rPr>
        <w:t xml:space="preserve"> </w:t>
      </w:r>
      <w:r>
        <w:rPr>
          <w:rFonts w:ascii="Times New Roman" w:hAnsi="Times New Roman" w:cs="Times New Roman"/>
          <w:sz w:val="24"/>
          <w:szCs w:val="24"/>
        </w:rPr>
        <w:t>программном</w:t>
      </w:r>
      <w:r w:rsidR="000C7A4B">
        <w:rPr>
          <w:rFonts w:ascii="Times New Roman" w:hAnsi="Times New Roman" w:cs="Times New Roman"/>
          <w:sz w:val="24"/>
          <w:szCs w:val="24"/>
        </w:rPr>
        <w:t xml:space="preserve"> </w:t>
      </w:r>
      <w:r>
        <w:rPr>
          <w:rFonts w:ascii="Times New Roman" w:hAnsi="Times New Roman" w:cs="Times New Roman"/>
          <w:sz w:val="24"/>
          <w:szCs w:val="24"/>
        </w:rPr>
        <w:t xml:space="preserve">обеспечении </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тера:</w:t>
      </w:r>
      <w:r>
        <w:rPr>
          <w:rFonts w:ascii="Times New Roman" w:hAnsi="Times New Roman" w:cs="Times New Roman"/>
          <w:sz w:val="24"/>
          <w:szCs w:val="24"/>
        </w:rPr>
        <w:t xml:space="preserve"> системном, сервисномиприкладном.ПринципыраспространенияПО.Файловаясис</w:t>
      </w:r>
      <w:r>
        <w:rPr>
          <w:rFonts w:ascii="Times New Roman" w:hAnsi="Times New Roman" w:cs="Times New Roman"/>
          <w:spacing w:val="-2"/>
          <w:sz w:val="24"/>
          <w:szCs w:val="24"/>
        </w:rPr>
        <w:t>тема:файлы</w:t>
      </w:r>
      <w:r>
        <w:rPr>
          <w:rFonts w:ascii="Times New Roman" w:hAnsi="Times New Roman" w:cs="Times New Roman"/>
          <w:spacing w:val="-1"/>
          <w:sz w:val="24"/>
          <w:szCs w:val="24"/>
        </w:rPr>
        <w:t>,</w:t>
      </w:r>
      <w:r>
        <w:rPr>
          <w:rFonts w:ascii="Times New Roman" w:hAnsi="Times New Roman" w:cs="Times New Roman"/>
          <w:sz w:val="24"/>
          <w:szCs w:val="24"/>
        </w:rPr>
        <w:t>папки,каталоги,именаи</w:t>
      </w:r>
      <w:r>
        <w:rPr>
          <w:rFonts w:ascii="Times New Roman" w:hAnsi="Times New Roman" w:cs="Times New Roman"/>
          <w:spacing w:val="-2"/>
          <w:sz w:val="24"/>
          <w:szCs w:val="24"/>
        </w:rPr>
        <w:t>атриб</w:t>
      </w:r>
      <w:r>
        <w:rPr>
          <w:rFonts w:ascii="Times New Roman" w:hAnsi="Times New Roman" w:cs="Times New Roman"/>
          <w:spacing w:val="-1"/>
          <w:sz w:val="24"/>
          <w:szCs w:val="24"/>
        </w:rPr>
        <w:t>у</w:t>
      </w:r>
      <w:r>
        <w:rPr>
          <w:rFonts w:ascii="Times New Roman" w:hAnsi="Times New Roman" w:cs="Times New Roman"/>
          <w:spacing w:val="-2"/>
          <w:sz w:val="24"/>
          <w:szCs w:val="24"/>
        </w:rPr>
        <w:t>ты</w:t>
      </w:r>
      <w:r>
        <w:rPr>
          <w:rFonts w:ascii="Times New Roman" w:hAnsi="Times New Roman" w:cs="Times New Roman"/>
          <w:sz w:val="24"/>
          <w:szCs w:val="24"/>
        </w:rPr>
        <w:t>файлов.Логическаяструктуражесткогодиска.Файловыесистемы,разновидности</w:t>
      </w:r>
      <w:r>
        <w:rPr>
          <w:rFonts w:ascii="Times New Roman" w:hAnsi="Times New Roman" w:cs="Times New Roman"/>
          <w:spacing w:val="-2"/>
          <w:sz w:val="24"/>
          <w:szCs w:val="24"/>
        </w:rPr>
        <w:t>файловых</w:t>
      </w:r>
      <w:r>
        <w:rPr>
          <w:rFonts w:ascii="Times New Roman" w:hAnsi="Times New Roman" w:cs="Times New Roman"/>
          <w:sz w:val="24"/>
          <w:szCs w:val="24"/>
        </w:rPr>
        <w:t>систем.</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Защитаирезервированиеинформации.</w:t>
      </w:r>
      <w:r>
        <w:rPr>
          <w:rFonts w:ascii="Times New Roman" w:hAnsi="Times New Roman" w:cs="Times New Roman"/>
          <w:sz w:val="24"/>
          <w:szCs w:val="24"/>
        </w:rPr>
        <w:t>Методыобеспечениябезопасности:правовыенормы,стандарты,видытребований.Понятиеовредоносных</w:t>
      </w:r>
      <w:r>
        <w:rPr>
          <w:rFonts w:ascii="Times New Roman" w:hAnsi="Times New Roman" w:cs="Times New Roman"/>
          <w:spacing w:val="-2"/>
          <w:sz w:val="24"/>
          <w:szCs w:val="24"/>
        </w:rPr>
        <w:t>пр</w:t>
      </w:r>
      <w:r>
        <w:rPr>
          <w:rFonts w:ascii="Times New Roman" w:hAnsi="Times New Roman" w:cs="Times New Roman"/>
          <w:spacing w:val="-1"/>
          <w:sz w:val="24"/>
          <w:szCs w:val="24"/>
        </w:rPr>
        <w:t>о</w:t>
      </w:r>
      <w:r>
        <w:rPr>
          <w:rFonts w:ascii="Times New Roman" w:hAnsi="Times New Roman" w:cs="Times New Roman"/>
          <w:spacing w:val="-2"/>
          <w:sz w:val="24"/>
          <w:szCs w:val="24"/>
        </w:rPr>
        <w:t>граммах</w:t>
      </w:r>
      <w:r>
        <w:rPr>
          <w:rFonts w:ascii="Times New Roman" w:hAnsi="Times New Roman" w:cs="Times New Roman"/>
          <w:sz w:val="24"/>
          <w:szCs w:val="24"/>
        </w:rPr>
        <w:t>иихразновидностях.Свойствакомпьютерныхвирусов.Последствиядействиякомпьютерныхвирусов.Классификациякомпьютерныхвирусов.Методыобеспечениябезопасностии</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дыантивир</w:t>
      </w:r>
      <w:r>
        <w:rPr>
          <w:rFonts w:ascii="Times New Roman" w:hAnsi="Times New Roman" w:cs="Times New Roman"/>
          <w:spacing w:val="-1"/>
          <w:sz w:val="24"/>
          <w:szCs w:val="24"/>
        </w:rPr>
        <w:t>усных</w:t>
      </w:r>
      <w:r>
        <w:rPr>
          <w:rFonts w:ascii="Times New Roman" w:hAnsi="Times New Roman" w:cs="Times New Roman"/>
          <w:sz w:val="24"/>
          <w:szCs w:val="24"/>
        </w:rPr>
        <w:t>про</w:t>
      </w:r>
      <w:r>
        <w:rPr>
          <w:rFonts w:ascii="Times New Roman" w:hAnsi="Times New Roman" w:cs="Times New Roman"/>
          <w:spacing w:val="-1"/>
          <w:sz w:val="24"/>
          <w:szCs w:val="24"/>
        </w:rPr>
        <w:t>грамм.</w:t>
      </w:r>
      <w:r>
        <w:rPr>
          <w:rFonts w:ascii="Times New Roman" w:hAnsi="Times New Roman" w:cs="Times New Roman"/>
          <w:sz w:val="24"/>
          <w:szCs w:val="24"/>
        </w:rPr>
        <w:t>Антивируснаязащита.Резервированиеинформации.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Компьютер</w:t>
      </w:r>
      <w:r w:rsidR="000C7A4B">
        <w:rPr>
          <w:rFonts w:ascii="Times New Roman" w:hAnsi="Times New Roman" w:cs="Times New Roman"/>
          <w:b/>
          <w:i/>
          <w:sz w:val="24"/>
          <w:szCs w:val="24"/>
        </w:rPr>
        <w:t xml:space="preserve"> </w:t>
      </w:r>
      <w:r>
        <w:rPr>
          <w:rFonts w:ascii="Times New Roman" w:hAnsi="Times New Roman" w:cs="Times New Roman"/>
          <w:b/>
          <w:i/>
          <w:sz w:val="24"/>
          <w:szCs w:val="24"/>
        </w:rPr>
        <w:t>и</w:t>
      </w:r>
      <w:r w:rsidR="000C7A4B">
        <w:rPr>
          <w:rFonts w:ascii="Times New Roman" w:hAnsi="Times New Roman" w:cs="Times New Roman"/>
          <w:b/>
          <w:i/>
          <w:sz w:val="24"/>
          <w:szCs w:val="24"/>
        </w:rPr>
        <w:t xml:space="preserve"> </w:t>
      </w:r>
      <w:r>
        <w:rPr>
          <w:rFonts w:ascii="Times New Roman" w:hAnsi="Times New Roman" w:cs="Times New Roman"/>
          <w:b/>
          <w:i/>
          <w:spacing w:val="-2"/>
          <w:sz w:val="24"/>
          <w:szCs w:val="24"/>
        </w:rPr>
        <w:t>здоровье</w:t>
      </w:r>
      <w:r>
        <w:rPr>
          <w:rFonts w:ascii="Times New Roman" w:hAnsi="Times New Roman" w:cs="Times New Roman"/>
          <w:b/>
          <w:i/>
          <w:spacing w:val="-1"/>
          <w:sz w:val="24"/>
          <w:szCs w:val="24"/>
        </w:rPr>
        <w:t>.</w:t>
      </w:r>
      <w:r w:rsidR="000C7A4B">
        <w:rPr>
          <w:rFonts w:ascii="Times New Roman" w:hAnsi="Times New Roman" w:cs="Times New Roman"/>
          <w:b/>
          <w:i/>
          <w:spacing w:val="-1"/>
          <w:sz w:val="24"/>
          <w:szCs w:val="24"/>
        </w:rPr>
        <w:t xml:space="preserve"> </w:t>
      </w:r>
      <w:r>
        <w:rPr>
          <w:rFonts w:ascii="Times New Roman" w:hAnsi="Times New Roman" w:cs="Times New Roman"/>
          <w:sz w:val="24"/>
          <w:szCs w:val="24"/>
        </w:rPr>
        <w:t>Негативные последствияработызакомпьютером.</w:t>
      </w:r>
      <w:r>
        <w:rPr>
          <w:rFonts w:ascii="Times New Roman" w:hAnsi="Times New Roman" w:cs="Times New Roman"/>
          <w:spacing w:val="-1"/>
          <w:sz w:val="24"/>
          <w:szCs w:val="24"/>
        </w:rPr>
        <w:t>Прав</w:t>
      </w:r>
      <w:r>
        <w:rPr>
          <w:rFonts w:ascii="Times New Roman" w:hAnsi="Times New Roman" w:cs="Times New Roman"/>
          <w:spacing w:val="-2"/>
          <w:sz w:val="24"/>
          <w:szCs w:val="24"/>
        </w:rPr>
        <w:t>ила</w:t>
      </w:r>
      <w:r>
        <w:rPr>
          <w:rFonts w:ascii="Times New Roman" w:hAnsi="Times New Roman" w:cs="Times New Roman"/>
          <w:sz w:val="24"/>
          <w:szCs w:val="24"/>
        </w:rPr>
        <w:t>безопаснойработызакомпьютеромиорганизации</w:t>
      </w:r>
      <w:r>
        <w:rPr>
          <w:rFonts w:ascii="Times New Roman" w:hAnsi="Times New Roman" w:cs="Times New Roman"/>
          <w:spacing w:val="-2"/>
          <w:sz w:val="24"/>
          <w:szCs w:val="24"/>
        </w:rPr>
        <w:t>ра</w:t>
      </w:r>
      <w:r>
        <w:rPr>
          <w:rFonts w:ascii="Times New Roman" w:hAnsi="Times New Roman" w:cs="Times New Roman"/>
          <w:spacing w:val="-1"/>
          <w:sz w:val="24"/>
          <w:szCs w:val="24"/>
        </w:rPr>
        <w:t>бо</w:t>
      </w:r>
      <w:r>
        <w:rPr>
          <w:rFonts w:ascii="Times New Roman" w:hAnsi="Times New Roman" w:cs="Times New Roman"/>
          <w:spacing w:val="-2"/>
          <w:sz w:val="24"/>
          <w:szCs w:val="24"/>
        </w:rPr>
        <w:t>чего</w:t>
      </w:r>
      <w:r>
        <w:rPr>
          <w:rFonts w:ascii="Times New Roman" w:hAnsi="Times New Roman" w:cs="Times New Roman"/>
          <w:sz w:val="24"/>
          <w:szCs w:val="24"/>
        </w:rPr>
        <w:t>места.Профилактические</w:t>
      </w:r>
      <w:r>
        <w:rPr>
          <w:rFonts w:ascii="Times New Roman" w:hAnsi="Times New Roman" w:cs="Times New Roman"/>
          <w:spacing w:val="-1"/>
          <w:sz w:val="24"/>
          <w:szCs w:val="24"/>
        </w:rPr>
        <w:t>уп</w:t>
      </w:r>
      <w:r>
        <w:rPr>
          <w:rFonts w:ascii="Times New Roman" w:hAnsi="Times New Roman" w:cs="Times New Roman"/>
          <w:spacing w:val="-2"/>
          <w:sz w:val="24"/>
          <w:szCs w:val="24"/>
        </w:rPr>
        <w:t>раж</w:t>
      </w:r>
      <w:r>
        <w:rPr>
          <w:rFonts w:ascii="Times New Roman" w:hAnsi="Times New Roman" w:cs="Times New Roman"/>
          <w:spacing w:val="-1"/>
          <w:sz w:val="24"/>
          <w:szCs w:val="24"/>
        </w:rPr>
        <w:t>н</w:t>
      </w:r>
      <w:r>
        <w:rPr>
          <w:rFonts w:ascii="Times New Roman" w:hAnsi="Times New Roman" w:cs="Times New Roman"/>
          <w:spacing w:val="-2"/>
          <w:sz w:val="24"/>
          <w:szCs w:val="24"/>
        </w:rPr>
        <w:t>е</w:t>
      </w:r>
      <w:r>
        <w:rPr>
          <w:rFonts w:ascii="Times New Roman" w:hAnsi="Times New Roman" w:cs="Times New Roman"/>
          <w:spacing w:val="-1"/>
          <w:sz w:val="24"/>
          <w:szCs w:val="24"/>
        </w:rPr>
        <w:t>н</w:t>
      </w:r>
      <w:r>
        <w:rPr>
          <w:rFonts w:ascii="Times New Roman" w:hAnsi="Times New Roman" w:cs="Times New Roman"/>
          <w:spacing w:val="-2"/>
          <w:sz w:val="24"/>
          <w:szCs w:val="24"/>
        </w:rPr>
        <w:t>ия</w:t>
      </w:r>
      <w:r>
        <w:rPr>
          <w:rFonts w:ascii="Times New Roman" w:hAnsi="Times New Roman" w:cs="Times New Roman"/>
          <w:sz w:val="24"/>
          <w:szCs w:val="24"/>
        </w:rPr>
        <w:t>дляработающихза</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тером.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Цель обучени</w:t>
      </w:r>
      <w:r>
        <w:rPr>
          <w:rFonts w:ascii="Times New Roman" w:hAnsi="Times New Roman" w:cs="Times New Roman"/>
          <w:spacing w:val="1"/>
          <w:sz w:val="24"/>
          <w:szCs w:val="24"/>
        </w:rPr>
        <w:t>я</w:t>
      </w:r>
      <w:r>
        <w:rPr>
          <w:rFonts w:ascii="Times New Roman" w:hAnsi="Times New Roman" w:cs="Times New Roman"/>
          <w:sz w:val="24"/>
          <w:szCs w:val="24"/>
        </w:rPr>
        <w:t>.Уяснитьпринципыорганизацииипостроения</w:t>
      </w:r>
      <w:r>
        <w:rPr>
          <w:rFonts w:ascii="Times New Roman" w:hAnsi="Times New Roman" w:cs="Times New Roman"/>
          <w:spacing w:val="-1"/>
          <w:sz w:val="24"/>
          <w:szCs w:val="24"/>
        </w:rPr>
        <w:t>компью</w:t>
      </w:r>
      <w:r>
        <w:rPr>
          <w:rFonts w:ascii="Times New Roman" w:hAnsi="Times New Roman" w:cs="Times New Roman"/>
          <w:spacing w:val="-2"/>
          <w:sz w:val="24"/>
          <w:szCs w:val="24"/>
        </w:rPr>
        <w:t>те</w:t>
      </w:r>
      <w:r>
        <w:rPr>
          <w:rFonts w:ascii="Times New Roman" w:hAnsi="Times New Roman" w:cs="Times New Roman"/>
          <w:spacing w:val="-1"/>
          <w:sz w:val="24"/>
          <w:szCs w:val="24"/>
        </w:rPr>
        <w:t>рной</w:t>
      </w:r>
      <w:r>
        <w:rPr>
          <w:rFonts w:ascii="Times New Roman" w:hAnsi="Times New Roman" w:cs="Times New Roman"/>
          <w:sz w:val="24"/>
          <w:szCs w:val="24"/>
        </w:rPr>
        <w:t>системы,назначениеипринципыработыосновныхи</w:t>
      </w:r>
      <w:r>
        <w:rPr>
          <w:rFonts w:ascii="Times New Roman" w:hAnsi="Times New Roman" w:cs="Times New Roman"/>
          <w:spacing w:val="-2"/>
          <w:sz w:val="24"/>
          <w:szCs w:val="24"/>
        </w:rPr>
        <w:t>периферийных</w:t>
      </w:r>
      <w:r>
        <w:rPr>
          <w:rFonts w:ascii="Times New Roman" w:hAnsi="Times New Roman" w:cs="Times New Roman"/>
          <w:sz w:val="24"/>
          <w:szCs w:val="24"/>
        </w:rPr>
        <w:t>устройств</w:t>
      </w:r>
      <w:r>
        <w:rPr>
          <w:rFonts w:ascii="Times New Roman" w:hAnsi="Times New Roman" w:cs="Times New Roman"/>
          <w:spacing w:val="-1"/>
          <w:sz w:val="24"/>
          <w:szCs w:val="24"/>
        </w:rPr>
        <w:t>ко</w:t>
      </w:r>
      <w:r>
        <w:rPr>
          <w:rFonts w:ascii="Times New Roman" w:hAnsi="Times New Roman" w:cs="Times New Roman"/>
          <w:spacing w:val="-2"/>
          <w:sz w:val="24"/>
          <w:szCs w:val="24"/>
        </w:rPr>
        <w:t>м</w:t>
      </w:r>
      <w:r>
        <w:rPr>
          <w:rFonts w:ascii="Times New Roman" w:hAnsi="Times New Roman" w:cs="Times New Roman"/>
          <w:spacing w:val="-1"/>
          <w:sz w:val="24"/>
          <w:szCs w:val="24"/>
        </w:rPr>
        <w:t>пьюте</w:t>
      </w:r>
      <w:r>
        <w:rPr>
          <w:rFonts w:ascii="Times New Roman" w:hAnsi="Times New Roman" w:cs="Times New Roman"/>
          <w:spacing w:val="-2"/>
          <w:sz w:val="24"/>
          <w:szCs w:val="24"/>
        </w:rPr>
        <w:t>ра.</w:t>
      </w:r>
      <w:r>
        <w:rPr>
          <w:rFonts w:ascii="Times New Roman" w:hAnsi="Times New Roman" w:cs="Times New Roman"/>
          <w:sz w:val="24"/>
          <w:szCs w:val="24"/>
        </w:rPr>
        <w:t>Ознакомитьсяс</w:t>
      </w:r>
      <w:r>
        <w:rPr>
          <w:rFonts w:ascii="Times New Roman" w:hAnsi="Times New Roman" w:cs="Times New Roman"/>
          <w:spacing w:val="-2"/>
          <w:sz w:val="24"/>
          <w:szCs w:val="24"/>
        </w:rPr>
        <w:t>представле</w:t>
      </w:r>
      <w:r>
        <w:rPr>
          <w:rFonts w:ascii="Times New Roman" w:hAnsi="Times New Roman" w:cs="Times New Roman"/>
          <w:spacing w:val="-1"/>
          <w:sz w:val="24"/>
          <w:szCs w:val="24"/>
        </w:rPr>
        <w:t>нием</w:t>
      </w:r>
      <w:r>
        <w:rPr>
          <w:rFonts w:ascii="Times New Roman" w:hAnsi="Times New Roman" w:cs="Times New Roman"/>
          <w:sz w:val="24"/>
          <w:szCs w:val="24"/>
        </w:rPr>
        <w:t>чиселв</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тере</w:t>
      </w:r>
      <w:r>
        <w:rPr>
          <w:rFonts w:ascii="Times New Roman" w:hAnsi="Times New Roman" w:cs="Times New Roman"/>
          <w:sz w:val="24"/>
          <w:szCs w:val="24"/>
        </w:rPr>
        <w:t>ииспользованиемдляэтогоразличныхсистемсчисления,</w:t>
      </w:r>
      <w:r>
        <w:rPr>
          <w:rFonts w:ascii="Times New Roman" w:hAnsi="Times New Roman" w:cs="Times New Roman"/>
          <w:spacing w:val="-2"/>
          <w:sz w:val="24"/>
          <w:szCs w:val="24"/>
        </w:rPr>
        <w:t>уметьпред</w:t>
      </w:r>
      <w:r>
        <w:rPr>
          <w:rFonts w:ascii="Times New Roman" w:hAnsi="Times New Roman" w:cs="Times New Roman"/>
          <w:spacing w:val="-1"/>
          <w:sz w:val="24"/>
          <w:szCs w:val="24"/>
        </w:rPr>
        <w:t>с</w:t>
      </w:r>
      <w:r>
        <w:rPr>
          <w:rFonts w:ascii="Times New Roman" w:hAnsi="Times New Roman" w:cs="Times New Roman"/>
          <w:spacing w:val="-2"/>
          <w:sz w:val="24"/>
          <w:szCs w:val="24"/>
        </w:rPr>
        <w:t>тавлять</w:t>
      </w:r>
      <w:r>
        <w:rPr>
          <w:rFonts w:ascii="Times New Roman" w:hAnsi="Times New Roman" w:cs="Times New Roman"/>
          <w:sz w:val="24"/>
          <w:szCs w:val="24"/>
        </w:rPr>
        <w:t>числавразличныхсистемахсчисленияивыполнять</w:t>
      </w:r>
      <w:r>
        <w:rPr>
          <w:rFonts w:ascii="Times New Roman" w:hAnsi="Times New Roman" w:cs="Times New Roman"/>
          <w:spacing w:val="-2"/>
          <w:sz w:val="24"/>
          <w:szCs w:val="24"/>
        </w:rPr>
        <w:t>арифме</w:t>
      </w:r>
      <w:r>
        <w:rPr>
          <w:rFonts w:ascii="Times New Roman" w:hAnsi="Times New Roman" w:cs="Times New Roman"/>
          <w:spacing w:val="-1"/>
          <w:sz w:val="24"/>
          <w:szCs w:val="24"/>
        </w:rPr>
        <w:t>ти</w:t>
      </w:r>
      <w:r>
        <w:rPr>
          <w:rFonts w:ascii="Times New Roman" w:hAnsi="Times New Roman" w:cs="Times New Roman"/>
          <w:sz w:val="24"/>
          <w:szCs w:val="24"/>
        </w:rPr>
        <w:t>ческиеоперации.Развиватьлогическое</w:t>
      </w:r>
      <w:r>
        <w:rPr>
          <w:rFonts w:ascii="Times New Roman" w:hAnsi="Times New Roman" w:cs="Times New Roman"/>
          <w:spacing w:val="-2"/>
          <w:sz w:val="24"/>
          <w:szCs w:val="24"/>
        </w:rPr>
        <w:t>мышле</w:t>
      </w:r>
      <w:r>
        <w:rPr>
          <w:rFonts w:ascii="Times New Roman" w:hAnsi="Times New Roman" w:cs="Times New Roman"/>
          <w:spacing w:val="-1"/>
          <w:sz w:val="24"/>
          <w:szCs w:val="24"/>
        </w:rPr>
        <w:t>ние</w:t>
      </w:r>
      <w:r>
        <w:rPr>
          <w:rFonts w:ascii="Times New Roman" w:hAnsi="Times New Roman" w:cs="Times New Roman"/>
          <w:sz w:val="24"/>
          <w:szCs w:val="24"/>
        </w:rPr>
        <w:t>и</w:t>
      </w:r>
      <w:r>
        <w:rPr>
          <w:rFonts w:ascii="Times New Roman" w:hAnsi="Times New Roman" w:cs="Times New Roman"/>
          <w:spacing w:val="-2"/>
          <w:sz w:val="24"/>
          <w:szCs w:val="24"/>
        </w:rPr>
        <w:t>уме</w:t>
      </w:r>
      <w:r>
        <w:rPr>
          <w:rFonts w:ascii="Times New Roman" w:hAnsi="Times New Roman" w:cs="Times New Roman"/>
          <w:spacing w:val="-1"/>
          <w:sz w:val="24"/>
          <w:szCs w:val="24"/>
        </w:rPr>
        <w:t>ние</w:t>
      </w:r>
      <w:r>
        <w:rPr>
          <w:rFonts w:ascii="Times New Roman" w:hAnsi="Times New Roman" w:cs="Times New Roman"/>
          <w:spacing w:val="-2"/>
          <w:sz w:val="24"/>
          <w:szCs w:val="24"/>
        </w:rPr>
        <w:t>решать</w:t>
      </w:r>
      <w:r>
        <w:rPr>
          <w:rFonts w:ascii="Times New Roman" w:hAnsi="Times New Roman" w:cs="Times New Roman"/>
          <w:sz w:val="24"/>
          <w:szCs w:val="24"/>
        </w:rPr>
        <w:t>логическиезадачи.Ознакомитьсясназначениемисоставомсистемногопрограммногообеспеченияи</w:t>
      </w:r>
      <w:r>
        <w:rPr>
          <w:rFonts w:ascii="Times New Roman" w:hAnsi="Times New Roman" w:cs="Times New Roman"/>
          <w:spacing w:val="-1"/>
          <w:sz w:val="24"/>
          <w:szCs w:val="24"/>
        </w:rPr>
        <w:t>у</w:t>
      </w:r>
      <w:r>
        <w:rPr>
          <w:rFonts w:ascii="Times New Roman" w:hAnsi="Times New Roman" w:cs="Times New Roman"/>
          <w:spacing w:val="-2"/>
          <w:sz w:val="24"/>
          <w:szCs w:val="24"/>
        </w:rPr>
        <w:t>меть</w:t>
      </w:r>
      <w:r>
        <w:rPr>
          <w:rFonts w:ascii="Times New Roman" w:hAnsi="Times New Roman" w:cs="Times New Roman"/>
          <w:sz w:val="24"/>
          <w:szCs w:val="24"/>
        </w:rPr>
        <w:t>его</w:t>
      </w:r>
      <w:r>
        <w:rPr>
          <w:rFonts w:ascii="Times New Roman" w:hAnsi="Times New Roman" w:cs="Times New Roman"/>
          <w:spacing w:val="-2"/>
          <w:sz w:val="24"/>
          <w:szCs w:val="24"/>
        </w:rPr>
        <w:t>пр</w:t>
      </w:r>
      <w:r>
        <w:rPr>
          <w:rFonts w:ascii="Times New Roman" w:hAnsi="Times New Roman" w:cs="Times New Roman"/>
          <w:spacing w:val="-1"/>
          <w:sz w:val="24"/>
          <w:szCs w:val="24"/>
        </w:rPr>
        <w:t>име</w:t>
      </w:r>
      <w:r>
        <w:rPr>
          <w:rFonts w:ascii="Times New Roman" w:hAnsi="Times New Roman" w:cs="Times New Roman"/>
          <w:sz w:val="24"/>
          <w:szCs w:val="24"/>
        </w:rPr>
        <w:t>нятьвсвоейпрактической</w:t>
      </w:r>
      <w:r>
        <w:rPr>
          <w:rFonts w:ascii="Times New Roman" w:hAnsi="Times New Roman" w:cs="Times New Roman"/>
          <w:spacing w:val="-2"/>
          <w:sz w:val="24"/>
          <w:szCs w:val="24"/>
        </w:rPr>
        <w:t>деятел</w:t>
      </w:r>
      <w:r>
        <w:rPr>
          <w:rFonts w:ascii="Times New Roman" w:hAnsi="Times New Roman" w:cs="Times New Roman"/>
          <w:spacing w:val="-1"/>
          <w:sz w:val="24"/>
          <w:szCs w:val="24"/>
        </w:rPr>
        <w:t>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Комментарии.РассматриваютсятриосновныхтипаЭВМ:аналоговые,дискретныеигибридные.</w:t>
      </w:r>
      <w:r>
        <w:rPr>
          <w:rFonts w:ascii="Times New Roman" w:hAnsi="Times New Roman" w:cs="Times New Roman"/>
          <w:spacing w:val="-1"/>
          <w:sz w:val="24"/>
          <w:szCs w:val="24"/>
        </w:rPr>
        <w:t>Учащиеся</w:t>
      </w:r>
      <w:r>
        <w:rPr>
          <w:rFonts w:ascii="Times New Roman" w:hAnsi="Times New Roman" w:cs="Times New Roman"/>
          <w:sz w:val="24"/>
          <w:szCs w:val="24"/>
        </w:rPr>
        <w:t>знакомятсяс</w:t>
      </w:r>
      <w:r>
        <w:rPr>
          <w:rFonts w:ascii="Times New Roman" w:hAnsi="Times New Roman" w:cs="Times New Roman"/>
          <w:spacing w:val="-1"/>
          <w:sz w:val="24"/>
          <w:szCs w:val="24"/>
        </w:rPr>
        <w:t>основными</w:t>
      </w:r>
      <w:r>
        <w:rPr>
          <w:rFonts w:ascii="Times New Roman" w:hAnsi="Times New Roman" w:cs="Times New Roman"/>
          <w:sz w:val="24"/>
          <w:szCs w:val="24"/>
        </w:rPr>
        <w:t>принципамипостроения</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тера</w:t>
      </w:r>
      <w:r>
        <w:rPr>
          <w:rFonts w:ascii="Times New Roman" w:hAnsi="Times New Roman" w:cs="Times New Roman"/>
          <w:sz w:val="24"/>
          <w:szCs w:val="24"/>
        </w:rPr>
        <w:t xml:space="preserve">(двоичное кодирование, </w:t>
      </w:r>
      <w:r>
        <w:rPr>
          <w:rFonts w:ascii="Times New Roman" w:hAnsi="Times New Roman" w:cs="Times New Roman"/>
          <w:spacing w:val="-2"/>
          <w:sz w:val="24"/>
          <w:szCs w:val="24"/>
        </w:rPr>
        <w:t>программ</w:t>
      </w:r>
      <w:r>
        <w:rPr>
          <w:rFonts w:ascii="Times New Roman" w:hAnsi="Times New Roman" w:cs="Times New Roman"/>
          <w:spacing w:val="-1"/>
          <w:sz w:val="24"/>
          <w:szCs w:val="24"/>
        </w:rPr>
        <w:t>ное</w:t>
      </w:r>
      <w:r>
        <w:rPr>
          <w:rFonts w:ascii="Times New Roman" w:hAnsi="Times New Roman" w:cs="Times New Roman"/>
          <w:spacing w:val="-2"/>
          <w:sz w:val="24"/>
          <w:szCs w:val="24"/>
        </w:rPr>
        <w:t>управл</w:t>
      </w:r>
      <w:r>
        <w:rPr>
          <w:rFonts w:ascii="Times New Roman" w:hAnsi="Times New Roman" w:cs="Times New Roman"/>
          <w:spacing w:val="-1"/>
          <w:sz w:val="24"/>
          <w:szCs w:val="24"/>
        </w:rPr>
        <w:t>ение,однороднос</w:t>
      </w:r>
      <w:r>
        <w:rPr>
          <w:rFonts w:ascii="Times New Roman" w:hAnsi="Times New Roman" w:cs="Times New Roman"/>
          <w:spacing w:val="-2"/>
          <w:sz w:val="24"/>
          <w:szCs w:val="24"/>
        </w:rPr>
        <w:t xml:space="preserve">ть </w:t>
      </w:r>
      <w:r>
        <w:rPr>
          <w:rFonts w:ascii="Times New Roman" w:hAnsi="Times New Roman" w:cs="Times New Roman"/>
          <w:sz w:val="24"/>
          <w:szCs w:val="24"/>
        </w:rPr>
        <w:t>памяти,адресуемостьосновной</w:t>
      </w:r>
      <w:r>
        <w:rPr>
          <w:rFonts w:ascii="Times New Roman" w:hAnsi="Times New Roman" w:cs="Times New Roman"/>
          <w:spacing w:val="-2"/>
          <w:sz w:val="24"/>
          <w:szCs w:val="24"/>
        </w:rPr>
        <w:t>памя</w:t>
      </w:r>
      <w:r>
        <w:rPr>
          <w:rFonts w:ascii="Times New Roman" w:hAnsi="Times New Roman" w:cs="Times New Roman"/>
          <w:spacing w:val="-1"/>
          <w:sz w:val="24"/>
          <w:szCs w:val="24"/>
        </w:rPr>
        <w:t>ти,</w:t>
      </w:r>
      <w:r>
        <w:rPr>
          <w:rFonts w:ascii="Times New Roman" w:hAnsi="Times New Roman" w:cs="Times New Roman"/>
          <w:sz w:val="24"/>
          <w:szCs w:val="24"/>
        </w:rPr>
        <w:t xml:space="preserve">открытая </w:t>
      </w:r>
      <w:r>
        <w:rPr>
          <w:rFonts w:ascii="Times New Roman" w:hAnsi="Times New Roman" w:cs="Times New Roman"/>
          <w:spacing w:val="-2"/>
          <w:sz w:val="24"/>
          <w:szCs w:val="24"/>
        </w:rPr>
        <w:t>арх</w:t>
      </w:r>
      <w:r>
        <w:rPr>
          <w:rFonts w:ascii="Times New Roman" w:hAnsi="Times New Roman" w:cs="Times New Roman"/>
          <w:spacing w:val="-1"/>
          <w:sz w:val="24"/>
          <w:szCs w:val="24"/>
        </w:rPr>
        <w:t>итекту</w:t>
      </w:r>
      <w:r>
        <w:rPr>
          <w:rFonts w:ascii="Times New Roman" w:hAnsi="Times New Roman" w:cs="Times New Roman"/>
          <w:sz w:val="24"/>
          <w:szCs w:val="24"/>
        </w:rPr>
        <w:t>ра,</w:t>
      </w:r>
      <w:r>
        <w:rPr>
          <w:rFonts w:ascii="Times New Roman" w:hAnsi="Times New Roman" w:cs="Times New Roman"/>
          <w:spacing w:val="-1"/>
          <w:sz w:val="24"/>
          <w:szCs w:val="24"/>
        </w:rPr>
        <w:t>магис</w:t>
      </w:r>
      <w:r>
        <w:rPr>
          <w:rFonts w:ascii="Times New Roman" w:hAnsi="Times New Roman" w:cs="Times New Roman"/>
          <w:spacing w:val="-2"/>
          <w:sz w:val="24"/>
          <w:szCs w:val="24"/>
        </w:rPr>
        <w:t>т</w:t>
      </w:r>
      <w:r>
        <w:rPr>
          <w:rFonts w:ascii="Times New Roman" w:hAnsi="Times New Roman" w:cs="Times New Roman"/>
          <w:spacing w:val="-1"/>
          <w:sz w:val="24"/>
          <w:szCs w:val="24"/>
        </w:rPr>
        <w:t>рально-моду</w:t>
      </w:r>
      <w:r>
        <w:rPr>
          <w:rFonts w:ascii="Times New Roman" w:hAnsi="Times New Roman" w:cs="Times New Roman"/>
          <w:spacing w:val="-2"/>
          <w:sz w:val="24"/>
          <w:szCs w:val="24"/>
        </w:rPr>
        <w:t>л</w:t>
      </w:r>
      <w:r>
        <w:rPr>
          <w:rFonts w:ascii="Times New Roman" w:hAnsi="Times New Roman" w:cs="Times New Roman"/>
          <w:spacing w:val="-1"/>
          <w:sz w:val="24"/>
          <w:szCs w:val="24"/>
        </w:rPr>
        <w:t>ьный</w:t>
      </w:r>
      <w:r>
        <w:rPr>
          <w:rFonts w:ascii="Times New Roman" w:hAnsi="Times New Roman" w:cs="Times New Roman"/>
          <w:sz w:val="24"/>
          <w:szCs w:val="24"/>
        </w:rPr>
        <w:t>принцип).Изучаетсяаппаратноеобеспечение</w:t>
      </w:r>
      <w:r>
        <w:rPr>
          <w:rFonts w:ascii="Times New Roman" w:hAnsi="Times New Roman" w:cs="Times New Roman"/>
          <w:spacing w:val="-1"/>
          <w:sz w:val="24"/>
          <w:szCs w:val="24"/>
        </w:rPr>
        <w:t>компьютера,</w:t>
      </w:r>
      <w:r>
        <w:rPr>
          <w:rFonts w:ascii="Times New Roman" w:hAnsi="Times New Roman" w:cs="Times New Roman"/>
          <w:sz w:val="24"/>
          <w:szCs w:val="24"/>
        </w:rPr>
        <w:t>приэтомописывается</w:t>
      </w:r>
      <w:r>
        <w:rPr>
          <w:rFonts w:ascii="Times New Roman" w:hAnsi="Times New Roman" w:cs="Times New Roman"/>
          <w:spacing w:val="-1"/>
          <w:sz w:val="24"/>
          <w:szCs w:val="24"/>
        </w:rPr>
        <w:t>об</w:t>
      </w:r>
      <w:r>
        <w:rPr>
          <w:rFonts w:ascii="Times New Roman" w:hAnsi="Times New Roman" w:cs="Times New Roman"/>
          <w:spacing w:val="-2"/>
          <w:sz w:val="24"/>
          <w:szCs w:val="24"/>
        </w:rPr>
        <w:t>щая</w:t>
      </w:r>
      <w:r>
        <w:rPr>
          <w:rFonts w:ascii="Times New Roman" w:hAnsi="Times New Roman" w:cs="Times New Roman"/>
          <w:sz w:val="24"/>
          <w:szCs w:val="24"/>
        </w:rPr>
        <w:t>организациякомпьютернойсистемына</w:t>
      </w:r>
      <w:r>
        <w:rPr>
          <w:rFonts w:ascii="Times New Roman" w:hAnsi="Times New Roman" w:cs="Times New Roman"/>
          <w:spacing w:val="-1"/>
          <w:sz w:val="24"/>
          <w:szCs w:val="24"/>
        </w:rPr>
        <w:t>принципах,</w:t>
      </w:r>
      <w:r>
        <w:rPr>
          <w:rFonts w:ascii="Times New Roman" w:hAnsi="Times New Roman" w:cs="Times New Roman"/>
          <w:sz w:val="24"/>
          <w:szCs w:val="24"/>
        </w:rPr>
        <w:t>предложенныхфонНейманом.</w:t>
      </w:r>
      <w:r>
        <w:rPr>
          <w:rFonts w:ascii="Times New Roman" w:hAnsi="Times New Roman" w:cs="Times New Roman"/>
          <w:spacing w:val="-1"/>
          <w:sz w:val="24"/>
          <w:szCs w:val="24"/>
        </w:rPr>
        <w:t>Расс</w:t>
      </w:r>
      <w:r>
        <w:rPr>
          <w:rFonts w:ascii="Times New Roman" w:hAnsi="Times New Roman" w:cs="Times New Roman"/>
          <w:spacing w:val="-2"/>
          <w:sz w:val="24"/>
          <w:szCs w:val="24"/>
        </w:rPr>
        <w:t>мотр</w:t>
      </w:r>
      <w:r>
        <w:rPr>
          <w:rFonts w:ascii="Times New Roman" w:hAnsi="Times New Roman" w:cs="Times New Roman"/>
          <w:spacing w:val="-1"/>
          <w:sz w:val="24"/>
          <w:szCs w:val="24"/>
        </w:rPr>
        <w:t>ены</w:t>
      </w:r>
      <w:r>
        <w:rPr>
          <w:rFonts w:ascii="Times New Roman" w:hAnsi="Times New Roman" w:cs="Times New Roman"/>
          <w:sz w:val="24"/>
          <w:szCs w:val="24"/>
        </w:rPr>
        <w:t>форматыкоманд(одноадресные,</w:t>
      </w:r>
      <w:r>
        <w:rPr>
          <w:rFonts w:ascii="Times New Roman" w:hAnsi="Times New Roman" w:cs="Times New Roman"/>
          <w:spacing w:val="-2"/>
          <w:sz w:val="24"/>
          <w:szCs w:val="24"/>
        </w:rPr>
        <w:t>дв</w:t>
      </w:r>
      <w:r>
        <w:rPr>
          <w:rFonts w:ascii="Times New Roman" w:hAnsi="Times New Roman" w:cs="Times New Roman"/>
          <w:spacing w:val="-1"/>
          <w:sz w:val="24"/>
          <w:szCs w:val="24"/>
        </w:rPr>
        <w:t>ух</w:t>
      </w:r>
      <w:r>
        <w:rPr>
          <w:rFonts w:ascii="Times New Roman" w:hAnsi="Times New Roman" w:cs="Times New Roman"/>
          <w:sz w:val="24"/>
          <w:szCs w:val="24"/>
        </w:rPr>
        <w:t xml:space="preserve">адресные,трехадресные).Рассмотрение вопросов, </w:t>
      </w:r>
      <w:r>
        <w:rPr>
          <w:rFonts w:ascii="Times New Roman" w:hAnsi="Times New Roman" w:cs="Times New Roman"/>
          <w:spacing w:val="-1"/>
          <w:sz w:val="24"/>
          <w:szCs w:val="24"/>
        </w:rPr>
        <w:t>с</w:t>
      </w:r>
      <w:r>
        <w:rPr>
          <w:rFonts w:ascii="Times New Roman" w:hAnsi="Times New Roman" w:cs="Times New Roman"/>
          <w:spacing w:val="-2"/>
          <w:sz w:val="24"/>
          <w:szCs w:val="24"/>
        </w:rPr>
        <w:t>вяза</w:t>
      </w:r>
      <w:r>
        <w:rPr>
          <w:rFonts w:ascii="Times New Roman" w:hAnsi="Times New Roman" w:cs="Times New Roman"/>
          <w:spacing w:val="-1"/>
          <w:sz w:val="24"/>
          <w:szCs w:val="24"/>
        </w:rPr>
        <w:t>нн</w:t>
      </w:r>
      <w:r>
        <w:rPr>
          <w:rFonts w:ascii="Times New Roman" w:hAnsi="Times New Roman" w:cs="Times New Roman"/>
          <w:spacing w:val="-2"/>
          <w:sz w:val="24"/>
          <w:szCs w:val="24"/>
        </w:rPr>
        <w:t>ых</w:t>
      </w:r>
      <w:r>
        <w:rPr>
          <w:rFonts w:ascii="Times New Roman" w:hAnsi="Times New Roman" w:cs="Times New Roman"/>
          <w:sz w:val="24"/>
          <w:szCs w:val="24"/>
        </w:rPr>
        <w:t>со</w:t>
      </w:r>
      <w:r>
        <w:rPr>
          <w:rFonts w:ascii="Times New Roman" w:hAnsi="Times New Roman" w:cs="Times New Roman"/>
          <w:spacing w:val="-1"/>
          <w:sz w:val="24"/>
          <w:szCs w:val="24"/>
        </w:rPr>
        <w:t>структурой</w:t>
      </w:r>
      <w:r>
        <w:rPr>
          <w:rFonts w:ascii="Times New Roman" w:hAnsi="Times New Roman" w:cs="Times New Roman"/>
          <w:sz w:val="24"/>
          <w:szCs w:val="24"/>
        </w:rPr>
        <w:t>исоставомперсональногокомпьютера,направленонасистематизациюирасширениезнанийучащихсявобластиаппаратного</w:t>
      </w:r>
      <w:r>
        <w:rPr>
          <w:rFonts w:ascii="Times New Roman" w:hAnsi="Times New Roman" w:cs="Times New Roman"/>
          <w:spacing w:val="-1"/>
          <w:sz w:val="24"/>
          <w:szCs w:val="24"/>
        </w:rPr>
        <w:t>обеспечения</w:t>
      </w:r>
      <w:r>
        <w:rPr>
          <w:rFonts w:ascii="Times New Roman" w:hAnsi="Times New Roman" w:cs="Times New Roman"/>
          <w:sz w:val="24"/>
          <w:szCs w:val="24"/>
        </w:rPr>
        <w:t>компьютера.Даетсяобзорпринципов</w:t>
      </w:r>
      <w:r>
        <w:rPr>
          <w:rFonts w:ascii="Times New Roman" w:hAnsi="Times New Roman" w:cs="Times New Roman"/>
          <w:spacing w:val="-2"/>
          <w:sz w:val="24"/>
          <w:szCs w:val="24"/>
        </w:rPr>
        <w:t>раб</w:t>
      </w:r>
      <w:r>
        <w:rPr>
          <w:rFonts w:ascii="Times New Roman" w:hAnsi="Times New Roman" w:cs="Times New Roman"/>
          <w:spacing w:val="-1"/>
          <w:sz w:val="24"/>
          <w:szCs w:val="24"/>
        </w:rPr>
        <w:t>о</w:t>
      </w:r>
      <w:r>
        <w:rPr>
          <w:rFonts w:ascii="Times New Roman" w:hAnsi="Times New Roman" w:cs="Times New Roman"/>
          <w:spacing w:val="-2"/>
          <w:sz w:val="24"/>
          <w:szCs w:val="24"/>
        </w:rPr>
        <w:t>ты</w:t>
      </w:r>
      <w:r>
        <w:rPr>
          <w:rFonts w:ascii="Times New Roman" w:hAnsi="Times New Roman" w:cs="Times New Roman"/>
          <w:sz w:val="24"/>
          <w:szCs w:val="24"/>
        </w:rPr>
        <w:t>основныхи</w:t>
      </w:r>
      <w:r>
        <w:rPr>
          <w:rFonts w:ascii="Times New Roman" w:hAnsi="Times New Roman" w:cs="Times New Roman"/>
          <w:spacing w:val="-2"/>
          <w:sz w:val="24"/>
          <w:szCs w:val="24"/>
        </w:rPr>
        <w:t>д</w:t>
      </w:r>
      <w:r>
        <w:rPr>
          <w:rFonts w:ascii="Times New Roman" w:hAnsi="Times New Roman" w:cs="Times New Roman"/>
          <w:spacing w:val="-1"/>
          <w:sz w:val="24"/>
          <w:szCs w:val="24"/>
        </w:rPr>
        <w:t>ополните</w:t>
      </w:r>
      <w:r>
        <w:rPr>
          <w:rFonts w:ascii="Times New Roman" w:hAnsi="Times New Roman" w:cs="Times New Roman"/>
          <w:spacing w:val="-2"/>
          <w:sz w:val="24"/>
          <w:szCs w:val="24"/>
        </w:rPr>
        <w:t>л</w:t>
      </w:r>
      <w:r>
        <w:rPr>
          <w:rFonts w:ascii="Times New Roman" w:hAnsi="Times New Roman" w:cs="Times New Roman"/>
          <w:spacing w:val="-1"/>
          <w:sz w:val="24"/>
          <w:szCs w:val="24"/>
        </w:rPr>
        <w:t>ьны</w:t>
      </w:r>
      <w:r>
        <w:rPr>
          <w:rFonts w:ascii="Times New Roman" w:hAnsi="Times New Roman" w:cs="Times New Roman"/>
          <w:spacing w:val="-2"/>
          <w:sz w:val="24"/>
          <w:szCs w:val="24"/>
        </w:rPr>
        <w:t>х</w:t>
      </w:r>
      <w:r>
        <w:rPr>
          <w:rFonts w:ascii="Times New Roman" w:hAnsi="Times New Roman" w:cs="Times New Roman"/>
          <w:spacing w:val="-1"/>
          <w:sz w:val="24"/>
          <w:szCs w:val="24"/>
        </w:rPr>
        <w:t>пе</w:t>
      </w:r>
      <w:r>
        <w:rPr>
          <w:rFonts w:ascii="Times New Roman" w:hAnsi="Times New Roman" w:cs="Times New Roman"/>
          <w:spacing w:val="-2"/>
          <w:sz w:val="24"/>
          <w:szCs w:val="24"/>
        </w:rPr>
        <w:t>риферийных</w:t>
      </w:r>
      <w:r>
        <w:rPr>
          <w:rFonts w:ascii="Times New Roman" w:hAnsi="Times New Roman" w:cs="Times New Roman"/>
          <w:sz w:val="24"/>
          <w:szCs w:val="24"/>
        </w:rPr>
        <w:t>устройств.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Рассматривается</w:t>
      </w:r>
      <w:r>
        <w:rPr>
          <w:rFonts w:ascii="Times New Roman" w:hAnsi="Times New Roman" w:cs="Times New Roman"/>
          <w:spacing w:val="-2"/>
          <w:sz w:val="24"/>
          <w:szCs w:val="24"/>
        </w:rPr>
        <w:t>представле</w:t>
      </w:r>
      <w:r>
        <w:rPr>
          <w:rFonts w:ascii="Times New Roman" w:hAnsi="Times New Roman" w:cs="Times New Roman"/>
          <w:spacing w:val="-1"/>
          <w:sz w:val="24"/>
          <w:szCs w:val="24"/>
        </w:rPr>
        <w:t>ние</w:t>
      </w:r>
      <w:r>
        <w:rPr>
          <w:rFonts w:ascii="Times New Roman" w:hAnsi="Times New Roman" w:cs="Times New Roman"/>
          <w:sz w:val="24"/>
          <w:szCs w:val="24"/>
        </w:rPr>
        <w:t>информациив</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тере</w:t>
      </w:r>
      <w:r>
        <w:rPr>
          <w:rFonts w:ascii="Times New Roman" w:hAnsi="Times New Roman" w:cs="Times New Roman"/>
          <w:spacing w:val="-1"/>
          <w:sz w:val="24"/>
          <w:szCs w:val="24"/>
        </w:rPr>
        <w:t>.</w:t>
      </w:r>
      <w:r>
        <w:rPr>
          <w:rFonts w:ascii="Times New Roman" w:hAnsi="Times New Roman" w:cs="Times New Roman"/>
          <w:sz w:val="24"/>
          <w:szCs w:val="24"/>
        </w:rPr>
        <w:t>Приэтомнеобходимоотметить,чтовкомпьютереобрабатывается</w:t>
      </w:r>
      <w:r>
        <w:rPr>
          <w:rFonts w:ascii="Times New Roman" w:hAnsi="Times New Roman" w:cs="Times New Roman"/>
          <w:spacing w:val="-2"/>
          <w:sz w:val="24"/>
          <w:szCs w:val="24"/>
        </w:rPr>
        <w:t>толь</w:t>
      </w:r>
      <w:r>
        <w:rPr>
          <w:rFonts w:ascii="Times New Roman" w:hAnsi="Times New Roman" w:cs="Times New Roman"/>
          <w:spacing w:val="-1"/>
          <w:sz w:val="24"/>
          <w:szCs w:val="24"/>
        </w:rPr>
        <w:t>ко</w:t>
      </w:r>
      <w:r>
        <w:rPr>
          <w:rFonts w:ascii="Times New Roman" w:hAnsi="Times New Roman" w:cs="Times New Roman"/>
          <w:sz w:val="24"/>
          <w:szCs w:val="24"/>
        </w:rPr>
        <w:t>числоваяинформация,алюбаядругаяинформация</w:t>
      </w:r>
      <w:r>
        <w:rPr>
          <w:rFonts w:ascii="Times New Roman" w:hAnsi="Times New Roman" w:cs="Times New Roman"/>
          <w:spacing w:val="-2"/>
          <w:sz w:val="24"/>
          <w:szCs w:val="24"/>
        </w:rPr>
        <w:t>долж</w:t>
      </w:r>
      <w:r>
        <w:rPr>
          <w:rFonts w:ascii="Times New Roman" w:hAnsi="Times New Roman" w:cs="Times New Roman"/>
          <w:spacing w:val="-1"/>
          <w:sz w:val="24"/>
          <w:szCs w:val="24"/>
        </w:rPr>
        <w:t>на</w:t>
      </w:r>
      <w:r>
        <w:rPr>
          <w:rFonts w:ascii="Times New Roman" w:hAnsi="Times New Roman" w:cs="Times New Roman"/>
          <w:spacing w:val="-2"/>
          <w:sz w:val="24"/>
          <w:szCs w:val="24"/>
        </w:rPr>
        <w:t>бытьпредварительно</w:t>
      </w:r>
      <w:r>
        <w:rPr>
          <w:rFonts w:ascii="Times New Roman" w:hAnsi="Times New Roman" w:cs="Times New Roman"/>
          <w:sz w:val="24"/>
          <w:szCs w:val="24"/>
        </w:rPr>
        <w:t>оцифрована</w:t>
      </w:r>
      <w:r>
        <w:rPr>
          <w:rFonts w:ascii="Times New Roman" w:hAnsi="Times New Roman" w:cs="Times New Roman"/>
          <w:spacing w:val="-1"/>
          <w:sz w:val="24"/>
          <w:szCs w:val="24"/>
        </w:rPr>
        <w:t>(п</w:t>
      </w:r>
      <w:r>
        <w:rPr>
          <w:rFonts w:ascii="Times New Roman" w:hAnsi="Times New Roman" w:cs="Times New Roman"/>
          <w:spacing w:val="-2"/>
          <w:sz w:val="24"/>
          <w:szCs w:val="24"/>
        </w:rPr>
        <w:t>редставл</w:t>
      </w:r>
      <w:r>
        <w:rPr>
          <w:rFonts w:ascii="Times New Roman" w:hAnsi="Times New Roman" w:cs="Times New Roman"/>
          <w:spacing w:val="-1"/>
          <w:sz w:val="24"/>
          <w:szCs w:val="24"/>
        </w:rPr>
        <w:t>ена</w:t>
      </w:r>
      <w:r>
        <w:rPr>
          <w:rFonts w:ascii="Times New Roman" w:hAnsi="Times New Roman" w:cs="Times New Roman"/>
          <w:sz w:val="24"/>
          <w:szCs w:val="24"/>
        </w:rPr>
        <w:t>в</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де</w:t>
      </w:r>
      <w:r>
        <w:rPr>
          <w:rFonts w:ascii="Times New Roman" w:hAnsi="Times New Roman" w:cs="Times New Roman"/>
          <w:sz w:val="24"/>
          <w:szCs w:val="24"/>
        </w:rPr>
        <w:t>чисел).Вначалерассматриваютсясистемысчисления(позиционныеинепозиционные),далееследуеткраткаяхарактеристикакаждойизнихи</w:t>
      </w:r>
      <w:r>
        <w:rPr>
          <w:rFonts w:ascii="Times New Roman" w:hAnsi="Times New Roman" w:cs="Times New Roman"/>
          <w:spacing w:val="-2"/>
          <w:sz w:val="24"/>
          <w:szCs w:val="24"/>
        </w:rPr>
        <w:t>формул</w:t>
      </w:r>
      <w:r>
        <w:rPr>
          <w:rFonts w:ascii="Times New Roman" w:hAnsi="Times New Roman" w:cs="Times New Roman"/>
          <w:spacing w:val="-1"/>
          <w:sz w:val="24"/>
          <w:szCs w:val="24"/>
        </w:rPr>
        <w:t>ируются</w:t>
      </w:r>
      <w:r>
        <w:rPr>
          <w:rFonts w:ascii="Times New Roman" w:hAnsi="Times New Roman" w:cs="Times New Roman"/>
          <w:spacing w:val="-2"/>
          <w:sz w:val="24"/>
          <w:szCs w:val="24"/>
        </w:rPr>
        <w:t>пре</w:t>
      </w:r>
      <w:r>
        <w:rPr>
          <w:rFonts w:ascii="Times New Roman" w:hAnsi="Times New Roman" w:cs="Times New Roman"/>
          <w:spacing w:val="-1"/>
          <w:sz w:val="24"/>
          <w:szCs w:val="24"/>
        </w:rPr>
        <w:t>и</w:t>
      </w:r>
      <w:r>
        <w:rPr>
          <w:rFonts w:ascii="Times New Roman" w:hAnsi="Times New Roman" w:cs="Times New Roman"/>
          <w:spacing w:val="-2"/>
          <w:sz w:val="24"/>
          <w:szCs w:val="24"/>
        </w:rPr>
        <w:t>муще</w:t>
      </w:r>
      <w:r>
        <w:rPr>
          <w:rFonts w:ascii="Times New Roman" w:hAnsi="Times New Roman" w:cs="Times New Roman"/>
          <w:spacing w:val="-1"/>
          <w:sz w:val="24"/>
          <w:szCs w:val="24"/>
        </w:rPr>
        <w:t>с</w:t>
      </w:r>
      <w:r>
        <w:rPr>
          <w:rFonts w:ascii="Times New Roman" w:hAnsi="Times New Roman" w:cs="Times New Roman"/>
          <w:spacing w:val="-2"/>
          <w:sz w:val="24"/>
          <w:szCs w:val="24"/>
        </w:rPr>
        <w:t>тва</w:t>
      </w:r>
      <w:r>
        <w:rPr>
          <w:rFonts w:ascii="Times New Roman" w:hAnsi="Times New Roman" w:cs="Times New Roman"/>
          <w:sz w:val="24"/>
          <w:szCs w:val="24"/>
        </w:rPr>
        <w:t>позиционнойсистемысчисления.Учащиесязнакомятсясправилами</w:t>
      </w:r>
      <w:r>
        <w:rPr>
          <w:rFonts w:ascii="Times New Roman" w:hAnsi="Times New Roman" w:cs="Times New Roman"/>
          <w:spacing w:val="-2"/>
          <w:sz w:val="24"/>
          <w:szCs w:val="24"/>
        </w:rPr>
        <w:t>перевода</w:t>
      </w:r>
      <w:r>
        <w:rPr>
          <w:rFonts w:ascii="Times New Roman" w:hAnsi="Times New Roman" w:cs="Times New Roman"/>
          <w:sz w:val="24"/>
          <w:szCs w:val="24"/>
        </w:rPr>
        <w:t>чиселизоднойсистемысчислениявдругую,а</w:t>
      </w:r>
      <w:r>
        <w:rPr>
          <w:rFonts w:ascii="Times New Roman" w:hAnsi="Times New Roman" w:cs="Times New Roman"/>
          <w:spacing w:val="-2"/>
          <w:sz w:val="24"/>
          <w:szCs w:val="24"/>
        </w:rPr>
        <w:t>та</w:t>
      </w:r>
      <w:r>
        <w:rPr>
          <w:rFonts w:ascii="Times New Roman" w:hAnsi="Times New Roman" w:cs="Times New Roman"/>
          <w:spacing w:val="-1"/>
          <w:sz w:val="24"/>
          <w:szCs w:val="24"/>
        </w:rPr>
        <w:t>к</w:t>
      </w:r>
      <w:r>
        <w:rPr>
          <w:rFonts w:ascii="Times New Roman" w:hAnsi="Times New Roman" w:cs="Times New Roman"/>
          <w:spacing w:val="-2"/>
          <w:sz w:val="24"/>
          <w:szCs w:val="24"/>
        </w:rPr>
        <w:t>же</w:t>
      </w:r>
      <w:r>
        <w:rPr>
          <w:rFonts w:ascii="Times New Roman" w:hAnsi="Times New Roman" w:cs="Times New Roman"/>
          <w:sz w:val="24"/>
          <w:szCs w:val="24"/>
        </w:rPr>
        <w:t>выполня</w:t>
      </w:r>
      <w:r>
        <w:rPr>
          <w:rFonts w:ascii="Times New Roman" w:hAnsi="Times New Roman" w:cs="Times New Roman"/>
          <w:spacing w:val="-1"/>
          <w:sz w:val="24"/>
          <w:szCs w:val="24"/>
        </w:rPr>
        <w:t>ю</w:t>
      </w:r>
      <w:r>
        <w:rPr>
          <w:rFonts w:ascii="Times New Roman" w:hAnsi="Times New Roman" w:cs="Times New Roman"/>
          <w:spacing w:val="-2"/>
          <w:sz w:val="24"/>
          <w:szCs w:val="24"/>
        </w:rPr>
        <w:t>тарифме</w:t>
      </w:r>
      <w:r>
        <w:rPr>
          <w:rFonts w:ascii="Times New Roman" w:hAnsi="Times New Roman" w:cs="Times New Roman"/>
          <w:spacing w:val="-1"/>
          <w:sz w:val="24"/>
          <w:szCs w:val="24"/>
        </w:rPr>
        <w:t>тические</w:t>
      </w:r>
      <w:r>
        <w:rPr>
          <w:rFonts w:ascii="Times New Roman" w:hAnsi="Times New Roman" w:cs="Times New Roman"/>
          <w:sz w:val="24"/>
          <w:szCs w:val="24"/>
        </w:rPr>
        <w:t>операциисчисламивразличныхсистемахсчисления</w:t>
      </w:r>
      <w:r>
        <w:rPr>
          <w:rFonts w:ascii="Times New Roman" w:hAnsi="Times New Roman" w:cs="Times New Roman"/>
          <w:spacing w:val="1"/>
          <w:sz w:val="24"/>
          <w:szCs w:val="24"/>
        </w:rPr>
        <w:t>(в</w:t>
      </w:r>
      <w:r>
        <w:rPr>
          <w:rFonts w:ascii="Times New Roman" w:hAnsi="Times New Roman" w:cs="Times New Roman"/>
          <w:sz w:val="24"/>
          <w:szCs w:val="24"/>
        </w:rPr>
        <w:t>частности,рассматриваетсядвоичная арифметикакакосновавычислительных</w:t>
      </w:r>
      <w:r>
        <w:rPr>
          <w:rFonts w:ascii="Times New Roman" w:hAnsi="Times New Roman" w:cs="Times New Roman"/>
          <w:spacing w:val="-2"/>
          <w:sz w:val="24"/>
          <w:szCs w:val="24"/>
        </w:rPr>
        <w:t>пр</w:t>
      </w:r>
      <w:r>
        <w:rPr>
          <w:rFonts w:ascii="Times New Roman" w:hAnsi="Times New Roman" w:cs="Times New Roman"/>
          <w:spacing w:val="-1"/>
          <w:sz w:val="24"/>
          <w:szCs w:val="24"/>
        </w:rPr>
        <w:t>оц</w:t>
      </w:r>
      <w:r>
        <w:rPr>
          <w:rFonts w:ascii="Times New Roman" w:hAnsi="Times New Roman" w:cs="Times New Roman"/>
          <w:spacing w:val="-2"/>
          <w:sz w:val="24"/>
          <w:szCs w:val="24"/>
        </w:rPr>
        <w:t>е</w:t>
      </w:r>
      <w:r>
        <w:rPr>
          <w:rFonts w:ascii="Times New Roman" w:hAnsi="Times New Roman" w:cs="Times New Roman"/>
          <w:spacing w:val="-1"/>
          <w:sz w:val="24"/>
          <w:szCs w:val="24"/>
        </w:rPr>
        <w:t>ссов</w:t>
      </w:r>
      <w:r>
        <w:rPr>
          <w:rFonts w:ascii="Times New Roman" w:hAnsi="Times New Roman" w:cs="Times New Roman"/>
          <w:sz w:val="24"/>
          <w:szCs w:val="24"/>
        </w:rPr>
        <w:t>вкомпьютере).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Рассматриваютсяосновылогики,которая</w:t>
      </w:r>
      <w:r>
        <w:rPr>
          <w:rFonts w:ascii="Times New Roman" w:hAnsi="Times New Roman" w:cs="Times New Roman"/>
          <w:spacing w:val="-2"/>
          <w:sz w:val="24"/>
          <w:szCs w:val="24"/>
        </w:rPr>
        <w:t>имеетглу</w:t>
      </w:r>
      <w:r>
        <w:rPr>
          <w:rFonts w:ascii="Times New Roman" w:hAnsi="Times New Roman" w:cs="Times New Roman"/>
          <w:spacing w:val="-1"/>
          <w:sz w:val="24"/>
          <w:szCs w:val="24"/>
        </w:rPr>
        <w:t>бокие</w:t>
      </w:r>
      <w:r>
        <w:rPr>
          <w:rFonts w:ascii="Times New Roman" w:hAnsi="Times New Roman" w:cs="Times New Roman"/>
          <w:sz w:val="24"/>
          <w:szCs w:val="24"/>
        </w:rPr>
        <w:t>историческиекорни.Учащиесязнакомятсясосновнымипонятиямиформальнойлогики—высказываниямиисуждениями,учатсяпониматьиразличатьэтипонятияи</w:t>
      </w:r>
      <w:r>
        <w:rPr>
          <w:rFonts w:ascii="Times New Roman" w:hAnsi="Times New Roman" w:cs="Times New Roman"/>
          <w:spacing w:val="-2"/>
          <w:sz w:val="24"/>
          <w:szCs w:val="24"/>
        </w:rPr>
        <w:t>затем</w:t>
      </w:r>
      <w:r>
        <w:rPr>
          <w:rFonts w:ascii="Times New Roman" w:hAnsi="Times New Roman" w:cs="Times New Roman"/>
          <w:sz w:val="24"/>
          <w:szCs w:val="24"/>
        </w:rPr>
        <w:t>переходяткрассмотрениюалгебрылогики.Приизученииосновалгебрылогикинеобходимо,чтобыучащиесячеткоусвоилиназначениелогическихсвязок«И»,«ИЛИ»,«НЕ»,«ТОГДАИТОЛЬКОТОГДА»</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1"/>
          <w:sz w:val="24"/>
          <w:szCs w:val="24"/>
        </w:rPr>
        <w:t>«ЕСЛИ</w:t>
      </w:r>
      <w:r>
        <w:rPr>
          <w:rFonts w:ascii="Times New Roman" w:hAnsi="Times New Roman" w:cs="Times New Roman"/>
          <w:sz w:val="24"/>
          <w:szCs w:val="24"/>
        </w:rPr>
        <w:t>—ТО»,«ЛИБО—ЛИБО»и</w:t>
      </w:r>
      <w:r>
        <w:rPr>
          <w:rFonts w:ascii="Times New Roman" w:hAnsi="Times New Roman" w:cs="Times New Roman"/>
          <w:spacing w:val="-2"/>
          <w:sz w:val="24"/>
          <w:szCs w:val="24"/>
        </w:rPr>
        <w:t>приоритеты</w:t>
      </w:r>
      <w:r>
        <w:rPr>
          <w:rFonts w:ascii="Times New Roman" w:hAnsi="Times New Roman" w:cs="Times New Roman"/>
          <w:spacing w:val="-1"/>
          <w:sz w:val="24"/>
          <w:szCs w:val="24"/>
        </w:rPr>
        <w:t>выполнен</w:t>
      </w:r>
      <w:r>
        <w:rPr>
          <w:rFonts w:ascii="Times New Roman" w:hAnsi="Times New Roman" w:cs="Times New Roman"/>
          <w:spacing w:val="-2"/>
          <w:sz w:val="24"/>
          <w:szCs w:val="24"/>
        </w:rPr>
        <w:t xml:space="preserve">ия </w:t>
      </w:r>
      <w:r>
        <w:rPr>
          <w:rFonts w:ascii="Times New Roman" w:hAnsi="Times New Roman" w:cs="Times New Roman"/>
          <w:sz w:val="24"/>
          <w:szCs w:val="24"/>
        </w:rPr>
        <w:t>со</w:t>
      </w:r>
      <w:r>
        <w:rPr>
          <w:rFonts w:ascii="Times New Roman" w:hAnsi="Times New Roman" w:cs="Times New Roman"/>
          <w:spacing w:val="-1"/>
          <w:sz w:val="24"/>
          <w:szCs w:val="24"/>
        </w:rPr>
        <w:t>отв</w:t>
      </w:r>
      <w:r>
        <w:rPr>
          <w:rFonts w:ascii="Times New Roman" w:hAnsi="Times New Roman" w:cs="Times New Roman"/>
          <w:spacing w:val="-2"/>
          <w:sz w:val="24"/>
          <w:szCs w:val="24"/>
        </w:rPr>
        <w:t>е</w:t>
      </w:r>
      <w:r>
        <w:rPr>
          <w:rFonts w:ascii="Times New Roman" w:hAnsi="Times New Roman" w:cs="Times New Roman"/>
          <w:spacing w:val="-1"/>
          <w:sz w:val="24"/>
          <w:szCs w:val="24"/>
        </w:rPr>
        <w:t>тствую</w:t>
      </w:r>
      <w:r>
        <w:rPr>
          <w:rFonts w:ascii="Times New Roman" w:hAnsi="Times New Roman" w:cs="Times New Roman"/>
          <w:spacing w:val="-2"/>
          <w:sz w:val="24"/>
          <w:szCs w:val="24"/>
        </w:rPr>
        <w:t>щих</w:t>
      </w:r>
      <w:r>
        <w:rPr>
          <w:rFonts w:ascii="Times New Roman" w:hAnsi="Times New Roman" w:cs="Times New Roman"/>
          <w:sz w:val="24"/>
          <w:szCs w:val="24"/>
        </w:rPr>
        <w:t>логическихоперацийв</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ических</w:t>
      </w:r>
      <w:r>
        <w:rPr>
          <w:rFonts w:ascii="Times New Roman" w:hAnsi="Times New Roman" w:cs="Times New Roman"/>
          <w:sz w:val="24"/>
          <w:szCs w:val="24"/>
        </w:rPr>
        <w:t>выражениях.Изучениюзаконов</w:t>
      </w:r>
      <w:r>
        <w:rPr>
          <w:rFonts w:ascii="Times New Roman" w:hAnsi="Times New Roman" w:cs="Times New Roman"/>
          <w:spacing w:val="-2"/>
          <w:sz w:val="24"/>
          <w:szCs w:val="24"/>
        </w:rPr>
        <w:t>алге</w:t>
      </w:r>
      <w:r>
        <w:rPr>
          <w:rFonts w:ascii="Times New Roman" w:hAnsi="Times New Roman" w:cs="Times New Roman"/>
          <w:spacing w:val="-1"/>
          <w:sz w:val="24"/>
          <w:szCs w:val="24"/>
        </w:rPr>
        <w:t>б</w:t>
      </w:r>
      <w:r>
        <w:rPr>
          <w:rFonts w:ascii="Times New Roman" w:hAnsi="Times New Roman" w:cs="Times New Roman"/>
          <w:spacing w:val="-2"/>
          <w:sz w:val="24"/>
          <w:szCs w:val="24"/>
        </w:rPr>
        <w:t>ры</w:t>
      </w:r>
      <w:r>
        <w:rPr>
          <w:rFonts w:ascii="Times New Roman" w:hAnsi="Times New Roman" w:cs="Times New Roman"/>
          <w:sz w:val="24"/>
          <w:szCs w:val="24"/>
        </w:rPr>
        <w:t>логикинеобходимоуделитьособое</w:t>
      </w:r>
      <w:r>
        <w:rPr>
          <w:rFonts w:ascii="Times New Roman" w:hAnsi="Times New Roman" w:cs="Times New Roman"/>
          <w:spacing w:val="-2"/>
          <w:sz w:val="24"/>
          <w:szCs w:val="24"/>
        </w:rPr>
        <w:t>в</w:t>
      </w:r>
      <w:r>
        <w:rPr>
          <w:rFonts w:ascii="Times New Roman" w:hAnsi="Times New Roman" w:cs="Times New Roman"/>
          <w:spacing w:val="-1"/>
          <w:sz w:val="24"/>
          <w:szCs w:val="24"/>
        </w:rPr>
        <w:t>нимание,</w:t>
      </w:r>
      <w:r>
        <w:rPr>
          <w:rFonts w:ascii="Times New Roman" w:hAnsi="Times New Roman" w:cs="Times New Roman"/>
          <w:sz w:val="24"/>
          <w:szCs w:val="24"/>
        </w:rPr>
        <w:t>таккак</w:t>
      </w:r>
      <w:r>
        <w:rPr>
          <w:rFonts w:ascii="Times New Roman" w:hAnsi="Times New Roman" w:cs="Times New Roman"/>
          <w:spacing w:val="-2"/>
          <w:sz w:val="24"/>
          <w:szCs w:val="24"/>
        </w:rPr>
        <w:t>ре</w:t>
      </w:r>
      <w:r>
        <w:rPr>
          <w:rFonts w:ascii="Times New Roman" w:hAnsi="Times New Roman" w:cs="Times New Roman"/>
          <w:spacing w:val="-1"/>
          <w:sz w:val="24"/>
          <w:szCs w:val="24"/>
        </w:rPr>
        <w:t>шение</w:t>
      </w:r>
      <w:r>
        <w:rPr>
          <w:rFonts w:ascii="Times New Roman" w:hAnsi="Times New Roman" w:cs="Times New Roman"/>
          <w:sz w:val="24"/>
          <w:szCs w:val="24"/>
        </w:rPr>
        <w:t>логическихзадач</w:t>
      </w:r>
      <w:r>
        <w:rPr>
          <w:rFonts w:ascii="Times New Roman" w:hAnsi="Times New Roman" w:cs="Times New Roman"/>
          <w:spacing w:val="-2"/>
          <w:sz w:val="24"/>
          <w:szCs w:val="24"/>
        </w:rPr>
        <w:t>немы</w:t>
      </w:r>
      <w:r>
        <w:rPr>
          <w:rFonts w:ascii="Times New Roman" w:hAnsi="Times New Roman" w:cs="Times New Roman"/>
          <w:spacing w:val="-1"/>
          <w:sz w:val="24"/>
          <w:szCs w:val="24"/>
        </w:rPr>
        <w:t>с</w:t>
      </w:r>
      <w:r>
        <w:rPr>
          <w:rFonts w:ascii="Times New Roman" w:hAnsi="Times New Roman" w:cs="Times New Roman"/>
          <w:spacing w:val="-2"/>
          <w:sz w:val="24"/>
          <w:szCs w:val="24"/>
        </w:rPr>
        <w:t>лим</w:t>
      </w:r>
      <w:r>
        <w:rPr>
          <w:rFonts w:ascii="Times New Roman" w:hAnsi="Times New Roman" w:cs="Times New Roman"/>
          <w:spacing w:val="-1"/>
          <w:sz w:val="24"/>
          <w:szCs w:val="24"/>
        </w:rPr>
        <w:t>о</w:t>
      </w:r>
      <w:r>
        <w:rPr>
          <w:rFonts w:ascii="Times New Roman" w:hAnsi="Times New Roman" w:cs="Times New Roman"/>
          <w:sz w:val="24"/>
          <w:szCs w:val="24"/>
        </w:rPr>
        <w:t>беззнанияэтихзаконов.Знанияи</w:t>
      </w:r>
      <w:r>
        <w:rPr>
          <w:rFonts w:ascii="Times New Roman" w:hAnsi="Times New Roman" w:cs="Times New Roman"/>
          <w:spacing w:val="-1"/>
          <w:sz w:val="24"/>
          <w:szCs w:val="24"/>
        </w:rPr>
        <w:t>у</w:t>
      </w:r>
      <w:r>
        <w:rPr>
          <w:rFonts w:ascii="Times New Roman" w:hAnsi="Times New Roman" w:cs="Times New Roman"/>
          <w:spacing w:val="-2"/>
          <w:sz w:val="24"/>
          <w:szCs w:val="24"/>
        </w:rPr>
        <w:t>м</w:t>
      </w:r>
      <w:r>
        <w:rPr>
          <w:rFonts w:ascii="Times New Roman" w:hAnsi="Times New Roman" w:cs="Times New Roman"/>
          <w:spacing w:val="-1"/>
          <w:sz w:val="24"/>
          <w:szCs w:val="24"/>
        </w:rPr>
        <w:t>ения</w:t>
      </w:r>
      <w:r>
        <w:rPr>
          <w:rFonts w:ascii="Times New Roman" w:hAnsi="Times New Roman" w:cs="Times New Roman"/>
          <w:sz w:val="24"/>
          <w:szCs w:val="24"/>
        </w:rPr>
        <w:t xml:space="preserve">закрепляютсяпривыполнении </w:t>
      </w:r>
      <w:r>
        <w:rPr>
          <w:rFonts w:ascii="Times New Roman" w:hAnsi="Times New Roman" w:cs="Times New Roman"/>
          <w:spacing w:val="-1"/>
          <w:sz w:val="24"/>
          <w:szCs w:val="24"/>
        </w:rPr>
        <w:t>упражнений.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Такжерассматриваютсяназначениеисоставпрограммногообеспечения(ПО)каквторойнеобходимойсоставляющейком</w:t>
      </w:r>
      <w:r>
        <w:rPr>
          <w:rFonts w:ascii="Times New Roman" w:hAnsi="Times New Roman" w:cs="Times New Roman"/>
          <w:spacing w:val="-1"/>
          <w:sz w:val="24"/>
          <w:szCs w:val="24"/>
        </w:rPr>
        <w:t>пью</w:t>
      </w:r>
      <w:r>
        <w:rPr>
          <w:rFonts w:ascii="Times New Roman" w:hAnsi="Times New Roman" w:cs="Times New Roman"/>
          <w:spacing w:val="-2"/>
          <w:sz w:val="24"/>
          <w:szCs w:val="24"/>
        </w:rPr>
        <w:t>тер</w:t>
      </w:r>
      <w:r>
        <w:rPr>
          <w:rFonts w:ascii="Times New Roman" w:hAnsi="Times New Roman" w:cs="Times New Roman"/>
          <w:spacing w:val="-1"/>
          <w:sz w:val="24"/>
          <w:szCs w:val="24"/>
        </w:rPr>
        <w:t>а,</w:t>
      </w:r>
      <w:r>
        <w:rPr>
          <w:rFonts w:ascii="Times New Roman" w:hAnsi="Times New Roman" w:cs="Times New Roman"/>
          <w:sz w:val="24"/>
          <w:szCs w:val="24"/>
        </w:rPr>
        <w:t>котороеделитсянасистемноеиприкладное.Сточкизренияусловий</w:t>
      </w:r>
      <w:r>
        <w:rPr>
          <w:rFonts w:ascii="Times New Roman" w:hAnsi="Times New Roman" w:cs="Times New Roman"/>
          <w:spacing w:val="-1"/>
          <w:sz w:val="24"/>
          <w:szCs w:val="24"/>
        </w:rPr>
        <w:t>приоб</w:t>
      </w:r>
      <w:r>
        <w:rPr>
          <w:rFonts w:ascii="Times New Roman" w:hAnsi="Times New Roman" w:cs="Times New Roman"/>
          <w:spacing w:val="-2"/>
          <w:sz w:val="24"/>
          <w:szCs w:val="24"/>
        </w:rPr>
        <w:t>рете</w:t>
      </w:r>
      <w:r>
        <w:rPr>
          <w:rFonts w:ascii="Times New Roman" w:hAnsi="Times New Roman" w:cs="Times New Roman"/>
          <w:spacing w:val="-1"/>
          <w:sz w:val="24"/>
          <w:szCs w:val="24"/>
        </w:rPr>
        <w:t>н</w:t>
      </w:r>
      <w:r>
        <w:rPr>
          <w:rFonts w:ascii="Times New Roman" w:hAnsi="Times New Roman" w:cs="Times New Roman"/>
          <w:spacing w:val="-2"/>
          <w:sz w:val="24"/>
          <w:szCs w:val="24"/>
        </w:rPr>
        <w:t>ияпрограммы</w:t>
      </w:r>
      <w:r>
        <w:rPr>
          <w:rFonts w:ascii="Times New Roman" w:hAnsi="Times New Roman" w:cs="Times New Roman"/>
          <w:sz w:val="24"/>
          <w:szCs w:val="24"/>
        </w:rPr>
        <w:t>делятсянаплат</w:t>
      </w:r>
      <w:r>
        <w:rPr>
          <w:rFonts w:ascii="Times New Roman" w:hAnsi="Times New Roman" w:cs="Times New Roman"/>
          <w:spacing w:val="-1"/>
          <w:sz w:val="24"/>
          <w:szCs w:val="24"/>
        </w:rPr>
        <w:t>ные,условно-бесп</w:t>
      </w:r>
      <w:r>
        <w:rPr>
          <w:rFonts w:ascii="Times New Roman" w:hAnsi="Times New Roman" w:cs="Times New Roman"/>
          <w:spacing w:val="-2"/>
          <w:sz w:val="24"/>
          <w:szCs w:val="24"/>
        </w:rPr>
        <w:t>латные</w:t>
      </w:r>
      <w:r>
        <w:rPr>
          <w:rFonts w:ascii="Times New Roman" w:hAnsi="Times New Roman" w:cs="Times New Roman"/>
          <w:sz w:val="24"/>
          <w:szCs w:val="24"/>
        </w:rPr>
        <w:t>и</w:t>
      </w:r>
      <w:r>
        <w:rPr>
          <w:rFonts w:ascii="Times New Roman" w:hAnsi="Times New Roman" w:cs="Times New Roman"/>
          <w:spacing w:val="-1"/>
          <w:sz w:val="24"/>
          <w:szCs w:val="24"/>
        </w:rPr>
        <w:t>бесп</w:t>
      </w:r>
      <w:r>
        <w:rPr>
          <w:rFonts w:ascii="Times New Roman" w:hAnsi="Times New Roman" w:cs="Times New Roman"/>
          <w:spacing w:val="-2"/>
          <w:sz w:val="24"/>
          <w:szCs w:val="24"/>
        </w:rPr>
        <w:t>лат</w:t>
      </w:r>
      <w:r>
        <w:rPr>
          <w:rFonts w:ascii="Times New Roman" w:hAnsi="Times New Roman" w:cs="Times New Roman"/>
          <w:spacing w:val="-1"/>
          <w:sz w:val="24"/>
          <w:szCs w:val="24"/>
        </w:rPr>
        <w:t>ные.</w:t>
      </w:r>
      <w:r>
        <w:rPr>
          <w:rFonts w:ascii="Times New Roman" w:hAnsi="Times New Roman" w:cs="Times New Roman"/>
          <w:sz w:val="24"/>
          <w:szCs w:val="24"/>
        </w:rPr>
        <w:t>Учащиесязнакомятсясо</w:t>
      </w:r>
      <w:r>
        <w:rPr>
          <w:rFonts w:ascii="Times New Roman" w:hAnsi="Times New Roman" w:cs="Times New Roman"/>
          <w:spacing w:val="-1"/>
          <w:sz w:val="24"/>
          <w:szCs w:val="24"/>
        </w:rPr>
        <w:t>структу</w:t>
      </w:r>
      <w:r>
        <w:rPr>
          <w:rFonts w:ascii="Times New Roman" w:hAnsi="Times New Roman" w:cs="Times New Roman"/>
          <w:spacing w:val="-2"/>
          <w:sz w:val="24"/>
          <w:szCs w:val="24"/>
        </w:rPr>
        <w:t>р</w:t>
      </w:r>
      <w:r>
        <w:rPr>
          <w:rFonts w:ascii="Times New Roman" w:hAnsi="Times New Roman" w:cs="Times New Roman"/>
          <w:spacing w:val="-1"/>
          <w:sz w:val="24"/>
          <w:szCs w:val="24"/>
        </w:rPr>
        <w:t>ой</w:t>
      </w:r>
      <w:r>
        <w:rPr>
          <w:rFonts w:ascii="Times New Roman" w:hAnsi="Times New Roman" w:cs="Times New Roman"/>
          <w:sz w:val="24"/>
          <w:szCs w:val="24"/>
        </w:rPr>
        <w:t>системного</w:t>
      </w:r>
      <w:r>
        <w:rPr>
          <w:rFonts w:ascii="Times New Roman" w:hAnsi="Times New Roman" w:cs="Times New Roman"/>
          <w:spacing w:val="-2"/>
          <w:sz w:val="24"/>
          <w:szCs w:val="24"/>
        </w:rPr>
        <w:t>програ</w:t>
      </w:r>
      <w:r>
        <w:rPr>
          <w:rFonts w:ascii="Times New Roman" w:hAnsi="Times New Roman" w:cs="Times New Roman"/>
          <w:spacing w:val="-1"/>
          <w:sz w:val="24"/>
          <w:szCs w:val="24"/>
        </w:rPr>
        <w:t>ммного</w:t>
      </w:r>
      <w:r>
        <w:rPr>
          <w:rFonts w:ascii="Times New Roman" w:hAnsi="Times New Roman" w:cs="Times New Roman"/>
          <w:sz w:val="24"/>
          <w:szCs w:val="24"/>
        </w:rPr>
        <w:t>обеспечения,приэтомосновноевниманиеуделяетсярассмотрениювопросов,связанныхсоперационнойсистемой(ОС).Н</w:t>
      </w:r>
      <w:r>
        <w:rPr>
          <w:rFonts w:ascii="Times New Roman" w:hAnsi="Times New Roman" w:cs="Times New Roman"/>
          <w:spacing w:val="1"/>
          <w:sz w:val="24"/>
          <w:szCs w:val="24"/>
        </w:rPr>
        <w:t>а</w:t>
      </w:r>
      <w:r>
        <w:rPr>
          <w:rFonts w:ascii="Times New Roman" w:hAnsi="Times New Roman" w:cs="Times New Roman"/>
          <w:sz w:val="24"/>
          <w:szCs w:val="24"/>
        </w:rPr>
        <w:t>практическихзанятияхотрабатываются</w:t>
      </w:r>
      <w:r>
        <w:rPr>
          <w:rFonts w:ascii="Times New Roman" w:hAnsi="Times New Roman" w:cs="Times New Roman"/>
          <w:spacing w:val="-2"/>
          <w:sz w:val="24"/>
          <w:szCs w:val="24"/>
        </w:rPr>
        <w:t>приемыраб</w:t>
      </w:r>
      <w:r>
        <w:rPr>
          <w:rFonts w:ascii="Times New Roman" w:hAnsi="Times New Roman" w:cs="Times New Roman"/>
          <w:spacing w:val="-1"/>
          <w:sz w:val="24"/>
          <w:szCs w:val="24"/>
        </w:rPr>
        <w:t>о</w:t>
      </w:r>
      <w:r>
        <w:rPr>
          <w:rFonts w:ascii="Times New Roman" w:hAnsi="Times New Roman" w:cs="Times New Roman"/>
          <w:spacing w:val="-2"/>
          <w:sz w:val="24"/>
          <w:szCs w:val="24"/>
        </w:rPr>
        <w:t>ты</w:t>
      </w:r>
      <w:r>
        <w:rPr>
          <w:rFonts w:ascii="Times New Roman" w:hAnsi="Times New Roman" w:cs="Times New Roman"/>
          <w:sz w:val="24"/>
          <w:szCs w:val="24"/>
        </w:rPr>
        <w:t>сОСиеенастройка.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Приизучении</w:t>
      </w:r>
      <w:r>
        <w:rPr>
          <w:rFonts w:ascii="Times New Roman" w:hAnsi="Times New Roman" w:cs="Times New Roman"/>
          <w:spacing w:val="-2"/>
          <w:sz w:val="24"/>
          <w:szCs w:val="24"/>
        </w:rPr>
        <w:t>методов</w:t>
      </w:r>
      <w:r>
        <w:rPr>
          <w:rFonts w:ascii="Times New Roman" w:hAnsi="Times New Roman" w:cs="Times New Roman"/>
          <w:sz w:val="24"/>
          <w:szCs w:val="24"/>
        </w:rPr>
        <w:t>защитыирезервированияинформациирассматриваютсяправовые,организационно-администра</w:t>
      </w:r>
      <w:r>
        <w:rPr>
          <w:rFonts w:ascii="Times New Roman" w:hAnsi="Times New Roman" w:cs="Times New Roman"/>
          <w:spacing w:val="-1"/>
          <w:sz w:val="24"/>
          <w:szCs w:val="24"/>
        </w:rPr>
        <w:t>тивны</w:t>
      </w:r>
      <w:r>
        <w:rPr>
          <w:rFonts w:ascii="Times New Roman" w:hAnsi="Times New Roman" w:cs="Times New Roman"/>
          <w:spacing w:val="-2"/>
          <w:sz w:val="24"/>
          <w:szCs w:val="24"/>
        </w:rPr>
        <w:t>е</w:t>
      </w:r>
      <w:r>
        <w:rPr>
          <w:rFonts w:ascii="Times New Roman" w:hAnsi="Times New Roman" w:cs="Times New Roman"/>
          <w:sz w:val="24"/>
          <w:szCs w:val="24"/>
        </w:rPr>
        <w:t>иинженерно-</w:t>
      </w:r>
      <w:r>
        <w:rPr>
          <w:rFonts w:ascii="Times New Roman" w:hAnsi="Times New Roman" w:cs="Times New Roman"/>
          <w:sz w:val="24"/>
          <w:szCs w:val="24"/>
        </w:rPr>
        <w:lastRenderedPageBreak/>
        <w:t>технические</w:t>
      </w:r>
      <w:r>
        <w:rPr>
          <w:rFonts w:ascii="Times New Roman" w:hAnsi="Times New Roman" w:cs="Times New Roman"/>
          <w:spacing w:val="-2"/>
          <w:sz w:val="24"/>
          <w:szCs w:val="24"/>
        </w:rPr>
        <w:t>методы</w:t>
      </w:r>
      <w:r>
        <w:rPr>
          <w:rFonts w:ascii="Times New Roman" w:hAnsi="Times New Roman" w:cs="Times New Roman"/>
          <w:spacing w:val="-1"/>
          <w:sz w:val="24"/>
          <w:szCs w:val="24"/>
        </w:rPr>
        <w:t>об</w:t>
      </w:r>
      <w:r>
        <w:rPr>
          <w:rFonts w:ascii="Times New Roman" w:hAnsi="Times New Roman" w:cs="Times New Roman"/>
          <w:spacing w:val="-2"/>
          <w:sz w:val="24"/>
          <w:szCs w:val="24"/>
        </w:rPr>
        <w:t>е</w:t>
      </w:r>
      <w:r>
        <w:rPr>
          <w:rFonts w:ascii="Times New Roman" w:hAnsi="Times New Roman" w:cs="Times New Roman"/>
          <w:spacing w:val="-1"/>
          <w:sz w:val="24"/>
          <w:szCs w:val="24"/>
        </w:rPr>
        <w:t>с</w:t>
      </w:r>
      <w:r>
        <w:rPr>
          <w:rFonts w:ascii="Times New Roman" w:hAnsi="Times New Roman" w:cs="Times New Roman"/>
          <w:spacing w:val="-2"/>
          <w:sz w:val="24"/>
          <w:szCs w:val="24"/>
        </w:rPr>
        <w:t>печения</w:t>
      </w:r>
      <w:r>
        <w:rPr>
          <w:rFonts w:ascii="Times New Roman" w:hAnsi="Times New Roman" w:cs="Times New Roman"/>
          <w:sz w:val="24"/>
          <w:szCs w:val="24"/>
        </w:rPr>
        <w:t>безопасностиинформации.Защитаот</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w:t>
      </w:r>
      <w:r>
        <w:rPr>
          <w:rFonts w:ascii="Times New Roman" w:hAnsi="Times New Roman" w:cs="Times New Roman"/>
          <w:spacing w:val="-1"/>
          <w:sz w:val="24"/>
          <w:szCs w:val="24"/>
        </w:rPr>
        <w:t>н</w:t>
      </w:r>
      <w:r>
        <w:rPr>
          <w:rFonts w:ascii="Times New Roman" w:hAnsi="Times New Roman" w:cs="Times New Roman"/>
          <w:spacing w:val="-2"/>
          <w:sz w:val="24"/>
          <w:szCs w:val="24"/>
        </w:rPr>
        <w:t>ых в</w:t>
      </w:r>
      <w:r>
        <w:rPr>
          <w:rFonts w:ascii="Times New Roman" w:hAnsi="Times New Roman" w:cs="Times New Roman"/>
          <w:spacing w:val="-1"/>
          <w:sz w:val="24"/>
          <w:szCs w:val="24"/>
        </w:rPr>
        <w:t>ирусов</w:t>
      </w:r>
      <w:r>
        <w:rPr>
          <w:rFonts w:ascii="Times New Roman" w:hAnsi="Times New Roman" w:cs="Times New Roman"/>
          <w:sz w:val="24"/>
          <w:szCs w:val="24"/>
        </w:rPr>
        <w:t>—этоак</w:t>
      </w:r>
      <w:r>
        <w:rPr>
          <w:rFonts w:ascii="Times New Roman" w:hAnsi="Times New Roman" w:cs="Times New Roman"/>
          <w:spacing w:val="-2"/>
          <w:sz w:val="24"/>
          <w:szCs w:val="24"/>
        </w:rPr>
        <w:t>туаль</w:t>
      </w:r>
      <w:r>
        <w:rPr>
          <w:rFonts w:ascii="Times New Roman" w:hAnsi="Times New Roman" w:cs="Times New Roman"/>
          <w:spacing w:val="-1"/>
          <w:sz w:val="24"/>
          <w:szCs w:val="24"/>
        </w:rPr>
        <w:t>н</w:t>
      </w:r>
      <w:r>
        <w:rPr>
          <w:rFonts w:ascii="Times New Roman" w:hAnsi="Times New Roman" w:cs="Times New Roman"/>
          <w:spacing w:val="-2"/>
          <w:sz w:val="24"/>
          <w:szCs w:val="24"/>
        </w:rPr>
        <w:t>ая</w:t>
      </w:r>
      <w:r>
        <w:rPr>
          <w:rFonts w:ascii="Times New Roman" w:hAnsi="Times New Roman" w:cs="Times New Roman"/>
          <w:sz w:val="24"/>
          <w:szCs w:val="24"/>
        </w:rPr>
        <w:t>проблема,поэтомувсемучащимсянеобходимознатьисоблюдать</w:t>
      </w:r>
      <w:r>
        <w:rPr>
          <w:rFonts w:ascii="Times New Roman" w:hAnsi="Times New Roman" w:cs="Times New Roman"/>
          <w:spacing w:val="-1"/>
          <w:sz w:val="24"/>
          <w:szCs w:val="24"/>
        </w:rPr>
        <w:t>опре</w:t>
      </w:r>
      <w:r>
        <w:rPr>
          <w:rFonts w:ascii="Times New Roman" w:hAnsi="Times New Roman" w:cs="Times New Roman"/>
          <w:spacing w:val="-2"/>
          <w:sz w:val="24"/>
          <w:szCs w:val="24"/>
        </w:rPr>
        <w:t>деле</w:t>
      </w:r>
      <w:r>
        <w:rPr>
          <w:rFonts w:ascii="Times New Roman" w:hAnsi="Times New Roman" w:cs="Times New Roman"/>
          <w:spacing w:val="-1"/>
          <w:sz w:val="24"/>
          <w:szCs w:val="24"/>
        </w:rPr>
        <w:t>нные</w:t>
      </w:r>
      <w:r>
        <w:rPr>
          <w:rFonts w:ascii="Times New Roman" w:hAnsi="Times New Roman" w:cs="Times New Roman"/>
          <w:spacing w:val="-2"/>
          <w:sz w:val="24"/>
          <w:szCs w:val="24"/>
        </w:rPr>
        <w:t>правилара</w:t>
      </w:r>
      <w:r>
        <w:rPr>
          <w:rFonts w:ascii="Times New Roman" w:hAnsi="Times New Roman" w:cs="Times New Roman"/>
          <w:spacing w:val="-1"/>
          <w:sz w:val="24"/>
          <w:szCs w:val="24"/>
        </w:rPr>
        <w:t>бо</w:t>
      </w:r>
      <w:r>
        <w:rPr>
          <w:rFonts w:ascii="Times New Roman" w:hAnsi="Times New Roman" w:cs="Times New Roman"/>
          <w:spacing w:val="-2"/>
          <w:sz w:val="24"/>
          <w:szCs w:val="24"/>
        </w:rPr>
        <w:t>ты</w:t>
      </w:r>
      <w:r>
        <w:rPr>
          <w:rFonts w:ascii="Times New Roman" w:hAnsi="Times New Roman" w:cs="Times New Roman"/>
          <w:sz w:val="24"/>
          <w:szCs w:val="24"/>
        </w:rPr>
        <w:t>на</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тере.</w:t>
      </w:r>
      <w:r>
        <w:rPr>
          <w:rFonts w:ascii="Times New Roman" w:hAnsi="Times New Roman" w:cs="Times New Roman"/>
          <w:sz w:val="24"/>
          <w:szCs w:val="24"/>
        </w:rPr>
        <w:t>Прирассмотрениивопроса</w:t>
      </w:r>
      <w:r>
        <w:rPr>
          <w:rFonts w:ascii="Times New Roman" w:hAnsi="Times New Roman" w:cs="Times New Roman"/>
          <w:spacing w:val="-2"/>
          <w:sz w:val="24"/>
          <w:szCs w:val="24"/>
        </w:rPr>
        <w:t>резервирования</w:t>
      </w:r>
      <w:r>
        <w:rPr>
          <w:rFonts w:ascii="Times New Roman" w:hAnsi="Times New Roman" w:cs="Times New Roman"/>
          <w:sz w:val="24"/>
          <w:szCs w:val="24"/>
        </w:rPr>
        <w:t>информации</w:t>
      </w:r>
      <w:r>
        <w:rPr>
          <w:rFonts w:ascii="Times New Roman" w:hAnsi="Times New Roman" w:cs="Times New Roman"/>
          <w:spacing w:val="-2"/>
          <w:sz w:val="24"/>
          <w:szCs w:val="24"/>
        </w:rPr>
        <w:t>в</w:t>
      </w:r>
      <w:r>
        <w:rPr>
          <w:rFonts w:ascii="Times New Roman" w:hAnsi="Times New Roman" w:cs="Times New Roman"/>
          <w:spacing w:val="-1"/>
          <w:sz w:val="24"/>
          <w:szCs w:val="24"/>
        </w:rPr>
        <w:t>н</w:t>
      </w:r>
      <w:r>
        <w:rPr>
          <w:rFonts w:ascii="Times New Roman" w:hAnsi="Times New Roman" w:cs="Times New Roman"/>
          <w:spacing w:val="-2"/>
          <w:sz w:val="24"/>
          <w:szCs w:val="24"/>
        </w:rPr>
        <w:t>имание</w:t>
      </w:r>
      <w:r>
        <w:rPr>
          <w:rFonts w:ascii="Times New Roman" w:hAnsi="Times New Roman" w:cs="Times New Roman"/>
          <w:sz w:val="24"/>
          <w:szCs w:val="24"/>
        </w:rPr>
        <w:t>акцентируетсянаважностиэтогопроцесса,таккакпотеряинформациивнекоторыхслучаяхчревататяжелымипоследствиями.Рассматриваютсяалгоритмысжатия</w:t>
      </w:r>
      <w:r>
        <w:rPr>
          <w:rFonts w:ascii="Times New Roman" w:hAnsi="Times New Roman" w:cs="Times New Roman"/>
          <w:spacing w:val="-1"/>
          <w:sz w:val="24"/>
          <w:szCs w:val="24"/>
        </w:rPr>
        <w:t>информации</w:t>
      </w:r>
      <w:r>
        <w:rPr>
          <w:rFonts w:ascii="Times New Roman" w:hAnsi="Times New Roman" w:cs="Times New Roman"/>
          <w:sz w:val="24"/>
          <w:szCs w:val="24"/>
        </w:rPr>
        <w:t>—алгоритмХаффманаиRLE</w:t>
      </w:r>
      <w:r>
        <w:rPr>
          <w:rFonts w:ascii="Times New Roman" w:hAnsi="Times New Roman" w:cs="Times New Roman"/>
          <w:spacing w:val="-1"/>
          <w:sz w:val="24"/>
          <w:szCs w:val="24"/>
        </w:rPr>
        <w:t>(R</w:t>
      </w:r>
      <w:r>
        <w:rPr>
          <w:rFonts w:ascii="Times New Roman" w:hAnsi="Times New Roman" w:cs="Times New Roman"/>
          <w:spacing w:val="-2"/>
          <w:sz w:val="24"/>
          <w:szCs w:val="24"/>
        </w:rPr>
        <w:t>un</w:t>
      </w:r>
      <w:r>
        <w:rPr>
          <w:rFonts w:ascii="Times New Roman" w:hAnsi="Times New Roman" w:cs="Times New Roman"/>
          <w:sz w:val="24"/>
          <w:szCs w:val="24"/>
        </w:rPr>
        <w:t>LengthEncoding).</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z w:val="24"/>
          <w:szCs w:val="24"/>
        </w:rPr>
        <w:t>Врезультатеобучения</w:t>
      </w:r>
      <w:r>
        <w:rPr>
          <w:rFonts w:ascii="Times New Roman" w:hAnsi="Times New Roman" w:cs="Times New Roman"/>
          <w:spacing w:val="-1"/>
          <w:sz w:val="24"/>
          <w:szCs w:val="24"/>
        </w:rPr>
        <w:t>учащиеся</w:t>
      </w:r>
      <w:r>
        <w:rPr>
          <w:rFonts w:ascii="Times New Roman" w:hAnsi="Times New Roman" w:cs="Times New Roman"/>
          <w:sz w:val="24"/>
          <w:szCs w:val="24"/>
        </w:rPr>
        <w:t>должны: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анализироватьиустранятьпростыенеисправностиПКипе</w:t>
      </w:r>
      <w:r>
        <w:rPr>
          <w:rFonts w:ascii="Times New Roman" w:hAnsi="Times New Roman" w:cs="Times New Roman"/>
          <w:spacing w:val="-1"/>
          <w:sz w:val="24"/>
          <w:szCs w:val="24"/>
        </w:rPr>
        <w:t>риферийныхустройств;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осуществлятьзаменуустройств</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выполнять</w:t>
      </w:r>
      <w:r>
        <w:rPr>
          <w:rFonts w:ascii="Times New Roman" w:hAnsi="Times New Roman" w:cs="Times New Roman"/>
          <w:spacing w:val="-2"/>
          <w:sz w:val="24"/>
          <w:szCs w:val="24"/>
        </w:rPr>
        <w:t>перевод</w:t>
      </w:r>
      <w:r>
        <w:rPr>
          <w:rFonts w:ascii="Times New Roman" w:hAnsi="Times New Roman" w:cs="Times New Roman"/>
          <w:sz w:val="24"/>
          <w:szCs w:val="24"/>
        </w:rPr>
        <w:t xml:space="preserve"> чисел из одной системы счислениявдругую;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выполнять</w:t>
      </w:r>
      <w:r>
        <w:rPr>
          <w:rFonts w:ascii="Times New Roman" w:hAnsi="Times New Roman" w:cs="Times New Roman"/>
          <w:spacing w:val="-2"/>
          <w:sz w:val="24"/>
          <w:szCs w:val="24"/>
        </w:rPr>
        <w:t>арифмет</w:t>
      </w:r>
      <w:r>
        <w:rPr>
          <w:rFonts w:ascii="Times New Roman" w:hAnsi="Times New Roman" w:cs="Times New Roman"/>
          <w:spacing w:val="-1"/>
          <w:sz w:val="24"/>
          <w:szCs w:val="24"/>
        </w:rPr>
        <w:t>ические</w:t>
      </w:r>
      <w:r>
        <w:rPr>
          <w:rFonts w:ascii="Times New Roman" w:hAnsi="Times New Roman" w:cs="Times New Roman"/>
          <w:spacing w:val="-2"/>
          <w:sz w:val="24"/>
          <w:szCs w:val="24"/>
        </w:rPr>
        <w:t>де</w:t>
      </w:r>
      <w:r>
        <w:rPr>
          <w:rFonts w:ascii="Times New Roman" w:hAnsi="Times New Roman" w:cs="Times New Roman"/>
          <w:spacing w:val="-1"/>
          <w:sz w:val="24"/>
          <w:szCs w:val="24"/>
        </w:rPr>
        <w:t>йствия</w:t>
      </w:r>
      <w:r>
        <w:rPr>
          <w:rFonts w:ascii="Times New Roman" w:hAnsi="Times New Roman" w:cs="Times New Roman"/>
          <w:sz w:val="24"/>
          <w:szCs w:val="24"/>
        </w:rPr>
        <w:t>вразличныхсистемахсчисления,вчастностивдвоичной,восьмеричнойишестнадцатеричнойсистемахсчисления;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записыватьчислав</w:t>
      </w:r>
      <w:r>
        <w:rPr>
          <w:rFonts w:ascii="Times New Roman" w:hAnsi="Times New Roman" w:cs="Times New Roman"/>
          <w:spacing w:val="-2"/>
          <w:sz w:val="24"/>
          <w:szCs w:val="24"/>
        </w:rPr>
        <w:t>нормализ</w:t>
      </w:r>
      <w:r>
        <w:rPr>
          <w:rFonts w:ascii="Times New Roman" w:hAnsi="Times New Roman" w:cs="Times New Roman"/>
          <w:spacing w:val="-1"/>
          <w:sz w:val="24"/>
          <w:szCs w:val="24"/>
        </w:rPr>
        <w:t>ованной</w:t>
      </w:r>
      <w:r>
        <w:rPr>
          <w:rFonts w:ascii="Times New Roman" w:hAnsi="Times New Roman" w:cs="Times New Roman"/>
          <w:spacing w:val="-2"/>
          <w:sz w:val="24"/>
          <w:szCs w:val="24"/>
        </w:rPr>
        <w:t>форме</w:t>
      </w:r>
      <w:r>
        <w:rPr>
          <w:rFonts w:ascii="Times New Roman" w:hAnsi="Times New Roman" w:cs="Times New Roman"/>
          <w:spacing w:val="-1"/>
          <w:sz w:val="24"/>
          <w:szCs w:val="24"/>
        </w:rPr>
        <w:t>,</w:t>
      </w:r>
      <w:r>
        <w:rPr>
          <w:rFonts w:ascii="Times New Roman" w:hAnsi="Times New Roman" w:cs="Times New Roman"/>
          <w:spacing w:val="-2"/>
          <w:sz w:val="24"/>
          <w:szCs w:val="24"/>
        </w:rPr>
        <w:t>определять</w:t>
      </w:r>
      <w:r>
        <w:rPr>
          <w:rFonts w:ascii="Times New Roman" w:hAnsi="Times New Roman" w:cs="Times New Roman"/>
          <w:sz w:val="24"/>
          <w:szCs w:val="24"/>
        </w:rPr>
        <w:t>мантиссуипорядокчисла;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строить</w:t>
      </w:r>
      <w:r>
        <w:rPr>
          <w:rFonts w:ascii="Times New Roman" w:hAnsi="Times New Roman" w:cs="Times New Roman"/>
          <w:spacing w:val="-2"/>
          <w:sz w:val="24"/>
          <w:szCs w:val="24"/>
        </w:rPr>
        <w:t>табл</w:t>
      </w:r>
      <w:r>
        <w:rPr>
          <w:rFonts w:ascii="Times New Roman" w:hAnsi="Times New Roman" w:cs="Times New Roman"/>
          <w:spacing w:val="-1"/>
          <w:sz w:val="24"/>
          <w:szCs w:val="24"/>
        </w:rPr>
        <w:t>ицы</w:t>
      </w:r>
      <w:r>
        <w:rPr>
          <w:rFonts w:ascii="Times New Roman" w:hAnsi="Times New Roman" w:cs="Times New Roman"/>
          <w:sz w:val="24"/>
          <w:szCs w:val="24"/>
        </w:rPr>
        <w:t>истинностидлялогическихвыражений;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выполнятьравносильныепреобразования</w:t>
      </w:r>
      <w:r>
        <w:rPr>
          <w:rFonts w:ascii="Times New Roman" w:hAnsi="Times New Roman" w:cs="Times New Roman"/>
          <w:spacing w:val="-1"/>
          <w:sz w:val="24"/>
          <w:szCs w:val="24"/>
        </w:rPr>
        <w:t>форму</w:t>
      </w:r>
      <w:r>
        <w:rPr>
          <w:rFonts w:ascii="Times New Roman" w:hAnsi="Times New Roman" w:cs="Times New Roman"/>
          <w:spacing w:val="-2"/>
          <w:sz w:val="24"/>
          <w:szCs w:val="24"/>
        </w:rPr>
        <w:t>л</w:t>
      </w:r>
      <w:r>
        <w:rPr>
          <w:rFonts w:ascii="Times New Roman" w:hAnsi="Times New Roman" w:cs="Times New Roman"/>
          <w:spacing w:val="-1"/>
          <w:sz w:val="24"/>
          <w:szCs w:val="24"/>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решатьлогическиезадачи;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записывать</w:t>
      </w:r>
      <w:r>
        <w:rPr>
          <w:rFonts w:ascii="Times New Roman" w:hAnsi="Times New Roman" w:cs="Times New Roman"/>
          <w:spacing w:val="-2"/>
          <w:sz w:val="24"/>
          <w:szCs w:val="24"/>
        </w:rPr>
        <w:t xml:space="preserve">математические </w:t>
      </w:r>
      <w:r>
        <w:rPr>
          <w:rFonts w:ascii="Times New Roman" w:hAnsi="Times New Roman" w:cs="Times New Roman"/>
          <w:sz w:val="24"/>
          <w:szCs w:val="24"/>
        </w:rPr>
        <w:t>предложенияс</w:t>
      </w:r>
      <w:r>
        <w:rPr>
          <w:rFonts w:ascii="Times New Roman" w:hAnsi="Times New Roman" w:cs="Times New Roman"/>
          <w:spacing w:val="-1"/>
          <w:sz w:val="24"/>
          <w:szCs w:val="24"/>
        </w:rPr>
        <w:t xml:space="preserve"> помощью</w:t>
      </w:r>
      <w:r>
        <w:rPr>
          <w:rFonts w:ascii="Times New Roman" w:hAnsi="Times New Roman" w:cs="Times New Roman"/>
          <w:sz w:val="24"/>
          <w:szCs w:val="24"/>
        </w:rPr>
        <w:t>кван</w:t>
      </w:r>
      <w:r>
        <w:rPr>
          <w:rFonts w:ascii="Times New Roman" w:hAnsi="Times New Roman" w:cs="Times New Roman"/>
          <w:spacing w:val="1"/>
          <w:sz w:val="24"/>
          <w:szCs w:val="24"/>
        </w:rPr>
        <w:t>торов;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работатьс</w:t>
      </w:r>
      <w:r>
        <w:rPr>
          <w:rFonts w:ascii="Times New Roman" w:hAnsi="Times New Roman" w:cs="Times New Roman"/>
          <w:spacing w:val="-1"/>
          <w:sz w:val="24"/>
          <w:szCs w:val="24"/>
        </w:rPr>
        <w:t>ОС</w:t>
      </w:r>
      <w:r>
        <w:rPr>
          <w:rFonts w:ascii="Times New Roman" w:hAnsi="Times New Roman" w:cs="Times New Roman"/>
          <w:sz w:val="24"/>
          <w:szCs w:val="24"/>
        </w:rPr>
        <w:t>инастраиватьее;</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1"/>
          <w:sz w:val="24"/>
          <w:szCs w:val="24"/>
        </w:rPr>
        <w:t>резервировать</w:t>
      </w:r>
      <w:r>
        <w:rPr>
          <w:rFonts w:ascii="Times New Roman" w:hAnsi="Times New Roman" w:cs="Times New Roman"/>
          <w:sz w:val="24"/>
          <w:szCs w:val="24"/>
        </w:rPr>
        <w:t>и</w:t>
      </w:r>
      <w:r>
        <w:rPr>
          <w:rFonts w:ascii="Times New Roman" w:hAnsi="Times New Roman" w:cs="Times New Roman"/>
          <w:spacing w:val="-1"/>
          <w:sz w:val="24"/>
          <w:szCs w:val="24"/>
        </w:rPr>
        <w:t>архивировать</w:t>
      </w:r>
      <w:r>
        <w:rPr>
          <w:rFonts w:ascii="Times New Roman" w:hAnsi="Times New Roman" w:cs="Times New Roman"/>
          <w:sz w:val="24"/>
          <w:szCs w:val="24"/>
        </w:rPr>
        <w:t>информацию;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работатьс</w:t>
      </w:r>
      <w:r>
        <w:rPr>
          <w:rFonts w:ascii="Times New Roman" w:hAnsi="Times New Roman" w:cs="Times New Roman"/>
          <w:spacing w:val="-2"/>
          <w:sz w:val="24"/>
          <w:szCs w:val="24"/>
        </w:rPr>
        <w:t>антив</w:t>
      </w:r>
      <w:r>
        <w:rPr>
          <w:rFonts w:ascii="Times New Roman" w:hAnsi="Times New Roman" w:cs="Times New Roman"/>
          <w:spacing w:val="-1"/>
          <w:sz w:val="24"/>
          <w:szCs w:val="24"/>
        </w:rPr>
        <w:t>ирусными</w:t>
      </w:r>
      <w:r>
        <w:rPr>
          <w:rFonts w:ascii="Times New Roman" w:hAnsi="Times New Roman" w:cs="Times New Roman"/>
          <w:spacing w:val="-2"/>
          <w:sz w:val="24"/>
          <w:szCs w:val="24"/>
        </w:rPr>
        <w:t>программами;</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2"/>
          <w:sz w:val="24"/>
          <w:szCs w:val="24"/>
        </w:rPr>
        <w:t>правиль</w:t>
      </w:r>
      <w:r>
        <w:rPr>
          <w:rFonts w:ascii="Times New Roman" w:hAnsi="Times New Roman" w:cs="Times New Roman"/>
          <w:spacing w:val="-1"/>
          <w:sz w:val="24"/>
          <w:szCs w:val="24"/>
        </w:rPr>
        <w:t>но</w:t>
      </w:r>
      <w:r>
        <w:rPr>
          <w:rFonts w:ascii="Times New Roman" w:hAnsi="Times New Roman" w:cs="Times New Roman"/>
          <w:spacing w:val="-2"/>
          <w:sz w:val="24"/>
          <w:szCs w:val="24"/>
        </w:rPr>
        <w:t>организовать</w:t>
      </w:r>
      <w:r>
        <w:rPr>
          <w:rFonts w:ascii="Times New Roman" w:hAnsi="Times New Roman" w:cs="Times New Roman"/>
          <w:sz w:val="24"/>
          <w:szCs w:val="24"/>
        </w:rPr>
        <w:t>компьютерное</w:t>
      </w:r>
      <w:r>
        <w:rPr>
          <w:rFonts w:ascii="Times New Roman" w:hAnsi="Times New Roman" w:cs="Times New Roman"/>
          <w:spacing w:val="-2"/>
          <w:sz w:val="24"/>
          <w:szCs w:val="24"/>
        </w:rPr>
        <w:t>раб</w:t>
      </w:r>
      <w:r>
        <w:rPr>
          <w:rFonts w:ascii="Times New Roman" w:hAnsi="Times New Roman" w:cs="Times New Roman"/>
          <w:spacing w:val="-1"/>
          <w:sz w:val="24"/>
          <w:szCs w:val="24"/>
        </w:rPr>
        <w:t>о</w:t>
      </w:r>
      <w:r>
        <w:rPr>
          <w:rFonts w:ascii="Times New Roman" w:hAnsi="Times New Roman" w:cs="Times New Roman"/>
          <w:spacing w:val="-2"/>
          <w:sz w:val="24"/>
          <w:szCs w:val="24"/>
        </w:rPr>
        <w:t>чееме</w:t>
      </w:r>
      <w:r>
        <w:rPr>
          <w:rFonts w:ascii="Times New Roman" w:hAnsi="Times New Roman" w:cs="Times New Roman"/>
          <w:spacing w:val="-1"/>
          <w:sz w:val="24"/>
          <w:szCs w:val="24"/>
        </w:rPr>
        <w:t>сто</w:t>
      </w:r>
      <w:r>
        <w:rPr>
          <w:rFonts w:ascii="Times New Roman" w:hAnsi="Times New Roman" w:cs="Times New Roman"/>
          <w:sz w:val="24"/>
          <w:szCs w:val="24"/>
        </w:rPr>
        <w:t>ипланироватьвремяработыза</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w:t>
      </w:r>
      <w:r>
        <w:rPr>
          <w:rFonts w:ascii="Times New Roman" w:hAnsi="Times New Roman" w:cs="Times New Roman"/>
          <w:spacing w:val="-1"/>
          <w:sz w:val="24"/>
          <w:szCs w:val="24"/>
        </w:rPr>
        <w:t>о</w:t>
      </w:r>
      <w:r>
        <w:rPr>
          <w:rFonts w:ascii="Times New Roman" w:hAnsi="Times New Roman" w:cs="Times New Roman"/>
          <w:spacing w:val="-2"/>
          <w:sz w:val="24"/>
          <w:szCs w:val="24"/>
        </w:rPr>
        <w:t>м</w:t>
      </w:r>
      <w:r>
        <w:rPr>
          <w:rFonts w:ascii="Times New Roman" w:hAnsi="Times New Roman" w:cs="Times New Roman"/>
          <w:spacing w:val="-1"/>
          <w:sz w:val="24"/>
          <w:szCs w:val="24"/>
        </w:rPr>
        <w:t>.</w:t>
      </w:r>
    </w:p>
    <w:p w:rsidR="00F73B29" w:rsidRDefault="003B1811">
      <w:pPr>
        <w:pStyle w:val="af2"/>
        <w:jc w:val="both"/>
        <w:rPr>
          <w:rFonts w:ascii="Times New Roman" w:hAnsi="Times New Roman" w:cs="Times New Roman"/>
          <w:b/>
          <w:bCs/>
          <w:sz w:val="24"/>
          <w:szCs w:val="24"/>
        </w:rPr>
      </w:pPr>
      <w:r>
        <w:rPr>
          <w:rFonts w:ascii="Times New Roman" w:hAnsi="Times New Roman" w:cs="Times New Roman"/>
          <w:sz w:val="24"/>
          <w:szCs w:val="24"/>
        </w:rPr>
        <w:t>Основыпрограммирования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Алгоритмыипрограммирование.</w:t>
      </w:r>
      <w:r>
        <w:rPr>
          <w:rFonts w:ascii="Times New Roman" w:hAnsi="Times New Roman" w:cs="Times New Roman"/>
          <w:sz w:val="24"/>
          <w:szCs w:val="24"/>
        </w:rPr>
        <w:t>Понятиеалгоритма.Способыописания</w:t>
      </w:r>
      <w:r>
        <w:rPr>
          <w:rFonts w:ascii="Times New Roman" w:hAnsi="Times New Roman" w:cs="Times New Roman"/>
          <w:spacing w:val="-2"/>
          <w:sz w:val="24"/>
          <w:szCs w:val="24"/>
        </w:rPr>
        <w:t>алгоритм</w:t>
      </w:r>
      <w:r>
        <w:rPr>
          <w:rFonts w:ascii="Times New Roman" w:hAnsi="Times New Roman" w:cs="Times New Roman"/>
          <w:spacing w:val="-1"/>
          <w:sz w:val="24"/>
          <w:szCs w:val="24"/>
        </w:rPr>
        <w:t>о</w:t>
      </w:r>
      <w:r>
        <w:rPr>
          <w:rFonts w:ascii="Times New Roman" w:hAnsi="Times New Roman" w:cs="Times New Roman"/>
          <w:spacing w:val="-2"/>
          <w:sz w:val="24"/>
          <w:szCs w:val="24"/>
        </w:rPr>
        <w:t>в</w:t>
      </w:r>
      <w:r>
        <w:rPr>
          <w:rFonts w:ascii="Times New Roman" w:hAnsi="Times New Roman" w:cs="Times New Roman"/>
          <w:spacing w:val="-1"/>
          <w:sz w:val="24"/>
          <w:szCs w:val="24"/>
        </w:rPr>
        <w:t>.Основные</w:t>
      </w:r>
      <w:r>
        <w:rPr>
          <w:rFonts w:ascii="Times New Roman" w:hAnsi="Times New Roman" w:cs="Times New Roman"/>
          <w:sz w:val="24"/>
          <w:szCs w:val="24"/>
        </w:rPr>
        <w:t>алгоритмическиеконструкции.Построениеалгоритмов.Последовательностьразработки</w:t>
      </w:r>
      <w:r>
        <w:rPr>
          <w:rFonts w:ascii="Times New Roman" w:hAnsi="Times New Roman" w:cs="Times New Roman"/>
          <w:spacing w:val="-2"/>
          <w:sz w:val="24"/>
          <w:szCs w:val="24"/>
        </w:rPr>
        <w:t>программы</w:t>
      </w:r>
      <w:r>
        <w:rPr>
          <w:rFonts w:ascii="Times New Roman" w:hAnsi="Times New Roman" w:cs="Times New Roman"/>
          <w:spacing w:val="-1"/>
          <w:sz w:val="24"/>
          <w:szCs w:val="24"/>
        </w:rPr>
        <w:t>.</w:t>
      </w:r>
      <w:r>
        <w:rPr>
          <w:rFonts w:ascii="Times New Roman" w:hAnsi="Times New Roman" w:cs="Times New Roman"/>
          <w:sz w:val="24"/>
          <w:szCs w:val="24"/>
        </w:rPr>
        <w:t>Запись</w:t>
      </w:r>
      <w:r>
        <w:rPr>
          <w:rFonts w:ascii="Times New Roman" w:hAnsi="Times New Roman" w:cs="Times New Roman"/>
          <w:spacing w:val="-2"/>
          <w:sz w:val="24"/>
          <w:szCs w:val="24"/>
        </w:rPr>
        <w:t>алгоритма</w:t>
      </w:r>
      <w:r>
        <w:rPr>
          <w:rFonts w:ascii="Times New Roman" w:hAnsi="Times New Roman" w:cs="Times New Roman"/>
          <w:sz w:val="24"/>
          <w:szCs w:val="24"/>
        </w:rPr>
        <w:t>с</w:t>
      </w:r>
      <w:r>
        <w:rPr>
          <w:rFonts w:ascii="Times New Roman" w:hAnsi="Times New Roman" w:cs="Times New Roman"/>
          <w:spacing w:val="-1"/>
          <w:sz w:val="24"/>
          <w:szCs w:val="24"/>
        </w:rPr>
        <w:t>помощью</w:t>
      </w:r>
      <w:r>
        <w:rPr>
          <w:rFonts w:ascii="Times New Roman" w:hAnsi="Times New Roman" w:cs="Times New Roman"/>
          <w:sz w:val="24"/>
          <w:szCs w:val="24"/>
        </w:rPr>
        <w:t xml:space="preserve">блок-схем.Понятиеоязыкахпрограммирования,трансляторахиинтерпретаторах. </w:t>
      </w:r>
      <w:r>
        <w:rPr>
          <w:rFonts w:ascii="Times New Roman" w:hAnsi="Times New Roman" w:cs="Times New Roman"/>
          <w:spacing w:val="-1"/>
          <w:sz w:val="24"/>
          <w:szCs w:val="24"/>
        </w:rPr>
        <w:t>Основны</w:t>
      </w:r>
      <w:r>
        <w:rPr>
          <w:rFonts w:ascii="Times New Roman" w:hAnsi="Times New Roman" w:cs="Times New Roman"/>
          <w:spacing w:val="-2"/>
          <w:sz w:val="24"/>
          <w:szCs w:val="24"/>
        </w:rPr>
        <w:t>епр</w:t>
      </w:r>
      <w:r>
        <w:rPr>
          <w:rFonts w:ascii="Times New Roman" w:hAnsi="Times New Roman" w:cs="Times New Roman"/>
          <w:spacing w:val="-1"/>
          <w:sz w:val="24"/>
          <w:szCs w:val="24"/>
        </w:rPr>
        <w:t>инципыструкту</w:t>
      </w:r>
      <w:r>
        <w:rPr>
          <w:rFonts w:ascii="Times New Roman" w:hAnsi="Times New Roman" w:cs="Times New Roman"/>
          <w:spacing w:val="-2"/>
          <w:sz w:val="24"/>
          <w:szCs w:val="24"/>
        </w:rPr>
        <w:t>р</w:t>
      </w:r>
      <w:r>
        <w:rPr>
          <w:rFonts w:ascii="Times New Roman" w:hAnsi="Times New Roman" w:cs="Times New Roman"/>
          <w:spacing w:val="-1"/>
          <w:sz w:val="24"/>
          <w:szCs w:val="24"/>
        </w:rPr>
        <w:t>ного</w:t>
      </w:r>
      <w:r>
        <w:rPr>
          <w:rFonts w:ascii="Times New Roman" w:hAnsi="Times New Roman" w:cs="Times New Roman"/>
          <w:spacing w:val="-2"/>
          <w:sz w:val="24"/>
          <w:szCs w:val="24"/>
        </w:rPr>
        <w:t>программ</w:t>
      </w:r>
      <w:r>
        <w:rPr>
          <w:rFonts w:ascii="Times New Roman" w:hAnsi="Times New Roman" w:cs="Times New Roman"/>
          <w:spacing w:val="-1"/>
          <w:sz w:val="24"/>
          <w:szCs w:val="24"/>
        </w:rPr>
        <w:t>ирования.</w:t>
      </w:r>
      <w:r>
        <w:rPr>
          <w:rFonts w:ascii="Times New Roman" w:hAnsi="Times New Roman" w:cs="Times New Roman"/>
          <w:sz w:val="24"/>
          <w:szCs w:val="24"/>
        </w:rPr>
        <w:t>Программы, управляемые событиями.</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Основныепонятия</w:t>
      </w:r>
      <w:r>
        <w:rPr>
          <w:rFonts w:ascii="Times New Roman" w:hAnsi="Times New Roman" w:cs="Times New Roman"/>
          <w:b/>
          <w:i/>
          <w:spacing w:val="-2"/>
          <w:sz w:val="24"/>
          <w:szCs w:val="24"/>
        </w:rPr>
        <w:t>O</w:t>
      </w:r>
      <w:r>
        <w:rPr>
          <w:rFonts w:ascii="Times New Roman" w:hAnsi="Times New Roman" w:cs="Times New Roman"/>
          <w:b/>
          <w:i/>
          <w:spacing w:val="-3"/>
          <w:sz w:val="24"/>
          <w:szCs w:val="24"/>
        </w:rPr>
        <w:t>bject</w:t>
      </w:r>
      <w:r>
        <w:rPr>
          <w:rFonts w:ascii="Times New Roman" w:hAnsi="Times New Roman" w:cs="Times New Roman"/>
          <w:b/>
          <w:i/>
          <w:spacing w:val="-2"/>
          <w:sz w:val="24"/>
          <w:szCs w:val="24"/>
        </w:rPr>
        <w:t>P</w:t>
      </w:r>
      <w:r>
        <w:rPr>
          <w:rFonts w:ascii="Times New Roman" w:hAnsi="Times New Roman" w:cs="Times New Roman"/>
          <w:b/>
          <w:i/>
          <w:spacing w:val="-3"/>
          <w:sz w:val="24"/>
          <w:szCs w:val="24"/>
        </w:rPr>
        <w:t>ascal</w:t>
      </w:r>
      <w:r>
        <w:rPr>
          <w:rFonts w:ascii="Times New Roman" w:hAnsi="Times New Roman" w:cs="Times New Roman"/>
          <w:b/>
          <w:i/>
          <w:spacing w:val="-2"/>
          <w:sz w:val="24"/>
          <w:szCs w:val="24"/>
        </w:rPr>
        <w:t>.</w:t>
      </w:r>
      <w:r>
        <w:rPr>
          <w:rFonts w:ascii="Times New Roman" w:hAnsi="Times New Roman" w:cs="Times New Roman"/>
          <w:sz w:val="24"/>
          <w:szCs w:val="24"/>
        </w:rPr>
        <w:t>Общиесведенияо</w:t>
      </w:r>
      <w:r>
        <w:rPr>
          <w:rFonts w:ascii="Times New Roman" w:hAnsi="Times New Roman" w:cs="Times New Roman"/>
          <w:spacing w:val="-1"/>
          <w:sz w:val="24"/>
          <w:szCs w:val="24"/>
        </w:rPr>
        <w:t>я</w:t>
      </w:r>
      <w:r>
        <w:rPr>
          <w:rFonts w:ascii="Times New Roman" w:hAnsi="Times New Roman" w:cs="Times New Roman"/>
          <w:spacing w:val="-2"/>
          <w:sz w:val="24"/>
          <w:szCs w:val="24"/>
        </w:rPr>
        <w:t>з</w:t>
      </w:r>
      <w:r>
        <w:rPr>
          <w:rFonts w:ascii="Times New Roman" w:hAnsi="Times New Roman" w:cs="Times New Roman"/>
          <w:spacing w:val="-1"/>
          <w:sz w:val="24"/>
          <w:szCs w:val="24"/>
        </w:rPr>
        <w:t>ыках</w:t>
      </w:r>
      <w:r>
        <w:rPr>
          <w:rFonts w:ascii="Times New Roman" w:hAnsi="Times New Roman" w:cs="Times New Roman"/>
          <w:spacing w:val="-2"/>
          <w:sz w:val="24"/>
          <w:szCs w:val="24"/>
        </w:rPr>
        <w:t>программирования</w:t>
      </w:r>
      <w:r>
        <w:rPr>
          <w:rFonts w:ascii="Times New Roman" w:hAnsi="Times New Roman" w:cs="Times New Roman"/>
          <w:sz w:val="24"/>
          <w:szCs w:val="24"/>
        </w:rPr>
        <w:t>O</w:t>
      </w:r>
      <w:r>
        <w:rPr>
          <w:rFonts w:ascii="Times New Roman" w:hAnsi="Times New Roman" w:cs="Times New Roman"/>
          <w:spacing w:val="1"/>
          <w:sz w:val="24"/>
          <w:szCs w:val="24"/>
        </w:rPr>
        <w:t>bje</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pacing w:val="-1"/>
          <w:sz w:val="24"/>
          <w:szCs w:val="24"/>
        </w:rPr>
        <w:t>P</w:t>
      </w:r>
      <w:r>
        <w:rPr>
          <w:rFonts w:ascii="Times New Roman" w:hAnsi="Times New Roman" w:cs="Times New Roman"/>
          <w:spacing w:val="-2"/>
          <w:sz w:val="24"/>
          <w:szCs w:val="24"/>
        </w:rPr>
        <w:t>as</w:t>
      </w:r>
      <w:r>
        <w:rPr>
          <w:rFonts w:ascii="Times New Roman" w:hAnsi="Times New Roman" w:cs="Times New Roman"/>
          <w:spacing w:val="-1"/>
          <w:sz w:val="24"/>
          <w:szCs w:val="24"/>
        </w:rPr>
        <w:t>c</w:t>
      </w:r>
      <w:r>
        <w:rPr>
          <w:rFonts w:ascii="Times New Roman" w:hAnsi="Times New Roman" w:cs="Times New Roman"/>
          <w:spacing w:val="-2"/>
          <w:sz w:val="24"/>
          <w:szCs w:val="24"/>
        </w:rPr>
        <w:t>al</w:t>
      </w:r>
      <w:r>
        <w:rPr>
          <w:rFonts w:ascii="Times New Roman" w:hAnsi="Times New Roman" w:cs="Times New Roman"/>
          <w:sz w:val="24"/>
          <w:szCs w:val="24"/>
        </w:rPr>
        <w:t>и</w:t>
      </w:r>
      <w:r>
        <w:rPr>
          <w:rFonts w:ascii="Times New Roman" w:hAnsi="Times New Roman" w:cs="Times New Roman"/>
          <w:spacing w:val="-2"/>
          <w:sz w:val="24"/>
          <w:szCs w:val="24"/>
        </w:rPr>
        <w:t>D</w:t>
      </w:r>
      <w:r>
        <w:rPr>
          <w:rFonts w:ascii="Times New Roman" w:hAnsi="Times New Roman" w:cs="Times New Roman"/>
          <w:spacing w:val="-3"/>
          <w:sz w:val="24"/>
          <w:szCs w:val="24"/>
        </w:rPr>
        <w:t>elphy</w:t>
      </w:r>
      <w:r>
        <w:rPr>
          <w:rFonts w:ascii="Times New Roman" w:hAnsi="Times New Roman" w:cs="Times New Roman"/>
          <w:spacing w:val="-2"/>
          <w:sz w:val="24"/>
          <w:szCs w:val="24"/>
        </w:rPr>
        <w:t>.</w:t>
      </w:r>
      <w:r>
        <w:rPr>
          <w:rFonts w:ascii="Times New Roman" w:hAnsi="Times New Roman" w:cs="Times New Roman"/>
          <w:spacing w:val="-1"/>
          <w:sz w:val="24"/>
          <w:szCs w:val="24"/>
        </w:rPr>
        <w:t>Структу</w:t>
      </w:r>
      <w:r>
        <w:rPr>
          <w:rFonts w:ascii="Times New Roman" w:hAnsi="Times New Roman" w:cs="Times New Roman"/>
          <w:spacing w:val="-2"/>
          <w:sz w:val="24"/>
          <w:szCs w:val="24"/>
        </w:rPr>
        <w:t>ра</w:t>
      </w:r>
      <w:r>
        <w:rPr>
          <w:rFonts w:ascii="Times New Roman" w:hAnsi="Times New Roman" w:cs="Times New Roman"/>
          <w:sz w:val="24"/>
          <w:szCs w:val="24"/>
        </w:rPr>
        <w:t>обработчикасобытийнаязыкеO</w:t>
      </w:r>
      <w:r>
        <w:rPr>
          <w:rFonts w:ascii="Times New Roman" w:hAnsi="Times New Roman" w:cs="Times New Roman"/>
          <w:spacing w:val="1"/>
          <w:sz w:val="24"/>
          <w:szCs w:val="24"/>
        </w:rPr>
        <w:t>bje</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pacing w:val="-1"/>
          <w:sz w:val="24"/>
          <w:szCs w:val="24"/>
        </w:rPr>
        <w:t>P</w:t>
      </w:r>
      <w:r>
        <w:rPr>
          <w:rFonts w:ascii="Times New Roman" w:hAnsi="Times New Roman" w:cs="Times New Roman"/>
          <w:spacing w:val="-2"/>
          <w:sz w:val="24"/>
          <w:szCs w:val="24"/>
        </w:rPr>
        <w:t>ascal</w:t>
      </w:r>
      <w:r>
        <w:rPr>
          <w:rFonts w:ascii="Times New Roman" w:hAnsi="Times New Roman" w:cs="Times New Roman"/>
          <w:spacing w:val="-1"/>
          <w:sz w:val="24"/>
          <w:szCs w:val="24"/>
        </w:rPr>
        <w:t>.</w:t>
      </w:r>
      <w:r>
        <w:rPr>
          <w:rFonts w:ascii="Times New Roman" w:hAnsi="Times New Roman" w:cs="Times New Roman"/>
          <w:sz w:val="24"/>
          <w:szCs w:val="24"/>
        </w:rPr>
        <w:t>Идентификаторы,</w:t>
      </w:r>
      <w:r>
        <w:rPr>
          <w:rFonts w:ascii="Times New Roman" w:hAnsi="Times New Roman" w:cs="Times New Roman"/>
          <w:spacing w:val="-2"/>
          <w:sz w:val="24"/>
          <w:szCs w:val="24"/>
        </w:rPr>
        <w:t>зарезе</w:t>
      </w:r>
      <w:r>
        <w:rPr>
          <w:rFonts w:ascii="Times New Roman" w:hAnsi="Times New Roman" w:cs="Times New Roman"/>
          <w:spacing w:val="-1"/>
          <w:sz w:val="24"/>
          <w:szCs w:val="24"/>
        </w:rPr>
        <w:t>рви</w:t>
      </w:r>
      <w:r>
        <w:rPr>
          <w:rFonts w:ascii="Times New Roman" w:hAnsi="Times New Roman" w:cs="Times New Roman"/>
          <w:sz w:val="24"/>
          <w:szCs w:val="24"/>
        </w:rPr>
        <w:t>рованныесловаи</w:t>
      </w:r>
      <w:r>
        <w:rPr>
          <w:rFonts w:ascii="Times New Roman" w:hAnsi="Times New Roman" w:cs="Times New Roman"/>
          <w:spacing w:val="-1"/>
          <w:sz w:val="24"/>
          <w:szCs w:val="24"/>
        </w:rPr>
        <w:t>комме</w:t>
      </w:r>
      <w:r>
        <w:rPr>
          <w:rFonts w:ascii="Times New Roman" w:hAnsi="Times New Roman" w:cs="Times New Roman"/>
          <w:spacing w:val="-2"/>
          <w:sz w:val="24"/>
          <w:szCs w:val="24"/>
        </w:rPr>
        <w:t>нтарии.</w:t>
      </w:r>
      <w:r>
        <w:rPr>
          <w:rFonts w:ascii="Times New Roman" w:hAnsi="Times New Roman" w:cs="Times New Roman"/>
          <w:spacing w:val="-1"/>
          <w:sz w:val="24"/>
          <w:szCs w:val="24"/>
        </w:rPr>
        <w:t>Пер</w:t>
      </w:r>
      <w:r>
        <w:rPr>
          <w:rFonts w:ascii="Times New Roman" w:hAnsi="Times New Roman" w:cs="Times New Roman"/>
          <w:spacing w:val="-2"/>
          <w:sz w:val="24"/>
          <w:szCs w:val="24"/>
        </w:rPr>
        <w:t>еме</w:t>
      </w:r>
      <w:r>
        <w:rPr>
          <w:rFonts w:ascii="Times New Roman" w:hAnsi="Times New Roman" w:cs="Times New Roman"/>
          <w:spacing w:val="-1"/>
          <w:sz w:val="24"/>
          <w:szCs w:val="24"/>
        </w:rPr>
        <w:t>нные</w:t>
      </w:r>
      <w:r>
        <w:rPr>
          <w:rFonts w:ascii="Times New Roman" w:hAnsi="Times New Roman" w:cs="Times New Roman"/>
          <w:sz w:val="24"/>
          <w:szCs w:val="24"/>
        </w:rPr>
        <w:t>иприсваивание.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Понятиесинтаксиса.Синтаксисоператораприсваивания.Типы</w:t>
      </w:r>
      <w:r>
        <w:rPr>
          <w:rFonts w:ascii="Times New Roman" w:hAnsi="Times New Roman" w:cs="Times New Roman"/>
          <w:spacing w:val="-2"/>
          <w:sz w:val="24"/>
          <w:szCs w:val="24"/>
        </w:rPr>
        <w:t>данных</w:t>
      </w:r>
      <w:r>
        <w:rPr>
          <w:rFonts w:ascii="Times New Roman" w:hAnsi="Times New Roman" w:cs="Times New Roman"/>
          <w:spacing w:val="-1"/>
          <w:sz w:val="24"/>
          <w:szCs w:val="24"/>
        </w:rPr>
        <w:t>;ц</w:t>
      </w:r>
      <w:r>
        <w:rPr>
          <w:rFonts w:ascii="Times New Roman" w:hAnsi="Times New Roman" w:cs="Times New Roman"/>
          <w:spacing w:val="-2"/>
          <w:sz w:val="24"/>
          <w:szCs w:val="24"/>
        </w:rPr>
        <w:t>елые</w:t>
      </w:r>
      <w:r>
        <w:rPr>
          <w:rFonts w:ascii="Times New Roman" w:hAnsi="Times New Roman" w:cs="Times New Roman"/>
          <w:sz w:val="24"/>
          <w:szCs w:val="24"/>
        </w:rPr>
        <w:t>ивещественные.Стандартные</w:t>
      </w:r>
      <w:r>
        <w:rPr>
          <w:rFonts w:ascii="Times New Roman" w:hAnsi="Times New Roman" w:cs="Times New Roman"/>
          <w:spacing w:val="-2"/>
          <w:sz w:val="24"/>
          <w:szCs w:val="24"/>
        </w:rPr>
        <w:t>арифме</w:t>
      </w:r>
      <w:r>
        <w:rPr>
          <w:rFonts w:ascii="Times New Roman" w:hAnsi="Times New Roman" w:cs="Times New Roman"/>
          <w:spacing w:val="-1"/>
          <w:sz w:val="24"/>
          <w:szCs w:val="24"/>
        </w:rPr>
        <w:t>тические</w:t>
      </w:r>
      <w:r>
        <w:rPr>
          <w:rFonts w:ascii="Times New Roman" w:hAnsi="Times New Roman" w:cs="Times New Roman"/>
          <w:sz w:val="24"/>
          <w:szCs w:val="24"/>
        </w:rPr>
        <w:t>функцииO</w:t>
      </w:r>
      <w:r>
        <w:rPr>
          <w:rFonts w:ascii="Times New Roman" w:hAnsi="Times New Roman" w:cs="Times New Roman"/>
          <w:spacing w:val="1"/>
          <w:sz w:val="24"/>
          <w:szCs w:val="24"/>
        </w:rPr>
        <w:t>bje</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pacing w:val="-1"/>
          <w:sz w:val="24"/>
          <w:szCs w:val="24"/>
        </w:rPr>
        <w:t>P</w:t>
      </w:r>
      <w:r>
        <w:rPr>
          <w:rFonts w:ascii="Times New Roman" w:hAnsi="Times New Roman" w:cs="Times New Roman"/>
          <w:spacing w:val="-2"/>
          <w:sz w:val="24"/>
          <w:szCs w:val="24"/>
        </w:rPr>
        <w:t>ascal</w:t>
      </w:r>
      <w:r>
        <w:rPr>
          <w:rFonts w:ascii="Times New Roman" w:hAnsi="Times New Roman" w:cs="Times New Roman"/>
          <w:spacing w:val="-1"/>
          <w:sz w:val="24"/>
          <w:szCs w:val="24"/>
        </w:rPr>
        <w:t>.</w:t>
      </w:r>
      <w:r>
        <w:rPr>
          <w:rFonts w:ascii="Times New Roman" w:hAnsi="Times New Roman" w:cs="Times New Roman"/>
          <w:sz w:val="24"/>
          <w:szCs w:val="24"/>
        </w:rPr>
        <w:t>Функциивводаи</w:t>
      </w:r>
      <w:r>
        <w:rPr>
          <w:rFonts w:ascii="Times New Roman" w:hAnsi="Times New Roman" w:cs="Times New Roman"/>
          <w:spacing w:val="-2"/>
          <w:sz w:val="24"/>
          <w:szCs w:val="24"/>
        </w:rPr>
        <w:t>вывода</w:t>
      </w:r>
      <w:r>
        <w:rPr>
          <w:rFonts w:ascii="Times New Roman" w:hAnsi="Times New Roman" w:cs="Times New Roman"/>
          <w:sz w:val="24"/>
          <w:szCs w:val="24"/>
        </w:rPr>
        <w:t>чисел.Состав</w:t>
      </w:r>
      <w:r>
        <w:rPr>
          <w:rFonts w:ascii="Times New Roman" w:hAnsi="Times New Roman" w:cs="Times New Roman"/>
          <w:spacing w:val="-2"/>
          <w:sz w:val="24"/>
          <w:szCs w:val="24"/>
        </w:rPr>
        <w:t>ле</w:t>
      </w:r>
      <w:r>
        <w:rPr>
          <w:rFonts w:ascii="Times New Roman" w:hAnsi="Times New Roman" w:cs="Times New Roman"/>
          <w:spacing w:val="-1"/>
          <w:sz w:val="24"/>
          <w:szCs w:val="24"/>
        </w:rPr>
        <w:t>ние</w:t>
      </w:r>
      <w:r>
        <w:rPr>
          <w:rFonts w:ascii="Times New Roman" w:hAnsi="Times New Roman" w:cs="Times New Roman"/>
          <w:sz w:val="24"/>
          <w:szCs w:val="24"/>
        </w:rPr>
        <w:t>простейшихпрограмм</w:t>
      </w:r>
      <w:r>
        <w:rPr>
          <w:rFonts w:ascii="Times New Roman" w:hAnsi="Times New Roman" w:cs="Times New Roman"/>
          <w:spacing w:val="-1"/>
          <w:sz w:val="24"/>
          <w:szCs w:val="24"/>
        </w:rPr>
        <w:t>об</w:t>
      </w:r>
      <w:r>
        <w:rPr>
          <w:rFonts w:ascii="Times New Roman" w:hAnsi="Times New Roman" w:cs="Times New Roman"/>
          <w:spacing w:val="-2"/>
          <w:sz w:val="24"/>
          <w:szCs w:val="24"/>
        </w:rPr>
        <w:t>ра</w:t>
      </w:r>
      <w:r>
        <w:rPr>
          <w:rFonts w:ascii="Times New Roman" w:hAnsi="Times New Roman" w:cs="Times New Roman"/>
          <w:spacing w:val="-1"/>
          <w:sz w:val="24"/>
          <w:szCs w:val="24"/>
        </w:rPr>
        <w:t>ботки</w:t>
      </w:r>
      <w:r>
        <w:rPr>
          <w:rFonts w:ascii="Times New Roman" w:hAnsi="Times New Roman" w:cs="Times New Roman"/>
          <w:spacing w:val="-2"/>
          <w:sz w:val="24"/>
          <w:szCs w:val="24"/>
        </w:rPr>
        <w:t>чисел:</w:t>
      </w:r>
      <w:r>
        <w:rPr>
          <w:rFonts w:ascii="Times New Roman" w:hAnsi="Times New Roman" w:cs="Times New Roman"/>
          <w:sz w:val="24"/>
          <w:szCs w:val="24"/>
        </w:rPr>
        <w:t>сложениечисел,вычисление</w:t>
      </w:r>
      <w:r>
        <w:rPr>
          <w:rFonts w:ascii="Times New Roman" w:hAnsi="Times New Roman" w:cs="Times New Roman"/>
          <w:spacing w:val="-2"/>
          <w:sz w:val="24"/>
          <w:szCs w:val="24"/>
        </w:rPr>
        <w:t>пл</w:t>
      </w:r>
      <w:r>
        <w:rPr>
          <w:rFonts w:ascii="Times New Roman" w:hAnsi="Times New Roman" w:cs="Times New Roman"/>
          <w:spacing w:val="-1"/>
          <w:sz w:val="24"/>
          <w:szCs w:val="24"/>
        </w:rPr>
        <w:t>ощ</w:t>
      </w:r>
      <w:r>
        <w:rPr>
          <w:rFonts w:ascii="Times New Roman" w:hAnsi="Times New Roman" w:cs="Times New Roman"/>
          <w:spacing w:val="-2"/>
          <w:sz w:val="24"/>
          <w:szCs w:val="24"/>
        </w:rPr>
        <w:t>ад</w:t>
      </w:r>
      <w:r>
        <w:rPr>
          <w:rFonts w:ascii="Times New Roman" w:hAnsi="Times New Roman" w:cs="Times New Roman"/>
          <w:spacing w:val="-1"/>
          <w:sz w:val="24"/>
          <w:szCs w:val="24"/>
        </w:rPr>
        <w:t>и</w:t>
      </w:r>
      <w:r>
        <w:rPr>
          <w:rFonts w:ascii="Times New Roman" w:hAnsi="Times New Roman" w:cs="Times New Roman"/>
          <w:sz w:val="24"/>
          <w:szCs w:val="24"/>
        </w:rPr>
        <w:t>круга,обмена</w:t>
      </w:r>
      <w:r>
        <w:rPr>
          <w:rFonts w:ascii="Times New Roman" w:hAnsi="Times New Roman" w:cs="Times New Roman"/>
          <w:spacing w:val="-2"/>
          <w:sz w:val="24"/>
          <w:szCs w:val="24"/>
        </w:rPr>
        <w:t>ме</w:t>
      </w:r>
      <w:r>
        <w:rPr>
          <w:rFonts w:ascii="Times New Roman" w:hAnsi="Times New Roman" w:cs="Times New Roman"/>
          <w:spacing w:val="-1"/>
          <w:sz w:val="24"/>
          <w:szCs w:val="24"/>
        </w:rPr>
        <w:t>с</w:t>
      </w:r>
      <w:r>
        <w:rPr>
          <w:rFonts w:ascii="Times New Roman" w:hAnsi="Times New Roman" w:cs="Times New Roman"/>
          <w:spacing w:val="-2"/>
          <w:sz w:val="24"/>
          <w:szCs w:val="24"/>
        </w:rPr>
        <w:t>тамидв</w:t>
      </w:r>
      <w:r>
        <w:rPr>
          <w:rFonts w:ascii="Times New Roman" w:hAnsi="Times New Roman" w:cs="Times New Roman"/>
          <w:spacing w:val="-1"/>
          <w:sz w:val="24"/>
          <w:szCs w:val="24"/>
        </w:rPr>
        <w:t>у</w:t>
      </w:r>
      <w:r>
        <w:rPr>
          <w:rFonts w:ascii="Times New Roman" w:hAnsi="Times New Roman" w:cs="Times New Roman"/>
          <w:spacing w:val="-2"/>
          <w:sz w:val="24"/>
          <w:szCs w:val="24"/>
        </w:rPr>
        <w:t>х</w:t>
      </w:r>
      <w:r>
        <w:rPr>
          <w:rFonts w:ascii="Times New Roman" w:hAnsi="Times New Roman" w:cs="Times New Roman"/>
          <w:sz w:val="24"/>
          <w:szCs w:val="24"/>
        </w:rPr>
        <w:t>переменных.</w:t>
      </w:r>
    </w:p>
    <w:p w:rsidR="00F73B29" w:rsidRDefault="003B1811">
      <w:pPr>
        <w:pStyle w:val="af2"/>
        <w:jc w:val="both"/>
        <w:rPr>
          <w:rFonts w:ascii="Times New Roman" w:hAnsi="Times New Roman" w:cs="Times New Roman"/>
          <w:sz w:val="24"/>
          <w:szCs w:val="24"/>
        </w:rPr>
      </w:pPr>
      <w:r>
        <w:rPr>
          <w:rFonts w:ascii="Times New Roman" w:hAnsi="Times New Roman" w:cs="Times New Roman"/>
          <w:b/>
          <w:bCs/>
          <w:i/>
          <w:sz w:val="24"/>
          <w:szCs w:val="24"/>
        </w:rPr>
        <w:t>Ветвлениеи</w:t>
      </w:r>
      <w:r>
        <w:rPr>
          <w:rFonts w:ascii="Times New Roman" w:hAnsi="Times New Roman" w:cs="Times New Roman"/>
          <w:b/>
          <w:bCs/>
          <w:i/>
          <w:spacing w:val="-2"/>
          <w:sz w:val="24"/>
          <w:szCs w:val="24"/>
        </w:rPr>
        <w:t>циклы</w:t>
      </w:r>
      <w:r>
        <w:rPr>
          <w:rFonts w:ascii="Times New Roman" w:hAnsi="Times New Roman" w:cs="Times New Roman"/>
          <w:i/>
          <w:spacing w:val="-1"/>
          <w:sz w:val="24"/>
          <w:szCs w:val="24"/>
        </w:rPr>
        <w:t>.</w:t>
      </w:r>
      <w:r>
        <w:rPr>
          <w:rFonts w:ascii="Times New Roman" w:hAnsi="Times New Roman" w:cs="Times New Roman"/>
          <w:sz w:val="24"/>
          <w:szCs w:val="24"/>
        </w:rPr>
        <w:t>Операторветвления</w:t>
      </w:r>
      <w:r>
        <w:rPr>
          <w:rFonts w:ascii="Times New Roman" w:hAnsi="Times New Roman" w:cs="Times New Roman"/>
          <w:i/>
          <w:sz w:val="24"/>
          <w:szCs w:val="24"/>
        </w:rPr>
        <w:t>if</w:t>
      </w:r>
      <w:r>
        <w:rPr>
          <w:rFonts w:ascii="Times New Roman" w:hAnsi="Times New Roman" w:cs="Times New Roman"/>
          <w:sz w:val="24"/>
          <w:szCs w:val="24"/>
        </w:rPr>
        <w:t>.Составнойоператор.Примеры</w:t>
      </w:r>
      <w:r>
        <w:rPr>
          <w:rFonts w:ascii="Times New Roman" w:hAnsi="Times New Roman" w:cs="Times New Roman"/>
          <w:spacing w:val="-2"/>
          <w:sz w:val="24"/>
          <w:szCs w:val="24"/>
        </w:rPr>
        <w:t>пр</w:t>
      </w:r>
      <w:r>
        <w:rPr>
          <w:rFonts w:ascii="Times New Roman" w:hAnsi="Times New Roman" w:cs="Times New Roman"/>
          <w:spacing w:val="-1"/>
          <w:sz w:val="24"/>
          <w:szCs w:val="24"/>
        </w:rPr>
        <w:t>о</w:t>
      </w:r>
      <w:r>
        <w:rPr>
          <w:rFonts w:ascii="Times New Roman" w:hAnsi="Times New Roman" w:cs="Times New Roman"/>
          <w:spacing w:val="-2"/>
          <w:sz w:val="24"/>
          <w:szCs w:val="24"/>
        </w:rPr>
        <w:t>грамм:пр</w:t>
      </w:r>
      <w:r>
        <w:rPr>
          <w:rFonts w:ascii="Times New Roman" w:hAnsi="Times New Roman" w:cs="Times New Roman"/>
          <w:spacing w:val="-1"/>
          <w:sz w:val="24"/>
          <w:szCs w:val="24"/>
        </w:rPr>
        <w:t>о</w:t>
      </w:r>
      <w:r>
        <w:rPr>
          <w:rFonts w:ascii="Times New Roman" w:hAnsi="Times New Roman" w:cs="Times New Roman"/>
          <w:spacing w:val="-2"/>
          <w:sz w:val="24"/>
          <w:szCs w:val="24"/>
        </w:rPr>
        <w:t>в</w:t>
      </w:r>
      <w:r>
        <w:rPr>
          <w:rFonts w:ascii="Times New Roman" w:hAnsi="Times New Roman" w:cs="Times New Roman"/>
          <w:spacing w:val="-1"/>
          <w:sz w:val="24"/>
          <w:szCs w:val="24"/>
        </w:rPr>
        <w:t>ерка,</w:t>
      </w:r>
      <w:r>
        <w:rPr>
          <w:rFonts w:ascii="Times New Roman" w:hAnsi="Times New Roman" w:cs="Times New Roman"/>
          <w:sz w:val="24"/>
          <w:szCs w:val="24"/>
        </w:rPr>
        <w:t>являетсяличислоточным</w:t>
      </w:r>
      <w:r>
        <w:rPr>
          <w:rFonts w:ascii="Times New Roman" w:hAnsi="Times New Roman" w:cs="Times New Roman"/>
          <w:spacing w:val="-1"/>
          <w:sz w:val="24"/>
          <w:szCs w:val="24"/>
        </w:rPr>
        <w:t>кв</w:t>
      </w:r>
      <w:r>
        <w:rPr>
          <w:rFonts w:ascii="Times New Roman" w:hAnsi="Times New Roman" w:cs="Times New Roman"/>
          <w:spacing w:val="-2"/>
          <w:sz w:val="24"/>
          <w:szCs w:val="24"/>
        </w:rPr>
        <w:t>ад</w:t>
      </w:r>
      <w:r>
        <w:rPr>
          <w:rFonts w:ascii="Times New Roman" w:hAnsi="Times New Roman" w:cs="Times New Roman"/>
          <w:spacing w:val="-1"/>
          <w:sz w:val="24"/>
          <w:szCs w:val="24"/>
        </w:rPr>
        <w:t>ратом,</w:t>
      </w:r>
      <w:r>
        <w:rPr>
          <w:rFonts w:ascii="Times New Roman" w:hAnsi="Times New Roman" w:cs="Times New Roman"/>
          <w:sz w:val="24"/>
          <w:szCs w:val="24"/>
        </w:rPr>
        <w:t>нахождениемаксимальногоиз</w:t>
      </w:r>
      <w:r>
        <w:rPr>
          <w:rFonts w:ascii="Times New Roman" w:hAnsi="Times New Roman" w:cs="Times New Roman"/>
          <w:spacing w:val="-2"/>
          <w:sz w:val="24"/>
          <w:szCs w:val="24"/>
        </w:rPr>
        <w:t>трех</w:t>
      </w:r>
      <w:r>
        <w:rPr>
          <w:rFonts w:ascii="Times New Roman" w:hAnsi="Times New Roman" w:cs="Times New Roman"/>
          <w:sz w:val="24"/>
          <w:szCs w:val="24"/>
        </w:rPr>
        <w:t>чисел,</w:t>
      </w:r>
      <w:r>
        <w:rPr>
          <w:rFonts w:ascii="Times New Roman" w:hAnsi="Times New Roman" w:cs="Times New Roman"/>
          <w:spacing w:val="-2"/>
          <w:sz w:val="24"/>
          <w:szCs w:val="24"/>
        </w:rPr>
        <w:t>реше</w:t>
      </w:r>
      <w:r>
        <w:rPr>
          <w:rFonts w:ascii="Times New Roman" w:hAnsi="Times New Roman" w:cs="Times New Roman"/>
          <w:spacing w:val="-1"/>
          <w:sz w:val="24"/>
          <w:szCs w:val="24"/>
        </w:rPr>
        <w:t>ние</w:t>
      </w:r>
      <w:r>
        <w:rPr>
          <w:rFonts w:ascii="Times New Roman" w:hAnsi="Times New Roman" w:cs="Times New Roman"/>
          <w:sz w:val="24"/>
          <w:szCs w:val="24"/>
        </w:rPr>
        <w:t>квадратногоуравнения.Циклспредусловием(</w:t>
      </w:r>
      <w:r>
        <w:rPr>
          <w:rFonts w:ascii="Times New Roman" w:hAnsi="Times New Roman" w:cs="Times New Roman"/>
          <w:i/>
          <w:sz w:val="24"/>
          <w:szCs w:val="24"/>
        </w:rPr>
        <w:t>while</w:t>
      </w:r>
      <w:r>
        <w:rPr>
          <w:rFonts w:ascii="Times New Roman" w:hAnsi="Times New Roman" w:cs="Times New Roman"/>
          <w:sz w:val="24"/>
          <w:szCs w:val="24"/>
        </w:rPr>
        <w:t>)</w:t>
      </w:r>
      <w:r>
        <w:rPr>
          <w:rFonts w:ascii="Times New Roman" w:hAnsi="Times New Roman" w:cs="Times New Roman"/>
          <w:i/>
          <w:sz w:val="24"/>
          <w:szCs w:val="24"/>
        </w:rPr>
        <w:t>.</w:t>
      </w:r>
      <w:r>
        <w:rPr>
          <w:rFonts w:ascii="Times New Roman" w:hAnsi="Times New Roman" w:cs="Times New Roman"/>
          <w:sz w:val="24"/>
          <w:szCs w:val="24"/>
        </w:rPr>
        <w:t>Примерысоставления</w:t>
      </w:r>
      <w:r>
        <w:rPr>
          <w:rFonts w:ascii="Times New Roman" w:hAnsi="Times New Roman" w:cs="Times New Roman"/>
          <w:spacing w:val="-2"/>
          <w:sz w:val="24"/>
          <w:szCs w:val="24"/>
        </w:rPr>
        <w:t>программ:</w:t>
      </w:r>
      <w:r>
        <w:rPr>
          <w:rFonts w:ascii="Times New Roman" w:hAnsi="Times New Roman" w:cs="Times New Roman"/>
          <w:sz w:val="24"/>
          <w:szCs w:val="24"/>
        </w:rPr>
        <w:t>вычисление</w:t>
      </w:r>
      <w:r>
        <w:rPr>
          <w:rFonts w:ascii="Times New Roman" w:hAnsi="Times New Roman" w:cs="Times New Roman"/>
          <w:spacing w:val="-1"/>
          <w:sz w:val="24"/>
          <w:szCs w:val="24"/>
        </w:rPr>
        <w:t>сумм</w:t>
      </w:r>
      <w:r>
        <w:rPr>
          <w:rFonts w:ascii="Times New Roman" w:hAnsi="Times New Roman" w:cs="Times New Roman"/>
          <w:spacing w:val="-2"/>
          <w:sz w:val="24"/>
          <w:szCs w:val="24"/>
        </w:rPr>
        <w:t>ы</w:t>
      </w:r>
      <w:r>
        <w:rPr>
          <w:rFonts w:ascii="Times New Roman" w:hAnsi="Times New Roman" w:cs="Times New Roman"/>
          <w:sz w:val="24"/>
          <w:szCs w:val="24"/>
        </w:rPr>
        <w:t>цифрзаданногочисла,проверка,являетсяличислопростым.Особенностипримененияцикла</w:t>
      </w:r>
      <w:r>
        <w:rPr>
          <w:rFonts w:ascii="Times New Roman" w:hAnsi="Times New Roman" w:cs="Times New Roman"/>
          <w:i/>
          <w:spacing w:val="-2"/>
          <w:sz w:val="24"/>
          <w:szCs w:val="24"/>
        </w:rPr>
        <w:t>wh</w:t>
      </w:r>
      <w:r>
        <w:rPr>
          <w:rFonts w:ascii="Times New Roman" w:hAnsi="Times New Roman" w:cs="Times New Roman"/>
          <w:i/>
          <w:spacing w:val="-1"/>
          <w:sz w:val="24"/>
          <w:szCs w:val="24"/>
        </w:rPr>
        <w:t>ile.</w:t>
      </w:r>
      <w:r>
        <w:rPr>
          <w:rFonts w:ascii="Times New Roman" w:hAnsi="Times New Roman" w:cs="Times New Roman"/>
          <w:sz w:val="24"/>
          <w:szCs w:val="24"/>
        </w:rPr>
        <w:t>Циклспостусловием</w:t>
      </w:r>
      <w:r>
        <w:rPr>
          <w:rFonts w:ascii="Times New Roman" w:hAnsi="Times New Roman" w:cs="Times New Roman"/>
          <w:spacing w:val="-1"/>
          <w:sz w:val="24"/>
          <w:szCs w:val="24"/>
        </w:rPr>
        <w:t>(</w:t>
      </w:r>
      <w:r>
        <w:rPr>
          <w:rFonts w:ascii="Times New Roman" w:hAnsi="Times New Roman" w:cs="Times New Roman"/>
          <w:i/>
          <w:spacing w:val="-2"/>
          <w:sz w:val="24"/>
          <w:szCs w:val="24"/>
        </w:rPr>
        <w:t>r</w:t>
      </w:r>
      <w:r>
        <w:rPr>
          <w:rFonts w:ascii="Times New Roman" w:hAnsi="Times New Roman" w:cs="Times New Roman"/>
          <w:i/>
          <w:spacing w:val="-1"/>
          <w:sz w:val="24"/>
          <w:szCs w:val="24"/>
        </w:rPr>
        <w:t>e</w:t>
      </w:r>
      <w:r>
        <w:rPr>
          <w:rFonts w:ascii="Times New Roman" w:hAnsi="Times New Roman" w:cs="Times New Roman"/>
          <w:i/>
          <w:spacing w:val="-2"/>
          <w:sz w:val="24"/>
          <w:szCs w:val="24"/>
        </w:rPr>
        <w:t>peat</w:t>
      </w:r>
      <w:r>
        <w:rPr>
          <w:rFonts w:ascii="Times New Roman" w:hAnsi="Times New Roman" w:cs="Times New Roman"/>
          <w:i/>
          <w:sz w:val="24"/>
          <w:szCs w:val="24"/>
        </w:rPr>
        <w:t>…</w:t>
      </w:r>
      <w:r>
        <w:rPr>
          <w:rFonts w:ascii="Times New Roman" w:hAnsi="Times New Roman" w:cs="Times New Roman"/>
          <w:i/>
          <w:spacing w:val="-1"/>
          <w:sz w:val="24"/>
          <w:szCs w:val="24"/>
        </w:rPr>
        <w:t>un</w:t>
      </w:r>
      <w:r>
        <w:rPr>
          <w:rFonts w:ascii="Times New Roman" w:hAnsi="Times New Roman" w:cs="Times New Roman"/>
          <w:i/>
          <w:spacing w:val="-2"/>
          <w:sz w:val="24"/>
          <w:szCs w:val="24"/>
        </w:rPr>
        <w:t>til</w:t>
      </w:r>
      <w:r>
        <w:rPr>
          <w:rFonts w:ascii="Times New Roman" w:hAnsi="Times New Roman" w:cs="Times New Roman"/>
          <w:spacing w:val="-1"/>
          <w:sz w:val="24"/>
          <w:szCs w:val="24"/>
        </w:rPr>
        <w:t>).</w:t>
      </w:r>
      <w:r>
        <w:rPr>
          <w:rFonts w:ascii="Times New Roman" w:hAnsi="Times New Roman" w:cs="Times New Roman"/>
          <w:sz w:val="24"/>
          <w:szCs w:val="24"/>
        </w:rPr>
        <w:t>Со</w:t>
      </w:r>
      <w:r>
        <w:rPr>
          <w:rFonts w:ascii="Times New Roman" w:hAnsi="Times New Roman" w:cs="Times New Roman"/>
          <w:spacing w:val="-2"/>
          <w:sz w:val="24"/>
          <w:szCs w:val="24"/>
        </w:rPr>
        <w:t>ставле</w:t>
      </w:r>
      <w:r>
        <w:rPr>
          <w:rFonts w:ascii="Times New Roman" w:hAnsi="Times New Roman" w:cs="Times New Roman"/>
          <w:spacing w:val="-1"/>
          <w:sz w:val="24"/>
          <w:szCs w:val="24"/>
        </w:rPr>
        <w:t>ние</w:t>
      </w:r>
      <w:r>
        <w:rPr>
          <w:rFonts w:ascii="Times New Roman" w:hAnsi="Times New Roman" w:cs="Times New Roman"/>
          <w:spacing w:val="-2"/>
          <w:sz w:val="24"/>
          <w:szCs w:val="24"/>
        </w:rPr>
        <w:t>пр</w:t>
      </w:r>
      <w:r>
        <w:rPr>
          <w:rFonts w:ascii="Times New Roman" w:hAnsi="Times New Roman" w:cs="Times New Roman"/>
          <w:spacing w:val="-1"/>
          <w:sz w:val="24"/>
          <w:szCs w:val="24"/>
        </w:rPr>
        <w:t>ос</w:t>
      </w:r>
      <w:r>
        <w:rPr>
          <w:rFonts w:ascii="Times New Roman" w:hAnsi="Times New Roman" w:cs="Times New Roman"/>
          <w:spacing w:val="-2"/>
          <w:sz w:val="24"/>
          <w:szCs w:val="24"/>
        </w:rPr>
        <w:t>тейшихпр</w:t>
      </w:r>
      <w:r>
        <w:rPr>
          <w:rFonts w:ascii="Times New Roman" w:hAnsi="Times New Roman" w:cs="Times New Roman"/>
          <w:spacing w:val="-1"/>
          <w:sz w:val="24"/>
          <w:szCs w:val="24"/>
        </w:rPr>
        <w:t>о</w:t>
      </w:r>
      <w:r>
        <w:rPr>
          <w:rFonts w:ascii="Times New Roman" w:hAnsi="Times New Roman" w:cs="Times New Roman"/>
          <w:spacing w:val="-2"/>
          <w:sz w:val="24"/>
          <w:szCs w:val="24"/>
        </w:rPr>
        <w:t>грамм</w:t>
      </w:r>
      <w:r>
        <w:rPr>
          <w:rFonts w:ascii="Times New Roman" w:hAnsi="Times New Roman" w:cs="Times New Roman"/>
          <w:sz w:val="24"/>
          <w:szCs w:val="24"/>
        </w:rPr>
        <w:t>вычислениясуммырядов.Циклспостусловием(</w:t>
      </w:r>
      <w:r>
        <w:rPr>
          <w:rFonts w:ascii="Times New Roman" w:hAnsi="Times New Roman" w:cs="Times New Roman"/>
          <w:i/>
          <w:sz w:val="24"/>
          <w:szCs w:val="24"/>
        </w:rPr>
        <w:t>for</w:t>
      </w:r>
      <w:r>
        <w:rPr>
          <w:rFonts w:ascii="Times New Roman" w:hAnsi="Times New Roman" w:cs="Times New Roman"/>
          <w:sz w:val="24"/>
          <w:szCs w:val="24"/>
        </w:rPr>
        <w:t>).Составлениепростейших</w:t>
      </w:r>
      <w:r>
        <w:rPr>
          <w:rFonts w:ascii="Times New Roman" w:hAnsi="Times New Roman" w:cs="Times New Roman"/>
          <w:spacing w:val="-2"/>
          <w:sz w:val="24"/>
          <w:szCs w:val="24"/>
        </w:rPr>
        <w:t>пр</w:t>
      </w:r>
      <w:r>
        <w:rPr>
          <w:rFonts w:ascii="Times New Roman" w:hAnsi="Times New Roman" w:cs="Times New Roman"/>
          <w:spacing w:val="-1"/>
          <w:sz w:val="24"/>
          <w:szCs w:val="24"/>
        </w:rPr>
        <w:t>о</w:t>
      </w:r>
      <w:r>
        <w:rPr>
          <w:rFonts w:ascii="Times New Roman" w:hAnsi="Times New Roman" w:cs="Times New Roman"/>
          <w:spacing w:val="-2"/>
          <w:sz w:val="24"/>
          <w:szCs w:val="24"/>
        </w:rPr>
        <w:t>грамм:</w:t>
      </w:r>
      <w:r>
        <w:rPr>
          <w:rFonts w:ascii="Times New Roman" w:hAnsi="Times New Roman" w:cs="Times New Roman"/>
          <w:sz w:val="24"/>
          <w:szCs w:val="24"/>
        </w:rPr>
        <w:t>вычисление</w:t>
      </w:r>
      <w:r>
        <w:rPr>
          <w:rFonts w:ascii="Times New Roman" w:hAnsi="Times New Roman" w:cs="Times New Roman"/>
          <w:spacing w:val="-1"/>
          <w:sz w:val="24"/>
          <w:szCs w:val="24"/>
        </w:rPr>
        <w:t>сумм</w:t>
      </w:r>
      <w:r>
        <w:rPr>
          <w:rFonts w:ascii="Times New Roman" w:hAnsi="Times New Roman" w:cs="Times New Roman"/>
          <w:spacing w:val="-2"/>
          <w:sz w:val="24"/>
          <w:szCs w:val="24"/>
        </w:rPr>
        <w:t>ы</w:t>
      </w:r>
      <w:r>
        <w:rPr>
          <w:rFonts w:ascii="Times New Roman" w:hAnsi="Times New Roman" w:cs="Times New Roman"/>
          <w:sz w:val="24"/>
          <w:szCs w:val="24"/>
        </w:rPr>
        <w:t>чиселзаданного</w:t>
      </w:r>
      <w:r>
        <w:rPr>
          <w:rFonts w:ascii="Times New Roman" w:hAnsi="Times New Roman" w:cs="Times New Roman"/>
          <w:spacing w:val="-1"/>
          <w:sz w:val="24"/>
          <w:szCs w:val="24"/>
        </w:rPr>
        <w:t>инте</w:t>
      </w:r>
      <w:r>
        <w:rPr>
          <w:rFonts w:ascii="Times New Roman" w:hAnsi="Times New Roman" w:cs="Times New Roman"/>
          <w:spacing w:val="-2"/>
          <w:sz w:val="24"/>
          <w:szCs w:val="24"/>
        </w:rPr>
        <w:t>рвала,</w:t>
      </w:r>
      <w:r>
        <w:rPr>
          <w:rFonts w:ascii="Times New Roman" w:hAnsi="Times New Roman" w:cs="Times New Roman"/>
          <w:sz w:val="24"/>
          <w:szCs w:val="24"/>
        </w:rPr>
        <w:t>вычислениесуммычисел,удовлетворяющихопределенномуусловию.Выбор</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да</w:t>
      </w:r>
      <w:r>
        <w:rPr>
          <w:rFonts w:ascii="Times New Roman" w:hAnsi="Times New Roman" w:cs="Times New Roman"/>
          <w:sz w:val="24"/>
          <w:szCs w:val="24"/>
        </w:rPr>
        <w:t>цикла.</w:t>
      </w:r>
      <w:r>
        <w:rPr>
          <w:rFonts w:ascii="Times New Roman" w:hAnsi="Times New Roman" w:cs="Times New Roman"/>
          <w:spacing w:val="-1"/>
          <w:sz w:val="24"/>
          <w:szCs w:val="24"/>
        </w:rPr>
        <w:t>Вложенны</w:t>
      </w:r>
      <w:r>
        <w:rPr>
          <w:rFonts w:ascii="Times New Roman" w:hAnsi="Times New Roman" w:cs="Times New Roman"/>
          <w:spacing w:val="-2"/>
          <w:sz w:val="24"/>
          <w:szCs w:val="24"/>
        </w:rPr>
        <w:t>е</w:t>
      </w:r>
      <w:r>
        <w:rPr>
          <w:rFonts w:ascii="Times New Roman" w:hAnsi="Times New Roman" w:cs="Times New Roman"/>
          <w:sz w:val="24"/>
          <w:szCs w:val="24"/>
        </w:rPr>
        <w:t>циклы.</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Строкиимассивы.</w:t>
      </w:r>
      <w:r>
        <w:rPr>
          <w:rFonts w:ascii="Times New Roman" w:hAnsi="Times New Roman" w:cs="Times New Roman"/>
          <w:spacing w:val="-1"/>
          <w:sz w:val="24"/>
          <w:szCs w:val="24"/>
        </w:rPr>
        <w:t>Симв</w:t>
      </w:r>
      <w:r>
        <w:rPr>
          <w:rFonts w:ascii="Times New Roman" w:hAnsi="Times New Roman" w:cs="Times New Roman"/>
          <w:spacing w:val="-2"/>
          <w:sz w:val="24"/>
          <w:szCs w:val="24"/>
        </w:rPr>
        <w:t>ольный</w:t>
      </w:r>
      <w:r>
        <w:rPr>
          <w:rFonts w:ascii="Times New Roman" w:hAnsi="Times New Roman" w:cs="Times New Roman"/>
          <w:sz w:val="24"/>
          <w:szCs w:val="24"/>
        </w:rPr>
        <w:t>тип</w:t>
      </w:r>
      <w:r>
        <w:rPr>
          <w:rFonts w:ascii="Times New Roman" w:hAnsi="Times New Roman" w:cs="Times New Roman"/>
          <w:spacing w:val="-2"/>
          <w:sz w:val="24"/>
          <w:szCs w:val="24"/>
        </w:rPr>
        <w:t>да</w:t>
      </w:r>
      <w:r>
        <w:rPr>
          <w:rFonts w:ascii="Times New Roman" w:hAnsi="Times New Roman" w:cs="Times New Roman"/>
          <w:spacing w:val="-1"/>
          <w:sz w:val="24"/>
          <w:szCs w:val="24"/>
        </w:rPr>
        <w:t>нн</w:t>
      </w:r>
      <w:r>
        <w:rPr>
          <w:rFonts w:ascii="Times New Roman" w:hAnsi="Times New Roman" w:cs="Times New Roman"/>
          <w:spacing w:val="-2"/>
          <w:sz w:val="24"/>
          <w:szCs w:val="24"/>
        </w:rPr>
        <w:t>ых</w:t>
      </w:r>
      <w:r>
        <w:rPr>
          <w:rFonts w:ascii="Times New Roman" w:hAnsi="Times New Roman" w:cs="Times New Roman"/>
          <w:sz w:val="24"/>
          <w:szCs w:val="24"/>
        </w:rPr>
        <w:t>иоперацииссимвольнымиданными.Строковыйтип</w:t>
      </w:r>
      <w:r>
        <w:rPr>
          <w:rFonts w:ascii="Times New Roman" w:hAnsi="Times New Roman" w:cs="Times New Roman"/>
          <w:spacing w:val="-2"/>
          <w:sz w:val="24"/>
          <w:szCs w:val="24"/>
        </w:rPr>
        <w:t>данных</w:t>
      </w:r>
      <w:r>
        <w:rPr>
          <w:rFonts w:ascii="Times New Roman" w:hAnsi="Times New Roman" w:cs="Times New Roman"/>
          <w:spacing w:val="-1"/>
          <w:sz w:val="24"/>
          <w:szCs w:val="24"/>
        </w:rPr>
        <w:t>,</w:t>
      </w:r>
      <w:r>
        <w:rPr>
          <w:rFonts w:ascii="Times New Roman" w:hAnsi="Times New Roman" w:cs="Times New Roman"/>
          <w:sz w:val="24"/>
          <w:szCs w:val="24"/>
        </w:rPr>
        <w:t>операциинадстроковымтипом.</w:t>
      </w:r>
      <w:r>
        <w:rPr>
          <w:rFonts w:ascii="Times New Roman" w:hAnsi="Times New Roman" w:cs="Times New Roman"/>
          <w:spacing w:val="-1"/>
          <w:sz w:val="24"/>
          <w:szCs w:val="24"/>
        </w:rPr>
        <w:t>Приме</w:t>
      </w:r>
      <w:r>
        <w:rPr>
          <w:rFonts w:ascii="Times New Roman" w:hAnsi="Times New Roman" w:cs="Times New Roman"/>
          <w:spacing w:val="-2"/>
          <w:sz w:val="24"/>
          <w:szCs w:val="24"/>
        </w:rPr>
        <w:t>рыре</w:t>
      </w:r>
      <w:r>
        <w:rPr>
          <w:rFonts w:ascii="Times New Roman" w:hAnsi="Times New Roman" w:cs="Times New Roman"/>
          <w:spacing w:val="-1"/>
          <w:sz w:val="24"/>
          <w:szCs w:val="24"/>
        </w:rPr>
        <w:t>шения</w:t>
      </w:r>
      <w:r>
        <w:rPr>
          <w:rFonts w:ascii="Times New Roman" w:hAnsi="Times New Roman" w:cs="Times New Roman"/>
          <w:sz w:val="24"/>
          <w:szCs w:val="24"/>
        </w:rPr>
        <w:t>задач</w:t>
      </w:r>
      <w:r>
        <w:rPr>
          <w:rFonts w:ascii="Times New Roman" w:hAnsi="Times New Roman" w:cs="Times New Roman"/>
          <w:spacing w:val="-2"/>
          <w:sz w:val="24"/>
          <w:szCs w:val="24"/>
        </w:rPr>
        <w:t>программир</w:t>
      </w:r>
      <w:r>
        <w:rPr>
          <w:rFonts w:ascii="Times New Roman" w:hAnsi="Times New Roman" w:cs="Times New Roman"/>
          <w:spacing w:val="-1"/>
          <w:sz w:val="24"/>
          <w:szCs w:val="24"/>
        </w:rPr>
        <w:t>о</w:t>
      </w:r>
      <w:r>
        <w:rPr>
          <w:rFonts w:ascii="Times New Roman" w:hAnsi="Times New Roman" w:cs="Times New Roman"/>
          <w:spacing w:val="-2"/>
          <w:sz w:val="24"/>
          <w:szCs w:val="24"/>
        </w:rPr>
        <w:t>ва</w:t>
      </w:r>
      <w:r>
        <w:rPr>
          <w:rFonts w:ascii="Times New Roman" w:hAnsi="Times New Roman" w:cs="Times New Roman"/>
          <w:spacing w:val="-1"/>
          <w:sz w:val="24"/>
          <w:szCs w:val="24"/>
        </w:rPr>
        <w:t>ния</w:t>
      </w:r>
      <w:r>
        <w:rPr>
          <w:rFonts w:ascii="Times New Roman" w:hAnsi="Times New Roman" w:cs="Times New Roman"/>
          <w:sz w:val="24"/>
          <w:szCs w:val="24"/>
        </w:rPr>
        <w:t>состроковымии</w:t>
      </w:r>
      <w:r>
        <w:rPr>
          <w:rFonts w:ascii="Times New Roman" w:hAnsi="Times New Roman" w:cs="Times New Roman"/>
          <w:spacing w:val="-1"/>
          <w:sz w:val="24"/>
          <w:szCs w:val="24"/>
        </w:rPr>
        <w:t>си</w:t>
      </w:r>
      <w:r>
        <w:rPr>
          <w:rFonts w:ascii="Times New Roman" w:hAnsi="Times New Roman" w:cs="Times New Roman"/>
          <w:spacing w:val="-2"/>
          <w:sz w:val="24"/>
          <w:szCs w:val="24"/>
        </w:rPr>
        <w:t>мвольным</w:t>
      </w:r>
      <w:r>
        <w:rPr>
          <w:rFonts w:ascii="Times New Roman" w:hAnsi="Times New Roman" w:cs="Times New Roman"/>
          <w:spacing w:val="-1"/>
          <w:sz w:val="24"/>
          <w:szCs w:val="24"/>
        </w:rPr>
        <w:t>и</w:t>
      </w:r>
      <w:r>
        <w:rPr>
          <w:rFonts w:ascii="Times New Roman" w:hAnsi="Times New Roman" w:cs="Times New Roman"/>
          <w:sz w:val="24"/>
          <w:szCs w:val="24"/>
        </w:rPr>
        <w:t>типами.Функциидляобработкистрок.Вводпоследовательностей</w:t>
      </w:r>
      <w:r>
        <w:rPr>
          <w:rFonts w:ascii="Times New Roman" w:hAnsi="Times New Roman" w:cs="Times New Roman"/>
          <w:spacing w:val="-2"/>
          <w:sz w:val="24"/>
          <w:szCs w:val="24"/>
        </w:rPr>
        <w:t>данных</w:t>
      </w:r>
      <w:r>
        <w:rPr>
          <w:rFonts w:ascii="Times New Roman" w:hAnsi="Times New Roman" w:cs="Times New Roman"/>
          <w:sz w:val="24"/>
          <w:szCs w:val="24"/>
        </w:rPr>
        <w:t>через</w:t>
      </w:r>
      <w:r>
        <w:rPr>
          <w:rFonts w:ascii="Times New Roman" w:hAnsi="Times New Roman" w:cs="Times New Roman"/>
          <w:i/>
          <w:sz w:val="24"/>
          <w:szCs w:val="24"/>
        </w:rPr>
        <w:t>ListBox</w:t>
      </w:r>
      <w:r>
        <w:rPr>
          <w:rFonts w:ascii="Times New Roman" w:hAnsi="Times New Roman" w:cs="Times New Roman"/>
          <w:sz w:val="24"/>
          <w:szCs w:val="24"/>
        </w:rPr>
        <w:t>ипри</w:t>
      </w:r>
      <w:r>
        <w:rPr>
          <w:rFonts w:ascii="Times New Roman" w:hAnsi="Times New Roman" w:cs="Times New Roman"/>
          <w:spacing w:val="-2"/>
          <w:sz w:val="24"/>
          <w:szCs w:val="24"/>
        </w:rPr>
        <w:t>меры</w:t>
      </w:r>
      <w:r>
        <w:rPr>
          <w:rFonts w:ascii="Times New Roman" w:hAnsi="Times New Roman" w:cs="Times New Roman"/>
          <w:sz w:val="24"/>
          <w:szCs w:val="24"/>
        </w:rPr>
        <w:t>решениязадач.Вводпоследовательностейданных</w:t>
      </w:r>
      <w:r>
        <w:rPr>
          <w:rFonts w:ascii="Times New Roman" w:hAnsi="Times New Roman" w:cs="Times New Roman"/>
          <w:spacing w:val="-2"/>
          <w:sz w:val="24"/>
          <w:szCs w:val="24"/>
        </w:rPr>
        <w:t>через</w:t>
      </w:r>
      <w:r>
        <w:rPr>
          <w:rFonts w:ascii="Times New Roman" w:hAnsi="Times New Roman" w:cs="Times New Roman"/>
          <w:i/>
          <w:spacing w:val="-1"/>
          <w:sz w:val="24"/>
          <w:szCs w:val="24"/>
        </w:rPr>
        <w:t>Strin</w:t>
      </w:r>
      <w:r>
        <w:rPr>
          <w:rFonts w:ascii="Times New Roman" w:hAnsi="Times New Roman" w:cs="Times New Roman"/>
          <w:i/>
          <w:spacing w:val="-2"/>
          <w:sz w:val="24"/>
          <w:szCs w:val="24"/>
        </w:rPr>
        <w:t>g</w:t>
      </w:r>
      <w:r>
        <w:rPr>
          <w:rFonts w:ascii="Times New Roman" w:hAnsi="Times New Roman" w:cs="Times New Roman"/>
          <w:i/>
          <w:spacing w:val="-1"/>
          <w:sz w:val="24"/>
          <w:szCs w:val="24"/>
        </w:rPr>
        <w:t>Grid</w:t>
      </w:r>
      <w:r>
        <w:rPr>
          <w:rFonts w:ascii="Times New Roman" w:hAnsi="Times New Roman" w:cs="Times New Roman"/>
          <w:spacing w:val="-1"/>
          <w:sz w:val="24"/>
          <w:szCs w:val="24"/>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Массивы</w:t>
      </w:r>
      <w:r>
        <w:rPr>
          <w:rFonts w:ascii="Times New Roman" w:hAnsi="Times New Roman" w:cs="Times New Roman"/>
          <w:b/>
          <w:i/>
          <w:sz w:val="24"/>
          <w:szCs w:val="24"/>
        </w:rPr>
        <w:t>.</w:t>
      </w:r>
      <w:r>
        <w:rPr>
          <w:rFonts w:ascii="Times New Roman" w:hAnsi="Times New Roman" w:cs="Times New Roman"/>
          <w:sz w:val="24"/>
          <w:szCs w:val="24"/>
        </w:rPr>
        <w:t>Понятиеобиндексацииэлементовмассива.Одно</w:t>
      </w:r>
      <w:r>
        <w:rPr>
          <w:rFonts w:ascii="Times New Roman" w:hAnsi="Times New Roman" w:cs="Times New Roman"/>
          <w:spacing w:val="-2"/>
          <w:sz w:val="24"/>
          <w:szCs w:val="24"/>
        </w:rPr>
        <w:t>мерные</w:t>
      </w:r>
      <w:r>
        <w:rPr>
          <w:rFonts w:ascii="Times New Roman" w:hAnsi="Times New Roman" w:cs="Times New Roman"/>
          <w:sz w:val="24"/>
          <w:szCs w:val="24"/>
        </w:rPr>
        <w:t>и</w:t>
      </w:r>
      <w:r>
        <w:rPr>
          <w:rFonts w:ascii="Times New Roman" w:hAnsi="Times New Roman" w:cs="Times New Roman"/>
          <w:spacing w:val="-2"/>
          <w:sz w:val="24"/>
          <w:szCs w:val="24"/>
        </w:rPr>
        <w:t>м</w:t>
      </w:r>
      <w:r>
        <w:rPr>
          <w:rFonts w:ascii="Times New Roman" w:hAnsi="Times New Roman" w:cs="Times New Roman"/>
          <w:spacing w:val="-1"/>
          <w:sz w:val="24"/>
          <w:szCs w:val="24"/>
        </w:rPr>
        <w:t>ногом</w:t>
      </w:r>
      <w:r>
        <w:rPr>
          <w:rFonts w:ascii="Times New Roman" w:hAnsi="Times New Roman" w:cs="Times New Roman"/>
          <w:spacing w:val="-2"/>
          <w:sz w:val="24"/>
          <w:szCs w:val="24"/>
        </w:rPr>
        <w:t xml:space="preserve">ерные </w:t>
      </w:r>
      <w:r>
        <w:rPr>
          <w:rFonts w:ascii="Times New Roman" w:hAnsi="Times New Roman" w:cs="Times New Roman"/>
          <w:sz w:val="24"/>
          <w:szCs w:val="24"/>
        </w:rPr>
        <w:t>массивы.</w:t>
      </w:r>
      <w:r>
        <w:rPr>
          <w:rFonts w:ascii="Times New Roman" w:hAnsi="Times New Roman" w:cs="Times New Roman"/>
          <w:spacing w:val="-1"/>
          <w:sz w:val="24"/>
          <w:szCs w:val="24"/>
        </w:rPr>
        <w:t xml:space="preserve">Решение </w:t>
      </w:r>
      <w:r>
        <w:rPr>
          <w:rFonts w:ascii="Times New Roman" w:hAnsi="Times New Roman" w:cs="Times New Roman"/>
          <w:sz w:val="24"/>
          <w:szCs w:val="24"/>
        </w:rPr>
        <w:t>задачнапрограммирование</w:t>
      </w:r>
      <w:r>
        <w:rPr>
          <w:rFonts w:ascii="Times New Roman" w:hAnsi="Times New Roman" w:cs="Times New Roman"/>
          <w:spacing w:val="-1"/>
          <w:sz w:val="24"/>
          <w:szCs w:val="24"/>
        </w:rPr>
        <w:t>одномерн</w:t>
      </w:r>
      <w:r>
        <w:rPr>
          <w:rFonts w:ascii="Times New Roman" w:hAnsi="Times New Roman" w:cs="Times New Roman"/>
          <w:spacing w:val="-2"/>
          <w:sz w:val="24"/>
          <w:szCs w:val="24"/>
        </w:rPr>
        <w:t>ых</w:t>
      </w:r>
      <w:r>
        <w:rPr>
          <w:rFonts w:ascii="Times New Roman" w:hAnsi="Times New Roman" w:cs="Times New Roman"/>
          <w:sz w:val="24"/>
          <w:szCs w:val="24"/>
        </w:rPr>
        <w:t>и</w:t>
      </w:r>
      <w:r>
        <w:rPr>
          <w:rFonts w:ascii="Times New Roman" w:hAnsi="Times New Roman" w:cs="Times New Roman"/>
          <w:spacing w:val="-2"/>
          <w:sz w:val="24"/>
          <w:szCs w:val="24"/>
        </w:rPr>
        <w:t>двумерных</w:t>
      </w:r>
      <w:r>
        <w:rPr>
          <w:rFonts w:ascii="Times New Roman" w:hAnsi="Times New Roman" w:cs="Times New Roman"/>
          <w:sz w:val="24"/>
          <w:szCs w:val="24"/>
        </w:rPr>
        <w:t>массивов.</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z w:val="24"/>
          <w:szCs w:val="24"/>
        </w:rPr>
        <w:t>Пользовательскиепроцедурыифункции.</w:t>
      </w:r>
      <w:r>
        <w:rPr>
          <w:rFonts w:ascii="Times New Roman" w:hAnsi="Times New Roman" w:cs="Times New Roman"/>
          <w:sz w:val="24"/>
          <w:szCs w:val="24"/>
        </w:rPr>
        <w:t>Понятиепроце</w:t>
      </w:r>
      <w:r>
        <w:rPr>
          <w:rFonts w:ascii="Times New Roman" w:hAnsi="Times New Roman" w:cs="Times New Roman"/>
          <w:spacing w:val="-2"/>
          <w:sz w:val="24"/>
          <w:szCs w:val="24"/>
        </w:rPr>
        <w:t>дуры</w:t>
      </w:r>
      <w:r>
        <w:rPr>
          <w:rFonts w:ascii="Times New Roman" w:hAnsi="Times New Roman" w:cs="Times New Roman"/>
          <w:sz w:val="24"/>
          <w:szCs w:val="24"/>
        </w:rPr>
        <w:t>ифункции.Описание</w:t>
      </w:r>
      <w:r>
        <w:rPr>
          <w:rFonts w:ascii="Times New Roman" w:hAnsi="Times New Roman" w:cs="Times New Roman"/>
          <w:spacing w:val="-2"/>
          <w:sz w:val="24"/>
          <w:szCs w:val="24"/>
        </w:rPr>
        <w:t>процед</w:t>
      </w:r>
      <w:r>
        <w:rPr>
          <w:rFonts w:ascii="Times New Roman" w:hAnsi="Times New Roman" w:cs="Times New Roman"/>
          <w:spacing w:val="-1"/>
          <w:sz w:val="24"/>
          <w:szCs w:val="24"/>
        </w:rPr>
        <w:t>у</w:t>
      </w:r>
      <w:r>
        <w:rPr>
          <w:rFonts w:ascii="Times New Roman" w:hAnsi="Times New Roman" w:cs="Times New Roman"/>
          <w:spacing w:val="-2"/>
          <w:sz w:val="24"/>
          <w:szCs w:val="24"/>
        </w:rPr>
        <w:t>р</w:t>
      </w:r>
      <w:r>
        <w:rPr>
          <w:rFonts w:ascii="Times New Roman" w:hAnsi="Times New Roman" w:cs="Times New Roman"/>
          <w:sz w:val="24"/>
          <w:szCs w:val="24"/>
        </w:rPr>
        <w:t>ифункцийнаO</w:t>
      </w:r>
      <w:r>
        <w:rPr>
          <w:rFonts w:ascii="Times New Roman" w:hAnsi="Times New Roman" w:cs="Times New Roman"/>
          <w:spacing w:val="1"/>
          <w:sz w:val="24"/>
          <w:szCs w:val="24"/>
        </w:rPr>
        <w:t>bject</w:t>
      </w:r>
      <w:r>
        <w:rPr>
          <w:rFonts w:ascii="Times New Roman" w:hAnsi="Times New Roman" w:cs="Times New Roman"/>
          <w:spacing w:val="-1"/>
          <w:sz w:val="24"/>
          <w:szCs w:val="24"/>
        </w:rPr>
        <w:t>P</w:t>
      </w:r>
      <w:r>
        <w:rPr>
          <w:rFonts w:ascii="Times New Roman" w:hAnsi="Times New Roman" w:cs="Times New Roman"/>
          <w:spacing w:val="-2"/>
          <w:sz w:val="24"/>
          <w:szCs w:val="24"/>
        </w:rPr>
        <w:t>ascal</w:t>
      </w:r>
      <w:r>
        <w:rPr>
          <w:rFonts w:ascii="Times New Roman" w:hAnsi="Times New Roman" w:cs="Times New Roman"/>
          <w:spacing w:val="-1"/>
          <w:sz w:val="24"/>
          <w:szCs w:val="24"/>
        </w:rPr>
        <w:t>.</w:t>
      </w:r>
      <w:r>
        <w:rPr>
          <w:rFonts w:ascii="Times New Roman" w:hAnsi="Times New Roman" w:cs="Times New Roman"/>
          <w:spacing w:val="-2"/>
          <w:sz w:val="24"/>
          <w:szCs w:val="24"/>
        </w:rPr>
        <w:t>Параметры</w:t>
      </w:r>
      <w:r>
        <w:rPr>
          <w:rFonts w:ascii="Times New Roman" w:hAnsi="Times New Roman" w:cs="Times New Roman"/>
          <w:sz w:val="24"/>
          <w:szCs w:val="24"/>
        </w:rPr>
        <w:t>процедурифункций:параметры-значенияипара</w:t>
      </w:r>
      <w:r>
        <w:rPr>
          <w:rFonts w:ascii="Times New Roman" w:hAnsi="Times New Roman" w:cs="Times New Roman"/>
          <w:spacing w:val="-2"/>
          <w:sz w:val="24"/>
          <w:szCs w:val="24"/>
        </w:rPr>
        <w:t>ме</w:t>
      </w:r>
      <w:r>
        <w:rPr>
          <w:rFonts w:ascii="Times New Roman" w:hAnsi="Times New Roman" w:cs="Times New Roman"/>
          <w:spacing w:val="-1"/>
          <w:sz w:val="24"/>
          <w:szCs w:val="24"/>
        </w:rPr>
        <w:t>тры-пе</w:t>
      </w:r>
      <w:r>
        <w:rPr>
          <w:rFonts w:ascii="Times New Roman" w:hAnsi="Times New Roman" w:cs="Times New Roman"/>
          <w:spacing w:val="-2"/>
          <w:sz w:val="24"/>
          <w:szCs w:val="24"/>
        </w:rPr>
        <w:t>реме</w:t>
      </w:r>
      <w:r>
        <w:rPr>
          <w:rFonts w:ascii="Times New Roman" w:hAnsi="Times New Roman" w:cs="Times New Roman"/>
          <w:spacing w:val="-1"/>
          <w:sz w:val="24"/>
          <w:szCs w:val="24"/>
        </w:rPr>
        <w:t>нные.Формальн</w:t>
      </w:r>
      <w:r>
        <w:rPr>
          <w:rFonts w:ascii="Times New Roman" w:hAnsi="Times New Roman" w:cs="Times New Roman"/>
          <w:spacing w:val="-2"/>
          <w:sz w:val="24"/>
          <w:szCs w:val="24"/>
        </w:rPr>
        <w:t>ые</w:t>
      </w:r>
      <w:r>
        <w:rPr>
          <w:rFonts w:ascii="Times New Roman" w:hAnsi="Times New Roman" w:cs="Times New Roman"/>
          <w:sz w:val="24"/>
          <w:szCs w:val="24"/>
        </w:rPr>
        <w:t>ифактические</w:t>
      </w:r>
      <w:r>
        <w:rPr>
          <w:rFonts w:ascii="Times New Roman" w:hAnsi="Times New Roman" w:cs="Times New Roman"/>
          <w:spacing w:val="-2"/>
          <w:sz w:val="24"/>
          <w:szCs w:val="24"/>
        </w:rPr>
        <w:t>параметры.</w:t>
      </w:r>
      <w:r>
        <w:rPr>
          <w:rFonts w:ascii="Times New Roman" w:hAnsi="Times New Roman" w:cs="Times New Roman"/>
          <w:sz w:val="24"/>
          <w:szCs w:val="24"/>
        </w:rPr>
        <w:t>Локальныеи</w:t>
      </w:r>
      <w:r>
        <w:rPr>
          <w:rFonts w:ascii="Times New Roman" w:hAnsi="Times New Roman" w:cs="Times New Roman"/>
          <w:spacing w:val="-2"/>
          <w:sz w:val="24"/>
          <w:szCs w:val="24"/>
        </w:rPr>
        <w:t>гл</w:t>
      </w:r>
      <w:r>
        <w:rPr>
          <w:rFonts w:ascii="Times New Roman" w:hAnsi="Times New Roman" w:cs="Times New Roman"/>
          <w:spacing w:val="-1"/>
          <w:sz w:val="24"/>
          <w:szCs w:val="24"/>
        </w:rPr>
        <w:t>об</w:t>
      </w:r>
      <w:r>
        <w:rPr>
          <w:rFonts w:ascii="Times New Roman" w:hAnsi="Times New Roman" w:cs="Times New Roman"/>
          <w:spacing w:val="-2"/>
          <w:sz w:val="24"/>
          <w:szCs w:val="24"/>
        </w:rPr>
        <w:t>аль</w:t>
      </w:r>
      <w:r>
        <w:rPr>
          <w:rFonts w:ascii="Times New Roman" w:hAnsi="Times New Roman" w:cs="Times New Roman"/>
          <w:spacing w:val="-1"/>
          <w:sz w:val="24"/>
          <w:szCs w:val="24"/>
        </w:rPr>
        <w:t>н</w:t>
      </w:r>
      <w:r>
        <w:rPr>
          <w:rFonts w:ascii="Times New Roman" w:hAnsi="Times New Roman" w:cs="Times New Roman"/>
          <w:spacing w:val="-2"/>
          <w:sz w:val="24"/>
          <w:szCs w:val="24"/>
        </w:rPr>
        <w:t>ые</w:t>
      </w:r>
      <w:r>
        <w:rPr>
          <w:rFonts w:ascii="Times New Roman" w:hAnsi="Times New Roman" w:cs="Times New Roman"/>
          <w:sz w:val="24"/>
          <w:szCs w:val="24"/>
        </w:rPr>
        <w:t>переменные.</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pacing w:val="-2"/>
          <w:sz w:val="24"/>
          <w:szCs w:val="24"/>
        </w:rPr>
        <w:t>Ис</w:t>
      </w:r>
      <w:r>
        <w:rPr>
          <w:rFonts w:ascii="Times New Roman" w:hAnsi="Times New Roman" w:cs="Times New Roman"/>
          <w:b/>
          <w:i/>
          <w:spacing w:val="-3"/>
          <w:sz w:val="24"/>
          <w:szCs w:val="24"/>
        </w:rPr>
        <w:t>ключения,записи</w:t>
      </w:r>
      <w:r>
        <w:rPr>
          <w:rFonts w:ascii="Times New Roman" w:hAnsi="Times New Roman" w:cs="Times New Roman"/>
          <w:b/>
          <w:i/>
          <w:sz w:val="24"/>
          <w:szCs w:val="24"/>
        </w:rPr>
        <w:t>и</w:t>
      </w:r>
      <w:r>
        <w:rPr>
          <w:rFonts w:ascii="Times New Roman" w:hAnsi="Times New Roman" w:cs="Times New Roman"/>
          <w:b/>
          <w:i/>
          <w:spacing w:val="-2"/>
          <w:sz w:val="24"/>
          <w:szCs w:val="24"/>
        </w:rPr>
        <w:t>файлы</w:t>
      </w:r>
      <w:r>
        <w:rPr>
          <w:rFonts w:ascii="Times New Roman" w:hAnsi="Times New Roman" w:cs="Times New Roman"/>
          <w:b/>
          <w:i/>
          <w:spacing w:val="-1"/>
          <w:sz w:val="24"/>
          <w:szCs w:val="24"/>
        </w:rPr>
        <w:t>.</w:t>
      </w:r>
      <w:r>
        <w:rPr>
          <w:rFonts w:ascii="Times New Roman" w:hAnsi="Times New Roman" w:cs="Times New Roman"/>
          <w:spacing w:val="-2"/>
          <w:sz w:val="24"/>
          <w:szCs w:val="24"/>
        </w:rPr>
        <w:t>Понятиеисключения.Иерарх</w:t>
      </w:r>
      <w:r>
        <w:rPr>
          <w:rFonts w:ascii="Times New Roman" w:hAnsi="Times New Roman" w:cs="Times New Roman"/>
          <w:spacing w:val="-1"/>
          <w:sz w:val="24"/>
          <w:szCs w:val="24"/>
        </w:rPr>
        <w:t>и</w:t>
      </w:r>
      <w:r>
        <w:rPr>
          <w:rFonts w:ascii="Times New Roman" w:hAnsi="Times New Roman" w:cs="Times New Roman"/>
          <w:spacing w:val="-2"/>
          <w:sz w:val="24"/>
          <w:szCs w:val="24"/>
        </w:rPr>
        <w:t>яис</w:t>
      </w:r>
      <w:r>
        <w:rPr>
          <w:rFonts w:ascii="Times New Roman" w:hAnsi="Times New Roman" w:cs="Times New Roman"/>
          <w:spacing w:val="-3"/>
          <w:sz w:val="24"/>
          <w:szCs w:val="24"/>
        </w:rPr>
        <w:t>ключе</w:t>
      </w:r>
      <w:r>
        <w:rPr>
          <w:rFonts w:ascii="Times New Roman" w:hAnsi="Times New Roman" w:cs="Times New Roman"/>
          <w:spacing w:val="-2"/>
          <w:sz w:val="24"/>
          <w:szCs w:val="24"/>
        </w:rPr>
        <w:t>н</w:t>
      </w:r>
      <w:r>
        <w:rPr>
          <w:rFonts w:ascii="Times New Roman" w:hAnsi="Times New Roman" w:cs="Times New Roman"/>
          <w:spacing w:val="-3"/>
          <w:sz w:val="24"/>
          <w:szCs w:val="24"/>
        </w:rPr>
        <w:t>ий</w:t>
      </w:r>
      <w:r>
        <w:rPr>
          <w:rFonts w:ascii="Times New Roman" w:hAnsi="Times New Roman" w:cs="Times New Roman"/>
          <w:spacing w:val="-2"/>
          <w:sz w:val="24"/>
          <w:szCs w:val="24"/>
        </w:rPr>
        <w:t>.</w:t>
      </w:r>
      <w:r>
        <w:rPr>
          <w:rFonts w:ascii="Times New Roman" w:hAnsi="Times New Roman" w:cs="Times New Roman"/>
          <w:spacing w:val="-3"/>
          <w:sz w:val="24"/>
          <w:szCs w:val="24"/>
        </w:rPr>
        <w:t>Защище</w:t>
      </w:r>
      <w:r>
        <w:rPr>
          <w:rFonts w:ascii="Times New Roman" w:hAnsi="Times New Roman" w:cs="Times New Roman"/>
          <w:spacing w:val="-2"/>
          <w:sz w:val="24"/>
          <w:szCs w:val="24"/>
        </w:rPr>
        <w:t>нн</w:t>
      </w:r>
      <w:r>
        <w:rPr>
          <w:rFonts w:ascii="Times New Roman" w:hAnsi="Times New Roman" w:cs="Times New Roman"/>
          <w:spacing w:val="-3"/>
          <w:sz w:val="24"/>
          <w:szCs w:val="24"/>
        </w:rPr>
        <w:t>ые</w:t>
      </w:r>
      <w:r>
        <w:rPr>
          <w:rFonts w:ascii="Times New Roman" w:hAnsi="Times New Roman" w:cs="Times New Roman"/>
          <w:spacing w:val="-2"/>
          <w:sz w:val="24"/>
          <w:szCs w:val="24"/>
        </w:rPr>
        <w:t>б</w:t>
      </w:r>
      <w:r>
        <w:rPr>
          <w:rFonts w:ascii="Times New Roman" w:hAnsi="Times New Roman" w:cs="Times New Roman"/>
          <w:spacing w:val="-3"/>
          <w:sz w:val="24"/>
          <w:szCs w:val="24"/>
        </w:rPr>
        <w:t>л</w:t>
      </w:r>
      <w:r>
        <w:rPr>
          <w:rFonts w:ascii="Times New Roman" w:hAnsi="Times New Roman" w:cs="Times New Roman"/>
          <w:spacing w:val="-2"/>
          <w:sz w:val="24"/>
          <w:szCs w:val="24"/>
        </w:rPr>
        <w:t>оки,</w:t>
      </w:r>
      <w:r>
        <w:rPr>
          <w:rFonts w:ascii="Times New Roman" w:hAnsi="Times New Roman" w:cs="Times New Roman"/>
          <w:spacing w:val="-3"/>
          <w:sz w:val="24"/>
          <w:szCs w:val="24"/>
        </w:rPr>
        <w:t>ловушки</w:t>
      </w:r>
      <w:r>
        <w:rPr>
          <w:rFonts w:ascii="Times New Roman" w:hAnsi="Times New Roman" w:cs="Times New Roman"/>
          <w:spacing w:val="-2"/>
          <w:sz w:val="24"/>
          <w:szCs w:val="24"/>
        </w:rPr>
        <w:t>.</w:t>
      </w:r>
      <w:r>
        <w:rPr>
          <w:rFonts w:ascii="Times New Roman" w:hAnsi="Times New Roman" w:cs="Times New Roman"/>
          <w:spacing w:val="-3"/>
          <w:sz w:val="24"/>
          <w:szCs w:val="24"/>
        </w:rPr>
        <w:t>Запи</w:t>
      </w:r>
      <w:r>
        <w:rPr>
          <w:rFonts w:ascii="Times New Roman" w:hAnsi="Times New Roman" w:cs="Times New Roman"/>
          <w:spacing w:val="-2"/>
          <w:sz w:val="24"/>
          <w:szCs w:val="24"/>
        </w:rPr>
        <w:t>с</w:t>
      </w:r>
      <w:r>
        <w:rPr>
          <w:rFonts w:ascii="Times New Roman" w:hAnsi="Times New Roman" w:cs="Times New Roman"/>
          <w:spacing w:val="-3"/>
          <w:sz w:val="24"/>
          <w:szCs w:val="24"/>
        </w:rPr>
        <w:t>и</w:t>
      </w:r>
      <w:r>
        <w:rPr>
          <w:rFonts w:ascii="Times New Roman" w:hAnsi="Times New Roman" w:cs="Times New Roman"/>
          <w:spacing w:val="-2"/>
          <w:sz w:val="24"/>
          <w:szCs w:val="24"/>
        </w:rPr>
        <w:t>.</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Файлы в O</w:t>
      </w:r>
      <w:r>
        <w:rPr>
          <w:rFonts w:ascii="Times New Roman" w:hAnsi="Times New Roman" w:cs="Times New Roman"/>
          <w:spacing w:val="1"/>
          <w:sz w:val="24"/>
          <w:szCs w:val="24"/>
        </w:rPr>
        <w:t>bje</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pacing w:val="-1"/>
          <w:sz w:val="24"/>
          <w:szCs w:val="24"/>
        </w:rPr>
        <w:t>P</w:t>
      </w:r>
      <w:r>
        <w:rPr>
          <w:rFonts w:ascii="Times New Roman" w:hAnsi="Times New Roman" w:cs="Times New Roman"/>
          <w:spacing w:val="-2"/>
          <w:sz w:val="24"/>
          <w:szCs w:val="24"/>
        </w:rPr>
        <w:t>as</w:t>
      </w:r>
      <w:r>
        <w:rPr>
          <w:rFonts w:ascii="Times New Roman" w:hAnsi="Times New Roman" w:cs="Times New Roman"/>
          <w:spacing w:val="-1"/>
          <w:sz w:val="24"/>
          <w:szCs w:val="24"/>
        </w:rPr>
        <w:t>c</w:t>
      </w:r>
      <w:r>
        <w:rPr>
          <w:rFonts w:ascii="Times New Roman" w:hAnsi="Times New Roman" w:cs="Times New Roman"/>
          <w:spacing w:val="-2"/>
          <w:sz w:val="24"/>
          <w:szCs w:val="24"/>
        </w:rPr>
        <w:t>al</w:t>
      </w:r>
      <w:r>
        <w:rPr>
          <w:rFonts w:ascii="Times New Roman" w:hAnsi="Times New Roman" w:cs="Times New Roman"/>
          <w:spacing w:val="-1"/>
          <w:sz w:val="24"/>
          <w:szCs w:val="24"/>
        </w:rPr>
        <w:t>.</w:t>
      </w:r>
      <w:r>
        <w:rPr>
          <w:rFonts w:ascii="Times New Roman" w:hAnsi="Times New Roman" w:cs="Times New Roman"/>
          <w:sz w:val="24"/>
          <w:szCs w:val="24"/>
        </w:rPr>
        <w:t xml:space="preserve">Файлыи </w:t>
      </w:r>
      <w:r>
        <w:rPr>
          <w:rFonts w:ascii="Times New Roman" w:hAnsi="Times New Roman" w:cs="Times New Roman"/>
          <w:spacing w:val="-2"/>
          <w:sz w:val="24"/>
          <w:szCs w:val="24"/>
        </w:rPr>
        <w:t>файловые</w:t>
      </w:r>
      <w:r>
        <w:rPr>
          <w:rFonts w:ascii="Times New Roman" w:hAnsi="Times New Roman" w:cs="Times New Roman"/>
          <w:spacing w:val="-1"/>
          <w:sz w:val="24"/>
          <w:szCs w:val="24"/>
        </w:rPr>
        <w:t>пе</w:t>
      </w:r>
      <w:r>
        <w:rPr>
          <w:rFonts w:ascii="Times New Roman" w:hAnsi="Times New Roman" w:cs="Times New Roman"/>
          <w:spacing w:val="-2"/>
          <w:sz w:val="24"/>
          <w:szCs w:val="24"/>
        </w:rPr>
        <w:t>реме</w:t>
      </w:r>
      <w:r>
        <w:rPr>
          <w:rFonts w:ascii="Times New Roman" w:hAnsi="Times New Roman" w:cs="Times New Roman"/>
          <w:spacing w:val="-1"/>
          <w:sz w:val="24"/>
          <w:szCs w:val="24"/>
        </w:rPr>
        <w:t>нные</w:t>
      </w:r>
      <w:r>
        <w:rPr>
          <w:rFonts w:ascii="Times New Roman" w:hAnsi="Times New Roman" w:cs="Times New Roman"/>
          <w:sz w:val="24"/>
          <w:szCs w:val="24"/>
        </w:rPr>
        <w:t>вO</w:t>
      </w:r>
      <w:r>
        <w:rPr>
          <w:rFonts w:ascii="Times New Roman" w:hAnsi="Times New Roman" w:cs="Times New Roman"/>
          <w:spacing w:val="1"/>
          <w:sz w:val="24"/>
          <w:szCs w:val="24"/>
        </w:rPr>
        <w:t>bje</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pacing w:val="-1"/>
          <w:sz w:val="24"/>
          <w:szCs w:val="24"/>
        </w:rPr>
        <w:t>P</w:t>
      </w:r>
      <w:r>
        <w:rPr>
          <w:rFonts w:ascii="Times New Roman" w:hAnsi="Times New Roman" w:cs="Times New Roman"/>
          <w:spacing w:val="-2"/>
          <w:sz w:val="24"/>
          <w:szCs w:val="24"/>
        </w:rPr>
        <w:t>ascal</w:t>
      </w:r>
      <w:r>
        <w:rPr>
          <w:rFonts w:ascii="Times New Roman" w:hAnsi="Times New Roman" w:cs="Times New Roman"/>
          <w:spacing w:val="-1"/>
          <w:sz w:val="24"/>
          <w:szCs w:val="24"/>
        </w:rPr>
        <w:t>.</w:t>
      </w:r>
      <w:r>
        <w:rPr>
          <w:rFonts w:ascii="Times New Roman" w:hAnsi="Times New Roman" w:cs="Times New Roman"/>
          <w:sz w:val="24"/>
          <w:szCs w:val="24"/>
        </w:rPr>
        <w:t>Типизированные</w:t>
      </w:r>
      <w:r>
        <w:rPr>
          <w:rFonts w:ascii="Times New Roman" w:hAnsi="Times New Roman" w:cs="Times New Roman"/>
          <w:spacing w:val="-2"/>
          <w:sz w:val="24"/>
          <w:szCs w:val="24"/>
        </w:rPr>
        <w:t>файлы:</w:t>
      </w:r>
      <w:r>
        <w:rPr>
          <w:rFonts w:ascii="Times New Roman" w:hAnsi="Times New Roman" w:cs="Times New Roman"/>
          <w:sz w:val="24"/>
          <w:szCs w:val="24"/>
        </w:rPr>
        <w:t>понятие,синтаксисописания,</w:t>
      </w:r>
      <w:r>
        <w:rPr>
          <w:rFonts w:ascii="Times New Roman" w:hAnsi="Times New Roman" w:cs="Times New Roman"/>
          <w:spacing w:val="-2"/>
          <w:sz w:val="24"/>
          <w:szCs w:val="24"/>
        </w:rPr>
        <w:t>ра</w:t>
      </w:r>
      <w:r>
        <w:rPr>
          <w:rFonts w:ascii="Times New Roman" w:hAnsi="Times New Roman" w:cs="Times New Roman"/>
          <w:spacing w:val="-1"/>
          <w:sz w:val="24"/>
          <w:szCs w:val="24"/>
        </w:rPr>
        <w:t>бо</w:t>
      </w:r>
      <w:r>
        <w:rPr>
          <w:rFonts w:ascii="Times New Roman" w:hAnsi="Times New Roman" w:cs="Times New Roman"/>
          <w:spacing w:val="-2"/>
          <w:sz w:val="24"/>
          <w:szCs w:val="24"/>
        </w:rPr>
        <w:t>та</w:t>
      </w:r>
      <w:r>
        <w:rPr>
          <w:rFonts w:ascii="Times New Roman" w:hAnsi="Times New Roman" w:cs="Times New Roman"/>
          <w:sz w:val="24"/>
          <w:szCs w:val="24"/>
        </w:rPr>
        <w:t>стипизированнымифайлами.</w:t>
      </w:r>
    </w:p>
    <w:p w:rsidR="00F73B29" w:rsidRDefault="003B1811">
      <w:pPr>
        <w:pStyle w:val="af2"/>
        <w:jc w:val="both"/>
        <w:rPr>
          <w:rFonts w:ascii="Times New Roman" w:hAnsi="Times New Roman" w:cs="Times New Roman"/>
          <w:sz w:val="24"/>
          <w:szCs w:val="24"/>
        </w:rPr>
      </w:pPr>
      <w:r>
        <w:rPr>
          <w:rFonts w:ascii="Times New Roman" w:hAnsi="Times New Roman" w:cs="Times New Roman"/>
          <w:b/>
          <w:i/>
          <w:spacing w:val="-2"/>
          <w:sz w:val="24"/>
          <w:szCs w:val="24"/>
        </w:rPr>
        <w:t>Основыпостроения</w:t>
      </w:r>
      <w:r>
        <w:rPr>
          <w:rFonts w:ascii="Times New Roman" w:hAnsi="Times New Roman" w:cs="Times New Roman"/>
          <w:b/>
          <w:i/>
          <w:sz w:val="24"/>
          <w:szCs w:val="24"/>
        </w:rPr>
        <w:t>и</w:t>
      </w:r>
      <w:r>
        <w:rPr>
          <w:rFonts w:ascii="Times New Roman" w:hAnsi="Times New Roman" w:cs="Times New Roman"/>
          <w:b/>
          <w:i/>
          <w:spacing w:val="-2"/>
          <w:sz w:val="24"/>
          <w:szCs w:val="24"/>
        </w:rPr>
        <w:t>анализаалгорит</w:t>
      </w:r>
      <w:r>
        <w:rPr>
          <w:rFonts w:ascii="Times New Roman" w:hAnsi="Times New Roman" w:cs="Times New Roman"/>
          <w:b/>
          <w:i/>
          <w:spacing w:val="-1"/>
          <w:sz w:val="24"/>
          <w:szCs w:val="24"/>
        </w:rPr>
        <w:t>м</w:t>
      </w:r>
      <w:r>
        <w:rPr>
          <w:rFonts w:ascii="Times New Roman" w:hAnsi="Times New Roman" w:cs="Times New Roman"/>
          <w:b/>
          <w:i/>
          <w:spacing w:val="-2"/>
          <w:sz w:val="24"/>
          <w:szCs w:val="24"/>
        </w:rPr>
        <w:t>ов</w:t>
      </w:r>
      <w:r>
        <w:rPr>
          <w:rFonts w:ascii="Times New Roman" w:hAnsi="Times New Roman" w:cs="Times New Roman"/>
          <w:b/>
          <w:i/>
          <w:spacing w:val="-1"/>
          <w:sz w:val="24"/>
          <w:szCs w:val="24"/>
        </w:rPr>
        <w:t>.</w:t>
      </w:r>
      <w:r>
        <w:rPr>
          <w:rFonts w:ascii="Times New Roman" w:hAnsi="Times New Roman" w:cs="Times New Roman"/>
          <w:sz w:val="24"/>
          <w:szCs w:val="24"/>
        </w:rPr>
        <w:t>Оценкасложности</w:t>
      </w:r>
      <w:r>
        <w:rPr>
          <w:rFonts w:ascii="Times New Roman" w:hAnsi="Times New Roman" w:cs="Times New Roman"/>
          <w:spacing w:val="-2"/>
          <w:sz w:val="24"/>
          <w:szCs w:val="24"/>
        </w:rPr>
        <w:t xml:space="preserve"> алгоритм</w:t>
      </w:r>
      <w:r>
        <w:rPr>
          <w:rFonts w:ascii="Times New Roman" w:hAnsi="Times New Roman" w:cs="Times New Roman"/>
          <w:spacing w:val="-1"/>
          <w:sz w:val="24"/>
          <w:szCs w:val="24"/>
        </w:rPr>
        <w:t>ов.</w:t>
      </w:r>
      <w:r>
        <w:rPr>
          <w:rFonts w:ascii="Times New Roman" w:hAnsi="Times New Roman" w:cs="Times New Roman"/>
          <w:sz w:val="24"/>
          <w:szCs w:val="24"/>
        </w:rPr>
        <w:t>Поисквмассиве.Сортировка.Динамические</w:t>
      </w:r>
      <w:r>
        <w:rPr>
          <w:rFonts w:ascii="Times New Roman" w:hAnsi="Times New Roman" w:cs="Times New Roman"/>
          <w:spacing w:val="-1"/>
          <w:sz w:val="24"/>
          <w:szCs w:val="24"/>
        </w:rPr>
        <w:t>пе</w:t>
      </w:r>
      <w:r>
        <w:rPr>
          <w:rFonts w:ascii="Times New Roman" w:hAnsi="Times New Roman" w:cs="Times New Roman"/>
          <w:spacing w:val="-2"/>
          <w:sz w:val="24"/>
          <w:szCs w:val="24"/>
        </w:rPr>
        <w:t>реме</w:t>
      </w:r>
      <w:r>
        <w:rPr>
          <w:rFonts w:ascii="Times New Roman" w:hAnsi="Times New Roman" w:cs="Times New Roman"/>
          <w:spacing w:val="-1"/>
          <w:sz w:val="24"/>
          <w:szCs w:val="24"/>
        </w:rPr>
        <w:t>нные.</w:t>
      </w:r>
      <w:r>
        <w:rPr>
          <w:rFonts w:ascii="Times New Roman" w:hAnsi="Times New Roman" w:cs="Times New Roman"/>
          <w:sz w:val="24"/>
          <w:szCs w:val="24"/>
        </w:rPr>
        <w:t>Указателииоперациисуказателями.Понятиеспискаиоперациисосписками:добавление,удалениеэлементов,обходсписка.Понятиестекаиочереди.Понят</w:t>
      </w:r>
      <w:r>
        <w:rPr>
          <w:rFonts w:ascii="Times New Roman" w:hAnsi="Times New Roman" w:cs="Times New Roman"/>
          <w:sz w:val="24"/>
          <w:szCs w:val="24"/>
        </w:rPr>
        <w:lastRenderedPageBreak/>
        <w:t>иерекурсии.При</w:t>
      </w:r>
      <w:r>
        <w:rPr>
          <w:rFonts w:ascii="Times New Roman" w:hAnsi="Times New Roman" w:cs="Times New Roman"/>
          <w:spacing w:val="-2"/>
          <w:sz w:val="24"/>
          <w:szCs w:val="24"/>
        </w:rPr>
        <w:t>мерыреше</w:t>
      </w:r>
      <w:r>
        <w:rPr>
          <w:rFonts w:ascii="Times New Roman" w:hAnsi="Times New Roman" w:cs="Times New Roman"/>
          <w:spacing w:val="-1"/>
          <w:sz w:val="24"/>
          <w:szCs w:val="24"/>
        </w:rPr>
        <w:t>ния</w:t>
      </w:r>
      <w:r>
        <w:rPr>
          <w:rFonts w:ascii="Times New Roman" w:hAnsi="Times New Roman" w:cs="Times New Roman"/>
          <w:sz w:val="24"/>
          <w:szCs w:val="24"/>
        </w:rPr>
        <w:t>задачс</w:t>
      </w:r>
      <w:r>
        <w:rPr>
          <w:rFonts w:ascii="Times New Roman" w:hAnsi="Times New Roman" w:cs="Times New Roman"/>
          <w:spacing w:val="-2"/>
          <w:sz w:val="24"/>
          <w:szCs w:val="24"/>
        </w:rPr>
        <w:t>ре</w:t>
      </w:r>
      <w:r>
        <w:rPr>
          <w:rFonts w:ascii="Times New Roman" w:hAnsi="Times New Roman" w:cs="Times New Roman"/>
          <w:spacing w:val="-1"/>
          <w:sz w:val="24"/>
          <w:szCs w:val="24"/>
        </w:rPr>
        <w:t>курсией.</w:t>
      </w:r>
      <w:r>
        <w:rPr>
          <w:rFonts w:ascii="Times New Roman" w:hAnsi="Times New Roman" w:cs="Times New Roman"/>
          <w:sz w:val="24"/>
          <w:szCs w:val="24"/>
        </w:rPr>
        <w:t>Деревья:понятия,упорядоченные двоичныедеревья,</w:t>
      </w:r>
      <w:r>
        <w:rPr>
          <w:rFonts w:ascii="Times New Roman" w:hAnsi="Times New Roman" w:cs="Times New Roman"/>
          <w:spacing w:val="-1"/>
          <w:sz w:val="24"/>
          <w:szCs w:val="24"/>
        </w:rPr>
        <w:t>поиск</w:t>
      </w:r>
      <w:r>
        <w:rPr>
          <w:rFonts w:ascii="Times New Roman" w:hAnsi="Times New Roman" w:cs="Times New Roman"/>
          <w:sz w:val="24"/>
          <w:szCs w:val="24"/>
        </w:rPr>
        <w:t>вупорядоченномдвоичном</w:t>
      </w:r>
      <w:r>
        <w:rPr>
          <w:rFonts w:ascii="Times New Roman" w:hAnsi="Times New Roman" w:cs="Times New Roman"/>
          <w:spacing w:val="-2"/>
          <w:sz w:val="24"/>
          <w:szCs w:val="24"/>
        </w:rPr>
        <w:t>де</w:t>
      </w:r>
      <w:r>
        <w:rPr>
          <w:rFonts w:ascii="Times New Roman" w:hAnsi="Times New Roman" w:cs="Times New Roman"/>
          <w:spacing w:val="-1"/>
          <w:sz w:val="24"/>
          <w:szCs w:val="24"/>
        </w:rPr>
        <w:t>ре</w:t>
      </w:r>
      <w:r w:rsidR="00655BA4">
        <w:rPr>
          <w:rFonts w:ascii="Times New Roman" w:hAnsi="Times New Roman" w:cs="Times New Roman"/>
          <w:noProof/>
          <w:sz w:val="24"/>
          <w:szCs w:val="24"/>
        </w:rPr>
        <mc:AlternateContent>
          <mc:Choice Requires="wps">
            <w:drawing>
              <wp:anchor distT="0" distB="0" distL="114300" distR="114300" simplePos="0" relativeHeight="251657728" behindDoc="1" locked="0" layoutInCell="1" allowOverlap="1">
                <wp:simplePos x="0" y="0"/>
                <wp:positionH relativeFrom="page">
                  <wp:posOffset>365760</wp:posOffset>
                </wp:positionH>
                <wp:positionV relativeFrom="page">
                  <wp:posOffset>7034530</wp:posOffset>
                </wp:positionV>
                <wp:extent cx="381000" cy="303530"/>
                <wp:effectExtent l="3810" t="0" r="0" b="0"/>
                <wp:wrapNone/>
                <wp:docPr id="1"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353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A49BE" w:rsidRDefault="007A49BE">
                            <w:pPr>
                              <w:spacing w:before="88"/>
                              <w:ind w:left="163"/>
                              <w:rPr>
                                <w:sz w:val="20"/>
                                <w:szCs w:val="20"/>
                              </w:rPr>
                            </w:pPr>
                            <w:r>
                              <w:rPr>
                                <w:spacing w:val="-1"/>
                                <w:sz w:val="20"/>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0" o:spid="_x0000_s1026" style="position:absolute;left:0;text-align:left;margin-left:28.8pt;margin-top:553.9pt;width:30pt;height:23.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" adj="-11796480,,5400" path="al10800,10800@8@8@4@6,10800,10800,10800,10800@9@7l@30@31@17@18@24@25@15@16@32@33xe" filled="f">
                <v:stroke joinstyle="round"/>
                <v:formulas/>
                <v:path o:connecttype="custom" textboxrect="@1,@1,@1,@1"/>
                <v:textbox>
                  <w:txbxContent>
                    <w:p w:rsidR="007A49BE" w:rsidRDefault="007A49BE">
                      <w:pPr>
                        <w:spacing w:before="88"/>
                        <w:ind w:left="163"/>
                        <w:rPr>
                          <w:sz w:val="20"/>
                          <w:szCs w:val="20"/>
                        </w:rPr>
                      </w:pPr>
                      <w:r>
                        <w:rPr>
                          <w:spacing w:val="-1"/>
                          <w:sz w:val="20"/>
                        </w:rPr>
                        <w:t>66</w:t>
                      </w:r>
                    </w:p>
                  </w:txbxContent>
                </v:textbox>
                <w10:wrap anchorx="page" anchory="page"/>
              </v:shape>
            </w:pict>
          </mc:Fallback>
        </mc:AlternateContent>
      </w:r>
      <w:r>
        <w:rPr>
          <w:rFonts w:ascii="Times New Roman" w:hAnsi="Times New Roman" w:cs="Times New Roman"/>
          <w:sz w:val="24"/>
          <w:szCs w:val="24"/>
        </w:rPr>
        <w:t>ве.Добавлениеэлементавупорядоченноедвоичноедерево.Обходдерева.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z w:val="24"/>
          <w:szCs w:val="24"/>
        </w:rPr>
        <w:t>Основыразработкипрограммногообеспечения.</w:t>
      </w:r>
      <w:r>
        <w:rPr>
          <w:rFonts w:ascii="Times New Roman" w:hAnsi="Times New Roman" w:cs="Times New Roman"/>
          <w:sz w:val="24"/>
          <w:szCs w:val="24"/>
        </w:rPr>
        <w:t>Жизненныйцикл</w:t>
      </w:r>
      <w:r>
        <w:rPr>
          <w:rFonts w:ascii="Times New Roman" w:hAnsi="Times New Roman" w:cs="Times New Roman"/>
          <w:spacing w:val="-2"/>
          <w:sz w:val="24"/>
          <w:szCs w:val="24"/>
        </w:rPr>
        <w:t>программ</w:t>
      </w:r>
      <w:r>
        <w:rPr>
          <w:rFonts w:ascii="Times New Roman" w:hAnsi="Times New Roman" w:cs="Times New Roman"/>
          <w:spacing w:val="-1"/>
          <w:sz w:val="24"/>
          <w:szCs w:val="24"/>
        </w:rPr>
        <w:t>ного</w:t>
      </w:r>
      <w:r>
        <w:rPr>
          <w:rFonts w:ascii="Times New Roman" w:hAnsi="Times New Roman" w:cs="Times New Roman"/>
          <w:sz w:val="24"/>
          <w:szCs w:val="24"/>
        </w:rPr>
        <w:t>обеспечения.</w:t>
      </w:r>
      <w:r>
        <w:rPr>
          <w:rFonts w:ascii="Times New Roman" w:hAnsi="Times New Roman" w:cs="Times New Roman"/>
          <w:spacing w:val="-1"/>
          <w:sz w:val="24"/>
          <w:szCs w:val="24"/>
        </w:rPr>
        <w:t>Системный</w:t>
      </w:r>
      <w:r>
        <w:rPr>
          <w:rFonts w:ascii="Times New Roman" w:hAnsi="Times New Roman" w:cs="Times New Roman"/>
          <w:sz w:val="24"/>
          <w:szCs w:val="24"/>
        </w:rPr>
        <w:t>анализипостановказадачи.Проектированиепрограмм.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Основыобъектно-ориентированногопрограммирования.Понятиеобъекта,</w:t>
      </w:r>
      <w:r>
        <w:rPr>
          <w:rFonts w:ascii="Times New Roman" w:hAnsi="Times New Roman" w:cs="Times New Roman"/>
          <w:spacing w:val="-2"/>
          <w:sz w:val="24"/>
          <w:szCs w:val="24"/>
        </w:rPr>
        <w:t>ег</w:t>
      </w:r>
      <w:r>
        <w:rPr>
          <w:rFonts w:ascii="Times New Roman" w:hAnsi="Times New Roman" w:cs="Times New Roman"/>
          <w:spacing w:val="-1"/>
          <w:sz w:val="24"/>
          <w:szCs w:val="24"/>
        </w:rPr>
        <w:t>о</w:t>
      </w:r>
      <w:r>
        <w:rPr>
          <w:rFonts w:ascii="Times New Roman" w:hAnsi="Times New Roman" w:cs="Times New Roman"/>
          <w:sz w:val="24"/>
          <w:szCs w:val="24"/>
        </w:rPr>
        <w:t>составныечасти.Основныепринципыобъектно-ориентированного</w:t>
      </w:r>
      <w:r>
        <w:rPr>
          <w:rFonts w:ascii="Times New Roman" w:hAnsi="Times New Roman" w:cs="Times New Roman"/>
          <w:spacing w:val="-2"/>
          <w:sz w:val="24"/>
          <w:szCs w:val="24"/>
        </w:rPr>
        <w:t>программиров</w:t>
      </w:r>
      <w:r>
        <w:rPr>
          <w:rFonts w:ascii="Times New Roman" w:hAnsi="Times New Roman" w:cs="Times New Roman"/>
          <w:spacing w:val="-1"/>
          <w:sz w:val="24"/>
          <w:szCs w:val="24"/>
        </w:rPr>
        <w:t>ания.</w:t>
      </w:r>
      <w:r>
        <w:rPr>
          <w:rFonts w:ascii="Times New Roman" w:hAnsi="Times New Roman" w:cs="Times New Roman"/>
          <w:sz w:val="24"/>
          <w:szCs w:val="24"/>
        </w:rPr>
        <w:t>Основыфункциональногопрограммирования.Основылогическогопрограммирования.Этапы</w:t>
      </w:r>
      <w:r>
        <w:rPr>
          <w:rFonts w:ascii="Times New Roman" w:hAnsi="Times New Roman" w:cs="Times New Roman"/>
          <w:spacing w:val="-1"/>
          <w:sz w:val="24"/>
          <w:szCs w:val="24"/>
        </w:rPr>
        <w:t>со</w:t>
      </w:r>
      <w:r>
        <w:rPr>
          <w:rFonts w:ascii="Times New Roman" w:hAnsi="Times New Roman" w:cs="Times New Roman"/>
          <w:spacing w:val="-2"/>
          <w:sz w:val="24"/>
          <w:szCs w:val="24"/>
        </w:rPr>
        <w:t>здания</w:t>
      </w:r>
      <w:r>
        <w:rPr>
          <w:rFonts w:ascii="Times New Roman" w:hAnsi="Times New Roman" w:cs="Times New Roman"/>
          <w:spacing w:val="-1"/>
          <w:sz w:val="24"/>
          <w:szCs w:val="24"/>
        </w:rPr>
        <w:t>прог</w:t>
      </w:r>
      <w:r>
        <w:rPr>
          <w:rFonts w:ascii="Times New Roman" w:hAnsi="Times New Roman" w:cs="Times New Roman"/>
          <w:spacing w:val="-2"/>
          <w:sz w:val="24"/>
          <w:szCs w:val="24"/>
        </w:rPr>
        <w:t>раммы:</w:t>
      </w:r>
      <w:r>
        <w:rPr>
          <w:rFonts w:ascii="Times New Roman" w:hAnsi="Times New Roman" w:cs="Times New Roman"/>
          <w:sz w:val="24"/>
          <w:szCs w:val="24"/>
        </w:rPr>
        <w:t>кодирование,</w:t>
      </w:r>
      <w:r>
        <w:rPr>
          <w:rFonts w:ascii="Times New Roman" w:hAnsi="Times New Roman" w:cs="Times New Roman"/>
          <w:spacing w:val="-1"/>
          <w:sz w:val="24"/>
          <w:szCs w:val="24"/>
        </w:rPr>
        <w:t>тес</w:t>
      </w:r>
      <w:r>
        <w:rPr>
          <w:rFonts w:ascii="Times New Roman" w:hAnsi="Times New Roman" w:cs="Times New Roman"/>
          <w:spacing w:val="-2"/>
          <w:sz w:val="24"/>
          <w:szCs w:val="24"/>
        </w:rPr>
        <w:t>т</w:t>
      </w:r>
      <w:r>
        <w:rPr>
          <w:rFonts w:ascii="Times New Roman" w:hAnsi="Times New Roman" w:cs="Times New Roman"/>
          <w:spacing w:val="-1"/>
          <w:sz w:val="24"/>
          <w:szCs w:val="24"/>
        </w:rPr>
        <w:t>иро</w:t>
      </w:r>
      <w:r>
        <w:rPr>
          <w:rFonts w:ascii="Times New Roman" w:hAnsi="Times New Roman" w:cs="Times New Roman"/>
          <w:sz w:val="24"/>
          <w:szCs w:val="24"/>
        </w:rPr>
        <w:t>ваниеиотладка.Понятиестиля,</w:t>
      </w:r>
      <w:r>
        <w:rPr>
          <w:rFonts w:ascii="Times New Roman" w:hAnsi="Times New Roman" w:cs="Times New Roman"/>
          <w:spacing w:val="-1"/>
          <w:sz w:val="24"/>
          <w:szCs w:val="24"/>
        </w:rPr>
        <w:t>общи</w:t>
      </w:r>
      <w:r>
        <w:rPr>
          <w:rFonts w:ascii="Times New Roman" w:hAnsi="Times New Roman" w:cs="Times New Roman"/>
          <w:spacing w:val="-2"/>
          <w:sz w:val="24"/>
          <w:szCs w:val="24"/>
        </w:rPr>
        <w:t>етреб</w:t>
      </w:r>
      <w:r>
        <w:rPr>
          <w:rFonts w:ascii="Times New Roman" w:hAnsi="Times New Roman" w:cs="Times New Roman"/>
          <w:spacing w:val="-1"/>
          <w:sz w:val="24"/>
          <w:szCs w:val="24"/>
        </w:rPr>
        <w:t>ования</w:t>
      </w:r>
      <w:r>
        <w:rPr>
          <w:rFonts w:ascii="Times New Roman" w:hAnsi="Times New Roman" w:cs="Times New Roman"/>
          <w:sz w:val="24"/>
          <w:szCs w:val="24"/>
        </w:rPr>
        <w:t xml:space="preserve">кстилю.Методы </w:t>
      </w:r>
      <w:r>
        <w:rPr>
          <w:rFonts w:ascii="Times New Roman" w:hAnsi="Times New Roman" w:cs="Times New Roman"/>
          <w:spacing w:val="-1"/>
          <w:sz w:val="24"/>
          <w:szCs w:val="24"/>
        </w:rPr>
        <w:t>тестирования.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Цельобучени</w:t>
      </w:r>
      <w:r>
        <w:rPr>
          <w:rFonts w:ascii="Times New Roman" w:hAnsi="Times New Roman" w:cs="Times New Roman"/>
          <w:spacing w:val="-2"/>
          <w:sz w:val="24"/>
          <w:szCs w:val="24"/>
        </w:rPr>
        <w:t>я</w:t>
      </w:r>
      <w:r>
        <w:rPr>
          <w:rFonts w:ascii="Times New Roman" w:hAnsi="Times New Roman" w:cs="Times New Roman"/>
          <w:spacing w:val="-1"/>
          <w:sz w:val="24"/>
          <w:szCs w:val="24"/>
        </w:rPr>
        <w:t>.</w:t>
      </w:r>
      <w:r>
        <w:rPr>
          <w:rFonts w:ascii="Times New Roman" w:hAnsi="Times New Roman" w:cs="Times New Roman"/>
          <w:sz w:val="24"/>
          <w:szCs w:val="24"/>
        </w:rPr>
        <w:t>Развитие</w:t>
      </w:r>
      <w:r>
        <w:rPr>
          <w:rFonts w:ascii="Times New Roman" w:hAnsi="Times New Roman" w:cs="Times New Roman"/>
          <w:spacing w:val="-2"/>
          <w:sz w:val="24"/>
          <w:szCs w:val="24"/>
        </w:rPr>
        <w:t>алг</w:t>
      </w:r>
      <w:r>
        <w:rPr>
          <w:rFonts w:ascii="Times New Roman" w:hAnsi="Times New Roman" w:cs="Times New Roman"/>
          <w:spacing w:val="-1"/>
          <w:sz w:val="24"/>
          <w:szCs w:val="24"/>
        </w:rPr>
        <w:t>о</w:t>
      </w:r>
      <w:r>
        <w:rPr>
          <w:rFonts w:ascii="Times New Roman" w:hAnsi="Times New Roman" w:cs="Times New Roman"/>
          <w:spacing w:val="-2"/>
          <w:sz w:val="24"/>
          <w:szCs w:val="24"/>
        </w:rPr>
        <w:t>р</w:t>
      </w:r>
      <w:r>
        <w:rPr>
          <w:rFonts w:ascii="Times New Roman" w:hAnsi="Times New Roman" w:cs="Times New Roman"/>
          <w:spacing w:val="-1"/>
          <w:sz w:val="24"/>
          <w:szCs w:val="24"/>
        </w:rPr>
        <w:t>итмического</w:t>
      </w:r>
      <w:r>
        <w:rPr>
          <w:rFonts w:ascii="Times New Roman" w:hAnsi="Times New Roman" w:cs="Times New Roman"/>
          <w:spacing w:val="-2"/>
          <w:sz w:val="24"/>
          <w:szCs w:val="24"/>
        </w:rPr>
        <w:t>мы</w:t>
      </w:r>
      <w:r>
        <w:rPr>
          <w:rFonts w:ascii="Times New Roman" w:hAnsi="Times New Roman" w:cs="Times New Roman"/>
          <w:spacing w:val="-1"/>
          <w:sz w:val="24"/>
          <w:szCs w:val="24"/>
        </w:rPr>
        <w:t>шления,</w:t>
      </w:r>
      <w:r>
        <w:rPr>
          <w:rFonts w:ascii="Times New Roman" w:hAnsi="Times New Roman" w:cs="Times New Roman"/>
          <w:sz w:val="24"/>
          <w:szCs w:val="24"/>
        </w:rPr>
        <w:t xml:space="preserve">знакомство  со  </w:t>
      </w:r>
      <w:r>
        <w:rPr>
          <w:rFonts w:ascii="Times New Roman" w:hAnsi="Times New Roman" w:cs="Times New Roman"/>
          <w:spacing w:val="-1"/>
          <w:sz w:val="24"/>
          <w:szCs w:val="24"/>
        </w:rPr>
        <w:t>структу</w:t>
      </w:r>
      <w:r>
        <w:rPr>
          <w:rFonts w:ascii="Times New Roman" w:hAnsi="Times New Roman" w:cs="Times New Roman"/>
          <w:spacing w:val="-2"/>
          <w:sz w:val="24"/>
          <w:szCs w:val="24"/>
        </w:rPr>
        <w:t>р</w:t>
      </w:r>
      <w:r>
        <w:rPr>
          <w:rFonts w:ascii="Times New Roman" w:hAnsi="Times New Roman" w:cs="Times New Roman"/>
          <w:spacing w:val="-1"/>
          <w:sz w:val="24"/>
          <w:szCs w:val="24"/>
        </w:rPr>
        <w:t>ным</w:t>
      </w:r>
      <w:r>
        <w:rPr>
          <w:rFonts w:ascii="Times New Roman" w:hAnsi="Times New Roman" w:cs="Times New Roman"/>
          <w:sz w:val="24"/>
          <w:szCs w:val="24"/>
        </w:rPr>
        <w:t xml:space="preserve">   принципом   </w:t>
      </w:r>
      <w:r>
        <w:rPr>
          <w:rFonts w:ascii="Times New Roman" w:hAnsi="Times New Roman" w:cs="Times New Roman"/>
          <w:spacing w:val="-2"/>
          <w:sz w:val="24"/>
          <w:szCs w:val="24"/>
        </w:rPr>
        <w:t>программирова</w:t>
      </w:r>
      <w:r>
        <w:rPr>
          <w:rFonts w:ascii="Times New Roman" w:hAnsi="Times New Roman" w:cs="Times New Roman"/>
          <w:spacing w:val="-1"/>
          <w:sz w:val="24"/>
          <w:szCs w:val="24"/>
        </w:rPr>
        <w:t>ния</w:t>
      </w:r>
      <w:r>
        <w:rPr>
          <w:rFonts w:ascii="Times New Roman" w:hAnsi="Times New Roman" w:cs="Times New Roman"/>
          <w:sz w:val="24"/>
          <w:szCs w:val="24"/>
        </w:rPr>
        <w:t>всреде</w:t>
      </w:r>
      <w:r>
        <w:rPr>
          <w:rFonts w:ascii="Times New Roman" w:hAnsi="Times New Roman" w:cs="Times New Roman"/>
          <w:spacing w:val="-2"/>
          <w:sz w:val="24"/>
          <w:szCs w:val="24"/>
        </w:rPr>
        <w:t>программирования</w:t>
      </w:r>
      <w:r>
        <w:rPr>
          <w:rFonts w:ascii="Times New Roman" w:hAnsi="Times New Roman" w:cs="Times New Roman"/>
          <w:sz w:val="24"/>
          <w:szCs w:val="24"/>
        </w:rPr>
        <w:t>Паскаль.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Комментарии. Рассматриваетсяпонятие</w:t>
      </w:r>
      <w:r>
        <w:rPr>
          <w:rFonts w:ascii="Times New Roman" w:hAnsi="Times New Roman" w:cs="Times New Roman"/>
          <w:spacing w:val="-2"/>
          <w:sz w:val="24"/>
          <w:szCs w:val="24"/>
        </w:rPr>
        <w:t>алгоритм</w:t>
      </w:r>
      <w:r>
        <w:rPr>
          <w:rFonts w:ascii="Times New Roman" w:hAnsi="Times New Roman" w:cs="Times New Roman"/>
          <w:spacing w:val="-1"/>
          <w:sz w:val="24"/>
          <w:szCs w:val="24"/>
        </w:rPr>
        <w:t>а,</w:t>
      </w:r>
      <w:r>
        <w:rPr>
          <w:rFonts w:ascii="Times New Roman" w:hAnsi="Times New Roman" w:cs="Times New Roman"/>
          <w:sz w:val="24"/>
          <w:szCs w:val="24"/>
        </w:rPr>
        <w:t>котороеявляетсяфундаментальнымвкурсеинформатики.Выде</w:t>
      </w:r>
      <w:r>
        <w:rPr>
          <w:rFonts w:ascii="Times New Roman" w:hAnsi="Times New Roman" w:cs="Times New Roman"/>
          <w:spacing w:val="-2"/>
          <w:sz w:val="24"/>
          <w:szCs w:val="24"/>
        </w:rPr>
        <w:t>ля</w:t>
      </w:r>
      <w:r>
        <w:rPr>
          <w:rFonts w:ascii="Times New Roman" w:hAnsi="Times New Roman" w:cs="Times New Roman"/>
          <w:spacing w:val="-1"/>
          <w:sz w:val="24"/>
          <w:szCs w:val="24"/>
        </w:rPr>
        <w:t>ются</w:t>
      </w:r>
      <w:r>
        <w:rPr>
          <w:rFonts w:ascii="Times New Roman" w:hAnsi="Times New Roman" w:cs="Times New Roman"/>
          <w:sz w:val="24"/>
          <w:szCs w:val="24"/>
        </w:rPr>
        <w:t>такиесвойства</w:t>
      </w:r>
      <w:r>
        <w:rPr>
          <w:rFonts w:ascii="Times New Roman" w:hAnsi="Times New Roman" w:cs="Times New Roman"/>
          <w:spacing w:val="-2"/>
          <w:sz w:val="24"/>
          <w:szCs w:val="24"/>
        </w:rPr>
        <w:t>алгоритм</w:t>
      </w:r>
      <w:r>
        <w:rPr>
          <w:rFonts w:ascii="Times New Roman" w:hAnsi="Times New Roman" w:cs="Times New Roman"/>
          <w:spacing w:val="-1"/>
          <w:sz w:val="24"/>
          <w:szCs w:val="24"/>
        </w:rPr>
        <w:t>а,</w:t>
      </w:r>
      <w:r>
        <w:rPr>
          <w:rFonts w:ascii="Times New Roman" w:hAnsi="Times New Roman" w:cs="Times New Roman"/>
          <w:sz w:val="24"/>
          <w:szCs w:val="24"/>
        </w:rPr>
        <w:t>какдискретность,понятность,определенность,конечностьимассовость.Рассматриваютсяследующиеформыописанияалгоритма:словесная,блок-схемаипрограммная,атакжесвязанныесалгоритмомтакиепонятия,как«исполнитель»и«системакоманд».Даетсятиповаяпоследо</w:t>
      </w:r>
      <w:r>
        <w:rPr>
          <w:rFonts w:ascii="Times New Roman" w:hAnsi="Times New Roman" w:cs="Times New Roman"/>
          <w:spacing w:val="-2"/>
          <w:sz w:val="24"/>
          <w:szCs w:val="24"/>
        </w:rPr>
        <w:t>вате</w:t>
      </w:r>
      <w:r>
        <w:rPr>
          <w:rFonts w:ascii="Times New Roman" w:hAnsi="Times New Roman" w:cs="Times New Roman"/>
          <w:spacing w:val="-1"/>
          <w:sz w:val="24"/>
          <w:szCs w:val="24"/>
        </w:rPr>
        <w:t>льность</w:t>
      </w:r>
      <w:r>
        <w:rPr>
          <w:rFonts w:ascii="Times New Roman" w:hAnsi="Times New Roman" w:cs="Times New Roman"/>
          <w:spacing w:val="-2"/>
          <w:sz w:val="24"/>
          <w:szCs w:val="24"/>
        </w:rPr>
        <w:t>разраб</w:t>
      </w:r>
      <w:r>
        <w:rPr>
          <w:rFonts w:ascii="Times New Roman" w:hAnsi="Times New Roman" w:cs="Times New Roman"/>
          <w:spacing w:val="-1"/>
          <w:sz w:val="24"/>
          <w:szCs w:val="24"/>
        </w:rPr>
        <w:t>отки</w:t>
      </w:r>
      <w:r>
        <w:rPr>
          <w:rFonts w:ascii="Times New Roman" w:hAnsi="Times New Roman" w:cs="Times New Roman"/>
          <w:spacing w:val="-2"/>
          <w:sz w:val="24"/>
          <w:szCs w:val="24"/>
        </w:rPr>
        <w:t>пр</w:t>
      </w:r>
      <w:r>
        <w:rPr>
          <w:rFonts w:ascii="Times New Roman" w:hAnsi="Times New Roman" w:cs="Times New Roman"/>
          <w:spacing w:val="-1"/>
          <w:sz w:val="24"/>
          <w:szCs w:val="24"/>
        </w:rPr>
        <w:t>о</w:t>
      </w:r>
      <w:r>
        <w:rPr>
          <w:rFonts w:ascii="Times New Roman" w:hAnsi="Times New Roman" w:cs="Times New Roman"/>
          <w:spacing w:val="-2"/>
          <w:sz w:val="24"/>
          <w:szCs w:val="24"/>
        </w:rPr>
        <w:t>граммы,</w:t>
      </w:r>
      <w:r>
        <w:rPr>
          <w:rFonts w:ascii="Times New Roman" w:hAnsi="Times New Roman" w:cs="Times New Roman"/>
          <w:sz w:val="24"/>
          <w:szCs w:val="24"/>
        </w:rPr>
        <w:t>которая</w:t>
      </w:r>
      <w:r>
        <w:rPr>
          <w:rFonts w:ascii="Times New Roman" w:hAnsi="Times New Roman" w:cs="Times New Roman"/>
          <w:spacing w:val="-2"/>
          <w:sz w:val="24"/>
          <w:szCs w:val="24"/>
        </w:rPr>
        <w:t>вкл</w:t>
      </w:r>
      <w:r>
        <w:rPr>
          <w:rFonts w:ascii="Times New Roman" w:hAnsi="Times New Roman" w:cs="Times New Roman"/>
          <w:spacing w:val="-1"/>
          <w:sz w:val="24"/>
          <w:szCs w:val="24"/>
        </w:rPr>
        <w:t>ю</w:t>
      </w:r>
      <w:r>
        <w:rPr>
          <w:rFonts w:ascii="Times New Roman" w:hAnsi="Times New Roman" w:cs="Times New Roman"/>
          <w:spacing w:val="-2"/>
          <w:sz w:val="24"/>
          <w:szCs w:val="24"/>
        </w:rPr>
        <w:t>чает:</w:t>
      </w:r>
      <w:r>
        <w:rPr>
          <w:rFonts w:ascii="Times New Roman" w:hAnsi="Times New Roman" w:cs="Times New Roman"/>
          <w:sz w:val="24"/>
          <w:szCs w:val="24"/>
        </w:rPr>
        <w:t>постановкузадачи,</w:t>
      </w:r>
      <w:r>
        <w:rPr>
          <w:rFonts w:ascii="Times New Roman" w:hAnsi="Times New Roman" w:cs="Times New Roman"/>
          <w:spacing w:val="-2"/>
          <w:sz w:val="24"/>
          <w:szCs w:val="24"/>
        </w:rPr>
        <w:t>разраб</w:t>
      </w:r>
      <w:r>
        <w:rPr>
          <w:rFonts w:ascii="Times New Roman" w:hAnsi="Times New Roman" w:cs="Times New Roman"/>
          <w:spacing w:val="-1"/>
          <w:sz w:val="24"/>
          <w:szCs w:val="24"/>
        </w:rPr>
        <w:t>отку</w:t>
      </w:r>
      <w:r>
        <w:rPr>
          <w:rFonts w:ascii="Times New Roman" w:hAnsi="Times New Roman" w:cs="Times New Roman"/>
          <w:spacing w:val="-2"/>
          <w:sz w:val="24"/>
          <w:szCs w:val="24"/>
        </w:rPr>
        <w:t>алгор</w:t>
      </w:r>
      <w:r>
        <w:rPr>
          <w:rFonts w:ascii="Times New Roman" w:hAnsi="Times New Roman" w:cs="Times New Roman"/>
          <w:spacing w:val="-1"/>
          <w:sz w:val="24"/>
          <w:szCs w:val="24"/>
        </w:rPr>
        <w:t>итма,</w:t>
      </w:r>
      <w:r>
        <w:rPr>
          <w:rFonts w:ascii="Times New Roman" w:hAnsi="Times New Roman" w:cs="Times New Roman"/>
          <w:sz w:val="24"/>
          <w:szCs w:val="24"/>
        </w:rPr>
        <w:t>записьпрограммынаязыкепрограммирования,запуски</w:t>
      </w:r>
      <w:r>
        <w:rPr>
          <w:rFonts w:ascii="Times New Roman" w:hAnsi="Times New Roman" w:cs="Times New Roman"/>
          <w:spacing w:val="-2"/>
          <w:sz w:val="24"/>
          <w:szCs w:val="24"/>
        </w:rPr>
        <w:t>отладку</w:t>
      </w:r>
      <w:r>
        <w:rPr>
          <w:rFonts w:ascii="Times New Roman" w:hAnsi="Times New Roman" w:cs="Times New Roman"/>
          <w:spacing w:val="-1"/>
          <w:sz w:val="24"/>
          <w:szCs w:val="24"/>
        </w:rPr>
        <w:t>.</w:t>
      </w:r>
      <w:r>
        <w:rPr>
          <w:rFonts w:ascii="Times New Roman" w:hAnsi="Times New Roman" w:cs="Times New Roman"/>
          <w:sz w:val="24"/>
          <w:szCs w:val="24"/>
        </w:rPr>
        <w:t>Закрепляютсяпонятияобосновныхалгоритмическихконструкциях.Н</w:t>
      </w:r>
      <w:r>
        <w:rPr>
          <w:rFonts w:ascii="Times New Roman" w:hAnsi="Times New Roman" w:cs="Times New Roman"/>
          <w:spacing w:val="1"/>
          <w:sz w:val="24"/>
          <w:szCs w:val="24"/>
        </w:rPr>
        <w:t>а</w:t>
      </w:r>
      <w:r>
        <w:rPr>
          <w:rFonts w:ascii="Times New Roman" w:hAnsi="Times New Roman" w:cs="Times New Roman"/>
          <w:sz w:val="24"/>
          <w:szCs w:val="24"/>
        </w:rPr>
        <w:t>практическихзанятиях</w:t>
      </w:r>
      <w:r>
        <w:rPr>
          <w:rFonts w:ascii="Times New Roman" w:hAnsi="Times New Roman" w:cs="Times New Roman"/>
          <w:spacing w:val="-1"/>
          <w:sz w:val="24"/>
          <w:szCs w:val="24"/>
        </w:rPr>
        <w:t>у</w:t>
      </w:r>
      <w:r>
        <w:rPr>
          <w:rFonts w:ascii="Times New Roman" w:hAnsi="Times New Roman" w:cs="Times New Roman"/>
          <w:spacing w:val="-2"/>
          <w:sz w:val="24"/>
          <w:szCs w:val="24"/>
        </w:rPr>
        <w:t>ч</w:t>
      </w:r>
      <w:r>
        <w:rPr>
          <w:rFonts w:ascii="Times New Roman" w:hAnsi="Times New Roman" w:cs="Times New Roman"/>
          <w:spacing w:val="-1"/>
          <w:sz w:val="24"/>
          <w:szCs w:val="24"/>
        </w:rPr>
        <w:t>еники</w:t>
      </w:r>
      <w:r>
        <w:rPr>
          <w:rFonts w:ascii="Times New Roman" w:hAnsi="Times New Roman" w:cs="Times New Roman"/>
          <w:sz w:val="24"/>
          <w:szCs w:val="24"/>
        </w:rPr>
        <w:t>составляюталгоритмы,используяблок-схемы.Программнаязапись</w:t>
      </w:r>
      <w:r>
        <w:rPr>
          <w:rFonts w:ascii="Times New Roman" w:hAnsi="Times New Roman" w:cs="Times New Roman"/>
          <w:spacing w:val="-2"/>
          <w:sz w:val="24"/>
          <w:szCs w:val="24"/>
        </w:rPr>
        <w:t>алг</w:t>
      </w:r>
      <w:r>
        <w:rPr>
          <w:rFonts w:ascii="Times New Roman" w:hAnsi="Times New Roman" w:cs="Times New Roman"/>
          <w:spacing w:val="-1"/>
          <w:sz w:val="24"/>
          <w:szCs w:val="24"/>
        </w:rPr>
        <w:t>о</w:t>
      </w:r>
      <w:r>
        <w:rPr>
          <w:rFonts w:ascii="Times New Roman" w:hAnsi="Times New Roman" w:cs="Times New Roman"/>
          <w:spacing w:val="-2"/>
          <w:sz w:val="24"/>
          <w:szCs w:val="24"/>
        </w:rPr>
        <w:t>ритмаизучае</w:t>
      </w:r>
      <w:r>
        <w:rPr>
          <w:rFonts w:ascii="Times New Roman" w:hAnsi="Times New Roman" w:cs="Times New Roman"/>
          <w:spacing w:val="-1"/>
          <w:sz w:val="24"/>
          <w:szCs w:val="24"/>
        </w:rPr>
        <w:t>тся</w:t>
      </w:r>
      <w:r>
        <w:rPr>
          <w:rFonts w:ascii="Times New Roman" w:hAnsi="Times New Roman" w:cs="Times New Roman"/>
          <w:sz w:val="24"/>
          <w:szCs w:val="24"/>
        </w:rPr>
        <w:t>всредепрограммированияO</w:t>
      </w:r>
      <w:r>
        <w:rPr>
          <w:rFonts w:ascii="Times New Roman" w:hAnsi="Times New Roman" w:cs="Times New Roman"/>
          <w:spacing w:val="1"/>
          <w:sz w:val="24"/>
          <w:szCs w:val="24"/>
        </w:rPr>
        <w:t>bject</w:t>
      </w:r>
      <w:r>
        <w:rPr>
          <w:rFonts w:ascii="Times New Roman" w:hAnsi="Times New Roman" w:cs="Times New Roman"/>
          <w:spacing w:val="-1"/>
          <w:sz w:val="24"/>
          <w:szCs w:val="24"/>
        </w:rPr>
        <w:t>P</w:t>
      </w:r>
      <w:r>
        <w:rPr>
          <w:rFonts w:ascii="Times New Roman" w:hAnsi="Times New Roman" w:cs="Times New Roman"/>
          <w:spacing w:val="-2"/>
          <w:sz w:val="24"/>
          <w:szCs w:val="24"/>
        </w:rPr>
        <w:t>as</w:t>
      </w:r>
      <w:r>
        <w:rPr>
          <w:rFonts w:ascii="Times New Roman" w:hAnsi="Times New Roman" w:cs="Times New Roman"/>
          <w:spacing w:val="-1"/>
          <w:sz w:val="24"/>
          <w:szCs w:val="24"/>
        </w:rPr>
        <w:t>c</w:t>
      </w:r>
      <w:r>
        <w:rPr>
          <w:rFonts w:ascii="Times New Roman" w:hAnsi="Times New Roman" w:cs="Times New Roman"/>
          <w:spacing w:val="-2"/>
          <w:sz w:val="24"/>
          <w:szCs w:val="24"/>
        </w:rPr>
        <w:t>al.</w:t>
      </w:r>
      <w:r>
        <w:rPr>
          <w:rFonts w:ascii="Times New Roman" w:hAnsi="Times New Roman" w:cs="Times New Roman"/>
          <w:sz w:val="24"/>
          <w:szCs w:val="24"/>
        </w:rPr>
        <w:t>Учащиеся изучают основы языкаиприемы</w:t>
      </w:r>
      <w:r>
        <w:rPr>
          <w:rFonts w:ascii="Times New Roman" w:hAnsi="Times New Roman" w:cs="Times New Roman"/>
          <w:spacing w:val="-2"/>
          <w:sz w:val="24"/>
          <w:szCs w:val="24"/>
        </w:rPr>
        <w:t>раб</w:t>
      </w:r>
      <w:r>
        <w:rPr>
          <w:rFonts w:ascii="Times New Roman" w:hAnsi="Times New Roman" w:cs="Times New Roman"/>
          <w:spacing w:val="-1"/>
          <w:sz w:val="24"/>
          <w:szCs w:val="24"/>
        </w:rPr>
        <w:t>о</w:t>
      </w:r>
      <w:r>
        <w:rPr>
          <w:rFonts w:ascii="Times New Roman" w:hAnsi="Times New Roman" w:cs="Times New Roman"/>
          <w:spacing w:val="-2"/>
          <w:sz w:val="24"/>
          <w:szCs w:val="24"/>
        </w:rPr>
        <w:t>ты</w:t>
      </w:r>
      <w:r>
        <w:rPr>
          <w:rFonts w:ascii="Times New Roman" w:hAnsi="Times New Roman" w:cs="Times New Roman"/>
          <w:sz w:val="24"/>
          <w:szCs w:val="24"/>
        </w:rPr>
        <w:t>всреде</w:t>
      </w:r>
      <w:r>
        <w:rPr>
          <w:rFonts w:ascii="Times New Roman" w:hAnsi="Times New Roman" w:cs="Times New Roman"/>
          <w:spacing w:val="-2"/>
          <w:sz w:val="24"/>
          <w:szCs w:val="24"/>
        </w:rPr>
        <w:t>программиров</w:t>
      </w:r>
      <w:r>
        <w:rPr>
          <w:rFonts w:ascii="Times New Roman" w:hAnsi="Times New Roman" w:cs="Times New Roman"/>
          <w:spacing w:val="-1"/>
          <w:sz w:val="24"/>
          <w:szCs w:val="24"/>
        </w:rPr>
        <w:t>ания,</w:t>
      </w:r>
      <w:r>
        <w:rPr>
          <w:rFonts w:ascii="Times New Roman" w:hAnsi="Times New Roman" w:cs="Times New Roman"/>
          <w:sz w:val="24"/>
          <w:szCs w:val="24"/>
        </w:rPr>
        <w:t>напрактическихзанятияхсоставляюталгоритмыипишут</w:t>
      </w:r>
      <w:r>
        <w:rPr>
          <w:rFonts w:ascii="Times New Roman" w:hAnsi="Times New Roman" w:cs="Times New Roman"/>
          <w:spacing w:val="-2"/>
          <w:sz w:val="24"/>
          <w:szCs w:val="24"/>
        </w:rPr>
        <w:t>программыдляре</w:t>
      </w:r>
      <w:r>
        <w:rPr>
          <w:rFonts w:ascii="Times New Roman" w:hAnsi="Times New Roman" w:cs="Times New Roman"/>
          <w:spacing w:val="-1"/>
          <w:sz w:val="24"/>
          <w:szCs w:val="24"/>
        </w:rPr>
        <w:t>ше</w:t>
      </w:r>
      <w:r>
        <w:rPr>
          <w:rFonts w:ascii="Times New Roman" w:hAnsi="Times New Roman" w:cs="Times New Roman"/>
          <w:sz w:val="24"/>
          <w:szCs w:val="24"/>
        </w:rPr>
        <w:t>ния</w:t>
      </w:r>
      <w:r>
        <w:rPr>
          <w:rFonts w:ascii="Times New Roman" w:hAnsi="Times New Roman" w:cs="Times New Roman"/>
          <w:spacing w:val="-1"/>
          <w:sz w:val="24"/>
          <w:szCs w:val="24"/>
        </w:rPr>
        <w:t>небо</w:t>
      </w:r>
      <w:r>
        <w:rPr>
          <w:rFonts w:ascii="Times New Roman" w:hAnsi="Times New Roman" w:cs="Times New Roman"/>
          <w:spacing w:val="-2"/>
          <w:sz w:val="24"/>
          <w:szCs w:val="24"/>
        </w:rPr>
        <w:t>льших</w:t>
      </w:r>
      <w:r>
        <w:rPr>
          <w:rFonts w:ascii="Times New Roman" w:hAnsi="Times New Roman" w:cs="Times New Roman"/>
          <w:sz w:val="24"/>
          <w:szCs w:val="24"/>
        </w:rPr>
        <w:t>задач.</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i/>
          <w:sz w:val="24"/>
          <w:szCs w:val="24"/>
        </w:rPr>
        <w:t>Врезультатеобучения</w:t>
      </w:r>
      <w:r>
        <w:rPr>
          <w:rFonts w:ascii="Times New Roman" w:hAnsi="Times New Roman" w:cs="Times New Roman"/>
          <w:sz w:val="24"/>
          <w:szCs w:val="24"/>
        </w:rPr>
        <w:t>учащиесядолжны: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разрабатыватьалгоритмыизаписывать</w:t>
      </w:r>
      <w:r>
        <w:rPr>
          <w:rFonts w:ascii="Times New Roman" w:hAnsi="Times New Roman" w:cs="Times New Roman"/>
          <w:spacing w:val="1"/>
          <w:sz w:val="24"/>
          <w:szCs w:val="24"/>
        </w:rPr>
        <w:t>их</w:t>
      </w:r>
      <w:r>
        <w:rPr>
          <w:rFonts w:ascii="Times New Roman" w:hAnsi="Times New Roman" w:cs="Times New Roman"/>
          <w:sz w:val="24"/>
          <w:szCs w:val="24"/>
        </w:rPr>
        <w:t>в</w:t>
      </w:r>
      <w:r>
        <w:rPr>
          <w:rFonts w:ascii="Times New Roman" w:hAnsi="Times New Roman" w:cs="Times New Roman"/>
          <w:spacing w:val="-2"/>
          <w:sz w:val="24"/>
          <w:szCs w:val="24"/>
        </w:rPr>
        <w:t>в</w:t>
      </w:r>
      <w:r>
        <w:rPr>
          <w:rFonts w:ascii="Times New Roman" w:hAnsi="Times New Roman" w:cs="Times New Roman"/>
          <w:spacing w:val="-1"/>
          <w:sz w:val="24"/>
          <w:szCs w:val="24"/>
        </w:rPr>
        <w:t>и</w:t>
      </w:r>
      <w:r>
        <w:rPr>
          <w:rFonts w:ascii="Times New Roman" w:hAnsi="Times New Roman" w:cs="Times New Roman"/>
          <w:spacing w:val="-2"/>
          <w:sz w:val="24"/>
          <w:szCs w:val="24"/>
        </w:rPr>
        <w:t>де</w:t>
      </w:r>
      <w:r>
        <w:rPr>
          <w:rFonts w:ascii="Times New Roman" w:hAnsi="Times New Roman" w:cs="Times New Roman"/>
          <w:sz w:val="24"/>
          <w:szCs w:val="24"/>
        </w:rPr>
        <w:t>блок-схем;</w:t>
      </w:r>
    </w:p>
    <w:p w:rsidR="00F73B29" w:rsidRDefault="003B1811">
      <w:pPr>
        <w:pStyle w:val="af2"/>
        <w:jc w:val="both"/>
        <w:rPr>
          <w:rFonts w:ascii="Times New Roman" w:hAnsi="Times New Roman" w:cs="Times New Roman"/>
          <w:sz w:val="24"/>
          <w:szCs w:val="24"/>
        </w:rPr>
      </w:pPr>
      <w:r>
        <w:rPr>
          <w:rFonts w:ascii="Times New Roman" w:hAnsi="Times New Roman" w:cs="Times New Roman"/>
          <w:spacing w:val="-2"/>
          <w:sz w:val="24"/>
          <w:szCs w:val="24"/>
        </w:rPr>
        <w:t>программировать</w:t>
      </w:r>
      <w:r>
        <w:rPr>
          <w:rFonts w:ascii="Times New Roman" w:hAnsi="Times New Roman" w:cs="Times New Roman"/>
          <w:sz w:val="24"/>
          <w:szCs w:val="24"/>
        </w:rPr>
        <w:t>задачис</w:t>
      </w:r>
      <w:r>
        <w:rPr>
          <w:rFonts w:ascii="Times New Roman" w:hAnsi="Times New Roman" w:cs="Times New Roman"/>
          <w:spacing w:val="-1"/>
          <w:sz w:val="24"/>
          <w:szCs w:val="24"/>
        </w:rPr>
        <w:t>использование</w:t>
      </w:r>
      <w:r>
        <w:rPr>
          <w:rFonts w:ascii="Times New Roman" w:hAnsi="Times New Roman" w:cs="Times New Roman"/>
          <w:spacing w:val="-2"/>
          <w:sz w:val="24"/>
          <w:szCs w:val="24"/>
        </w:rPr>
        <w:t>м</w:t>
      </w:r>
      <w:r>
        <w:rPr>
          <w:rFonts w:ascii="Times New Roman" w:hAnsi="Times New Roman" w:cs="Times New Roman"/>
          <w:spacing w:val="-1"/>
          <w:sz w:val="24"/>
          <w:szCs w:val="24"/>
        </w:rPr>
        <w:t>ус</w:t>
      </w:r>
      <w:r>
        <w:rPr>
          <w:rFonts w:ascii="Times New Roman" w:hAnsi="Times New Roman" w:cs="Times New Roman"/>
          <w:spacing w:val="-2"/>
          <w:sz w:val="24"/>
          <w:szCs w:val="24"/>
        </w:rPr>
        <w:t>лов</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z w:val="24"/>
          <w:szCs w:val="24"/>
        </w:rPr>
        <w:t>операторов,циклов,массивов,сортировокит.</w:t>
      </w:r>
      <w:r>
        <w:rPr>
          <w:rFonts w:ascii="Times New Roman" w:hAnsi="Times New Roman" w:cs="Times New Roman"/>
          <w:spacing w:val="-2"/>
          <w:sz w:val="24"/>
          <w:szCs w:val="24"/>
        </w:rPr>
        <w:t>д</w:t>
      </w:r>
      <w:r>
        <w:rPr>
          <w:rFonts w:ascii="Times New Roman" w:hAnsi="Times New Roman" w:cs="Times New Roman"/>
          <w:spacing w:val="-1"/>
          <w:sz w:val="24"/>
          <w:szCs w:val="24"/>
        </w:rPr>
        <w:t>.</w:t>
      </w:r>
    </w:p>
    <w:p w:rsidR="00F73B29" w:rsidRDefault="003B1811">
      <w:pPr>
        <w:pStyle w:val="af2"/>
        <w:jc w:val="center"/>
        <w:rPr>
          <w:rFonts w:ascii="Times New Roman" w:hAnsi="Times New Roman" w:cs="Times New Roman"/>
          <w:sz w:val="24"/>
          <w:szCs w:val="24"/>
        </w:rPr>
      </w:pPr>
      <w:bookmarkStart w:id="210" w:name="_TOC_250001"/>
      <w:r>
        <w:rPr>
          <w:rFonts w:ascii="Times New Roman" w:hAnsi="Times New Roman" w:cs="Times New Roman"/>
          <w:b/>
          <w:sz w:val="24"/>
          <w:szCs w:val="24"/>
        </w:rPr>
        <w:t>Примерноепоурочноепланирование</w:t>
      </w:r>
      <w:r>
        <w:rPr>
          <w:rFonts w:ascii="Times New Roman" w:hAnsi="Times New Roman" w:cs="Times New Roman"/>
          <w:sz w:val="24"/>
          <w:szCs w:val="24"/>
        </w:rPr>
        <w:t>.</w:t>
      </w:r>
      <w:bookmarkEnd w:id="210"/>
    </w:p>
    <w:p w:rsidR="00F73B29" w:rsidRDefault="003B1811">
      <w:pPr>
        <w:pStyle w:val="af2"/>
        <w:jc w:val="both"/>
        <w:rPr>
          <w:rFonts w:ascii="Times New Roman" w:hAnsi="Times New Roman" w:cs="Times New Roman"/>
          <w:spacing w:val="-1"/>
          <w:sz w:val="24"/>
          <w:szCs w:val="24"/>
        </w:rPr>
      </w:pPr>
      <w:r>
        <w:rPr>
          <w:rFonts w:ascii="Times New Roman" w:hAnsi="Times New Roman" w:cs="Times New Roman"/>
          <w:sz w:val="24"/>
          <w:szCs w:val="24"/>
        </w:rPr>
        <w:t>Всвязистем,</w:t>
      </w:r>
      <w:r>
        <w:rPr>
          <w:rFonts w:ascii="Times New Roman" w:hAnsi="Times New Roman" w:cs="Times New Roman"/>
          <w:spacing w:val="-2"/>
          <w:sz w:val="24"/>
          <w:szCs w:val="24"/>
        </w:rPr>
        <w:t>чт</w:t>
      </w:r>
      <w:r>
        <w:rPr>
          <w:rFonts w:ascii="Times New Roman" w:hAnsi="Times New Roman" w:cs="Times New Roman"/>
          <w:spacing w:val="-1"/>
          <w:sz w:val="24"/>
          <w:szCs w:val="24"/>
        </w:rPr>
        <w:t>о</w:t>
      </w:r>
      <w:r>
        <w:rPr>
          <w:rFonts w:ascii="Times New Roman" w:hAnsi="Times New Roman" w:cs="Times New Roman"/>
          <w:sz w:val="24"/>
          <w:szCs w:val="24"/>
        </w:rPr>
        <w:t>стандартнепредусматривает</w:t>
      </w:r>
      <w:r>
        <w:rPr>
          <w:rFonts w:ascii="Times New Roman" w:hAnsi="Times New Roman" w:cs="Times New Roman"/>
          <w:spacing w:val="-2"/>
          <w:sz w:val="24"/>
          <w:szCs w:val="24"/>
        </w:rPr>
        <w:t>че</w:t>
      </w:r>
      <w:r>
        <w:rPr>
          <w:rFonts w:ascii="Times New Roman" w:hAnsi="Times New Roman" w:cs="Times New Roman"/>
          <w:spacing w:val="-1"/>
          <w:sz w:val="24"/>
          <w:szCs w:val="24"/>
        </w:rPr>
        <w:t>тко</w:t>
      </w:r>
      <w:r>
        <w:rPr>
          <w:rFonts w:ascii="Times New Roman" w:hAnsi="Times New Roman" w:cs="Times New Roman"/>
          <w:spacing w:val="-2"/>
          <w:sz w:val="24"/>
          <w:szCs w:val="24"/>
        </w:rPr>
        <w:t>г</w:t>
      </w:r>
      <w:r>
        <w:rPr>
          <w:rFonts w:ascii="Times New Roman" w:hAnsi="Times New Roman" w:cs="Times New Roman"/>
          <w:spacing w:val="-1"/>
          <w:sz w:val="24"/>
          <w:szCs w:val="24"/>
        </w:rPr>
        <w:t>о</w:t>
      </w:r>
      <w:r>
        <w:rPr>
          <w:rFonts w:ascii="Times New Roman" w:hAnsi="Times New Roman" w:cs="Times New Roman"/>
          <w:spacing w:val="-2"/>
          <w:sz w:val="24"/>
          <w:szCs w:val="24"/>
        </w:rPr>
        <w:t>выделе</w:t>
      </w:r>
      <w:r>
        <w:rPr>
          <w:rFonts w:ascii="Times New Roman" w:hAnsi="Times New Roman" w:cs="Times New Roman"/>
          <w:spacing w:val="-1"/>
          <w:sz w:val="24"/>
          <w:szCs w:val="24"/>
        </w:rPr>
        <w:t>ния</w:t>
      </w:r>
      <w:r>
        <w:rPr>
          <w:rFonts w:ascii="Times New Roman" w:hAnsi="Times New Roman" w:cs="Times New Roman"/>
          <w:sz w:val="24"/>
          <w:szCs w:val="24"/>
        </w:rPr>
        <w:t>часовдляразличных</w:t>
      </w:r>
      <w:r>
        <w:rPr>
          <w:rFonts w:ascii="Times New Roman" w:hAnsi="Times New Roman" w:cs="Times New Roman"/>
          <w:spacing w:val="-2"/>
          <w:sz w:val="24"/>
          <w:szCs w:val="24"/>
        </w:rPr>
        <w:t>предме</w:t>
      </w:r>
      <w:r>
        <w:rPr>
          <w:rFonts w:ascii="Times New Roman" w:hAnsi="Times New Roman" w:cs="Times New Roman"/>
          <w:sz w:val="24"/>
          <w:szCs w:val="24"/>
        </w:rPr>
        <w:t>тов,предоставляявозможностьобразовательныморганизациямсамостоятельнопланироватьраспределение</w:t>
      </w:r>
      <w:r>
        <w:rPr>
          <w:rFonts w:ascii="Times New Roman" w:hAnsi="Times New Roman" w:cs="Times New Roman"/>
          <w:spacing w:val="-2"/>
          <w:sz w:val="24"/>
          <w:szCs w:val="24"/>
        </w:rPr>
        <w:t>учеб</w:t>
      </w:r>
      <w:r>
        <w:rPr>
          <w:rFonts w:ascii="Times New Roman" w:hAnsi="Times New Roman" w:cs="Times New Roman"/>
          <w:spacing w:val="-1"/>
          <w:sz w:val="24"/>
          <w:szCs w:val="24"/>
        </w:rPr>
        <w:t>ной</w:t>
      </w:r>
      <w:r>
        <w:rPr>
          <w:rFonts w:ascii="Times New Roman" w:hAnsi="Times New Roman" w:cs="Times New Roman"/>
          <w:sz w:val="24"/>
          <w:szCs w:val="24"/>
        </w:rPr>
        <w:t>нагрузки,предлагается двух-и</w:t>
      </w:r>
      <w:r>
        <w:rPr>
          <w:rFonts w:ascii="Times New Roman" w:hAnsi="Times New Roman" w:cs="Times New Roman"/>
          <w:spacing w:val="-2"/>
          <w:sz w:val="24"/>
          <w:szCs w:val="24"/>
        </w:rPr>
        <w:t>четырехч</w:t>
      </w:r>
      <w:r>
        <w:rPr>
          <w:rFonts w:ascii="Times New Roman" w:hAnsi="Times New Roman" w:cs="Times New Roman"/>
          <w:spacing w:val="-1"/>
          <w:sz w:val="24"/>
          <w:szCs w:val="24"/>
        </w:rPr>
        <w:t>асовое</w:t>
      </w:r>
      <w:r>
        <w:rPr>
          <w:rFonts w:ascii="Times New Roman" w:hAnsi="Times New Roman" w:cs="Times New Roman"/>
          <w:spacing w:val="-2"/>
          <w:sz w:val="24"/>
          <w:szCs w:val="24"/>
        </w:rPr>
        <w:t>планир</w:t>
      </w:r>
      <w:r>
        <w:rPr>
          <w:rFonts w:ascii="Times New Roman" w:hAnsi="Times New Roman" w:cs="Times New Roman"/>
          <w:spacing w:val="-1"/>
          <w:sz w:val="24"/>
          <w:szCs w:val="24"/>
        </w:rPr>
        <w:t>о</w:t>
      </w:r>
      <w:r>
        <w:rPr>
          <w:rFonts w:ascii="Times New Roman" w:hAnsi="Times New Roman" w:cs="Times New Roman"/>
          <w:spacing w:val="-2"/>
          <w:sz w:val="24"/>
          <w:szCs w:val="24"/>
        </w:rPr>
        <w:t>в</w:t>
      </w:r>
      <w:r>
        <w:rPr>
          <w:rFonts w:ascii="Times New Roman" w:hAnsi="Times New Roman" w:cs="Times New Roman"/>
          <w:spacing w:val="-1"/>
          <w:sz w:val="24"/>
          <w:szCs w:val="24"/>
        </w:rPr>
        <w:t>ание</w:t>
      </w:r>
      <w:r>
        <w:rPr>
          <w:rFonts w:ascii="Times New Roman" w:hAnsi="Times New Roman" w:cs="Times New Roman"/>
          <w:sz w:val="24"/>
          <w:szCs w:val="24"/>
        </w:rPr>
        <w:t>какнаиболее</w:t>
      </w:r>
      <w:r>
        <w:rPr>
          <w:rFonts w:ascii="Times New Roman" w:hAnsi="Times New Roman" w:cs="Times New Roman"/>
          <w:spacing w:val="-1"/>
          <w:sz w:val="24"/>
          <w:szCs w:val="24"/>
        </w:rPr>
        <w:t>унив</w:t>
      </w:r>
      <w:r>
        <w:rPr>
          <w:rFonts w:ascii="Times New Roman" w:hAnsi="Times New Roman" w:cs="Times New Roman"/>
          <w:spacing w:val="-2"/>
          <w:sz w:val="24"/>
          <w:szCs w:val="24"/>
        </w:rPr>
        <w:t>ер</w:t>
      </w:r>
      <w:r>
        <w:rPr>
          <w:rFonts w:ascii="Times New Roman" w:hAnsi="Times New Roman" w:cs="Times New Roman"/>
          <w:spacing w:val="-1"/>
          <w:sz w:val="24"/>
          <w:szCs w:val="24"/>
        </w:rPr>
        <w:t>с</w:t>
      </w:r>
      <w:r>
        <w:rPr>
          <w:rFonts w:ascii="Times New Roman" w:hAnsi="Times New Roman" w:cs="Times New Roman"/>
          <w:spacing w:val="-2"/>
          <w:sz w:val="24"/>
          <w:szCs w:val="24"/>
        </w:rPr>
        <w:t>аль</w:t>
      </w:r>
      <w:r>
        <w:rPr>
          <w:rFonts w:ascii="Times New Roman" w:hAnsi="Times New Roman" w:cs="Times New Roman"/>
          <w:sz w:val="24"/>
          <w:szCs w:val="24"/>
        </w:rPr>
        <w:t>ныепри</w:t>
      </w:r>
      <w:r>
        <w:rPr>
          <w:rFonts w:ascii="Times New Roman" w:hAnsi="Times New Roman" w:cs="Times New Roman"/>
          <w:spacing w:val="-2"/>
          <w:sz w:val="24"/>
          <w:szCs w:val="24"/>
        </w:rPr>
        <w:t>изуче</w:t>
      </w:r>
      <w:r>
        <w:rPr>
          <w:rFonts w:ascii="Times New Roman" w:hAnsi="Times New Roman" w:cs="Times New Roman"/>
          <w:spacing w:val="-1"/>
          <w:sz w:val="24"/>
          <w:szCs w:val="24"/>
        </w:rPr>
        <w:t>нии</w:t>
      </w:r>
      <w:r>
        <w:rPr>
          <w:rFonts w:ascii="Times New Roman" w:hAnsi="Times New Roman" w:cs="Times New Roman"/>
          <w:sz w:val="24"/>
          <w:szCs w:val="24"/>
        </w:rPr>
        <w:t>информатикинауглубленном</w:t>
      </w:r>
      <w:r>
        <w:rPr>
          <w:rFonts w:ascii="Times New Roman" w:hAnsi="Times New Roman" w:cs="Times New Roman"/>
          <w:spacing w:val="-1"/>
          <w:sz w:val="24"/>
          <w:szCs w:val="24"/>
        </w:rPr>
        <w:t>уровне.</w:t>
      </w:r>
    </w:p>
    <w:tbl>
      <w:tblPr>
        <w:tblW w:w="0" w:type="auto"/>
        <w:tblInd w:w="97" w:type="dxa"/>
        <w:tblLayout w:type="fixed"/>
        <w:tblCellMar>
          <w:left w:w="0" w:type="dxa"/>
          <w:right w:w="0" w:type="dxa"/>
        </w:tblCellMar>
        <w:tblLook w:val="01E0" w:firstRow="1" w:lastRow="1" w:firstColumn="1" w:lastColumn="1" w:noHBand="0" w:noVBand="0"/>
      </w:tblPr>
      <w:tblGrid>
        <w:gridCol w:w="4478"/>
        <w:gridCol w:w="624"/>
        <w:gridCol w:w="624"/>
        <w:gridCol w:w="4944"/>
      </w:tblGrid>
      <w:tr w:rsidR="00F73B29">
        <w:trPr>
          <w:trHeight w:hRule="exact" w:val="636"/>
        </w:trPr>
        <w:tc>
          <w:tcPr>
            <w:tcW w:w="4478"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Содержаниематериалаучебника</w:t>
            </w:r>
          </w:p>
        </w:tc>
        <w:tc>
          <w:tcPr>
            <w:tcW w:w="1248" w:type="dxa"/>
            <w:gridSpan w:val="2"/>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Кол-вочасовв</w:t>
            </w:r>
            <w:r>
              <w:rPr>
                <w:rFonts w:ascii="Times New Roman" w:hAnsi="Times New Roman" w:cs="Times New Roman"/>
                <w:spacing w:val="3"/>
                <w:sz w:val="24"/>
                <w:szCs w:val="24"/>
              </w:rPr>
              <w:t>н</w:t>
            </w:r>
            <w:r>
              <w:rPr>
                <w:rFonts w:ascii="Times New Roman" w:hAnsi="Times New Roman" w:cs="Times New Roman"/>
                <w:sz w:val="24"/>
                <w:szCs w:val="24"/>
              </w:rPr>
              <w:t>е</w:t>
            </w:r>
            <w:r>
              <w:rPr>
                <w:rFonts w:ascii="Times New Roman" w:hAnsi="Times New Roman" w:cs="Times New Roman"/>
                <w:spacing w:val="1"/>
                <w:sz w:val="24"/>
                <w:szCs w:val="24"/>
              </w:rPr>
              <w:t>д</w:t>
            </w:r>
            <w:r>
              <w:rPr>
                <w:rFonts w:ascii="Times New Roman" w:hAnsi="Times New Roman" w:cs="Times New Roman"/>
                <w:sz w:val="24"/>
                <w:szCs w:val="24"/>
              </w:rPr>
              <w:t>е</w:t>
            </w:r>
            <w:r>
              <w:rPr>
                <w:rFonts w:ascii="Times New Roman" w:hAnsi="Times New Roman" w:cs="Times New Roman"/>
                <w:spacing w:val="1"/>
                <w:sz w:val="24"/>
                <w:szCs w:val="24"/>
              </w:rPr>
              <w:t>лю</w:t>
            </w:r>
          </w:p>
        </w:tc>
        <w:tc>
          <w:tcPr>
            <w:tcW w:w="4944"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sz w:val="24"/>
                <w:szCs w:val="24"/>
              </w:rPr>
            </w:pPr>
          </w:p>
          <w:p w:rsidR="00F73B29" w:rsidRDefault="00F73B29">
            <w:pPr>
              <w:pStyle w:val="af2"/>
              <w:jc w:val="both"/>
              <w:rPr>
                <w:rFonts w:ascii="Times New Roman" w:eastAsia="Georgia"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Характеристикаосновныхвидовучебнойдеятельности</w:t>
            </w:r>
          </w:p>
        </w:tc>
      </w:tr>
      <w:tr w:rsidR="00F73B29">
        <w:trPr>
          <w:trHeight w:hRule="exact" w:val="451"/>
        </w:trPr>
        <w:tc>
          <w:tcPr>
            <w:tcW w:w="4478"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c>
          <w:tcPr>
            <w:tcW w:w="4944"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68"/>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pacing w:val="-1"/>
                <w:sz w:val="24"/>
                <w:szCs w:val="24"/>
              </w:rPr>
              <w:t>Гл</w:t>
            </w:r>
            <w:r>
              <w:rPr>
                <w:rFonts w:ascii="Times New Roman" w:hAnsi="Times New Roman" w:cs="Times New Roman"/>
                <w:b/>
                <w:spacing w:val="-2"/>
                <w:sz w:val="24"/>
                <w:szCs w:val="24"/>
              </w:rPr>
              <w:t>ав</w:t>
            </w:r>
            <w:r>
              <w:rPr>
                <w:rFonts w:ascii="Times New Roman" w:hAnsi="Times New Roman" w:cs="Times New Roman"/>
                <w:b/>
                <w:spacing w:val="-1"/>
                <w:sz w:val="24"/>
                <w:szCs w:val="24"/>
              </w:rPr>
              <w:t>а1.В</w:t>
            </w:r>
            <w:r>
              <w:rPr>
                <w:rFonts w:ascii="Times New Roman" w:hAnsi="Times New Roman" w:cs="Times New Roman"/>
                <w:b/>
                <w:spacing w:val="-2"/>
                <w:sz w:val="24"/>
                <w:szCs w:val="24"/>
              </w:rPr>
              <w:t>ведение</w:t>
            </w:r>
            <w:r>
              <w:rPr>
                <w:rFonts w:ascii="Times New Roman" w:hAnsi="Times New Roman" w:cs="Times New Roman"/>
                <w:b/>
                <w:sz w:val="24"/>
                <w:szCs w:val="24"/>
              </w:rPr>
              <w:t>в</w:t>
            </w:r>
            <w:r>
              <w:rPr>
                <w:rFonts w:ascii="Times New Roman" w:hAnsi="Times New Roman" w:cs="Times New Roman"/>
                <w:b/>
                <w:spacing w:val="-2"/>
                <w:sz w:val="24"/>
                <w:szCs w:val="24"/>
              </w:rPr>
              <w:t>информатику</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z w:val="24"/>
                <w:szCs w:val="24"/>
              </w:rPr>
              <w:t>5</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z w:val="24"/>
                <w:szCs w:val="24"/>
              </w:rPr>
              <w:t>8</w:t>
            </w:r>
          </w:p>
        </w:tc>
        <w:tc>
          <w:tcPr>
            <w:tcW w:w="494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1114"/>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r>
              <w:rPr>
                <w:rFonts w:ascii="Times New Roman" w:hAnsi="Times New Roman" w:cs="Times New Roman"/>
                <w:spacing w:val="-1"/>
                <w:sz w:val="24"/>
                <w:szCs w:val="24"/>
              </w:rPr>
              <w:t>Инфо</w:t>
            </w:r>
            <w:r>
              <w:rPr>
                <w:rFonts w:ascii="Times New Roman" w:hAnsi="Times New Roman" w:cs="Times New Roman"/>
                <w:spacing w:val="-2"/>
                <w:sz w:val="24"/>
                <w:szCs w:val="24"/>
              </w:rPr>
              <w:t>рмат</w:t>
            </w:r>
            <w:r>
              <w:rPr>
                <w:rFonts w:ascii="Times New Roman" w:hAnsi="Times New Roman" w:cs="Times New Roman"/>
                <w:spacing w:val="-1"/>
                <w:sz w:val="24"/>
                <w:szCs w:val="24"/>
              </w:rPr>
              <w:t>ик</w:t>
            </w:r>
            <w:r>
              <w:rPr>
                <w:rFonts w:ascii="Times New Roman" w:hAnsi="Times New Roman" w:cs="Times New Roman"/>
                <w:spacing w:val="-2"/>
                <w:sz w:val="24"/>
                <w:szCs w:val="24"/>
              </w:rPr>
              <w:t>а</w:t>
            </w:r>
            <w:r>
              <w:rPr>
                <w:rFonts w:ascii="Times New Roman" w:hAnsi="Times New Roman" w:cs="Times New Roman"/>
                <w:spacing w:val="-1"/>
                <w:sz w:val="24"/>
                <w:szCs w:val="24"/>
              </w:rPr>
              <w:t>какнаук</w:t>
            </w:r>
            <w:r>
              <w:rPr>
                <w:rFonts w:ascii="Times New Roman" w:hAnsi="Times New Roman" w:cs="Times New Roman"/>
                <w:spacing w:val="-2"/>
                <w:sz w:val="24"/>
                <w:szCs w:val="24"/>
              </w:rPr>
              <w:t>а</w:t>
            </w:r>
            <w:r>
              <w:rPr>
                <w:rFonts w:ascii="Times New Roman" w:hAnsi="Times New Roman" w:cs="Times New Roman"/>
                <w:sz w:val="24"/>
                <w:szCs w:val="24"/>
              </w:rPr>
              <w:t>и</w:t>
            </w:r>
            <w:r>
              <w:rPr>
                <w:rFonts w:ascii="Times New Roman" w:hAnsi="Times New Roman" w:cs="Times New Roman"/>
                <w:spacing w:val="-2"/>
                <w:sz w:val="24"/>
                <w:szCs w:val="24"/>
              </w:rPr>
              <w:t>вид</w:t>
            </w:r>
            <w:r>
              <w:rPr>
                <w:rFonts w:ascii="Times New Roman" w:hAnsi="Times New Roman" w:cs="Times New Roman"/>
                <w:spacing w:val="-1"/>
                <w:sz w:val="24"/>
                <w:szCs w:val="24"/>
              </w:rPr>
              <w:t>прак</w:t>
            </w:r>
            <w:r>
              <w:rPr>
                <w:rFonts w:ascii="Times New Roman" w:hAnsi="Times New Roman" w:cs="Times New Roman"/>
                <w:spacing w:val="-2"/>
                <w:sz w:val="24"/>
                <w:szCs w:val="24"/>
              </w:rPr>
              <w:t>тич</w:t>
            </w:r>
            <w:r>
              <w:rPr>
                <w:rFonts w:ascii="Times New Roman" w:hAnsi="Times New Roman" w:cs="Times New Roman"/>
                <w:spacing w:val="-1"/>
                <w:sz w:val="24"/>
                <w:szCs w:val="24"/>
              </w:rPr>
              <w:t>еской</w:t>
            </w:r>
            <w:r>
              <w:rPr>
                <w:rFonts w:ascii="Times New Roman" w:hAnsi="Times New Roman" w:cs="Times New Roman"/>
                <w:spacing w:val="-2"/>
                <w:sz w:val="24"/>
                <w:szCs w:val="24"/>
              </w:rPr>
              <w:t>деятел</w:t>
            </w:r>
            <w:r>
              <w:rPr>
                <w:rFonts w:ascii="Times New Roman" w:hAnsi="Times New Roman" w:cs="Times New Roman"/>
                <w:spacing w:val="-1"/>
                <w:sz w:val="24"/>
                <w:szCs w:val="24"/>
              </w:rPr>
              <w:t>ьнос</w:t>
            </w:r>
            <w:r>
              <w:rPr>
                <w:rFonts w:ascii="Times New Roman" w:hAnsi="Times New Roman" w:cs="Times New Roman"/>
                <w:spacing w:val="-2"/>
                <w:sz w:val="24"/>
                <w:szCs w:val="24"/>
              </w:rPr>
              <w:t>ти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Оп</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лять</w:t>
            </w:r>
            <w:r>
              <w:rPr>
                <w:rFonts w:ascii="Times New Roman" w:hAnsi="Times New Roman" w:cs="Times New Roman"/>
                <w:spacing w:val="-1"/>
                <w:sz w:val="24"/>
                <w:szCs w:val="24"/>
              </w:rPr>
              <w:t>ро</w:t>
            </w:r>
            <w:r>
              <w:rPr>
                <w:rFonts w:ascii="Times New Roman" w:hAnsi="Times New Roman" w:cs="Times New Roman"/>
                <w:spacing w:val="-2"/>
                <w:sz w:val="24"/>
                <w:szCs w:val="24"/>
              </w:rPr>
              <w:t>ль</w:t>
            </w:r>
            <w:r>
              <w:rPr>
                <w:rFonts w:ascii="Times New Roman" w:hAnsi="Times New Roman" w:cs="Times New Roman"/>
                <w:spacing w:val="-1"/>
                <w:sz w:val="24"/>
                <w:szCs w:val="24"/>
              </w:rPr>
              <w:t>инфо</w:t>
            </w:r>
            <w:r>
              <w:rPr>
                <w:rFonts w:ascii="Times New Roman" w:hAnsi="Times New Roman" w:cs="Times New Roman"/>
                <w:spacing w:val="-2"/>
                <w:sz w:val="24"/>
                <w:szCs w:val="24"/>
              </w:rPr>
              <w:t>рматик</w:t>
            </w:r>
            <w:r>
              <w:rPr>
                <w:rFonts w:ascii="Times New Roman" w:hAnsi="Times New Roman" w:cs="Times New Roman"/>
                <w:spacing w:val="-1"/>
                <w:sz w:val="24"/>
                <w:szCs w:val="24"/>
              </w:rPr>
              <w:t>и</w:t>
            </w:r>
            <w:r>
              <w:rPr>
                <w:rFonts w:ascii="Times New Roman" w:hAnsi="Times New Roman" w:cs="Times New Roman"/>
                <w:sz w:val="24"/>
                <w:szCs w:val="24"/>
              </w:rPr>
              <w:t>в</w:t>
            </w:r>
            <w:r>
              <w:rPr>
                <w:rFonts w:ascii="Times New Roman" w:hAnsi="Times New Roman" w:cs="Times New Roman"/>
                <w:spacing w:val="-1"/>
                <w:sz w:val="24"/>
                <w:szCs w:val="24"/>
              </w:rPr>
              <w:t>со</w:t>
            </w:r>
            <w:r>
              <w:rPr>
                <w:rFonts w:ascii="Times New Roman" w:hAnsi="Times New Roman" w:cs="Times New Roman"/>
                <w:spacing w:val="-2"/>
                <w:sz w:val="24"/>
                <w:szCs w:val="24"/>
              </w:rPr>
              <w:t>вре</w:t>
            </w:r>
            <w:r>
              <w:rPr>
                <w:rFonts w:ascii="Times New Roman" w:hAnsi="Times New Roman" w:cs="Times New Roman"/>
                <w:spacing w:val="-1"/>
                <w:sz w:val="24"/>
                <w:szCs w:val="24"/>
              </w:rPr>
              <w:t>менномобществе,</w:t>
            </w:r>
            <w:r>
              <w:rPr>
                <w:rFonts w:ascii="Times New Roman" w:hAnsi="Times New Roman" w:cs="Times New Roman"/>
                <w:spacing w:val="-2"/>
                <w:sz w:val="24"/>
                <w:szCs w:val="24"/>
              </w:rPr>
              <w:t>переч</w:t>
            </w:r>
            <w:r>
              <w:rPr>
                <w:rFonts w:ascii="Times New Roman" w:hAnsi="Times New Roman" w:cs="Times New Roman"/>
                <w:spacing w:val="-1"/>
                <w:sz w:val="24"/>
                <w:szCs w:val="24"/>
              </w:rPr>
              <w:t>исл</w:t>
            </w:r>
            <w:r>
              <w:rPr>
                <w:rFonts w:ascii="Times New Roman" w:hAnsi="Times New Roman" w:cs="Times New Roman"/>
                <w:spacing w:val="-2"/>
                <w:sz w:val="24"/>
                <w:szCs w:val="24"/>
              </w:rPr>
              <w:t>ятьразделы</w:t>
            </w:r>
            <w:r>
              <w:rPr>
                <w:rFonts w:ascii="Times New Roman" w:hAnsi="Times New Roman" w:cs="Times New Roman"/>
                <w:spacing w:val="-1"/>
                <w:sz w:val="24"/>
                <w:szCs w:val="24"/>
              </w:rPr>
              <w:t>инфо</w:t>
            </w:r>
            <w:r>
              <w:rPr>
                <w:rFonts w:ascii="Times New Roman" w:hAnsi="Times New Roman" w:cs="Times New Roman"/>
                <w:spacing w:val="-2"/>
                <w:sz w:val="24"/>
                <w:szCs w:val="24"/>
              </w:rPr>
              <w:t>рматик</w:t>
            </w:r>
            <w:r>
              <w:rPr>
                <w:rFonts w:ascii="Times New Roman" w:hAnsi="Times New Roman" w:cs="Times New Roman"/>
                <w:spacing w:val="-1"/>
                <w:sz w:val="24"/>
                <w:szCs w:val="24"/>
              </w:rPr>
              <w:t>и,состав</w:t>
            </w:r>
            <w:r>
              <w:rPr>
                <w:rFonts w:ascii="Times New Roman" w:hAnsi="Times New Roman" w:cs="Times New Roman"/>
                <w:spacing w:val="-2"/>
                <w:sz w:val="24"/>
                <w:szCs w:val="24"/>
              </w:rPr>
              <w:t>лять</w:t>
            </w:r>
            <w:r>
              <w:rPr>
                <w:rFonts w:ascii="Times New Roman" w:hAnsi="Times New Roman" w:cs="Times New Roman"/>
                <w:spacing w:val="-1"/>
                <w:sz w:val="24"/>
                <w:szCs w:val="24"/>
              </w:rPr>
              <w:t>словесн</w:t>
            </w:r>
            <w:r>
              <w:rPr>
                <w:rFonts w:ascii="Times New Roman" w:hAnsi="Times New Roman" w:cs="Times New Roman"/>
                <w:spacing w:val="-2"/>
                <w:sz w:val="24"/>
                <w:szCs w:val="24"/>
              </w:rPr>
              <w:t>ы</w:t>
            </w:r>
            <w:r>
              <w:rPr>
                <w:rFonts w:ascii="Times New Roman" w:hAnsi="Times New Roman" w:cs="Times New Roman"/>
                <w:spacing w:val="-1"/>
                <w:sz w:val="24"/>
                <w:szCs w:val="24"/>
              </w:rPr>
              <w:t>епор</w:t>
            </w:r>
            <w:r>
              <w:rPr>
                <w:rFonts w:ascii="Times New Roman" w:hAnsi="Times New Roman" w:cs="Times New Roman"/>
                <w:spacing w:val="-2"/>
                <w:sz w:val="24"/>
                <w:szCs w:val="24"/>
              </w:rPr>
              <w:t>третычело</w:t>
            </w:r>
            <w:r>
              <w:rPr>
                <w:rFonts w:ascii="Times New Roman" w:hAnsi="Times New Roman" w:cs="Times New Roman"/>
                <w:spacing w:val="-1"/>
                <w:sz w:val="24"/>
                <w:szCs w:val="24"/>
              </w:rPr>
              <w:t>векапостиндустриальногообщества</w:t>
            </w:r>
          </w:p>
        </w:tc>
      </w:tr>
      <w:tr w:rsidR="00F73B29">
        <w:trPr>
          <w:trHeight w:hRule="exact" w:val="470"/>
        </w:trPr>
        <w:tc>
          <w:tcPr>
            <w:tcW w:w="10670"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r>
              <w:rPr>
                <w:rFonts w:ascii="Times New Roman" w:hAnsi="Times New Roman" w:cs="Times New Roman"/>
                <w:spacing w:val="-1"/>
                <w:sz w:val="24"/>
                <w:szCs w:val="24"/>
              </w:rPr>
              <w:t>Инфо</w:t>
            </w:r>
            <w:r>
              <w:rPr>
                <w:rFonts w:ascii="Times New Roman" w:hAnsi="Times New Roman" w:cs="Times New Roman"/>
                <w:spacing w:val="-2"/>
                <w:sz w:val="24"/>
                <w:szCs w:val="24"/>
              </w:rPr>
              <w:t>рмация</w:t>
            </w:r>
            <w:r>
              <w:rPr>
                <w:rFonts w:ascii="Times New Roman" w:hAnsi="Times New Roman" w:cs="Times New Roman"/>
                <w:sz w:val="24"/>
                <w:szCs w:val="24"/>
              </w:rPr>
              <w:t>и</w:t>
            </w:r>
            <w:r>
              <w:rPr>
                <w:rFonts w:ascii="Times New Roman" w:hAnsi="Times New Roman" w:cs="Times New Roman"/>
                <w:spacing w:val="-1"/>
                <w:sz w:val="24"/>
                <w:szCs w:val="24"/>
              </w:rPr>
              <w:t>информационныепроцесс</w:t>
            </w:r>
            <w:r>
              <w:rPr>
                <w:rFonts w:ascii="Times New Roman" w:hAnsi="Times New Roman" w:cs="Times New Roman"/>
                <w:spacing w:val="-2"/>
                <w:sz w:val="24"/>
                <w:szCs w:val="24"/>
              </w:rPr>
              <w:t>ы</w:t>
            </w:r>
          </w:p>
        </w:tc>
      </w:tr>
      <w:tr w:rsidR="00F73B29">
        <w:trPr>
          <w:trHeight w:hRule="exact" w:val="468"/>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Информацияиее</w:t>
            </w:r>
            <w:r>
              <w:rPr>
                <w:rFonts w:ascii="Times New Roman" w:hAnsi="Times New Roman" w:cs="Times New Roman"/>
                <w:spacing w:val="-1"/>
                <w:sz w:val="24"/>
                <w:szCs w:val="24"/>
              </w:rPr>
              <w:t>свойс</w:t>
            </w:r>
            <w:r>
              <w:rPr>
                <w:rFonts w:ascii="Times New Roman" w:hAnsi="Times New Roman" w:cs="Times New Roman"/>
                <w:spacing w:val="-2"/>
                <w:sz w:val="24"/>
                <w:szCs w:val="24"/>
              </w:rPr>
              <w:t>тва</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Оп</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лять</w:t>
            </w:r>
            <w:r>
              <w:rPr>
                <w:rFonts w:ascii="Times New Roman" w:hAnsi="Times New Roman" w:cs="Times New Roman"/>
                <w:sz w:val="24"/>
                <w:szCs w:val="24"/>
              </w:rPr>
              <w:t>свойства</w:t>
            </w:r>
            <w:r>
              <w:rPr>
                <w:rFonts w:ascii="Times New Roman" w:hAnsi="Times New Roman" w:cs="Times New Roman"/>
                <w:spacing w:val="-1"/>
                <w:sz w:val="24"/>
                <w:szCs w:val="24"/>
              </w:rPr>
              <w:t>информации,</w:t>
            </w:r>
            <w:r>
              <w:rPr>
                <w:rFonts w:ascii="Times New Roman" w:hAnsi="Times New Roman" w:cs="Times New Roman"/>
                <w:sz w:val="24"/>
                <w:szCs w:val="24"/>
              </w:rPr>
              <w:t>классифицировать</w:t>
            </w:r>
            <w:r>
              <w:rPr>
                <w:rFonts w:ascii="Times New Roman" w:hAnsi="Times New Roman" w:cs="Times New Roman"/>
                <w:spacing w:val="-1"/>
                <w:sz w:val="24"/>
                <w:szCs w:val="24"/>
              </w:rPr>
              <w:t>информацию</w:t>
            </w:r>
            <w:r>
              <w:rPr>
                <w:rFonts w:ascii="Times New Roman" w:hAnsi="Times New Roman" w:cs="Times New Roman"/>
                <w:sz w:val="24"/>
                <w:szCs w:val="24"/>
              </w:rPr>
              <w:t>по</w:t>
            </w:r>
            <w:r>
              <w:rPr>
                <w:rFonts w:ascii="Times New Roman" w:hAnsi="Times New Roman" w:cs="Times New Roman"/>
                <w:spacing w:val="-2"/>
                <w:sz w:val="24"/>
                <w:szCs w:val="24"/>
              </w:rPr>
              <w:t>различ</w:t>
            </w:r>
            <w:r>
              <w:rPr>
                <w:rFonts w:ascii="Times New Roman" w:hAnsi="Times New Roman" w:cs="Times New Roman"/>
                <w:spacing w:val="-1"/>
                <w:sz w:val="24"/>
                <w:szCs w:val="24"/>
              </w:rPr>
              <w:t>ны</w:t>
            </w:r>
            <w:r>
              <w:rPr>
                <w:rFonts w:ascii="Times New Roman" w:hAnsi="Times New Roman" w:cs="Times New Roman"/>
                <w:spacing w:val="-2"/>
                <w:sz w:val="24"/>
                <w:szCs w:val="24"/>
              </w:rPr>
              <w:t>м</w:t>
            </w:r>
            <w:r>
              <w:rPr>
                <w:rFonts w:ascii="Times New Roman" w:hAnsi="Times New Roman" w:cs="Times New Roman"/>
                <w:sz w:val="24"/>
                <w:szCs w:val="24"/>
              </w:rPr>
              <w:t>признакам,</w:t>
            </w:r>
            <w:r>
              <w:rPr>
                <w:rFonts w:ascii="Times New Roman" w:hAnsi="Times New Roman" w:cs="Times New Roman"/>
                <w:spacing w:val="-2"/>
                <w:sz w:val="24"/>
                <w:szCs w:val="24"/>
              </w:rPr>
              <w:t>измерять</w:t>
            </w:r>
            <w:r>
              <w:rPr>
                <w:rFonts w:ascii="Times New Roman" w:hAnsi="Times New Roman" w:cs="Times New Roman"/>
                <w:spacing w:val="-1"/>
                <w:sz w:val="24"/>
                <w:szCs w:val="24"/>
              </w:rPr>
              <w:t>ко</w:t>
            </w:r>
            <w:r>
              <w:rPr>
                <w:rFonts w:ascii="Times New Roman" w:hAnsi="Times New Roman" w:cs="Times New Roman"/>
                <w:spacing w:val="-2"/>
                <w:sz w:val="24"/>
                <w:szCs w:val="24"/>
              </w:rPr>
              <w:t>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ествоинформации,</w:t>
            </w:r>
            <w:r>
              <w:rPr>
                <w:rFonts w:ascii="Times New Roman" w:hAnsi="Times New Roman" w:cs="Times New Roman"/>
                <w:spacing w:val="-2"/>
                <w:sz w:val="24"/>
                <w:szCs w:val="24"/>
              </w:rPr>
              <w:t>из</w:t>
            </w:r>
            <w:r>
              <w:rPr>
                <w:rFonts w:ascii="Times New Roman" w:hAnsi="Times New Roman" w:cs="Times New Roman"/>
                <w:spacing w:val="-1"/>
                <w:sz w:val="24"/>
                <w:szCs w:val="24"/>
              </w:rPr>
              <w:t>ме</w:t>
            </w:r>
            <w:r>
              <w:rPr>
                <w:rFonts w:ascii="Times New Roman" w:hAnsi="Times New Roman" w:cs="Times New Roman"/>
                <w:sz w:val="24"/>
                <w:szCs w:val="24"/>
              </w:rPr>
              <w:t>рять</w:t>
            </w:r>
            <w:r>
              <w:rPr>
                <w:rFonts w:ascii="Times New Roman" w:hAnsi="Times New Roman" w:cs="Times New Roman"/>
                <w:spacing w:val="-1"/>
                <w:sz w:val="24"/>
                <w:szCs w:val="24"/>
              </w:rPr>
              <w:t>по</w:t>
            </w:r>
            <w:r>
              <w:rPr>
                <w:rFonts w:ascii="Times New Roman" w:hAnsi="Times New Roman" w:cs="Times New Roman"/>
                <w:spacing w:val="-2"/>
                <w:sz w:val="24"/>
                <w:szCs w:val="24"/>
              </w:rPr>
              <w:t>л</w:t>
            </w:r>
            <w:r>
              <w:rPr>
                <w:rFonts w:ascii="Times New Roman" w:hAnsi="Times New Roman" w:cs="Times New Roman"/>
                <w:spacing w:val="-1"/>
                <w:sz w:val="24"/>
                <w:szCs w:val="24"/>
              </w:rPr>
              <w:t>езнос</w:t>
            </w:r>
            <w:r>
              <w:rPr>
                <w:rFonts w:ascii="Times New Roman" w:hAnsi="Times New Roman" w:cs="Times New Roman"/>
                <w:spacing w:val="-2"/>
                <w:sz w:val="24"/>
                <w:szCs w:val="24"/>
              </w:rPr>
              <w:t>ть</w:t>
            </w: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ии,при</w:t>
            </w:r>
            <w:r>
              <w:rPr>
                <w:rFonts w:ascii="Times New Roman" w:hAnsi="Times New Roman" w:cs="Times New Roman"/>
                <w:spacing w:val="-2"/>
                <w:sz w:val="24"/>
                <w:szCs w:val="24"/>
              </w:rPr>
              <w:t>м</w:t>
            </w:r>
            <w:r>
              <w:rPr>
                <w:rFonts w:ascii="Times New Roman" w:hAnsi="Times New Roman" w:cs="Times New Roman"/>
                <w:spacing w:val="-1"/>
                <w:sz w:val="24"/>
                <w:szCs w:val="24"/>
              </w:rPr>
              <w:t>енять</w:t>
            </w:r>
            <w:r>
              <w:rPr>
                <w:rFonts w:ascii="Times New Roman" w:hAnsi="Times New Roman" w:cs="Times New Roman"/>
                <w:spacing w:val="-2"/>
                <w:sz w:val="24"/>
                <w:szCs w:val="24"/>
              </w:rPr>
              <w:t>разл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н</w:t>
            </w:r>
            <w:r>
              <w:rPr>
                <w:rFonts w:ascii="Times New Roman" w:hAnsi="Times New Roman" w:cs="Times New Roman"/>
                <w:spacing w:val="-2"/>
                <w:sz w:val="24"/>
                <w:szCs w:val="24"/>
              </w:rPr>
              <w:t>ы</w:t>
            </w:r>
            <w:r>
              <w:rPr>
                <w:rFonts w:ascii="Times New Roman" w:hAnsi="Times New Roman" w:cs="Times New Roman"/>
                <w:spacing w:val="-1"/>
                <w:sz w:val="24"/>
                <w:szCs w:val="24"/>
              </w:rPr>
              <w:t>епо</w:t>
            </w:r>
            <w:r>
              <w:rPr>
                <w:rFonts w:ascii="Times New Roman" w:hAnsi="Times New Roman" w:cs="Times New Roman"/>
                <w:spacing w:val="-2"/>
                <w:sz w:val="24"/>
                <w:szCs w:val="24"/>
              </w:rPr>
              <w:t>дх</w:t>
            </w:r>
            <w:r>
              <w:rPr>
                <w:rFonts w:ascii="Times New Roman" w:hAnsi="Times New Roman" w:cs="Times New Roman"/>
                <w:spacing w:val="-1"/>
                <w:sz w:val="24"/>
                <w:szCs w:val="24"/>
              </w:rPr>
              <w:t>о</w:t>
            </w:r>
            <w:r>
              <w:rPr>
                <w:rFonts w:ascii="Times New Roman" w:hAnsi="Times New Roman" w:cs="Times New Roman"/>
                <w:spacing w:val="-2"/>
                <w:sz w:val="24"/>
                <w:szCs w:val="24"/>
              </w:rPr>
              <w:t>ды</w:t>
            </w:r>
            <w:r>
              <w:rPr>
                <w:rFonts w:ascii="Times New Roman" w:hAnsi="Times New Roman" w:cs="Times New Roman"/>
                <w:sz w:val="24"/>
                <w:szCs w:val="24"/>
              </w:rPr>
              <w:t>к</w:t>
            </w:r>
            <w:r>
              <w:rPr>
                <w:rFonts w:ascii="Times New Roman" w:hAnsi="Times New Roman" w:cs="Times New Roman"/>
                <w:spacing w:val="-2"/>
                <w:sz w:val="24"/>
                <w:szCs w:val="24"/>
              </w:rPr>
              <w:t>изме</w:t>
            </w:r>
            <w:r>
              <w:rPr>
                <w:rFonts w:ascii="Times New Roman" w:hAnsi="Times New Roman" w:cs="Times New Roman"/>
                <w:spacing w:val="-1"/>
                <w:sz w:val="24"/>
                <w:szCs w:val="24"/>
              </w:rPr>
              <w:t>рениюко</w:t>
            </w:r>
            <w:r>
              <w:rPr>
                <w:rFonts w:ascii="Times New Roman" w:hAnsi="Times New Roman" w:cs="Times New Roman"/>
                <w:spacing w:val="-2"/>
                <w:sz w:val="24"/>
                <w:szCs w:val="24"/>
              </w:rPr>
              <w:t>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еств</w:t>
            </w:r>
            <w:r>
              <w:rPr>
                <w:rFonts w:ascii="Times New Roman" w:hAnsi="Times New Roman" w:cs="Times New Roman"/>
                <w:spacing w:val="-2"/>
                <w:sz w:val="24"/>
                <w:szCs w:val="24"/>
              </w:rPr>
              <w:t>а</w:t>
            </w: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ии.</w:t>
            </w:r>
            <w:r>
              <w:rPr>
                <w:rFonts w:ascii="Times New Roman" w:hAnsi="Times New Roman" w:cs="Times New Roman"/>
                <w:sz w:val="24"/>
                <w:szCs w:val="24"/>
              </w:rPr>
              <w:t>Приводить</w:t>
            </w:r>
            <w:r>
              <w:rPr>
                <w:rFonts w:ascii="Times New Roman" w:hAnsi="Times New Roman" w:cs="Times New Roman"/>
                <w:spacing w:val="-2"/>
                <w:sz w:val="24"/>
                <w:szCs w:val="24"/>
              </w:rPr>
              <w:t>примеры</w:t>
            </w:r>
            <w:r>
              <w:rPr>
                <w:rFonts w:ascii="Times New Roman" w:hAnsi="Times New Roman" w:cs="Times New Roman"/>
                <w:sz w:val="24"/>
                <w:szCs w:val="24"/>
              </w:rPr>
              <w:t>дискретных</w:t>
            </w:r>
          </w:p>
        </w:tc>
      </w:tr>
      <w:tr w:rsidR="00F73B29">
        <w:trPr>
          <w:trHeight w:hRule="exact" w:val="470"/>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w:t>
            </w:r>
            <w:r>
              <w:rPr>
                <w:rFonts w:ascii="Times New Roman" w:hAnsi="Times New Roman" w:cs="Times New Roman"/>
                <w:spacing w:val="-2"/>
                <w:sz w:val="24"/>
                <w:szCs w:val="24"/>
              </w:rPr>
              <w:t>зм</w:t>
            </w:r>
            <w:r>
              <w:rPr>
                <w:rFonts w:ascii="Times New Roman" w:hAnsi="Times New Roman" w:cs="Times New Roman"/>
                <w:spacing w:val="-1"/>
                <w:sz w:val="24"/>
                <w:szCs w:val="24"/>
              </w:rPr>
              <w:t>е</w:t>
            </w:r>
            <w:r>
              <w:rPr>
                <w:rFonts w:ascii="Times New Roman" w:hAnsi="Times New Roman" w:cs="Times New Roman"/>
                <w:spacing w:val="-2"/>
                <w:sz w:val="24"/>
                <w:szCs w:val="24"/>
              </w:rPr>
              <w:t>ре</w:t>
            </w:r>
            <w:r>
              <w:rPr>
                <w:rFonts w:ascii="Times New Roman" w:hAnsi="Times New Roman" w:cs="Times New Roman"/>
                <w:spacing w:val="-1"/>
                <w:sz w:val="24"/>
                <w:szCs w:val="24"/>
              </w:rPr>
              <w:t>ниеко</w:t>
            </w:r>
            <w:r>
              <w:rPr>
                <w:rFonts w:ascii="Times New Roman" w:hAnsi="Times New Roman" w:cs="Times New Roman"/>
                <w:spacing w:val="-2"/>
                <w:sz w:val="24"/>
                <w:szCs w:val="24"/>
              </w:rPr>
              <w:t>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w:t>
            </w:r>
            <w:r>
              <w:rPr>
                <w:rFonts w:ascii="Times New Roman" w:hAnsi="Times New Roman" w:cs="Times New Roman"/>
                <w:spacing w:val="-2"/>
                <w:sz w:val="24"/>
                <w:szCs w:val="24"/>
              </w:rPr>
              <w:t>тва</w:t>
            </w:r>
            <w:r>
              <w:rPr>
                <w:rFonts w:ascii="Times New Roman" w:hAnsi="Times New Roman" w:cs="Times New Roman"/>
                <w:spacing w:val="-1"/>
                <w:sz w:val="24"/>
                <w:szCs w:val="24"/>
              </w:rPr>
              <w:t>инфо</w:t>
            </w:r>
            <w:r>
              <w:rPr>
                <w:rFonts w:ascii="Times New Roman" w:hAnsi="Times New Roman" w:cs="Times New Roman"/>
                <w:spacing w:val="-2"/>
                <w:sz w:val="24"/>
                <w:szCs w:val="24"/>
              </w:rPr>
              <w:t>рма</w:t>
            </w:r>
            <w:r>
              <w:rPr>
                <w:rFonts w:ascii="Times New Roman" w:hAnsi="Times New Roman" w:cs="Times New Roman"/>
                <w:spacing w:val="-1"/>
                <w:sz w:val="24"/>
                <w:szCs w:val="24"/>
              </w:rPr>
              <w:t>ции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4944"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790"/>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Пе</w:t>
            </w:r>
            <w:r>
              <w:rPr>
                <w:rFonts w:ascii="Times New Roman" w:hAnsi="Times New Roman" w:cs="Times New Roman"/>
                <w:spacing w:val="-2"/>
                <w:sz w:val="24"/>
                <w:szCs w:val="24"/>
              </w:rPr>
              <w:t>редача</w:t>
            </w: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ии.Ко</w:t>
            </w:r>
            <w:r>
              <w:rPr>
                <w:rFonts w:ascii="Times New Roman" w:hAnsi="Times New Roman" w:cs="Times New Roman"/>
                <w:spacing w:val="-2"/>
                <w:sz w:val="24"/>
                <w:szCs w:val="24"/>
              </w:rPr>
              <w:t>диро</w:t>
            </w:r>
            <w:r>
              <w:rPr>
                <w:rFonts w:ascii="Times New Roman" w:hAnsi="Times New Roman" w:cs="Times New Roman"/>
                <w:spacing w:val="-1"/>
                <w:sz w:val="24"/>
                <w:szCs w:val="24"/>
              </w:rPr>
              <w:t>ваниеинформа</w:t>
            </w:r>
            <w:r>
              <w:rPr>
                <w:rFonts w:ascii="Times New Roman" w:hAnsi="Times New Roman" w:cs="Times New Roman"/>
                <w:sz w:val="24"/>
                <w:szCs w:val="24"/>
              </w:rPr>
              <w:t>ции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4944"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bl>
    <w:p w:rsidR="00F73B29" w:rsidRDefault="00F73B29">
      <w:pPr>
        <w:pStyle w:val="af2"/>
        <w:jc w:val="both"/>
        <w:rPr>
          <w:rFonts w:ascii="Times New Roman" w:hAnsi="Times New Roman" w:cs="Times New Roman"/>
          <w:sz w:val="24"/>
          <w:szCs w:val="24"/>
        </w:rPr>
        <w:sectPr w:rsidR="00F73B29">
          <w:type w:val="continuous"/>
          <w:pgSz w:w="11906" w:h="16838"/>
          <w:pgMar w:top="680" w:right="280" w:bottom="1180" w:left="500" w:header="720" w:footer="720" w:gutter="0"/>
          <w:cols w:space="720"/>
          <w:docGrid w:linePitch="360"/>
        </w:sectPr>
      </w:pPr>
    </w:p>
    <w:tbl>
      <w:tblPr>
        <w:tblW w:w="0" w:type="auto"/>
        <w:tblInd w:w="-6" w:type="dxa"/>
        <w:tblLayout w:type="fixed"/>
        <w:tblCellMar>
          <w:left w:w="0" w:type="dxa"/>
          <w:right w:w="0" w:type="dxa"/>
        </w:tblCellMar>
        <w:tblLook w:val="01E0" w:firstRow="1" w:lastRow="1" w:firstColumn="1" w:lastColumn="1" w:noHBand="0" w:noVBand="0"/>
      </w:tblPr>
      <w:tblGrid>
        <w:gridCol w:w="4395"/>
        <w:gridCol w:w="708"/>
        <w:gridCol w:w="567"/>
        <w:gridCol w:w="4962"/>
      </w:tblGrid>
      <w:tr w:rsidR="00F73B29">
        <w:trPr>
          <w:trHeight w:hRule="exact" w:val="636"/>
        </w:trPr>
        <w:tc>
          <w:tcPr>
            <w:tcW w:w="4395"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Содержаниематериалаучебника</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Кол-вочасовв</w:t>
            </w:r>
            <w:r>
              <w:rPr>
                <w:rFonts w:ascii="Times New Roman" w:hAnsi="Times New Roman" w:cs="Times New Roman"/>
                <w:spacing w:val="3"/>
                <w:sz w:val="24"/>
                <w:szCs w:val="24"/>
              </w:rPr>
              <w:t>н</w:t>
            </w:r>
            <w:r>
              <w:rPr>
                <w:rFonts w:ascii="Times New Roman" w:hAnsi="Times New Roman" w:cs="Times New Roman"/>
                <w:sz w:val="24"/>
                <w:szCs w:val="24"/>
              </w:rPr>
              <w:t>е</w:t>
            </w:r>
            <w:r>
              <w:rPr>
                <w:rFonts w:ascii="Times New Roman" w:hAnsi="Times New Roman" w:cs="Times New Roman"/>
                <w:spacing w:val="1"/>
                <w:sz w:val="24"/>
                <w:szCs w:val="24"/>
              </w:rPr>
              <w:t>д</w:t>
            </w:r>
            <w:r>
              <w:rPr>
                <w:rFonts w:ascii="Times New Roman" w:hAnsi="Times New Roman" w:cs="Times New Roman"/>
                <w:sz w:val="24"/>
                <w:szCs w:val="24"/>
              </w:rPr>
              <w:t>е</w:t>
            </w:r>
            <w:r>
              <w:rPr>
                <w:rFonts w:ascii="Times New Roman" w:hAnsi="Times New Roman" w:cs="Times New Roman"/>
                <w:spacing w:val="1"/>
                <w:sz w:val="24"/>
                <w:szCs w:val="24"/>
              </w:rPr>
              <w:t>лю</w:t>
            </w:r>
          </w:p>
        </w:tc>
        <w:tc>
          <w:tcPr>
            <w:tcW w:w="4962"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Характеристикаосновныхвидовучебнойдеятельности</w:t>
            </w:r>
          </w:p>
        </w:tc>
      </w:tr>
      <w:tr w:rsidR="00F73B29">
        <w:trPr>
          <w:trHeight w:hRule="exact" w:val="449"/>
        </w:trPr>
        <w:tc>
          <w:tcPr>
            <w:tcW w:w="4395"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c>
          <w:tcPr>
            <w:tcW w:w="4962"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2017"/>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4962"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и</w:t>
            </w:r>
            <w:r>
              <w:rPr>
                <w:rFonts w:ascii="Times New Roman" w:hAnsi="Times New Roman" w:cs="Times New Roman"/>
                <w:spacing w:val="-1"/>
                <w:sz w:val="24"/>
                <w:szCs w:val="24"/>
              </w:rPr>
              <w:t>непре</w:t>
            </w:r>
            <w:r>
              <w:rPr>
                <w:rFonts w:ascii="Times New Roman" w:hAnsi="Times New Roman" w:cs="Times New Roman"/>
                <w:spacing w:val="-2"/>
                <w:sz w:val="24"/>
                <w:szCs w:val="24"/>
              </w:rPr>
              <w:t>ры</w:t>
            </w:r>
            <w:r>
              <w:rPr>
                <w:rFonts w:ascii="Times New Roman" w:hAnsi="Times New Roman" w:cs="Times New Roman"/>
                <w:spacing w:val="-1"/>
                <w:sz w:val="24"/>
                <w:szCs w:val="24"/>
              </w:rPr>
              <w:t>вныхси</w:t>
            </w:r>
            <w:r>
              <w:rPr>
                <w:rFonts w:ascii="Times New Roman" w:hAnsi="Times New Roman" w:cs="Times New Roman"/>
                <w:spacing w:val="-2"/>
                <w:sz w:val="24"/>
                <w:szCs w:val="24"/>
              </w:rPr>
              <w:t>г</w:t>
            </w:r>
            <w:r>
              <w:rPr>
                <w:rFonts w:ascii="Times New Roman" w:hAnsi="Times New Roman" w:cs="Times New Roman"/>
                <w:spacing w:val="-1"/>
                <w:sz w:val="24"/>
                <w:szCs w:val="24"/>
              </w:rPr>
              <w:t>н</w:t>
            </w:r>
            <w:r>
              <w:rPr>
                <w:rFonts w:ascii="Times New Roman" w:hAnsi="Times New Roman" w:cs="Times New Roman"/>
                <w:spacing w:val="-2"/>
                <w:sz w:val="24"/>
                <w:szCs w:val="24"/>
              </w:rPr>
              <w:t>ал</w:t>
            </w:r>
            <w:r>
              <w:rPr>
                <w:rFonts w:ascii="Times New Roman" w:hAnsi="Times New Roman" w:cs="Times New Roman"/>
                <w:spacing w:val="-1"/>
                <w:sz w:val="24"/>
                <w:szCs w:val="24"/>
              </w:rPr>
              <w:t>ов,объясн</w:t>
            </w:r>
            <w:r>
              <w:rPr>
                <w:rFonts w:ascii="Times New Roman" w:hAnsi="Times New Roman" w:cs="Times New Roman"/>
                <w:spacing w:val="-2"/>
                <w:sz w:val="24"/>
                <w:szCs w:val="24"/>
              </w:rPr>
              <w:t>ять</w:t>
            </w:r>
            <w:r>
              <w:rPr>
                <w:rFonts w:ascii="Times New Roman" w:hAnsi="Times New Roman" w:cs="Times New Roman"/>
                <w:spacing w:val="-1"/>
                <w:sz w:val="24"/>
                <w:szCs w:val="24"/>
              </w:rPr>
              <w:t>функцио</w:t>
            </w:r>
            <w:r>
              <w:rPr>
                <w:rFonts w:ascii="Times New Roman" w:hAnsi="Times New Roman" w:cs="Times New Roman"/>
                <w:spacing w:val="-2"/>
                <w:sz w:val="24"/>
                <w:szCs w:val="24"/>
              </w:rPr>
              <w:t>наль</w:t>
            </w:r>
            <w:r>
              <w:rPr>
                <w:rFonts w:ascii="Times New Roman" w:hAnsi="Times New Roman" w:cs="Times New Roman"/>
                <w:spacing w:val="-1"/>
                <w:sz w:val="24"/>
                <w:szCs w:val="24"/>
              </w:rPr>
              <w:t>нуюсх</w:t>
            </w:r>
            <w:r>
              <w:rPr>
                <w:rFonts w:ascii="Times New Roman" w:hAnsi="Times New Roman" w:cs="Times New Roman"/>
                <w:spacing w:val="-2"/>
                <w:sz w:val="24"/>
                <w:szCs w:val="24"/>
              </w:rPr>
              <w:t>ему</w:t>
            </w:r>
            <w:r>
              <w:rPr>
                <w:rFonts w:ascii="Times New Roman" w:hAnsi="Times New Roman" w:cs="Times New Roman"/>
                <w:sz w:val="24"/>
                <w:szCs w:val="24"/>
              </w:rPr>
              <w:t>передачи</w:t>
            </w:r>
            <w:r>
              <w:rPr>
                <w:rFonts w:ascii="Times New Roman" w:hAnsi="Times New Roman" w:cs="Times New Roman"/>
                <w:spacing w:val="-1"/>
                <w:sz w:val="24"/>
                <w:szCs w:val="24"/>
              </w:rPr>
              <w:t>информации,объяс</w:t>
            </w:r>
            <w:r>
              <w:rPr>
                <w:rFonts w:ascii="Times New Roman" w:hAnsi="Times New Roman" w:cs="Times New Roman"/>
                <w:sz w:val="24"/>
                <w:szCs w:val="24"/>
              </w:rPr>
              <w:t>нять</w:t>
            </w:r>
            <w:r>
              <w:rPr>
                <w:rFonts w:ascii="Times New Roman" w:hAnsi="Times New Roman" w:cs="Times New Roman"/>
                <w:spacing w:val="-1"/>
                <w:sz w:val="24"/>
                <w:szCs w:val="24"/>
              </w:rPr>
              <w:t>о</w:t>
            </w:r>
            <w:r>
              <w:rPr>
                <w:rFonts w:ascii="Times New Roman" w:hAnsi="Times New Roman" w:cs="Times New Roman"/>
                <w:spacing w:val="-2"/>
                <w:sz w:val="24"/>
                <w:szCs w:val="24"/>
              </w:rPr>
              <w:t>тл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ие</w:t>
            </w:r>
            <w:r>
              <w:rPr>
                <w:rFonts w:ascii="Times New Roman" w:hAnsi="Times New Roman" w:cs="Times New Roman"/>
                <w:sz w:val="24"/>
                <w:szCs w:val="24"/>
              </w:rPr>
              <w:t>понятий</w:t>
            </w:r>
            <w:r>
              <w:rPr>
                <w:rFonts w:ascii="Times New Roman" w:hAnsi="Times New Roman" w:cs="Times New Roman"/>
                <w:spacing w:val="-2"/>
                <w:sz w:val="24"/>
                <w:szCs w:val="24"/>
              </w:rPr>
              <w:t>«д</w:t>
            </w:r>
            <w:r>
              <w:rPr>
                <w:rFonts w:ascii="Times New Roman" w:hAnsi="Times New Roman" w:cs="Times New Roman"/>
                <w:spacing w:val="-1"/>
                <w:sz w:val="24"/>
                <w:szCs w:val="24"/>
              </w:rPr>
              <w:t>анные</w:t>
            </w:r>
            <w:r>
              <w:rPr>
                <w:rFonts w:ascii="Times New Roman" w:hAnsi="Times New Roman" w:cs="Times New Roman"/>
                <w:spacing w:val="-2"/>
                <w:sz w:val="24"/>
                <w:szCs w:val="24"/>
              </w:rPr>
              <w:t>»</w:t>
            </w:r>
            <w:r>
              <w:rPr>
                <w:rFonts w:ascii="Times New Roman" w:hAnsi="Times New Roman" w:cs="Times New Roman"/>
                <w:sz w:val="24"/>
                <w:szCs w:val="24"/>
              </w:rPr>
              <w:t>и</w:t>
            </w:r>
            <w:r>
              <w:rPr>
                <w:rFonts w:ascii="Times New Roman" w:hAnsi="Times New Roman" w:cs="Times New Roman"/>
                <w:spacing w:val="-2"/>
                <w:sz w:val="24"/>
                <w:szCs w:val="24"/>
              </w:rPr>
              <w:t>«информа</w:t>
            </w:r>
            <w:r>
              <w:rPr>
                <w:rFonts w:ascii="Times New Roman" w:hAnsi="Times New Roman" w:cs="Times New Roman"/>
                <w:sz w:val="24"/>
                <w:szCs w:val="24"/>
              </w:rPr>
              <w:t>ция»,выделять</w:t>
            </w:r>
            <w:r>
              <w:rPr>
                <w:rFonts w:ascii="Times New Roman" w:hAnsi="Times New Roman" w:cs="Times New Roman"/>
                <w:spacing w:val="-1"/>
                <w:sz w:val="24"/>
                <w:szCs w:val="24"/>
              </w:rPr>
              <w:t>исто</w:t>
            </w:r>
            <w:r>
              <w:rPr>
                <w:rFonts w:ascii="Times New Roman" w:hAnsi="Times New Roman" w:cs="Times New Roman"/>
                <w:spacing w:val="-2"/>
                <w:sz w:val="24"/>
                <w:szCs w:val="24"/>
              </w:rPr>
              <w:t>ч</w:t>
            </w:r>
            <w:r>
              <w:rPr>
                <w:rFonts w:ascii="Times New Roman" w:hAnsi="Times New Roman" w:cs="Times New Roman"/>
                <w:spacing w:val="-1"/>
                <w:sz w:val="24"/>
                <w:szCs w:val="24"/>
              </w:rPr>
              <w:t>никиинфо</w:t>
            </w:r>
            <w:r>
              <w:rPr>
                <w:rFonts w:ascii="Times New Roman" w:hAnsi="Times New Roman" w:cs="Times New Roman"/>
                <w:spacing w:val="-2"/>
                <w:sz w:val="24"/>
                <w:szCs w:val="24"/>
              </w:rPr>
              <w:t>рма</w:t>
            </w:r>
            <w:r>
              <w:rPr>
                <w:rFonts w:ascii="Times New Roman" w:hAnsi="Times New Roman" w:cs="Times New Roman"/>
                <w:spacing w:val="-1"/>
                <w:sz w:val="24"/>
                <w:szCs w:val="24"/>
              </w:rPr>
              <w:t>ции,</w:t>
            </w:r>
            <w:r>
              <w:rPr>
                <w:rFonts w:ascii="Times New Roman" w:hAnsi="Times New Roman" w:cs="Times New Roman"/>
                <w:sz w:val="24"/>
                <w:szCs w:val="24"/>
              </w:rPr>
              <w:t>каналы</w:t>
            </w:r>
            <w:r>
              <w:rPr>
                <w:rFonts w:ascii="Times New Roman" w:hAnsi="Times New Roman" w:cs="Times New Roman"/>
                <w:spacing w:val="-1"/>
                <w:sz w:val="24"/>
                <w:szCs w:val="24"/>
              </w:rPr>
              <w:t>св</w:t>
            </w:r>
            <w:r>
              <w:rPr>
                <w:rFonts w:ascii="Times New Roman" w:hAnsi="Times New Roman" w:cs="Times New Roman"/>
                <w:spacing w:val="-2"/>
                <w:sz w:val="24"/>
                <w:szCs w:val="24"/>
              </w:rPr>
              <w:t>яз</w:t>
            </w:r>
            <w:r>
              <w:rPr>
                <w:rFonts w:ascii="Times New Roman" w:hAnsi="Times New Roman" w:cs="Times New Roman"/>
                <w:spacing w:val="-1"/>
                <w:sz w:val="24"/>
                <w:szCs w:val="24"/>
              </w:rPr>
              <w:t>и</w:t>
            </w:r>
            <w:r>
              <w:rPr>
                <w:rFonts w:ascii="Times New Roman" w:hAnsi="Times New Roman" w:cs="Times New Roman"/>
                <w:sz w:val="24"/>
                <w:szCs w:val="24"/>
              </w:rPr>
              <w:t>идр.при</w:t>
            </w:r>
            <w:r>
              <w:rPr>
                <w:rFonts w:ascii="Times New Roman" w:hAnsi="Times New Roman" w:cs="Times New Roman"/>
                <w:spacing w:val="-2"/>
                <w:sz w:val="24"/>
                <w:szCs w:val="24"/>
              </w:rPr>
              <w:t>анализе</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оцесса</w:t>
            </w:r>
            <w:r>
              <w:rPr>
                <w:rFonts w:ascii="Times New Roman" w:hAnsi="Times New Roman" w:cs="Times New Roman"/>
                <w:sz w:val="24"/>
                <w:szCs w:val="24"/>
              </w:rPr>
              <w:t>передачи</w:t>
            </w: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ии,пр</w:t>
            </w:r>
            <w:r>
              <w:rPr>
                <w:rFonts w:ascii="Times New Roman" w:hAnsi="Times New Roman" w:cs="Times New Roman"/>
                <w:spacing w:val="-2"/>
                <w:sz w:val="24"/>
                <w:szCs w:val="24"/>
              </w:rPr>
              <w:t>им</w:t>
            </w:r>
            <w:r>
              <w:rPr>
                <w:rFonts w:ascii="Times New Roman" w:hAnsi="Times New Roman" w:cs="Times New Roman"/>
                <w:spacing w:val="-1"/>
                <w:sz w:val="24"/>
                <w:szCs w:val="24"/>
              </w:rPr>
              <w:t>енять</w:t>
            </w:r>
            <w:r>
              <w:rPr>
                <w:rFonts w:ascii="Times New Roman" w:hAnsi="Times New Roman" w:cs="Times New Roman"/>
                <w:sz w:val="24"/>
                <w:szCs w:val="24"/>
              </w:rPr>
              <w:t>схемы</w:t>
            </w:r>
            <w:r>
              <w:rPr>
                <w:rFonts w:ascii="Times New Roman" w:hAnsi="Times New Roman" w:cs="Times New Roman"/>
                <w:spacing w:val="-1"/>
                <w:sz w:val="24"/>
                <w:szCs w:val="24"/>
              </w:rPr>
              <w:t>ко</w:t>
            </w:r>
            <w:r>
              <w:rPr>
                <w:rFonts w:ascii="Times New Roman" w:hAnsi="Times New Roman" w:cs="Times New Roman"/>
                <w:spacing w:val="-2"/>
                <w:sz w:val="24"/>
                <w:szCs w:val="24"/>
              </w:rPr>
              <w:t>д</w:t>
            </w:r>
            <w:r>
              <w:rPr>
                <w:rFonts w:ascii="Times New Roman" w:hAnsi="Times New Roman" w:cs="Times New Roman"/>
                <w:spacing w:val="-1"/>
                <w:sz w:val="24"/>
                <w:szCs w:val="24"/>
              </w:rPr>
              <w:t>и</w:t>
            </w:r>
            <w:r>
              <w:rPr>
                <w:rFonts w:ascii="Times New Roman" w:hAnsi="Times New Roman" w:cs="Times New Roman"/>
                <w:spacing w:val="-2"/>
                <w:sz w:val="24"/>
                <w:szCs w:val="24"/>
              </w:rPr>
              <w:t>р</w:t>
            </w:r>
            <w:r>
              <w:rPr>
                <w:rFonts w:ascii="Times New Roman" w:hAnsi="Times New Roman" w:cs="Times New Roman"/>
                <w:spacing w:val="-1"/>
                <w:sz w:val="24"/>
                <w:szCs w:val="24"/>
              </w:rPr>
              <w:t>о</w:t>
            </w:r>
            <w:r>
              <w:rPr>
                <w:rFonts w:ascii="Times New Roman" w:hAnsi="Times New Roman" w:cs="Times New Roman"/>
                <w:spacing w:val="-2"/>
                <w:sz w:val="24"/>
                <w:szCs w:val="24"/>
              </w:rPr>
              <w:t>ва</w:t>
            </w:r>
            <w:r>
              <w:rPr>
                <w:rFonts w:ascii="Times New Roman" w:hAnsi="Times New Roman" w:cs="Times New Roman"/>
                <w:spacing w:val="-1"/>
                <w:sz w:val="24"/>
                <w:szCs w:val="24"/>
              </w:rPr>
              <w:t>н</w:t>
            </w:r>
            <w:r>
              <w:rPr>
                <w:rFonts w:ascii="Times New Roman" w:hAnsi="Times New Roman" w:cs="Times New Roman"/>
                <w:spacing w:val="-2"/>
                <w:sz w:val="24"/>
                <w:szCs w:val="24"/>
              </w:rPr>
              <w:t>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и</w:t>
            </w:r>
            <w:r>
              <w:rPr>
                <w:rFonts w:ascii="Times New Roman" w:hAnsi="Times New Roman" w:cs="Times New Roman"/>
                <w:spacing w:val="-2"/>
                <w:sz w:val="24"/>
                <w:szCs w:val="24"/>
              </w:rPr>
              <w:t>д</w:t>
            </w:r>
            <w:r>
              <w:rPr>
                <w:rFonts w:ascii="Times New Roman" w:hAnsi="Times New Roman" w:cs="Times New Roman"/>
                <w:spacing w:val="-1"/>
                <w:sz w:val="24"/>
                <w:szCs w:val="24"/>
              </w:rPr>
              <w:t>еко</w:t>
            </w:r>
            <w:r>
              <w:rPr>
                <w:rFonts w:ascii="Times New Roman" w:hAnsi="Times New Roman" w:cs="Times New Roman"/>
                <w:spacing w:val="-2"/>
                <w:sz w:val="24"/>
                <w:szCs w:val="24"/>
              </w:rPr>
              <w:t>д</w:t>
            </w:r>
            <w:r>
              <w:rPr>
                <w:rFonts w:ascii="Times New Roman" w:hAnsi="Times New Roman" w:cs="Times New Roman"/>
                <w:spacing w:val="-1"/>
                <w:sz w:val="24"/>
                <w:szCs w:val="24"/>
              </w:rPr>
              <w:t>и</w:t>
            </w:r>
            <w:r>
              <w:rPr>
                <w:rFonts w:ascii="Times New Roman" w:hAnsi="Times New Roman" w:cs="Times New Roman"/>
                <w:spacing w:val="-2"/>
                <w:sz w:val="24"/>
                <w:szCs w:val="24"/>
              </w:rPr>
              <w:t>р</w:t>
            </w:r>
            <w:r>
              <w:rPr>
                <w:rFonts w:ascii="Times New Roman" w:hAnsi="Times New Roman" w:cs="Times New Roman"/>
                <w:spacing w:val="-1"/>
                <w:sz w:val="24"/>
                <w:szCs w:val="24"/>
              </w:rPr>
              <w:t>о</w:t>
            </w:r>
            <w:r>
              <w:rPr>
                <w:rFonts w:ascii="Times New Roman" w:hAnsi="Times New Roman" w:cs="Times New Roman"/>
                <w:spacing w:val="-2"/>
                <w:sz w:val="24"/>
                <w:szCs w:val="24"/>
              </w:rPr>
              <w:t>ва</w:t>
            </w:r>
            <w:r>
              <w:rPr>
                <w:rFonts w:ascii="Times New Roman" w:hAnsi="Times New Roman" w:cs="Times New Roman"/>
                <w:spacing w:val="-1"/>
                <w:sz w:val="24"/>
                <w:szCs w:val="24"/>
              </w:rPr>
              <w:t>н</w:t>
            </w:r>
            <w:r>
              <w:rPr>
                <w:rFonts w:ascii="Times New Roman" w:hAnsi="Times New Roman" w:cs="Times New Roman"/>
                <w:spacing w:val="-2"/>
                <w:sz w:val="24"/>
                <w:szCs w:val="24"/>
              </w:rPr>
              <w:t>ия</w:t>
            </w: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ии</w:t>
            </w:r>
            <w:r>
              <w:rPr>
                <w:rFonts w:ascii="Times New Roman" w:hAnsi="Times New Roman" w:cs="Times New Roman"/>
                <w:spacing w:val="-2"/>
                <w:sz w:val="24"/>
                <w:szCs w:val="24"/>
              </w:rPr>
              <w:t>разл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но</w:t>
            </w:r>
            <w:r>
              <w:rPr>
                <w:rFonts w:ascii="Times New Roman" w:hAnsi="Times New Roman" w:cs="Times New Roman"/>
                <w:spacing w:val="-2"/>
                <w:sz w:val="24"/>
                <w:szCs w:val="24"/>
              </w:rPr>
              <w:t>г</w:t>
            </w:r>
            <w:r>
              <w:rPr>
                <w:rFonts w:ascii="Times New Roman" w:hAnsi="Times New Roman" w:cs="Times New Roman"/>
                <w:spacing w:val="-1"/>
                <w:sz w:val="24"/>
                <w:szCs w:val="24"/>
              </w:rPr>
              <w:t>о</w:t>
            </w:r>
            <w:r>
              <w:rPr>
                <w:rFonts w:ascii="Times New Roman" w:hAnsi="Times New Roman" w:cs="Times New Roman"/>
                <w:sz w:val="24"/>
                <w:szCs w:val="24"/>
              </w:rPr>
              <w:t>вида</w:t>
            </w:r>
          </w:p>
        </w:tc>
      </w:tr>
      <w:tr w:rsidR="00F73B29">
        <w:trPr>
          <w:trHeight w:hRule="exact" w:val="1478"/>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Информационные</w:t>
            </w:r>
            <w:r>
              <w:rPr>
                <w:rFonts w:ascii="Times New Roman" w:hAnsi="Times New Roman" w:cs="Times New Roman"/>
                <w:sz w:val="24"/>
                <w:szCs w:val="24"/>
              </w:rPr>
              <w:t>процессыи</w:t>
            </w:r>
            <w:r>
              <w:rPr>
                <w:rFonts w:ascii="Times New Roman" w:hAnsi="Times New Roman" w:cs="Times New Roman"/>
                <w:spacing w:val="-2"/>
                <w:sz w:val="24"/>
                <w:szCs w:val="24"/>
              </w:rPr>
              <w:t>тех</w:t>
            </w:r>
            <w:r>
              <w:rPr>
                <w:rFonts w:ascii="Times New Roman" w:hAnsi="Times New Roman" w:cs="Times New Roman"/>
                <w:spacing w:val="-1"/>
                <w:sz w:val="24"/>
                <w:szCs w:val="24"/>
              </w:rPr>
              <w:t>но</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ионные</w:t>
            </w:r>
            <w:r>
              <w:rPr>
                <w:rFonts w:ascii="Times New Roman" w:hAnsi="Times New Roman" w:cs="Times New Roman"/>
                <w:spacing w:val="-2"/>
                <w:sz w:val="24"/>
                <w:szCs w:val="24"/>
              </w:rPr>
              <w:t>ре</w:t>
            </w:r>
            <w:r>
              <w:rPr>
                <w:rFonts w:ascii="Times New Roman" w:hAnsi="Times New Roman" w:cs="Times New Roman"/>
                <w:spacing w:val="-1"/>
                <w:sz w:val="24"/>
                <w:szCs w:val="24"/>
              </w:rPr>
              <w:t>сурсыобщества.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ионноеобщество</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4962"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Приводить</w:t>
            </w:r>
            <w:r>
              <w:rPr>
                <w:rFonts w:ascii="Times New Roman" w:hAnsi="Times New Roman" w:cs="Times New Roman"/>
                <w:spacing w:val="-1"/>
                <w:sz w:val="24"/>
                <w:szCs w:val="24"/>
              </w:rPr>
              <w:t>пр</w:t>
            </w:r>
            <w:r>
              <w:rPr>
                <w:rFonts w:ascii="Times New Roman" w:hAnsi="Times New Roman" w:cs="Times New Roman"/>
                <w:spacing w:val="-2"/>
                <w:sz w:val="24"/>
                <w:szCs w:val="24"/>
              </w:rPr>
              <w:t>имеры</w:t>
            </w:r>
            <w:r>
              <w:rPr>
                <w:rFonts w:ascii="Times New Roman" w:hAnsi="Times New Roman" w:cs="Times New Roman"/>
                <w:spacing w:val="-1"/>
                <w:sz w:val="24"/>
                <w:szCs w:val="24"/>
              </w:rPr>
              <w:t>информационны</w:t>
            </w:r>
            <w:r>
              <w:rPr>
                <w:rFonts w:ascii="Times New Roman" w:hAnsi="Times New Roman" w:cs="Times New Roman"/>
                <w:spacing w:val="-2"/>
                <w:sz w:val="24"/>
                <w:szCs w:val="24"/>
              </w:rPr>
              <w:t>х</w:t>
            </w:r>
            <w:r>
              <w:rPr>
                <w:rFonts w:ascii="Times New Roman" w:hAnsi="Times New Roman" w:cs="Times New Roman"/>
                <w:sz w:val="24"/>
                <w:szCs w:val="24"/>
              </w:rPr>
              <w:t>процес</w:t>
            </w:r>
            <w:r>
              <w:rPr>
                <w:rFonts w:ascii="Times New Roman" w:hAnsi="Times New Roman" w:cs="Times New Roman"/>
                <w:spacing w:val="-1"/>
                <w:sz w:val="24"/>
                <w:szCs w:val="24"/>
              </w:rPr>
              <w:t>сов</w:t>
            </w:r>
            <w:r>
              <w:rPr>
                <w:rFonts w:ascii="Times New Roman" w:hAnsi="Times New Roman" w:cs="Times New Roman"/>
                <w:sz w:val="24"/>
                <w:szCs w:val="24"/>
              </w:rPr>
              <w:t>и</w:t>
            </w:r>
            <w:r>
              <w:rPr>
                <w:rFonts w:ascii="Times New Roman" w:hAnsi="Times New Roman" w:cs="Times New Roman"/>
                <w:spacing w:val="-2"/>
                <w:sz w:val="24"/>
                <w:szCs w:val="24"/>
              </w:rPr>
              <w:t>тех</w:t>
            </w:r>
            <w:r>
              <w:rPr>
                <w:rFonts w:ascii="Times New Roman" w:hAnsi="Times New Roman" w:cs="Times New Roman"/>
                <w:spacing w:val="-1"/>
                <w:sz w:val="24"/>
                <w:szCs w:val="24"/>
              </w:rPr>
              <w:t>но</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ий,пояснятьсхе</w:t>
            </w:r>
            <w:r>
              <w:rPr>
                <w:rFonts w:ascii="Times New Roman" w:hAnsi="Times New Roman" w:cs="Times New Roman"/>
                <w:spacing w:val="-2"/>
                <w:sz w:val="24"/>
                <w:szCs w:val="24"/>
              </w:rPr>
              <w:t>м</w:t>
            </w:r>
            <w:r>
              <w:rPr>
                <w:rFonts w:ascii="Times New Roman" w:hAnsi="Times New Roman" w:cs="Times New Roman"/>
                <w:spacing w:val="-1"/>
                <w:sz w:val="24"/>
                <w:szCs w:val="24"/>
              </w:rPr>
              <w:t>усо</w:t>
            </w:r>
            <w:r>
              <w:rPr>
                <w:rFonts w:ascii="Times New Roman" w:hAnsi="Times New Roman" w:cs="Times New Roman"/>
                <w:spacing w:val="-2"/>
                <w:sz w:val="24"/>
                <w:szCs w:val="24"/>
              </w:rPr>
              <w:t>зд</w:t>
            </w:r>
            <w:r>
              <w:rPr>
                <w:rFonts w:ascii="Times New Roman" w:hAnsi="Times New Roman" w:cs="Times New Roman"/>
                <w:spacing w:val="-1"/>
                <w:sz w:val="24"/>
                <w:szCs w:val="24"/>
              </w:rPr>
              <w:t>ания</w:t>
            </w:r>
            <w:r>
              <w:rPr>
                <w:rFonts w:ascii="Times New Roman" w:hAnsi="Times New Roman" w:cs="Times New Roman"/>
                <w:sz w:val="24"/>
                <w:szCs w:val="24"/>
              </w:rPr>
              <w:t>и</w:t>
            </w:r>
            <w:r>
              <w:rPr>
                <w:rFonts w:ascii="Times New Roman" w:hAnsi="Times New Roman" w:cs="Times New Roman"/>
                <w:spacing w:val="-2"/>
                <w:sz w:val="24"/>
                <w:szCs w:val="24"/>
              </w:rPr>
              <w:t>раз</w:t>
            </w:r>
            <w:r>
              <w:rPr>
                <w:rFonts w:ascii="Times New Roman" w:hAnsi="Times New Roman" w:cs="Times New Roman"/>
                <w:spacing w:val="-1"/>
                <w:sz w:val="24"/>
                <w:szCs w:val="24"/>
              </w:rPr>
              <w:t>в</w:t>
            </w:r>
            <w:r>
              <w:rPr>
                <w:rFonts w:ascii="Times New Roman" w:hAnsi="Times New Roman" w:cs="Times New Roman"/>
                <w:spacing w:val="-2"/>
                <w:sz w:val="24"/>
                <w:szCs w:val="24"/>
              </w:rPr>
              <w:t>ития</w:t>
            </w:r>
            <w:r>
              <w:rPr>
                <w:rFonts w:ascii="Times New Roman" w:hAnsi="Times New Roman" w:cs="Times New Roman"/>
                <w:spacing w:val="-1"/>
                <w:sz w:val="24"/>
                <w:szCs w:val="24"/>
              </w:rPr>
              <w:t>информационны</w:t>
            </w:r>
            <w:r>
              <w:rPr>
                <w:rFonts w:ascii="Times New Roman" w:hAnsi="Times New Roman" w:cs="Times New Roman"/>
                <w:spacing w:val="-2"/>
                <w:sz w:val="24"/>
                <w:szCs w:val="24"/>
              </w:rPr>
              <w:t>х</w:t>
            </w:r>
            <w:r>
              <w:rPr>
                <w:rFonts w:ascii="Times New Roman" w:hAnsi="Times New Roman" w:cs="Times New Roman"/>
                <w:sz w:val="24"/>
                <w:szCs w:val="24"/>
              </w:rPr>
              <w:t>ресурсовобщества,находитьпоставщиков</w:t>
            </w:r>
            <w:r>
              <w:rPr>
                <w:rFonts w:ascii="Times New Roman" w:hAnsi="Times New Roman" w:cs="Times New Roman"/>
                <w:spacing w:val="-1"/>
                <w:sz w:val="24"/>
                <w:szCs w:val="24"/>
              </w:rPr>
              <w:t>информационн</w:t>
            </w:r>
            <w:r>
              <w:rPr>
                <w:rFonts w:ascii="Times New Roman" w:hAnsi="Times New Roman" w:cs="Times New Roman"/>
                <w:spacing w:val="-2"/>
                <w:sz w:val="24"/>
                <w:szCs w:val="24"/>
              </w:rPr>
              <w:t>ых</w:t>
            </w:r>
            <w:r>
              <w:rPr>
                <w:rFonts w:ascii="Times New Roman" w:hAnsi="Times New Roman" w:cs="Times New Roman"/>
                <w:spacing w:val="-1"/>
                <w:sz w:val="24"/>
                <w:szCs w:val="24"/>
              </w:rPr>
              <w:t>услу</w:t>
            </w:r>
            <w:r>
              <w:rPr>
                <w:rFonts w:ascii="Times New Roman" w:hAnsi="Times New Roman" w:cs="Times New Roman"/>
                <w:spacing w:val="-2"/>
                <w:sz w:val="24"/>
                <w:szCs w:val="24"/>
              </w:rPr>
              <w:t>г</w:t>
            </w:r>
            <w:r>
              <w:rPr>
                <w:rFonts w:ascii="Times New Roman" w:hAnsi="Times New Roman" w:cs="Times New Roman"/>
                <w:sz w:val="24"/>
                <w:szCs w:val="24"/>
              </w:rPr>
              <w:t>в</w:t>
            </w:r>
            <w:r>
              <w:rPr>
                <w:rFonts w:ascii="Times New Roman" w:hAnsi="Times New Roman" w:cs="Times New Roman"/>
                <w:spacing w:val="-1"/>
                <w:sz w:val="24"/>
                <w:szCs w:val="24"/>
              </w:rPr>
              <w:t>соо</w:t>
            </w:r>
            <w:r>
              <w:rPr>
                <w:rFonts w:ascii="Times New Roman" w:hAnsi="Times New Roman" w:cs="Times New Roman"/>
                <w:spacing w:val="-2"/>
                <w:sz w:val="24"/>
                <w:szCs w:val="24"/>
              </w:rPr>
              <w:t>т</w:t>
            </w:r>
            <w:r>
              <w:rPr>
                <w:rFonts w:ascii="Times New Roman" w:hAnsi="Times New Roman" w:cs="Times New Roman"/>
                <w:spacing w:val="-1"/>
                <w:sz w:val="24"/>
                <w:szCs w:val="24"/>
              </w:rPr>
              <w:t>ветствии</w:t>
            </w:r>
            <w:r>
              <w:rPr>
                <w:rFonts w:ascii="Times New Roman" w:hAnsi="Times New Roman" w:cs="Times New Roman"/>
                <w:sz w:val="24"/>
                <w:szCs w:val="24"/>
              </w:rPr>
              <w:t>споставленными</w:t>
            </w:r>
            <w:r>
              <w:rPr>
                <w:rFonts w:ascii="Times New Roman" w:hAnsi="Times New Roman" w:cs="Times New Roman"/>
                <w:spacing w:val="-1"/>
                <w:sz w:val="24"/>
                <w:szCs w:val="24"/>
              </w:rPr>
              <w:t>у</w:t>
            </w:r>
            <w:r>
              <w:rPr>
                <w:rFonts w:ascii="Times New Roman" w:hAnsi="Times New Roman" w:cs="Times New Roman"/>
                <w:spacing w:val="-2"/>
                <w:sz w:val="24"/>
                <w:szCs w:val="24"/>
              </w:rPr>
              <w:t>ч</w:t>
            </w:r>
            <w:r>
              <w:rPr>
                <w:rFonts w:ascii="Times New Roman" w:hAnsi="Times New Roman" w:cs="Times New Roman"/>
                <w:spacing w:val="-1"/>
                <w:sz w:val="24"/>
                <w:szCs w:val="24"/>
              </w:rPr>
              <w:t>ебны</w:t>
            </w:r>
            <w:r>
              <w:rPr>
                <w:rFonts w:ascii="Times New Roman" w:hAnsi="Times New Roman" w:cs="Times New Roman"/>
                <w:spacing w:val="-2"/>
                <w:sz w:val="24"/>
                <w:szCs w:val="24"/>
              </w:rPr>
              <w:t>мизадачам</w:t>
            </w:r>
            <w:r>
              <w:rPr>
                <w:rFonts w:ascii="Times New Roman" w:hAnsi="Times New Roman" w:cs="Times New Roman"/>
                <w:spacing w:val="-1"/>
                <w:sz w:val="24"/>
                <w:szCs w:val="24"/>
              </w:rPr>
              <w:t>и</w:t>
            </w:r>
          </w:p>
        </w:tc>
      </w:tr>
      <w:tr w:rsidR="00F73B29">
        <w:trPr>
          <w:trHeight w:hRule="exact" w:val="791"/>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pacing w:val="-1"/>
                <w:sz w:val="24"/>
                <w:szCs w:val="24"/>
              </w:rPr>
              <w:t>Глава2.Аппарат</w:t>
            </w:r>
            <w:r>
              <w:rPr>
                <w:rFonts w:ascii="Times New Roman" w:hAnsi="Times New Roman" w:cs="Times New Roman"/>
                <w:b/>
                <w:spacing w:val="-2"/>
                <w:sz w:val="24"/>
                <w:szCs w:val="24"/>
              </w:rPr>
              <w:t>н</w:t>
            </w:r>
            <w:r>
              <w:rPr>
                <w:rFonts w:ascii="Times New Roman" w:hAnsi="Times New Roman" w:cs="Times New Roman"/>
                <w:b/>
                <w:spacing w:val="-1"/>
                <w:sz w:val="24"/>
                <w:szCs w:val="24"/>
              </w:rPr>
              <w:t>ое</w:t>
            </w:r>
            <w:r>
              <w:rPr>
                <w:rFonts w:ascii="Times New Roman" w:hAnsi="Times New Roman" w:cs="Times New Roman"/>
                <w:b/>
                <w:sz w:val="24"/>
                <w:szCs w:val="24"/>
              </w:rPr>
              <w:t>и</w:t>
            </w:r>
            <w:r>
              <w:rPr>
                <w:rFonts w:ascii="Times New Roman" w:hAnsi="Times New Roman" w:cs="Times New Roman"/>
                <w:b/>
                <w:spacing w:val="-2"/>
                <w:sz w:val="24"/>
                <w:szCs w:val="24"/>
              </w:rPr>
              <w:t>прог</w:t>
            </w:r>
            <w:r>
              <w:rPr>
                <w:rFonts w:ascii="Times New Roman" w:hAnsi="Times New Roman" w:cs="Times New Roman"/>
                <w:b/>
                <w:spacing w:val="-1"/>
                <w:sz w:val="24"/>
                <w:szCs w:val="24"/>
              </w:rPr>
              <w:t>ра</w:t>
            </w:r>
            <w:r>
              <w:rPr>
                <w:rFonts w:ascii="Times New Roman" w:hAnsi="Times New Roman" w:cs="Times New Roman"/>
                <w:b/>
                <w:spacing w:val="-2"/>
                <w:sz w:val="24"/>
                <w:szCs w:val="24"/>
              </w:rPr>
              <w:t>ммно</w:t>
            </w:r>
            <w:r>
              <w:rPr>
                <w:rFonts w:ascii="Times New Roman" w:hAnsi="Times New Roman" w:cs="Times New Roman"/>
                <w:b/>
                <w:spacing w:val="-1"/>
                <w:sz w:val="24"/>
                <w:szCs w:val="24"/>
              </w:rPr>
              <w:t>еобеспе</w:t>
            </w:r>
            <w:r>
              <w:rPr>
                <w:rFonts w:ascii="Times New Roman" w:hAnsi="Times New Roman" w:cs="Times New Roman"/>
                <w:b/>
                <w:spacing w:val="-2"/>
                <w:sz w:val="24"/>
                <w:szCs w:val="24"/>
              </w:rPr>
              <w:t>ч</w:t>
            </w:r>
            <w:r>
              <w:rPr>
                <w:rFonts w:ascii="Times New Roman" w:hAnsi="Times New Roman" w:cs="Times New Roman"/>
                <w:b/>
                <w:spacing w:val="-1"/>
                <w:sz w:val="24"/>
                <w:szCs w:val="24"/>
              </w:rPr>
              <w:t>е</w:t>
            </w:r>
            <w:r>
              <w:rPr>
                <w:rFonts w:ascii="Times New Roman" w:hAnsi="Times New Roman" w:cs="Times New Roman"/>
                <w:b/>
                <w:spacing w:val="-2"/>
                <w:sz w:val="24"/>
                <w:szCs w:val="24"/>
              </w:rPr>
              <w:t>ни</w:t>
            </w:r>
            <w:r>
              <w:rPr>
                <w:rFonts w:ascii="Times New Roman" w:hAnsi="Times New Roman" w:cs="Times New Roman"/>
                <w:b/>
                <w:spacing w:val="-1"/>
                <w:sz w:val="24"/>
                <w:szCs w:val="24"/>
              </w:rPr>
              <w:t>еко</w:t>
            </w:r>
            <w:r>
              <w:rPr>
                <w:rFonts w:ascii="Times New Roman" w:hAnsi="Times New Roman" w:cs="Times New Roman"/>
                <w:b/>
                <w:spacing w:val="-2"/>
                <w:sz w:val="24"/>
                <w:szCs w:val="24"/>
              </w:rPr>
              <w:t>мп</w:t>
            </w:r>
            <w:r>
              <w:rPr>
                <w:rFonts w:ascii="Times New Roman" w:hAnsi="Times New Roman" w:cs="Times New Roman"/>
                <w:b/>
                <w:spacing w:val="-1"/>
                <w:sz w:val="24"/>
                <w:szCs w:val="24"/>
              </w:rPr>
              <w:t>ьютера</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pacing w:val="1"/>
                <w:sz w:val="24"/>
                <w:szCs w:val="24"/>
              </w:rPr>
              <w:t>32</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pacing w:val="-2"/>
                <w:sz w:val="24"/>
                <w:szCs w:val="24"/>
              </w:rPr>
              <w:t>5</w:t>
            </w:r>
            <w:r>
              <w:rPr>
                <w:rFonts w:ascii="Times New Roman" w:hAnsi="Times New Roman" w:cs="Times New Roman"/>
                <w:b/>
                <w:spacing w:val="-1"/>
                <w:sz w:val="24"/>
                <w:szCs w:val="24"/>
              </w:rPr>
              <w:t>1</w:t>
            </w:r>
          </w:p>
        </w:tc>
        <w:tc>
          <w:tcPr>
            <w:tcW w:w="4962"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3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5.Организация</w:t>
            </w:r>
            <w:r>
              <w:rPr>
                <w:rFonts w:ascii="Times New Roman" w:hAnsi="Times New Roman" w:cs="Times New Roman"/>
                <w:spacing w:val="-1"/>
                <w:sz w:val="24"/>
                <w:szCs w:val="24"/>
              </w:rPr>
              <w:t>компью</w:t>
            </w:r>
            <w:r>
              <w:rPr>
                <w:rFonts w:ascii="Times New Roman" w:hAnsi="Times New Roman" w:cs="Times New Roman"/>
                <w:spacing w:val="-2"/>
                <w:sz w:val="24"/>
                <w:szCs w:val="24"/>
              </w:rPr>
              <w:t>тер</w:t>
            </w:r>
            <w:r>
              <w:rPr>
                <w:rFonts w:ascii="Times New Roman" w:hAnsi="Times New Roman" w:cs="Times New Roman"/>
                <w:spacing w:val="-1"/>
                <w:sz w:val="24"/>
                <w:szCs w:val="24"/>
              </w:rPr>
              <w:t>ной</w:t>
            </w:r>
            <w:r>
              <w:rPr>
                <w:rFonts w:ascii="Times New Roman" w:hAnsi="Times New Roman" w:cs="Times New Roman"/>
                <w:sz w:val="24"/>
                <w:szCs w:val="24"/>
              </w:rPr>
              <w:t>системы</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62"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Классифицировать</w:t>
            </w:r>
            <w:r>
              <w:rPr>
                <w:rFonts w:ascii="Times New Roman" w:hAnsi="Times New Roman" w:cs="Times New Roman"/>
                <w:spacing w:val="-2"/>
                <w:sz w:val="24"/>
                <w:szCs w:val="24"/>
              </w:rPr>
              <w:t>маш</w:t>
            </w:r>
            <w:r>
              <w:rPr>
                <w:rFonts w:ascii="Times New Roman" w:hAnsi="Times New Roman" w:cs="Times New Roman"/>
                <w:spacing w:val="-1"/>
                <w:sz w:val="24"/>
                <w:szCs w:val="24"/>
              </w:rPr>
              <w:t>ины</w:t>
            </w:r>
            <w:r>
              <w:rPr>
                <w:rFonts w:ascii="Times New Roman" w:hAnsi="Times New Roman" w:cs="Times New Roman"/>
                <w:sz w:val="24"/>
                <w:szCs w:val="24"/>
              </w:rPr>
              <w:t>по</w:t>
            </w:r>
            <w:r>
              <w:rPr>
                <w:rFonts w:ascii="Times New Roman" w:hAnsi="Times New Roman" w:cs="Times New Roman"/>
                <w:spacing w:val="-1"/>
                <w:sz w:val="24"/>
                <w:szCs w:val="24"/>
              </w:rPr>
              <w:t>испо</w:t>
            </w:r>
            <w:r>
              <w:rPr>
                <w:rFonts w:ascii="Times New Roman" w:hAnsi="Times New Roman" w:cs="Times New Roman"/>
                <w:spacing w:val="-2"/>
                <w:sz w:val="24"/>
                <w:szCs w:val="24"/>
              </w:rPr>
              <w:t>льз</w:t>
            </w:r>
            <w:r>
              <w:rPr>
                <w:rFonts w:ascii="Times New Roman" w:hAnsi="Times New Roman" w:cs="Times New Roman"/>
                <w:spacing w:val="-1"/>
                <w:sz w:val="24"/>
                <w:szCs w:val="24"/>
              </w:rPr>
              <w:t>уе</w:t>
            </w:r>
            <w:r>
              <w:rPr>
                <w:rFonts w:ascii="Times New Roman" w:hAnsi="Times New Roman" w:cs="Times New Roman"/>
                <w:spacing w:val="-2"/>
                <w:sz w:val="24"/>
                <w:szCs w:val="24"/>
              </w:rPr>
              <w:t>м</w:t>
            </w:r>
            <w:r>
              <w:rPr>
                <w:rFonts w:ascii="Times New Roman" w:hAnsi="Times New Roman" w:cs="Times New Roman"/>
                <w:spacing w:val="-1"/>
                <w:sz w:val="24"/>
                <w:szCs w:val="24"/>
              </w:rPr>
              <w:t>ой</w:t>
            </w:r>
            <w:r>
              <w:rPr>
                <w:rFonts w:ascii="Times New Roman" w:hAnsi="Times New Roman" w:cs="Times New Roman"/>
                <w:sz w:val="24"/>
                <w:szCs w:val="24"/>
              </w:rPr>
              <w:t>форме</w:t>
            </w:r>
            <w:r>
              <w:rPr>
                <w:rFonts w:ascii="Times New Roman" w:hAnsi="Times New Roman" w:cs="Times New Roman"/>
                <w:spacing w:val="-1"/>
                <w:sz w:val="24"/>
                <w:szCs w:val="24"/>
              </w:rPr>
              <w:t>пре</w:t>
            </w:r>
            <w:r>
              <w:rPr>
                <w:rFonts w:ascii="Times New Roman" w:hAnsi="Times New Roman" w:cs="Times New Roman"/>
                <w:spacing w:val="-2"/>
                <w:sz w:val="24"/>
                <w:szCs w:val="24"/>
              </w:rPr>
              <w:t>дставл</w:t>
            </w:r>
            <w:r>
              <w:rPr>
                <w:rFonts w:ascii="Times New Roman" w:hAnsi="Times New Roman" w:cs="Times New Roman"/>
                <w:spacing w:val="-1"/>
                <w:sz w:val="24"/>
                <w:szCs w:val="24"/>
              </w:rPr>
              <w:t>енияинформации.</w:t>
            </w:r>
            <w:r>
              <w:rPr>
                <w:rFonts w:ascii="Times New Roman" w:hAnsi="Times New Roman" w:cs="Times New Roman"/>
                <w:sz w:val="24"/>
                <w:szCs w:val="24"/>
              </w:rPr>
              <w:t>Объяснять</w:t>
            </w:r>
            <w:r>
              <w:rPr>
                <w:rFonts w:ascii="Times New Roman" w:hAnsi="Times New Roman" w:cs="Times New Roman"/>
                <w:spacing w:val="-1"/>
                <w:sz w:val="24"/>
                <w:szCs w:val="24"/>
              </w:rPr>
              <w:t>основн</w:t>
            </w:r>
            <w:r>
              <w:rPr>
                <w:rFonts w:ascii="Times New Roman" w:hAnsi="Times New Roman" w:cs="Times New Roman"/>
                <w:spacing w:val="-2"/>
                <w:sz w:val="24"/>
                <w:szCs w:val="24"/>
              </w:rPr>
              <w:t>ы</w:t>
            </w:r>
            <w:r>
              <w:rPr>
                <w:rFonts w:ascii="Times New Roman" w:hAnsi="Times New Roman" w:cs="Times New Roman"/>
                <w:spacing w:val="-1"/>
                <w:sz w:val="24"/>
                <w:szCs w:val="24"/>
              </w:rPr>
              <w:t>епринципыфункционировани</w:t>
            </w:r>
            <w:r>
              <w:rPr>
                <w:rFonts w:ascii="Times New Roman" w:hAnsi="Times New Roman" w:cs="Times New Roman"/>
                <w:spacing w:val="-2"/>
                <w:sz w:val="24"/>
                <w:szCs w:val="24"/>
              </w:rPr>
              <w:t>я</w:t>
            </w:r>
            <w:r>
              <w:rPr>
                <w:rFonts w:ascii="Times New Roman" w:hAnsi="Times New Roman" w:cs="Times New Roman"/>
                <w:spacing w:val="-1"/>
                <w:sz w:val="24"/>
                <w:szCs w:val="24"/>
              </w:rPr>
              <w:t>компью</w:t>
            </w:r>
            <w:r>
              <w:rPr>
                <w:rFonts w:ascii="Times New Roman" w:hAnsi="Times New Roman" w:cs="Times New Roman"/>
                <w:spacing w:val="-2"/>
                <w:sz w:val="24"/>
                <w:szCs w:val="24"/>
              </w:rPr>
              <w:t>те</w:t>
            </w:r>
            <w:r>
              <w:rPr>
                <w:rFonts w:ascii="Times New Roman" w:hAnsi="Times New Roman" w:cs="Times New Roman"/>
                <w:spacing w:val="-1"/>
                <w:sz w:val="24"/>
                <w:szCs w:val="24"/>
              </w:rPr>
              <w:t>ра,сос</w:t>
            </w:r>
            <w:r>
              <w:rPr>
                <w:rFonts w:ascii="Times New Roman" w:hAnsi="Times New Roman" w:cs="Times New Roman"/>
                <w:spacing w:val="-2"/>
                <w:sz w:val="24"/>
                <w:szCs w:val="24"/>
              </w:rPr>
              <w:t>тавлять</w:t>
            </w:r>
            <w:r>
              <w:rPr>
                <w:rFonts w:ascii="Times New Roman" w:hAnsi="Times New Roman" w:cs="Times New Roman"/>
                <w:spacing w:val="-1"/>
                <w:sz w:val="24"/>
                <w:szCs w:val="24"/>
              </w:rPr>
              <w:t>схе</w:t>
            </w:r>
            <w:r>
              <w:rPr>
                <w:rFonts w:ascii="Times New Roman" w:hAnsi="Times New Roman" w:cs="Times New Roman"/>
                <w:spacing w:val="-2"/>
                <w:sz w:val="24"/>
                <w:szCs w:val="24"/>
              </w:rPr>
              <w:t>м</w:t>
            </w:r>
            <w:r>
              <w:rPr>
                <w:rFonts w:ascii="Times New Roman" w:hAnsi="Times New Roman" w:cs="Times New Roman"/>
                <w:spacing w:val="-1"/>
                <w:sz w:val="24"/>
                <w:szCs w:val="24"/>
              </w:rPr>
              <w:t>уперсон</w:t>
            </w:r>
            <w:r>
              <w:rPr>
                <w:rFonts w:ascii="Times New Roman" w:hAnsi="Times New Roman" w:cs="Times New Roman"/>
                <w:spacing w:val="-2"/>
                <w:sz w:val="24"/>
                <w:szCs w:val="24"/>
              </w:rPr>
              <w:t>аль</w:t>
            </w:r>
            <w:r>
              <w:rPr>
                <w:rFonts w:ascii="Times New Roman" w:hAnsi="Times New Roman" w:cs="Times New Roman"/>
                <w:spacing w:val="-1"/>
                <w:sz w:val="24"/>
                <w:szCs w:val="24"/>
              </w:rPr>
              <w:t>но</w:t>
            </w:r>
            <w:r>
              <w:rPr>
                <w:rFonts w:ascii="Times New Roman" w:hAnsi="Times New Roman" w:cs="Times New Roman"/>
                <w:spacing w:val="-2"/>
                <w:sz w:val="24"/>
                <w:szCs w:val="24"/>
              </w:rPr>
              <w:t>г</w:t>
            </w:r>
            <w:r>
              <w:rPr>
                <w:rFonts w:ascii="Times New Roman" w:hAnsi="Times New Roman" w:cs="Times New Roman"/>
                <w:spacing w:val="-1"/>
                <w:sz w:val="24"/>
                <w:szCs w:val="24"/>
              </w:rPr>
              <w:t>о компьютера,испол</w:t>
            </w:r>
            <w:r>
              <w:rPr>
                <w:rFonts w:ascii="Times New Roman" w:hAnsi="Times New Roman" w:cs="Times New Roman"/>
                <w:spacing w:val="-2"/>
                <w:sz w:val="24"/>
                <w:szCs w:val="24"/>
              </w:rPr>
              <w:t>ьз</w:t>
            </w:r>
            <w:r>
              <w:rPr>
                <w:rFonts w:ascii="Times New Roman" w:hAnsi="Times New Roman" w:cs="Times New Roman"/>
                <w:spacing w:val="-1"/>
                <w:sz w:val="24"/>
                <w:szCs w:val="24"/>
              </w:rPr>
              <w:t>о</w:t>
            </w:r>
            <w:r>
              <w:rPr>
                <w:rFonts w:ascii="Times New Roman" w:hAnsi="Times New Roman" w:cs="Times New Roman"/>
                <w:spacing w:val="-2"/>
                <w:sz w:val="24"/>
                <w:szCs w:val="24"/>
              </w:rPr>
              <w:t>ватьразличны</w:t>
            </w:r>
            <w:r>
              <w:rPr>
                <w:rFonts w:ascii="Times New Roman" w:hAnsi="Times New Roman" w:cs="Times New Roman"/>
                <w:spacing w:val="-1"/>
                <w:sz w:val="24"/>
                <w:szCs w:val="24"/>
              </w:rPr>
              <w:t>епе</w:t>
            </w:r>
            <w:r>
              <w:rPr>
                <w:rFonts w:ascii="Times New Roman" w:hAnsi="Times New Roman" w:cs="Times New Roman"/>
                <w:spacing w:val="-2"/>
                <w:sz w:val="24"/>
                <w:szCs w:val="24"/>
              </w:rPr>
              <w:t>р</w:t>
            </w:r>
            <w:r>
              <w:rPr>
                <w:rFonts w:ascii="Times New Roman" w:hAnsi="Times New Roman" w:cs="Times New Roman"/>
                <w:spacing w:val="-1"/>
                <w:sz w:val="24"/>
                <w:szCs w:val="24"/>
              </w:rPr>
              <w:t>ифе</w:t>
            </w:r>
            <w:r>
              <w:rPr>
                <w:rFonts w:ascii="Times New Roman" w:hAnsi="Times New Roman" w:cs="Times New Roman"/>
                <w:spacing w:val="-2"/>
                <w:sz w:val="24"/>
                <w:szCs w:val="24"/>
              </w:rPr>
              <w:t>р</w:t>
            </w:r>
            <w:r>
              <w:rPr>
                <w:rFonts w:ascii="Times New Roman" w:hAnsi="Times New Roman" w:cs="Times New Roman"/>
                <w:spacing w:val="-1"/>
                <w:sz w:val="24"/>
                <w:szCs w:val="24"/>
              </w:rPr>
              <w:t>ийные</w:t>
            </w:r>
            <w:r>
              <w:rPr>
                <w:rFonts w:ascii="Times New Roman" w:hAnsi="Times New Roman" w:cs="Times New Roman"/>
                <w:sz w:val="24"/>
                <w:szCs w:val="24"/>
              </w:rPr>
              <w:t>устройстваи</w:t>
            </w:r>
            <w:r>
              <w:rPr>
                <w:rFonts w:ascii="Times New Roman" w:hAnsi="Times New Roman" w:cs="Times New Roman"/>
                <w:spacing w:val="-1"/>
                <w:sz w:val="24"/>
                <w:szCs w:val="24"/>
              </w:rPr>
              <w:t>объяснятьпринцип</w:t>
            </w:r>
            <w:r>
              <w:rPr>
                <w:rFonts w:ascii="Times New Roman" w:hAnsi="Times New Roman" w:cs="Times New Roman"/>
                <w:sz w:val="24"/>
                <w:szCs w:val="24"/>
              </w:rPr>
              <w:t>их</w:t>
            </w:r>
            <w:r>
              <w:rPr>
                <w:rFonts w:ascii="Times New Roman" w:hAnsi="Times New Roman" w:cs="Times New Roman"/>
                <w:spacing w:val="-1"/>
                <w:sz w:val="24"/>
                <w:szCs w:val="24"/>
              </w:rPr>
              <w:t>функцион</w:t>
            </w:r>
            <w:r>
              <w:rPr>
                <w:rFonts w:ascii="Times New Roman" w:hAnsi="Times New Roman" w:cs="Times New Roman"/>
                <w:spacing w:val="-2"/>
                <w:sz w:val="24"/>
                <w:szCs w:val="24"/>
              </w:rPr>
              <w:t>ир</w:t>
            </w:r>
            <w:r>
              <w:rPr>
                <w:rFonts w:ascii="Times New Roman" w:hAnsi="Times New Roman" w:cs="Times New Roman"/>
                <w:spacing w:val="-1"/>
                <w:sz w:val="24"/>
                <w:szCs w:val="24"/>
              </w:rPr>
              <w:t>ования</w:t>
            </w:r>
          </w:p>
        </w:tc>
      </w:tr>
      <w:tr w:rsidR="00F73B29">
        <w:trPr>
          <w:trHeight w:hRule="exact" w:val="1688"/>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6.Общая</w:t>
            </w:r>
            <w:r>
              <w:rPr>
                <w:rFonts w:ascii="Times New Roman" w:hAnsi="Times New Roman" w:cs="Times New Roman"/>
                <w:spacing w:val="-1"/>
                <w:sz w:val="24"/>
                <w:szCs w:val="24"/>
              </w:rPr>
              <w:t>ст</w:t>
            </w:r>
            <w:r>
              <w:rPr>
                <w:rFonts w:ascii="Times New Roman" w:hAnsi="Times New Roman" w:cs="Times New Roman"/>
                <w:spacing w:val="-2"/>
                <w:sz w:val="24"/>
                <w:szCs w:val="24"/>
              </w:rPr>
              <w:t>ру</w:t>
            </w:r>
            <w:r>
              <w:rPr>
                <w:rFonts w:ascii="Times New Roman" w:hAnsi="Times New Roman" w:cs="Times New Roman"/>
                <w:spacing w:val="-1"/>
                <w:sz w:val="24"/>
                <w:szCs w:val="24"/>
              </w:rPr>
              <w:t>к</w:t>
            </w:r>
            <w:r>
              <w:rPr>
                <w:rFonts w:ascii="Times New Roman" w:hAnsi="Times New Roman" w:cs="Times New Roman"/>
                <w:spacing w:val="-2"/>
                <w:sz w:val="24"/>
                <w:szCs w:val="24"/>
              </w:rPr>
              <w:t>т</w:t>
            </w:r>
            <w:r>
              <w:rPr>
                <w:rFonts w:ascii="Times New Roman" w:hAnsi="Times New Roman" w:cs="Times New Roman"/>
                <w:spacing w:val="-1"/>
                <w:sz w:val="24"/>
                <w:szCs w:val="24"/>
              </w:rPr>
              <w:t>у</w:t>
            </w:r>
            <w:r>
              <w:rPr>
                <w:rFonts w:ascii="Times New Roman" w:hAnsi="Times New Roman" w:cs="Times New Roman"/>
                <w:spacing w:val="-2"/>
                <w:sz w:val="24"/>
                <w:szCs w:val="24"/>
              </w:rPr>
              <w:t>ра</w:t>
            </w:r>
            <w:r>
              <w:rPr>
                <w:rFonts w:ascii="Times New Roman" w:hAnsi="Times New Roman" w:cs="Times New Roman"/>
                <w:sz w:val="24"/>
                <w:szCs w:val="24"/>
              </w:rPr>
              <w:t>и</w:t>
            </w:r>
            <w:r>
              <w:rPr>
                <w:rFonts w:ascii="Times New Roman" w:hAnsi="Times New Roman" w:cs="Times New Roman"/>
                <w:spacing w:val="-1"/>
                <w:sz w:val="24"/>
                <w:szCs w:val="24"/>
              </w:rPr>
              <w:t>сос</w:t>
            </w:r>
            <w:r>
              <w:rPr>
                <w:rFonts w:ascii="Times New Roman" w:hAnsi="Times New Roman" w:cs="Times New Roman"/>
                <w:spacing w:val="-2"/>
                <w:sz w:val="24"/>
                <w:szCs w:val="24"/>
              </w:rPr>
              <w:t>тав</w:t>
            </w:r>
            <w:r>
              <w:rPr>
                <w:rFonts w:ascii="Times New Roman" w:hAnsi="Times New Roman" w:cs="Times New Roman"/>
                <w:spacing w:val="-1"/>
                <w:sz w:val="24"/>
                <w:szCs w:val="24"/>
              </w:rPr>
              <w:t>персон</w:t>
            </w:r>
            <w:r>
              <w:rPr>
                <w:rFonts w:ascii="Times New Roman" w:hAnsi="Times New Roman" w:cs="Times New Roman"/>
                <w:spacing w:val="-2"/>
                <w:sz w:val="24"/>
                <w:szCs w:val="24"/>
              </w:rPr>
              <w:t>аль</w:t>
            </w:r>
            <w:r>
              <w:rPr>
                <w:rFonts w:ascii="Times New Roman" w:hAnsi="Times New Roman" w:cs="Times New Roman"/>
                <w:spacing w:val="-1"/>
                <w:sz w:val="24"/>
                <w:szCs w:val="24"/>
              </w:rPr>
              <w:t>но</w:t>
            </w:r>
            <w:r>
              <w:rPr>
                <w:rFonts w:ascii="Times New Roman" w:hAnsi="Times New Roman" w:cs="Times New Roman"/>
                <w:spacing w:val="-2"/>
                <w:sz w:val="24"/>
                <w:szCs w:val="24"/>
              </w:rPr>
              <w:t>г</w:t>
            </w:r>
            <w:r>
              <w:rPr>
                <w:rFonts w:ascii="Times New Roman" w:hAnsi="Times New Roman" w:cs="Times New Roman"/>
                <w:spacing w:val="-1"/>
                <w:sz w:val="24"/>
                <w:szCs w:val="24"/>
              </w:rPr>
              <w:t>око</w:t>
            </w:r>
            <w:r>
              <w:rPr>
                <w:rFonts w:ascii="Times New Roman" w:hAnsi="Times New Roman" w:cs="Times New Roman"/>
                <w:spacing w:val="-2"/>
                <w:sz w:val="24"/>
                <w:szCs w:val="24"/>
              </w:rPr>
              <w:t>м</w:t>
            </w:r>
            <w:r>
              <w:rPr>
                <w:rFonts w:ascii="Times New Roman" w:hAnsi="Times New Roman" w:cs="Times New Roman"/>
                <w:spacing w:val="-1"/>
                <w:sz w:val="24"/>
                <w:szCs w:val="24"/>
              </w:rPr>
              <w:t>пью</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ра</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62"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bl>
    <w:p w:rsidR="00F73B29" w:rsidRDefault="00F73B29">
      <w:pPr>
        <w:pStyle w:val="af2"/>
        <w:jc w:val="both"/>
        <w:rPr>
          <w:rFonts w:ascii="Times New Roman" w:hAnsi="Times New Roman" w:cs="Times New Roman"/>
          <w:sz w:val="24"/>
          <w:szCs w:val="24"/>
        </w:rPr>
        <w:sectPr w:rsidR="00F73B29">
          <w:type w:val="continuous"/>
          <w:pgSz w:w="11906" w:h="16838"/>
          <w:pgMar w:top="680" w:right="280" w:bottom="600" w:left="640" w:header="720" w:footer="720" w:gutter="0"/>
          <w:cols w:space="720"/>
          <w:docGrid w:linePitch="360"/>
        </w:sectPr>
      </w:pPr>
    </w:p>
    <w:tbl>
      <w:tblPr>
        <w:tblW w:w="0" w:type="auto"/>
        <w:tblInd w:w="97" w:type="dxa"/>
        <w:tblLayout w:type="fixed"/>
        <w:tblCellMar>
          <w:left w:w="0" w:type="dxa"/>
          <w:right w:w="0" w:type="dxa"/>
        </w:tblCellMar>
        <w:tblLook w:val="01E0" w:firstRow="1" w:lastRow="1" w:firstColumn="1" w:lastColumn="1" w:noHBand="0" w:noVBand="0"/>
      </w:tblPr>
      <w:tblGrid>
        <w:gridCol w:w="4478"/>
        <w:gridCol w:w="624"/>
        <w:gridCol w:w="624"/>
        <w:gridCol w:w="4944"/>
      </w:tblGrid>
      <w:tr w:rsidR="00F73B29">
        <w:trPr>
          <w:trHeight w:hRule="exact" w:val="65"/>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494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sz w:val="24"/>
                <w:szCs w:val="24"/>
              </w:rPr>
            </w:pPr>
          </w:p>
        </w:tc>
      </w:tr>
      <w:tr w:rsidR="00F73B29">
        <w:trPr>
          <w:trHeight w:hRule="exact" w:val="422"/>
        </w:trPr>
        <w:tc>
          <w:tcPr>
            <w:tcW w:w="10670"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7.</w:t>
            </w:r>
            <w:r>
              <w:rPr>
                <w:rFonts w:ascii="Times New Roman" w:hAnsi="Times New Roman" w:cs="Times New Roman"/>
                <w:spacing w:val="-1"/>
                <w:sz w:val="24"/>
                <w:szCs w:val="24"/>
              </w:rPr>
              <w:t>Н</w:t>
            </w:r>
            <w:r>
              <w:rPr>
                <w:rFonts w:ascii="Times New Roman" w:hAnsi="Times New Roman" w:cs="Times New Roman"/>
                <w:spacing w:val="-2"/>
                <w:sz w:val="24"/>
                <w:szCs w:val="24"/>
              </w:rPr>
              <w:t>аз</w:t>
            </w:r>
            <w:r>
              <w:rPr>
                <w:rFonts w:ascii="Times New Roman" w:hAnsi="Times New Roman" w:cs="Times New Roman"/>
                <w:spacing w:val="-1"/>
                <w:sz w:val="24"/>
                <w:szCs w:val="24"/>
              </w:rPr>
              <w:t>н</w:t>
            </w:r>
            <w:r>
              <w:rPr>
                <w:rFonts w:ascii="Times New Roman" w:hAnsi="Times New Roman" w:cs="Times New Roman"/>
                <w:spacing w:val="-2"/>
                <w:sz w:val="24"/>
                <w:szCs w:val="24"/>
              </w:rPr>
              <w:t>ач</w:t>
            </w:r>
            <w:r>
              <w:rPr>
                <w:rFonts w:ascii="Times New Roman" w:hAnsi="Times New Roman" w:cs="Times New Roman"/>
                <w:spacing w:val="-1"/>
                <w:sz w:val="24"/>
                <w:szCs w:val="24"/>
              </w:rPr>
              <w:t>ение</w:t>
            </w:r>
            <w:r>
              <w:rPr>
                <w:rFonts w:ascii="Times New Roman" w:hAnsi="Times New Roman" w:cs="Times New Roman"/>
                <w:sz w:val="24"/>
                <w:szCs w:val="24"/>
              </w:rPr>
              <w:t>и</w:t>
            </w:r>
            <w:r>
              <w:rPr>
                <w:rFonts w:ascii="Times New Roman" w:hAnsi="Times New Roman" w:cs="Times New Roman"/>
                <w:spacing w:val="-1"/>
                <w:sz w:val="24"/>
                <w:szCs w:val="24"/>
              </w:rPr>
              <w:t>функциипе</w:t>
            </w:r>
            <w:r>
              <w:rPr>
                <w:rFonts w:ascii="Times New Roman" w:hAnsi="Times New Roman" w:cs="Times New Roman"/>
                <w:spacing w:val="-2"/>
                <w:sz w:val="24"/>
                <w:szCs w:val="24"/>
              </w:rPr>
              <w:t>р</w:t>
            </w:r>
            <w:r>
              <w:rPr>
                <w:rFonts w:ascii="Times New Roman" w:hAnsi="Times New Roman" w:cs="Times New Roman"/>
                <w:spacing w:val="-1"/>
                <w:sz w:val="24"/>
                <w:szCs w:val="24"/>
              </w:rPr>
              <w:t>иферийныхустройс</w:t>
            </w:r>
            <w:r>
              <w:rPr>
                <w:rFonts w:ascii="Times New Roman" w:hAnsi="Times New Roman" w:cs="Times New Roman"/>
                <w:spacing w:val="-2"/>
                <w:sz w:val="24"/>
                <w:szCs w:val="24"/>
              </w:rPr>
              <w:t>т</w:t>
            </w:r>
            <w:r>
              <w:rPr>
                <w:rFonts w:ascii="Times New Roman" w:hAnsi="Times New Roman" w:cs="Times New Roman"/>
                <w:spacing w:val="-1"/>
                <w:sz w:val="24"/>
                <w:szCs w:val="24"/>
              </w:rPr>
              <w:t>вкомпьюте</w:t>
            </w:r>
            <w:r>
              <w:rPr>
                <w:rFonts w:ascii="Times New Roman" w:hAnsi="Times New Roman" w:cs="Times New Roman"/>
                <w:spacing w:val="-2"/>
                <w:sz w:val="24"/>
                <w:szCs w:val="24"/>
              </w:rPr>
              <w:t>ра</w:t>
            </w:r>
          </w:p>
        </w:tc>
      </w:tr>
      <w:tr w:rsidR="00F73B29">
        <w:trPr>
          <w:trHeight w:hRule="exact" w:val="422"/>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8.</w:t>
            </w:r>
            <w:r>
              <w:rPr>
                <w:rFonts w:ascii="Times New Roman" w:hAnsi="Times New Roman" w:cs="Times New Roman"/>
                <w:spacing w:val="-1"/>
                <w:sz w:val="24"/>
                <w:szCs w:val="24"/>
              </w:rPr>
              <w:t>Внешние</w:t>
            </w:r>
            <w:r>
              <w:rPr>
                <w:rFonts w:ascii="Times New Roman" w:hAnsi="Times New Roman" w:cs="Times New Roman"/>
                <w:spacing w:val="-2"/>
                <w:sz w:val="24"/>
                <w:szCs w:val="24"/>
              </w:rPr>
              <w:t>за</w:t>
            </w:r>
            <w:r>
              <w:rPr>
                <w:rFonts w:ascii="Times New Roman" w:hAnsi="Times New Roman" w:cs="Times New Roman"/>
                <w:spacing w:val="-1"/>
                <w:sz w:val="24"/>
                <w:szCs w:val="24"/>
              </w:rPr>
              <w:t>поминающиеустройс</w:t>
            </w:r>
            <w:r>
              <w:rPr>
                <w:rFonts w:ascii="Times New Roman" w:hAnsi="Times New Roman" w:cs="Times New Roman"/>
                <w:spacing w:val="-2"/>
                <w:sz w:val="24"/>
                <w:szCs w:val="24"/>
              </w:rPr>
              <w:t>тва</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Об</w:t>
            </w:r>
            <w:r>
              <w:rPr>
                <w:rFonts w:ascii="Times New Roman" w:hAnsi="Times New Roman" w:cs="Times New Roman"/>
                <w:spacing w:val="-2"/>
                <w:sz w:val="24"/>
                <w:szCs w:val="24"/>
              </w:rPr>
              <w:t>ъя</w:t>
            </w:r>
            <w:r>
              <w:rPr>
                <w:rFonts w:ascii="Times New Roman" w:hAnsi="Times New Roman" w:cs="Times New Roman"/>
                <w:spacing w:val="-1"/>
                <w:sz w:val="24"/>
                <w:szCs w:val="24"/>
              </w:rPr>
              <w:t>сн</w:t>
            </w:r>
            <w:r>
              <w:rPr>
                <w:rFonts w:ascii="Times New Roman" w:hAnsi="Times New Roman" w:cs="Times New Roman"/>
                <w:spacing w:val="-2"/>
                <w:sz w:val="24"/>
                <w:szCs w:val="24"/>
              </w:rPr>
              <w:t>ять</w:t>
            </w:r>
            <w:r>
              <w:rPr>
                <w:rFonts w:ascii="Times New Roman" w:hAnsi="Times New Roman" w:cs="Times New Roman"/>
                <w:sz w:val="24"/>
                <w:szCs w:val="24"/>
              </w:rPr>
              <w:t>принцип</w:t>
            </w:r>
            <w:r>
              <w:rPr>
                <w:rFonts w:ascii="Times New Roman" w:hAnsi="Times New Roman" w:cs="Times New Roman"/>
                <w:spacing w:val="-1"/>
                <w:sz w:val="24"/>
                <w:szCs w:val="24"/>
              </w:rPr>
              <w:t>функционировани</w:t>
            </w:r>
            <w:r>
              <w:rPr>
                <w:rFonts w:ascii="Times New Roman" w:hAnsi="Times New Roman" w:cs="Times New Roman"/>
                <w:spacing w:val="-2"/>
                <w:sz w:val="24"/>
                <w:szCs w:val="24"/>
              </w:rPr>
              <w:t>я</w:t>
            </w:r>
            <w:r>
              <w:rPr>
                <w:rFonts w:ascii="Times New Roman" w:hAnsi="Times New Roman" w:cs="Times New Roman"/>
                <w:sz w:val="24"/>
                <w:szCs w:val="24"/>
              </w:rPr>
              <w:t>основных</w:t>
            </w:r>
            <w:r>
              <w:rPr>
                <w:rFonts w:ascii="Times New Roman" w:hAnsi="Times New Roman" w:cs="Times New Roman"/>
                <w:spacing w:val="-1"/>
                <w:sz w:val="24"/>
                <w:szCs w:val="24"/>
              </w:rPr>
              <w:t>устройствкомпью</w:t>
            </w:r>
            <w:r>
              <w:rPr>
                <w:rFonts w:ascii="Times New Roman" w:hAnsi="Times New Roman" w:cs="Times New Roman"/>
                <w:spacing w:val="-2"/>
                <w:sz w:val="24"/>
                <w:szCs w:val="24"/>
              </w:rPr>
              <w:t>тера</w:t>
            </w:r>
            <w:r>
              <w:rPr>
                <w:rFonts w:ascii="Times New Roman" w:hAnsi="Times New Roman" w:cs="Times New Roman"/>
                <w:spacing w:val="-1"/>
                <w:sz w:val="24"/>
                <w:szCs w:val="24"/>
              </w:rPr>
              <w:t>,описыв</w:t>
            </w:r>
            <w:r>
              <w:rPr>
                <w:rFonts w:ascii="Times New Roman" w:hAnsi="Times New Roman" w:cs="Times New Roman"/>
                <w:spacing w:val="-2"/>
                <w:sz w:val="24"/>
                <w:szCs w:val="24"/>
              </w:rPr>
              <w:t>ать</w:t>
            </w:r>
            <w:r>
              <w:rPr>
                <w:rFonts w:ascii="Times New Roman" w:hAnsi="Times New Roman" w:cs="Times New Roman"/>
                <w:spacing w:val="-1"/>
                <w:sz w:val="24"/>
                <w:szCs w:val="24"/>
              </w:rPr>
              <w:t>принци</w:t>
            </w:r>
            <w:r>
              <w:rPr>
                <w:rFonts w:ascii="Times New Roman" w:hAnsi="Times New Roman" w:cs="Times New Roman"/>
                <w:sz w:val="24"/>
                <w:szCs w:val="24"/>
              </w:rPr>
              <w:t>пы</w:t>
            </w:r>
            <w:r>
              <w:rPr>
                <w:rFonts w:ascii="Times New Roman" w:hAnsi="Times New Roman" w:cs="Times New Roman"/>
                <w:spacing w:val="-1"/>
                <w:sz w:val="24"/>
                <w:szCs w:val="24"/>
              </w:rPr>
              <w:t>функцион</w:t>
            </w:r>
            <w:r>
              <w:rPr>
                <w:rFonts w:ascii="Times New Roman" w:hAnsi="Times New Roman" w:cs="Times New Roman"/>
                <w:spacing w:val="-2"/>
                <w:sz w:val="24"/>
                <w:szCs w:val="24"/>
              </w:rPr>
              <w:t>ир</w:t>
            </w:r>
            <w:r>
              <w:rPr>
                <w:rFonts w:ascii="Times New Roman" w:hAnsi="Times New Roman" w:cs="Times New Roman"/>
                <w:spacing w:val="-1"/>
                <w:sz w:val="24"/>
                <w:szCs w:val="24"/>
              </w:rPr>
              <w:t>ования,</w:t>
            </w:r>
            <w:r>
              <w:rPr>
                <w:rFonts w:ascii="Times New Roman" w:hAnsi="Times New Roman" w:cs="Times New Roman"/>
                <w:sz w:val="24"/>
                <w:szCs w:val="24"/>
              </w:rPr>
              <w:t>применятьиподключать</w:t>
            </w:r>
            <w:r>
              <w:rPr>
                <w:rFonts w:ascii="Times New Roman" w:hAnsi="Times New Roman" w:cs="Times New Roman"/>
                <w:spacing w:val="-1"/>
                <w:sz w:val="24"/>
                <w:szCs w:val="24"/>
              </w:rPr>
              <w:t>перифе</w:t>
            </w:r>
            <w:r>
              <w:rPr>
                <w:rFonts w:ascii="Times New Roman" w:hAnsi="Times New Roman" w:cs="Times New Roman"/>
                <w:spacing w:val="-2"/>
                <w:sz w:val="24"/>
                <w:szCs w:val="24"/>
              </w:rPr>
              <w:t>р</w:t>
            </w:r>
            <w:r>
              <w:rPr>
                <w:rFonts w:ascii="Times New Roman" w:hAnsi="Times New Roman" w:cs="Times New Roman"/>
                <w:spacing w:val="-1"/>
                <w:sz w:val="24"/>
                <w:szCs w:val="24"/>
              </w:rPr>
              <w:t>ийн</w:t>
            </w:r>
            <w:r>
              <w:rPr>
                <w:rFonts w:ascii="Times New Roman" w:hAnsi="Times New Roman" w:cs="Times New Roman"/>
                <w:spacing w:val="-2"/>
                <w:sz w:val="24"/>
                <w:szCs w:val="24"/>
              </w:rPr>
              <w:t>ы</w:t>
            </w:r>
            <w:r>
              <w:rPr>
                <w:rFonts w:ascii="Times New Roman" w:hAnsi="Times New Roman" w:cs="Times New Roman"/>
                <w:spacing w:val="-1"/>
                <w:sz w:val="24"/>
                <w:szCs w:val="24"/>
              </w:rPr>
              <w:t>е</w:t>
            </w:r>
            <w:r>
              <w:rPr>
                <w:rFonts w:ascii="Times New Roman" w:hAnsi="Times New Roman" w:cs="Times New Roman"/>
                <w:sz w:val="24"/>
                <w:szCs w:val="24"/>
              </w:rPr>
              <w:t>устройства</w:t>
            </w:r>
          </w:p>
        </w:tc>
      </w:tr>
      <w:tr w:rsidR="00F73B29">
        <w:trPr>
          <w:trHeight w:hRule="exact" w:val="626"/>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Нако</w:t>
            </w:r>
            <w:r>
              <w:rPr>
                <w:rFonts w:ascii="Times New Roman" w:hAnsi="Times New Roman" w:cs="Times New Roman"/>
                <w:spacing w:val="-2"/>
                <w:sz w:val="24"/>
                <w:szCs w:val="24"/>
              </w:rPr>
              <w:t>пител</w:t>
            </w:r>
            <w:r>
              <w:rPr>
                <w:rFonts w:ascii="Times New Roman" w:hAnsi="Times New Roman" w:cs="Times New Roman"/>
                <w:spacing w:val="-1"/>
                <w:sz w:val="24"/>
                <w:szCs w:val="24"/>
              </w:rPr>
              <w:t>и</w:t>
            </w:r>
            <w:r>
              <w:rPr>
                <w:rFonts w:ascii="Times New Roman" w:hAnsi="Times New Roman" w:cs="Times New Roman"/>
                <w:sz w:val="24"/>
                <w:szCs w:val="24"/>
              </w:rPr>
              <w:t>намагнитной</w:t>
            </w:r>
            <w:r>
              <w:rPr>
                <w:rFonts w:ascii="Times New Roman" w:hAnsi="Times New Roman" w:cs="Times New Roman"/>
                <w:spacing w:val="-2"/>
                <w:sz w:val="24"/>
                <w:szCs w:val="24"/>
              </w:rPr>
              <w:t>л</w:t>
            </w:r>
            <w:r>
              <w:rPr>
                <w:rFonts w:ascii="Times New Roman" w:hAnsi="Times New Roman" w:cs="Times New Roman"/>
                <w:spacing w:val="-1"/>
                <w:sz w:val="24"/>
                <w:szCs w:val="24"/>
              </w:rPr>
              <w:t>ен</w:t>
            </w:r>
            <w:r>
              <w:rPr>
                <w:rFonts w:ascii="Times New Roman" w:hAnsi="Times New Roman" w:cs="Times New Roman"/>
                <w:spacing w:val="-2"/>
                <w:sz w:val="24"/>
                <w:szCs w:val="24"/>
              </w:rPr>
              <w:t>т</w:t>
            </w:r>
            <w:r>
              <w:rPr>
                <w:rFonts w:ascii="Times New Roman" w:hAnsi="Times New Roman" w:cs="Times New Roman"/>
                <w:spacing w:val="-1"/>
                <w:sz w:val="24"/>
                <w:szCs w:val="24"/>
              </w:rPr>
              <w:t>е.Н</w:t>
            </w:r>
            <w:r>
              <w:rPr>
                <w:rFonts w:ascii="Times New Roman" w:hAnsi="Times New Roman" w:cs="Times New Roman"/>
                <w:spacing w:val="-2"/>
                <w:sz w:val="24"/>
                <w:szCs w:val="24"/>
              </w:rPr>
              <w:t>а</w:t>
            </w:r>
            <w:r>
              <w:rPr>
                <w:rFonts w:ascii="Times New Roman" w:hAnsi="Times New Roman" w:cs="Times New Roman"/>
                <w:spacing w:val="-1"/>
                <w:sz w:val="24"/>
                <w:szCs w:val="24"/>
              </w:rPr>
              <w:t>ко</w:t>
            </w:r>
            <w:r>
              <w:rPr>
                <w:rFonts w:ascii="Times New Roman" w:hAnsi="Times New Roman" w:cs="Times New Roman"/>
                <w:spacing w:val="-2"/>
                <w:sz w:val="24"/>
                <w:szCs w:val="24"/>
              </w:rPr>
              <w:t>пител</w:t>
            </w:r>
            <w:r>
              <w:rPr>
                <w:rFonts w:ascii="Times New Roman" w:hAnsi="Times New Roman" w:cs="Times New Roman"/>
                <w:spacing w:val="-1"/>
                <w:sz w:val="24"/>
                <w:szCs w:val="24"/>
              </w:rPr>
              <w:t>и</w:t>
            </w:r>
            <w:r>
              <w:rPr>
                <w:rFonts w:ascii="Times New Roman" w:hAnsi="Times New Roman" w:cs="Times New Roman"/>
                <w:sz w:val="24"/>
                <w:szCs w:val="24"/>
              </w:rPr>
              <w:t>на</w:t>
            </w:r>
            <w:r>
              <w:rPr>
                <w:rFonts w:ascii="Times New Roman" w:hAnsi="Times New Roman" w:cs="Times New Roman"/>
                <w:spacing w:val="-2"/>
                <w:sz w:val="24"/>
                <w:szCs w:val="24"/>
              </w:rPr>
              <w:t>маг</w:t>
            </w:r>
            <w:r>
              <w:rPr>
                <w:rFonts w:ascii="Times New Roman" w:hAnsi="Times New Roman" w:cs="Times New Roman"/>
                <w:spacing w:val="-1"/>
                <w:sz w:val="24"/>
                <w:szCs w:val="24"/>
              </w:rPr>
              <w:t>нитных</w:t>
            </w:r>
            <w:r>
              <w:rPr>
                <w:rFonts w:ascii="Times New Roman" w:hAnsi="Times New Roman" w:cs="Times New Roman"/>
                <w:spacing w:val="-2"/>
                <w:sz w:val="24"/>
                <w:szCs w:val="24"/>
              </w:rPr>
              <w:t>д</w:t>
            </w:r>
            <w:r>
              <w:rPr>
                <w:rFonts w:ascii="Times New Roman" w:hAnsi="Times New Roman" w:cs="Times New Roman"/>
                <w:spacing w:val="-1"/>
                <w:sz w:val="24"/>
                <w:szCs w:val="24"/>
              </w:rPr>
              <w:t>иск</w:t>
            </w:r>
            <w:r>
              <w:rPr>
                <w:rFonts w:ascii="Times New Roman" w:hAnsi="Times New Roman" w:cs="Times New Roman"/>
                <w:spacing w:val="-2"/>
                <w:sz w:val="24"/>
                <w:szCs w:val="24"/>
              </w:rPr>
              <w:t>ах</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62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Нако</w:t>
            </w:r>
            <w:r>
              <w:rPr>
                <w:rFonts w:ascii="Times New Roman" w:hAnsi="Times New Roman" w:cs="Times New Roman"/>
                <w:spacing w:val="-2"/>
                <w:sz w:val="24"/>
                <w:szCs w:val="24"/>
              </w:rPr>
              <w:t>пител</w:t>
            </w:r>
            <w:r>
              <w:rPr>
                <w:rFonts w:ascii="Times New Roman" w:hAnsi="Times New Roman" w:cs="Times New Roman"/>
                <w:spacing w:val="-1"/>
                <w:sz w:val="24"/>
                <w:szCs w:val="24"/>
              </w:rPr>
              <w:t>и</w:t>
            </w:r>
            <w:r>
              <w:rPr>
                <w:rFonts w:ascii="Times New Roman" w:hAnsi="Times New Roman" w:cs="Times New Roman"/>
                <w:sz w:val="24"/>
                <w:szCs w:val="24"/>
              </w:rPr>
              <w:t>на</w:t>
            </w:r>
            <w:r>
              <w:rPr>
                <w:rFonts w:ascii="Times New Roman" w:hAnsi="Times New Roman" w:cs="Times New Roman"/>
                <w:spacing w:val="-1"/>
                <w:sz w:val="24"/>
                <w:szCs w:val="24"/>
              </w:rPr>
              <w:t>оп</w:t>
            </w:r>
            <w:r>
              <w:rPr>
                <w:rFonts w:ascii="Times New Roman" w:hAnsi="Times New Roman" w:cs="Times New Roman"/>
                <w:spacing w:val="-2"/>
                <w:sz w:val="24"/>
                <w:szCs w:val="24"/>
              </w:rPr>
              <w:t>тич</w:t>
            </w:r>
            <w:r>
              <w:rPr>
                <w:rFonts w:ascii="Times New Roman" w:hAnsi="Times New Roman" w:cs="Times New Roman"/>
                <w:spacing w:val="-1"/>
                <w:sz w:val="24"/>
                <w:szCs w:val="24"/>
              </w:rPr>
              <w:t>еск</w:t>
            </w:r>
            <w:r>
              <w:rPr>
                <w:rFonts w:ascii="Times New Roman" w:hAnsi="Times New Roman" w:cs="Times New Roman"/>
                <w:spacing w:val="-2"/>
                <w:sz w:val="24"/>
                <w:szCs w:val="24"/>
              </w:rPr>
              <w:t>ихд</w:t>
            </w:r>
            <w:r>
              <w:rPr>
                <w:rFonts w:ascii="Times New Roman" w:hAnsi="Times New Roman" w:cs="Times New Roman"/>
                <w:spacing w:val="-1"/>
                <w:sz w:val="24"/>
                <w:szCs w:val="24"/>
              </w:rPr>
              <w:t>иск</w:t>
            </w:r>
            <w:r>
              <w:rPr>
                <w:rFonts w:ascii="Times New Roman" w:hAnsi="Times New Roman" w:cs="Times New Roman"/>
                <w:spacing w:val="-2"/>
                <w:sz w:val="24"/>
                <w:szCs w:val="24"/>
              </w:rPr>
              <w:t>ах</w:t>
            </w:r>
            <w:r>
              <w:rPr>
                <w:rFonts w:ascii="Times New Roman" w:hAnsi="Times New Roman" w:cs="Times New Roman"/>
                <w:spacing w:val="-1"/>
                <w:sz w:val="24"/>
                <w:szCs w:val="24"/>
              </w:rPr>
              <w:t>.</w:t>
            </w:r>
            <w:r>
              <w:rPr>
                <w:rFonts w:ascii="Times New Roman" w:hAnsi="Times New Roman" w:cs="Times New Roman"/>
                <w:sz w:val="24"/>
                <w:szCs w:val="24"/>
              </w:rPr>
              <w:t>Магнитооп</w:t>
            </w:r>
            <w:r>
              <w:rPr>
                <w:rFonts w:ascii="Times New Roman" w:hAnsi="Times New Roman" w:cs="Times New Roman"/>
                <w:spacing w:val="-2"/>
                <w:sz w:val="24"/>
                <w:szCs w:val="24"/>
              </w:rPr>
              <w:t>тич</w:t>
            </w:r>
            <w:r>
              <w:rPr>
                <w:rFonts w:ascii="Times New Roman" w:hAnsi="Times New Roman" w:cs="Times New Roman"/>
                <w:spacing w:val="-1"/>
                <w:sz w:val="24"/>
                <w:szCs w:val="24"/>
              </w:rPr>
              <w:t>ескиедиски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62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Флэш-нако</w:t>
            </w:r>
            <w:r>
              <w:rPr>
                <w:rFonts w:ascii="Times New Roman" w:hAnsi="Times New Roman" w:cs="Times New Roman"/>
                <w:spacing w:val="-2"/>
                <w:sz w:val="24"/>
                <w:szCs w:val="24"/>
              </w:rPr>
              <w:t>пител</w:t>
            </w:r>
            <w:r>
              <w:rPr>
                <w:rFonts w:ascii="Times New Roman" w:hAnsi="Times New Roman" w:cs="Times New Roman"/>
                <w:spacing w:val="-1"/>
                <w:sz w:val="24"/>
                <w:szCs w:val="24"/>
              </w:rPr>
              <w:t>и.</w:t>
            </w:r>
            <w:r>
              <w:rPr>
                <w:rFonts w:ascii="Times New Roman" w:hAnsi="Times New Roman" w:cs="Times New Roman"/>
                <w:sz w:val="24"/>
                <w:szCs w:val="24"/>
              </w:rPr>
              <w:t>Голографическиенакопители</w:t>
            </w:r>
            <w:r>
              <w:rPr>
                <w:rFonts w:ascii="Times New Roman" w:hAnsi="Times New Roman" w:cs="Times New Roman"/>
                <w:spacing w:val="-1"/>
                <w:sz w:val="24"/>
                <w:szCs w:val="24"/>
              </w:rPr>
              <w:t>информации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22"/>
        </w:trPr>
        <w:tc>
          <w:tcPr>
            <w:tcW w:w="10670"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9.</w:t>
            </w:r>
            <w:r>
              <w:rPr>
                <w:rFonts w:ascii="Times New Roman" w:hAnsi="Times New Roman" w:cs="Times New Roman"/>
                <w:spacing w:val="-1"/>
                <w:sz w:val="24"/>
                <w:szCs w:val="24"/>
              </w:rPr>
              <w:t>Устройства</w:t>
            </w:r>
            <w:r>
              <w:rPr>
                <w:rFonts w:ascii="Times New Roman" w:hAnsi="Times New Roman" w:cs="Times New Roman"/>
                <w:sz w:val="24"/>
                <w:szCs w:val="24"/>
              </w:rPr>
              <w:t>ввода</w:t>
            </w:r>
            <w:r>
              <w:rPr>
                <w:rFonts w:ascii="Times New Roman" w:hAnsi="Times New Roman" w:cs="Times New Roman"/>
                <w:spacing w:val="-1"/>
                <w:sz w:val="24"/>
                <w:szCs w:val="24"/>
              </w:rPr>
              <w:t>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ии</w:t>
            </w:r>
          </w:p>
        </w:tc>
      </w:tr>
      <w:tr w:rsidR="00F73B29">
        <w:trPr>
          <w:trHeight w:hRule="exact" w:val="420"/>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Клавиатура</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Об</w:t>
            </w:r>
            <w:r>
              <w:rPr>
                <w:rFonts w:ascii="Times New Roman" w:hAnsi="Times New Roman" w:cs="Times New Roman"/>
                <w:spacing w:val="-2"/>
                <w:sz w:val="24"/>
                <w:szCs w:val="24"/>
              </w:rPr>
              <w:t>ъя</w:t>
            </w:r>
            <w:r>
              <w:rPr>
                <w:rFonts w:ascii="Times New Roman" w:hAnsi="Times New Roman" w:cs="Times New Roman"/>
                <w:spacing w:val="-1"/>
                <w:sz w:val="24"/>
                <w:szCs w:val="24"/>
              </w:rPr>
              <w:t>сн</w:t>
            </w:r>
            <w:r>
              <w:rPr>
                <w:rFonts w:ascii="Times New Roman" w:hAnsi="Times New Roman" w:cs="Times New Roman"/>
                <w:spacing w:val="-2"/>
                <w:sz w:val="24"/>
                <w:szCs w:val="24"/>
              </w:rPr>
              <w:t>ять</w:t>
            </w:r>
            <w:r>
              <w:rPr>
                <w:rFonts w:ascii="Times New Roman" w:hAnsi="Times New Roman" w:cs="Times New Roman"/>
                <w:sz w:val="24"/>
                <w:szCs w:val="24"/>
              </w:rPr>
              <w:t>принципы</w:t>
            </w:r>
            <w:r>
              <w:rPr>
                <w:rFonts w:ascii="Times New Roman" w:hAnsi="Times New Roman" w:cs="Times New Roman"/>
                <w:spacing w:val="-2"/>
                <w:sz w:val="24"/>
                <w:szCs w:val="24"/>
              </w:rPr>
              <w:t>ра</w:t>
            </w:r>
            <w:r>
              <w:rPr>
                <w:rFonts w:ascii="Times New Roman" w:hAnsi="Times New Roman" w:cs="Times New Roman"/>
                <w:spacing w:val="-1"/>
                <w:sz w:val="24"/>
                <w:szCs w:val="24"/>
              </w:rPr>
              <w:t>бо</w:t>
            </w:r>
            <w:r>
              <w:rPr>
                <w:rFonts w:ascii="Times New Roman" w:hAnsi="Times New Roman" w:cs="Times New Roman"/>
                <w:spacing w:val="-2"/>
                <w:sz w:val="24"/>
                <w:szCs w:val="24"/>
              </w:rPr>
              <w:t>ты</w:t>
            </w:r>
            <w:r>
              <w:rPr>
                <w:rFonts w:ascii="Times New Roman" w:hAnsi="Times New Roman" w:cs="Times New Roman"/>
                <w:spacing w:val="-1"/>
                <w:sz w:val="24"/>
                <w:szCs w:val="24"/>
              </w:rPr>
              <w:t>устройс</w:t>
            </w:r>
            <w:r>
              <w:rPr>
                <w:rFonts w:ascii="Times New Roman" w:hAnsi="Times New Roman" w:cs="Times New Roman"/>
                <w:spacing w:val="-2"/>
                <w:sz w:val="24"/>
                <w:szCs w:val="24"/>
              </w:rPr>
              <w:t>т</w:t>
            </w:r>
            <w:r>
              <w:rPr>
                <w:rFonts w:ascii="Times New Roman" w:hAnsi="Times New Roman" w:cs="Times New Roman"/>
                <w:spacing w:val="-1"/>
                <w:sz w:val="24"/>
                <w:szCs w:val="24"/>
              </w:rPr>
              <w:t>в,</w:t>
            </w:r>
            <w:r>
              <w:rPr>
                <w:rFonts w:ascii="Times New Roman" w:hAnsi="Times New Roman" w:cs="Times New Roman"/>
                <w:sz w:val="24"/>
                <w:szCs w:val="24"/>
              </w:rPr>
              <w:t>применятьпри</w:t>
            </w:r>
            <w:r>
              <w:rPr>
                <w:rFonts w:ascii="Times New Roman" w:hAnsi="Times New Roman" w:cs="Times New Roman"/>
                <w:spacing w:val="-2"/>
                <w:sz w:val="24"/>
                <w:szCs w:val="24"/>
              </w:rPr>
              <w:t>р</w:t>
            </w:r>
            <w:r>
              <w:rPr>
                <w:rFonts w:ascii="Times New Roman" w:hAnsi="Times New Roman" w:cs="Times New Roman"/>
                <w:spacing w:val="-1"/>
                <w:sz w:val="24"/>
                <w:szCs w:val="24"/>
              </w:rPr>
              <w:t>ешении</w:t>
            </w:r>
            <w:r>
              <w:rPr>
                <w:rFonts w:ascii="Times New Roman" w:hAnsi="Times New Roman" w:cs="Times New Roman"/>
                <w:spacing w:val="-2"/>
                <w:sz w:val="24"/>
                <w:szCs w:val="24"/>
              </w:rPr>
              <w:t>уч</w:t>
            </w:r>
            <w:r>
              <w:rPr>
                <w:rFonts w:ascii="Times New Roman" w:hAnsi="Times New Roman" w:cs="Times New Roman"/>
                <w:spacing w:val="-1"/>
                <w:sz w:val="24"/>
                <w:szCs w:val="24"/>
              </w:rPr>
              <w:t>ебны</w:t>
            </w:r>
            <w:r>
              <w:rPr>
                <w:rFonts w:ascii="Times New Roman" w:hAnsi="Times New Roman" w:cs="Times New Roman"/>
                <w:spacing w:val="-2"/>
                <w:sz w:val="24"/>
                <w:szCs w:val="24"/>
              </w:rPr>
              <w:t>хзадач</w:t>
            </w:r>
          </w:p>
        </w:tc>
      </w:tr>
      <w:tr w:rsidR="00F73B29">
        <w:trPr>
          <w:trHeight w:hRule="exact" w:val="62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М</w:t>
            </w:r>
            <w:r>
              <w:rPr>
                <w:rFonts w:ascii="Times New Roman" w:hAnsi="Times New Roman" w:cs="Times New Roman"/>
                <w:spacing w:val="-2"/>
                <w:sz w:val="24"/>
                <w:szCs w:val="24"/>
              </w:rPr>
              <w:t>а</w:t>
            </w:r>
            <w:r>
              <w:rPr>
                <w:rFonts w:ascii="Times New Roman" w:hAnsi="Times New Roman" w:cs="Times New Roman"/>
                <w:spacing w:val="-1"/>
                <w:sz w:val="24"/>
                <w:szCs w:val="24"/>
              </w:rPr>
              <w:t>нипу</w:t>
            </w:r>
            <w:r>
              <w:rPr>
                <w:rFonts w:ascii="Times New Roman" w:hAnsi="Times New Roman" w:cs="Times New Roman"/>
                <w:spacing w:val="-2"/>
                <w:sz w:val="24"/>
                <w:szCs w:val="24"/>
              </w:rPr>
              <w:t>ля</w:t>
            </w:r>
            <w:r>
              <w:rPr>
                <w:rFonts w:ascii="Times New Roman" w:hAnsi="Times New Roman" w:cs="Times New Roman"/>
                <w:spacing w:val="-1"/>
                <w:sz w:val="24"/>
                <w:szCs w:val="24"/>
              </w:rPr>
              <w:t>торы.Сенсорныеустройс</w:t>
            </w:r>
            <w:r>
              <w:rPr>
                <w:rFonts w:ascii="Times New Roman" w:hAnsi="Times New Roman" w:cs="Times New Roman"/>
                <w:spacing w:val="-2"/>
                <w:sz w:val="24"/>
                <w:szCs w:val="24"/>
              </w:rPr>
              <w:t>т</w:t>
            </w:r>
            <w:r>
              <w:rPr>
                <w:rFonts w:ascii="Times New Roman" w:hAnsi="Times New Roman" w:cs="Times New Roman"/>
                <w:spacing w:val="-1"/>
                <w:sz w:val="24"/>
                <w:szCs w:val="24"/>
              </w:rPr>
              <w:t>ва.</w:t>
            </w:r>
            <w:r>
              <w:rPr>
                <w:rFonts w:ascii="Times New Roman" w:hAnsi="Times New Roman" w:cs="Times New Roman"/>
                <w:sz w:val="24"/>
                <w:szCs w:val="24"/>
              </w:rPr>
              <w:t>Сканеры</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22"/>
        </w:trPr>
        <w:tc>
          <w:tcPr>
            <w:tcW w:w="10670"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10.</w:t>
            </w:r>
            <w:r>
              <w:rPr>
                <w:rFonts w:ascii="Times New Roman" w:hAnsi="Times New Roman" w:cs="Times New Roman"/>
                <w:spacing w:val="-1"/>
                <w:sz w:val="24"/>
                <w:szCs w:val="24"/>
              </w:rPr>
              <w:t>Устройств</w:t>
            </w:r>
            <w:r>
              <w:rPr>
                <w:rFonts w:ascii="Times New Roman" w:hAnsi="Times New Roman" w:cs="Times New Roman"/>
                <w:spacing w:val="-2"/>
                <w:sz w:val="24"/>
                <w:szCs w:val="24"/>
              </w:rPr>
              <w:t>авы</w:t>
            </w:r>
            <w:r>
              <w:rPr>
                <w:rFonts w:ascii="Times New Roman" w:hAnsi="Times New Roman" w:cs="Times New Roman"/>
                <w:spacing w:val="-1"/>
                <w:sz w:val="24"/>
                <w:szCs w:val="24"/>
              </w:rPr>
              <w:t>во</w:t>
            </w:r>
            <w:r>
              <w:rPr>
                <w:rFonts w:ascii="Times New Roman" w:hAnsi="Times New Roman" w:cs="Times New Roman"/>
                <w:spacing w:val="-2"/>
                <w:sz w:val="24"/>
                <w:szCs w:val="24"/>
              </w:rPr>
              <w:t>да</w:t>
            </w:r>
            <w:r>
              <w:rPr>
                <w:rFonts w:ascii="Times New Roman" w:hAnsi="Times New Roman" w:cs="Times New Roman"/>
                <w:spacing w:val="-1"/>
                <w:sz w:val="24"/>
                <w:szCs w:val="24"/>
              </w:rPr>
              <w:t>инфо</w:t>
            </w:r>
            <w:r>
              <w:rPr>
                <w:rFonts w:ascii="Times New Roman" w:hAnsi="Times New Roman" w:cs="Times New Roman"/>
                <w:spacing w:val="-2"/>
                <w:sz w:val="24"/>
                <w:szCs w:val="24"/>
              </w:rPr>
              <w:t>рмации</w:t>
            </w:r>
          </w:p>
        </w:tc>
      </w:tr>
      <w:tr w:rsidR="00F73B29">
        <w:trPr>
          <w:trHeight w:hRule="exact" w:val="422"/>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Мониторыи</w:t>
            </w:r>
            <w:r>
              <w:rPr>
                <w:rFonts w:ascii="Times New Roman" w:hAnsi="Times New Roman" w:cs="Times New Roman"/>
                <w:spacing w:val="-1"/>
                <w:sz w:val="24"/>
                <w:szCs w:val="24"/>
              </w:rPr>
              <w:t>ви</w:t>
            </w:r>
            <w:r>
              <w:rPr>
                <w:rFonts w:ascii="Times New Roman" w:hAnsi="Times New Roman" w:cs="Times New Roman"/>
                <w:spacing w:val="-2"/>
                <w:sz w:val="24"/>
                <w:szCs w:val="24"/>
              </w:rPr>
              <w:t>д</w:t>
            </w:r>
            <w:r>
              <w:rPr>
                <w:rFonts w:ascii="Times New Roman" w:hAnsi="Times New Roman" w:cs="Times New Roman"/>
                <w:spacing w:val="-1"/>
                <w:sz w:val="24"/>
                <w:szCs w:val="24"/>
              </w:rPr>
              <w:t>ео</w:t>
            </w:r>
            <w:r>
              <w:rPr>
                <w:rFonts w:ascii="Times New Roman" w:hAnsi="Times New Roman" w:cs="Times New Roman"/>
                <w:spacing w:val="-2"/>
                <w:sz w:val="24"/>
                <w:szCs w:val="24"/>
              </w:rPr>
              <w:t>адаптеры</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Об</w:t>
            </w:r>
            <w:r>
              <w:rPr>
                <w:rFonts w:ascii="Times New Roman" w:hAnsi="Times New Roman" w:cs="Times New Roman"/>
                <w:spacing w:val="-2"/>
                <w:sz w:val="24"/>
                <w:szCs w:val="24"/>
              </w:rPr>
              <w:t>ъя</w:t>
            </w:r>
            <w:r>
              <w:rPr>
                <w:rFonts w:ascii="Times New Roman" w:hAnsi="Times New Roman" w:cs="Times New Roman"/>
                <w:spacing w:val="-1"/>
                <w:sz w:val="24"/>
                <w:szCs w:val="24"/>
              </w:rPr>
              <w:t>сн</w:t>
            </w:r>
            <w:r>
              <w:rPr>
                <w:rFonts w:ascii="Times New Roman" w:hAnsi="Times New Roman" w:cs="Times New Roman"/>
                <w:spacing w:val="-2"/>
                <w:sz w:val="24"/>
                <w:szCs w:val="24"/>
              </w:rPr>
              <w:t>ять</w:t>
            </w:r>
            <w:r>
              <w:rPr>
                <w:rFonts w:ascii="Times New Roman" w:hAnsi="Times New Roman" w:cs="Times New Roman"/>
                <w:sz w:val="24"/>
                <w:szCs w:val="24"/>
              </w:rPr>
              <w:t>принципы</w:t>
            </w:r>
            <w:r>
              <w:rPr>
                <w:rFonts w:ascii="Times New Roman" w:hAnsi="Times New Roman" w:cs="Times New Roman"/>
                <w:spacing w:val="-2"/>
                <w:sz w:val="24"/>
                <w:szCs w:val="24"/>
              </w:rPr>
              <w:t>ра</w:t>
            </w:r>
            <w:r>
              <w:rPr>
                <w:rFonts w:ascii="Times New Roman" w:hAnsi="Times New Roman" w:cs="Times New Roman"/>
                <w:spacing w:val="-1"/>
                <w:sz w:val="24"/>
                <w:szCs w:val="24"/>
              </w:rPr>
              <w:t>бо</w:t>
            </w:r>
            <w:r>
              <w:rPr>
                <w:rFonts w:ascii="Times New Roman" w:hAnsi="Times New Roman" w:cs="Times New Roman"/>
                <w:spacing w:val="-2"/>
                <w:sz w:val="24"/>
                <w:szCs w:val="24"/>
              </w:rPr>
              <w:t>ты</w:t>
            </w:r>
            <w:r>
              <w:rPr>
                <w:rFonts w:ascii="Times New Roman" w:hAnsi="Times New Roman" w:cs="Times New Roman"/>
                <w:spacing w:val="-1"/>
                <w:sz w:val="24"/>
                <w:szCs w:val="24"/>
              </w:rPr>
              <w:t>устройс</w:t>
            </w:r>
            <w:r>
              <w:rPr>
                <w:rFonts w:ascii="Times New Roman" w:hAnsi="Times New Roman" w:cs="Times New Roman"/>
                <w:spacing w:val="-2"/>
                <w:sz w:val="24"/>
                <w:szCs w:val="24"/>
              </w:rPr>
              <w:t>т</w:t>
            </w:r>
            <w:r>
              <w:rPr>
                <w:rFonts w:ascii="Times New Roman" w:hAnsi="Times New Roman" w:cs="Times New Roman"/>
                <w:spacing w:val="-1"/>
                <w:sz w:val="24"/>
                <w:szCs w:val="24"/>
              </w:rPr>
              <w:t>в,</w:t>
            </w:r>
            <w:r>
              <w:rPr>
                <w:rFonts w:ascii="Times New Roman" w:hAnsi="Times New Roman" w:cs="Times New Roman"/>
                <w:sz w:val="24"/>
                <w:szCs w:val="24"/>
              </w:rPr>
              <w:t>применятьпри</w:t>
            </w:r>
            <w:r>
              <w:rPr>
                <w:rFonts w:ascii="Times New Roman" w:hAnsi="Times New Roman" w:cs="Times New Roman"/>
                <w:spacing w:val="-2"/>
                <w:sz w:val="24"/>
                <w:szCs w:val="24"/>
              </w:rPr>
              <w:t>р</w:t>
            </w:r>
            <w:r>
              <w:rPr>
                <w:rFonts w:ascii="Times New Roman" w:hAnsi="Times New Roman" w:cs="Times New Roman"/>
                <w:spacing w:val="-1"/>
                <w:sz w:val="24"/>
                <w:szCs w:val="24"/>
              </w:rPr>
              <w:t>ешении</w:t>
            </w:r>
            <w:r>
              <w:rPr>
                <w:rFonts w:ascii="Times New Roman" w:hAnsi="Times New Roman" w:cs="Times New Roman"/>
                <w:spacing w:val="-2"/>
                <w:sz w:val="24"/>
                <w:szCs w:val="24"/>
              </w:rPr>
              <w:t>уч</w:t>
            </w:r>
            <w:r>
              <w:rPr>
                <w:rFonts w:ascii="Times New Roman" w:hAnsi="Times New Roman" w:cs="Times New Roman"/>
                <w:spacing w:val="-1"/>
                <w:sz w:val="24"/>
                <w:szCs w:val="24"/>
              </w:rPr>
              <w:t>ебны</w:t>
            </w:r>
            <w:r>
              <w:rPr>
                <w:rFonts w:ascii="Times New Roman" w:hAnsi="Times New Roman" w:cs="Times New Roman"/>
                <w:spacing w:val="-2"/>
                <w:sz w:val="24"/>
                <w:szCs w:val="24"/>
              </w:rPr>
              <w:t>хзадач</w:t>
            </w:r>
          </w:p>
        </w:tc>
      </w:tr>
      <w:tr w:rsidR="00F73B29">
        <w:trPr>
          <w:trHeight w:hRule="exact" w:val="422"/>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Печатающиеустройства</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4944"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bl>
    <w:p w:rsidR="00F73B29" w:rsidRDefault="00F73B29">
      <w:pPr>
        <w:pStyle w:val="af2"/>
        <w:jc w:val="both"/>
        <w:rPr>
          <w:rFonts w:ascii="Times New Roman" w:hAnsi="Times New Roman" w:cs="Times New Roman"/>
          <w:sz w:val="24"/>
          <w:szCs w:val="24"/>
        </w:rPr>
        <w:sectPr w:rsidR="00F73B29">
          <w:type w:val="continuous"/>
          <w:pgSz w:w="11906" w:h="16838"/>
          <w:pgMar w:top="680" w:right="280" w:bottom="1180" w:left="540" w:header="720" w:footer="720" w:gutter="0"/>
          <w:cols w:space="720"/>
          <w:docGrid w:linePitch="360"/>
        </w:sectPr>
      </w:pPr>
    </w:p>
    <w:tbl>
      <w:tblPr>
        <w:tblW w:w="0" w:type="auto"/>
        <w:tblInd w:w="-6" w:type="dxa"/>
        <w:tblLayout w:type="fixed"/>
        <w:tblCellMar>
          <w:left w:w="0" w:type="dxa"/>
          <w:right w:w="0" w:type="dxa"/>
        </w:tblCellMar>
        <w:tblLook w:val="01E0" w:firstRow="1" w:lastRow="1" w:firstColumn="1" w:lastColumn="1" w:noHBand="0" w:noVBand="0"/>
      </w:tblPr>
      <w:tblGrid>
        <w:gridCol w:w="4395"/>
        <w:gridCol w:w="708"/>
        <w:gridCol w:w="567"/>
        <w:gridCol w:w="5103"/>
      </w:tblGrid>
      <w:tr w:rsidR="00F73B29">
        <w:trPr>
          <w:trHeight w:hRule="exact" w:val="598"/>
        </w:trPr>
        <w:tc>
          <w:tcPr>
            <w:tcW w:w="4395"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Содержаниематериалаучебника</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Кол-вочасовв</w:t>
            </w:r>
            <w:r>
              <w:rPr>
                <w:rFonts w:ascii="Times New Roman" w:hAnsi="Times New Roman" w:cs="Times New Roman"/>
                <w:spacing w:val="3"/>
                <w:sz w:val="24"/>
                <w:szCs w:val="24"/>
              </w:rPr>
              <w:t>н</w:t>
            </w:r>
            <w:r>
              <w:rPr>
                <w:rFonts w:ascii="Times New Roman" w:hAnsi="Times New Roman" w:cs="Times New Roman"/>
                <w:sz w:val="24"/>
                <w:szCs w:val="24"/>
              </w:rPr>
              <w:t>е</w:t>
            </w:r>
            <w:r>
              <w:rPr>
                <w:rFonts w:ascii="Times New Roman" w:hAnsi="Times New Roman" w:cs="Times New Roman"/>
                <w:spacing w:val="1"/>
                <w:sz w:val="24"/>
                <w:szCs w:val="24"/>
              </w:rPr>
              <w:t>д</w:t>
            </w:r>
            <w:r>
              <w:rPr>
                <w:rFonts w:ascii="Times New Roman" w:hAnsi="Times New Roman" w:cs="Times New Roman"/>
                <w:sz w:val="24"/>
                <w:szCs w:val="24"/>
              </w:rPr>
              <w:t>е</w:t>
            </w:r>
            <w:r>
              <w:rPr>
                <w:rFonts w:ascii="Times New Roman" w:hAnsi="Times New Roman" w:cs="Times New Roman"/>
                <w:spacing w:val="1"/>
                <w:sz w:val="24"/>
                <w:szCs w:val="24"/>
              </w:rPr>
              <w:t>лю</w:t>
            </w:r>
          </w:p>
        </w:tc>
        <w:tc>
          <w:tcPr>
            <w:tcW w:w="5103"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Характеристикаосновныхвидовучебнойдеятельности</w:t>
            </w:r>
          </w:p>
        </w:tc>
      </w:tr>
      <w:tr w:rsidR="00F73B29">
        <w:trPr>
          <w:trHeight w:hRule="exact" w:val="408"/>
        </w:trPr>
        <w:tc>
          <w:tcPr>
            <w:tcW w:w="4395"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96"/>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Ко</w:t>
            </w:r>
            <w:r>
              <w:rPr>
                <w:rFonts w:ascii="Times New Roman" w:hAnsi="Times New Roman" w:cs="Times New Roman"/>
                <w:spacing w:val="-2"/>
                <w:sz w:val="24"/>
                <w:szCs w:val="24"/>
              </w:rPr>
              <w:t>нтроль</w:t>
            </w:r>
            <w:r>
              <w:rPr>
                <w:rFonts w:ascii="Times New Roman" w:hAnsi="Times New Roman" w:cs="Times New Roman"/>
                <w:spacing w:val="-1"/>
                <w:sz w:val="24"/>
                <w:szCs w:val="24"/>
              </w:rPr>
              <w:t>ное</w:t>
            </w:r>
            <w:r>
              <w:rPr>
                <w:rFonts w:ascii="Times New Roman" w:hAnsi="Times New Roman" w:cs="Times New Roman"/>
                <w:spacing w:val="-2"/>
                <w:sz w:val="24"/>
                <w:szCs w:val="24"/>
              </w:rPr>
              <w:t>за</w:t>
            </w:r>
            <w:r>
              <w:rPr>
                <w:rFonts w:ascii="Times New Roman" w:hAnsi="Times New Roman" w:cs="Times New Roman"/>
                <w:spacing w:val="-1"/>
                <w:sz w:val="24"/>
                <w:szCs w:val="24"/>
              </w:rPr>
              <w:t>нятие</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94"/>
        </w:trPr>
        <w:tc>
          <w:tcPr>
            <w:tcW w:w="10773"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11.</w:t>
            </w:r>
            <w:r>
              <w:rPr>
                <w:rFonts w:ascii="Times New Roman" w:hAnsi="Times New Roman" w:cs="Times New Roman"/>
                <w:spacing w:val="-1"/>
                <w:sz w:val="24"/>
                <w:szCs w:val="24"/>
              </w:rPr>
              <w:t>П</w:t>
            </w:r>
            <w:r>
              <w:rPr>
                <w:rFonts w:ascii="Times New Roman" w:hAnsi="Times New Roman" w:cs="Times New Roman"/>
                <w:spacing w:val="-2"/>
                <w:sz w:val="24"/>
                <w:szCs w:val="24"/>
              </w:rPr>
              <w:t>ред</w:t>
            </w:r>
            <w:r>
              <w:rPr>
                <w:rFonts w:ascii="Times New Roman" w:hAnsi="Times New Roman" w:cs="Times New Roman"/>
                <w:spacing w:val="-1"/>
                <w:sz w:val="24"/>
                <w:szCs w:val="24"/>
              </w:rPr>
              <w:t>с</w:t>
            </w:r>
            <w:r>
              <w:rPr>
                <w:rFonts w:ascii="Times New Roman" w:hAnsi="Times New Roman" w:cs="Times New Roman"/>
                <w:spacing w:val="-2"/>
                <w:sz w:val="24"/>
                <w:szCs w:val="24"/>
              </w:rPr>
              <w:t>тавл</w:t>
            </w:r>
            <w:r>
              <w:rPr>
                <w:rFonts w:ascii="Times New Roman" w:hAnsi="Times New Roman" w:cs="Times New Roman"/>
                <w:spacing w:val="-1"/>
                <w:sz w:val="24"/>
                <w:szCs w:val="24"/>
              </w:rPr>
              <w:t>ениеинфо</w:t>
            </w:r>
            <w:r>
              <w:rPr>
                <w:rFonts w:ascii="Times New Roman" w:hAnsi="Times New Roman" w:cs="Times New Roman"/>
                <w:spacing w:val="-2"/>
                <w:sz w:val="24"/>
                <w:szCs w:val="24"/>
              </w:rPr>
              <w:t>рмации</w:t>
            </w:r>
            <w:r>
              <w:rPr>
                <w:rFonts w:ascii="Times New Roman" w:hAnsi="Times New Roman" w:cs="Times New Roman"/>
                <w:sz w:val="24"/>
                <w:szCs w:val="24"/>
              </w:rPr>
              <w:t>вЭВМ</w:t>
            </w:r>
          </w:p>
        </w:tc>
      </w:tr>
      <w:tr w:rsidR="00F73B29">
        <w:trPr>
          <w:trHeight w:hRule="exact" w:val="60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lastRenderedPageBreak/>
              <w:t>Системы</w:t>
            </w:r>
            <w:r>
              <w:rPr>
                <w:rFonts w:ascii="Times New Roman" w:hAnsi="Times New Roman" w:cs="Times New Roman"/>
                <w:spacing w:val="-1"/>
                <w:sz w:val="24"/>
                <w:szCs w:val="24"/>
              </w:rPr>
              <w:t>с</w:t>
            </w:r>
            <w:r>
              <w:rPr>
                <w:rFonts w:ascii="Times New Roman" w:hAnsi="Times New Roman" w:cs="Times New Roman"/>
                <w:spacing w:val="-2"/>
                <w:sz w:val="24"/>
                <w:szCs w:val="24"/>
              </w:rPr>
              <w:t>ч</w:t>
            </w:r>
            <w:r>
              <w:rPr>
                <w:rFonts w:ascii="Times New Roman" w:hAnsi="Times New Roman" w:cs="Times New Roman"/>
                <w:spacing w:val="-1"/>
                <w:sz w:val="24"/>
                <w:szCs w:val="24"/>
              </w:rPr>
              <w:t>исления</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1"/>
                <w:sz w:val="24"/>
                <w:szCs w:val="24"/>
              </w:rPr>
              <w:t>связанн</w:t>
            </w:r>
            <w:r>
              <w:rPr>
                <w:rFonts w:ascii="Times New Roman" w:hAnsi="Times New Roman" w:cs="Times New Roman"/>
                <w:spacing w:val="-2"/>
                <w:sz w:val="24"/>
                <w:szCs w:val="24"/>
              </w:rPr>
              <w:t>ы</w:t>
            </w:r>
            <w:r>
              <w:rPr>
                <w:rFonts w:ascii="Times New Roman" w:hAnsi="Times New Roman" w:cs="Times New Roman"/>
                <w:spacing w:val="-1"/>
                <w:sz w:val="24"/>
                <w:szCs w:val="24"/>
              </w:rPr>
              <w:t>е</w:t>
            </w:r>
            <w:r>
              <w:rPr>
                <w:rFonts w:ascii="Times New Roman" w:hAnsi="Times New Roman" w:cs="Times New Roman"/>
                <w:sz w:val="24"/>
                <w:szCs w:val="24"/>
              </w:rPr>
              <w:t>с</w:t>
            </w:r>
            <w:r>
              <w:rPr>
                <w:rFonts w:ascii="Times New Roman" w:hAnsi="Times New Roman" w:cs="Times New Roman"/>
                <w:spacing w:val="-2"/>
                <w:sz w:val="24"/>
                <w:szCs w:val="24"/>
              </w:rPr>
              <w:t>за</w:t>
            </w:r>
            <w:r>
              <w:rPr>
                <w:rFonts w:ascii="Times New Roman" w:hAnsi="Times New Roman" w:cs="Times New Roman"/>
                <w:spacing w:val="-1"/>
                <w:sz w:val="24"/>
                <w:szCs w:val="24"/>
              </w:rPr>
              <w:t>пис</w:t>
            </w:r>
            <w:r>
              <w:rPr>
                <w:rFonts w:ascii="Times New Roman" w:hAnsi="Times New Roman" w:cs="Times New Roman"/>
                <w:spacing w:val="-2"/>
                <w:sz w:val="24"/>
                <w:szCs w:val="24"/>
              </w:rPr>
              <w:t>ь</w:t>
            </w:r>
            <w:r>
              <w:rPr>
                <w:rFonts w:ascii="Times New Roman" w:hAnsi="Times New Roman" w:cs="Times New Roman"/>
                <w:spacing w:val="-1"/>
                <w:sz w:val="24"/>
                <w:szCs w:val="24"/>
              </w:rPr>
              <w:t>ю</w:t>
            </w:r>
            <w:r>
              <w:rPr>
                <w:rFonts w:ascii="Times New Roman" w:hAnsi="Times New Roman" w:cs="Times New Roman"/>
                <w:spacing w:val="-2"/>
                <w:sz w:val="24"/>
                <w:szCs w:val="24"/>
              </w:rPr>
              <w:t>ч</w:t>
            </w:r>
            <w:r>
              <w:rPr>
                <w:rFonts w:ascii="Times New Roman" w:hAnsi="Times New Roman" w:cs="Times New Roman"/>
                <w:spacing w:val="-1"/>
                <w:sz w:val="24"/>
                <w:szCs w:val="24"/>
              </w:rPr>
              <w:t>исе</w:t>
            </w:r>
            <w:r>
              <w:rPr>
                <w:rFonts w:ascii="Times New Roman" w:hAnsi="Times New Roman" w:cs="Times New Roman"/>
                <w:spacing w:val="-2"/>
                <w:sz w:val="24"/>
                <w:szCs w:val="24"/>
              </w:rPr>
              <w:t>л</w:t>
            </w:r>
            <w:r>
              <w:rPr>
                <w:rFonts w:ascii="Times New Roman" w:hAnsi="Times New Roman" w:cs="Times New Roman"/>
                <w:sz w:val="24"/>
                <w:szCs w:val="24"/>
              </w:rPr>
              <w:t>в</w:t>
            </w:r>
            <w:r>
              <w:rPr>
                <w:rFonts w:ascii="Times New Roman" w:hAnsi="Times New Roman" w:cs="Times New Roman"/>
                <w:spacing w:val="-2"/>
                <w:sz w:val="24"/>
                <w:szCs w:val="24"/>
              </w:rPr>
              <w:t>разл</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pacing w:val="-1"/>
                <w:sz w:val="24"/>
                <w:szCs w:val="24"/>
              </w:rPr>
              <w:t>сис</w:t>
            </w:r>
            <w:r>
              <w:rPr>
                <w:rFonts w:ascii="Times New Roman" w:hAnsi="Times New Roman" w:cs="Times New Roman"/>
                <w:spacing w:val="-2"/>
                <w:sz w:val="24"/>
                <w:szCs w:val="24"/>
              </w:rPr>
              <w:t>темах</w:t>
            </w:r>
            <w:r>
              <w:rPr>
                <w:rFonts w:ascii="Times New Roman" w:hAnsi="Times New Roman" w:cs="Times New Roman"/>
                <w:spacing w:val="-1"/>
                <w:sz w:val="24"/>
                <w:szCs w:val="24"/>
              </w:rPr>
              <w:t>счис</w:t>
            </w:r>
            <w:r>
              <w:rPr>
                <w:rFonts w:ascii="Times New Roman" w:hAnsi="Times New Roman" w:cs="Times New Roman"/>
                <w:spacing w:val="-2"/>
                <w:sz w:val="24"/>
                <w:szCs w:val="24"/>
              </w:rPr>
              <w:t>ле</w:t>
            </w:r>
            <w:r>
              <w:rPr>
                <w:rFonts w:ascii="Times New Roman" w:hAnsi="Times New Roman" w:cs="Times New Roman"/>
                <w:spacing w:val="-1"/>
                <w:sz w:val="24"/>
                <w:szCs w:val="24"/>
              </w:rPr>
              <w:t>ни</w:t>
            </w:r>
            <w:r>
              <w:rPr>
                <w:rFonts w:ascii="Times New Roman" w:hAnsi="Times New Roman" w:cs="Times New Roman"/>
                <w:spacing w:val="-2"/>
                <w:sz w:val="24"/>
                <w:szCs w:val="24"/>
              </w:rPr>
              <w:t>я</w:t>
            </w:r>
          </w:p>
        </w:tc>
      </w:tr>
      <w:tr w:rsidR="00F73B29">
        <w:trPr>
          <w:trHeight w:hRule="exact" w:val="101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Перевод</w:t>
            </w:r>
            <w:r>
              <w:rPr>
                <w:rFonts w:ascii="Times New Roman" w:hAnsi="Times New Roman" w:cs="Times New Roman"/>
                <w:spacing w:val="-2"/>
                <w:sz w:val="24"/>
                <w:szCs w:val="24"/>
              </w:rPr>
              <w:t>ч</w:t>
            </w:r>
            <w:r>
              <w:rPr>
                <w:rFonts w:ascii="Times New Roman" w:hAnsi="Times New Roman" w:cs="Times New Roman"/>
                <w:spacing w:val="-1"/>
                <w:sz w:val="24"/>
                <w:szCs w:val="24"/>
              </w:rPr>
              <w:t>исе</w:t>
            </w:r>
            <w:r>
              <w:rPr>
                <w:rFonts w:ascii="Times New Roman" w:hAnsi="Times New Roman" w:cs="Times New Roman"/>
                <w:spacing w:val="-2"/>
                <w:sz w:val="24"/>
                <w:szCs w:val="24"/>
              </w:rPr>
              <w:t>л</w:t>
            </w:r>
            <w:r>
              <w:rPr>
                <w:rFonts w:ascii="Times New Roman" w:hAnsi="Times New Roman" w:cs="Times New Roman"/>
                <w:sz w:val="24"/>
                <w:szCs w:val="24"/>
              </w:rPr>
              <w:t>изоднойсистемысчисления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вдругую.</w:t>
            </w:r>
            <w:r>
              <w:rPr>
                <w:rFonts w:ascii="Times New Roman" w:hAnsi="Times New Roman" w:cs="Times New Roman"/>
                <w:spacing w:val="-1"/>
                <w:sz w:val="24"/>
                <w:szCs w:val="24"/>
              </w:rPr>
              <w:t>Пе</w:t>
            </w:r>
            <w:r>
              <w:rPr>
                <w:rFonts w:ascii="Times New Roman" w:hAnsi="Times New Roman" w:cs="Times New Roman"/>
                <w:spacing w:val="-2"/>
                <w:sz w:val="24"/>
                <w:szCs w:val="24"/>
              </w:rPr>
              <w:t>р</w:t>
            </w:r>
            <w:r>
              <w:rPr>
                <w:rFonts w:ascii="Times New Roman" w:hAnsi="Times New Roman" w:cs="Times New Roman"/>
                <w:spacing w:val="-1"/>
                <w:sz w:val="24"/>
                <w:szCs w:val="24"/>
              </w:rPr>
              <w:t>ево</w:t>
            </w:r>
            <w:r>
              <w:rPr>
                <w:rFonts w:ascii="Times New Roman" w:hAnsi="Times New Roman" w:cs="Times New Roman"/>
                <w:spacing w:val="-2"/>
                <w:sz w:val="24"/>
                <w:szCs w:val="24"/>
              </w:rPr>
              <w:t>дч</w:t>
            </w:r>
            <w:r>
              <w:rPr>
                <w:rFonts w:ascii="Times New Roman" w:hAnsi="Times New Roman" w:cs="Times New Roman"/>
                <w:spacing w:val="-1"/>
                <w:sz w:val="24"/>
                <w:szCs w:val="24"/>
              </w:rPr>
              <w:t>исе</w:t>
            </w:r>
            <w:r>
              <w:rPr>
                <w:rFonts w:ascii="Times New Roman" w:hAnsi="Times New Roman" w:cs="Times New Roman"/>
                <w:spacing w:val="-2"/>
                <w:sz w:val="24"/>
                <w:szCs w:val="24"/>
              </w:rPr>
              <w:t>л</w:t>
            </w:r>
            <w:r>
              <w:rPr>
                <w:rFonts w:ascii="Times New Roman" w:hAnsi="Times New Roman" w:cs="Times New Roman"/>
                <w:sz w:val="24"/>
                <w:szCs w:val="24"/>
              </w:rPr>
              <w:t>между</w:t>
            </w:r>
            <w:r>
              <w:rPr>
                <w:rFonts w:ascii="Times New Roman" w:hAnsi="Times New Roman" w:cs="Times New Roman"/>
                <w:spacing w:val="-2"/>
                <w:sz w:val="24"/>
                <w:szCs w:val="24"/>
              </w:rPr>
              <w:t>дв</w:t>
            </w:r>
            <w:r>
              <w:rPr>
                <w:rFonts w:ascii="Times New Roman" w:hAnsi="Times New Roman" w:cs="Times New Roman"/>
                <w:spacing w:val="-1"/>
                <w:sz w:val="24"/>
                <w:szCs w:val="24"/>
              </w:rPr>
              <w:t>оичной,вос</w:t>
            </w:r>
            <w:r>
              <w:rPr>
                <w:rFonts w:ascii="Times New Roman" w:hAnsi="Times New Roman" w:cs="Times New Roman"/>
                <w:spacing w:val="-2"/>
                <w:sz w:val="24"/>
                <w:szCs w:val="24"/>
              </w:rPr>
              <w:t>ь</w:t>
            </w:r>
            <w:r>
              <w:rPr>
                <w:rFonts w:ascii="Times New Roman" w:hAnsi="Times New Roman" w:cs="Times New Roman"/>
                <w:sz w:val="24"/>
                <w:szCs w:val="24"/>
              </w:rPr>
              <w:t>меричнойи</w:t>
            </w:r>
            <w:r>
              <w:rPr>
                <w:rFonts w:ascii="Times New Roman" w:hAnsi="Times New Roman" w:cs="Times New Roman"/>
                <w:spacing w:val="-1"/>
                <w:sz w:val="24"/>
                <w:szCs w:val="24"/>
              </w:rPr>
              <w:t>шестнадц</w:t>
            </w:r>
            <w:r>
              <w:rPr>
                <w:rFonts w:ascii="Times New Roman" w:hAnsi="Times New Roman" w:cs="Times New Roman"/>
                <w:spacing w:val="-2"/>
                <w:sz w:val="24"/>
                <w:szCs w:val="24"/>
              </w:rPr>
              <w:t>атер</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нойсис</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мами</w:t>
            </w:r>
            <w:r>
              <w:rPr>
                <w:rFonts w:ascii="Times New Roman" w:hAnsi="Times New Roman" w:cs="Times New Roman"/>
                <w:spacing w:val="-1"/>
                <w:sz w:val="24"/>
                <w:szCs w:val="24"/>
              </w:rPr>
              <w:t>счис</w:t>
            </w:r>
            <w:r>
              <w:rPr>
                <w:rFonts w:ascii="Times New Roman" w:hAnsi="Times New Roman" w:cs="Times New Roman"/>
                <w:spacing w:val="-2"/>
                <w:sz w:val="24"/>
                <w:szCs w:val="24"/>
              </w:rPr>
              <w:t>ле</w:t>
            </w:r>
            <w:r>
              <w:rPr>
                <w:rFonts w:ascii="Times New Roman" w:hAnsi="Times New Roman" w:cs="Times New Roman"/>
                <w:spacing w:val="-1"/>
                <w:sz w:val="24"/>
                <w:szCs w:val="24"/>
              </w:rPr>
              <w:t>ни</w:t>
            </w:r>
            <w:r>
              <w:rPr>
                <w:rFonts w:ascii="Times New Roman" w:hAnsi="Times New Roman" w:cs="Times New Roman"/>
                <w:spacing w:val="-2"/>
                <w:sz w:val="24"/>
                <w:szCs w:val="24"/>
              </w:rPr>
              <w:t>я</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z w:val="24"/>
                <w:szCs w:val="24"/>
              </w:rPr>
              <w:t>перевод</w:t>
            </w:r>
            <w:r>
              <w:rPr>
                <w:rFonts w:ascii="Times New Roman" w:hAnsi="Times New Roman" w:cs="Times New Roman"/>
                <w:spacing w:val="-2"/>
                <w:sz w:val="24"/>
                <w:szCs w:val="24"/>
              </w:rPr>
              <w:t>ч</w:t>
            </w:r>
            <w:r>
              <w:rPr>
                <w:rFonts w:ascii="Times New Roman" w:hAnsi="Times New Roman" w:cs="Times New Roman"/>
                <w:spacing w:val="-1"/>
                <w:sz w:val="24"/>
                <w:szCs w:val="24"/>
              </w:rPr>
              <w:t>исе</w:t>
            </w:r>
            <w:r>
              <w:rPr>
                <w:rFonts w:ascii="Times New Roman" w:hAnsi="Times New Roman" w:cs="Times New Roman"/>
                <w:spacing w:val="-2"/>
                <w:sz w:val="24"/>
                <w:szCs w:val="24"/>
              </w:rPr>
              <w:t>лмежд</w:t>
            </w:r>
            <w:r>
              <w:rPr>
                <w:rFonts w:ascii="Times New Roman" w:hAnsi="Times New Roman" w:cs="Times New Roman"/>
                <w:spacing w:val="-1"/>
                <w:sz w:val="24"/>
                <w:szCs w:val="24"/>
              </w:rPr>
              <w:t>у</w:t>
            </w:r>
            <w:r>
              <w:rPr>
                <w:rFonts w:ascii="Times New Roman" w:hAnsi="Times New Roman" w:cs="Times New Roman"/>
                <w:spacing w:val="-2"/>
                <w:sz w:val="24"/>
                <w:szCs w:val="24"/>
              </w:rPr>
              <w:t>д</w:t>
            </w:r>
            <w:r>
              <w:rPr>
                <w:rFonts w:ascii="Times New Roman" w:hAnsi="Times New Roman" w:cs="Times New Roman"/>
                <w:spacing w:val="-1"/>
                <w:sz w:val="24"/>
                <w:szCs w:val="24"/>
              </w:rPr>
              <w:t>вои</w:t>
            </w:r>
            <w:r>
              <w:rPr>
                <w:rFonts w:ascii="Times New Roman" w:hAnsi="Times New Roman" w:cs="Times New Roman"/>
                <w:spacing w:val="-2"/>
                <w:sz w:val="24"/>
                <w:szCs w:val="24"/>
              </w:rPr>
              <w:t>ч</w:t>
            </w:r>
            <w:r>
              <w:rPr>
                <w:rFonts w:ascii="Times New Roman" w:hAnsi="Times New Roman" w:cs="Times New Roman"/>
                <w:sz w:val="24"/>
                <w:szCs w:val="24"/>
              </w:rPr>
              <w:t>ной,</w:t>
            </w:r>
            <w:r>
              <w:rPr>
                <w:rFonts w:ascii="Times New Roman" w:hAnsi="Times New Roman" w:cs="Times New Roman"/>
                <w:spacing w:val="-1"/>
                <w:sz w:val="24"/>
                <w:szCs w:val="24"/>
              </w:rPr>
              <w:t>вос</w:t>
            </w:r>
            <w:r>
              <w:rPr>
                <w:rFonts w:ascii="Times New Roman" w:hAnsi="Times New Roman" w:cs="Times New Roman"/>
                <w:spacing w:val="-2"/>
                <w:sz w:val="24"/>
                <w:szCs w:val="24"/>
              </w:rPr>
              <w:t>ьмерич</w:t>
            </w:r>
            <w:r>
              <w:rPr>
                <w:rFonts w:ascii="Times New Roman" w:hAnsi="Times New Roman" w:cs="Times New Roman"/>
                <w:spacing w:val="-1"/>
                <w:sz w:val="24"/>
                <w:szCs w:val="24"/>
              </w:rPr>
              <w:t>ной,шес</w:t>
            </w:r>
            <w:r>
              <w:rPr>
                <w:rFonts w:ascii="Times New Roman" w:hAnsi="Times New Roman" w:cs="Times New Roman"/>
                <w:spacing w:val="-2"/>
                <w:sz w:val="24"/>
                <w:szCs w:val="24"/>
              </w:rPr>
              <w:t>тнад</w:t>
            </w:r>
            <w:r>
              <w:rPr>
                <w:rFonts w:ascii="Times New Roman" w:hAnsi="Times New Roman" w:cs="Times New Roman"/>
                <w:spacing w:val="-1"/>
                <w:sz w:val="24"/>
                <w:szCs w:val="24"/>
              </w:rPr>
              <w:t>ц</w:t>
            </w:r>
            <w:r>
              <w:rPr>
                <w:rFonts w:ascii="Times New Roman" w:hAnsi="Times New Roman" w:cs="Times New Roman"/>
                <w:spacing w:val="-2"/>
                <w:sz w:val="24"/>
                <w:szCs w:val="24"/>
              </w:rPr>
              <w:t>атер</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нойсис</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z w:val="24"/>
                <w:szCs w:val="24"/>
              </w:rPr>
              <w:t>мамисчисления</w:t>
            </w:r>
          </w:p>
        </w:tc>
      </w:tr>
      <w:tr w:rsidR="00F73B29">
        <w:trPr>
          <w:trHeight w:hRule="exact" w:val="60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Арифме</w:t>
            </w:r>
            <w:r>
              <w:rPr>
                <w:rFonts w:ascii="Times New Roman" w:hAnsi="Times New Roman" w:cs="Times New Roman"/>
                <w:spacing w:val="-2"/>
                <w:sz w:val="24"/>
                <w:szCs w:val="24"/>
              </w:rPr>
              <w:t>т</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ескиеопе</w:t>
            </w:r>
            <w:r>
              <w:rPr>
                <w:rFonts w:ascii="Times New Roman" w:hAnsi="Times New Roman" w:cs="Times New Roman"/>
                <w:spacing w:val="-2"/>
                <w:sz w:val="24"/>
                <w:szCs w:val="24"/>
              </w:rPr>
              <w:t>р</w:t>
            </w:r>
            <w:r>
              <w:rPr>
                <w:rFonts w:ascii="Times New Roman" w:hAnsi="Times New Roman" w:cs="Times New Roman"/>
                <w:spacing w:val="-1"/>
                <w:sz w:val="24"/>
                <w:szCs w:val="24"/>
              </w:rPr>
              <w:t>ации</w:t>
            </w:r>
            <w:r>
              <w:rPr>
                <w:rFonts w:ascii="Times New Roman" w:hAnsi="Times New Roman" w:cs="Times New Roman"/>
                <w:sz w:val="24"/>
                <w:szCs w:val="24"/>
              </w:rPr>
              <w:t>в</w:t>
            </w:r>
            <w:r>
              <w:rPr>
                <w:rFonts w:ascii="Times New Roman" w:hAnsi="Times New Roman" w:cs="Times New Roman"/>
                <w:spacing w:val="-1"/>
                <w:sz w:val="24"/>
                <w:szCs w:val="24"/>
              </w:rPr>
              <w:t>позиционны</w:t>
            </w:r>
            <w:r>
              <w:rPr>
                <w:rFonts w:ascii="Times New Roman" w:hAnsi="Times New Roman" w:cs="Times New Roman"/>
                <w:spacing w:val="-2"/>
                <w:sz w:val="24"/>
                <w:szCs w:val="24"/>
              </w:rPr>
              <w:t>х</w:t>
            </w:r>
            <w:r>
              <w:rPr>
                <w:rFonts w:ascii="Times New Roman" w:hAnsi="Times New Roman" w:cs="Times New Roman"/>
                <w:sz w:val="24"/>
                <w:szCs w:val="24"/>
              </w:rPr>
              <w:t>системах</w:t>
            </w:r>
            <w:r>
              <w:rPr>
                <w:rFonts w:ascii="Times New Roman" w:hAnsi="Times New Roman" w:cs="Times New Roman"/>
                <w:spacing w:val="-1"/>
                <w:sz w:val="24"/>
                <w:szCs w:val="24"/>
              </w:rPr>
              <w:t>с</w:t>
            </w:r>
            <w:r>
              <w:rPr>
                <w:rFonts w:ascii="Times New Roman" w:hAnsi="Times New Roman" w:cs="Times New Roman"/>
                <w:spacing w:val="-2"/>
                <w:sz w:val="24"/>
                <w:szCs w:val="24"/>
              </w:rPr>
              <w:t>ч</w:t>
            </w:r>
            <w:r>
              <w:rPr>
                <w:rFonts w:ascii="Times New Roman" w:hAnsi="Times New Roman" w:cs="Times New Roman"/>
                <w:spacing w:val="-1"/>
                <w:sz w:val="24"/>
                <w:szCs w:val="24"/>
              </w:rPr>
              <w:t>исления.Двои</w:t>
            </w:r>
            <w:r>
              <w:rPr>
                <w:rFonts w:ascii="Times New Roman" w:hAnsi="Times New Roman" w:cs="Times New Roman"/>
                <w:spacing w:val="-2"/>
                <w:sz w:val="24"/>
                <w:szCs w:val="24"/>
              </w:rPr>
              <w:t>ч</w:t>
            </w:r>
            <w:r>
              <w:rPr>
                <w:rFonts w:ascii="Times New Roman" w:hAnsi="Times New Roman" w:cs="Times New Roman"/>
                <w:spacing w:val="-1"/>
                <w:sz w:val="24"/>
                <w:szCs w:val="24"/>
              </w:rPr>
              <w:t>н</w:t>
            </w:r>
            <w:r>
              <w:rPr>
                <w:rFonts w:ascii="Times New Roman" w:hAnsi="Times New Roman" w:cs="Times New Roman"/>
                <w:spacing w:val="-2"/>
                <w:sz w:val="24"/>
                <w:szCs w:val="24"/>
              </w:rPr>
              <w:t>аяарифме</w:t>
            </w:r>
            <w:r>
              <w:rPr>
                <w:rFonts w:ascii="Times New Roman" w:hAnsi="Times New Roman" w:cs="Times New Roman"/>
                <w:spacing w:val="-1"/>
                <w:sz w:val="24"/>
                <w:szCs w:val="24"/>
              </w:rPr>
              <w:t>тик</w:t>
            </w:r>
            <w:r>
              <w:rPr>
                <w:rFonts w:ascii="Times New Roman" w:hAnsi="Times New Roman" w:cs="Times New Roman"/>
                <w:spacing w:val="-2"/>
                <w:sz w:val="24"/>
                <w:szCs w:val="24"/>
              </w:rPr>
              <w:t>а</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pacing w:val="-1"/>
                <w:sz w:val="24"/>
                <w:szCs w:val="24"/>
              </w:rPr>
              <w:t>в</w:t>
            </w:r>
            <w:r>
              <w:rPr>
                <w:rFonts w:ascii="Times New Roman" w:hAnsi="Times New Roman" w:cs="Times New Roman"/>
                <w:spacing w:val="-2"/>
                <w:sz w:val="24"/>
                <w:szCs w:val="24"/>
              </w:rPr>
              <w:t>ы</w:t>
            </w:r>
            <w:r>
              <w:rPr>
                <w:rFonts w:ascii="Times New Roman" w:hAnsi="Times New Roman" w:cs="Times New Roman"/>
                <w:spacing w:val="-1"/>
                <w:sz w:val="24"/>
                <w:szCs w:val="24"/>
              </w:rPr>
              <w:t>по</w:t>
            </w:r>
            <w:r>
              <w:rPr>
                <w:rFonts w:ascii="Times New Roman" w:hAnsi="Times New Roman" w:cs="Times New Roman"/>
                <w:spacing w:val="-2"/>
                <w:sz w:val="24"/>
                <w:szCs w:val="24"/>
              </w:rPr>
              <w:t>л</w:t>
            </w:r>
            <w:r>
              <w:rPr>
                <w:rFonts w:ascii="Times New Roman" w:hAnsi="Times New Roman" w:cs="Times New Roman"/>
                <w:spacing w:val="-1"/>
                <w:sz w:val="24"/>
                <w:szCs w:val="24"/>
              </w:rPr>
              <w:t>нение</w:t>
            </w:r>
            <w:r>
              <w:rPr>
                <w:rFonts w:ascii="Times New Roman" w:hAnsi="Times New Roman" w:cs="Times New Roman"/>
                <w:spacing w:val="-2"/>
                <w:sz w:val="24"/>
                <w:szCs w:val="24"/>
              </w:rPr>
              <w:t>арифмет</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w:t>
            </w:r>
            <w:r>
              <w:rPr>
                <w:rFonts w:ascii="Times New Roman" w:hAnsi="Times New Roman" w:cs="Times New Roman"/>
                <w:spacing w:val="-2"/>
                <w:sz w:val="24"/>
                <w:szCs w:val="24"/>
              </w:rPr>
              <w:t>их</w:t>
            </w:r>
            <w:r>
              <w:rPr>
                <w:rFonts w:ascii="Times New Roman" w:hAnsi="Times New Roman" w:cs="Times New Roman"/>
                <w:sz w:val="24"/>
                <w:szCs w:val="24"/>
              </w:rPr>
              <w:t>действийв</w:t>
            </w:r>
            <w:r>
              <w:rPr>
                <w:rFonts w:ascii="Times New Roman" w:hAnsi="Times New Roman" w:cs="Times New Roman"/>
                <w:spacing w:val="-2"/>
                <w:sz w:val="24"/>
                <w:szCs w:val="24"/>
              </w:rPr>
              <w:t>различ</w:t>
            </w:r>
            <w:r>
              <w:rPr>
                <w:rFonts w:ascii="Times New Roman" w:hAnsi="Times New Roman" w:cs="Times New Roman"/>
                <w:spacing w:val="-1"/>
                <w:sz w:val="24"/>
                <w:szCs w:val="24"/>
              </w:rPr>
              <w:t>н</w:t>
            </w:r>
            <w:r>
              <w:rPr>
                <w:rFonts w:ascii="Times New Roman" w:hAnsi="Times New Roman" w:cs="Times New Roman"/>
                <w:spacing w:val="-2"/>
                <w:sz w:val="24"/>
                <w:szCs w:val="24"/>
              </w:rPr>
              <w:t>ых</w:t>
            </w:r>
            <w:r>
              <w:rPr>
                <w:rFonts w:ascii="Times New Roman" w:hAnsi="Times New Roman" w:cs="Times New Roman"/>
                <w:sz w:val="24"/>
                <w:szCs w:val="24"/>
              </w:rPr>
              <w:t>системахсчисления</w:t>
            </w:r>
          </w:p>
        </w:tc>
      </w:tr>
      <w:tr w:rsidR="00F73B29">
        <w:trPr>
          <w:trHeight w:hRule="exact" w:val="60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ямой,об</w:t>
            </w:r>
            <w:r>
              <w:rPr>
                <w:rFonts w:ascii="Times New Roman" w:hAnsi="Times New Roman" w:cs="Times New Roman"/>
                <w:spacing w:val="-2"/>
                <w:sz w:val="24"/>
                <w:szCs w:val="24"/>
              </w:rPr>
              <w:t>ратны</w:t>
            </w:r>
            <w:r>
              <w:rPr>
                <w:rFonts w:ascii="Times New Roman" w:hAnsi="Times New Roman" w:cs="Times New Roman"/>
                <w:spacing w:val="-1"/>
                <w:sz w:val="24"/>
                <w:szCs w:val="24"/>
              </w:rPr>
              <w:t>й</w:t>
            </w:r>
            <w:r>
              <w:rPr>
                <w:rFonts w:ascii="Times New Roman" w:hAnsi="Times New Roman" w:cs="Times New Roman"/>
                <w:sz w:val="24"/>
                <w:szCs w:val="24"/>
              </w:rPr>
              <w:t>и</w:t>
            </w:r>
            <w:r>
              <w:rPr>
                <w:rFonts w:ascii="Times New Roman" w:hAnsi="Times New Roman" w:cs="Times New Roman"/>
                <w:spacing w:val="-2"/>
                <w:sz w:val="24"/>
                <w:szCs w:val="24"/>
              </w:rPr>
              <w:t>д</w:t>
            </w:r>
            <w:r>
              <w:rPr>
                <w:rFonts w:ascii="Times New Roman" w:hAnsi="Times New Roman" w:cs="Times New Roman"/>
                <w:spacing w:val="-1"/>
                <w:sz w:val="24"/>
                <w:szCs w:val="24"/>
              </w:rPr>
              <w:t>опо</w:t>
            </w:r>
            <w:r>
              <w:rPr>
                <w:rFonts w:ascii="Times New Roman" w:hAnsi="Times New Roman" w:cs="Times New Roman"/>
                <w:spacing w:val="-2"/>
                <w:sz w:val="24"/>
                <w:szCs w:val="24"/>
              </w:rPr>
              <w:t>л</w:t>
            </w:r>
            <w:r>
              <w:rPr>
                <w:rFonts w:ascii="Times New Roman" w:hAnsi="Times New Roman" w:cs="Times New Roman"/>
                <w:spacing w:val="-1"/>
                <w:sz w:val="24"/>
                <w:szCs w:val="24"/>
              </w:rPr>
              <w:t>н</w:t>
            </w:r>
            <w:r>
              <w:rPr>
                <w:rFonts w:ascii="Times New Roman" w:hAnsi="Times New Roman" w:cs="Times New Roman"/>
                <w:spacing w:val="-2"/>
                <w:sz w:val="24"/>
                <w:szCs w:val="24"/>
              </w:rPr>
              <w:t>итель</w:t>
            </w:r>
            <w:r>
              <w:rPr>
                <w:rFonts w:ascii="Times New Roman" w:hAnsi="Times New Roman" w:cs="Times New Roman"/>
                <w:spacing w:val="-1"/>
                <w:sz w:val="24"/>
                <w:szCs w:val="24"/>
              </w:rPr>
              <w:t>н</w:t>
            </w:r>
            <w:r>
              <w:rPr>
                <w:rFonts w:ascii="Times New Roman" w:hAnsi="Times New Roman" w:cs="Times New Roman"/>
                <w:spacing w:val="-2"/>
                <w:sz w:val="24"/>
                <w:szCs w:val="24"/>
              </w:rPr>
              <w:t>ы</w:t>
            </w:r>
            <w:r>
              <w:rPr>
                <w:rFonts w:ascii="Times New Roman" w:hAnsi="Times New Roman" w:cs="Times New Roman"/>
                <w:spacing w:val="-1"/>
                <w:sz w:val="24"/>
                <w:szCs w:val="24"/>
              </w:rPr>
              <w:t>й</w:t>
            </w:r>
            <w:r>
              <w:rPr>
                <w:rFonts w:ascii="Times New Roman" w:hAnsi="Times New Roman" w:cs="Times New Roman"/>
                <w:sz w:val="24"/>
                <w:szCs w:val="24"/>
              </w:rPr>
              <w:t>код</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pacing w:val="-1"/>
                <w:sz w:val="24"/>
                <w:szCs w:val="24"/>
              </w:rPr>
              <w:t>пре</w:t>
            </w:r>
            <w:r>
              <w:rPr>
                <w:rFonts w:ascii="Times New Roman" w:hAnsi="Times New Roman" w:cs="Times New Roman"/>
                <w:spacing w:val="-2"/>
                <w:sz w:val="24"/>
                <w:szCs w:val="24"/>
              </w:rPr>
              <w:t>дставл</w:t>
            </w:r>
            <w:r>
              <w:rPr>
                <w:rFonts w:ascii="Times New Roman" w:hAnsi="Times New Roman" w:cs="Times New Roman"/>
                <w:spacing w:val="-1"/>
                <w:sz w:val="24"/>
                <w:szCs w:val="24"/>
              </w:rPr>
              <w:t>ение</w:t>
            </w:r>
            <w:r>
              <w:rPr>
                <w:rFonts w:ascii="Times New Roman" w:hAnsi="Times New Roman" w:cs="Times New Roman"/>
                <w:spacing w:val="-2"/>
                <w:sz w:val="24"/>
                <w:szCs w:val="24"/>
              </w:rPr>
              <w:t>ч</w:t>
            </w:r>
            <w:r>
              <w:rPr>
                <w:rFonts w:ascii="Times New Roman" w:hAnsi="Times New Roman" w:cs="Times New Roman"/>
                <w:spacing w:val="-1"/>
                <w:sz w:val="24"/>
                <w:szCs w:val="24"/>
              </w:rPr>
              <w:t>исел</w:t>
            </w:r>
            <w:r>
              <w:rPr>
                <w:rFonts w:ascii="Times New Roman" w:hAnsi="Times New Roman" w:cs="Times New Roman"/>
                <w:sz w:val="24"/>
                <w:szCs w:val="24"/>
              </w:rPr>
              <w:t>в</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я-</w:t>
            </w:r>
            <w:r>
              <w:rPr>
                <w:rFonts w:ascii="Times New Roman" w:hAnsi="Times New Roman" w:cs="Times New Roman"/>
                <w:sz w:val="24"/>
                <w:szCs w:val="24"/>
              </w:rPr>
              <w:t>мом,</w:t>
            </w:r>
            <w:r>
              <w:rPr>
                <w:rFonts w:ascii="Times New Roman" w:hAnsi="Times New Roman" w:cs="Times New Roman"/>
                <w:spacing w:val="-1"/>
                <w:sz w:val="24"/>
                <w:szCs w:val="24"/>
              </w:rPr>
              <w:t>об</w:t>
            </w:r>
            <w:r>
              <w:rPr>
                <w:rFonts w:ascii="Times New Roman" w:hAnsi="Times New Roman" w:cs="Times New Roman"/>
                <w:spacing w:val="-2"/>
                <w:sz w:val="24"/>
                <w:szCs w:val="24"/>
              </w:rPr>
              <w:t>ра</w:t>
            </w:r>
            <w:r>
              <w:rPr>
                <w:rFonts w:ascii="Times New Roman" w:hAnsi="Times New Roman" w:cs="Times New Roman"/>
                <w:spacing w:val="-1"/>
                <w:sz w:val="24"/>
                <w:szCs w:val="24"/>
              </w:rPr>
              <w:t>тно</w:t>
            </w:r>
            <w:r>
              <w:rPr>
                <w:rFonts w:ascii="Times New Roman" w:hAnsi="Times New Roman" w:cs="Times New Roman"/>
                <w:spacing w:val="-2"/>
                <w:sz w:val="24"/>
                <w:szCs w:val="24"/>
              </w:rPr>
              <w:t>м</w:t>
            </w:r>
            <w:r>
              <w:rPr>
                <w:rFonts w:ascii="Times New Roman" w:hAnsi="Times New Roman" w:cs="Times New Roman"/>
                <w:spacing w:val="-1"/>
                <w:sz w:val="24"/>
                <w:szCs w:val="24"/>
              </w:rPr>
              <w:t>,</w:t>
            </w:r>
            <w:r>
              <w:rPr>
                <w:rFonts w:ascii="Times New Roman" w:hAnsi="Times New Roman" w:cs="Times New Roman"/>
                <w:spacing w:val="-2"/>
                <w:sz w:val="24"/>
                <w:szCs w:val="24"/>
              </w:rPr>
              <w:t>д</w:t>
            </w:r>
            <w:r>
              <w:rPr>
                <w:rFonts w:ascii="Times New Roman" w:hAnsi="Times New Roman" w:cs="Times New Roman"/>
                <w:spacing w:val="-1"/>
                <w:sz w:val="24"/>
                <w:szCs w:val="24"/>
              </w:rPr>
              <w:t>опо</w:t>
            </w:r>
            <w:r>
              <w:rPr>
                <w:rFonts w:ascii="Times New Roman" w:hAnsi="Times New Roman" w:cs="Times New Roman"/>
                <w:spacing w:val="-2"/>
                <w:sz w:val="24"/>
                <w:szCs w:val="24"/>
              </w:rPr>
              <w:t>л</w:t>
            </w:r>
            <w:r>
              <w:rPr>
                <w:rFonts w:ascii="Times New Roman" w:hAnsi="Times New Roman" w:cs="Times New Roman"/>
                <w:spacing w:val="-1"/>
                <w:sz w:val="24"/>
                <w:szCs w:val="24"/>
              </w:rPr>
              <w:t>н</w:t>
            </w:r>
            <w:r>
              <w:rPr>
                <w:rFonts w:ascii="Times New Roman" w:hAnsi="Times New Roman" w:cs="Times New Roman"/>
                <w:spacing w:val="-2"/>
                <w:sz w:val="24"/>
                <w:szCs w:val="24"/>
              </w:rPr>
              <w:t>итель</w:t>
            </w:r>
            <w:r>
              <w:rPr>
                <w:rFonts w:ascii="Times New Roman" w:hAnsi="Times New Roman" w:cs="Times New Roman"/>
                <w:spacing w:val="-1"/>
                <w:sz w:val="24"/>
                <w:szCs w:val="24"/>
              </w:rPr>
              <w:t>но</w:t>
            </w:r>
            <w:r>
              <w:rPr>
                <w:rFonts w:ascii="Times New Roman" w:hAnsi="Times New Roman" w:cs="Times New Roman"/>
                <w:spacing w:val="-2"/>
                <w:sz w:val="24"/>
                <w:szCs w:val="24"/>
              </w:rPr>
              <w:t>м</w:t>
            </w:r>
            <w:r>
              <w:rPr>
                <w:rFonts w:ascii="Times New Roman" w:hAnsi="Times New Roman" w:cs="Times New Roman"/>
                <w:sz w:val="24"/>
                <w:szCs w:val="24"/>
              </w:rPr>
              <w:t>кодах</w:t>
            </w:r>
          </w:p>
        </w:tc>
      </w:tr>
      <w:tr w:rsidR="00F73B29">
        <w:trPr>
          <w:trHeight w:hRule="exact" w:val="60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Сло</w:t>
            </w:r>
            <w:r>
              <w:rPr>
                <w:rFonts w:ascii="Times New Roman" w:hAnsi="Times New Roman" w:cs="Times New Roman"/>
                <w:spacing w:val="-2"/>
                <w:sz w:val="24"/>
                <w:szCs w:val="24"/>
              </w:rPr>
              <w:t>ж</w:t>
            </w:r>
            <w:r>
              <w:rPr>
                <w:rFonts w:ascii="Times New Roman" w:hAnsi="Times New Roman" w:cs="Times New Roman"/>
                <w:spacing w:val="-1"/>
                <w:sz w:val="24"/>
                <w:szCs w:val="24"/>
              </w:rPr>
              <w:t>ение</w:t>
            </w:r>
            <w:r>
              <w:rPr>
                <w:rFonts w:ascii="Times New Roman" w:hAnsi="Times New Roman" w:cs="Times New Roman"/>
                <w:spacing w:val="-2"/>
                <w:sz w:val="24"/>
                <w:szCs w:val="24"/>
              </w:rPr>
              <w:t>ч</w:t>
            </w:r>
            <w:r>
              <w:rPr>
                <w:rFonts w:ascii="Times New Roman" w:hAnsi="Times New Roman" w:cs="Times New Roman"/>
                <w:spacing w:val="-1"/>
                <w:sz w:val="24"/>
                <w:szCs w:val="24"/>
              </w:rPr>
              <w:t>исе</w:t>
            </w:r>
            <w:r>
              <w:rPr>
                <w:rFonts w:ascii="Times New Roman" w:hAnsi="Times New Roman" w:cs="Times New Roman"/>
                <w:spacing w:val="-2"/>
                <w:sz w:val="24"/>
                <w:szCs w:val="24"/>
              </w:rPr>
              <w:t>л</w:t>
            </w:r>
            <w:r>
              <w:rPr>
                <w:rFonts w:ascii="Times New Roman" w:hAnsi="Times New Roman" w:cs="Times New Roman"/>
                <w:sz w:val="24"/>
                <w:szCs w:val="24"/>
              </w:rPr>
              <w:t>в</w:t>
            </w:r>
            <w:r>
              <w:rPr>
                <w:rFonts w:ascii="Times New Roman" w:hAnsi="Times New Roman" w:cs="Times New Roman"/>
                <w:spacing w:val="-1"/>
                <w:sz w:val="24"/>
                <w:szCs w:val="24"/>
              </w:rPr>
              <w:t>об</w:t>
            </w:r>
            <w:r>
              <w:rPr>
                <w:rFonts w:ascii="Times New Roman" w:hAnsi="Times New Roman" w:cs="Times New Roman"/>
                <w:spacing w:val="-2"/>
                <w:sz w:val="24"/>
                <w:szCs w:val="24"/>
              </w:rPr>
              <w:t>ра</w:t>
            </w:r>
            <w:r>
              <w:rPr>
                <w:rFonts w:ascii="Times New Roman" w:hAnsi="Times New Roman" w:cs="Times New Roman"/>
                <w:spacing w:val="-1"/>
                <w:sz w:val="24"/>
                <w:szCs w:val="24"/>
              </w:rPr>
              <w:t>тно</w:t>
            </w:r>
            <w:r>
              <w:rPr>
                <w:rFonts w:ascii="Times New Roman" w:hAnsi="Times New Roman" w:cs="Times New Roman"/>
                <w:spacing w:val="-2"/>
                <w:sz w:val="24"/>
                <w:szCs w:val="24"/>
              </w:rPr>
              <w:t>м</w:t>
            </w:r>
            <w:r>
              <w:rPr>
                <w:rFonts w:ascii="Times New Roman" w:hAnsi="Times New Roman" w:cs="Times New Roman"/>
                <w:sz w:val="24"/>
                <w:szCs w:val="24"/>
              </w:rPr>
              <w:t>и</w:t>
            </w:r>
            <w:r>
              <w:rPr>
                <w:rFonts w:ascii="Times New Roman" w:hAnsi="Times New Roman" w:cs="Times New Roman"/>
                <w:spacing w:val="-2"/>
                <w:sz w:val="24"/>
                <w:szCs w:val="24"/>
              </w:rPr>
              <w:t>д</w:t>
            </w:r>
            <w:r>
              <w:rPr>
                <w:rFonts w:ascii="Times New Roman" w:hAnsi="Times New Roman" w:cs="Times New Roman"/>
                <w:spacing w:val="-1"/>
                <w:sz w:val="24"/>
                <w:szCs w:val="24"/>
              </w:rPr>
              <w:t>опо</w:t>
            </w:r>
            <w:r>
              <w:rPr>
                <w:rFonts w:ascii="Times New Roman" w:hAnsi="Times New Roman" w:cs="Times New Roman"/>
                <w:spacing w:val="-2"/>
                <w:sz w:val="24"/>
                <w:szCs w:val="24"/>
              </w:rPr>
              <w:t>л</w:t>
            </w:r>
            <w:r>
              <w:rPr>
                <w:rFonts w:ascii="Times New Roman" w:hAnsi="Times New Roman" w:cs="Times New Roman"/>
                <w:spacing w:val="-1"/>
                <w:sz w:val="24"/>
                <w:szCs w:val="24"/>
              </w:rPr>
              <w:t>н</w:t>
            </w:r>
            <w:r>
              <w:rPr>
                <w:rFonts w:ascii="Times New Roman" w:hAnsi="Times New Roman" w:cs="Times New Roman"/>
                <w:spacing w:val="-2"/>
                <w:sz w:val="24"/>
                <w:szCs w:val="24"/>
              </w:rPr>
              <w:t>итель</w:t>
            </w:r>
            <w:r>
              <w:rPr>
                <w:rFonts w:ascii="Times New Roman" w:hAnsi="Times New Roman" w:cs="Times New Roman"/>
                <w:spacing w:val="-1"/>
                <w:sz w:val="24"/>
                <w:szCs w:val="24"/>
              </w:rPr>
              <w:t>но</w:t>
            </w:r>
            <w:r>
              <w:rPr>
                <w:rFonts w:ascii="Times New Roman" w:hAnsi="Times New Roman" w:cs="Times New Roman"/>
                <w:spacing w:val="-2"/>
                <w:sz w:val="24"/>
                <w:szCs w:val="24"/>
              </w:rPr>
              <w:t>м</w:t>
            </w:r>
            <w:r>
              <w:rPr>
                <w:rFonts w:ascii="Times New Roman" w:hAnsi="Times New Roman" w:cs="Times New Roman"/>
                <w:sz w:val="24"/>
                <w:szCs w:val="24"/>
              </w:rPr>
              <w:t>кодах</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pacing w:val="-1"/>
                <w:sz w:val="24"/>
                <w:szCs w:val="24"/>
              </w:rPr>
              <w:t>с</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ж</w:t>
            </w:r>
            <w:r>
              <w:rPr>
                <w:rFonts w:ascii="Times New Roman" w:hAnsi="Times New Roman" w:cs="Times New Roman"/>
                <w:spacing w:val="-1"/>
                <w:sz w:val="24"/>
                <w:szCs w:val="24"/>
              </w:rPr>
              <w:t>ение</w:t>
            </w:r>
            <w:r>
              <w:rPr>
                <w:rFonts w:ascii="Times New Roman" w:hAnsi="Times New Roman" w:cs="Times New Roman"/>
                <w:spacing w:val="-2"/>
                <w:sz w:val="24"/>
                <w:szCs w:val="24"/>
              </w:rPr>
              <w:t>ч</w:t>
            </w:r>
            <w:r>
              <w:rPr>
                <w:rFonts w:ascii="Times New Roman" w:hAnsi="Times New Roman" w:cs="Times New Roman"/>
                <w:spacing w:val="-1"/>
                <w:sz w:val="24"/>
                <w:szCs w:val="24"/>
              </w:rPr>
              <w:t>исел</w:t>
            </w:r>
            <w:r>
              <w:rPr>
                <w:rFonts w:ascii="Times New Roman" w:hAnsi="Times New Roman" w:cs="Times New Roman"/>
                <w:sz w:val="24"/>
                <w:szCs w:val="24"/>
              </w:rPr>
              <w:t>в</w:t>
            </w:r>
            <w:r>
              <w:rPr>
                <w:rFonts w:ascii="Times New Roman" w:hAnsi="Times New Roman" w:cs="Times New Roman"/>
                <w:spacing w:val="-1"/>
                <w:sz w:val="24"/>
                <w:szCs w:val="24"/>
              </w:rPr>
              <w:t>об</w:t>
            </w:r>
            <w:r>
              <w:rPr>
                <w:rFonts w:ascii="Times New Roman" w:hAnsi="Times New Roman" w:cs="Times New Roman"/>
                <w:spacing w:val="-2"/>
                <w:sz w:val="24"/>
                <w:szCs w:val="24"/>
              </w:rPr>
              <w:t>рат</w:t>
            </w:r>
            <w:r>
              <w:rPr>
                <w:rFonts w:ascii="Times New Roman" w:hAnsi="Times New Roman" w:cs="Times New Roman"/>
                <w:spacing w:val="-1"/>
                <w:sz w:val="24"/>
                <w:szCs w:val="24"/>
              </w:rPr>
              <w:t>но</w:t>
            </w:r>
            <w:r>
              <w:rPr>
                <w:rFonts w:ascii="Times New Roman" w:hAnsi="Times New Roman" w:cs="Times New Roman"/>
                <w:spacing w:val="-2"/>
                <w:sz w:val="24"/>
                <w:szCs w:val="24"/>
              </w:rPr>
              <w:t>м</w:t>
            </w:r>
            <w:r>
              <w:rPr>
                <w:rFonts w:ascii="Times New Roman" w:hAnsi="Times New Roman" w:cs="Times New Roman"/>
                <w:sz w:val="24"/>
                <w:szCs w:val="24"/>
              </w:rPr>
              <w:t>и</w:t>
            </w:r>
            <w:r>
              <w:rPr>
                <w:rFonts w:ascii="Times New Roman" w:hAnsi="Times New Roman" w:cs="Times New Roman"/>
                <w:spacing w:val="-2"/>
                <w:sz w:val="24"/>
                <w:szCs w:val="24"/>
              </w:rPr>
              <w:t>д</w:t>
            </w:r>
            <w:r>
              <w:rPr>
                <w:rFonts w:ascii="Times New Roman" w:hAnsi="Times New Roman" w:cs="Times New Roman"/>
                <w:spacing w:val="-1"/>
                <w:sz w:val="24"/>
                <w:szCs w:val="24"/>
              </w:rPr>
              <w:t>опо</w:t>
            </w:r>
            <w:r>
              <w:rPr>
                <w:rFonts w:ascii="Times New Roman" w:hAnsi="Times New Roman" w:cs="Times New Roman"/>
                <w:spacing w:val="-2"/>
                <w:sz w:val="24"/>
                <w:szCs w:val="24"/>
              </w:rPr>
              <w:t>л</w:t>
            </w:r>
            <w:r>
              <w:rPr>
                <w:rFonts w:ascii="Times New Roman" w:hAnsi="Times New Roman" w:cs="Times New Roman"/>
                <w:spacing w:val="-1"/>
                <w:sz w:val="24"/>
                <w:szCs w:val="24"/>
              </w:rPr>
              <w:t>н</w:t>
            </w:r>
            <w:r>
              <w:rPr>
                <w:rFonts w:ascii="Times New Roman" w:hAnsi="Times New Roman" w:cs="Times New Roman"/>
                <w:spacing w:val="-2"/>
                <w:sz w:val="24"/>
                <w:szCs w:val="24"/>
              </w:rPr>
              <w:t>итель</w:t>
            </w:r>
            <w:r>
              <w:rPr>
                <w:rFonts w:ascii="Times New Roman" w:hAnsi="Times New Roman" w:cs="Times New Roman"/>
                <w:spacing w:val="-1"/>
                <w:sz w:val="24"/>
                <w:szCs w:val="24"/>
              </w:rPr>
              <w:t>но</w:t>
            </w:r>
            <w:r>
              <w:rPr>
                <w:rFonts w:ascii="Times New Roman" w:hAnsi="Times New Roman" w:cs="Times New Roman"/>
                <w:spacing w:val="-2"/>
                <w:sz w:val="24"/>
                <w:szCs w:val="24"/>
              </w:rPr>
              <w:t>м</w:t>
            </w:r>
            <w:r>
              <w:rPr>
                <w:rFonts w:ascii="Times New Roman" w:hAnsi="Times New Roman" w:cs="Times New Roman"/>
                <w:spacing w:val="-1"/>
                <w:sz w:val="24"/>
                <w:szCs w:val="24"/>
              </w:rPr>
              <w:t>ко</w:t>
            </w:r>
            <w:r>
              <w:rPr>
                <w:rFonts w:ascii="Times New Roman" w:hAnsi="Times New Roman" w:cs="Times New Roman"/>
                <w:spacing w:val="-2"/>
                <w:sz w:val="24"/>
                <w:szCs w:val="24"/>
              </w:rPr>
              <w:t>дах</w:t>
            </w:r>
          </w:p>
        </w:tc>
      </w:tr>
      <w:tr w:rsidR="00F73B29">
        <w:trPr>
          <w:trHeight w:hRule="exact" w:val="1058"/>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Мо</w:t>
            </w:r>
            <w:r>
              <w:rPr>
                <w:rFonts w:ascii="Times New Roman" w:hAnsi="Times New Roman" w:cs="Times New Roman"/>
                <w:spacing w:val="-2"/>
                <w:sz w:val="24"/>
                <w:szCs w:val="24"/>
              </w:rPr>
              <w:t>д</w:t>
            </w:r>
            <w:r>
              <w:rPr>
                <w:rFonts w:ascii="Times New Roman" w:hAnsi="Times New Roman" w:cs="Times New Roman"/>
                <w:spacing w:val="-1"/>
                <w:sz w:val="24"/>
                <w:szCs w:val="24"/>
              </w:rPr>
              <w:t>ифицированныеоб</w:t>
            </w:r>
            <w:r>
              <w:rPr>
                <w:rFonts w:ascii="Times New Roman" w:hAnsi="Times New Roman" w:cs="Times New Roman"/>
                <w:spacing w:val="-2"/>
                <w:sz w:val="24"/>
                <w:szCs w:val="24"/>
              </w:rPr>
              <w:t>ра</w:t>
            </w:r>
            <w:r>
              <w:rPr>
                <w:rFonts w:ascii="Times New Roman" w:hAnsi="Times New Roman" w:cs="Times New Roman"/>
                <w:spacing w:val="-1"/>
                <w:sz w:val="24"/>
                <w:szCs w:val="24"/>
              </w:rPr>
              <w:t>тный</w:t>
            </w:r>
            <w:r>
              <w:rPr>
                <w:rFonts w:ascii="Times New Roman" w:hAnsi="Times New Roman" w:cs="Times New Roman"/>
                <w:sz w:val="24"/>
                <w:szCs w:val="24"/>
              </w:rPr>
              <w:t>и</w:t>
            </w:r>
            <w:r>
              <w:rPr>
                <w:rFonts w:ascii="Times New Roman" w:hAnsi="Times New Roman" w:cs="Times New Roman"/>
                <w:spacing w:val="-2"/>
                <w:sz w:val="24"/>
                <w:szCs w:val="24"/>
              </w:rPr>
              <w:t>д</w:t>
            </w:r>
            <w:r>
              <w:rPr>
                <w:rFonts w:ascii="Times New Roman" w:hAnsi="Times New Roman" w:cs="Times New Roman"/>
                <w:spacing w:val="-1"/>
                <w:sz w:val="24"/>
                <w:szCs w:val="24"/>
              </w:rPr>
              <w:t>опо</w:t>
            </w:r>
            <w:r>
              <w:rPr>
                <w:rFonts w:ascii="Times New Roman" w:hAnsi="Times New Roman" w:cs="Times New Roman"/>
                <w:spacing w:val="-2"/>
                <w:sz w:val="24"/>
                <w:szCs w:val="24"/>
              </w:rPr>
              <w:t>л</w:t>
            </w:r>
            <w:r>
              <w:rPr>
                <w:rFonts w:ascii="Times New Roman" w:hAnsi="Times New Roman" w:cs="Times New Roman"/>
                <w:spacing w:val="-1"/>
                <w:sz w:val="24"/>
                <w:szCs w:val="24"/>
              </w:rPr>
              <w:t>н</w:t>
            </w:r>
            <w:r>
              <w:rPr>
                <w:rFonts w:ascii="Times New Roman" w:hAnsi="Times New Roman" w:cs="Times New Roman"/>
                <w:spacing w:val="-2"/>
                <w:sz w:val="24"/>
                <w:szCs w:val="24"/>
              </w:rPr>
              <w:t>итель</w:t>
            </w:r>
            <w:r>
              <w:rPr>
                <w:rFonts w:ascii="Times New Roman" w:hAnsi="Times New Roman" w:cs="Times New Roman"/>
                <w:sz w:val="24"/>
                <w:szCs w:val="24"/>
              </w:rPr>
              <w:t>ныйкоды.</w:t>
            </w:r>
            <w:r>
              <w:rPr>
                <w:rFonts w:ascii="Times New Roman" w:hAnsi="Times New Roman" w:cs="Times New Roman"/>
                <w:spacing w:val="-1"/>
                <w:sz w:val="24"/>
                <w:szCs w:val="24"/>
              </w:rPr>
              <w:t>Фо</w:t>
            </w:r>
            <w:r>
              <w:rPr>
                <w:rFonts w:ascii="Times New Roman" w:hAnsi="Times New Roman" w:cs="Times New Roman"/>
                <w:spacing w:val="-2"/>
                <w:sz w:val="24"/>
                <w:szCs w:val="24"/>
              </w:rPr>
              <w:t>рмы</w:t>
            </w:r>
            <w:r>
              <w:rPr>
                <w:rFonts w:ascii="Times New Roman" w:hAnsi="Times New Roman" w:cs="Times New Roman"/>
                <w:spacing w:val="-1"/>
                <w:sz w:val="24"/>
                <w:szCs w:val="24"/>
              </w:rPr>
              <w:t>пре</w:t>
            </w:r>
            <w:r>
              <w:rPr>
                <w:rFonts w:ascii="Times New Roman" w:hAnsi="Times New Roman" w:cs="Times New Roman"/>
                <w:spacing w:val="-2"/>
                <w:sz w:val="24"/>
                <w:szCs w:val="24"/>
              </w:rPr>
              <w:t>д</w:t>
            </w:r>
            <w:r>
              <w:rPr>
                <w:rFonts w:ascii="Times New Roman" w:hAnsi="Times New Roman" w:cs="Times New Roman"/>
                <w:spacing w:val="-1"/>
                <w:sz w:val="24"/>
                <w:szCs w:val="24"/>
              </w:rPr>
              <w:t>став</w:t>
            </w:r>
            <w:r>
              <w:rPr>
                <w:rFonts w:ascii="Times New Roman" w:hAnsi="Times New Roman" w:cs="Times New Roman"/>
                <w:spacing w:val="-2"/>
                <w:sz w:val="24"/>
                <w:szCs w:val="24"/>
              </w:rPr>
              <w:t>л</w:t>
            </w:r>
            <w:r>
              <w:rPr>
                <w:rFonts w:ascii="Times New Roman" w:hAnsi="Times New Roman" w:cs="Times New Roman"/>
                <w:spacing w:val="-1"/>
                <w:sz w:val="24"/>
                <w:szCs w:val="24"/>
              </w:rPr>
              <w:t>ен</w:t>
            </w:r>
            <w:r>
              <w:rPr>
                <w:rFonts w:ascii="Times New Roman" w:hAnsi="Times New Roman" w:cs="Times New Roman"/>
                <w:spacing w:val="-2"/>
                <w:sz w:val="24"/>
                <w:szCs w:val="24"/>
              </w:rPr>
              <w:t>ия</w:t>
            </w:r>
            <w:r>
              <w:rPr>
                <w:rFonts w:ascii="Times New Roman" w:hAnsi="Times New Roman" w:cs="Times New Roman"/>
                <w:sz w:val="24"/>
                <w:szCs w:val="24"/>
              </w:rPr>
              <w:t>чисел</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1"/>
                <w:sz w:val="24"/>
                <w:szCs w:val="24"/>
              </w:rPr>
              <w:t>ко</w:t>
            </w:r>
            <w:r>
              <w:rPr>
                <w:rFonts w:ascii="Times New Roman" w:hAnsi="Times New Roman" w:cs="Times New Roman"/>
                <w:spacing w:val="-2"/>
                <w:sz w:val="24"/>
                <w:szCs w:val="24"/>
              </w:rPr>
              <w:t>м</w:t>
            </w:r>
            <w:r>
              <w:rPr>
                <w:rFonts w:ascii="Times New Roman" w:hAnsi="Times New Roman" w:cs="Times New Roman"/>
                <w:spacing w:val="-1"/>
                <w:sz w:val="24"/>
                <w:szCs w:val="24"/>
              </w:rPr>
              <w:t>пью</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ре</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pacing w:val="-1"/>
                <w:sz w:val="24"/>
                <w:szCs w:val="24"/>
              </w:rPr>
              <w:t>пре</w:t>
            </w:r>
            <w:r>
              <w:rPr>
                <w:rFonts w:ascii="Times New Roman" w:hAnsi="Times New Roman" w:cs="Times New Roman"/>
                <w:spacing w:val="-2"/>
                <w:sz w:val="24"/>
                <w:szCs w:val="24"/>
              </w:rPr>
              <w:t>дставл</w:t>
            </w:r>
            <w:r>
              <w:rPr>
                <w:rFonts w:ascii="Times New Roman" w:hAnsi="Times New Roman" w:cs="Times New Roman"/>
                <w:spacing w:val="-1"/>
                <w:sz w:val="24"/>
                <w:szCs w:val="24"/>
              </w:rPr>
              <w:t>ение</w:t>
            </w:r>
            <w:r>
              <w:rPr>
                <w:rFonts w:ascii="Times New Roman" w:hAnsi="Times New Roman" w:cs="Times New Roman"/>
                <w:spacing w:val="-2"/>
                <w:sz w:val="24"/>
                <w:szCs w:val="24"/>
              </w:rPr>
              <w:t>ч</w:t>
            </w:r>
            <w:r>
              <w:rPr>
                <w:rFonts w:ascii="Times New Roman" w:hAnsi="Times New Roman" w:cs="Times New Roman"/>
                <w:spacing w:val="-1"/>
                <w:sz w:val="24"/>
                <w:szCs w:val="24"/>
              </w:rPr>
              <w:t>исел</w:t>
            </w:r>
            <w:r>
              <w:rPr>
                <w:rFonts w:ascii="Times New Roman" w:hAnsi="Times New Roman" w:cs="Times New Roman"/>
                <w:sz w:val="24"/>
                <w:szCs w:val="24"/>
              </w:rPr>
              <w:t>в</w:t>
            </w:r>
            <w:r>
              <w:rPr>
                <w:rFonts w:ascii="Times New Roman" w:hAnsi="Times New Roman" w:cs="Times New Roman"/>
                <w:spacing w:val="-1"/>
                <w:sz w:val="24"/>
                <w:szCs w:val="24"/>
              </w:rPr>
              <w:t>мо</w:t>
            </w:r>
            <w:r>
              <w:rPr>
                <w:rFonts w:ascii="Times New Roman" w:hAnsi="Times New Roman" w:cs="Times New Roman"/>
                <w:spacing w:val="-2"/>
                <w:sz w:val="24"/>
                <w:szCs w:val="24"/>
              </w:rPr>
              <w:t>д</w:t>
            </w:r>
            <w:r>
              <w:rPr>
                <w:rFonts w:ascii="Times New Roman" w:hAnsi="Times New Roman" w:cs="Times New Roman"/>
                <w:spacing w:val="-1"/>
                <w:sz w:val="24"/>
                <w:szCs w:val="24"/>
              </w:rPr>
              <w:t>ифицированно</w:t>
            </w:r>
            <w:r>
              <w:rPr>
                <w:rFonts w:ascii="Times New Roman" w:hAnsi="Times New Roman" w:cs="Times New Roman"/>
                <w:spacing w:val="-2"/>
                <w:sz w:val="24"/>
                <w:szCs w:val="24"/>
              </w:rPr>
              <w:t>м</w:t>
            </w:r>
            <w:r>
              <w:rPr>
                <w:rFonts w:ascii="Times New Roman" w:hAnsi="Times New Roman" w:cs="Times New Roman"/>
                <w:spacing w:val="-1"/>
                <w:sz w:val="24"/>
                <w:szCs w:val="24"/>
              </w:rPr>
              <w:t>об</w:t>
            </w:r>
            <w:r>
              <w:rPr>
                <w:rFonts w:ascii="Times New Roman" w:hAnsi="Times New Roman" w:cs="Times New Roman"/>
                <w:spacing w:val="-2"/>
                <w:sz w:val="24"/>
                <w:szCs w:val="24"/>
              </w:rPr>
              <w:t>ра</w:t>
            </w:r>
            <w:r>
              <w:rPr>
                <w:rFonts w:ascii="Times New Roman" w:hAnsi="Times New Roman" w:cs="Times New Roman"/>
                <w:spacing w:val="-1"/>
                <w:sz w:val="24"/>
                <w:szCs w:val="24"/>
              </w:rPr>
              <w:t>тно</w:t>
            </w:r>
            <w:r>
              <w:rPr>
                <w:rFonts w:ascii="Times New Roman" w:hAnsi="Times New Roman" w:cs="Times New Roman"/>
                <w:spacing w:val="-2"/>
                <w:sz w:val="24"/>
                <w:szCs w:val="24"/>
              </w:rPr>
              <w:t>м</w:t>
            </w:r>
            <w:r>
              <w:rPr>
                <w:rFonts w:ascii="Times New Roman" w:hAnsi="Times New Roman" w:cs="Times New Roman"/>
                <w:sz w:val="24"/>
                <w:szCs w:val="24"/>
              </w:rPr>
              <w:t>и</w:t>
            </w:r>
            <w:r>
              <w:rPr>
                <w:rFonts w:ascii="Times New Roman" w:hAnsi="Times New Roman" w:cs="Times New Roman"/>
                <w:spacing w:val="-2"/>
                <w:sz w:val="24"/>
                <w:szCs w:val="24"/>
              </w:rPr>
              <w:t>д</w:t>
            </w:r>
            <w:r>
              <w:rPr>
                <w:rFonts w:ascii="Times New Roman" w:hAnsi="Times New Roman" w:cs="Times New Roman"/>
                <w:spacing w:val="-1"/>
                <w:sz w:val="24"/>
                <w:szCs w:val="24"/>
              </w:rPr>
              <w:t>опо</w:t>
            </w:r>
            <w:r>
              <w:rPr>
                <w:rFonts w:ascii="Times New Roman" w:hAnsi="Times New Roman" w:cs="Times New Roman"/>
                <w:spacing w:val="-2"/>
                <w:sz w:val="24"/>
                <w:szCs w:val="24"/>
              </w:rPr>
              <w:t>л</w:t>
            </w:r>
            <w:r>
              <w:rPr>
                <w:rFonts w:ascii="Times New Roman" w:hAnsi="Times New Roman" w:cs="Times New Roman"/>
                <w:spacing w:val="-1"/>
                <w:sz w:val="24"/>
                <w:szCs w:val="24"/>
              </w:rPr>
              <w:t>н</w:t>
            </w:r>
            <w:r>
              <w:rPr>
                <w:rFonts w:ascii="Times New Roman" w:hAnsi="Times New Roman" w:cs="Times New Roman"/>
                <w:spacing w:val="-2"/>
                <w:sz w:val="24"/>
                <w:szCs w:val="24"/>
              </w:rPr>
              <w:t>итель</w:t>
            </w:r>
            <w:r>
              <w:rPr>
                <w:rFonts w:ascii="Times New Roman" w:hAnsi="Times New Roman" w:cs="Times New Roman"/>
                <w:spacing w:val="-1"/>
                <w:sz w:val="24"/>
                <w:szCs w:val="24"/>
              </w:rPr>
              <w:t>но</w:t>
            </w:r>
            <w:r>
              <w:rPr>
                <w:rFonts w:ascii="Times New Roman" w:hAnsi="Times New Roman" w:cs="Times New Roman"/>
                <w:spacing w:val="-2"/>
                <w:sz w:val="24"/>
                <w:szCs w:val="24"/>
              </w:rPr>
              <w:t>м</w:t>
            </w:r>
            <w:r>
              <w:rPr>
                <w:rFonts w:ascii="Times New Roman" w:hAnsi="Times New Roman" w:cs="Times New Roman"/>
                <w:sz w:val="24"/>
                <w:szCs w:val="24"/>
              </w:rPr>
              <w:t>кодах</w:t>
            </w:r>
          </w:p>
        </w:tc>
      </w:tr>
    </w:tbl>
    <w:p w:rsidR="00F73B29" w:rsidRDefault="00F73B29">
      <w:pPr>
        <w:pStyle w:val="af2"/>
        <w:jc w:val="both"/>
        <w:rPr>
          <w:rFonts w:ascii="Times New Roman" w:eastAsia="Georgia" w:hAnsi="Times New Roman" w:cs="Times New Roman"/>
          <w:sz w:val="24"/>
          <w:szCs w:val="24"/>
        </w:rPr>
        <w:sectPr w:rsidR="00F73B29">
          <w:type w:val="continuous"/>
          <w:pgSz w:w="11906" w:h="16838"/>
          <w:pgMar w:top="680" w:right="280" w:bottom="600" w:left="640" w:header="720" w:footer="720" w:gutter="0"/>
          <w:cols w:space="720"/>
          <w:docGrid w:linePitch="360"/>
        </w:sectPr>
      </w:pPr>
    </w:p>
    <w:p w:rsidR="00F73B29" w:rsidRDefault="00F73B29">
      <w:pPr>
        <w:pStyle w:val="af2"/>
        <w:jc w:val="both"/>
        <w:rPr>
          <w:rFonts w:ascii="Times New Roman" w:eastAsia="Times New Roman" w:hAnsi="Times New Roman" w:cs="Times New Roman"/>
          <w:sz w:val="24"/>
          <w:szCs w:val="24"/>
        </w:rPr>
      </w:pPr>
    </w:p>
    <w:tbl>
      <w:tblPr>
        <w:tblW w:w="0" w:type="auto"/>
        <w:tblInd w:w="97" w:type="dxa"/>
        <w:tblLayout w:type="fixed"/>
        <w:tblCellMar>
          <w:left w:w="0" w:type="dxa"/>
          <w:right w:w="0" w:type="dxa"/>
        </w:tblCellMar>
        <w:tblLook w:val="01E0" w:firstRow="1" w:lastRow="1" w:firstColumn="1" w:lastColumn="1" w:noHBand="0" w:noVBand="0"/>
      </w:tblPr>
      <w:tblGrid>
        <w:gridCol w:w="4478"/>
        <w:gridCol w:w="624"/>
        <w:gridCol w:w="624"/>
        <w:gridCol w:w="5086"/>
      </w:tblGrid>
      <w:tr w:rsidR="00F73B29">
        <w:trPr>
          <w:trHeight w:hRule="exact" w:val="44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Ко</w:t>
            </w:r>
            <w:r>
              <w:rPr>
                <w:rFonts w:ascii="Times New Roman" w:hAnsi="Times New Roman" w:cs="Times New Roman"/>
                <w:spacing w:val="-2"/>
                <w:sz w:val="24"/>
                <w:szCs w:val="24"/>
              </w:rPr>
              <w:t>нтроль</w:t>
            </w:r>
            <w:r>
              <w:rPr>
                <w:rFonts w:ascii="Times New Roman" w:hAnsi="Times New Roman" w:cs="Times New Roman"/>
                <w:spacing w:val="-1"/>
                <w:sz w:val="24"/>
                <w:szCs w:val="24"/>
              </w:rPr>
              <w:t>ное</w:t>
            </w:r>
            <w:r>
              <w:rPr>
                <w:rFonts w:ascii="Times New Roman" w:hAnsi="Times New Roman" w:cs="Times New Roman"/>
                <w:spacing w:val="-2"/>
                <w:sz w:val="24"/>
                <w:szCs w:val="24"/>
              </w:rPr>
              <w:t>за</w:t>
            </w:r>
            <w:r>
              <w:rPr>
                <w:rFonts w:ascii="Times New Roman" w:hAnsi="Times New Roman" w:cs="Times New Roman"/>
                <w:spacing w:val="-1"/>
                <w:sz w:val="24"/>
                <w:szCs w:val="24"/>
              </w:rPr>
              <w:t>нятие</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49"/>
        </w:trPr>
        <w:tc>
          <w:tcPr>
            <w:tcW w:w="10812"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12.</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еские</w:t>
            </w:r>
            <w:r>
              <w:rPr>
                <w:rFonts w:ascii="Times New Roman" w:hAnsi="Times New Roman" w:cs="Times New Roman"/>
                <w:sz w:val="24"/>
                <w:szCs w:val="24"/>
              </w:rPr>
              <w:t>основы</w:t>
            </w:r>
            <w:r>
              <w:rPr>
                <w:rFonts w:ascii="Times New Roman" w:hAnsi="Times New Roman" w:cs="Times New Roman"/>
                <w:spacing w:val="-2"/>
                <w:sz w:val="24"/>
                <w:szCs w:val="24"/>
              </w:rPr>
              <w:t>ра</w:t>
            </w:r>
            <w:r>
              <w:rPr>
                <w:rFonts w:ascii="Times New Roman" w:hAnsi="Times New Roman" w:cs="Times New Roman"/>
                <w:spacing w:val="-1"/>
                <w:sz w:val="24"/>
                <w:szCs w:val="24"/>
              </w:rPr>
              <w:t>бо</w:t>
            </w:r>
            <w:r>
              <w:rPr>
                <w:rFonts w:ascii="Times New Roman" w:hAnsi="Times New Roman" w:cs="Times New Roman"/>
                <w:spacing w:val="-2"/>
                <w:sz w:val="24"/>
                <w:szCs w:val="24"/>
              </w:rPr>
              <w:t>ты</w:t>
            </w:r>
            <w:r>
              <w:rPr>
                <w:rFonts w:ascii="Times New Roman" w:hAnsi="Times New Roman" w:cs="Times New Roman"/>
                <w:spacing w:val="-1"/>
                <w:sz w:val="24"/>
                <w:szCs w:val="24"/>
              </w:rPr>
              <w:t>ЭВМ</w:t>
            </w:r>
          </w:p>
        </w:tc>
      </w:tr>
      <w:tr w:rsidR="00F73B29">
        <w:trPr>
          <w:trHeight w:hRule="exact" w:val="653"/>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Выск</w:t>
            </w:r>
            <w:r>
              <w:rPr>
                <w:rFonts w:ascii="Times New Roman" w:hAnsi="Times New Roman" w:cs="Times New Roman"/>
                <w:spacing w:val="-2"/>
                <w:sz w:val="24"/>
                <w:szCs w:val="24"/>
              </w:rPr>
              <w:t>азы</w:t>
            </w:r>
            <w:r>
              <w:rPr>
                <w:rFonts w:ascii="Times New Roman" w:hAnsi="Times New Roman" w:cs="Times New Roman"/>
                <w:spacing w:val="-1"/>
                <w:sz w:val="24"/>
                <w:szCs w:val="24"/>
              </w:rPr>
              <w:t>вания(с</w:t>
            </w:r>
            <w:r>
              <w:rPr>
                <w:rFonts w:ascii="Times New Roman" w:hAnsi="Times New Roman" w:cs="Times New Roman"/>
                <w:spacing w:val="-2"/>
                <w:sz w:val="24"/>
                <w:szCs w:val="24"/>
              </w:rPr>
              <w:t>ужд</w:t>
            </w:r>
            <w:r>
              <w:rPr>
                <w:rFonts w:ascii="Times New Roman" w:hAnsi="Times New Roman" w:cs="Times New Roman"/>
                <w:spacing w:val="-1"/>
                <w:sz w:val="24"/>
                <w:szCs w:val="24"/>
              </w:rPr>
              <w:t>ения)к</w:t>
            </w:r>
            <w:r>
              <w:rPr>
                <w:rFonts w:ascii="Times New Roman" w:hAnsi="Times New Roman" w:cs="Times New Roman"/>
                <w:spacing w:val="-2"/>
                <w:sz w:val="24"/>
                <w:szCs w:val="24"/>
              </w:rPr>
              <w:t>а</w:t>
            </w:r>
            <w:r>
              <w:rPr>
                <w:rFonts w:ascii="Times New Roman" w:hAnsi="Times New Roman" w:cs="Times New Roman"/>
                <w:spacing w:val="-1"/>
                <w:sz w:val="24"/>
                <w:szCs w:val="24"/>
              </w:rPr>
              <w:t>к</w:t>
            </w:r>
            <w:r>
              <w:rPr>
                <w:rFonts w:ascii="Times New Roman" w:hAnsi="Times New Roman" w:cs="Times New Roman"/>
                <w:spacing w:val="-2"/>
                <w:sz w:val="24"/>
                <w:szCs w:val="24"/>
              </w:rPr>
              <w:t>первич</w:t>
            </w:r>
            <w:r>
              <w:rPr>
                <w:rFonts w:ascii="Times New Roman" w:hAnsi="Times New Roman" w:cs="Times New Roman"/>
                <w:spacing w:val="-1"/>
                <w:sz w:val="24"/>
                <w:szCs w:val="24"/>
              </w:rPr>
              <w:t>н</w:t>
            </w:r>
            <w:r>
              <w:rPr>
                <w:rFonts w:ascii="Times New Roman" w:hAnsi="Times New Roman" w:cs="Times New Roman"/>
                <w:spacing w:val="-2"/>
                <w:sz w:val="24"/>
                <w:szCs w:val="24"/>
              </w:rPr>
              <w:t>ы</w:t>
            </w:r>
            <w:r>
              <w:rPr>
                <w:rFonts w:ascii="Times New Roman" w:hAnsi="Times New Roman" w:cs="Times New Roman"/>
                <w:spacing w:val="-1"/>
                <w:sz w:val="24"/>
                <w:szCs w:val="24"/>
              </w:rPr>
              <w:t>еоб</w:t>
            </w:r>
            <w:r>
              <w:rPr>
                <w:rFonts w:ascii="Times New Roman" w:hAnsi="Times New Roman" w:cs="Times New Roman"/>
                <w:spacing w:val="-2"/>
                <w:sz w:val="24"/>
                <w:szCs w:val="24"/>
              </w:rPr>
              <w:t>ъ</w:t>
            </w:r>
            <w:r>
              <w:rPr>
                <w:rFonts w:ascii="Times New Roman" w:hAnsi="Times New Roman" w:cs="Times New Roman"/>
                <w:spacing w:val="-1"/>
                <w:sz w:val="24"/>
                <w:szCs w:val="24"/>
              </w:rPr>
              <w:t>ект</w:t>
            </w:r>
            <w:r>
              <w:rPr>
                <w:rFonts w:ascii="Times New Roman" w:hAnsi="Times New Roman" w:cs="Times New Roman"/>
                <w:spacing w:val="-2"/>
                <w:sz w:val="24"/>
                <w:szCs w:val="24"/>
              </w:rPr>
              <w:t>ы</w:t>
            </w:r>
            <w:r>
              <w:rPr>
                <w:rFonts w:ascii="Times New Roman" w:hAnsi="Times New Roman" w:cs="Times New Roman"/>
                <w:spacing w:val="-1"/>
                <w:sz w:val="24"/>
                <w:szCs w:val="24"/>
              </w:rPr>
              <w:t>фор</w:t>
            </w:r>
            <w:r>
              <w:rPr>
                <w:rFonts w:ascii="Times New Roman" w:hAnsi="Times New Roman" w:cs="Times New Roman"/>
                <w:spacing w:val="-2"/>
                <w:sz w:val="24"/>
                <w:szCs w:val="24"/>
              </w:rPr>
              <w:t>мал</w:t>
            </w:r>
            <w:r>
              <w:rPr>
                <w:rFonts w:ascii="Times New Roman" w:hAnsi="Times New Roman" w:cs="Times New Roman"/>
                <w:spacing w:val="-1"/>
                <w:sz w:val="24"/>
                <w:szCs w:val="24"/>
              </w:rPr>
              <w:t>ьной</w:t>
            </w:r>
            <w:r>
              <w:rPr>
                <w:rFonts w:ascii="Times New Roman" w:hAnsi="Times New Roman" w:cs="Times New Roman"/>
                <w:sz w:val="24"/>
                <w:szCs w:val="24"/>
              </w:rPr>
              <w:t>логики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Применять</w:t>
            </w:r>
            <w:r>
              <w:rPr>
                <w:rFonts w:ascii="Times New Roman" w:hAnsi="Times New Roman" w:cs="Times New Roman"/>
                <w:spacing w:val="-2"/>
                <w:sz w:val="24"/>
                <w:szCs w:val="24"/>
              </w:rPr>
              <w:t>зак</w:t>
            </w:r>
            <w:r>
              <w:rPr>
                <w:rFonts w:ascii="Times New Roman" w:hAnsi="Times New Roman" w:cs="Times New Roman"/>
                <w:spacing w:val="-1"/>
                <w:sz w:val="24"/>
                <w:szCs w:val="24"/>
              </w:rPr>
              <w:t>оныфо</w:t>
            </w:r>
            <w:r>
              <w:rPr>
                <w:rFonts w:ascii="Times New Roman" w:hAnsi="Times New Roman" w:cs="Times New Roman"/>
                <w:spacing w:val="-2"/>
                <w:sz w:val="24"/>
                <w:szCs w:val="24"/>
              </w:rPr>
              <w:t>рмаль</w:t>
            </w:r>
            <w:r>
              <w:rPr>
                <w:rFonts w:ascii="Times New Roman" w:hAnsi="Times New Roman" w:cs="Times New Roman"/>
                <w:spacing w:val="-1"/>
                <w:sz w:val="24"/>
                <w:szCs w:val="24"/>
              </w:rPr>
              <w:t>ной</w:t>
            </w:r>
            <w:r>
              <w:rPr>
                <w:rFonts w:ascii="Times New Roman" w:hAnsi="Times New Roman" w:cs="Times New Roman"/>
                <w:spacing w:val="-2"/>
                <w:sz w:val="24"/>
                <w:szCs w:val="24"/>
              </w:rPr>
              <w:t>л</w:t>
            </w:r>
            <w:r>
              <w:rPr>
                <w:rFonts w:ascii="Times New Roman" w:hAnsi="Times New Roman" w:cs="Times New Roman"/>
                <w:spacing w:val="-1"/>
                <w:sz w:val="24"/>
                <w:szCs w:val="24"/>
              </w:rPr>
              <w:t>огики</w:t>
            </w:r>
            <w:r>
              <w:rPr>
                <w:rFonts w:ascii="Times New Roman" w:hAnsi="Times New Roman" w:cs="Times New Roman"/>
                <w:sz w:val="24"/>
                <w:szCs w:val="24"/>
              </w:rPr>
              <w:t>в</w:t>
            </w:r>
            <w:r>
              <w:rPr>
                <w:rFonts w:ascii="Times New Roman" w:hAnsi="Times New Roman" w:cs="Times New Roman"/>
                <w:spacing w:val="-2"/>
                <w:sz w:val="24"/>
                <w:szCs w:val="24"/>
              </w:rPr>
              <w:t>ре</w:t>
            </w:r>
            <w:r>
              <w:rPr>
                <w:rFonts w:ascii="Times New Roman" w:hAnsi="Times New Roman" w:cs="Times New Roman"/>
                <w:spacing w:val="-1"/>
                <w:sz w:val="24"/>
                <w:szCs w:val="24"/>
              </w:rPr>
              <w:t>ше</w:t>
            </w:r>
            <w:r>
              <w:rPr>
                <w:rFonts w:ascii="Times New Roman" w:hAnsi="Times New Roman" w:cs="Times New Roman"/>
                <w:sz w:val="24"/>
                <w:szCs w:val="24"/>
              </w:rPr>
              <w:t>нии</w:t>
            </w:r>
            <w:r>
              <w:rPr>
                <w:rFonts w:ascii="Times New Roman" w:hAnsi="Times New Roman" w:cs="Times New Roman"/>
                <w:spacing w:val="-1"/>
                <w:sz w:val="24"/>
                <w:szCs w:val="24"/>
              </w:rPr>
              <w:t>задач</w:t>
            </w:r>
          </w:p>
        </w:tc>
      </w:tr>
      <w:tr w:rsidR="00F73B29">
        <w:trPr>
          <w:trHeight w:hRule="exact" w:val="862"/>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Ал</w:t>
            </w:r>
            <w:r>
              <w:rPr>
                <w:rFonts w:ascii="Times New Roman" w:hAnsi="Times New Roman" w:cs="Times New Roman"/>
                <w:spacing w:val="-2"/>
                <w:sz w:val="24"/>
                <w:szCs w:val="24"/>
              </w:rPr>
              <w:t>г</w:t>
            </w:r>
            <w:r>
              <w:rPr>
                <w:rFonts w:ascii="Times New Roman" w:hAnsi="Times New Roman" w:cs="Times New Roman"/>
                <w:spacing w:val="-1"/>
                <w:sz w:val="24"/>
                <w:szCs w:val="24"/>
              </w:rPr>
              <w:t>е</w:t>
            </w:r>
            <w:r>
              <w:rPr>
                <w:rFonts w:ascii="Times New Roman" w:hAnsi="Times New Roman" w:cs="Times New Roman"/>
                <w:spacing w:val="-2"/>
                <w:sz w:val="24"/>
                <w:szCs w:val="24"/>
              </w:rPr>
              <w:t>брал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ики</w:t>
            </w:r>
            <w:r>
              <w:rPr>
                <w:rFonts w:ascii="Times New Roman" w:hAnsi="Times New Roman" w:cs="Times New Roman"/>
                <w:sz w:val="24"/>
                <w:szCs w:val="24"/>
              </w:rPr>
              <w:t>илогическиевыражения.</w:t>
            </w:r>
            <w:r>
              <w:rPr>
                <w:rFonts w:ascii="Times New Roman" w:hAnsi="Times New Roman" w:cs="Times New Roman"/>
                <w:spacing w:val="-2"/>
                <w:sz w:val="24"/>
                <w:szCs w:val="24"/>
              </w:rPr>
              <w:t>Ло</w:t>
            </w:r>
            <w:r>
              <w:rPr>
                <w:rFonts w:ascii="Times New Roman" w:hAnsi="Times New Roman" w:cs="Times New Roman"/>
                <w:spacing w:val="-1"/>
                <w:sz w:val="24"/>
                <w:szCs w:val="24"/>
              </w:rPr>
              <w:t>ги</w:t>
            </w:r>
            <w:r>
              <w:rPr>
                <w:rFonts w:ascii="Times New Roman" w:hAnsi="Times New Roman" w:cs="Times New Roman"/>
                <w:spacing w:val="-2"/>
                <w:sz w:val="24"/>
                <w:szCs w:val="24"/>
              </w:rPr>
              <w:t>ч</w:t>
            </w:r>
            <w:r>
              <w:rPr>
                <w:rFonts w:ascii="Times New Roman" w:hAnsi="Times New Roman" w:cs="Times New Roman"/>
                <w:spacing w:val="-1"/>
                <w:sz w:val="24"/>
                <w:szCs w:val="24"/>
              </w:rPr>
              <w:t>еские</w:t>
            </w:r>
            <w:r>
              <w:rPr>
                <w:rFonts w:ascii="Times New Roman" w:hAnsi="Times New Roman" w:cs="Times New Roman"/>
                <w:spacing w:val="-2"/>
                <w:sz w:val="24"/>
                <w:szCs w:val="24"/>
              </w:rPr>
              <w:t>выраже</w:t>
            </w:r>
            <w:r>
              <w:rPr>
                <w:rFonts w:ascii="Times New Roman" w:hAnsi="Times New Roman" w:cs="Times New Roman"/>
                <w:spacing w:val="-1"/>
                <w:sz w:val="24"/>
                <w:szCs w:val="24"/>
              </w:rPr>
              <w:t>ния,</w:t>
            </w:r>
            <w:r>
              <w:rPr>
                <w:rFonts w:ascii="Times New Roman" w:hAnsi="Times New Roman" w:cs="Times New Roman"/>
                <w:sz w:val="24"/>
                <w:szCs w:val="24"/>
              </w:rPr>
              <w:t>связкиитаблицыистин</w:t>
            </w:r>
            <w:r>
              <w:rPr>
                <w:rFonts w:ascii="Times New Roman" w:hAnsi="Times New Roman" w:cs="Times New Roman"/>
                <w:spacing w:val="-1"/>
                <w:sz w:val="24"/>
                <w:szCs w:val="24"/>
              </w:rPr>
              <w:t>нос</w:t>
            </w:r>
            <w:r>
              <w:rPr>
                <w:rFonts w:ascii="Times New Roman" w:hAnsi="Times New Roman" w:cs="Times New Roman"/>
                <w:spacing w:val="-2"/>
                <w:sz w:val="24"/>
                <w:szCs w:val="24"/>
              </w:rPr>
              <w:t>т</w:t>
            </w:r>
            <w:r>
              <w:rPr>
                <w:rFonts w:ascii="Times New Roman" w:hAnsi="Times New Roman" w:cs="Times New Roman"/>
                <w:spacing w:val="-1"/>
                <w:sz w:val="24"/>
                <w:szCs w:val="24"/>
              </w:rPr>
              <w:t>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w:t>
            </w:r>
            <w:r>
              <w:rPr>
                <w:rFonts w:ascii="Times New Roman" w:hAnsi="Times New Roman" w:cs="Times New Roman"/>
                <w:spacing w:val="-2"/>
                <w:sz w:val="24"/>
                <w:szCs w:val="24"/>
              </w:rPr>
              <w:t>задач</w:t>
            </w:r>
            <w:r>
              <w:rPr>
                <w:rFonts w:ascii="Times New Roman" w:hAnsi="Times New Roman" w:cs="Times New Roman"/>
                <w:spacing w:val="-1"/>
                <w:sz w:val="24"/>
                <w:szCs w:val="24"/>
              </w:rPr>
              <w:t>и</w:t>
            </w:r>
            <w:r>
              <w:rPr>
                <w:rFonts w:ascii="Times New Roman" w:hAnsi="Times New Roman" w:cs="Times New Roman"/>
                <w:sz w:val="24"/>
                <w:szCs w:val="24"/>
              </w:rPr>
              <w:t>на</w:t>
            </w:r>
            <w:r>
              <w:rPr>
                <w:rFonts w:ascii="Times New Roman" w:hAnsi="Times New Roman" w:cs="Times New Roman"/>
                <w:spacing w:val="-1"/>
                <w:sz w:val="24"/>
                <w:szCs w:val="24"/>
              </w:rPr>
              <w:t>сос</w:t>
            </w:r>
            <w:r>
              <w:rPr>
                <w:rFonts w:ascii="Times New Roman" w:hAnsi="Times New Roman" w:cs="Times New Roman"/>
                <w:spacing w:val="-2"/>
                <w:sz w:val="24"/>
                <w:szCs w:val="24"/>
              </w:rPr>
              <w:t>тавл</w:t>
            </w:r>
            <w:r>
              <w:rPr>
                <w:rFonts w:ascii="Times New Roman" w:hAnsi="Times New Roman" w:cs="Times New Roman"/>
                <w:spacing w:val="-1"/>
                <w:sz w:val="24"/>
                <w:szCs w:val="24"/>
              </w:rPr>
              <w:t>ение</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w:t>
            </w:r>
            <w:r>
              <w:rPr>
                <w:rFonts w:ascii="Times New Roman" w:hAnsi="Times New Roman" w:cs="Times New Roman"/>
                <w:spacing w:val="-2"/>
                <w:sz w:val="24"/>
                <w:szCs w:val="24"/>
              </w:rPr>
              <w:t>че</w:t>
            </w:r>
            <w:r>
              <w:rPr>
                <w:rFonts w:ascii="Times New Roman" w:hAnsi="Times New Roman" w:cs="Times New Roman"/>
                <w:spacing w:val="-1"/>
                <w:sz w:val="24"/>
                <w:szCs w:val="24"/>
              </w:rPr>
              <w:t>ск</w:t>
            </w:r>
            <w:r>
              <w:rPr>
                <w:rFonts w:ascii="Times New Roman" w:hAnsi="Times New Roman" w:cs="Times New Roman"/>
                <w:spacing w:val="-2"/>
                <w:sz w:val="24"/>
                <w:szCs w:val="24"/>
              </w:rPr>
              <w:t>их</w:t>
            </w:r>
            <w:r>
              <w:rPr>
                <w:rFonts w:ascii="Times New Roman" w:hAnsi="Times New Roman" w:cs="Times New Roman"/>
                <w:sz w:val="24"/>
                <w:szCs w:val="24"/>
              </w:rPr>
              <w:t>выражений,составление</w:t>
            </w:r>
            <w:r>
              <w:rPr>
                <w:rFonts w:ascii="Times New Roman" w:hAnsi="Times New Roman" w:cs="Times New Roman"/>
                <w:spacing w:val="-2"/>
                <w:sz w:val="24"/>
                <w:szCs w:val="24"/>
              </w:rPr>
              <w:t>табл</w:t>
            </w:r>
            <w:r>
              <w:rPr>
                <w:rFonts w:ascii="Times New Roman" w:hAnsi="Times New Roman" w:cs="Times New Roman"/>
                <w:spacing w:val="-1"/>
                <w:sz w:val="24"/>
                <w:szCs w:val="24"/>
              </w:rPr>
              <w:t>ицистиннос</w:t>
            </w:r>
            <w:r>
              <w:rPr>
                <w:rFonts w:ascii="Times New Roman" w:hAnsi="Times New Roman" w:cs="Times New Roman"/>
                <w:spacing w:val="-2"/>
                <w:sz w:val="24"/>
                <w:szCs w:val="24"/>
              </w:rPr>
              <w:t>т</w:t>
            </w:r>
            <w:r>
              <w:rPr>
                <w:rFonts w:ascii="Times New Roman" w:hAnsi="Times New Roman" w:cs="Times New Roman"/>
                <w:spacing w:val="-1"/>
                <w:sz w:val="24"/>
                <w:szCs w:val="24"/>
              </w:rPr>
              <w:t>и</w:t>
            </w:r>
          </w:p>
        </w:tc>
      </w:tr>
      <w:tr w:rsidR="00F73B29">
        <w:trPr>
          <w:trHeight w:hRule="exact" w:val="85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ио</w:t>
            </w:r>
            <w:r>
              <w:rPr>
                <w:rFonts w:ascii="Times New Roman" w:hAnsi="Times New Roman" w:cs="Times New Roman"/>
                <w:spacing w:val="-2"/>
                <w:sz w:val="24"/>
                <w:szCs w:val="24"/>
              </w:rPr>
              <w:t>р</w:t>
            </w:r>
            <w:r>
              <w:rPr>
                <w:rFonts w:ascii="Times New Roman" w:hAnsi="Times New Roman" w:cs="Times New Roman"/>
                <w:spacing w:val="-1"/>
                <w:sz w:val="24"/>
                <w:szCs w:val="24"/>
              </w:rPr>
              <w:t>и</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тыл</w:t>
            </w:r>
            <w:r>
              <w:rPr>
                <w:rFonts w:ascii="Times New Roman" w:hAnsi="Times New Roman" w:cs="Times New Roman"/>
                <w:spacing w:val="-1"/>
                <w:sz w:val="24"/>
                <w:szCs w:val="24"/>
              </w:rPr>
              <w:t>о</w:t>
            </w:r>
            <w:r>
              <w:rPr>
                <w:rFonts w:ascii="Times New Roman" w:hAnsi="Times New Roman" w:cs="Times New Roman"/>
                <w:spacing w:val="-2"/>
                <w:sz w:val="24"/>
                <w:szCs w:val="24"/>
              </w:rPr>
              <w:t>гич</w:t>
            </w:r>
            <w:r>
              <w:rPr>
                <w:rFonts w:ascii="Times New Roman" w:hAnsi="Times New Roman" w:cs="Times New Roman"/>
                <w:spacing w:val="-1"/>
                <w:sz w:val="24"/>
                <w:szCs w:val="24"/>
              </w:rPr>
              <w:t>ески</w:t>
            </w:r>
            <w:r>
              <w:rPr>
                <w:rFonts w:ascii="Times New Roman" w:hAnsi="Times New Roman" w:cs="Times New Roman"/>
                <w:spacing w:val="-2"/>
                <w:sz w:val="24"/>
                <w:szCs w:val="24"/>
              </w:rPr>
              <w:t>х</w:t>
            </w:r>
            <w:r>
              <w:rPr>
                <w:rFonts w:ascii="Times New Roman" w:hAnsi="Times New Roman" w:cs="Times New Roman"/>
                <w:spacing w:val="-1"/>
                <w:sz w:val="24"/>
                <w:szCs w:val="24"/>
              </w:rPr>
              <w:t>связок</w:t>
            </w:r>
            <w:r>
              <w:rPr>
                <w:rFonts w:ascii="Times New Roman" w:hAnsi="Times New Roman" w:cs="Times New Roman"/>
                <w:sz w:val="24"/>
                <w:szCs w:val="24"/>
              </w:rPr>
              <w:t>при</w:t>
            </w:r>
            <w:r>
              <w:rPr>
                <w:rFonts w:ascii="Times New Roman" w:hAnsi="Times New Roman" w:cs="Times New Roman"/>
                <w:spacing w:val="-1"/>
                <w:sz w:val="24"/>
                <w:szCs w:val="24"/>
              </w:rPr>
              <w:t>фо</w:t>
            </w:r>
            <w:r>
              <w:rPr>
                <w:rFonts w:ascii="Times New Roman" w:hAnsi="Times New Roman" w:cs="Times New Roman"/>
                <w:spacing w:val="-2"/>
                <w:sz w:val="24"/>
                <w:szCs w:val="24"/>
              </w:rPr>
              <w:t>рмир</w:t>
            </w:r>
            <w:r>
              <w:rPr>
                <w:rFonts w:ascii="Times New Roman" w:hAnsi="Times New Roman" w:cs="Times New Roman"/>
                <w:spacing w:val="-1"/>
                <w:sz w:val="24"/>
                <w:szCs w:val="24"/>
              </w:rPr>
              <w:t>ов</w:t>
            </w:r>
            <w:r>
              <w:rPr>
                <w:rFonts w:ascii="Times New Roman" w:hAnsi="Times New Roman" w:cs="Times New Roman"/>
                <w:spacing w:val="-2"/>
                <w:sz w:val="24"/>
                <w:szCs w:val="24"/>
              </w:rPr>
              <w:t>а</w:t>
            </w:r>
            <w:r>
              <w:rPr>
                <w:rFonts w:ascii="Times New Roman" w:hAnsi="Times New Roman" w:cs="Times New Roman"/>
                <w:spacing w:val="-1"/>
                <w:sz w:val="24"/>
                <w:szCs w:val="24"/>
              </w:rPr>
              <w:t>ниисос</w:t>
            </w:r>
            <w:r>
              <w:rPr>
                <w:rFonts w:ascii="Times New Roman" w:hAnsi="Times New Roman" w:cs="Times New Roman"/>
                <w:spacing w:val="-2"/>
                <w:sz w:val="24"/>
                <w:szCs w:val="24"/>
              </w:rPr>
              <w:t>т</w:t>
            </w:r>
            <w:r>
              <w:rPr>
                <w:rFonts w:ascii="Times New Roman" w:hAnsi="Times New Roman" w:cs="Times New Roman"/>
                <w:spacing w:val="-1"/>
                <w:sz w:val="24"/>
                <w:szCs w:val="24"/>
              </w:rPr>
              <w:t>авны</w:t>
            </w:r>
            <w:r>
              <w:rPr>
                <w:rFonts w:ascii="Times New Roman" w:hAnsi="Times New Roman" w:cs="Times New Roman"/>
                <w:spacing w:val="-2"/>
                <w:sz w:val="24"/>
                <w:szCs w:val="24"/>
              </w:rPr>
              <w:t>хвы</w:t>
            </w:r>
            <w:r>
              <w:rPr>
                <w:rFonts w:ascii="Times New Roman" w:hAnsi="Times New Roman" w:cs="Times New Roman"/>
                <w:spacing w:val="-1"/>
                <w:sz w:val="24"/>
                <w:szCs w:val="24"/>
              </w:rPr>
              <w:t>ск</w:t>
            </w:r>
            <w:r>
              <w:rPr>
                <w:rFonts w:ascii="Times New Roman" w:hAnsi="Times New Roman" w:cs="Times New Roman"/>
                <w:spacing w:val="-2"/>
                <w:sz w:val="24"/>
                <w:szCs w:val="24"/>
              </w:rPr>
              <w:t>азы</w:t>
            </w:r>
            <w:r>
              <w:rPr>
                <w:rFonts w:ascii="Times New Roman" w:hAnsi="Times New Roman" w:cs="Times New Roman"/>
                <w:spacing w:val="-1"/>
                <w:sz w:val="24"/>
                <w:szCs w:val="24"/>
              </w:rPr>
              <w:t>в</w:t>
            </w:r>
            <w:r>
              <w:rPr>
                <w:rFonts w:ascii="Times New Roman" w:hAnsi="Times New Roman" w:cs="Times New Roman"/>
                <w:spacing w:val="-2"/>
                <w:sz w:val="24"/>
                <w:szCs w:val="24"/>
              </w:rPr>
              <w:t>а</w:t>
            </w:r>
            <w:r>
              <w:rPr>
                <w:rFonts w:ascii="Times New Roman" w:hAnsi="Times New Roman" w:cs="Times New Roman"/>
                <w:spacing w:val="-1"/>
                <w:sz w:val="24"/>
                <w:szCs w:val="24"/>
              </w:rPr>
              <w:t>ний</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z w:val="24"/>
                <w:szCs w:val="24"/>
              </w:rPr>
              <w:t>определение</w:t>
            </w:r>
            <w:r>
              <w:rPr>
                <w:rFonts w:ascii="Times New Roman" w:hAnsi="Times New Roman" w:cs="Times New Roman"/>
                <w:spacing w:val="-1"/>
                <w:sz w:val="24"/>
                <w:szCs w:val="24"/>
              </w:rPr>
              <w:t>прио</w:t>
            </w:r>
            <w:r>
              <w:rPr>
                <w:rFonts w:ascii="Times New Roman" w:hAnsi="Times New Roman" w:cs="Times New Roman"/>
                <w:spacing w:val="-2"/>
                <w:sz w:val="24"/>
                <w:szCs w:val="24"/>
              </w:rPr>
              <w:t>ритето</w:t>
            </w:r>
            <w:r>
              <w:rPr>
                <w:rFonts w:ascii="Times New Roman" w:hAnsi="Times New Roman" w:cs="Times New Roman"/>
                <w:spacing w:val="-1"/>
                <w:sz w:val="24"/>
                <w:szCs w:val="24"/>
              </w:rPr>
              <w:t>в</w:t>
            </w:r>
            <w:r>
              <w:rPr>
                <w:rFonts w:ascii="Times New Roman" w:hAnsi="Times New Roman" w:cs="Times New Roman"/>
                <w:spacing w:val="-2"/>
                <w:sz w:val="24"/>
                <w:szCs w:val="24"/>
              </w:rPr>
              <w:t>лог</w:t>
            </w:r>
            <w:r>
              <w:rPr>
                <w:rFonts w:ascii="Times New Roman" w:hAnsi="Times New Roman" w:cs="Times New Roman"/>
                <w:spacing w:val="-1"/>
                <w:sz w:val="24"/>
                <w:szCs w:val="24"/>
              </w:rPr>
              <w:t>и</w:t>
            </w:r>
            <w:r>
              <w:rPr>
                <w:rFonts w:ascii="Times New Roman" w:hAnsi="Times New Roman" w:cs="Times New Roman"/>
                <w:spacing w:val="-2"/>
                <w:sz w:val="24"/>
                <w:szCs w:val="24"/>
              </w:rPr>
              <w:t>че</w:t>
            </w:r>
            <w:r>
              <w:rPr>
                <w:rFonts w:ascii="Times New Roman" w:hAnsi="Times New Roman" w:cs="Times New Roman"/>
                <w:spacing w:val="-1"/>
                <w:sz w:val="24"/>
                <w:szCs w:val="24"/>
              </w:rPr>
              <w:t>ски</w:t>
            </w:r>
            <w:r>
              <w:rPr>
                <w:rFonts w:ascii="Times New Roman" w:hAnsi="Times New Roman" w:cs="Times New Roman"/>
                <w:spacing w:val="-2"/>
                <w:sz w:val="24"/>
                <w:szCs w:val="24"/>
              </w:rPr>
              <w:t>х</w:t>
            </w:r>
            <w:r>
              <w:rPr>
                <w:rFonts w:ascii="Times New Roman" w:hAnsi="Times New Roman" w:cs="Times New Roman"/>
                <w:spacing w:val="-1"/>
                <w:sz w:val="24"/>
                <w:szCs w:val="24"/>
              </w:rPr>
              <w:t>св</w:t>
            </w:r>
            <w:r>
              <w:rPr>
                <w:rFonts w:ascii="Times New Roman" w:hAnsi="Times New Roman" w:cs="Times New Roman"/>
                <w:spacing w:val="-2"/>
                <w:sz w:val="24"/>
                <w:szCs w:val="24"/>
              </w:rPr>
              <w:t>яз</w:t>
            </w:r>
            <w:r>
              <w:rPr>
                <w:rFonts w:ascii="Times New Roman" w:hAnsi="Times New Roman" w:cs="Times New Roman"/>
                <w:spacing w:val="-1"/>
                <w:sz w:val="24"/>
                <w:szCs w:val="24"/>
              </w:rPr>
              <w:t>ок</w:t>
            </w:r>
            <w:r>
              <w:rPr>
                <w:rFonts w:ascii="Times New Roman" w:hAnsi="Times New Roman" w:cs="Times New Roman"/>
                <w:sz w:val="24"/>
                <w:szCs w:val="24"/>
              </w:rPr>
              <w:t>в</w:t>
            </w:r>
            <w:r>
              <w:rPr>
                <w:rFonts w:ascii="Times New Roman" w:hAnsi="Times New Roman" w:cs="Times New Roman"/>
                <w:spacing w:val="-1"/>
                <w:sz w:val="24"/>
                <w:szCs w:val="24"/>
              </w:rPr>
              <w:t>сост</w:t>
            </w:r>
            <w:r>
              <w:rPr>
                <w:rFonts w:ascii="Times New Roman" w:hAnsi="Times New Roman" w:cs="Times New Roman"/>
                <w:spacing w:val="-2"/>
                <w:sz w:val="24"/>
                <w:szCs w:val="24"/>
              </w:rPr>
              <w:t>а</w:t>
            </w:r>
            <w:r>
              <w:rPr>
                <w:rFonts w:ascii="Times New Roman" w:hAnsi="Times New Roman" w:cs="Times New Roman"/>
                <w:spacing w:val="-1"/>
                <w:sz w:val="24"/>
                <w:szCs w:val="24"/>
              </w:rPr>
              <w:t>вн</w:t>
            </w:r>
            <w:r>
              <w:rPr>
                <w:rFonts w:ascii="Times New Roman" w:hAnsi="Times New Roman" w:cs="Times New Roman"/>
                <w:spacing w:val="-2"/>
                <w:sz w:val="24"/>
                <w:szCs w:val="24"/>
              </w:rPr>
              <w:t>ых</w:t>
            </w:r>
            <w:r>
              <w:rPr>
                <w:rFonts w:ascii="Times New Roman" w:hAnsi="Times New Roman" w:cs="Times New Roman"/>
                <w:spacing w:val="-1"/>
                <w:sz w:val="24"/>
                <w:szCs w:val="24"/>
              </w:rPr>
              <w:t>в</w:t>
            </w:r>
            <w:r>
              <w:rPr>
                <w:rFonts w:ascii="Times New Roman" w:hAnsi="Times New Roman" w:cs="Times New Roman"/>
                <w:spacing w:val="-2"/>
                <w:sz w:val="24"/>
                <w:szCs w:val="24"/>
              </w:rPr>
              <w:t>ы</w:t>
            </w:r>
            <w:r>
              <w:rPr>
                <w:rFonts w:ascii="Times New Roman" w:hAnsi="Times New Roman" w:cs="Times New Roman"/>
                <w:spacing w:val="-1"/>
                <w:sz w:val="24"/>
                <w:szCs w:val="24"/>
              </w:rPr>
              <w:t>ск</w:t>
            </w:r>
            <w:r>
              <w:rPr>
                <w:rFonts w:ascii="Times New Roman" w:hAnsi="Times New Roman" w:cs="Times New Roman"/>
                <w:spacing w:val="-2"/>
                <w:sz w:val="24"/>
                <w:szCs w:val="24"/>
              </w:rPr>
              <w:t>азы</w:t>
            </w:r>
            <w:r>
              <w:rPr>
                <w:rFonts w:ascii="Times New Roman" w:hAnsi="Times New Roman" w:cs="Times New Roman"/>
                <w:spacing w:val="-1"/>
                <w:sz w:val="24"/>
                <w:szCs w:val="24"/>
              </w:rPr>
              <w:t>в</w:t>
            </w:r>
            <w:r>
              <w:rPr>
                <w:rFonts w:ascii="Times New Roman" w:hAnsi="Times New Roman" w:cs="Times New Roman"/>
                <w:spacing w:val="-2"/>
                <w:sz w:val="24"/>
                <w:szCs w:val="24"/>
              </w:rPr>
              <w:t>а</w:t>
            </w:r>
            <w:r>
              <w:rPr>
                <w:rFonts w:ascii="Times New Roman" w:hAnsi="Times New Roman" w:cs="Times New Roman"/>
                <w:sz w:val="24"/>
                <w:szCs w:val="24"/>
              </w:rPr>
              <w:t>ниях</w:t>
            </w:r>
          </w:p>
        </w:tc>
      </w:tr>
      <w:tr w:rsidR="00F73B29">
        <w:trPr>
          <w:trHeight w:hRule="exact" w:val="655"/>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Правила</w:t>
            </w:r>
            <w:r>
              <w:rPr>
                <w:rFonts w:ascii="Times New Roman" w:hAnsi="Times New Roman" w:cs="Times New Roman"/>
                <w:spacing w:val="-1"/>
                <w:sz w:val="24"/>
                <w:szCs w:val="24"/>
              </w:rPr>
              <w:t>построен</w:t>
            </w:r>
            <w:r>
              <w:rPr>
                <w:rFonts w:ascii="Times New Roman" w:hAnsi="Times New Roman" w:cs="Times New Roman"/>
                <w:spacing w:val="-2"/>
                <w:sz w:val="24"/>
                <w:szCs w:val="24"/>
              </w:rPr>
              <w:t>ияд</w:t>
            </w:r>
            <w:r>
              <w:rPr>
                <w:rFonts w:ascii="Times New Roman" w:hAnsi="Times New Roman" w:cs="Times New Roman"/>
                <w:spacing w:val="-1"/>
                <w:sz w:val="24"/>
                <w:szCs w:val="24"/>
              </w:rPr>
              <w:t>е</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pacing w:val="-2"/>
                <w:sz w:val="24"/>
                <w:szCs w:val="24"/>
              </w:rPr>
              <w:t>ва</w:t>
            </w:r>
            <w:r>
              <w:rPr>
                <w:rFonts w:ascii="Times New Roman" w:hAnsi="Times New Roman" w:cs="Times New Roman"/>
                <w:spacing w:val="-1"/>
                <w:sz w:val="24"/>
                <w:szCs w:val="24"/>
              </w:rPr>
              <w:t>в</w:t>
            </w:r>
            <w:r>
              <w:rPr>
                <w:rFonts w:ascii="Times New Roman" w:hAnsi="Times New Roman" w:cs="Times New Roman"/>
                <w:spacing w:val="-2"/>
                <w:sz w:val="24"/>
                <w:szCs w:val="24"/>
              </w:rPr>
              <w:t>ыраже</w:t>
            </w:r>
            <w:r>
              <w:rPr>
                <w:rFonts w:ascii="Times New Roman" w:hAnsi="Times New Roman" w:cs="Times New Roman"/>
                <w:spacing w:val="-1"/>
                <w:sz w:val="24"/>
                <w:szCs w:val="24"/>
              </w:rPr>
              <w:t>ния</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2"/>
                <w:sz w:val="24"/>
                <w:szCs w:val="24"/>
              </w:rPr>
              <w:t>треб</w:t>
            </w:r>
            <w:r>
              <w:rPr>
                <w:rFonts w:ascii="Times New Roman" w:hAnsi="Times New Roman" w:cs="Times New Roman"/>
                <w:spacing w:val="-1"/>
                <w:sz w:val="24"/>
                <w:szCs w:val="24"/>
              </w:rPr>
              <w:t>ующие</w:t>
            </w:r>
            <w:r>
              <w:rPr>
                <w:rFonts w:ascii="Times New Roman" w:hAnsi="Times New Roman" w:cs="Times New Roman"/>
                <w:sz w:val="24"/>
                <w:szCs w:val="24"/>
              </w:rPr>
              <w:t>построения</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ревавыраже</w:t>
            </w:r>
            <w:r>
              <w:rPr>
                <w:rFonts w:ascii="Times New Roman" w:hAnsi="Times New Roman" w:cs="Times New Roman"/>
                <w:spacing w:val="-1"/>
                <w:sz w:val="24"/>
                <w:szCs w:val="24"/>
              </w:rPr>
              <w:t>ни</w:t>
            </w:r>
            <w:r>
              <w:rPr>
                <w:rFonts w:ascii="Times New Roman" w:hAnsi="Times New Roman" w:cs="Times New Roman"/>
                <w:spacing w:val="-2"/>
                <w:sz w:val="24"/>
                <w:szCs w:val="24"/>
              </w:rPr>
              <w:t>я</w:t>
            </w:r>
          </w:p>
        </w:tc>
      </w:tr>
      <w:tr w:rsidR="00F73B29">
        <w:trPr>
          <w:trHeight w:hRule="exact" w:val="653"/>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Лог</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ескиефо</w:t>
            </w:r>
            <w:r>
              <w:rPr>
                <w:rFonts w:ascii="Times New Roman" w:hAnsi="Times New Roman" w:cs="Times New Roman"/>
                <w:spacing w:val="-2"/>
                <w:sz w:val="24"/>
                <w:szCs w:val="24"/>
              </w:rPr>
              <w:t>рмулы</w:t>
            </w:r>
            <w:r>
              <w:rPr>
                <w:rFonts w:ascii="Times New Roman" w:hAnsi="Times New Roman" w:cs="Times New Roman"/>
                <w:spacing w:val="-1"/>
                <w:sz w:val="24"/>
                <w:szCs w:val="24"/>
              </w:rPr>
              <w:t>,</w:t>
            </w:r>
            <w:r>
              <w:rPr>
                <w:rFonts w:ascii="Times New Roman" w:hAnsi="Times New Roman" w:cs="Times New Roman"/>
                <w:sz w:val="24"/>
                <w:szCs w:val="24"/>
              </w:rPr>
              <w:t>тавтологиии</w:t>
            </w:r>
            <w:r>
              <w:rPr>
                <w:rFonts w:ascii="Times New Roman" w:hAnsi="Times New Roman" w:cs="Times New Roman"/>
                <w:spacing w:val="-1"/>
                <w:sz w:val="24"/>
                <w:szCs w:val="24"/>
              </w:rPr>
              <w:t>про</w:t>
            </w:r>
            <w:r>
              <w:rPr>
                <w:rFonts w:ascii="Times New Roman" w:hAnsi="Times New Roman" w:cs="Times New Roman"/>
                <w:spacing w:val="-2"/>
                <w:sz w:val="24"/>
                <w:szCs w:val="24"/>
              </w:rPr>
              <w:t>т</w:t>
            </w:r>
            <w:r>
              <w:rPr>
                <w:rFonts w:ascii="Times New Roman" w:hAnsi="Times New Roman" w:cs="Times New Roman"/>
                <w:spacing w:val="-1"/>
                <w:sz w:val="24"/>
                <w:szCs w:val="24"/>
              </w:rPr>
              <w:t>иво</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z w:val="24"/>
                <w:szCs w:val="24"/>
              </w:rPr>
              <w:t>чия</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pacing w:val="-1"/>
                <w:sz w:val="24"/>
                <w:szCs w:val="24"/>
              </w:rPr>
              <w:t>сос</w:t>
            </w:r>
            <w:r>
              <w:rPr>
                <w:rFonts w:ascii="Times New Roman" w:hAnsi="Times New Roman" w:cs="Times New Roman"/>
                <w:spacing w:val="-2"/>
                <w:sz w:val="24"/>
                <w:szCs w:val="24"/>
              </w:rPr>
              <w:t>тавл</w:t>
            </w:r>
            <w:r>
              <w:rPr>
                <w:rFonts w:ascii="Times New Roman" w:hAnsi="Times New Roman" w:cs="Times New Roman"/>
                <w:spacing w:val="-1"/>
                <w:sz w:val="24"/>
                <w:szCs w:val="24"/>
              </w:rPr>
              <w:t>ение</w:t>
            </w:r>
            <w:r>
              <w:rPr>
                <w:rFonts w:ascii="Times New Roman" w:hAnsi="Times New Roman" w:cs="Times New Roman"/>
                <w:sz w:val="24"/>
                <w:szCs w:val="24"/>
              </w:rPr>
              <w:t>и</w:t>
            </w:r>
            <w:r>
              <w:rPr>
                <w:rFonts w:ascii="Times New Roman" w:hAnsi="Times New Roman" w:cs="Times New Roman"/>
                <w:spacing w:val="-1"/>
                <w:sz w:val="24"/>
                <w:szCs w:val="24"/>
              </w:rPr>
              <w:t>прео</w:t>
            </w:r>
            <w:r>
              <w:rPr>
                <w:rFonts w:ascii="Times New Roman" w:hAnsi="Times New Roman" w:cs="Times New Roman"/>
                <w:spacing w:val="-2"/>
                <w:sz w:val="24"/>
                <w:szCs w:val="24"/>
              </w:rPr>
              <w:t>браз</w:t>
            </w:r>
            <w:r>
              <w:rPr>
                <w:rFonts w:ascii="Times New Roman" w:hAnsi="Times New Roman" w:cs="Times New Roman"/>
                <w:spacing w:val="-1"/>
                <w:sz w:val="24"/>
                <w:szCs w:val="24"/>
              </w:rPr>
              <w:t>ова</w:t>
            </w:r>
            <w:r>
              <w:rPr>
                <w:rFonts w:ascii="Times New Roman" w:hAnsi="Times New Roman" w:cs="Times New Roman"/>
                <w:sz w:val="24"/>
                <w:szCs w:val="24"/>
              </w:rPr>
              <w:t>ние</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w:t>
            </w:r>
            <w:r>
              <w:rPr>
                <w:rFonts w:ascii="Times New Roman" w:hAnsi="Times New Roman" w:cs="Times New Roman"/>
                <w:spacing w:val="-2"/>
                <w:sz w:val="24"/>
                <w:szCs w:val="24"/>
              </w:rPr>
              <w:t>их</w:t>
            </w:r>
            <w:r>
              <w:rPr>
                <w:rFonts w:ascii="Times New Roman" w:hAnsi="Times New Roman" w:cs="Times New Roman"/>
                <w:spacing w:val="-1"/>
                <w:sz w:val="24"/>
                <w:szCs w:val="24"/>
              </w:rPr>
              <w:t>фо</w:t>
            </w:r>
            <w:r>
              <w:rPr>
                <w:rFonts w:ascii="Times New Roman" w:hAnsi="Times New Roman" w:cs="Times New Roman"/>
                <w:spacing w:val="-2"/>
                <w:sz w:val="24"/>
                <w:szCs w:val="24"/>
              </w:rPr>
              <w:t>рмул</w:t>
            </w:r>
          </w:p>
        </w:tc>
      </w:tr>
      <w:tr w:rsidR="00F73B29">
        <w:trPr>
          <w:trHeight w:hRule="exact" w:val="44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Зак</w:t>
            </w:r>
            <w:r>
              <w:rPr>
                <w:rFonts w:ascii="Times New Roman" w:hAnsi="Times New Roman" w:cs="Times New Roman"/>
                <w:spacing w:val="-1"/>
                <w:sz w:val="24"/>
                <w:szCs w:val="24"/>
              </w:rPr>
              <w:t>оны</w:t>
            </w:r>
            <w:r>
              <w:rPr>
                <w:rFonts w:ascii="Times New Roman" w:hAnsi="Times New Roman" w:cs="Times New Roman"/>
                <w:spacing w:val="-2"/>
                <w:sz w:val="24"/>
                <w:szCs w:val="24"/>
              </w:rPr>
              <w:t>л</w:t>
            </w:r>
            <w:r>
              <w:rPr>
                <w:rFonts w:ascii="Times New Roman" w:hAnsi="Times New Roman" w:cs="Times New Roman"/>
                <w:spacing w:val="-1"/>
                <w:sz w:val="24"/>
                <w:szCs w:val="24"/>
              </w:rPr>
              <w:t>огики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pacing w:val="-1"/>
                <w:sz w:val="24"/>
                <w:szCs w:val="24"/>
              </w:rPr>
              <w:t>пр</w:t>
            </w:r>
            <w:r>
              <w:rPr>
                <w:rFonts w:ascii="Times New Roman" w:hAnsi="Times New Roman" w:cs="Times New Roman"/>
                <w:spacing w:val="-2"/>
                <w:sz w:val="24"/>
                <w:szCs w:val="24"/>
              </w:rPr>
              <w:t>име</w:t>
            </w:r>
            <w:r>
              <w:rPr>
                <w:rFonts w:ascii="Times New Roman" w:hAnsi="Times New Roman" w:cs="Times New Roman"/>
                <w:spacing w:val="-1"/>
                <w:sz w:val="24"/>
                <w:szCs w:val="24"/>
              </w:rPr>
              <w:t>нение</w:t>
            </w:r>
            <w:r>
              <w:rPr>
                <w:rFonts w:ascii="Times New Roman" w:hAnsi="Times New Roman" w:cs="Times New Roman"/>
                <w:spacing w:val="-2"/>
                <w:sz w:val="24"/>
                <w:szCs w:val="24"/>
              </w:rPr>
              <w:t>зак</w:t>
            </w:r>
            <w:r>
              <w:rPr>
                <w:rFonts w:ascii="Times New Roman" w:hAnsi="Times New Roman" w:cs="Times New Roman"/>
                <w:spacing w:val="-1"/>
                <w:sz w:val="24"/>
                <w:szCs w:val="24"/>
              </w:rPr>
              <w:t>онов</w:t>
            </w:r>
            <w:r>
              <w:rPr>
                <w:rFonts w:ascii="Times New Roman" w:hAnsi="Times New Roman" w:cs="Times New Roman"/>
                <w:sz w:val="24"/>
                <w:szCs w:val="24"/>
              </w:rPr>
              <w:t>логики</w:t>
            </w:r>
          </w:p>
        </w:tc>
      </w:tr>
      <w:tr w:rsidR="00F73B29">
        <w:trPr>
          <w:trHeight w:hRule="exact" w:val="653"/>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Логикапредикатов</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w:t>
            </w:r>
            <w:r>
              <w:rPr>
                <w:rFonts w:ascii="Times New Roman" w:hAnsi="Times New Roman" w:cs="Times New Roman"/>
                <w:spacing w:val="-2"/>
                <w:sz w:val="24"/>
                <w:szCs w:val="24"/>
              </w:rPr>
              <w:t>задачи</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pacing w:val="-1"/>
                <w:sz w:val="24"/>
                <w:szCs w:val="24"/>
              </w:rPr>
              <w:t>конс</w:t>
            </w:r>
            <w:r>
              <w:rPr>
                <w:rFonts w:ascii="Times New Roman" w:hAnsi="Times New Roman" w:cs="Times New Roman"/>
                <w:spacing w:val="-2"/>
                <w:sz w:val="24"/>
                <w:szCs w:val="24"/>
              </w:rPr>
              <w:t>тру</w:t>
            </w:r>
            <w:r>
              <w:rPr>
                <w:rFonts w:ascii="Times New Roman" w:hAnsi="Times New Roman" w:cs="Times New Roman"/>
                <w:spacing w:val="-1"/>
                <w:sz w:val="24"/>
                <w:szCs w:val="24"/>
              </w:rPr>
              <w:t>и</w:t>
            </w:r>
            <w:r>
              <w:rPr>
                <w:rFonts w:ascii="Times New Roman" w:hAnsi="Times New Roman" w:cs="Times New Roman"/>
                <w:spacing w:val="-2"/>
                <w:sz w:val="24"/>
                <w:szCs w:val="24"/>
              </w:rPr>
              <w:t>р</w:t>
            </w:r>
            <w:r>
              <w:rPr>
                <w:rFonts w:ascii="Times New Roman" w:hAnsi="Times New Roman" w:cs="Times New Roman"/>
                <w:spacing w:val="-1"/>
                <w:sz w:val="24"/>
                <w:szCs w:val="24"/>
              </w:rPr>
              <w:t>ование</w:t>
            </w:r>
            <w:r>
              <w:rPr>
                <w:rFonts w:ascii="Times New Roman" w:hAnsi="Times New Roman" w:cs="Times New Roman"/>
                <w:spacing w:val="-2"/>
                <w:sz w:val="24"/>
                <w:szCs w:val="24"/>
              </w:rPr>
              <w:t>пред</w:t>
            </w:r>
            <w:r>
              <w:rPr>
                <w:rFonts w:ascii="Times New Roman" w:hAnsi="Times New Roman" w:cs="Times New Roman"/>
                <w:spacing w:val="-1"/>
                <w:sz w:val="24"/>
                <w:szCs w:val="24"/>
              </w:rPr>
              <w:t>ика</w:t>
            </w:r>
            <w:r>
              <w:rPr>
                <w:rFonts w:ascii="Times New Roman" w:hAnsi="Times New Roman" w:cs="Times New Roman"/>
                <w:spacing w:val="-2"/>
                <w:sz w:val="24"/>
                <w:szCs w:val="24"/>
              </w:rPr>
              <w:t>т</w:t>
            </w:r>
            <w:r>
              <w:rPr>
                <w:rFonts w:ascii="Times New Roman" w:hAnsi="Times New Roman" w:cs="Times New Roman"/>
                <w:spacing w:val="-1"/>
                <w:sz w:val="24"/>
                <w:szCs w:val="24"/>
              </w:rPr>
              <w:t>ов</w:t>
            </w:r>
          </w:p>
        </w:tc>
      </w:tr>
      <w:tr w:rsidR="00F73B29">
        <w:trPr>
          <w:trHeight w:hRule="exact" w:val="655"/>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Конт</w:t>
            </w:r>
            <w:r>
              <w:rPr>
                <w:rFonts w:ascii="Times New Roman" w:hAnsi="Times New Roman" w:cs="Times New Roman"/>
                <w:spacing w:val="-2"/>
                <w:sz w:val="24"/>
                <w:szCs w:val="24"/>
              </w:rPr>
              <w:t>р</w:t>
            </w:r>
            <w:r>
              <w:rPr>
                <w:rFonts w:ascii="Times New Roman" w:hAnsi="Times New Roman" w:cs="Times New Roman"/>
                <w:spacing w:val="-1"/>
                <w:sz w:val="24"/>
                <w:szCs w:val="24"/>
              </w:rPr>
              <w:t>о</w:t>
            </w:r>
            <w:r>
              <w:rPr>
                <w:rFonts w:ascii="Times New Roman" w:hAnsi="Times New Roman" w:cs="Times New Roman"/>
                <w:spacing w:val="-2"/>
                <w:sz w:val="24"/>
                <w:szCs w:val="24"/>
              </w:rPr>
              <w:t>ль</w:t>
            </w:r>
            <w:r>
              <w:rPr>
                <w:rFonts w:ascii="Times New Roman" w:hAnsi="Times New Roman" w:cs="Times New Roman"/>
                <w:spacing w:val="-1"/>
                <w:sz w:val="24"/>
                <w:szCs w:val="24"/>
              </w:rPr>
              <w:t>ное</w:t>
            </w:r>
            <w:r>
              <w:rPr>
                <w:rFonts w:ascii="Times New Roman" w:hAnsi="Times New Roman" w:cs="Times New Roman"/>
                <w:spacing w:val="-2"/>
                <w:sz w:val="24"/>
                <w:szCs w:val="24"/>
              </w:rPr>
              <w:t>за</w:t>
            </w:r>
            <w:r>
              <w:rPr>
                <w:rFonts w:ascii="Times New Roman" w:hAnsi="Times New Roman" w:cs="Times New Roman"/>
                <w:spacing w:val="-1"/>
                <w:sz w:val="24"/>
                <w:szCs w:val="24"/>
              </w:rPr>
              <w:t>нятие</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Реш</w:t>
            </w:r>
            <w:r>
              <w:rPr>
                <w:rFonts w:ascii="Times New Roman" w:hAnsi="Times New Roman" w:cs="Times New Roman"/>
                <w:spacing w:val="-2"/>
                <w:sz w:val="24"/>
                <w:szCs w:val="24"/>
              </w:rPr>
              <w:t>атьзада</w:t>
            </w:r>
            <w:r>
              <w:rPr>
                <w:rFonts w:ascii="Times New Roman" w:hAnsi="Times New Roman" w:cs="Times New Roman"/>
                <w:spacing w:val="-1"/>
                <w:sz w:val="24"/>
                <w:szCs w:val="24"/>
              </w:rPr>
              <w:t>чи,ин</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грир</w:t>
            </w:r>
            <w:r>
              <w:rPr>
                <w:rFonts w:ascii="Times New Roman" w:hAnsi="Times New Roman" w:cs="Times New Roman"/>
                <w:spacing w:val="-1"/>
                <w:sz w:val="24"/>
                <w:szCs w:val="24"/>
              </w:rPr>
              <w:t>ующие</w:t>
            </w:r>
            <w:r>
              <w:rPr>
                <w:rFonts w:ascii="Times New Roman" w:hAnsi="Times New Roman" w:cs="Times New Roman"/>
                <w:spacing w:val="-2"/>
                <w:sz w:val="24"/>
                <w:szCs w:val="24"/>
              </w:rPr>
              <w:t>з</w:t>
            </w:r>
            <w:r>
              <w:rPr>
                <w:rFonts w:ascii="Times New Roman" w:hAnsi="Times New Roman" w:cs="Times New Roman"/>
                <w:spacing w:val="-1"/>
                <w:sz w:val="24"/>
                <w:szCs w:val="24"/>
              </w:rPr>
              <w:t>н</w:t>
            </w:r>
            <w:r>
              <w:rPr>
                <w:rFonts w:ascii="Times New Roman" w:hAnsi="Times New Roman" w:cs="Times New Roman"/>
                <w:spacing w:val="-2"/>
                <w:sz w:val="24"/>
                <w:szCs w:val="24"/>
              </w:rPr>
              <w:t>а</w:t>
            </w:r>
            <w:r>
              <w:rPr>
                <w:rFonts w:ascii="Times New Roman" w:hAnsi="Times New Roman" w:cs="Times New Roman"/>
                <w:spacing w:val="-1"/>
                <w:sz w:val="24"/>
                <w:szCs w:val="24"/>
              </w:rPr>
              <w:t>н</w:t>
            </w:r>
            <w:r>
              <w:rPr>
                <w:rFonts w:ascii="Times New Roman" w:hAnsi="Times New Roman" w:cs="Times New Roman"/>
                <w:spacing w:val="-2"/>
                <w:sz w:val="24"/>
                <w:szCs w:val="24"/>
              </w:rPr>
              <w:t>ия</w:t>
            </w:r>
            <w:r>
              <w:rPr>
                <w:rFonts w:ascii="Times New Roman" w:hAnsi="Times New Roman" w:cs="Times New Roman"/>
                <w:sz w:val="24"/>
                <w:szCs w:val="24"/>
              </w:rPr>
              <w:t>по</w:t>
            </w:r>
            <w:r>
              <w:rPr>
                <w:rFonts w:ascii="Times New Roman" w:hAnsi="Times New Roman" w:cs="Times New Roman"/>
                <w:spacing w:val="-2"/>
                <w:sz w:val="24"/>
                <w:szCs w:val="24"/>
              </w:rPr>
              <w:t>теме</w:t>
            </w:r>
          </w:p>
        </w:tc>
      </w:tr>
    </w:tbl>
    <w:p w:rsidR="00F73B29" w:rsidRDefault="00F73B29">
      <w:pPr>
        <w:pStyle w:val="af2"/>
        <w:jc w:val="both"/>
        <w:rPr>
          <w:rFonts w:ascii="Times New Roman" w:eastAsia="Georgia" w:hAnsi="Times New Roman" w:cs="Times New Roman"/>
          <w:sz w:val="24"/>
          <w:szCs w:val="24"/>
        </w:rPr>
        <w:sectPr w:rsidR="00F73B29">
          <w:type w:val="continuous"/>
          <w:pgSz w:w="11906" w:h="16838"/>
          <w:pgMar w:top="680" w:right="280" w:bottom="1180" w:left="540" w:header="720" w:footer="720" w:gutter="0"/>
          <w:cols w:space="720"/>
          <w:docGrid w:linePitch="360"/>
        </w:sectPr>
      </w:pPr>
    </w:p>
    <w:tbl>
      <w:tblPr>
        <w:tblW w:w="0" w:type="auto"/>
        <w:tblInd w:w="-6" w:type="dxa"/>
        <w:tblLayout w:type="fixed"/>
        <w:tblCellMar>
          <w:left w:w="0" w:type="dxa"/>
          <w:right w:w="0" w:type="dxa"/>
        </w:tblCellMar>
        <w:tblLook w:val="01E0" w:firstRow="1" w:lastRow="1" w:firstColumn="1" w:lastColumn="1" w:noHBand="0" w:noVBand="0"/>
      </w:tblPr>
      <w:tblGrid>
        <w:gridCol w:w="4395"/>
        <w:gridCol w:w="708"/>
        <w:gridCol w:w="567"/>
        <w:gridCol w:w="5218"/>
      </w:tblGrid>
      <w:tr w:rsidR="00F73B29">
        <w:trPr>
          <w:trHeight w:hRule="exact" w:val="598"/>
        </w:trPr>
        <w:tc>
          <w:tcPr>
            <w:tcW w:w="4395"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Содержаниематериалаучебника</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Кол-вочасовв</w:t>
            </w:r>
            <w:r>
              <w:rPr>
                <w:rFonts w:ascii="Times New Roman" w:hAnsi="Times New Roman" w:cs="Times New Roman"/>
                <w:spacing w:val="3"/>
                <w:sz w:val="24"/>
                <w:szCs w:val="24"/>
              </w:rPr>
              <w:t>н</w:t>
            </w:r>
            <w:r>
              <w:rPr>
                <w:rFonts w:ascii="Times New Roman" w:hAnsi="Times New Roman" w:cs="Times New Roman"/>
                <w:sz w:val="24"/>
                <w:szCs w:val="24"/>
              </w:rPr>
              <w:t>е</w:t>
            </w:r>
            <w:r>
              <w:rPr>
                <w:rFonts w:ascii="Times New Roman" w:hAnsi="Times New Roman" w:cs="Times New Roman"/>
                <w:spacing w:val="1"/>
                <w:sz w:val="24"/>
                <w:szCs w:val="24"/>
              </w:rPr>
              <w:t>д</w:t>
            </w:r>
            <w:r>
              <w:rPr>
                <w:rFonts w:ascii="Times New Roman" w:hAnsi="Times New Roman" w:cs="Times New Roman"/>
                <w:sz w:val="24"/>
                <w:szCs w:val="24"/>
              </w:rPr>
              <w:t>е</w:t>
            </w:r>
            <w:r>
              <w:rPr>
                <w:rFonts w:ascii="Times New Roman" w:hAnsi="Times New Roman" w:cs="Times New Roman"/>
                <w:spacing w:val="1"/>
                <w:sz w:val="24"/>
                <w:szCs w:val="24"/>
              </w:rPr>
              <w:t>лю</w:t>
            </w:r>
          </w:p>
        </w:tc>
        <w:tc>
          <w:tcPr>
            <w:tcW w:w="5218"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Характеристикаосновныхвидовучебнойдеятельности</w:t>
            </w:r>
          </w:p>
        </w:tc>
      </w:tr>
      <w:tr w:rsidR="00F73B29">
        <w:trPr>
          <w:trHeight w:hRule="exact" w:val="408"/>
        </w:trPr>
        <w:tc>
          <w:tcPr>
            <w:tcW w:w="4395"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c>
          <w:tcPr>
            <w:tcW w:w="5218"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39"/>
        </w:trPr>
        <w:tc>
          <w:tcPr>
            <w:tcW w:w="10888"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13.</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w:t>
            </w:r>
            <w:r>
              <w:rPr>
                <w:rFonts w:ascii="Times New Roman" w:hAnsi="Times New Roman" w:cs="Times New Roman"/>
                <w:spacing w:val="-2"/>
                <w:sz w:val="24"/>
                <w:szCs w:val="24"/>
              </w:rPr>
              <w:t>грамм</w:t>
            </w:r>
            <w:r>
              <w:rPr>
                <w:rFonts w:ascii="Times New Roman" w:hAnsi="Times New Roman" w:cs="Times New Roman"/>
                <w:spacing w:val="-1"/>
                <w:sz w:val="24"/>
                <w:szCs w:val="24"/>
              </w:rPr>
              <w:t>ноеобеспе</w:t>
            </w:r>
            <w:r>
              <w:rPr>
                <w:rFonts w:ascii="Times New Roman" w:hAnsi="Times New Roman" w:cs="Times New Roman"/>
                <w:spacing w:val="-2"/>
                <w:sz w:val="24"/>
                <w:szCs w:val="24"/>
              </w:rPr>
              <w:t>че</w:t>
            </w:r>
            <w:r>
              <w:rPr>
                <w:rFonts w:ascii="Times New Roman" w:hAnsi="Times New Roman" w:cs="Times New Roman"/>
                <w:spacing w:val="-1"/>
                <w:sz w:val="24"/>
                <w:szCs w:val="24"/>
              </w:rPr>
              <w:t>ниеко</w:t>
            </w:r>
            <w:r>
              <w:rPr>
                <w:rFonts w:ascii="Times New Roman" w:hAnsi="Times New Roman" w:cs="Times New Roman"/>
                <w:spacing w:val="-2"/>
                <w:sz w:val="24"/>
                <w:szCs w:val="24"/>
              </w:rPr>
              <w:t>м</w:t>
            </w:r>
            <w:r>
              <w:rPr>
                <w:rFonts w:ascii="Times New Roman" w:hAnsi="Times New Roman" w:cs="Times New Roman"/>
                <w:spacing w:val="-1"/>
                <w:sz w:val="24"/>
                <w:szCs w:val="24"/>
              </w:rPr>
              <w:t>пью</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ра</w:t>
            </w:r>
          </w:p>
        </w:tc>
      </w:tr>
      <w:tr w:rsidR="00F73B29">
        <w:trPr>
          <w:trHeight w:hRule="exact" w:val="437"/>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Систе</w:t>
            </w:r>
            <w:r>
              <w:rPr>
                <w:rFonts w:ascii="Times New Roman" w:hAnsi="Times New Roman" w:cs="Times New Roman"/>
                <w:spacing w:val="-2"/>
                <w:sz w:val="24"/>
                <w:szCs w:val="24"/>
              </w:rPr>
              <w:t>м</w:t>
            </w:r>
            <w:r>
              <w:rPr>
                <w:rFonts w:ascii="Times New Roman" w:hAnsi="Times New Roman" w:cs="Times New Roman"/>
                <w:spacing w:val="-1"/>
                <w:sz w:val="24"/>
                <w:szCs w:val="24"/>
              </w:rPr>
              <w:t>ноеп</w:t>
            </w:r>
            <w:r>
              <w:rPr>
                <w:rFonts w:ascii="Times New Roman" w:hAnsi="Times New Roman" w:cs="Times New Roman"/>
                <w:spacing w:val="-2"/>
                <w:sz w:val="24"/>
                <w:szCs w:val="24"/>
              </w:rPr>
              <w:t>р</w:t>
            </w:r>
            <w:r>
              <w:rPr>
                <w:rFonts w:ascii="Times New Roman" w:hAnsi="Times New Roman" w:cs="Times New Roman"/>
                <w:spacing w:val="-1"/>
                <w:sz w:val="24"/>
                <w:szCs w:val="24"/>
              </w:rPr>
              <w:t>ог</w:t>
            </w:r>
            <w:r>
              <w:rPr>
                <w:rFonts w:ascii="Times New Roman" w:hAnsi="Times New Roman" w:cs="Times New Roman"/>
                <w:spacing w:val="-2"/>
                <w:sz w:val="24"/>
                <w:szCs w:val="24"/>
              </w:rPr>
              <w:t>рамм</w:t>
            </w:r>
            <w:r>
              <w:rPr>
                <w:rFonts w:ascii="Times New Roman" w:hAnsi="Times New Roman" w:cs="Times New Roman"/>
                <w:spacing w:val="-1"/>
                <w:sz w:val="24"/>
                <w:szCs w:val="24"/>
              </w:rPr>
              <w:t>ное</w:t>
            </w:r>
            <w:r>
              <w:rPr>
                <w:rFonts w:ascii="Times New Roman" w:hAnsi="Times New Roman" w:cs="Times New Roman"/>
                <w:sz w:val="24"/>
                <w:szCs w:val="24"/>
              </w:rPr>
              <w:t>обеспечение</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218"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К</w:t>
            </w:r>
            <w:r>
              <w:rPr>
                <w:rFonts w:ascii="Times New Roman" w:hAnsi="Times New Roman" w:cs="Times New Roman"/>
                <w:spacing w:val="-2"/>
                <w:sz w:val="24"/>
                <w:szCs w:val="24"/>
              </w:rPr>
              <w:t>ла</w:t>
            </w:r>
            <w:r>
              <w:rPr>
                <w:rFonts w:ascii="Times New Roman" w:hAnsi="Times New Roman" w:cs="Times New Roman"/>
                <w:spacing w:val="-1"/>
                <w:sz w:val="24"/>
                <w:szCs w:val="24"/>
              </w:rPr>
              <w:t>ссифициро</w:t>
            </w:r>
            <w:r>
              <w:rPr>
                <w:rFonts w:ascii="Times New Roman" w:hAnsi="Times New Roman" w:cs="Times New Roman"/>
                <w:spacing w:val="-2"/>
                <w:sz w:val="24"/>
                <w:szCs w:val="24"/>
              </w:rPr>
              <w:t>вать</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ог</w:t>
            </w:r>
            <w:r>
              <w:rPr>
                <w:rFonts w:ascii="Times New Roman" w:hAnsi="Times New Roman" w:cs="Times New Roman"/>
                <w:spacing w:val="-2"/>
                <w:sz w:val="24"/>
                <w:szCs w:val="24"/>
              </w:rPr>
              <w:t>рамм</w:t>
            </w:r>
            <w:r>
              <w:rPr>
                <w:rFonts w:ascii="Times New Roman" w:hAnsi="Times New Roman" w:cs="Times New Roman"/>
                <w:spacing w:val="-1"/>
                <w:sz w:val="24"/>
                <w:szCs w:val="24"/>
              </w:rPr>
              <w:t>ное</w:t>
            </w:r>
            <w:r>
              <w:rPr>
                <w:rFonts w:ascii="Times New Roman" w:hAnsi="Times New Roman" w:cs="Times New Roman"/>
                <w:sz w:val="24"/>
                <w:szCs w:val="24"/>
              </w:rPr>
              <w:t>обеспечение</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1"/>
                <w:sz w:val="24"/>
                <w:szCs w:val="24"/>
              </w:rPr>
              <w:t>соо</w:t>
            </w:r>
            <w:r>
              <w:rPr>
                <w:rFonts w:ascii="Times New Roman" w:hAnsi="Times New Roman" w:cs="Times New Roman"/>
                <w:spacing w:val="-2"/>
                <w:sz w:val="24"/>
                <w:szCs w:val="24"/>
              </w:rPr>
              <w:t>т</w:t>
            </w:r>
            <w:r>
              <w:rPr>
                <w:rFonts w:ascii="Times New Roman" w:hAnsi="Times New Roman" w:cs="Times New Roman"/>
                <w:spacing w:val="-1"/>
                <w:sz w:val="24"/>
                <w:szCs w:val="24"/>
              </w:rPr>
              <w:t>ветствии</w:t>
            </w:r>
            <w:r>
              <w:rPr>
                <w:rFonts w:ascii="Times New Roman" w:hAnsi="Times New Roman" w:cs="Times New Roman"/>
                <w:sz w:val="24"/>
                <w:szCs w:val="24"/>
              </w:rPr>
              <w:t>с</w:t>
            </w:r>
            <w:r>
              <w:rPr>
                <w:rFonts w:ascii="Times New Roman" w:hAnsi="Times New Roman" w:cs="Times New Roman"/>
                <w:spacing w:val="-1"/>
                <w:sz w:val="24"/>
                <w:szCs w:val="24"/>
              </w:rPr>
              <w:t>ук</w:t>
            </w:r>
            <w:r>
              <w:rPr>
                <w:rFonts w:ascii="Times New Roman" w:hAnsi="Times New Roman" w:cs="Times New Roman"/>
                <w:spacing w:val="-2"/>
                <w:sz w:val="24"/>
                <w:szCs w:val="24"/>
              </w:rPr>
              <w:t>аза</w:t>
            </w:r>
            <w:r>
              <w:rPr>
                <w:rFonts w:ascii="Times New Roman" w:hAnsi="Times New Roman" w:cs="Times New Roman"/>
                <w:spacing w:val="-1"/>
                <w:sz w:val="24"/>
                <w:szCs w:val="24"/>
              </w:rPr>
              <w:t>нны</w:t>
            </w:r>
            <w:r>
              <w:rPr>
                <w:rFonts w:ascii="Times New Roman" w:hAnsi="Times New Roman" w:cs="Times New Roman"/>
                <w:spacing w:val="-2"/>
                <w:sz w:val="24"/>
                <w:szCs w:val="24"/>
              </w:rPr>
              <w:t>мипризна</w:t>
            </w:r>
            <w:r>
              <w:rPr>
                <w:rFonts w:ascii="Times New Roman" w:hAnsi="Times New Roman" w:cs="Times New Roman"/>
                <w:spacing w:val="-1"/>
                <w:sz w:val="24"/>
                <w:szCs w:val="24"/>
              </w:rPr>
              <w:t>к</w:t>
            </w:r>
            <w:r>
              <w:rPr>
                <w:rFonts w:ascii="Times New Roman" w:hAnsi="Times New Roman" w:cs="Times New Roman"/>
                <w:spacing w:val="-2"/>
                <w:sz w:val="24"/>
                <w:szCs w:val="24"/>
              </w:rPr>
              <w:t>а</w:t>
            </w:r>
            <w:r>
              <w:rPr>
                <w:rFonts w:ascii="Times New Roman" w:hAnsi="Times New Roman" w:cs="Times New Roman"/>
                <w:spacing w:val="-1"/>
                <w:sz w:val="24"/>
                <w:szCs w:val="24"/>
              </w:rPr>
              <w:t>ми,о</w:t>
            </w:r>
            <w:r>
              <w:rPr>
                <w:rFonts w:ascii="Times New Roman" w:hAnsi="Times New Roman" w:cs="Times New Roman"/>
                <w:spacing w:val="-2"/>
                <w:sz w:val="24"/>
                <w:szCs w:val="24"/>
              </w:rPr>
              <w:t>р</w:t>
            </w:r>
            <w:r>
              <w:rPr>
                <w:rFonts w:ascii="Times New Roman" w:hAnsi="Times New Roman" w:cs="Times New Roman"/>
                <w:spacing w:val="-1"/>
                <w:sz w:val="24"/>
                <w:szCs w:val="24"/>
              </w:rPr>
              <w:t>ганизов</w:t>
            </w:r>
            <w:r>
              <w:rPr>
                <w:rFonts w:ascii="Times New Roman" w:hAnsi="Times New Roman" w:cs="Times New Roman"/>
                <w:spacing w:val="-2"/>
                <w:sz w:val="24"/>
                <w:szCs w:val="24"/>
              </w:rPr>
              <w:t>ы</w:t>
            </w:r>
            <w:r>
              <w:rPr>
                <w:rFonts w:ascii="Times New Roman" w:hAnsi="Times New Roman" w:cs="Times New Roman"/>
                <w:spacing w:val="-1"/>
                <w:sz w:val="24"/>
                <w:szCs w:val="24"/>
              </w:rPr>
              <w:t>в</w:t>
            </w:r>
            <w:r>
              <w:rPr>
                <w:rFonts w:ascii="Times New Roman" w:hAnsi="Times New Roman" w:cs="Times New Roman"/>
                <w:spacing w:val="-2"/>
                <w:sz w:val="24"/>
                <w:szCs w:val="24"/>
              </w:rPr>
              <w:t>ать</w:t>
            </w:r>
            <w:r>
              <w:rPr>
                <w:rFonts w:ascii="Times New Roman" w:hAnsi="Times New Roman" w:cs="Times New Roman"/>
                <w:spacing w:val="-1"/>
                <w:sz w:val="24"/>
                <w:szCs w:val="24"/>
              </w:rPr>
              <w:t>сис</w:t>
            </w:r>
            <w:r>
              <w:rPr>
                <w:rFonts w:ascii="Times New Roman" w:hAnsi="Times New Roman" w:cs="Times New Roman"/>
                <w:spacing w:val="-2"/>
                <w:sz w:val="24"/>
                <w:szCs w:val="24"/>
              </w:rPr>
              <w:t>темухра</w:t>
            </w:r>
            <w:r>
              <w:rPr>
                <w:rFonts w:ascii="Times New Roman" w:hAnsi="Times New Roman" w:cs="Times New Roman"/>
                <w:spacing w:val="-1"/>
                <w:sz w:val="24"/>
                <w:szCs w:val="24"/>
              </w:rPr>
              <w:t>нени</w:t>
            </w:r>
            <w:r>
              <w:rPr>
                <w:rFonts w:ascii="Times New Roman" w:hAnsi="Times New Roman" w:cs="Times New Roman"/>
                <w:spacing w:val="-2"/>
                <w:sz w:val="24"/>
                <w:szCs w:val="24"/>
              </w:rPr>
              <w:t>я</w:t>
            </w:r>
            <w:r>
              <w:rPr>
                <w:rFonts w:ascii="Times New Roman" w:hAnsi="Times New Roman" w:cs="Times New Roman"/>
                <w:spacing w:val="-1"/>
                <w:sz w:val="24"/>
                <w:szCs w:val="24"/>
              </w:rPr>
              <w:t>инфо</w:t>
            </w:r>
            <w:r>
              <w:rPr>
                <w:rFonts w:ascii="Times New Roman" w:hAnsi="Times New Roman" w:cs="Times New Roman"/>
                <w:spacing w:val="-2"/>
                <w:sz w:val="24"/>
                <w:szCs w:val="24"/>
              </w:rPr>
              <w:t>рма</w:t>
            </w:r>
            <w:r>
              <w:rPr>
                <w:rFonts w:ascii="Times New Roman" w:hAnsi="Times New Roman" w:cs="Times New Roman"/>
                <w:spacing w:val="-1"/>
                <w:sz w:val="24"/>
                <w:szCs w:val="24"/>
              </w:rPr>
              <w:t>ции</w:t>
            </w:r>
            <w:r>
              <w:rPr>
                <w:rFonts w:ascii="Times New Roman" w:hAnsi="Times New Roman" w:cs="Times New Roman"/>
                <w:sz w:val="24"/>
                <w:szCs w:val="24"/>
              </w:rPr>
              <w:t>на</w:t>
            </w:r>
            <w:r>
              <w:rPr>
                <w:rFonts w:ascii="Times New Roman" w:hAnsi="Times New Roman" w:cs="Times New Roman"/>
                <w:spacing w:val="-1"/>
                <w:sz w:val="24"/>
                <w:szCs w:val="24"/>
              </w:rPr>
              <w:t>компью</w:t>
            </w:r>
            <w:r>
              <w:rPr>
                <w:rFonts w:ascii="Times New Roman" w:hAnsi="Times New Roman" w:cs="Times New Roman"/>
                <w:spacing w:val="-2"/>
                <w:sz w:val="24"/>
                <w:szCs w:val="24"/>
              </w:rPr>
              <w:t>те</w:t>
            </w:r>
            <w:r>
              <w:rPr>
                <w:rFonts w:ascii="Times New Roman" w:hAnsi="Times New Roman" w:cs="Times New Roman"/>
                <w:spacing w:val="-1"/>
                <w:sz w:val="24"/>
                <w:szCs w:val="24"/>
              </w:rPr>
              <w:t>ре,</w:t>
            </w:r>
            <w:r>
              <w:rPr>
                <w:rFonts w:ascii="Times New Roman" w:hAnsi="Times New Roman" w:cs="Times New Roman"/>
                <w:sz w:val="24"/>
                <w:szCs w:val="24"/>
              </w:rPr>
              <w:t>объяснять</w:t>
            </w:r>
            <w:r>
              <w:rPr>
                <w:rFonts w:ascii="Times New Roman" w:hAnsi="Times New Roman" w:cs="Times New Roman"/>
                <w:spacing w:val="-2"/>
                <w:sz w:val="24"/>
                <w:szCs w:val="24"/>
              </w:rPr>
              <w:t>разно</w:t>
            </w:r>
            <w:r>
              <w:rPr>
                <w:rFonts w:ascii="Times New Roman" w:hAnsi="Times New Roman" w:cs="Times New Roman"/>
                <w:spacing w:val="-1"/>
                <w:sz w:val="24"/>
                <w:szCs w:val="24"/>
              </w:rPr>
              <w:t>в</w:t>
            </w:r>
            <w:r>
              <w:rPr>
                <w:rFonts w:ascii="Times New Roman" w:hAnsi="Times New Roman" w:cs="Times New Roman"/>
                <w:spacing w:val="-2"/>
                <w:sz w:val="24"/>
                <w:szCs w:val="24"/>
              </w:rPr>
              <w:t>ид</w:t>
            </w:r>
            <w:r>
              <w:rPr>
                <w:rFonts w:ascii="Times New Roman" w:hAnsi="Times New Roman" w:cs="Times New Roman"/>
                <w:spacing w:val="-1"/>
                <w:sz w:val="24"/>
                <w:szCs w:val="24"/>
              </w:rPr>
              <w:t>нос</w:t>
            </w:r>
            <w:r>
              <w:rPr>
                <w:rFonts w:ascii="Times New Roman" w:hAnsi="Times New Roman" w:cs="Times New Roman"/>
                <w:spacing w:val="-2"/>
                <w:sz w:val="24"/>
                <w:szCs w:val="24"/>
              </w:rPr>
              <w:t>т</w:t>
            </w:r>
            <w:r>
              <w:rPr>
                <w:rFonts w:ascii="Times New Roman" w:hAnsi="Times New Roman" w:cs="Times New Roman"/>
                <w:spacing w:val="-1"/>
                <w:sz w:val="24"/>
                <w:szCs w:val="24"/>
              </w:rPr>
              <w:t>иф</w:t>
            </w:r>
            <w:r>
              <w:rPr>
                <w:rFonts w:ascii="Times New Roman" w:hAnsi="Times New Roman" w:cs="Times New Roman"/>
                <w:spacing w:val="-2"/>
                <w:sz w:val="24"/>
                <w:szCs w:val="24"/>
              </w:rPr>
              <w:t>а</w:t>
            </w:r>
            <w:r>
              <w:rPr>
                <w:rFonts w:ascii="Times New Roman" w:hAnsi="Times New Roman" w:cs="Times New Roman"/>
                <w:spacing w:val="-1"/>
                <w:sz w:val="24"/>
                <w:szCs w:val="24"/>
              </w:rPr>
              <w:t>й</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вых</w:t>
            </w:r>
            <w:r>
              <w:rPr>
                <w:rFonts w:ascii="Times New Roman" w:hAnsi="Times New Roman" w:cs="Times New Roman"/>
                <w:sz w:val="24"/>
                <w:szCs w:val="24"/>
              </w:rPr>
              <w:t>систем</w:t>
            </w:r>
          </w:p>
        </w:tc>
      </w:tr>
      <w:tr w:rsidR="00F73B29">
        <w:trPr>
          <w:trHeight w:hRule="exact" w:val="439"/>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Ф</w:t>
            </w:r>
            <w:r>
              <w:rPr>
                <w:rFonts w:ascii="Times New Roman" w:hAnsi="Times New Roman" w:cs="Times New Roman"/>
                <w:spacing w:val="-2"/>
                <w:sz w:val="24"/>
                <w:szCs w:val="24"/>
              </w:rPr>
              <w:t>айло</w:t>
            </w:r>
            <w:r>
              <w:rPr>
                <w:rFonts w:ascii="Times New Roman" w:hAnsi="Times New Roman" w:cs="Times New Roman"/>
                <w:spacing w:val="-1"/>
                <w:sz w:val="24"/>
                <w:szCs w:val="24"/>
              </w:rPr>
              <w:t>в</w:t>
            </w:r>
            <w:r>
              <w:rPr>
                <w:rFonts w:ascii="Times New Roman" w:hAnsi="Times New Roman" w:cs="Times New Roman"/>
                <w:spacing w:val="-2"/>
                <w:sz w:val="24"/>
                <w:szCs w:val="24"/>
              </w:rPr>
              <w:t>ая</w:t>
            </w:r>
            <w:r>
              <w:rPr>
                <w:rFonts w:ascii="Times New Roman" w:hAnsi="Times New Roman" w:cs="Times New Roman"/>
                <w:spacing w:val="-1"/>
                <w:sz w:val="24"/>
                <w:szCs w:val="24"/>
              </w:rPr>
              <w:t xml:space="preserve"> сис</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ма</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218"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37"/>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Разнови</w:t>
            </w:r>
            <w:r>
              <w:rPr>
                <w:rFonts w:ascii="Times New Roman" w:hAnsi="Times New Roman" w:cs="Times New Roman"/>
                <w:spacing w:val="-2"/>
                <w:sz w:val="24"/>
                <w:szCs w:val="24"/>
              </w:rPr>
              <w:t>д</w:t>
            </w:r>
            <w:r>
              <w:rPr>
                <w:rFonts w:ascii="Times New Roman" w:hAnsi="Times New Roman" w:cs="Times New Roman"/>
                <w:spacing w:val="-1"/>
                <w:sz w:val="24"/>
                <w:szCs w:val="24"/>
              </w:rPr>
              <w:t>нос</w:t>
            </w:r>
            <w:r>
              <w:rPr>
                <w:rFonts w:ascii="Times New Roman" w:hAnsi="Times New Roman" w:cs="Times New Roman"/>
                <w:spacing w:val="-2"/>
                <w:sz w:val="24"/>
                <w:szCs w:val="24"/>
              </w:rPr>
              <w:t>т</w:t>
            </w:r>
            <w:r>
              <w:rPr>
                <w:rFonts w:ascii="Times New Roman" w:hAnsi="Times New Roman" w:cs="Times New Roman"/>
                <w:spacing w:val="-1"/>
                <w:sz w:val="24"/>
                <w:szCs w:val="24"/>
              </w:rPr>
              <w:t>иф</w:t>
            </w:r>
            <w:r>
              <w:rPr>
                <w:rFonts w:ascii="Times New Roman" w:hAnsi="Times New Roman" w:cs="Times New Roman"/>
                <w:spacing w:val="-2"/>
                <w:sz w:val="24"/>
                <w:szCs w:val="24"/>
              </w:rPr>
              <w:t>айл</w:t>
            </w:r>
            <w:r>
              <w:rPr>
                <w:rFonts w:ascii="Times New Roman" w:hAnsi="Times New Roman" w:cs="Times New Roman"/>
                <w:spacing w:val="-1"/>
                <w:sz w:val="24"/>
                <w:szCs w:val="24"/>
              </w:rPr>
              <w:t>ов</w:t>
            </w:r>
            <w:r>
              <w:rPr>
                <w:rFonts w:ascii="Times New Roman" w:hAnsi="Times New Roman" w:cs="Times New Roman"/>
                <w:spacing w:val="-2"/>
                <w:sz w:val="24"/>
                <w:szCs w:val="24"/>
              </w:rPr>
              <w:t>ых</w:t>
            </w:r>
            <w:r>
              <w:rPr>
                <w:rFonts w:ascii="Times New Roman" w:hAnsi="Times New Roman" w:cs="Times New Roman"/>
                <w:sz w:val="24"/>
                <w:szCs w:val="24"/>
              </w:rPr>
              <w:t>систем</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218"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39"/>
        </w:trPr>
        <w:tc>
          <w:tcPr>
            <w:tcW w:w="10888"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14.</w:t>
            </w:r>
            <w:r>
              <w:rPr>
                <w:rFonts w:ascii="Times New Roman" w:hAnsi="Times New Roman" w:cs="Times New Roman"/>
                <w:spacing w:val="-2"/>
                <w:sz w:val="24"/>
                <w:szCs w:val="24"/>
              </w:rPr>
              <w:t>Защита</w:t>
            </w:r>
            <w:r>
              <w:rPr>
                <w:rFonts w:ascii="Times New Roman" w:hAnsi="Times New Roman" w:cs="Times New Roman"/>
                <w:sz w:val="24"/>
                <w:szCs w:val="24"/>
              </w:rPr>
              <w:t>и</w:t>
            </w:r>
            <w:r>
              <w:rPr>
                <w:rFonts w:ascii="Times New Roman" w:hAnsi="Times New Roman" w:cs="Times New Roman"/>
                <w:spacing w:val="-2"/>
                <w:sz w:val="24"/>
                <w:szCs w:val="24"/>
              </w:rPr>
              <w:t>рез</w:t>
            </w:r>
            <w:r>
              <w:rPr>
                <w:rFonts w:ascii="Times New Roman" w:hAnsi="Times New Roman" w:cs="Times New Roman"/>
                <w:spacing w:val="-1"/>
                <w:sz w:val="24"/>
                <w:szCs w:val="24"/>
              </w:rPr>
              <w:t>е</w:t>
            </w:r>
            <w:r>
              <w:rPr>
                <w:rFonts w:ascii="Times New Roman" w:hAnsi="Times New Roman" w:cs="Times New Roman"/>
                <w:spacing w:val="-2"/>
                <w:sz w:val="24"/>
                <w:szCs w:val="24"/>
              </w:rPr>
              <w:t>рвиро</w:t>
            </w:r>
            <w:r>
              <w:rPr>
                <w:rFonts w:ascii="Times New Roman" w:hAnsi="Times New Roman" w:cs="Times New Roman"/>
                <w:spacing w:val="-1"/>
                <w:sz w:val="24"/>
                <w:szCs w:val="24"/>
              </w:rPr>
              <w:t>ваниеинфо</w:t>
            </w:r>
            <w:r>
              <w:rPr>
                <w:rFonts w:ascii="Times New Roman" w:hAnsi="Times New Roman" w:cs="Times New Roman"/>
                <w:spacing w:val="-2"/>
                <w:sz w:val="24"/>
                <w:szCs w:val="24"/>
              </w:rPr>
              <w:t>рмац</w:t>
            </w:r>
            <w:r>
              <w:rPr>
                <w:rFonts w:ascii="Times New Roman" w:hAnsi="Times New Roman" w:cs="Times New Roman"/>
                <w:spacing w:val="-1"/>
                <w:sz w:val="24"/>
                <w:szCs w:val="24"/>
              </w:rPr>
              <w:t>ии</w:t>
            </w:r>
          </w:p>
        </w:tc>
      </w:tr>
      <w:tr w:rsidR="00F73B29">
        <w:trPr>
          <w:trHeight w:hRule="exact" w:val="85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lastRenderedPageBreak/>
              <w:t>Мето</w:t>
            </w:r>
            <w:r>
              <w:rPr>
                <w:rFonts w:ascii="Times New Roman" w:hAnsi="Times New Roman" w:cs="Times New Roman"/>
                <w:spacing w:val="-2"/>
                <w:sz w:val="24"/>
                <w:szCs w:val="24"/>
              </w:rPr>
              <w:t>ды</w:t>
            </w:r>
            <w:r>
              <w:rPr>
                <w:rFonts w:ascii="Times New Roman" w:hAnsi="Times New Roman" w:cs="Times New Roman"/>
                <w:spacing w:val="-1"/>
                <w:sz w:val="24"/>
                <w:szCs w:val="24"/>
              </w:rPr>
              <w:t>обеспечен</w:t>
            </w:r>
            <w:r>
              <w:rPr>
                <w:rFonts w:ascii="Times New Roman" w:hAnsi="Times New Roman" w:cs="Times New Roman"/>
                <w:spacing w:val="-2"/>
                <w:sz w:val="24"/>
                <w:szCs w:val="24"/>
              </w:rPr>
              <w:t>иябез</w:t>
            </w:r>
            <w:r>
              <w:rPr>
                <w:rFonts w:ascii="Times New Roman" w:hAnsi="Times New Roman" w:cs="Times New Roman"/>
                <w:spacing w:val="-1"/>
                <w:sz w:val="24"/>
                <w:szCs w:val="24"/>
              </w:rPr>
              <w:t>опасности.</w:t>
            </w:r>
            <w:r>
              <w:rPr>
                <w:rFonts w:ascii="Times New Roman" w:hAnsi="Times New Roman" w:cs="Times New Roman"/>
                <w:sz w:val="24"/>
                <w:szCs w:val="24"/>
              </w:rPr>
              <w:t>Защита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от</w:t>
            </w:r>
            <w:r>
              <w:rPr>
                <w:rFonts w:ascii="Times New Roman" w:hAnsi="Times New Roman" w:cs="Times New Roman"/>
                <w:spacing w:val="-2"/>
                <w:sz w:val="24"/>
                <w:szCs w:val="24"/>
              </w:rPr>
              <w:t>вредо</w:t>
            </w:r>
            <w:r>
              <w:rPr>
                <w:rFonts w:ascii="Times New Roman" w:hAnsi="Times New Roman" w:cs="Times New Roman"/>
                <w:spacing w:val="-1"/>
                <w:sz w:val="24"/>
                <w:szCs w:val="24"/>
              </w:rPr>
              <w:t>носн</w:t>
            </w:r>
            <w:r>
              <w:rPr>
                <w:rFonts w:ascii="Times New Roman" w:hAnsi="Times New Roman" w:cs="Times New Roman"/>
                <w:spacing w:val="-2"/>
                <w:sz w:val="24"/>
                <w:szCs w:val="24"/>
              </w:rPr>
              <w:t>ых</w:t>
            </w:r>
            <w:r>
              <w:rPr>
                <w:rFonts w:ascii="Times New Roman" w:hAnsi="Times New Roman" w:cs="Times New Roman"/>
                <w:spacing w:val="-1"/>
                <w:sz w:val="24"/>
                <w:szCs w:val="24"/>
              </w:rPr>
              <w:t>пр</w:t>
            </w:r>
            <w:r>
              <w:rPr>
                <w:rFonts w:ascii="Times New Roman" w:hAnsi="Times New Roman" w:cs="Times New Roman"/>
                <w:spacing w:val="-2"/>
                <w:sz w:val="24"/>
                <w:szCs w:val="24"/>
              </w:rPr>
              <w:t>огра</w:t>
            </w:r>
            <w:r>
              <w:rPr>
                <w:rFonts w:ascii="Times New Roman" w:hAnsi="Times New Roman" w:cs="Times New Roman"/>
                <w:spacing w:val="-1"/>
                <w:sz w:val="24"/>
                <w:szCs w:val="24"/>
              </w:rPr>
              <w:t>мм.Резе</w:t>
            </w:r>
            <w:r>
              <w:rPr>
                <w:rFonts w:ascii="Times New Roman" w:hAnsi="Times New Roman" w:cs="Times New Roman"/>
                <w:spacing w:val="-2"/>
                <w:sz w:val="24"/>
                <w:szCs w:val="24"/>
              </w:rPr>
              <w:t>рвиро</w:t>
            </w:r>
            <w:r>
              <w:rPr>
                <w:rFonts w:ascii="Times New Roman" w:hAnsi="Times New Roman" w:cs="Times New Roman"/>
                <w:spacing w:val="-1"/>
                <w:sz w:val="24"/>
                <w:szCs w:val="24"/>
              </w:rPr>
              <w:t>ваниеинфор</w:t>
            </w:r>
            <w:r>
              <w:rPr>
                <w:rFonts w:ascii="Times New Roman" w:hAnsi="Times New Roman" w:cs="Times New Roman"/>
                <w:spacing w:val="-2"/>
                <w:sz w:val="24"/>
                <w:szCs w:val="24"/>
              </w:rPr>
              <w:t>м</w:t>
            </w:r>
            <w:r>
              <w:rPr>
                <w:rFonts w:ascii="Times New Roman" w:hAnsi="Times New Roman" w:cs="Times New Roman"/>
                <w:spacing w:val="-1"/>
                <w:sz w:val="24"/>
                <w:szCs w:val="24"/>
              </w:rPr>
              <w:t>ации</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218"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Пр</w:t>
            </w:r>
            <w:r>
              <w:rPr>
                <w:rFonts w:ascii="Times New Roman" w:hAnsi="Times New Roman" w:cs="Times New Roman"/>
                <w:spacing w:val="-2"/>
                <w:sz w:val="24"/>
                <w:szCs w:val="24"/>
              </w:rPr>
              <w:t>име</w:t>
            </w:r>
            <w:r>
              <w:rPr>
                <w:rFonts w:ascii="Times New Roman" w:hAnsi="Times New Roman" w:cs="Times New Roman"/>
                <w:spacing w:val="-1"/>
                <w:sz w:val="24"/>
                <w:szCs w:val="24"/>
              </w:rPr>
              <w:t>н</w:t>
            </w:r>
            <w:r>
              <w:rPr>
                <w:rFonts w:ascii="Times New Roman" w:hAnsi="Times New Roman" w:cs="Times New Roman"/>
                <w:spacing w:val="-2"/>
                <w:sz w:val="24"/>
                <w:szCs w:val="24"/>
              </w:rPr>
              <w:t>ять</w:t>
            </w:r>
            <w:r>
              <w:rPr>
                <w:rFonts w:ascii="Times New Roman" w:hAnsi="Times New Roman" w:cs="Times New Roman"/>
                <w:spacing w:val="-1"/>
                <w:sz w:val="24"/>
                <w:szCs w:val="24"/>
              </w:rPr>
              <w:t>антивирусныепаке</w:t>
            </w:r>
            <w:r>
              <w:rPr>
                <w:rFonts w:ascii="Times New Roman" w:hAnsi="Times New Roman" w:cs="Times New Roman"/>
                <w:spacing w:val="-2"/>
                <w:sz w:val="24"/>
                <w:szCs w:val="24"/>
              </w:rPr>
              <w:t>ты</w:t>
            </w:r>
            <w:r>
              <w:rPr>
                <w:rFonts w:ascii="Times New Roman" w:hAnsi="Times New Roman" w:cs="Times New Roman"/>
                <w:spacing w:val="-1"/>
                <w:sz w:val="24"/>
                <w:szCs w:val="24"/>
              </w:rPr>
              <w:t>,</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pacing w:val="-2"/>
                <w:sz w:val="24"/>
                <w:szCs w:val="24"/>
              </w:rPr>
              <w:t>зер</w:t>
            </w:r>
            <w:r>
              <w:rPr>
                <w:rFonts w:ascii="Times New Roman" w:hAnsi="Times New Roman" w:cs="Times New Roman"/>
                <w:spacing w:val="-1"/>
                <w:sz w:val="24"/>
                <w:szCs w:val="24"/>
              </w:rPr>
              <w:t>виро</w:t>
            </w:r>
            <w:r>
              <w:rPr>
                <w:rFonts w:ascii="Times New Roman" w:hAnsi="Times New Roman" w:cs="Times New Roman"/>
                <w:sz w:val="24"/>
                <w:szCs w:val="24"/>
              </w:rPr>
              <w:t>вать</w:t>
            </w:r>
            <w:r>
              <w:rPr>
                <w:rFonts w:ascii="Times New Roman" w:hAnsi="Times New Roman" w:cs="Times New Roman"/>
                <w:spacing w:val="-1"/>
                <w:sz w:val="24"/>
                <w:szCs w:val="24"/>
              </w:rPr>
              <w:t>информацию.Р</w:t>
            </w:r>
            <w:r>
              <w:rPr>
                <w:rFonts w:ascii="Times New Roman" w:hAnsi="Times New Roman" w:cs="Times New Roman"/>
                <w:spacing w:val="-2"/>
                <w:sz w:val="24"/>
                <w:szCs w:val="24"/>
              </w:rPr>
              <w:t>а</w:t>
            </w:r>
            <w:r>
              <w:rPr>
                <w:rFonts w:ascii="Times New Roman" w:hAnsi="Times New Roman" w:cs="Times New Roman"/>
                <w:spacing w:val="-1"/>
                <w:sz w:val="24"/>
                <w:szCs w:val="24"/>
              </w:rPr>
              <w:t>цион</w:t>
            </w:r>
            <w:r>
              <w:rPr>
                <w:rFonts w:ascii="Times New Roman" w:hAnsi="Times New Roman" w:cs="Times New Roman"/>
                <w:spacing w:val="-2"/>
                <w:sz w:val="24"/>
                <w:szCs w:val="24"/>
              </w:rPr>
              <w:t>аль</w:t>
            </w:r>
            <w:r>
              <w:rPr>
                <w:rFonts w:ascii="Times New Roman" w:hAnsi="Times New Roman" w:cs="Times New Roman"/>
                <w:spacing w:val="-1"/>
                <w:sz w:val="24"/>
                <w:szCs w:val="24"/>
              </w:rPr>
              <w:t>но</w:t>
            </w:r>
            <w:r>
              <w:rPr>
                <w:rFonts w:ascii="Times New Roman" w:hAnsi="Times New Roman" w:cs="Times New Roman"/>
                <w:sz w:val="24"/>
                <w:szCs w:val="24"/>
              </w:rPr>
              <w:t>и</w:t>
            </w:r>
            <w:r>
              <w:rPr>
                <w:rFonts w:ascii="Times New Roman" w:hAnsi="Times New Roman" w:cs="Times New Roman"/>
                <w:spacing w:val="-1"/>
                <w:sz w:val="24"/>
                <w:szCs w:val="24"/>
              </w:rPr>
              <w:t>эффек</w:t>
            </w:r>
            <w:r>
              <w:rPr>
                <w:rFonts w:ascii="Times New Roman" w:hAnsi="Times New Roman" w:cs="Times New Roman"/>
                <w:spacing w:val="-2"/>
                <w:sz w:val="24"/>
                <w:szCs w:val="24"/>
              </w:rPr>
              <w:t>т</w:t>
            </w:r>
            <w:r>
              <w:rPr>
                <w:rFonts w:ascii="Times New Roman" w:hAnsi="Times New Roman" w:cs="Times New Roman"/>
                <w:spacing w:val="-1"/>
                <w:sz w:val="24"/>
                <w:szCs w:val="24"/>
              </w:rPr>
              <w:t>ивноо</w:t>
            </w:r>
            <w:r>
              <w:rPr>
                <w:rFonts w:ascii="Times New Roman" w:hAnsi="Times New Roman" w:cs="Times New Roman"/>
                <w:spacing w:val="-2"/>
                <w:sz w:val="24"/>
                <w:szCs w:val="24"/>
              </w:rPr>
              <w:t>рганиз</w:t>
            </w:r>
            <w:r>
              <w:rPr>
                <w:rFonts w:ascii="Times New Roman" w:hAnsi="Times New Roman" w:cs="Times New Roman"/>
                <w:spacing w:val="-1"/>
                <w:sz w:val="24"/>
                <w:szCs w:val="24"/>
              </w:rPr>
              <w:t>ов</w:t>
            </w:r>
            <w:r>
              <w:rPr>
                <w:rFonts w:ascii="Times New Roman" w:hAnsi="Times New Roman" w:cs="Times New Roman"/>
                <w:spacing w:val="-2"/>
                <w:sz w:val="24"/>
                <w:szCs w:val="24"/>
              </w:rPr>
              <w:t>ывать</w:t>
            </w:r>
            <w:r>
              <w:rPr>
                <w:rFonts w:ascii="Times New Roman" w:hAnsi="Times New Roman" w:cs="Times New Roman"/>
                <w:spacing w:val="-1"/>
                <w:sz w:val="24"/>
                <w:szCs w:val="24"/>
              </w:rPr>
              <w:t>собственноеко</w:t>
            </w:r>
            <w:r>
              <w:rPr>
                <w:rFonts w:ascii="Times New Roman" w:hAnsi="Times New Roman" w:cs="Times New Roman"/>
                <w:spacing w:val="-2"/>
                <w:sz w:val="24"/>
                <w:szCs w:val="24"/>
              </w:rPr>
              <w:t>м</w:t>
            </w:r>
            <w:r>
              <w:rPr>
                <w:rFonts w:ascii="Times New Roman" w:hAnsi="Times New Roman" w:cs="Times New Roman"/>
                <w:spacing w:val="-1"/>
                <w:sz w:val="24"/>
                <w:szCs w:val="24"/>
              </w:rPr>
              <w:t>п</w:t>
            </w:r>
            <w:r>
              <w:rPr>
                <w:rFonts w:ascii="Times New Roman" w:hAnsi="Times New Roman" w:cs="Times New Roman"/>
                <w:spacing w:val="-2"/>
                <w:sz w:val="24"/>
                <w:szCs w:val="24"/>
              </w:rPr>
              <w:t>ь</w:t>
            </w:r>
            <w:r>
              <w:rPr>
                <w:rFonts w:ascii="Times New Roman" w:hAnsi="Times New Roman" w:cs="Times New Roman"/>
                <w:spacing w:val="-1"/>
                <w:sz w:val="24"/>
                <w:szCs w:val="24"/>
              </w:rPr>
              <w:t>ю</w:t>
            </w:r>
            <w:r>
              <w:rPr>
                <w:rFonts w:ascii="Times New Roman" w:hAnsi="Times New Roman" w:cs="Times New Roman"/>
                <w:spacing w:val="-2"/>
                <w:sz w:val="24"/>
                <w:szCs w:val="24"/>
              </w:rPr>
              <w:t>те</w:t>
            </w:r>
            <w:r>
              <w:rPr>
                <w:rFonts w:ascii="Times New Roman" w:hAnsi="Times New Roman" w:cs="Times New Roman"/>
                <w:spacing w:val="-1"/>
                <w:sz w:val="24"/>
                <w:szCs w:val="24"/>
              </w:rPr>
              <w:t>рное</w:t>
            </w:r>
            <w:r>
              <w:rPr>
                <w:rFonts w:ascii="Times New Roman" w:hAnsi="Times New Roman" w:cs="Times New Roman"/>
                <w:sz w:val="24"/>
                <w:szCs w:val="24"/>
              </w:rPr>
              <w:t>место</w:t>
            </w:r>
          </w:p>
        </w:tc>
      </w:tr>
      <w:tr w:rsidR="00F73B29">
        <w:trPr>
          <w:trHeight w:hRule="exact" w:val="439"/>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15.</w:t>
            </w:r>
            <w:r>
              <w:rPr>
                <w:rFonts w:ascii="Times New Roman" w:hAnsi="Times New Roman" w:cs="Times New Roman"/>
                <w:spacing w:val="-1"/>
                <w:sz w:val="24"/>
                <w:szCs w:val="24"/>
              </w:rPr>
              <w:t>Ко</w:t>
            </w:r>
            <w:r>
              <w:rPr>
                <w:rFonts w:ascii="Times New Roman" w:hAnsi="Times New Roman" w:cs="Times New Roman"/>
                <w:spacing w:val="-2"/>
                <w:sz w:val="24"/>
                <w:szCs w:val="24"/>
              </w:rPr>
              <w:t>м</w:t>
            </w:r>
            <w:r>
              <w:rPr>
                <w:rFonts w:ascii="Times New Roman" w:hAnsi="Times New Roman" w:cs="Times New Roman"/>
                <w:spacing w:val="-1"/>
                <w:sz w:val="24"/>
                <w:szCs w:val="24"/>
              </w:rPr>
              <w:t>пьютер</w:t>
            </w:r>
            <w:r>
              <w:rPr>
                <w:rFonts w:ascii="Times New Roman" w:hAnsi="Times New Roman" w:cs="Times New Roman"/>
                <w:sz w:val="24"/>
                <w:szCs w:val="24"/>
              </w:rPr>
              <w:t>и</w:t>
            </w:r>
            <w:r>
              <w:rPr>
                <w:rFonts w:ascii="Times New Roman" w:hAnsi="Times New Roman" w:cs="Times New Roman"/>
                <w:spacing w:val="-2"/>
                <w:sz w:val="24"/>
                <w:szCs w:val="24"/>
              </w:rPr>
              <w:t>зд</w:t>
            </w:r>
            <w:r>
              <w:rPr>
                <w:rFonts w:ascii="Times New Roman" w:hAnsi="Times New Roman" w:cs="Times New Roman"/>
                <w:spacing w:val="-1"/>
                <w:sz w:val="24"/>
                <w:szCs w:val="24"/>
              </w:rPr>
              <w:t>о</w:t>
            </w:r>
            <w:r>
              <w:rPr>
                <w:rFonts w:ascii="Times New Roman" w:hAnsi="Times New Roman" w:cs="Times New Roman"/>
                <w:spacing w:val="-2"/>
                <w:sz w:val="24"/>
                <w:szCs w:val="24"/>
              </w:rPr>
              <w:t>р</w:t>
            </w:r>
            <w:r>
              <w:rPr>
                <w:rFonts w:ascii="Times New Roman" w:hAnsi="Times New Roman" w:cs="Times New Roman"/>
                <w:spacing w:val="-1"/>
                <w:sz w:val="24"/>
                <w:szCs w:val="24"/>
              </w:rPr>
              <w:t>ов</w:t>
            </w:r>
            <w:r>
              <w:rPr>
                <w:rFonts w:ascii="Times New Roman" w:hAnsi="Times New Roman" w:cs="Times New Roman"/>
                <w:spacing w:val="-2"/>
                <w:sz w:val="24"/>
                <w:szCs w:val="24"/>
              </w:rPr>
              <w:t>ь</w:t>
            </w:r>
            <w:r>
              <w:rPr>
                <w:rFonts w:ascii="Times New Roman" w:hAnsi="Times New Roman" w:cs="Times New Roman"/>
                <w:spacing w:val="-1"/>
                <w:sz w:val="24"/>
                <w:szCs w:val="24"/>
              </w:rPr>
              <w:t>е</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218"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37"/>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pacing w:val="-1"/>
                <w:sz w:val="24"/>
                <w:szCs w:val="24"/>
              </w:rPr>
              <w:t>Глава</w:t>
            </w:r>
            <w:r>
              <w:rPr>
                <w:rFonts w:ascii="Times New Roman" w:hAnsi="Times New Roman" w:cs="Times New Roman"/>
                <w:b/>
                <w:sz w:val="24"/>
                <w:szCs w:val="24"/>
              </w:rPr>
              <w:t>3.Основы</w:t>
            </w:r>
            <w:r>
              <w:rPr>
                <w:rFonts w:ascii="Times New Roman" w:hAnsi="Times New Roman" w:cs="Times New Roman"/>
                <w:b/>
                <w:spacing w:val="-1"/>
                <w:sz w:val="24"/>
                <w:szCs w:val="24"/>
              </w:rPr>
              <w:t>программирования</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pacing w:val="-2"/>
                <w:sz w:val="24"/>
                <w:szCs w:val="24"/>
              </w:rPr>
              <w:t>33</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pacing w:val="-2"/>
                <w:sz w:val="24"/>
                <w:szCs w:val="24"/>
              </w:rPr>
              <w:t>8</w:t>
            </w:r>
            <w:r>
              <w:rPr>
                <w:rFonts w:ascii="Times New Roman" w:hAnsi="Times New Roman" w:cs="Times New Roman"/>
                <w:b/>
                <w:spacing w:val="-1"/>
                <w:sz w:val="24"/>
                <w:szCs w:val="24"/>
              </w:rPr>
              <w:t>1</w:t>
            </w:r>
          </w:p>
        </w:tc>
        <w:tc>
          <w:tcPr>
            <w:tcW w:w="521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39"/>
        </w:trPr>
        <w:tc>
          <w:tcPr>
            <w:tcW w:w="10888"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1</w:t>
            </w:r>
            <w:r>
              <w:rPr>
                <w:rFonts w:ascii="Times New Roman" w:hAnsi="Times New Roman" w:cs="Times New Roman"/>
                <w:spacing w:val="-2"/>
                <w:sz w:val="24"/>
                <w:szCs w:val="24"/>
              </w:rPr>
              <w:t>6</w:t>
            </w:r>
            <w:r>
              <w:rPr>
                <w:rFonts w:ascii="Times New Roman" w:hAnsi="Times New Roman" w:cs="Times New Roman"/>
                <w:spacing w:val="-1"/>
                <w:sz w:val="24"/>
                <w:szCs w:val="24"/>
              </w:rPr>
              <w:t>.А</w:t>
            </w:r>
            <w:r>
              <w:rPr>
                <w:rFonts w:ascii="Times New Roman" w:hAnsi="Times New Roman" w:cs="Times New Roman"/>
                <w:spacing w:val="-2"/>
                <w:sz w:val="24"/>
                <w:szCs w:val="24"/>
              </w:rPr>
              <w:t>лг</w:t>
            </w:r>
            <w:r>
              <w:rPr>
                <w:rFonts w:ascii="Times New Roman" w:hAnsi="Times New Roman" w:cs="Times New Roman"/>
                <w:spacing w:val="-1"/>
                <w:sz w:val="24"/>
                <w:szCs w:val="24"/>
              </w:rPr>
              <w:t>о</w:t>
            </w:r>
            <w:r>
              <w:rPr>
                <w:rFonts w:ascii="Times New Roman" w:hAnsi="Times New Roman" w:cs="Times New Roman"/>
                <w:spacing w:val="-2"/>
                <w:sz w:val="24"/>
                <w:szCs w:val="24"/>
              </w:rPr>
              <w:t>ритмы</w:t>
            </w:r>
            <w:r>
              <w:rPr>
                <w:rFonts w:ascii="Times New Roman" w:hAnsi="Times New Roman" w:cs="Times New Roman"/>
                <w:sz w:val="24"/>
                <w:szCs w:val="24"/>
              </w:rPr>
              <w:t>и</w:t>
            </w:r>
            <w:r>
              <w:rPr>
                <w:rFonts w:ascii="Times New Roman" w:hAnsi="Times New Roman" w:cs="Times New Roman"/>
                <w:spacing w:val="-1"/>
                <w:sz w:val="24"/>
                <w:szCs w:val="24"/>
              </w:rPr>
              <w:t>про</w:t>
            </w:r>
            <w:r>
              <w:rPr>
                <w:rFonts w:ascii="Times New Roman" w:hAnsi="Times New Roman" w:cs="Times New Roman"/>
                <w:spacing w:val="-2"/>
                <w:sz w:val="24"/>
                <w:szCs w:val="24"/>
              </w:rPr>
              <w:t>граммир</w:t>
            </w:r>
            <w:r>
              <w:rPr>
                <w:rFonts w:ascii="Times New Roman" w:hAnsi="Times New Roman" w:cs="Times New Roman"/>
                <w:spacing w:val="-1"/>
                <w:sz w:val="24"/>
                <w:szCs w:val="24"/>
              </w:rPr>
              <w:t>ование</w:t>
            </w:r>
          </w:p>
        </w:tc>
      </w:tr>
      <w:tr w:rsidR="00F73B29">
        <w:trPr>
          <w:trHeight w:hRule="exact" w:val="643"/>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Понятиеалгоритма.</w:t>
            </w:r>
            <w:r>
              <w:rPr>
                <w:rFonts w:ascii="Times New Roman" w:hAnsi="Times New Roman" w:cs="Times New Roman"/>
                <w:spacing w:val="-1"/>
                <w:sz w:val="24"/>
                <w:szCs w:val="24"/>
              </w:rPr>
              <w:t>Пр</w:t>
            </w:r>
            <w:r>
              <w:rPr>
                <w:rFonts w:ascii="Times New Roman" w:hAnsi="Times New Roman" w:cs="Times New Roman"/>
                <w:spacing w:val="-2"/>
                <w:sz w:val="24"/>
                <w:szCs w:val="24"/>
              </w:rPr>
              <w:t>имеры</w:t>
            </w:r>
            <w:r>
              <w:rPr>
                <w:rFonts w:ascii="Times New Roman" w:hAnsi="Times New Roman" w:cs="Times New Roman"/>
                <w:spacing w:val="-1"/>
                <w:sz w:val="24"/>
                <w:szCs w:val="24"/>
              </w:rPr>
              <w:t>пос</w:t>
            </w:r>
            <w:r>
              <w:rPr>
                <w:rFonts w:ascii="Times New Roman" w:hAnsi="Times New Roman" w:cs="Times New Roman"/>
                <w:spacing w:val="-2"/>
                <w:sz w:val="24"/>
                <w:szCs w:val="24"/>
              </w:rPr>
              <w:t>т</w:t>
            </w:r>
            <w:r>
              <w:rPr>
                <w:rFonts w:ascii="Times New Roman" w:hAnsi="Times New Roman" w:cs="Times New Roman"/>
                <w:spacing w:val="-1"/>
                <w:sz w:val="24"/>
                <w:szCs w:val="24"/>
              </w:rPr>
              <w:t>роен</w:t>
            </w:r>
            <w:r>
              <w:rPr>
                <w:rFonts w:ascii="Times New Roman" w:hAnsi="Times New Roman" w:cs="Times New Roman"/>
                <w:spacing w:val="-2"/>
                <w:sz w:val="24"/>
                <w:szCs w:val="24"/>
              </w:rPr>
              <w:t>ия</w:t>
            </w:r>
            <w:r>
              <w:rPr>
                <w:rFonts w:ascii="Times New Roman" w:hAnsi="Times New Roman" w:cs="Times New Roman"/>
                <w:spacing w:val="-1"/>
                <w:sz w:val="24"/>
                <w:szCs w:val="24"/>
              </w:rPr>
              <w:t>б</w:t>
            </w:r>
            <w:r>
              <w:rPr>
                <w:rFonts w:ascii="Times New Roman" w:hAnsi="Times New Roman" w:cs="Times New Roman"/>
                <w:spacing w:val="-2"/>
                <w:sz w:val="24"/>
                <w:szCs w:val="24"/>
              </w:rPr>
              <w:t>л</w:t>
            </w:r>
            <w:r>
              <w:rPr>
                <w:rFonts w:ascii="Times New Roman" w:hAnsi="Times New Roman" w:cs="Times New Roman"/>
                <w:spacing w:val="-1"/>
                <w:sz w:val="24"/>
                <w:szCs w:val="24"/>
              </w:rPr>
              <w:t>ок-схе</w:t>
            </w:r>
            <w:r>
              <w:rPr>
                <w:rFonts w:ascii="Times New Roman" w:hAnsi="Times New Roman" w:cs="Times New Roman"/>
                <w:spacing w:val="-2"/>
                <w:sz w:val="24"/>
                <w:szCs w:val="24"/>
              </w:rPr>
              <w:t>малгор</w:t>
            </w:r>
            <w:r>
              <w:rPr>
                <w:rFonts w:ascii="Times New Roman" w:hAnsi="Times New Roman" w:cs="Times New Roman"/>
                <w:spacing w:val="-1"/>
                <w:sz w:val="24"/>
                <w:szCs w:val="24"/>
              </w:rPr>
              <w:t>и</w:t>
            </w:r>
            <w:r>
              <w:rPr>
                <w:rFonts w:ascii="Times New Roman" w:hAnsi="Times New Roman" w:cs="Times New Roman"/>
                <w:spacing w:val="-2"/>
                <w:sz w:val="24"/>
                <w:szCs w:val="24"/>
              </w:rPr>
              <w:t>тм</w:t>
            </w:r>
            <w:r>
              <w:rPr>
                <w:rFonts w:ascii="Times New Roman" w:hAnsi="Times New Roman" w:cs="Times New Roman"/>
                <w:spacing w:val="-1"/>
                <w:sz w:val="24"/>
                <w:szCs w:val="24"/>
              </w:rPr>
              <w:t>ов</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21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Решатьзадачи,</w:t>
            </w:r>
            <w:r>
              <w:rPr>
                <w:rFonts w:ascii="Times New Roman" w:hAnsi="Times New Roman" w:cs="Times New Roman"/>
                <w:spacing w:val="-2"/>
                <w:sz w:val="24"/>
                <w:szCs w:val="24"/>
              </w:rPr>
              <w:t>треб</w:t>
            </w:r>
            <w:r>
              <w:rPr>
                <w:rFonts w:ascii="Times New Roman" w:hAnsi="Times New Roman" w:cs="Times New Roman"/>
                <w:spacing w:val="-1"/>
                <w:sz w:val="24"/>
                <w:szCs w:val="24"/>
              </w:rPr>
              <w:t>ующиесостав</w:t>
            </w:r>
            <w:r>
              <w:rPr>
                <w:rFonts w:ascii="Times New Roman" w:hAnsi="Times New Roman" w:cs="Times New Roman"/>
                <w:spacing w:val="-2"/>
                <w:sz w:val="24"/>
                <w:szCs w:val="24"/>
              </w:rPr>
              <w:t>л</w:t>
            </w:r>
            <w:r>
              <w:rPr>
                <w:rFonts w:ascii="Times New Roman" w:hAnsi="Times New Roman" w:cs="Times New Roman"/>
                <w:spacing w:val="-1"/>
                <w:sz w:val="24"/>
                <w:szCs w:val="24"/>
              </w:rPr>
              <w:t>ени</w:t>
            </w:r>
            <w:r>
              <w:rPr>
                <w:rFonts w:ascii="Times New Roman" w:hAnsi="Times New Roman" w:cs="Times New Roman"/>
                <w:spacing w:val="-2"/>
                <w:sz w:val="24"/>
                <w:szCs w:val="24"/>
              </w:rPr>
              <w:t>я</w:t>
            </w:r>
            <w:r>
              <w:rPr>
                <w:rFonts w:ascii="Times New Roman" w:hAnsi="Times New Roman" w:cs="Times New Roman"/>
                <w:spacing w:val="-1"/>
                <w:sz w:val="24"/>
                <w:szCs w:val="24"/>
              </w:rPr>
              <w:t>простейшиха</w:t>
            </w:r>
            <w:r>
              <w:rPr>
                <w:rFonts w:ascii="Times New Roman" w:hAnsi="Times New Roman" w:cs="Times New Roman"/>
                <w:spacing w:val="-2"/>
                <w:sz w:val="24"/>
                <w:szCs w:val="24"/>
              </w:rPr>
              <w:t>л</w:t>
            </w:r>
            <w:r>
              <w:rPr>
                <w:rFonts w:ascii="Times New Roman" w:hAnsi="Times New Roman" w:cs="Times New Roman"/>
                <w:spacing w:val="-1"/>
                <w:sz w:val="24"/>
                <w:szCs w:val="24"/>
              </w:rPr>
              <w:t>горитмов</w:t>
            </w:r>
          </w:p>
        </w:tc>
      </w:tr>
    </w:tbl>
    <w:p w:rsidR="00F73B29" w:rsidRDefault="00F73B29">
      <w:pPr>
        <w:pStyle w:val="af2"/>
        <w:jc w:val="both"/>
        <w:rPr>
          <w:rFonts w:ascii="Times New Roman" w:eastAsia="Georgia" w:hAnsi="Times New Roman" w:cs="Times New Roman"/>
          <w:sz w:val="24"/>
          <w:szCs w:val="24"/>
        </w:rPr>
        <w:sectPr w:rsidR="00F73B29">
          <w:type w:val="continuous"/>
          <w:pgSz w:w="11906" w:h="16838"/>
          <w:pgMar w:top="680" w:right="280" w:bottom="600" w:left="640" w:header="720" w:footer="720" w:gutter="0"/>
          <w:cols w:space="720"/>
          <w:docGrid w:linePitch="360"/>
        </w:sectPr>
      </w:pPr>
    </w:p>
    <w:tbl>
      <w:tblPr>
        <w:tblW w:w="0" w:type="auto"/>
        <w:tblInd w:w="97" w:type="dxa"/>
        <w:tblLayout w:type="fixed"/>
        <w:tblCellMar>
          <w:left w:w="0" w:type="dxa"/>
          <w:right w:w="0" w:type="dxa"/>
        </w:tblCellMar>
        <w:tblLook w:val="01E0" w:firstRow="1" w:lastRow="1" w:firstColumn="1" w:lastColumn="1" w:noHBand="0" w:noVBand="0"/>
      </w:tblPr>
      <w:tblGrid>
        <w:gridCol w:w="4478"/>
        <w:gridCol w:w="624"/>
        <w:gridCol w:w="624"/>
        <w:gridCol w:w="5086"/>
      </w:tblGrid>
      <w:tr w:rsidR="00F73B29">
        <w:trPr>
          <w:trHeight w:hRule="exact" w:val="804"/>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lastRenderedPageBreak/>
              <w:t>Языки</w:t>
            </w:r>
            <w:r>
              <w:rPr>
                <w:rFonts w:ascii="Times New Roman" w:hAnsi="Times New Roman" w:cs="Times New Roman"/>
                <w:sz w:val="24"/>
                <w:szCs w:val="24"/>
              </w:rPr>
              <w:t>программирования.Основныепринци</w:t>
            </w:r>
            <w:r>
              <w:rPr>
                <w:rFonts w:ascii="Times New Roman" w:hAnsi="Times New Roman" w:cs="Times New Roman"/>
                <w:spacing w:val="-1"/>
                <w:sz w:val="24"/>
                <w:szCs w:val="24"/>
              </w:rPr>
              <w:t>пыструкту</w:t>
            </w:r>
            <w:r>
              <w:rPr>
                <w:rFonts w:ascii="Times New Roman" w:hAnsi="Times New Roman" w:cs="Times New Roman"/>
                <w:spacing w:val="-2"/>
                <w:sz w:val="24"/>
                <w:szCs w:val="24"/>
              </w:rPr>
              <w:t>р</w:t>
            </w:r>
            <w:r>
              <w:rPr>
                <w:rFonts w:ascii="Times New Roman" w:hAnsi="Times New Roman" w:cs="Times New Roman"/>
                <w:spacing w:val="-1"/>
                <w:sz w:val="24"/>
                <w:szCs w:val="24"/>
              </w:rPr>
              <w:t>ногопр</w:t>
            </w:r>
            <w:r>
              <w:rPr>
                <w:rFonts w:ascii="Times New Roman" w:hAnsi="Times New Roman" w:cs="Times New Roman"/>
                <w:spacing w:val="-2"/>
                <w:sz w:val="24"/>
                <w:szCs w:val="24"/>
              </w:rPr>
              <w:t>ограммирова</w:t>
            </w:r>
            <w:r>
              <w:rPr>
                <w:rFonts w:ascii="Times New Roman" w:hAnsi="Times New Roman" w:cs="Times New Roman"/>
                <w:spacing w:val="-1"/>
                <w:sz w:val="24"/>
                <w:szCs w:val="24"/>
              </w:rPr>
              <w:t>ния.Про</w:t>
            </w:r>
            <w:r>
              <w:rPr>
                <w:rFonts w:ascii="Times New Roman" w:hAnsi="Times New Roman" w:cs="Times New Roman"/>
                <w:spacing w:val="-2"/>
                <w:sz w:val="24"/>
                <w:szCs w:val="24"/>
              </w:rPr>
              <w:t>г</w:t>
            </w:r>
            <w:r>
              <w:rPr>
                <w:rFonts w:ascii="Times New Roman" w:hAnsi="Times New Roman" w:cs="Times New Roman"/>
                <w:spacing w:val="-1"/>
                <w:sz w:val="24"/>
                <w:szCs w:val="24"/>
              </w:rPr>
              <w:t>рам</w:t>
            </w:r>
            <w:r>
              <w:rPr>
                <w:rFonts w:ascii="Times New Roman" w:hAnsi="Times New Roman" w:cs="Times New Roman"/>
                <w:sz w:val="24"/>
                <w:szCs w:val="24"/>
              </w:rPr>
              <w:t>мы,</w:t>
            </w:r>
            <w:r>
              <w:rPr>
                <w:rFonts w:ascii="Times New Roman" w:hAnsi="Times New Roman" w:cs="Times New Roman"/>
                <w:spacing w:val="-1"/>
                <w:sz w:val="24"/>
                <w:szCs w:val="24"/>
              </w:rPr>
              <w:t>уп</w:t>
            </w:r>
            <w:r>
              <w:rPr>
                <w:rFonts w:ascii="Times New Roman" w:hAnsi="Times New Roman" w:cs="Times New Roman"/>
                <w:spacing w:val="-2"/>
                <w:sz w:val="24"/>
                <w:szCs w:val="24"/>
              </w:rPr>
              <w:t>равляемы</w:t>
            </w:r>
            <w:r>
              <w:rPr>
                <w:rFonts w:ascii="Times New Roman" w:hAnsi="Times New Roman" w:cs="Times New Roman"/>
                <w:spacing w:val="-1"/>
                <w:sz w:val="24"/>
                <w:szCs w:val="24"/>
              </w:rPr>
              <w:t>есобы</w:t>
            </w:r>
            <w:r>
              <w:rPr>
                <w:rFonts w:ascii="Times New Roman" w:hAnsi="Times New Roman" w:cs="Times New Roman"/>
                <w:spacing w:val="-2"/>
                <w:sz w:val="24"/>
                <w:szCs w:val="24"/>
              </w:rPr>
              <w:t>тиями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89"/>
        </w:trPr>
        <w:tc>
          <w:tcPr>
            <w:tcW w:w="10812"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17.</w:t>
            </w:r>
            <w:r>
              <w:rPr>
                <w:rFonts w:ascii="Times New Roman" w:hAnsi="Times New Roman" w:cs="Times New Roman"/>
                <w:spacing w:val="-1"/>
                <w:sz w:val="24"/>
                <w:szCs w:val="24"/>
              </w:rPr>
              <w:t>Основныепонятия Ob</w:t>
            </w:r>
            <w:r>
              <w:rPr>
                <w:rFonts w:ascii="Times New Roman" w:hAnsi="Times New Roman" w:cs="Times New Roman"/>
                <w:spacing w:val="-2"/>
                <w:sz w:val="24"/>
                <w:szCs w:val="24"/>
              </w:rPr>
              <w:t>je</w:t>
            </w:r>
            <w:r>
              <w:rPr>
                <w:rFonts w:ascii="Times New Roman" w:hAnsi="Times New Roman" w:cs="Times New Roman"/>
                <w:spacing w:val="-1"/>
                <w:sz w:val="24"/>
                <w:szCs w:val="24"/>
              </w:rPr>
              <w:t>ct</w:t>
            </w:r>
            <w:r>
              <w:rPr>
                <w:rFonts w:ascii="Times New Roman" w:hAnsi="Times New Roman" w:cs="Times New Roman"/>
                <w:sz w:val="24"/>
                <w:szCs w:val="24"/>
              </w:rPr>
              <w:t xml:space="preserve"> Pascal</w:t>
            </w:r>
          </w:p>
        </w:tc>
      </w:tr>
      <w:tr w:rsidR="00F73B29">
        <w:trPr>
          <w:trHeight w:hRule="exact" w:val="598"/>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Струк</w:t>
            </w:r>
            <w:r>
              <w:rPr>
                <w:rFonts w:ascii="Times New Roman" w:hAnsi="Times New Roman" w:cs="Times New Roman"/>
                <w:spacing w:val="-2"/>
                <w:sz w:val="24"/>
                <w:szCs w:val="24"/>
              </w:rPr>
              <w:t>тура</w:t>
            </w:r>
            <w:r>
              <w:rPr>
                <w:rFonts w:ascii="Times New Roman" w:hAnsi="Times New Roman" w:cs="Times New Roman"/>
                <w:spacing w:val="-1"/>
                <w:sz w:val="24"/>
                <w:szCs w:val="24"/>
              </w:rPr>
              <w:t>об</w:t>
            </w:r>
            <w:r>
              <w:rPr>
                <w:rFonts w:ascii="Times New Roman" w:hAnsi="Times New Roman" w:cs="Times New Roman"/>
                <w:spacing w:val="-2"/>
                <w:sz w:val="24"/>
                <w:szCs w:val="24"/>
              </w:rPr>
              <w:t>ра</w:t>
            </w:r>
            <w:r>
              <w:rPr>
                <w:rFonts w:ascii="Times New Roman" w:hAnsi="Times New Roman" w:cs="Times New Roman"/>
                <w:spacing w:val="-1"/>
                <w:sz w:val="24"/>
                <w:szCs w:val="24"/>
              </w:rPr>
              <w:t>бо</w:t>
            </w:r>
            <w:r>
              <w:rPr>
                <w:rFonts w:ascii="Times New Roman" w:hAnsi="Times New Roman" w:cs="Times New Roman"/>
                <w:spacing w:val="-2"/>
                <w:sz w:val="24"/>
                <w:szCs w:val="24"/>
              </w:rPr>
              <w:t>тч</w:t>
            </w:r>
            <w:r>
              <w:rPr>
                <w:rFonts w:ascii="Times New Roman" w:hAnsi="Times New Roman" w:cs="Times New Roman"/>
                <w:spacing w:val="-1"/>
                <w:sz w:val="24"/>
                <w:szCs w:val="24"/>
              </w:rPr>
              <w:t>ик</w:t>
            </w:r>
            <w:r>
              <w:rPr>
                <w:rFonts w:ascii="Times New Roman" w:hAnsi="Times New Roman" w:cs="Times New Roman"/>
                <w:spacing w:val="-2"/>
                <w:sz w:val="24"/>
                <w:szCs w:val="24"/>
              </w:rPr>
              <w:t>а</w:t>
            </w:r>
            <w:r>
              <w:rPr>
                <w:rFonts w:ascii="Times New Roman" w:hAnsi="Times New Roman" w:cs="Times New Roman"/>
                <w:sz w:val="24"/>
                <w:szCs w:val="24"/>
              </w:rPr>
              <w:t>событияна</w:t>
            </w:r>
            <w:r>
              <w:rPr>
                <w:rFonts w:ascii="Times New Roman" w:hAnsi="Times New Roman" w:cs="Times New Roman"/>
                <w:spacing w:val="-2"/>
                <w:sz w:val="24"/>
                <w:szCs w:val="24"/>
              </w:rPr>
              <w:t>язы</w:t>
            </w:r>
            <w:r>
              <w:rPr>
                <w:rFonts w:ascii="Times New Roman" w:hAnsi="Times New Roman" w:cs="Times New Roman"/>
                <w:spacing w:val="-1"/>
                <w:sz w:val="24"/>
                <w:szCs w:val="24"/>
              </w:rPr>
              <w:t>кеOb</w:t>
            </w:r>
            <w:r>
              <w:rPr>
                <w:rFonts w:ascii="Times New Roman" w:hAnsi="Times New Roman" w:cs="Times New Roman"/>
                <w:spacing w:val="-2"/>
                <w:sz w:val="24"/>
                <w:szCs w:val="24"/>
              </w:rPr>
              <w:t>je</w:t>
            </w:r>
            <w:r>
              <w:rPr>
                <w:rFonts w:ascii="Times New Roman" w:hAnsi="Times New Roman" w:cs="Times New Roman"/>
                <w:spacing w:val="-1"/>
                <w:sz w:val="24"/>
                <w:szCs w:val="24"/>
              </w:rPr>
              <w:t>ct</w:t>
            </w:r>
            <w:r>
              <w:rPr>
                <w:rFonts w:ascii="Times New Roman" w:hAnsi="Times New Roman" w:cs="Times New Roman"/>
                <w:sz w:val="24"/>
                <w:szCs w:val="24"/>
              </w:rPr>
              <w:t>Pascal</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Сос</w:t>
            </w:r>
            <w:r>
              <w:rPr>
                <w:rFonts w:ascii="Times New Roman" w:hAnsi="Times New Roman" w:cs="Times New Roman"/>
                <w:spacing w:val="-2"/>
                <w:sz w:val="24"/>
                <w:szCs w:val="24"/>
              </w:rPr>
              <w:t>тавлять</w:t>
            </w:r>
            <w:r>
              <w:rPr>
                <w:rFonts w:ascii="Times New Roman" w:hAnsi="Times New Roman" w:cs="Times New Roman"/>
                <w:spacing w:val="-1"/>
                <w:sz w:val="24"/>
                <w:szCs w:val="24"/>
              </w:rPr>
              <w:t>прос</w:t>
            </w:r>
            <w:r>
              <w:rPr>
                <w:rFonts w:ascii="Times New Roman" w:hAnsi="Times New Roman" w:cs="Times New Roman"/>
                <w:spacing w:val="-2"/>
                <w:sz w:val="24"/>
                <w:szCs w:val="24"/>
              </w:rPr>
              <w:t>тей</w:t>
            </w:r>
            <w:r>
              <w:rPr>
                <w:rFonts w:ascii="Times New Roman" w:hAnsi="Times New Roman" w:cs="Times New Roman"/>
                <w:spacing w:val="-1"/>
                <w:sz w:val="24"/>
                <w:szCs w:val="24"/>
              </w:rPr>
              <w:t>шиепро</w:t>
            </w:r>
            <w:r>
              <w:rPr>
                <w:rFonts w:ascii="Times New Roman" w:hAnsi="Times New Roman" w:cs="Times New Roman"/>
                <w:spacing w:val="-2"/>
                <w:sz w:val="24"/>
                <w:szCs w:val="24"/>
              </w:rPr>
              <w:t>граммы</w:t>
            </w:r>
            <w:r>
              <w:rPr>
                <w:rFonts w:ascii="Times New Roman" w:hAnsi="Times New Roman" w:cs="Times New Roman"/>
                <w:sz w:val="24"/>
                <w:szCs w:val="24"/>
              </w:rPr>
              <w:t>по</w:t>
            </w:r>
            <w:r>
              <w:rPr>
                <w:rFonts w:ascii="Times New Roman" w:hAnsi="Times New Roman" w:cs="Times New Roman"/>
                <w:spacing w:val="-2"/>
                <w:sz w:val="24"/>
                <w:szCs w:val="24"/>
              </w:rPr>
              <w:t>изуч</w:t>
            </w:r>
            <w:r>
              <w:rPr>
                <w:rFonts w:ascii="Times New Roman" w:hAnsi="Times New Roman" w:cs="Times New Roman"/>
                <w:spacing w:val="-1"/>
                <w:sz w:val="24"/>
                <w:szCs w:val="24"/>
              </w:rPr>
              <w:t>ае</w:t>
            </w:r>
            <w:r>
              <w:rPr>
                <w:rFonts w:ascii="Times New Roman" w:hAnsi="Times New Roman" w:cs="Times New Roman"/>
                <w:sz w:val="24"/>
                <w:szCs w:val="24"/>
              </w:rPr>
              <w:t>мой</w:t>
            </w:r>
            <w:r>
              <w:rPr>
                <w:rFonts w:ascii="Times New Roman" w:hAnsi="Times New Roman" w:cs="Times New Roman"/>
                <w:spacing w:val="-2"/>
                <w:sz w:val="24"/>
                <w:szCs w:val="24"/>
              </w:rPr>
              <w:t>тематик</w:t>
            </w:r>
            <w:r>
              <w:rPr>
                <w:rFonts w:ascii="Times New Roman" w:hAnsi="Times New Roman" w:cs="Times New Roman"/>
                <w:spacing w:val="-1"/>
                <w:sz w:val="24"/>
                <w:szCs w:val="24"/>
              </w:rPr>
              <w:t>е</w:t>
            </w:r>
            <w:r>
              <w:rPr>
                <w:rFonts w:ascii="Times New Roman" w:hAnsi="Times New Roman" w:cs="Times New Roman"/>
                <w:sz w:val="24"/>
                <w:szCs w:val="24"/>
              </w:rPr>
              <w:t>на</w:t>
            </w:r>
            <w:r>
              <w:rPr>
                <w:rFonts w:ascii="Times New Roman" w:hAnsi="Times New Roman" w:cs="Times New Roman"/>
                <w:spacing w:val="-2"/>
                <w:sz w:val="24"/>
                <w:szCs w:val="24"/>
              </w:rPr>
              <w:t>язы</w:t>
            </w:r>
            <w:r>
              <w:rPr>
                <w:rFonts w:ascii="Times New Roman" w:hAnsi="Times New Roman" w:cs="Times New Roman"/>
                <w:spacing w:val="-1"/>
                <w:sz w:val="24"/>
                <w:szCs w:val="24"/>
              </w:rPr>
              <w:t>ке</w:t>
            </w:r>
            <w:r>
              <w:rPr>
                <w:rFonts w:ascii="Times New Roman" w:hAnsi="Times New Roman" w:cs="Times New Roman"/>
                <w:sz w:val="24"/>
                <w:szCs w:val="24"/>
              </w:rPr>
              <w:t>Object</w:t>
            </w:r>
            <w:r>
              <w:rPr>
                <w:rFonts w:ascii="Times New Roman" w:hAnsi="Times New Roman" w:cs="Times New Roman"/>
                <w:spacing w:val="-2"/>
                <w:sz w:val="24"/>
                <w:szCs w:val="24"/>
              </w:rPr>
              <w:t>Pas</w:t>
            </w:r>
            <w:r>
              <w:rPr>
                <w:rFonts w:ascii="Times New Roman" w:hAnsi="Times New Roman" w:cs="Times New Roman"/>
                <w:spacing w:val="-1"/>
                <w:sz w:val="24"/>
                <w:szCs w:val="24"/>
              </w:rPr>
              <w:t>c</w:t>
            </w:r>
            <w:r>
              <w:rPr>
                <w:rFonts w:ascii="Times New Roman" w:hAnsi="Times New Roman" w:cs="Times New Roman"/>
                <w:spacing w:val="-2"/>
                <w:sz w:val="24"/>
                <w:szCs w:val="24"/>
              </w:rPr>
              <w:t>al</w:t>
            </w:r>
          </w:p>
        </w:tc>
      </w:tr>
      <w:tr w:rsidR="00F73B29">
        <w:trPr>
          <w:trHeight w:hRule="exact" w:val="1008"/>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Идентификаторы,</w:t>
            </w:r>
            <w:r>
              <w:rPr>
                <w:rFonts w:ascii="Times New Roman" w:hAnsi="Times New Roman" w:cs="Times New Roman"/>
                <w:spacing w:val="-2"/>
                <w:sz w:val="24"/>
                <w:szCs w:val="24"/>
              </w:rPr>
              <w:t>з</w:t>
            </w:r>
            <w:r>
              <w:rPr>
                <w:rFonts w:ascii="Times New Roman" w:hAnsi="Times New Roman" w:cs="Times New Roman"/>
                <w:spacing w:val="-1"/>
                <w:sz w:val="24"/>
                <w:szCs w:val="24"/>
              </w:rPr>
              <w:t>аре</w:t>
            </w:r>
            <w:r>
              <w:rPr>
                <w:rFonts w:ascii="Times New Roman" w:hAnsi="Times New Roman" w:cs="Times New Roman"/>
                <w:spacing w:val="-2"/>
                <w:sz w:val="24"/>
                <w:szCs w:val="24"/>
              </w:rPr>
              <w:t>з</w:t>
            </w:r>
            <w:r>
              <w:rPr>
                <w:rFonts w:ascii="Times New Roman" w:hAnsi="Times New Roman" w:cs="Times New Roman"/>
                <w:spacing w:val="-1"/>
                <w:sz w:val="24"/>
                <w:szCs w:val="24"/>
              </w:rPr>
              <w:t>ервированныеслова</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и</w:t>
            </w:r>
            <w:r>
              <w:rPr>
                <w:rFonts w:ascii="Times New Roman" w:hAnsi="Times New Roman" w:cs="Times New Roman"/>
                <w:spacing w:val="-1"/>
                <w:sz w:val="24"/>
                <w:szCs w:val="24"/>
              </w:rPr>
              <w:t>ко</w:t>
            </w:r>
            <w:r>
              <w:rPr>
                <w:rFonts w:ascii="Times New Roman" w:hAnsi="Times New Roman" w:cs="Times New Roman"/>
                <w:spacing w:val="-2"/>
                <w:sz w:val="24"/>
                <w:szCs w:val="24"/>
              </w:rPr>
              <w:t>мментарии.</w:t>
            </w:r>
            <w:r>
              <w:rPr>
                <w:rFonts w:ascii="Times New Roman" w:hAnsi="Times New Roman" w:cs="Times New Roman"/>
                <w:spacing w:val="-1"/>
                <w:sz w:val="24"/>
                <w:szCs w:val="24"/>
              </w:rPr>
              <w:t>Переменные</w:t>
            </w:r>
            <w:r>
              <w:rPr>
                <w:rFonts w:ascii="Times New Roman" w:hAnsi="Times New Roman" w:cs="Times New Roman"/>
                <w:sz w:val="24"/>
                <w:szCs w:val="24"/>
              </w:rPr>
              <w:t>и</w:t>
            </w:r>
            <w:r>
              <w:rPr>
                <w:rFonts w:ascii="Times New Roman" w:hAnsi="Times New Roman" w:cs="Times New Roman"/>
                <w:spacing w:val="-1"/>
                <w:sz w:val="24"/>
                <w:szCs w:val="24"/>
              </w:rPr>
              <w:t>присв</w:t>
            </w:r>
            <w:r>
              <w:rPr>
                <w:rFonts w:ascii="Times New Roman" w:hAnsi="Times New Roman" w:cs="Times New Roman"/>
                <w:spacing w:val="-2"/>
                <w:sz w:val="24"/>
                <w:szCs w:val="24"/>
              </w:rPr>
              <w:t>а</w:t>
            </w:r>
            <w:r>
              <w:rPr>
                <w:rFonts w:ascii="Times New Roman" w:hAnsi="Times New Roman" w:cs="Times New Roman"/>
                <w:spacing w:val="-1"/>
                <w:sz w:val="24"/>
                <w:szCs w:val="24"/>
              </w:rPr>
              <w:t>ивание.Пон</w:t>
            </w:r>
            <w:r>
              <w:rPr>
                <w:rFonts w:ascii="Times New Roman" w:hAnsi="Times New Roman" w:cs="Times New Roman"/>
                <w:spacing w:val="-2"/>
                <w:sz w:val="24"/>
                <w:szCs w:val="24"/>
              </w:rPr>
              <w:t>ятие</w:t>
            </w:r>
            <w:r>
              <w:rPr>
                <w:rFonts w:ascii="Times New Roman" w:hAnsi="Times New Roman" w:cs="Times New Roman"/>
                <w:spacing w:val="-1"/>
                <w:sz w:val="24"/>
                <w:szCs w:val="24"/>
              </w:rPr>
              <w:t xml:space="preserve"> син</w:t>
            </w:r>
            <w:r>
              <w:rPr>
                <w:rFonts w:ascii="Times New Roman" w:hAnsi="Times New Roman" w:cs="Times New Roman"/>
                <w:spacing w:val="-2"/>
                <w:sz w:val="24"/>
                <w:szCs w:val="24"/>
              </w:rPr>
              <w:t>т</w:t>
            </w:r>
            <w:r>
              <w:rPr>
                <w:rFonts w:ascii="Times New Roman" w:hAnsi="Times New Roman" w:cs="Times New Roman"/>
                <w:spacing w:val="-1"/>
                <w:sz w:val="24"/>
                <w:szCs w:val="24"/>
              </w:rPr>
              <w:t>аксиса.Син</w:t>
            </w:r>
            <w:r>
              <w:rPr>
                <w:rFonts w:ascii="Times New Roman" w:hAnsi="Times New Roman" w:cs="Times New Roman"/>
                <w:spacing w:val="-2"/>
                <w:sz w:val="24"/>
                <w:szCs w:val="24"/>
              </w:rPr>
              <w:t>т</w:t>
            </w:r>
            <w:r>
              <w:rPr>
                <w:rFonts w:ascii="Times New Roman" w:hAnsi="Times New Roman" w:cs="Times New Roman"/>
                <w:spacing w:val="-1"/>
                <w:sz w:val="24"/>
                <w:szCs w:val="24"/>
              </w:rPr>
              <w:t>аксисоп</w:t>
            </w:r>
            <w:r>
              <w:rPr>
                <w:rFonts w:ascii="Times New Roman" w:hAnsi="Times New Roman" w:cs="Times New Roman"/>
                <w:spacing w:val="-2"/>
                <w:sz w:val="24"/>
                <w:szCs w:val="24"/>
              </w:rPr>
              <w:t>ератора</w:t>
            </w:r>
            <w:r>
              <w:rPr>
                <w:rFonts w:ascii="Times New Roman" w:hAnsi="Times New Roman" w:cs="Times New Roman"/>
                <w:spacing w:val="-1"/>
                <w:sz w:val="24"/>
                <w:szCs w:val="24"/>
              </w:rPr>
              <w:t>прис</w:t>
            </w:r>
            <w:r>
              <w:rPr>
                <w:rFonts w:ascii="Times New Roman" w:hAnsi="Times New Roman" w:cs="Times New Roman"/>
                <w:spacing w:val="-2"/>
                <w:sz w:val="24"/>
                <w:szCs w:val="24"/>
              </w:rPr>
              <w:t>ваивания</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595"/>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Целыеи</w:t>
            </w:r>
            <w:r>
              <w:rPr>
                <w:rFonts w:ascii="Times New Roman" w:hAnsi="Times New Roman" w:cs="Times New Roman"/>
                <w:spacing w:val="-1"/>
                <w:sz w:val="24"/>
                <w:szCs w:val="24"/>
              </w:rPr>
              <w:t>вещественныетипы.С</w:t>
            </w:r>
            <w:r>
              <w:rPr>
                <w:rFonts w:ascii="Times New Roman" w:hAnsi="Times New Roman" w:cs="Times New Roman"/>
                <w:spacing w:val="-2"/>
                <w:sz w:val="24"/>
                <w:szCs w:val="24"/>
              </w:rPr>
              <w:t>тандартны</w:t>
            </w:r>
            <w:r>
              <w:rPr>
                <w:rFonts w:ascii="Times New Roman" w:hAnsi="Times New Roman" w:cs="Times New Roman"/>
                <w:spacing w:val="-1"/>
                <w:sz w:val="24"/>
                <w:szCs w:val="24"/>
              </w:rPr>
              <w:t>е</w:t>
            </w:r>
            <w:r>
              <w:rPr>
                <w:rFonts w:ascii="Times New Roman" w:hAnsi="Times New Roman" w:cs="Times New Roman"/>
                <w:spacing w:val="-2"/>
                <w:sz w:val="24"/>
                <w:szCs w:val="24"/>
              </w:rPr>
              <w:t>ар</w:t>
            </w:r>
            <w:r>
              <w:rPr>
                <w:rFonts w:ascii="Times New Roman" w:hAnsi="Times New Roman" w:cs="Times New Roman"/>
                <w:spacing w:val="-1"/>
                <w:sz w:val="24"/>
                <w:szCs w:val="24"/>
              </w:rPr>
              <w:t>иф</w:t>
            </w:r>
            <w:r>
              <w:rPr>
                <w:rFonts w:ascii="Times New Roman" w:hAnsi="Times New Roman" w:cs="Times New Roman"/>
                <w:spacing w:val="-2"/>
                <w:sz w:val="24"/>
                <w:szCs w:val="24"/>
              </w:rPr>
              <w:t>метич</w:t>
            </w:r>
            <w:r>
              <w:rPr>
                <w:rFonts w:ascii="Times New Roman" w:hAnsi="Times New Roman" w:cs="Times New Roman"/>
                <w:spacing w:val="-1"/>
                <w:sz w:val="24"/>
                <w:szCs w:val="24"/>
              </w:rPr>
              <w:t>ескиефункции</w:t>
            </w:r>
            <w:r>
              <w:rPr>
                <w:rFonts w:ascii="Times New Roman" w:hAnsi="Times New Roman" w:cs="Times New Roman"/>
                <w:sz w:val="24"/>
                <w:szCs w:val="24"/>
              </w:rPr>
              <w:t>ObjectPascal</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8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Ввод/вывод</w:t>
            </w:r>
            <w:r>
              <w:rPr>
                <w:rFonts w:ascii="Times New Roman" w:hAnsi="Times New Roman" w:cs="Times New Roman"/>
                <w:sz w:val="24"/>
                <w:szCs w:val="24"/>
              </w:rPr>
              <w:t>чисел</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91"/>
        </w:trPr>
        <w:tc>
          <w:tcPr>
            <w:tcW w:w="5726" w:type="dxa"/>
            <w:gridSpan w:val="3"/>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18.</w:t>
            </w:r>
            <w:r>
              <w:rPr>
                <w:rFonts w:ascii="Times New Roman" w:hAnsi="Times New Roman" w:cs="Times New Roman"/>
                <w:spacing w:val="-1"/>
                <w:sz w:val="24"/>
                <w:szCs w:val="24"/>
              </w:rPr>
              <w:t>Ве</w:t>
            </w:r>
            <w:r>
              <w:rPr>
                <w:rFonts w:ascii="Times New Roman" w:hAnsi="Times New Roman" w:cs="Times New Roman"/>
                <w:spacing w:val="-2"/>
                <w:sz w:val="24"/>
                <w:szCs w:val="24"/>
              </w:rPr>
              <w:t>т</w:t>
            </w:r>
            <w:r>
              <w:rPr>
                <w:rFonts w:ascii="Times New Roman" w:hAnsi="Times New Roman" w:cs="Times New Roman"/>
                <w:spacing w:val="-1"/>
                <w:sz w:val="24"/>
                <w:szCs w:val="24"/>
              </w:rPr>
              <w:t>в</w:t>
            </w:r>
            <w:r>
              <w:rPr>
                <w:rFonts w:ascii="Times New Roman" w:hAnsi="Times New Roman" w:cs="Times New Roman"/>
                <w:spacing w:val="-2"/>
                <w:sz w:val="24"/>
                <w:szCs w:val="24"/>
              </w:rPr>
              <w:t>л</w:t>
            </w:r>
            <w:r>
              <w:rPr>
                <w:rFonts w:ascii="Times New Roman" w:hAnsi="Times New Roman" w:cs="Times New Roman"/>
                <w:spacing w:val="-1"/>
                <w:sz w:val="24"/>
                <w:szCs w:val="24"/>
              </w:rPr>
              <w:t>ение</w:t>
            </w:r>
            <w:r>
              <w:rPr>
                <w:rFonts w:ascii="Times New Roman" w:hAnsi="Times New Roman" w:cs="Times New Roman"/>
                <w:sz w:val="24"/>
                <w:szCs w:val="24"/>
              </w:rPr>
              <w:t>и</w:t>
            </w:r>
            <w:r>
              <w:rPr>
                <w:rFonts w:ascii="Times New Roman" w:hAnsi="Times New Roman" w:cs="Times New Roman"/>
                <w:spacing w:val="-1"/>
                <w:sz w:val="24"/>
                <w:szCs w:val="24"/>
              </w:rPr>
              <w:t>цик</w:t>
            </w:r>
            <w:r>
              <w:rPr>
                <w:rFonts w:ascii="Times New Roman" w:hAnsi="Times New Roman" w:cs="Times New Roman"/>
                <w:spacing w:val="-2"/>
                <w:sz w:val="24"/>
                <w:szCs w:val="24"/>
              </w:rPr>
              <w:t>лы</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8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Ветвление.Сос</w:t>
            </w:r>
            <w:r>
              <w:rPr>
                <w:rFonts w:ascii="Times New Roman" w:hAnsi="Times New Roman" w:cs="Times New Roman"/>
                <w:spacing w:val="-2"/>
                <w:sz w:val="24"/>
                <w:szCs w:val="24"/>
              </w:rPr>
              <w:t>т</w:t>
            </w:r>
            <w:r>
              <w:rPr>
                <w:rFonts w:ascii="Times New Roman" w:hAnsi="Times New Roman" w:cs="Times New Roman"/>
                <w:spacing w:val="-1"/>
                <w:sz w:val="24"/>
                <w:szCs w:val="24"/>
              </w:rPr>
              <w:t>авнойоп</w:t>
            </w:r>
            <w:r>
              <w:rPr>
                <w:rFonts w:ascii="Times New Roman" w:hAnsi="Times New Roman" w:cs="Times New Roman"/>
                <w:spacing w:val="-2"/>
                <w:sz w:val="24"/>
                <w:szCs w:val="24"/>
              </w:rPr>
              <w:t>ератор</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793"/>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Ц</w:t>
            </w:r>
            <w:r>
              <w:rPr>
                <w:rFonts w:ascii="Times New Roman" w:hAnsi="Times New Roman" w:cs="Times New Roman"/>
                <w:spacing w:val="-3"/>
                <w:sz w:val="24"/>
                <w:szCs w:val="24"/>
              </w:rPr>
              <w:t>икл</w:t>
            </w:r>
            <w:r>
              <w:rPr>
                <w:rFonts w:ascii="Times New Roman" w:hAnsi="Times New Roman" w:cs="Times New Roman"/>
                <w:sz w:val="24"/>
                <w:szCs w:val="24"/>
              </w:rPr>
              <w:t>с</w:t>
            </w:r>
            <w:r>
              <w:rPr>
                <w:rFonts w:ascii="Times New Roman" w:hAnsi="Times New Roman" w:cs="Times New Roman"/>
                <w:spacing w:val="-2"/>
                <w:sz w:val="24"/>
                <w:szCs w:val="24"/>
              </w:rPr>
              <w:t>п</w:t>
            </w:r>
            <w:r>
              <w:rPr>
                <w:rFonts w:ascii="Times New Roman" w:hAnsi="Times New Roman" w:cs="Times New Roman"/>
                <w:spacing w:val="-3"/>
                <w:sz w:val="24"/>
                <w:szCs w:val="24"/>
              </w:rPr>
              <w:t>редусловием</w:t>
            </w:r>
            <w:r>
              <w:rPr>
                <w:rFonts w:ascii="Times New Roman" w:hAnsi="Times New Roman" w:cs="Times New Roman"/>
                <w:spacing w:val="-2"/>
                <w:sz w:val="24"/>
                <w:szCs w:val="24"/>
              </w:rPr>
              <w:t>(ц</w:t>
            </w:r>
            <w:r>
              <w:rPr>
                <w:rFonts w:ascii="Times New Roman" w:hAnsi="Times New Roman" w:cs="Times New Roman"/>
                <w:spacing w:val="-3"/>
                <w:sz w:val="24"/>
                <w:szCs w:val="24"/>
              </w:rPr>
              <w:t>и</w:t>
            </w:r>
            <w:r>
              <w:rPr>
                <w:rFonts w:ascii="Times New Roman" w:hAnsi="Times New Roman" w:cs="Times New Roman"/>
                <w:spacing w:val="-2"/>
                <w:sz w:val="24"/>
                <w:szCs w:val="24"/>
              </w:rPr>
              <w:t>к</w:t>
            </w:r>
            <w:r>
              <w:rPr>
                <w:rFonts w:ascii="Times New Roman" w:hAnsi="Times New Roman" w:cs="Times New Roman"/>
                <w:spacing w:val="-3"/>
                <w:sz w:val="24"/>
                <w:szCs w:val="24"/>
              </w:rPr>
              <w:t>л</w:t>
            </w:r>
            <w:r>
              <w:rPr>
                <w:rFonts w:ascii="Times New Roman" w:hAnsi="Times New Roman" w:cs="Times New Roman"/>
                <w:i/>
                <w:spacing w:val="-3"/>
                <w:sz w:val="24"/>
                <w:szCs w:val="24"/>
              </w:rPr>
              <w:t>whi</w:t>
            </w:r>
            <w:r>
              <w:rPr>
                <w:rFonts w:ascii="Times New Roman" w:hAnsi="Times New Roman" w:cs="Times New Roman"/>
                <w:i/>
                <w:spacing w:val="-2"/>
                <w:sz w:val="24"/>
                <w:szCs w:val="24"/>
              </w:rPr>
              <w:t>le</w:t>
            </w:r>
            <w:r>
              <w:rPr>
                <w:rFonts w:ascii="Times New Roman" w:hAnsi="Times New Roman" w:cs="Times New Roman"/>
                <w:spacing w:val="-2"/>
                <w:sz w:val="24"/>
                <w:szCs w:val="24"/>
              </w:rPr>
              <w:t>).</w:t>
            </w:r>
            <w:r>
              <w:rPr>
                <w:rFonts w:ascii="Times New Roman" w:hAnsi="Times New Roman" w:cs="Times New Roman"/>
                <w:spacing w:val="-1"/>
                <w:sz w:val="24"/>
                <w:szCs w:val="24"/>
              </w:rPr>
              <w:t>Как</w:t>
            </w:r>
            <w:r>
              <w:rPr>
                <w:rFonts w:ascii="Times New Roman" w:hAnsi="Times New Roman" w:cs="Times New Roman"/>
                <w:spacing w:val="-2"/>
                <w:sz w:val="24"/>
                <w:szCs w:val="24"/>
              </w:rPr>
              <w:t>пос</w:t>
            </w:r>
            <w:r>
              <w:rPr>
                <w:rFonts w:ascii="Times New Roman" w:hAnsi="Times New Roman" w:cs="Times New Roman"/>
                <w:spacing w:val="-3"/>
                <w:sz w:val="24"/>
                <w:szCs w:val="24"/>
              </w:rPr>
              <w:t>троить</w:t>
            </w:r>
            <w:r>
              <w:rPr>
                <w:rFonts w:ascii="Times New Roman" w:hAnsi="Times New Roman" w:cs="Times New Roman"/>
                <w:spacing w:val="-2"/>
                <w:sz w:val="24"/>
                <w:szCs w:val="24"/>
              </w:rPr>
              <w:t>цик</w:t>
            </w:r>
            <w:r>
              <w:rPr>
                <w:rFonts w:ascii="Times New Roman" w:hAnsi="Times New Roman" w:cs="Times New Roman"/>
                <w:spacing w:val="-3"/>
                <w:sz w:val="24"/>
                <w:szCs w:val="24"/>
              </w:rPr>
              <w:t>л?Особенност</w:t>
            </w:r>
            <w:r>
              <w:rPr>
                <w:rFonts w:ascii="Times New Roman" w:hAnsi="Times New Roman" w:cs="Times New Roman"/>
                <w:spacing w:val="-4"/>
                <w:sz w:val="24"/>
                <w:szCs w:val="24"/>
              </w:rPr>
              <w:t>и</w:t>
            </w:r>
            <w:r>
              <w:rPr>
                <w:rFonts w:ascii="Times New Roman" w:hAnsi="Times New Roman" w:cs="Times New Roman"/>
                <w:spacing w:val="-3"/>
                <w:sz w:val="24"/>
                <w:szCs w:val="24"/>
              </w:rPr>
              <w:t>приме</w:t>
            </w:r>
            <w:r>
              <w:rPr>
                <w:rFonts w:ascii="Times New Roman" w:hAnsi="Times New Roman" w:cs="Times New Roman"/>
                <w:spacing w:val="-2"/>
                <w:sz w:val="24"/>
                <w:szCs w:val="24"/>
              </w:rPr>
              <w:t>н</w:t>
            </w:r>
            <w:r>
              <w:rPr>
                <w:rFonts w:ascii="Times New Roman" w:hAnsi="Times New Roman" w:cs="Times New Roman"/>
                <w:spacing w:val="-3"/>
                <w:sz w:val="24"/>
                <w:szCs w:val="24"/>
              </w:rPr>
              <w:t>е</w:t>
            </w:r>
            <w:r>
              <w:rPr>
                <w:rFonts w:ascii="Times New Roman" w:hAnsi="Times New Roman" w:cs="Times New Roman"/>
                <w:spacing w:val="-2"/>
                <w:sz w:val="24"/>
                <w:szCs w:val="24"/>
              </w:rPr>
              <w:t>н</w:t>
            </w:r>
            <w:r>
              <w:rPr>
                <w:rFonts w:ascii="Times New Roman" w:hAnsi="Times New Roman" w:cs="Times New Roman"/>
                <w:spacing w:val="-3"/>
                <w:sz w:val="24"/>
                <w:szCs w:val="24"/>
              </w:rPr>
              <w:t>ияцик</w:t>
            </w:r>
            <w:r>
              <w:rPr>
                <w:rFonts w:ascii="Times New Roman" w:hAnsi="Times New Roman" w:cs="Times New Roman"/>
                <w:spacing w:val="-4"/>
                <w:sz w:val="24"/>
                <w:szCs w:val="24"/>
              </w:rPr>
              <w:t>ла</w:t>
            </w:r>
            <w:r>
              <w:rPr>
                <w:rFonts w:ascii="Times New Roman" w:hAnsi="Times New Roman" w:cs="Times New Roman"/>
                <w:i/>
                <w:spacing w:val="-2"/>
                <w:sz w:val="24"/>
                <w:szCs w:val="24"/>
              </w:rPr>
              <w:t>while</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8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eastAsia="Georgia" w:hAnsi="Times New Roman" w:cs="Times New Roman"/>
                <w:spacing w:val="-1"/>
                <w:sz w:val="24"/>
                <w:szCs w:val="24"/>
              </w:rPr>
              <w:t>Ци</w:t>
            </w:r>
            <w:r>
              <w:rPr>
                <w:rFonts w:ascii="Times New Roman" w:eastAsia="Georgia" w:hAnsi="Times New Roman" w:cs="Times New Roman"/>
                <w:spacing w:val="-2"/>
                <w:sz w:val="24"/>
                <w:szCs w:val="24"/>
              </w:rPr>
              <w:t>кл</w:t>
            </w:r>
            <w:r>
              <w:rPr>
                <w:rFonts w:ascii="Times New Roman" w:eastAsia="Georgia" w:hAnsi="Times New Roman" w:cs="Times New Roman"/>
                <w:sz w:val="24"/>
                <w:szCs w:val="24"/>
              </w:rPr>
              <w:t>с</w:t>
            </w:r>
            <w:r>
              <w:rPr>
                <w:rFonts w:ascii="Times New Roman" w:eastAsia="Georgia" w:hAnsi="Times New Roman" w:cs="Times New Roman"/>
                <w:spacing w:val="-1"/>
                <w:sz w:val="24"/>
                <w:szCs w:val="24"/>
              </w:rPr>
              <w:t>постус</w:t>
            </w:r>
            <w:r>
              <w:rPr>
                <w:rFonts w:ascii="Times New Roman" w:eastAsia="Georgia" w:hAnsi="Times New Roman" w:cs="Times New Roman"/>
                <w:spacing w:val="-2"/>
                <w:sz w:val="24"/>
                <w:szCs w:val="24"/>
              </w:rPr>
              <w:t>ловием</w:t>
            </w:r>
            <w:r>
              <w:rPr>
                <w:rFonts w:ascii="Times New Roman" w:eastAsia="Georgia" w:hAnsi="Times New Roman" w:cs="Times New Roman"/>
                <w:sz w:val="24"/>
                <w:szCs w:val="24"/>
              </w:rPr>
              <w:t>(цикл</w:t>
            </w:r>
            <w:r>
              <w:rPr>
                <w:rFonts w:ascii="Times New Roman" w:eastAsia="Georgia" w:hAnsi="Times New Roman" w:cs="Times New Roman"/>
                <w:i/>
                <w:sz w:val="24"/>
                <w:szCs w:val="24"/>
              </w:rPr>
              <w:t>repeat</w:t>
            </w:r>
            <w:r>
              <w:rPr>
                <w:rFonts w:ascii="Times New Roman" w:eastAsia="Georgia" w:hAnsi="Times New Roman" w:cs="Times New Roman"/>
                <w:sz w:val="24"/>
                <w:szCs w:val="24"/>
              </w:rPr>
              <w:t>…</w:t>
            </w:r>
            <w:r>
              <w:rPr>
                <w:rFonts w:ascii="Times New Roman" w:eastAsia="Georgia" w:hAnsi="Times New Roman" w:cs="Times New Roman"/>
                <w:i/>
                <w:spacing w:val="-1"/>
                <w:sz w:val="24"/>
                <w:szCs w:val="24"/>
              </w:rPr>
              <w:t>un</w:t>
            </w:r>
            <w:r>
              <w:rPr>
                <w:rFonts w:ascii="Times New Roman" w:eastAsia="Georgia" w:hAnsi="Times New Roman" w:cs="Times New Roman"/>
                <w:i/>
                <w:spacing w:val="-2"/>
                <w:sz w:val="24"/>
                <w:szCs w:val="24"/>
              </w:rPr>
              <w:t>til</w:t>
            </w:r>
            <w:r>
              <w:rPr>
                <w:rFonts w:ascii="Times New Roman" w:eastAsia="Georgia" w:hAnsi="Times New Roman" w:cs="Times New Roman"/>
                <w:spacing w:val="-1"/>
                <w:sz w:val="24"/>
                <w:szCs w:val="24"/>
              </w:rPr>
              <w:t>)</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91"/>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Цик</w:t>
            </w:r>
            <w:r>
              <w:rPr>
                <w:rFonts w:ascii="Times New Roman" w:hAnsi="Times New Roman" w:cs="Times New Roman"/>
                <w:spacing w:val="-2"/>
                <w:sz w:val="24"/>
                <w:szCs w:val="24"/>
              </w:rPr>
              <w:t>л</w:t>
            </w:r>
            <w:r>
              <w:rPr>
                <w:rFonts w:ascii="Times New Roman" w:hAnsi="Times New Roman" w:cs="Times New Roman"/>
                <w:sz w:val="24"/>
                <w:szCs w:val="24"/>
              </w:rPr>
              <w:t>спараметром</w:t>
            </w:r>
            <w:r>
              <w:rPr>
                <w:rFonts w:ascii="Times New Roman" w:hAnsi="Times New Roman" w:cs="Times New Roman"/>
                <w:spacing w:val="-1"/>
                <w:sz w:val="24"/>
                <w:szCs w:val="24"/>
              </w:rPr>
              <w:t>(цик</w:t>
            </w:r>
            <w:r>
              <w:rPr>
                <w:rFonts w:ascii="Times New Roman" w:hAnsi="Times New Roman" w:cs="Times New Roman"/>
                <w:spacing w:val="-2"/>
                <w:sz w:val="24"/>
                <w:szCs w:val="24"/>
              </w:rPr>
              <w:t>л</w:t>
            </w:r>
            <w:r>
              <w:rPr>
                <w:rFonts w:ascii="Times New Roman" w:hAnsi="Times New Roman" w:cs="Times New Roman"/>
                <w:i/>
                <w:spacing w:val="-2"/>
                <w:sz w:val="24"/>
                <w:szCs w:val="24"/>
              </w:rPr>
              <w:t>for</w:t>
            </w:r>
            <w:r>
              <w:rPr>
                <w:rFonts w:ascii="Times New Roman" w:hAnsi="Times New Roman" w:cs="Times New Roman"/>
                <w:spacing w:val="-1"/>
                <w:sz w:val="24"/>
                <w:szCs w:val="24"/>
              </w:rPr>
              <w:t>)</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89"/>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Выбо</w:t>
            </w:r>
            <w:r>
              <w:rPr>
                <w:rFonts w:ascii="Times New Roman" w:hAnsi="Times New Roman" w:cs="Times New Roman"/>
                <w:spacing w:val="-2"/>
                <w:sz w:val="24"/>
                <w:szCs w:val="24"/>
              </w:rPr>
              <w:t>р</w:t>
            </w:r>
            <w:r>
              <w:rPr>
                <w:rFonts w:ascii="Times New Roman" w:hAnsi="Times New Roman" w:cs="Times New Roman"/>
                <w:sz w:val="24"/>
                <w:szCs w:val="24"/>
              </w:rPr>
              <w:t>видацикла.</w:t>
            </w:r>
            <w:r>
              <w:rPr>
                <w:rFonts w:ascii="Times New Roman" w:hAnsi="Times New Roman" w:cs="Times New Roman"/>
                <w:spacing w:val="-1"/>
                <w:sz w:val="24"/>
                <w:szCs w:val="24"/>
              </w:rPr>
              <w:t>Вл</w:t>
            </w:r>
            <w:r>
              <w:rPr>
                <w:rFonts w:ascii="Times New Roman" w:hAnsi="Times New Roman" w:cs="Times New Roman"/>
                <w:spacing w:val="-2"/>
                <w:sz w:val="24"/>
                <w:szCs w:val="24"/>
              </w:rPr>
              <w:t>оже</w:t>
            </w:r>
            <w:r>
              <w:rPr>
                <w:rFonts w:ascii="Times New Roman" w:hAnsi="Times New Roman" w:cs="Times New Roman"/>
                <w:spacing w:val="-1"/>
                <w:sz w:val="24"/>
                <w:szCs w:val="24"/>
              </w:rPr>
              <w:t>нные</w:t>
            </w:r>
            <w:r>
              <w:rPr>
                <w:rFonts w:ascii="Times New Roman" w:hAnsi="Times New Roman" w:cs="Times New Roman"/>
                <w:sz w:val="24"/>
                <w:szCs w:val="24"/>
              </w:rPr>
              <w:t>циклы</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bl>
    <w:p w:rsidR="00F73B29" w:rsidRDefault="00F73B29">
      <w:pPr>
        <w:pStyle w:val="af2"/>
        <w:jc w:val="both"/>
        <w:rPr>
          <w:rFonts w:ascii="Times New Roman" w:hAnsi="Times New Roman" w:cs="Times New Roman"/>
          <w:sz w:val="24"/>
          <w:szCs w:val="24"/>
        </w:rPr>
        <w:sectPr w:rsidR="00F73B29">
          <w:type w:val="continuous"/>
          <w:pgSz w:w="11906" w:h="16838"/>
          <w:pgMar w:top="680" w:right="280" w:bottom="1180" w:left="540" w:header="720" w:footer="720" w:gutter="0"/>
          <w:cols w:space="720"/>
          <w:docGrid w:linePitch="360"/>
        </w:sectPr>
      </w:pPr>
    </w:p>
    <w:tbl>
      <w:tblPr>
        <w:tblW w:w="0" w:type="auto"/>
        <w:tblInd w:w="-6" w:type="dxa"/>
        <w:tblLayout w:type="fixed"/>
        <w:tblCellMar>
          <w:left w:w="0" w:type="dxa"/>
          <w:right w:w="0" w:type="dxa"/>
        </w:tblCellMar>
        <w:tblLook w:val="01E0" w:firstRow="1" w:lastRow="1" w:firstColumn="1" w:lastColumn="1" w:noHBand="0" w:noVBand="0"/>
      </w:tblPr>
      <w:tblGrid>
        <w:gridCol w:w="4395"/>
        <w:gridCol w:w="708"/>
        <w:gridCol w:w="567"/>
        <w:gridCol w:w="5103"/>
      </w:tblGrid>
      <w:tr w:rsidR="00F73B29">
        <w:trPr>
          <w:trHeight w:hRule="exact" w:val="636"/>
        </w:trPr>
        <w:tc>
          <w:tcPr>
            <w:tcW w:w="4395"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Содержаниематериалаучебника</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Кол-вочасовв</w:t>
            </w:r>
            <w:r>
              <w:rPr>
                <w:rFonts w:ascii="Times New Roman" w:hAnsi="Times New Roman" w:cs="Times New Roman"/>
                <w:spacing w:val="3"/>
                <w:sz w:val="24"/>
                <w:szCs w:val="24"/>
              </w:rPr>
              <w:t>н</w:t>
            </w:r>
            <w:r>
              <w:rPr>
                <w:rFonts w:ascii="Times New Roman" w:hAnsi="Times New Roman" w:cs="Times New Roman"/>
                <w:sz w:val="24"/>
                <w:szCs w:val="24"/>
              </w:rPr>
              <w:t>е</w:t>
            </w:r>
            <w:r>
              <w:rPr>
                <w:rFonts w:ascii="Times New Roman" w:hAnsi="Times New Roman" w:cs="Times New Roman"/>
                <w:spacing w:val="1"/>
                <w:sz w:val="24"/>
                <w:szCs w:val="24"/>
              </w:rPr>
              <w:t>д</w:t>
            </w:r>
            <w:r>
              <w:rPr>
                <w:rFonts w:ascii="Times New Roman" w:hAnsi="Times New Roman" w:cs="Times New Roman"/>
                <w:sz w:val="24"/>
                <w:szCs w:val="24"/>
              </w:rPr>
              <w:t>е</w:t>
            </w:r>
            <w:r>
              <w:rPr>
                <w:rFonts w:ascii="Times New Roman" w:hAnsi="Times New Roman" w:cs="Times New Roman"/>
                <w:spacing w:val="1"/>
                <w:sz w:val="24"/>
                <w:szCs w:val="24"/>
              </w:rPr>
              <w:t>лю</w:t>
            </w:r>
          </w:p>
        </w:tc>
        <w:tc>
          <w:tcPr>
            <w:tcW w:w="5103"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Характеристикаосновныхвидовучебнойдеятельности</w:t>
            </w:r>
          </w:p>
        </w:tc>
      </w:tr>
      <w:tr w:rsidR="00F73B29">
        <w:trPr>
          <w:trHeight w:hRule="exact" w:val="451"/>
        </w:trPr>
        <w:tc>
          <w:tcPr>
            <w:tcW w:w="4395"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10"/>
        </w:trPr>
        <w:tc>
          <w:tcPr>
            <w:tcW w:w="5670" w:type="dxa"/>
            <w:gridSpan w:val="3"/>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1</w:t>
            </w:r>
            <w:r>
              <w:rPr>
                <w:rFonts w:ascii="Times New Roman" w:hAnsi="Times New Roman" w:cs="Times New Roman"/>
                <w:spacing w:val="-2"/>
                <w:sz w:val="24"/>
                <w:szCs w:val="24"/>
              </w:rPr>
              <w:t>9</w:t>
            </w:r>
            <w:r>
              <w:rPr>
                <w:rFonts w:ascii="Times New Roman" w:hAnsi="Times New Roman" w:cs="Times New Roman"/>
                <w:spacing w:val="-1"/>
                <w:sz w:val="24"/>
                <w:szCs w:val="24"/>
              </w:rPr>
              <w:t>.С</w:t>
            </w:r>
            <w:r>
              <w:rPr>
                <w:rFonts w:ascii="Times New Roman" w:hAnsi="Times New Roman" w:cs="Times New Roman"/>
                <w:spacing w:val="-2"/>
                <w:sz w:val="24"/>
                <w:szCs w:val="24"/>
              </w:rPr>
              <w:t>тр</w:t>
            </w:r>
            <w:r>
              <w:rPr>
                <w:rFonts w:ascii="Times New Roman" w:hAnsi="Times New Roman" w:cs="Times New Roman"/>
                <w:spacing w:val="-1"/>
                <w:sz w:val="24"/>
                <w:szCs w:val="24"/>
              </w:rPr>
              <w:t>оки</w:t>
            </w:r>
            <w:r>
              <w:rPr>
                <w:rFonts w:ascii="Times New Roman" w:hAnsi="Times New Roman" w:cs="Times New Roman"/>
                <w:sz w:val="24"/>
                <w:szCs w:val="24"/>
              </w:rPr>
              <w:t>имассивы</w:t>
            </w:r>
          </w:p>
        </w:tc>
        <w:tc>
          <w:tcPr>
            <w:tcW w:w="5103"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08"/>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Симв</w:t>
            </w:r>
            <w:r>
              <w:rPr>
                <w:rFonts w:ascii="Times New Roman" w:hAnsi="Times New Roman" w:cs="Times New Roman"/>
                <w:spacing w:val="-2"/>
                <w:sz w:val="24"/>
                <w:szCs w:val="24"/>
              </w:rPr>
              <w:t>ол</w:t>
            </w:r>
            <w:r>
              <w:rPr>
                <w:rFonts w:ascii="Times New Roman" w:hAnsi="Times New Roman" w:cs="Times New Roman"/>
                <w:spacing w:val="-1"/>
                <w:sz w:val="24"/>
                <w:szCs w:val="24"/>
              </w:rPr>
              <w:t>ьный</w:t>
            </w:r>
            <w:r>
              <w:rPr>
                <w:rFonts w:ascii="Times New Roman" w:hAnsi="Times New Roman" w:cs="Times New Roman"/>
                <w:spacing w:val="-2"/>
                <w:sz w:val="24"/>
                <w:szCs w:val="24"/>
              </w:rPr>
              <w:t>т</w:t>
            </w:r>
            <w:r>
              <w:rPr>
                <w:rFonts w:ascii="Times New Roman" w:hAnsi="Times New Roman" w:cs="Times New Roman"/>
                <w:spacing w:val="-1"/>
                <w:sz w:val="24"/>
                <w:szCs w:val="24"/>
              </w:rPr>
              <w:t>ип</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1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w:t>
            </w:r>
            <w:r>
              <w:rPr>
                <w:rFonts w:ascii="Times New Roman" w:hAnsi="Times New Roman" w:cs="Times New Roman"/>
                <w:spacing w:val="-2"/>
                <w:sz w:val="24"/>
                <w:szCs w:val="24"/>
              </w:rPr>
              <w:t>т</w:t>
            </w:r>
            <w:r>
              <w:rPr>
                <w:rFonts w:ascii="Times New Roman" w:hAnsi="Times New Roman" w:cs="Times New Roman"/>
                <w:spacing w:val="-1"/>
                <w:sz w:val="24"/>
                <w:szCs w:val="24"/>
              </w:rPr>
              <w:t>роковыйтип</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823"/>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Ввод</w:t>
            </w:r>
            <w:r>
              <w:rPr>
                <w:rFonts w:ascii="Times New Roman" w:hAnsi="Times New Roman" w:cs="Times New Roman"/>
                <w:spacing w:val="-1"/>
                <w:sz w:val="24"/>
                <w:szCs w:val="24"/>
              </w:rPr>
              <w:t>пос</w:t>
            </w:r>
            <w:r>
              <w:rPr>
                <w:rFonts w:ascii="Times New Roman" w:hAnsi="Times New Roman" w:cs="Times New Roman"/>
                <w:spacing w:val="-2"/>
                <w:sz w:val="24"/>
                <w:szCs w:val="24"/>
              </w:rPr>
              <w:t>лед</w:t>
            </w:r>
            <w:r>
              <w:rPr>
                <w:rFonts w:ascii="Times New Roman" w:hAnsi="Times New Roman" w:cs="Times New Roman"/>
                <w:spacing w:val="-1"/>
                <w:sz w:val="24"/>
                <w:szCs w:val="24"/>
              </w:rPr>
              <w:t>ов</w:t>
            </w:r>
            <w:r>
              <w:rPr>
                <w:rFonts w:ascii="Times New Roman" w:hAnsi="Times New Roman" w:cs="Times New Roman"/>
                <w:spacing w:val="-2"/>
                <w:sz w:val="24"/>
                <w:szCs w:val="24"/>
              </w:rPr>
              <w:t>ател</w:t>
            </w:r>
            <w:r>
              <w:rPr>
                <w:rFonts w:ascii="Times New Roman" w:hAnsi="Times New Roman" w:cs="Times New Roman"/>
                <w:spacing w:val="-1"/>
                <w:sz w:val="24"/>
                <w:szCs w:val="24"/>
              </w:rPr>
              <w:t>ьнос</w:t>
            </w:r>
            <w:r>
              <w:rPr>
                <w:rFonts w:ascii="Times New Roman" w:hAnsi="Times New Roman" w:cs="Times New Roman"/>
                <w:spacing w:val="-2"/>
                <w:sz w:val="24"/>
                <w:szCs w:val="24"/>
              </w:rPr>
              <w:t>т</w:t>
            </w:r>
            <w:r>
              <w:rPr>
                <w:rFonts w:ascii="Times New Roman" w:hAnsi="Times New Roman" w:cs="Times New Roman"/>
                <w:spacing w:val="-1"/>
                <w:sz w:val="24"/>
                <w:szCs w:val="24"/>
              </w:rPr>
              <w:t>ей</w:t>
            </w:r>
            <w:r>
              <w:rPr>
                <w:rFonts w:ascii="Times New Roman" w:hAnsi="Times New Roman" w:cs="Times New Roman"/>
                <w:sz w:val="24"/>
                <w:szCs w:val="24"/>
              </w:rPr>
              <w:t>данных</w:t>
            </w:r>
            <w:r>
              <w:rPr>
                <w:rFonts w:ascii="Times New Roman" w:hAnsi="Times New Roman" w:cs="Times New Roman"/>
                <w:spacing w:val="-2"/>
                <w:sz w:val="24"/>
                <w:szCs w:val="24"/>
              </w:rPr>
              <w:t>через</w:t>
            </w:r>
            <w:r>
              <w:rPr>
                <w:rFonts w:ascii="Times New Roman" w:hAnsi="Times New Roman" w:cs="Times New Roman"/>
                <w:i/>
                <w:spacing w:val="-1"/>
                <w:sz w:val="24"/>
                <w:szCs w:val="24"/>
              </w:rPr>
              <w:t>Li</w:t>
            </w:r>
            <w:r>
              <w:rPr>
                <w:rFonts w:ascii="Times New Roman" w:hAnsi="Times New Roman" w:cs="Times New Roman"/>
                <w:i/>
                <w:spacing w:val="-2"/>
                <w:sz w:val="24"/>
                <w:szCs w:val="24"/>
              </w:rPr>
              <w:t>st</w:t>
            </w:r>
            <w:r>
              <w:rPr>
                <w:rFonts w:ascii="Times New Roman" w:hAnsi="Times New Roman" w:cs="Times New Roman"/>
                <w:i/>
                <w:spacing w:val="-1"/>
                <w:sz w:val="24"/>
                <w:szCs w:val="24"/>
              </w:rPr>
              <w:t>Box</w:t>
            </w:r>
            <w:r>
              <w:rPr>
                <w:rFonts w:ascii="Times New Roman" w:hAnsi="Times New Roman" w:cs="Times New Roman"/>
                <w:spacing w:val="-1"/>
                <w:sz w:val="24"/>
                <w:szCs w:val="24"/>
              </w:rPr>
              <w:t>.Вв</w:t>
            </w:r>
            <w:r>
              <w:rPr>
                <w:rFonts w:ascii="Times New Roman" w:hAnsi="Times New Roman" w:cs="Times New Roman"/>
                <w:spacing w:val="-2"/>
                <w:sz w:val="24"/>
                <w:szCs w:val="24"/>
              </w:rPr>
              <w:t>од</w:t>
            </w:r>
            <w:r>
              <w:rPr>
                <w:rFonts w:ascii="Times New Roman" w:hAnsi="Times New Roman" w:cs="Times New Roman"/>
                <w:spacing w:val="-1"/>
                <w:sz w:val="24"/>
                <w:szCs w:val="24"/>
              </w:rPr>
              <w:t>посл</w:t>
            </w:r>
            <w:r>
              <w:rPr>
                <w:rFonts w:ascii="Times New Roman" w:hAnsi="Times New Roman" w:cs="Times New Roman"/>
                <w:spacing w:val="-2"/>
                <w:sz w:val="24"/>
                <w:szCs w:val="24"/>
              </w:rPr>
              <w:t>ед</w:t>
            </w:r>
            <w:r>
              <w:rPr>
                <w:rFonts w:ascii="Times New Roman" w:hAnsi="Times New Roman" w:cs="Times New Roman"/>
                <w:spacing w:val="-1"/>
                <w:sz w:val="24"/>
                <w:szCs w:val="24"/>
              </w:rPr>
              <w:t>ова</w:t>
            </w:r>
            <w:r>
              <w:rPr>
                <w:rFonts w:ascii="Times New Roman" w:hAnsi="Times New Roman" w:cs="Times New Roman"/>
                <w:spacing w:val="-2"/>
                <w:sz w:val="24"/>
                <w:szCs w:val="24"/>
              </w:rPr>
              <w:t>тель</w:t>
            </w:r>
            <w:r>
              <w:rPr>
                <w:rFonts w:ascii="Times New Roman" w:hAnsi="Times New Roman" w:cs="Times New Roman"/>
                <w:spacing w:val="-1"/>
                <w:sz w:val="24"/>
                <w:szCs w:val="24"/>
              </w:rPr>
              <w:t>нос</w:t>
            </w:r>
            <w:r>
              <w:rPr>
                <w:rFonts w:ascii="Times New Roman" w:hAnsi="Times New Roman" w:cs="Times New Roman"/>
                <w:spacing w:val="-2"/>
                <w:sz w:val="24"/>
                <w:szCs w:val="24"/>
              </w:rPr>
              <w:t>т</w:t>
            </w:r>
            <w:r>
              <w:rPr>
                <w:rFonts w:ascii="Times New Roman" w:hAnsi="Times New Roman" w:cs="Times New Roman"/>
                <w:spacing w:val="-1"/>
                <w:sz w:val="24"/>
                <w:szCs w:val="24"/>
              </w:rPr>
              <w:t>ей</w:t>
            </w:r>
            <w:r>
              <w:rPr>
                <w:rFonts w:ascii="Times New Roman" w:hAnsi="Times New Roman" w:cs="Times New Roman"/>
                <w:sz w:val="24"/>
                <w:szCs w:val="24"/>
              </w:rPr>
              <w:t>данных</w:t>
            </w:r>
            <w:r>
              <w:rPr>
                <w:rFonts w:ascii="Times New Roman" w:hAnsi="Times New Roman" w:cs="Times New Roman"/>
                <w:spacing w:val="-1"/>
                <w:sz w:val="24"/>
                <w:szCs w:val="24"/>
              </w:rPr>
              <w:t>чере</w:t>
            </w:r>
            <w:r>
              <w:rPr>
                <w:rFonts w:ascii="Times New Roman" w:hAnsi="Times New Roman" w:cs="Times New Roman"/>
                <w:spacing w:val="-2"/>
                <w:sz w:val="24"/>
                <w:szCs w:val="24"/>
              </w:rPr>
              <w:t>з</w:t>
            </w:r>
            <w:r>
              <w:rPr>
                <w:rFonts w:ascii="Times New Roman" w:hAnsi="Times New Roman" w:cs="Times New Roman"/>
                <w:i/>
                <w:spacing w:val="-1"/>
                <w:sz w:val="24"/>
                <w:szCs w:val="24"/>
              </w:rPr>
              <w:t>St</w:t>
            </w:r>
            <w:r>
              <w:rPr>
                <w:rFonts w:ascii="Times New Roman" w:hAnsi="Times New Roman" w:cs="Times New Roman"/>
                <w:i/>
                <w:spacing w:val="-2"/>
                <w:sz w:val="24"/>
                <w:szCs w:val="24"/>
              </w:rPr>
              <w:t>ring</w:t>
            </w:r>
            <w:r>
              <w:rPr>
                <w:rFonts w:ascii="Times New Roman" w:hAnsi="Times New Roman" w:cs="Times New Roman"/>
                <w:i/>
                <w:spacing w:val="-1"/>
                <w:sz w:val="24"/>
                <w:szCs w:val="24"/>
              </w:rPr>
              <w:t>G</w:t>
            </w:r>
            <w:r>
              <w:rPr>
                <w:rFonts w:ascii="Times New Roman" w:hAnsi="Times New Roman" w:cs="Times New Roman"/>
                <w:i/>
                <w:spacing w:val="-2"/>
                <w:sz w:val="24"/>
                <w:szCs w:val="24"/>
              </w:rPr>
              <w:t>r</w:t>
            </w:r>
            <w:r>
              <w:rPr>
                <w:rFonts w:ascii="Times New Roman" w:hAnsi="Times New Roman" w:cs="Times New Roman"/>
                <w:i/>
                <w:spacing w:val="-1"/>
                <w:sz w:val="24"/>
                <w:szCs w:val="24"/>
              </w:rPr>
              <w:t>id</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103"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1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М</w:t>
            </w:r>
            <w:r>
              <w:rPr>
                <w:rFonts w:ascii="Times New Roman" w:hAnsi="Times New Roman" w:cs="Times New Roman"/>
                <w:spacing w:val="-2"/>
                <w:sz w:val="24"/>
                <w:szCs w:val="24"/>
              </w:rPr>
              <w:t>а</w:t>
            </w:r>
            <w:r>
              <w:rPr>
                <w:rFonts w:ascii="Times New Roman" w:hAnsi="Times New Roman" w:cs="Times New Roman"/>
                <w:spacing w:val="-1"/>
                <w:sz w:val="24"/>
                <w:szCs w:val="24"/>
              </w:rPr>
              <w:t>ссивы</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08"/>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Много</w:t>
            </w:r>
            <w:r>
              <w:rPr>
                <w:rFonts w:ascii="Times New Roman" w:hAnsi="Times New Roman" w:cs="Times New Roman"/>
                <w:spacing w:val="-2"/>
                <w:sz w:val="24"/>
                <w:szCs w:val="24"/>
              </w:rPr>
              <w:t>мер</w:t>
            </w:r>
            <w:r>
              <w:rPr>
                <w:rFonts w:ascii="Times New Roman" w:hAnsi="Times New Roman" w:cs="Times New Roman"/>
                <w:spacing w:val="-1"/>
                <w:sz w:val="24"/>
                <w:szCs w:val="24"/>
              </w:rPr>
              <w:t>н</w:t>
            </w:r>
            <w:r>
              <w:rPr>
                <w:rFonts w:ascii="Times New Roman" w:hAnsi="Times New Roman" w:cs="Times New Roman"/>
                <w:spacing w:val="-2"/>
                <w:sz w:val="24"/>
                <w:szCs w:val="24"/>
              </w:rPr>
              <w:t>ы</w:t>
            </w:r>
            <w:r>
              <w:rPr>
                <w:rFonts w:ascii="Times New Roman" w:hAnsi="Times New Roman" w:cs="Times New Roman"/>
                <w:spacing w:val="-1"/>
                <w:sz w:val="24"/>
                <w:szCs w:val="24"/>
              </w:rPr>
              <w:t>емассивы</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10"/>
        </w:trPr>
        <w:tc>
          <w:tcPr>
            <w:tcW w:w="10773"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20.</w:t>
            </w:r>
            <w:r>
              <w:rPr>
                <w:rFonts w:ascii="Times New Roman" w:hAnsi="Times New Roman" w:cs="Times New Roman"/>
                <w:spacing w:val="-1"/>
                <w:sz w:val="24"/>
                <w:szCs w:val="24"/>
              </w:rPr>
              <w:t>П</w:t>
            </w:r>
            <w:r>
              <w:rPr>
                <w:rFonts w:ascii="Times New Roman" w:hAnsi="Times New Roman" w:cs="Times New Roman"/>
                <w:spacing w:val="-2"/>
                <w:sz w:val="24"/>
                <w:szCs w:val="24"/>
              </w:rPr>
              <w:t>ольз</w:t>
            </w:r>
            <w:r>
              <w:rPr>
                <w:rFonts w:ascii="Times New Roman" w:hAnsi="Times New Roman" w:cs="Times New Roman"/>
                <w:spacing w:val="-1"/>
                <w:sz w:val="24"/>
                <w:szCs w:val="24"/>
              </w:rPr>
              <w:t>ова</w:t>
            </w:r>
            <w:r>
              <w:rPr>
                <w:rFonts w:ascii="Times New Roman" w:hAnsi="Times New Roman" w:cs="Times New Roman"/>
                <w:spacing w:val="-2"/>
                <w:sz w:val="24"/>
                <w:szCs w:val="24"/>
              </w:rPr>
              <w:t>т</w:t>
            </w:r>
            <w:r>
              <w:rPr>
                <w:rFonts w:ascii="Times New Roman" w:hAnsi="Times New Roman" w:cs="Times New Roman"/>
                <w:spacing w:val="-1"/>
                <w:sz w:val="24"/>
                <w:szCs w:val="24"/>
              </w:rPr>
              <w:t>е</w:t>
            </w:r>
            <w:r>
              <w:rPr>
                <w:rFonts w:ascii="Times New Roman" w:hAnsi="Times New Roman" w:cs="Times New Roman"/>
                <w:spacing w:val="-2"/>
                <w:sz w:val="24"/>
                <w:szCs w:val="24"/>
              </w:rPr>
              <w:t>ль</w:t>
            </w:r>
            <w:r>
              <w:rPr>
                <w:rFonts w:ascii="Times New Roman" w:hAnsi="Times New Roman" w:cs="Times New Roman"/>
                <w:spacing w:val="-1"/>
                <w:sz w:val="24"/>
                <w:szCs w:val="24"/>
              </w:rPr>
              <w:t>скиеп</w:t>
            </w:r>
            <w:r>
              <w:rPr>
                <w:rFonts w:ascii="Times New Roman" w:hAnsi="Times New Roman" w:cs="Times New Roman"/>
                <w:spacing w:val="-2"/>
                <w:sz w:val="24"/>
                <w:szCs w:val="24"/>
              </w:rPr>
              <w:t>р</w:t>
            </w:r>
            <w:r>
              <w:rPr>
                <w:rFonts w:ascii="Times New Roman" w:hAnsi="Times New Roman" w:cs="Times New Roman"/>
                <w:spacing w:val="-1"/>
                <w:sz w:val="24"/>
                <w:szCs w:val="24"/>
              </w:rPr>
              <w:t>оц</w:t>
            </w:r>
            <w:r>
              <w:rPr>
                <w:rFonts w:ascii="Times New Roman" w:hAnsi="Times New Roman" w:cs="Times New Roman"/>
                <w:spacing w:val="-2"/>
                <w:sz w:val="24"/>
                <w:szCs w:val="24"/>
              </w:rPr>
              <w:t>едуры</w:t>
            </w:r>
            <w:r>
              <w:rPr>
                <w:rFonts w:ascii="Times New Roman" w:hAnsi="Times New Roman" w:cs="Times New Roman"/>
                <w:sz w:val="24"/>
                <w:szCs w:val="24"/>
              </w:rPr>
              <w:t>и</w:t>
            </w:r>
            <w:r>
              <w:rPr>
                <w:rFonts w:ascii="Times New Roman" w:hAnsi="Times New Roman" w:cs="Times New Roman"/>
                <w:spacing w:val="-1"/>
                <w:sz w:val="24"/>
                <w:szCs w:val="24"/>
              </w:rPr>
              <w:t>функции</w:t>
            </w:r>
          </w:p>
        </w:tc>
      </w:tr>
      <w:tr w:rsidR="00F73B29">
        <w:trPr>
          <w:trHeight w:hRule="exact" w:val="866"/>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lastRenderedPageBreak/>
              <w:t>Понятие</w:t>
            </w:r>
            <w:r>
              <w:rPr>
                <w:rFonts w:ascii="Times New Roman" w:hAnsi="Times New Roman" w:cs="Times New Roman"/>
                <w:spacing w:val="-1"/>
                <w:sz w:val="24"/>
                <w:szCs w:val="24"/>
              </w:rPr>
              <w:t>проц</w:t>
            </w:r>
            <w:r>
              <w:rPr>
                <w:rFonts w:ascii="Times New Roman" w:hAnsi="Times New Roman" w:cs="Times New Roman"/>
                <w:spacing w:val="-2"/>
                <w:sz w:val="24"/>
                <w:szCs w:val="24"/>
              </w:rPr>
              <w:t>едуры</w:t>
            </w:r>
            <w:r>
              <w:rPr>
                <w:rFonts w:ascii="Times New Roman" w:hAnsi="Times New Roman" w:cs="Times New Roman"/>
                <w:sz w:val="24"/>
                <w:szCs w:val="24"/>
              </w:rPr>
              <w:t>и</w:t>
            </w:r>
            <w:r>
              <w:rPr>
                <w:rFonts w:ascii="Times New Roman" w:hAnsi="Times New Roman" w:cs="Times New Roman"/>
                <w:spacing w:val="-1"/>
                <w:sz w:val="24"/>
                <w:szCs w:val="24"/>
              </w:rPr>
              <w:t>функции.</w:t>
            </w:r>
            <w:r>
              <w:rPr>
                <w:rFonts w:ascii="Times New Roman" w:hAnsi="Times New Roman" w:cs="Times New Roman"/>
                <w:sz w:val="24"/>
                <w:szCs w:val="24"/>
              </w:rPr>
              <w:t>Описание</w:t>
            </w:r>
            <w:r>
              <w:rPr>
                <w:rFonts w:ascii="Times New Roman" w:hAnsi="Times New Roman" w:cs="Times New Roman"/>
                <w:spacing w:val="-1"/>
                <w:sz w:val="24"/>
                <w:szCs w:val="24"/>
              </w:rPr>
              <w:t>проце</w:t>
            </w:r>
            <w:r>
              <w:rPr>
                <w:rFonts w:ascii="Times New Roman" w:hAnsi="Times New Roman" w:cs="Times New Roman"/>
                <w:spacing w:val="-2"/>
                <w:sz w:val="24"/>
                <w:szCs w:val="24"/>
              </w:rPr>
              <w:t>дур</w:t>
            </w:r>
            <w:r>
              <w:rPr>
                <w:rFonts w:ascii="Times New Roman" w:hAnsi="Times New Roman" w:cs="Times New Roman"/>
                <w:sz w:val="24"/>
                <w:szCs w:val="24"/>
              </w:rPr>
              <w:t>и</w:t>
            </w:r>
            <w:r>
              <w:rPr>
                <w:rFonts w:ascii="Times New Roman" w:hAnsi="Times New Roman" w:cs="Times New Roman"/>
                <w:spacing w:val="-1"/>
                <w:sz w:val="24"/>
                <w:szCs w:val="24"/>
              </w:rPr>
              <w:t>функций</w:t>
            </w:r>
            <w:r>
              <w:rPr>
                <w:rFonts w:ascii="Times New Roman" w:hAnsi="Times New Roman" w:cs="Times New Roman"/>
                <w:sz w:val="24"/>
                <w:szCs w:val="24"/>
              </w:rPr>
              <w:t>наObject</w:t>
            </w:r>
            <w:r>
              <w:rPr>
                <w:rFonts w:ascii="Times New Roman" w:hAnsi="Times New Roman" w:cs="Times New Roman"/>
                <w:spacing w:val="-2"/>
                <w:sz w:val="24"/>
                <w:szCs w:val="24"/>
              </w:rPr>
              <w:t>Pas</w:t>
            </w:r>
            <w:r>
              <w:rPr>
                <w:rFonts w:ascii="Times New Roman" w:hAnsi="Times New Roman" w:cs="Times New Roman"/>
                <w:spacing w:val="-1"/>
                <w:sz w:val="24"/>
                <w:szCs w:val="24"/>
              </w:rPr>
              <w:t>c</w:t>
            </w:r>
            <w:r>
              <w:rPr>
                <w:rFonts w:ascii="Times New Roman" w:hAnsi="Times New Roman" w:cs="Times New Roman"/>
                <w:spacing w:val="-2"/>
                <w:sz w:val="24"/>
                <w:szCs w:val="24"/>
              </w:rPr>
              <w:t>al</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Сос</w:t>
            </w:r>
            <w:r>
              <w:rPr>
                <w:rFonts w:ascii="Times New Roman" w:hAnsi="Times New Roman" w:cs="Times New Roman"/>
                <w:spacing w:val="-2"/>
                <w:sz w:val="24"/>
                <w:szCs w:val="24"/>
              </w:rPr>
              <w:t>тавлять</w:t>
            </w:r>
            <w:r>
              <w:rPr>
                <w:rFonts w:ascii="Times New Roman" w:hAnsi="Times New Roman" w:cs="Times New Roman"/>
                <w:spacing w:val="-1"/>
                <w:sz w:val="24"/>
                <w:szCs w:val="24"/>
              </w:rPr>
              <w:t>прос</w:t>
            </w:r>
            <w:r>
              <w:rPr>
                <w:rFonts w:ascii="Times New Roman" w:hAnsi="Times New Roman" w:cs="Times New Roman"/>
                <w:spacing w:val="-2"/>
                <w:sz w:val="24"/>
                <w:szCs w:val="24"/>
              </w:rPr>
              <w:t>тей</w:t>
            </w:r>
            <w:r>
              <w:rPr>
                <w:rFonts w:ascii="Times New Roman" w:hAnsi="Times New Roman" w:cs="Times New Roman"/>
                <w:spacing w:val="-1"/>
                <w:sz w:val="24"/>
                <w:szCs w:val="24"/>
              </w:rPr>
              <w:t>шиепро</w:t>
            </w:r>
            <w:r>
              <w:rPr>
                <w:rFonts w:ascii="Times New Roman" w:hAnsi="Times New Roman" w:cs="Times New Roman"/>
                <w:spacing w:val="-2"/>
                <w:sz w:val="24"/>
                <w:szCs w:val="24"/>
              </w:rPr>
              <w:t>граммы</w:t>
            </w:r>
            <w:r>
              <w:rPr>
                <w:rFonts w:ascii="Times New Roman" w:hAnsi="Times New Roman" w:cs="Times New Roman"/>
                <w:spacing w:val="-1"/>
                <w:sz w:val="24"/>
                <w:szCs w:val="24"/>
              </w:rPr>
              <w:t>,со</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рж</w:t>
            </w:r>
            <w:r>
              <w:rPr>
                <w:rFonts w:ascii="Times New Roman" w:hAnsi="Times New Roman" w:cs="Times New Roman"/>
                <w:spacing w:val="-1"/>
                <w:sz w:val="24"/>
                <w:szCs w:val="24"/>
              </w:rPr>
              <w:t>а</w:t>
            </w:r>
            <w:r>
              <w:rPr>
                <w:rFonts w:ascii="Times New Roman" w:hAnsi="Times New Roman" w:cs="Times New Roman"/>
                <w:sz w:val="24"/>
                <w:szCs w:val="24"/>
              </w:rPr>
              <w:t>щие</w:t>
            </w:r>
            <w:r>
              <w:rPr>
                <w:rFonts w:ascii="Times New Roman" w:hAnsi="Times New Roman" w:cs="Times New Roman"/>
                <w:spacing w:val="-1"/>
                <w:sz w:val="24"/>
                <w:szCs w:val="24"/>
              </w:rPr>
              <w:t>проц</w:t>
            </w:r>
            <w:r>
              <w:rPr>
                <w:rFonts w:ascii="Times New Roman" w:hAnsi="Times New Roman" w:cs="Times New Roman"/>
                <w:spacing w:val="-2"/>
                <w:sz w:val="24"/>
                <w:szCs w:val="24"/>
              </w:rPr>
              <w:t>едуры</w:t>
            </w:r>
            <w:r>
              <w:rPr>
                <w:rFonts w:ascii="Times New Roman" w:hAnsi="Times New Roman" w:cs="Times New Roman"/>
                <w:sz w:val="24"/>
                <w:szCs w:val="24"/>
              </w:rPr>
              <w:t>и</w:t>
            </w:r>
            <w:r>
              <w:rPr>
                <w:rFonts w:ascii="Times New Roman" w:hAnsi="Times New Roman" w:cs="Times New Roman"/>
                <w:spacing w:val="-1"/>
                <w:sz w:val="24"/>
                <w:szCs w:val="24"/>
              </w:rPr>
              <w:t>функции</w:t>
            </w:r>
            <w:r>
              <w:rPr>
                <w:rFonts w:ascii="Times New Roman" w:hAnsi="Times New Roman" w:cs="Times New Roman"/>
                <w:sz w:val="24"/>
                <w:szCs w:val="24"/>
              </w:rPr>
              <w:t>на</w:t>
            </w:r>
            <w:r>
              <w:rPr>
                <w:rFonts w:ascii="Times New Roman" w:hAnsi="Times New Roman" w:cs="Times New Roman"/>
                <w:spacing w:val="-2"/>
                <w:sz w:val="24"/>
                <w:szCs w:val="24"/>
              </w:rPr>
              <w:t>язы</w:t>
            </w:r>
            <w:r>
              <w:rPr>
                <w:rFonts w:ascii="Times New Roman" w:hAnsi="Times New Roman" w:cs="Times New Roman"/>
                <w:spacing w:val="-1"/>
                <w:sz w:val="24"/>
                <w:szCs w:val="24"/>
              </w:rPr>
              <w:t>ке</w:t>
            </w:r>
            <w:r>
              <w:rPr>
                <w:rFonts w:ascii="Times New Roman" w:hAnsi="Times New Roman" w:cs="Times New Roman"/>
                <w:sz w:val="24"/>
                <w:szCs w:val="24"/>
              </w:rPr>
              <w:t>ObjectPascal</w:t>
            </w:r>
          </w:p>
        </w:tc>
      </w:tr>
      <w:tr w:rsidR="00F73B29">
        <w:trPr>
          <w:trHeight w:hRule="exact" w:val="617"/>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Параметры</w:t>
            </w:r>
            <w:r>
              <w:rPr>
                <w:rFonts w:ascii="Times New Roman" w:hAnsi="Times New Roman" w:cs="Times New Roman"/>
                <w:spacing w:val="-1"/>
                <w:sz w:val="24"/>
                <w:szCs w:val="24"/>
              </w:rPr>
              <w:t>проце</w:t>
            </w:r>
            <w:r>
              <w:rPr>
                <w:rFonts w:ascii="Times New Roman" w:hAnsi="Times New Roman" w:cs="Times New Roman"/>
                <w:spacing w:val="-2"/>
                <w:sz w:val="24"/>
                <w:szCs w:val="24"/>
              </w:rPr>
              <w:t>д</w:t>
            </w:r>
            <w:r>
              <w:rPr>
                <w:rFonts w:ascii="Times New Roman" w:hAnsi="Times New Roman" w:cs="Times New Roman"/>
                <w:spacing w:val="-1"/>
                <w:sz w:val="24"/>
                <w:szCs w:val="24"/>
              </w:rPr>
              <w:t>у</w:t>
            </w:r>
            <w:r>
              <w:rPr>
                <w:rFonts w:ascii="Times New Roman" w:hAnsi="Times New Roman" w:cs="Times New Roman"/>
                <w:spacing w:val="-2"/>
                <w:sz w:val="24"/>
                <w:szCs w:val="24"/>
              </w:rPr>
              <w:t>р</w:t>
            </w:r>
            <w:r>
              <w:rPr>
                <w:rFonts w:ascii="Times New Roman" w:hAnsi="Times New Roman" w:cs="Times New Roman"/>
                <w:sz w:val="24"/>
                <w:szCs w:val="24"/>
              </w:rPr>
              <w:t>и</w:t>
            </w:r>
            <w:r>
              <w:rPr>
                <w:rFonts w:ascii="Times New Roman" w:hAnsi="Times New Roman" w:cs="Times New Roman"/>
                <w:spacing w:val="-1"/>
                <w:sz w:val="24"/>
                <w:szCs w:val="24"/>
              </w:rPr>
              <w:t>функций.Па</w:t>
            </w:r>
            <w:r>
              <w:rPr>
                <w:rFonts w:ascii="Times New Roman" w:hAnsi="Times New Roman" w:cs="Times New Roman"/>
                <w:spacing w:val="-2"/>
                <w:sz w:val="24"/>
                <w:szCs w:val="24"/>
              </w:rPr>
              <w:t>раметры</w:t>
            </w:r>
            <w:r>
              <w:rPr>
                <w:rFonts w:ascii="Times New Roman" w:hAnsi="Times New Roman" w:cs="Times New Roman"/>
                <w:spacing w:val="-1"/>
                <w:sz w:val="24"/>
                <w:szCs w:val="24"/>
              </w:rPr>
              <w:t>-</w:t>
            </w:r>
            <w:r>
              <w:rPr>
                <w:rFonts w:ascii="Times New Roman" w:hAnsi="Times New Roman" w:cs="Times New Roman"/>
                <w:spacing w:val="-2"/>
                <w:sz w:val="24"/>
                <w:szCs w:val="24"/>
              </w:rPr>
              <w:t>знач</w:t>
            </w:r>
            <w:r>
              <w:rPr>
                <w:rFonts w:ascii="Times New Roman" w:hAnsi="Times New Roman" w:cs="Times New Roman"/>
                <w:spacing w:val="-1"/>
                <w:sz w:val="24"/>
                <w:szCs w:val="24"/>
              </w:rPr>
              <w:t>ения</w:t>
            </w:r>
            <w:r>
              <w:rPr>
                <w:rFonts w:ascii="Times New Roman" w:hAnsi="Times New Roman" w:cs="Times New Roman"/>
                <w:sz w:val="24"/>
                <w:szCs w:val="24"/>
              </w:rPr>
              <w:t>и</w:t>
            </w:r>
            <w:r>
              <w:rPr>
                <w:rFonts w:ascii="Times New Roman" w:hAnsi="Times New Roman" w:cs="Times New Roman"/>
                <w:spacing w:val="-1"/>
                <w:sz w:val="24"/>
                <w:szCs w:val="24"/>
              </w:rPr>
              <w:t>п</w:t>
            </w:r>
            <w:r>
              <w:rPr>
                <w:rFonts w:ascii="Times New Roman" w:hAnsi="Times New Roman" w:cs="Times New Roman"/>
                <w:spacing w:val="-2"/>
                <w:sz w:val="24"/>
                <w:szCs w:val="24"/>
              </w:rPr>
              <w:t>араметры</w:t>
            </w:r>
            <w:r>
              <w:rPr>
                <w:rFonts w:ascii="Times New Roman" w:hAnsi="Times New Roman" w:cs="Times New Roman"/>
                <w:spacing w:val="-1"/>
                <w:sz w:val="24"/>
                <w:szCs w:val="24"/>
              </w:rPr>
              <w:t>-пе</w:t>
            </w:r>
            <w:r>
              <w:rPr>
                <w:rFonts w:ascii="Times New Roman" w:hAnsi="Times New Roman" w:cs="Times New Roman"/>
                <w:spacing w:val="-2"/>
                <w:sz w:val="24"/>
                <w:szCs w:val="24"/>
              </w:rPr>
              <w:t>реме</w:t>
            </w:r>
            <w:r>
              <w:rPr>
                <w:rFonts w:ascii="Times New Roman" w:hAnsi="Times New Roman" w:cs="Times New Roman"/>
                <w:spacing w:val="-1"/>
                <w:sz w:val="24"/>
                <w:szCs w:val="24"/>
              </w:rPr>
              <w:t>нные</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103"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410"/>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2"/>
                <w:sz w:val="24"/>
                <w:szCs w:val="24"/>
              </w:rPr>
              <w:t>Ло</w:t>
            </w:r>
            <w:r>
              <w:rPr>
                <w:rFonts w:ascii="Times New Roman" w:hAnsi="Times New Roman" w:cs="Times New Roman"/>
                <w:spacing w:val="-1"/>
                <w:sz w:val="24"/>
                <w:szCs w:val="24"/>
              </w:rPr>
              <w:t>к</w:t>
            </w:r>
            <w:r>
              <w:rPr>
                <w:rFonts w:ascii="Times New Roman" w:hAnsi="Times New Roman" w:cs="Times New Roman"/>
                <w:spacing w:val="-2"/>
                <w:sz w:val="24"/>
                <w:szCs w:val="24"/>
              </w:rPr>
              <w:t>аль</w:t>
            </w:r>
            <w:r>
              <w:rPr>
                <w:rFonts w:ascii="Times New Roman" w:hAnsi="Times New Roman" w:cs="Times New Roman"/>
                <w:spacing w:val="-1"/>
                <w:sz w:val="24"/>
                <w:szCs w:val="24"/>
              </w:rPr>
              <w:t>ные</w:t>
            </w:r>
            <w:r>
              <w:rPr>
                <w:rFonts w:ascii="Times New Roman" w:hAnsi="Times New Roman" w:cs="Times New Roman"/>
                <w:sz w:val="24"/>
                <w:szCs w:val="24"/>
              </w:rPr>
              <w:t>и</w:t>
            </w:r>
            <w:r>
              <w:rPr>
                <w:rFonts w:ascii="Times New Roman" w:hAnsi="Times New Roman" w:cs="Times New Roman"/>
                <w:spacing w:val="-2"/>
                <w:sz w:val="24"/>
                <w:szCs w:val="24"/>
              </w:rPr>
              <w:t>гл</w:t>
            </w:r>
            <w:r>
              <w:rPr>
                <w:rFonts w:ascii="Times New Roman" w:hAnsi="Times New Roman" w:cs="Times New Roman"/>
                <w:spacing w:val="-1"/>
                <w:sz w:val="24"/>
                <w:szCs w:val="24"/>
              </w:rPr>
              <w:t>об</w:t>
            </w:r>
            <w:r>
              <w:rPr>
                <w:rFonts w:ascii="Times New Roman" w:hAnsi="Times New Roman" w:cs="Times New Roman"/>
                <w:spacing w:val="-2"/>
                <w:sz w:val="24"/>
                <w:szCs w:val="24"/>
              </w:rPr>
              <w:t>аль</w:t>
            </w:r>
            <w:r>
              <w:rPr>
                <w:rFonts w:ascii="Times New Roman" w:hAnsi="Times New Roman" w:cs="Times New Roman"/>
                <w:spacing w:val="-1"/>
                <w:sz w:val="24"/>
                <w:szCs w:val="24"/>
              </w:rPr>
              <w:t>н</w:t>
            </w:r>
            <w:r>
              <w:rPr>
                <w:rFonts w:ascii="Times New Roman" w:hAnsi="Times New Roman" w:cs="Times New Roman"/>
                <w:spacing w:val="-2"/>
                <w:sz w:val="24"/>
                <w:szCs w:val="24"/>
              </w:rPr>
              <w:t>ы</w:t>
            </w:r>
            <w:r>
              <w:rPr>
                <w:rFonts w:ascii="Times New Roman" w:hAnsi="Times New Roman" w:cs="Times New Roman"/>
                <w:spacing w:val="-1"/>
                <w:sz w:val="24"/>
                <w:szCs w:val="24"/>
              </w:rPr>
              <w:t>епеременн</w:t>
            </w:r>
            <w:r>
              <w:rPr>
                <w:rFonts w:ascii="Times New Roman" w:hAnsi="Times New Roman" w:cs="Times New Roman"/>
                <w:spacing w:val="-2"/>
                <w:sz w:val="24"/>
                <w:szCs w:val="24"/>
              </w:rPr>
              <w:t>ы</w:t>
            </w:r>
            <w:r>
              <w:rPr>
                <w:rFonts w:ascii="Times New Roman" w:hAnsi="Times New Roman" w:cs="Times New Roman"/>
                <w:spacing w:val="-1"/>
                <w:sz w:val="24"/>
                <w:szCs w:val="24"/>
              </w:rPr>
              <w:t>е</w:t>
            </w:r>
          </w:p>
        </w:tc>
        <w:tc>
          <w:tcPr>
            <w:tcW w:w="70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103"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bl>
    <w:p w:rsidR="00F73B29" w:rsidRDefault="00F73B29">
      <w:pPr>
        <w:pStyle w:val="af2"/>
        <w:jc w:val="both"/>
        <w:rPr>
          <w:rFonts w:ascii="Times New Roman" w:hAnsi="Times New Roman" w:cs="Times New Roman"/>
          <w:sz w:val="24"/>
          <w:szCs w:val="24"/>
        </w:rPr>
        <w:sectPr w:rsidR="00F73B29">
          <w:type w:val="continuous"/>
          <w:pgSz w:w="11906" w:h="16838"/>
          <w:pgMar w:top="680" w:right="280" w:bottom="600" w:left="640" w:header="720" w:footer="720" w:gutter="0"/>
          <w:cols w:space="720"/>
          <w:docGrid w:linePitch="360"/>
        </w:sectPr>
      </w:pPr>
    </w:p>
    <w:p w:rsidR="00F73B29" w:rsidRDefault="00F73B29">
      <w:pPr>
        <w:pStyle w:val="af2"/>
        <w:jc w:val="both"/>
        <w:rPr>
          <w:rFonts w:ascii="Times New Roman" w:eastAsia="Times New Roman" w:hAnsi="Times New Roman" w:cs="Times New Roman"/>
          <w:sz w:val="24"/>
          <w:szCs w:val="24"/>
        </w:rPr>
      </w:pPr>
    </w:p>
    <w:tbl>
      <w:tblPr>
        <w:tblW w:w="0" w:type="auto"/>
        <w:tblInd w:w="97" w:type="dxa"/>
        <w:tblLayout w:type="fixed"/>
        <w:tblCellMar>
          <w:left w:w="0" w:type="dxa"/>
          <w:right w:w="0" w:type="dxa"/>
        </w:tblCellMar>
        <w:tblLook w:val="01E0" w:firstRow="1" w:lastRow="1" w:firstColumn="1" w:lastColumn="1" w:noHBand="0" w:noVBand="0"/>
      </w:tblPr>
      <w:tblGrid>
        <w:gridCol w:w="4478"/>
        <w:gridCol w:w="624"/>
        <w:gridCol w:w="624"/>
        <w:gridCol w:w="5086"/>
      </w:tblGrid>
      <w:tr w:rsidR="00F73B29">
        <w:trPr>
          <w:trHeight w:hRule="exact" w:val="396"/>
        </w:trPr>
        <w:tc>
          <w:tcPr>
            <w:tcW w:w="10812"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21.</w:t>
            </w:r>
            <w:r>
              <w:rPr>
                <w:rFonts w:ascii="Times New Roman" w:hAnsi="Times New Roman" w:cs="Times New Roman"/>
                <w:spacing w:val="-1"/>
                <w:sz w:val="24"/>
                <w:szCs w:val="24"/>
              </w:rPr>
              <w:t>Иск</w:t>
            </w:r>
            <w:r>
              <w:rPr>
                <w:rFonts w:ascii="Times New Roman" w:hAnsi="Times New Roman" w:cs="Times New Roman"/>
                <w:spacing w:val="-2"/>
                <w:sz w:val="24"/>
                <w:szCs w:val="24"/>
              </w:rPr>
              <w:t>л</w:t>
            </w:r>
            <w:r>
              <w:rPr>
                <w:rFonts w:ascii="Times New Roman" w:hAnsi="Times New Roman" w:cs="Times New Roman"/>
                <w:spacing w:val="-1"/>
                <w:sz w:val="24"/>
                <w:szCs w:val="24"/>
              </w:rPr>
              <w:t>ю</w:t>
            </w:r>
            <w:r>
              <w:rPr>
                <w:rFonts w:ascii="Times New Roman" w:hAnsi="Times New Roman" w:cs="Times New Roman"/>
                <w:spacing w:val="-2"/>
                <w:sz w:val="24"/>
                <w:szCs w:val="24"/>
              </w:rPr>
              <w:t>ч</w:t>
            </w:r>
            <w:r>
              <w:rPr>
                <w:rFonts w:ascii="Times New Roman" w:hAnsi="Times New Roman" w:cs="Times New Roman"/>
                <w:spacing w:val="-1"/>
                <w:sz w:val="24"/>
                <w:szCs w:val="24"/>
              </w:rPr>
              <w:t>ения,</w:t>
            </w:r>
            <w:r>
              <w:rPr>
                <w:rFonts w:ascii="Times New Roman" w:hAnsi="Times New Roman" w:cs="Times New Roman"/>
                <w:spacing w:val="-2"/>
                <w:sz w:val="24"/>
                <w:szCs w:val="24"/>
              </w:rPr>
              <w:t>за</w:t>
            </w:r>
            <w:r>
              <w:rPr>
                <w:rFonts w:ascii="Times New Roman" w:hAnsi="Times New Roman" w:cs="Times New Roman"/>
                <w:spacing w:val="-1"/>
                <w:sz w:val="24"/>
                <w:szCs w:val="24"/>
              </w:rPr>
              <w:t>писи</w:t>
            </w:r>
            <w:r>
              <w:rPr>
                <w:rFonts w:ascii="Times New Roman" w:hAnsi="Times New Roman" w:cs="Times New Roman"/>
                <w:sz w:val="24"/>
                <w:szCs w:val="24"/>
              </w:rPr>
              <w:t>ифайлы</w:t>
            </w:r>
          </w:p>
        </w:tc>
      </w:tr>
      <w:tr w:rsidR="00F73B29">
        <w:trPr>
          <w:trHeight w:hRule="exact" w:val="394"/>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Понятие</w:t>
            </w:r>
            <w:r>
              <w:rPr>
                <w:rFonts w:ascii="Times New Roman" w:hAnsi="Times New Roman" w:cs="Times New Roman"/>
                <w:spacing w:val="-1"/>
                <w:sz w:val="24"/>
                <w:szCs w:val="24"/>
              </w:rPr>
              <w:t>иск</w:t>
            </w:r>
            <w:r>
              <w:rPr>
                <w:rFonts w:ascii="Times New Roman" w:hAnsi="Times New Roman" w:cs="Times New Roman"/>
                <w:spacing w:val="-2"/>
                <w:sz w:val="24"/>
                <w:szCs w:val="24"/>
              </w:rPr>
              <w:t>люч</w:t>
            </w:r>
            <w:r>
              <w:rPr>
                <w:rFonts w:ascii="Times New Roman" w:hAnsi="Times New Roman" w:cs="Times New Roman"/>
                <w:spacing w:val="-1"/>
                <w:sz w:val="24"/>
                <w:szCs w:val="24"/>
              </w:rPr>
              <w:t>ен</w:t>
            </w:r>
            <w:r>
              <w:rPr>
                <w:rFonts w:ascii="Times New Roman" w:hAnsi="Times New Roman" w:cs="Times New Roman"/>
                <w:spacing w:val="-2"/>
                <w:sz w:val="24"/>
                <w:szCs w:val="24"/>
              </w:rPr>
              <w:t>ия</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Сос</w:t>
            </w:r>
            <w:r>
              <w:rPr>
                <w:rFonts w:ascii="Times New Roman" w:hAnsi="Times New Roman" w:cs="Times New Roman"/>
                <w:spacing w:val="-2"/>
                <w:sz w:val="24"/>
                <w:szCs w:val="24"/>
              </w:rPr>
              <w:t>тавлять</w:t>
            </w:r>
            <w:r>
              <w:rPr>
                <w:rFonts w:ascii="Times New Roman" w:hAnsi="Times New Roman" w:cs="Times New Roman"/>
                <w:spacing w:val="-1"/>
                <w:sz w:val="24"/>
                <w:szCs w:val="24"/>
              </w:rPr>
              <w:t>простейшиепро</w:t>
            </w:r>
            <w:r>
              <w:rPr>
                <w:rFonts w:ascii="Times New Roman" w:hAnsi="Times New Roman" w:cs="Times New Roman"/>
                <w:spacing w:val="-2"/>
                <w:sz w:val="24"/>
                <w:szCs w:val="24"/>
              </w:rPr>
              <w:t>граммы</w:t>
            </w:r>
            <w:r>
              <w:rPr>
                <w:rFonts w:ascii="Times New Roman" w:hAnsi="Times New Roman" w:cs="Times New Roman"/>
                <w:sz w:val="24"/>
                <w:szCs w:val="24"/>
              </w:rPr>
              <w:t>по</w:t>
            </w:r>
            <w:r>
              <w:rPr>
                <w:rFonts w:ascii="Times New Roman" w:hAnsi="Times New Roman" w:cs="Times New Roman"/>
                <w:spacing w:val="-1"/>
                <w:sz w:val="24"/>
                <w:szCs w:val="24"/>
              </w:rPr>
              <w:t>об</w:t>
            </w:r>
            <w:r>
              <w:rPr>
                <w:rFonts w:ascii="Times New Roman" w:hAnsi="Times New Roman" w:cs="Times New Roman"/>
                <w:spacing w:val="-2"/>
                <w:sz w:val="24"/>
                <w:szCs w:val="24"/>
              </w:rPr>
              <w:t>ра</w:t>
            </w:r>
            <w:r>
              <w:rPr>
                <w:rFonts w:ascii="Times New Roman" w:hAnsi="Times New Roman" w:cs="Times New Roman"/>
                <w:spacing w:val="-1"/>
                <w:sz w:val="24"/>
                <w:szCs w:val="24"/>
              </w:rPr>
              <w:t>бот</w:t>
            </w:r>
            <w:r>
              <w:rPr>
                <w:rFonts w:ascii="Times New Roman" w:hAnsi="Times New Roman" w:cs="Times New Roman"/>
                <w:sz w:val="24"/>
                <w:szCs w:val="24"/>
              </w:rPr>
              <w:t>кефайловна</w:t>
            </w:r>
            <w:r>
              <w:rPr>
                <w:rFonts w:ascii="Times New Roman" w:hAnsi="Times New Roman" w:cs="Times New Roman"/>
                <w:spacing w:val="-2"/>
                <w:sz w:val="24"/>
                <w:szCs w:val="24"/>
              </w:rPr>
              <w:t>язы</w:t>
            </w:r>
            <w:r>
              <w:rPr>
                <w:rFonts w:ascii="Times New Roman" w:hAnsi="Times New Roman" w:cs="Times New Roman"/>
                <w:spacing w:val="-1"/>
                <w:sz w:val="24"/>
                <w:szCs w:val="24"/>
              </w:rPr>
              <w:t>ке</w:t>
            </w:r>
            <w:r>
              <w:rPr>
                <w:rFonts w:ascii="Times New Roman" w:hAnsi="Times New Roman" w:cs="Times New Roman"/>
                <w:sz w:val="24"/>
                <w:szCs w:val="24"/>
              </w:rPr>
              <w:t>Object</w:t>
            </w:r>
            <w:r>
              <w:rPr>
                <w:rFonts w:ascii="Times New Roman" w:hAnsi="Times New Roman" w:cs="Times New Roman"/>
                <w:spacing w:val="-2"/>
                <w:sz w:val="24"/>
                <w:szCs w:val="24"/>
              </w:rPr>
              <w:t>Pas</w:t>
            </w:r>
            <w:r>
              <w:rPr>
                <w:rFonts w:ascii="Times New Roman" w:hAnsi="Times New Roman" w:cs="Times New Roman"/>
                <w:spacing w:val="-1"/>
                <w:sz w:val="24"/>
                <w:szCs w:val="24"/>
              </w:rPr>
              <w:t>c</w:t>
            </w:r>
            <w:r>
              <w:rPr>
                <w:rFonts w:ascii="Times New Roman" w:hAnsi="Times New Roman" w:cs="Times New Roman"/>
                <w:spacing w:val="-2"/>
                <w:sz w:val="24"/>
                <w:szCs w:val="24"/>
              </w:rPr>
              <w:t>al</w:t>
            </w:r>
          </w:p>
        </w:tc>
      </w:tr>
      <w:tr w:rsidR="00F73B29">
        <w:trPr>
          <w:trHeight w:hRule="exact" w:val="394"/>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Записи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4</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94"/>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Файл</w:t>
            </w:r>
            <w:r>
              <w:rPr>
                <w:rFonts w:ascii="Times New Roman" w:hAnsi="Times New Roman" w:cs="Times New Roman"/>
                <w:spacing w:val="-2"/>
                <w:sz w:val="24"/>
                <w:szCs w:val="24"/>
              </w:rPr>
              <w:t>ы</w:t>
            </w:r>
            <w:r>
              <w:rPr>
                <w:rFonts w:ascii="Times New Roman" w:hAnsi="Times New Roman" w:cs="Times New Roman"/>
                <w:sz w:val="24"/>
                <w:szCs w:val="24"/>
              </w:rPr>
              <w:t>в</w:t>
            </w:r>
            <w:r>
              <w:rPr>
                <w:rFonts w:ascii="Times New Roman" w:hAnsi="Times New Roman" w:cs="Times New Roman"/>
                <w:spacing w:val="-1"/>
                <w:sz w:val="24"/>
                <w:szCs w:val="24"/>
              </w:rPr>
              <w:t>Ob</w:t>
            </w:r>
            <w:r>
              <w:rPr>
                <w:rFonts w:ascii="Times New Roman" w:hAnsi="Times New Roman" w:cs="Times New Roman"/>
                <w:spacing w:val="-2"/>
                <w:sz w:val="24"/>
                <w:szCs w:val="24"/>
              </w:rPr>
              <w:t>je</w:t>
            </w:r>
            <w:r>
              <w:rPr>
                <w:rFonts w:ascii="Times New Roman" w:hAnsi="Times New Roman" w:cs="Times New Roman"/>
                <w:spacing w:val="-1"/>
                <w:sz w:val="24"/>
                <w:szCs w:val="24"/>
              </w:rPr>
              <w:t>ct</w:t>
            </w:r>
            <w:r>
              <w:rPr>
                <w:rFonts w:ascii="Times New Roman" w:hAnsi="Times New Roman" w:cs="Times New Roman"/>
                <w:sz w:val="24"/>
                <w:szCs w:val="24"/>
              </w:rPr>
              <w:t>Pascal.</w:t>
            </w:r>
            <w:r>
              <w:rPr>
                <w:rFonts w:ascii="Times New Roman" w:hAnsi="Times New Roman" w:cs="Times New Roman"/>
                <w:spacing w:val="-1"/>
                <w:sz w:val="24"/>
                <w:szCs w:val="24"/>
              </w:rPr>
              <w:t>Типизированныеф</w:t>
            </w:r>
            <w:r>
              <w:rPr>
                <w:rFonts w:ascii="Times New Roman" w:hAnsi="Times New Roman" w:cs="Times New Roman"/>
                <w:spacing w:val="-2"/>
                <w:sz w:val="24"/>
                <w:szCs w:val="24"/>
              </w:rPr>
              <w:t>айлы</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94"/>
        </w:trPr>
        <w:tc>
          <w:tcPr>
            <w:tcW w:w="10812"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22.Основыпостроенияи</w:t>
            </w:r>
            <w:r>
              <w:rPr>
                <w:rFonts w:ascii="Times New Roman" w:hAnsi="Times New Roman" w:cs="Times New Roman"/>
                <w:spacing w:val="-2"/>
                <w:sz w:val="24"/>
                <w:szCs w:val="24"/>
              </w:rPr>
              <w:t>анализа</w:t>
            </w:r>
            <w:r>
              <w:rPr>
                <w:rFonts w:ascii="Times New Roman" w:hAnsi="Times New Roman" w:cs="Times New Roman"/>
                <w:sz w:val="24"/>
                <w:szCs w:val="24"/>
              </w:rPr>
              <w:t>алгоритмов</w:t>
            </w:r>
          </w:p>
        </w:tc>
      </w:tr>
      <w:tr w:rsidR="00F73B29">
        <w:trPr>
          <w:trHeight w:hRule="exact" w:val="396"/>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Оценк</w:t>
            </w:r>
            <w:r>
              <w:rPr>
                <w:rFonts w:ascii="Times New Roman" w:hAnsi="Times New Roman" w:cs="Times New Roman"/>
                <w:spacing w:val="-2"/>
                <w:sz w:val="24"/>
                <w:szCs w:val="24"/>
              </w:rPr>
              <w:t>а</w:t>
            </w:r>
            <w:r>
              <w:rPr>
                <w:rFonts w:ascii="Times New Roman" w:hAnsi="Times New Roman" w:cs="Times New Roman"/>
                <w:spacing w:val="-1"/>
                <w:sz w:val="24"/>
                <w:szCs w:val="24"/>
              </w:rPr>
              <w:t>с</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ж</w:t>
            </w:r>
            <w:r>
              <w:rPr>
                <w:rFonts w:ascii="Times New Roman" w:hAnsi="Times New Roman" w:cs="Times New Roman"/>
                <w:spacing w:val="-1"/>
                <w:sz w:val="24"/>
                <w:szCs w:val="24"/>
              </w:rPr>
              <w:t>ности</w:t>
            </w:r>
            <w:r>
              <w:rPr>
                <w:rFonts w:ascii="Times New Roman" w:hAnsi="Times New Roman" w:cs="Times New Roman"/>
                <w:sz w:val="24"/>
                <w:szCs w:val="24"/>
              </w:rPr>
              <w:t>алгоритма</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086"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Сос</w:t>
            </w:r>
            <w:r>
              <w:rPr>
                <w:rFonts w:ascii="Times New Roman" w:hAnsi="Times New Roman" w:cs="Times New Roman"/>
                <w:spacing w:val="-2"/>
                <w:sz w:val="24"/>
                <w:szCs w:val="24"/>
              </w:rPr>
              <w:t>тавлять</w:t>
            </w:r>
            <w:r>
              <w:rPr>
                <w:rFonts w:ascii="Times New Roman" w:hAnsi="Times New Roman" w:cs="Times New Roman"/>
                <w:spacing w:val="-1"/>
                <w:sz w:val="24"/>
                <w:szCs w:val="24"/>
              </w:rPr>
              <w:t>простейшиепро</w:t>
            </w:r>
            <w:r>
              <w:rPr>
                <w:rFonts w:ascii="Times New Roman" w:hAnsi="Times New Roman" w:cs="Times New Roman"/>
                <w:spacing w:val="-2"/>
                <w:sz w:val="24"/>
                <w:szCs w:val="24"/>
              </w:rPr>
              <w:t>граммы</w:t>
            </w:r>
            <w:r>
              <w:rPr>
                <w:rFonts w:ascii="Times New Roman" w:hAnsi="Times New Roman" w:cs="Times New Roman"/>
                <w:sz w:val="24"/>
                <w:szCs w:val="24"/>
              </w:rPr>
              <w:t>по</w:t>
            </w:r>
            <w:r>
              <w:rPr>
                <w:rFonts w:ascii="Times New Roman" w:hAnsi="Times New Roman" w:cs="Times New Roman"/>
                <w:spacing w:val="-1"/>
                <w:sz w:val="24"/>
                <w:szCs w:val="24"/>
              </w:rPr>
              <w:t>об</w:t>
            </w:r>
            <w:r>
              <w:rPr>
                <w:rFonts w:ascii="Times New Roman" w:hAnsi="Times New Roman" w:cs="Times New Roman"/>
                <w:spacing w:val="-2"/>
                <w:sz w:val="24"/>
                <w:szCs w:val="24"/>
              </w:rPr>
              <w:t>ра</w:t>
            </w:r>
            <w:r>
              <w:rPr>
                <w:rFonts w:ascii="Times New Roman" w:hAnsi="Times New Roman" w:cs="Times New Roman"/>
                <w:spacing w:val="-1"/>
                <w:sz w:val="24"/>
                <w:szCs w:val="24"/>
              </w:rPr>
              <w:t>бот</w:t>
            </w:r>
            <w:r>
              <w:rPr>
                <w:rFonts w:ascii="Times New Roman" w:hAnsi="Times New Roman" w:cs="Times New Roman"/>
                <w:sz w:val="24"/>
                <w:szCs w:val="24"/>
              </w:rPr>
              <w:t>ке</w:t>
            </w:r>
            <w:r>
              <w:rPr>
                <w:rFonts w:ascii="Times New Roman" w:hAnsi="Times New Roman" w:cs="Times New Roman"/>
                <w:spacing w:val="-1"/>
                <w:sz w:val="24"/>
                <w:szCs w:val="24"/>
              </w:rPr>
              <w:t>массивов</w:t>
            </w:r>
            <w:r>
              <w:rPr>
                <w:rFonts w:ascii="Times New Roman" w:hAnsi="Times New Roman" w:cs="Times New Roman"/>
                <w:sz w:val="24"/>
                <w:szCs w:val="24"/>
              </w:rPr>
              <w:t>на</w:t>
            </w:r>
            <w:r>
              <w:rPr>
                <w:rFonts w:ascii="Times New Roman" w:hAnsi="Times New Roman" w:cs="Times New Roman"/>
                <w:spacing w:val="-2"/>
                <w:sz w:val="24"/>
                <w:szCs w:val="24"/>
              </w:rPr>
              <w:t>язы</w:t>
            </w:r>
            <w:r>
              <w:rPr>
                <w:rFonts w:ascii="Times New Roman" w:hAnsi="Times New Roman" w:cs="Times New Roman"/>
                <w:spacing w:val="-1"/>
                <w:sz w:val="24"/>
                <w:szCs w:val="24"/>
              </w:rPr>
              <w:t>ке</w:t>
            </w:r>
            <w:r>
              <w:rPr>
                <w:rFonts w:ascii="Times New Roman" w:hAnsi="Times New Roman" w:cs="Times New Roman"/>
                <w:spacing w:val="-2"/>
                <w:sz w:val="24"/>
                <w:szCs w:val="24"/>
              </w:rPr>
              <w:t>Obj</w:t>
            </w:r>
            <w:r>
              <w:rPr>
                <w:rFonts w:ascii="Times New Roman" w:hAnsi="Times New Roman" w:cs="Times New Roman"/>
                <w:spacing w:val="-1"/>
                <w:sz w:val="24"/>
                <w:szCs w:val="24"/>
              </w:rPr>
              <w:t>ect</w:t>
            </w:r>
            <w:r>
              <w:rPr>
                <w:rFonts w:ascii="Times New Roman" w:hAnsi="Times New Roman" w:cs="Times New Roman"/>
                <w:spacing w:val="-2"/>
                <w:sz w:val="24"/>
                <w:szCs w:val="24"/>
              </w:rPr>
              <w:t>Pas</w:t>
            </w:r>
            <w:r>
              <w:rPr>
                <w:rFonts w:ascii="Times New Roman" w:hAnsi="Times New Roman" w:cs="Times New Roman"/>
                <w:spacing w:val="-1"/>
                <w:sz w:val="24"/>
                <w:szCs w:val="24"/>
              </w:rPr>
              <w:t>c</w:t>
            </w:r>
            <w:r>
              <w:rPr>
                <w:rFonts w:ascii="Times New Roman" w:hAnsi="Times New Roman" w:cs="Times New Roman"/>
                <w:spacing w:val="-2"/>
                <w:sz w:val="24"/>
                <w:szCs w:val="24"/>
              </w:rPr>
              <w:t>al</w:t>
            </w:r>
          </w:p>
        </w:tc>
      </w:tr>
      <w:tr w:rsidR="00F73B29">
        <w:trPr>
          <w:trHeight w:hRule="exact" w:val="394"/>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Поиск</w:t>
            </w:r>
            <w:r>
              <w:rPr>
                <w:rFonts w:ascii="Times New Roman" w:hAnsi="Times New Roman" w:cs="Times New Roman"/>
                <w:sz w:val="24"/>
                <w:szCs w:val="24"/>
              </w:rPr>
              <w:t>в</w:t>
            </w:r>
            <w:r>
              <w:rPr>
                <w:rFonts w:ascii="Times New Roman" w:hAnsi="Times New Roman" w:cs="Times New Roman"/>
                <w:spacing w:val="-1"/>
                <w:sz w:val="24"/>
                <w:szCs w:val="24"/>
              </w:rPr>
              <w:t xml:space="preserve"> массиве</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94"/>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Со</w:t>
            </w:r>
            <w:r>
              <w:rPr>
                <w:rFonts w:ascii="Times New Roman" w:hAnsi="Times New Roman" w:cs="Times New Roman"/>
                <w:spacing w:val="-2"/>
                <w:sz w:val="24"/>
                <w:szCs w:val="24"/>
              </w:rPr>
              <w:t>ртир</w:t>
            </w:r>
            <w:r>
              <w:rPr>
                <w:rFonts w:ascii="Times New Roman" w:hAnsi="Times New Roman" w:cs="Times New Roman"/>
                <w:spacing w:val="-1"/>
                <w:sz w:val="24"/>
                <w:szCs w:val="24"/>
              </w:rPr>
              <w:t>овк</w:t>
            </w:r>
            <w:r>
              <w:rPr>
                <w:rFonts w:ascii="Times New Roman" w:hAnsi="Times New Roman" w:cs="Times New Roman"/>
                <w:spacing w:val="-2"/>
                <w:sz w:val="24"/>
                <w:szCs w:val="24"/>
              </w:rPr>
              <w:t>а</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600"/>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Дин</w:t>
            </w:r>
            <w:r>
              <w:rPr>
                <w:rFonts w:ascii="Times New Roman" w:hAnsi="Times New Roman" w:cs="Times New Roman"/>
                <w:spacing w:val="-2"/>
                <w:sz w:val="24"/>
                <w:szCs w:val="24"/>
              </w:rPr>
              <w:t>амич</w:t>
            </w:r>
            <w:r>
              <w:rPr>
                <w:rFonts w:ascii="Times New Roman" w:hAnsi="Times New Roman" w:cs="Times New Roman"/>
                <w:spacing w:val="-1"/>
                <w:sz w:val="24"/>
                <w:szCs w:val="24"/>
              </w:rPr>
              <w:t>ескиепе</w:t>
            </w:r>
            <w:r>
              <w:rPr>
                <w:rFonts w:ascii="Times New Roman" w:hAnsi="Times New Roman" w:cs="Times New Roman"/>
                <w:spacing w:val="-2"/>
                <w:sz w:val="24"/>
                <w:szCs w:val="24"/>
              </w:rPr>
              <w:t>реме</w:t>
            </w:r>
            <w:r>
              <w:rPr>
                <w:rFonts w:ascii="Times New Roman" w:hAnsi="Times New Roman" w:cs="Times New Roman"/>
                <w:spacing w:val="-1"/>
                <w:sz w:val="24"/>
                <w:szCs w:val="24"/>
              </w:rPr>
              <w:t>нные.Опе</w:t>
            </w:r>
            <w:r>
              <w:rPr>
                <w:rFonts w:ascii="Times New Roman" w:hAnsi="Times New Roman" w:cs="Times New Roman"/>
                <w:spacing w:val="-2"/>
                <w:sz w:val="24"/>
                <w:szCs w:val="24"/>
              </w:rPr>
              <w:t>рац</w:t>
            </w:r>
            <w:r>
              <w:rPr>
                <w:rFonts w:ascii="Times New Roman" w:hAnsi="Times New Roman" w:cs="Times New Roman"/>
                <w:spacing w:val="-1"/>
                <w:sz w:val="24"/>
                <w:szCs w:val="24"/>
              </w:rPr>
              <w:t>ии</w:t>
            </w:r>
            <w:r>
              <w:rPr>
                <w:rFonts w:ascii="Times New Roman" w:hAnsi="Times New Roman" w:cs="Times New Roman"/>
                <w:sz w:val="24"/>
                <w:szCs w:val="24"/>
              </w:rPr>
              <w:t>с</w:t>
            </w:r>
            <w:r>
              <w:rPr>
                <w:rFonts w:ascii="Times New Roman" w:hAnsi="Times New Roman" w:cs="Times New Roman"/>
                <w:spacing w:val="-1"/>
                <w:sz w:val="24"/>
                <w:szCs w:val="24"/>
              </w:rPr>
              <w:t>ук</w:t>
            </w:r>
            <w:r>
              <w:rPr>
                <w:rFonts w:ascii="Times New Roman" w:hAnsi="Times New Roman" w:cs="Times New Roman"/>
                <w:spacing w:val="-2"/>
                <w:sz w:val="24"/>
                <w:szCs w:val="24"/>
              </w:rPr>
              <w:t>аз</w:t>
            </w:r>
            <w:r>
              <w:rPr>
                <w:rFonts w:ascii="Times New Roman" w:hAnsi="Times New Roman" w:cs="Times New Roman"/>
                <w:spacing w:val="-1"/>
                <w:sz w:val="24"/>
                <w:szCs w:val="24"/>
              </w:rPr>
              <w:t>а-</w:t>
            </w:r>
            <w:r>
              <w:rPr>
                <w:rFonts w:ascii="Times New Roman" w:hAnsi="Times New Roman" w:cs="Times New Roman"/>
                <w:spacing w:val="-2"/>
                <w:sz w:val="24"/>
                <w:szCs w:val="24"/>
              </w:rPr>
              <w:t>телями</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Сос</w:t>
            </w:r>
            <w:r>
              <w:rPr>
                <w:rFonts w:ascii="Times New Roman" w:hAnsi="Times New Roman" w:cs="Times New Roman"/>
                <w:spacing w:val="-2"/>
                <w:sz w:val="24"/>
                <w:szCs w:val="24"/>
              </w:rPr>
              <w:t>тавлять</w:t>
            </w:r>
            <w:r>
              <w:rPr>
                <w:rFonts w:ascii="Times New Roman" w:hAnsi="Times New Roman" w:cs="Times New Roman"/>
                <w:spacing w:val="-1"/>
                <w:sz w:val="24"/>
                <w:szCs w:val="24"/>
              </w:rPr>
              <w:t>прос</w:t>
            </w:r>
            <w:r>
              <w:rPr>
                <w:rFonts w:ascii="Times New Roman" w:hAnsi="Times New Roman" w:cs="Times New Roman"/>
                <w:spacing w:val="-2"/>
                <w:sz w:val="24"/>
                <w:szCs w:val="24"/>
              </w:rPr>
              <w:t>тей</w:t>
            </w:r>
            <w:r>
              <w:rPr>
                <w:rFonts w:ascii="Times New Roman" w:hAnsi="Times New Roman" w:cs="Times New Roman"/>
                <w:spacing w:val="-1"/>
                <w:sz w:val="24"/>
                <w:szCs w:val="24"/>
              </w:rPr>
              <w:t>шиепро</w:t>
            </w:r>
            <w:r>
              <w:rPr>
                <w:rFonts w:ascii="Times New Roman" w:hAnsi="Times New Roman" w:cs="Times New Roman"/>
                <w:spacing w:val="-2"/>
                <w:sz w:val="24"/>
                <w:szCs w:val="24"/>
              </w:rPr>
              <w:t>граммы</w:t>
            </w:r>
            <w:r>
              <w:rPr>
                <w:rFonts w:ascii="Times New Roman" w:hAnsi="Times New Roman" w:cs="Times New Roman"/>
                <w:spacing w:val="-1"/>
                <w:sz w:val="24"/>
                <w:szCs w:val="24"/>
              </w:rPr>
              <w:t>,со</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рж</w:t>
            </w:r>
            <w:r>
              <w:rPr>
                <w:rFonts w:ascii="Times New Roman" w:hAnsi="Times New Roman" w:cs="Times New Roman"/>
                <w:spacing w:val="-1"/>
                <w:sz w:val="24"/>
                <w:szCs w:val="24"/>
              </w:rPr>
              <w:t>а</w:t>
            </w:r>
            <w:r>
              <w:rPr>
                <w:rFonts w:ascii="Times New Roman" w:hAnsi="Times New Roman" w:cs="Times New Roman"/>
                <w:sz w:val="24"/>
                <w:szCs w:val="24"/>
              </w:rPr>
              <w:t>щиеоперациис</w:t>
            </w:r>
            <w:r>
              <w:rPr>
                <w:rFonts w:ascii="Times New Roman" w:hAnsi="Times New Roman" w:cs="Times New Roman"/>
                <w:spacing w:val="-1"/>
                <w:sz w:val="24"/>
                <w:szCs w:val="24"/>
              </w:rPr>
              <w:t>ук</w:t>
            </w:r>
            <w:r>
              <w:rPr>
                <w:rFonts w:ascii="Times New Roman" w:hAnsi="Times New Roman" w:cs="Times New Roman"/>
                <w:spacing w:val="-2"/>
                <w:sz w:val="24"/>
                <w:szCs w:val="24"/>
              </w:rPr>
              <w:t>азателями</w:t>
            </w:r>
            <w:r>
              <w:rPr>
                <w:rFonts w:ascii="Times New Roman" w:hAnsi="Times New Roman" w:cs="Times New Roman"/>
                <w:sz w:val="24"/>
                <w:szCs w:val="24"/>
              </w:rPr>
              <w:t>и</w:t>
            </w:r>
            <w:r>
              <w:rPr>
                <w:rFonts w:ascii="Times New Roman" w:hAnsi="Times New Roman" w:cs="Times New Roman"/>
                <w:spacing w:val="-1"/>
                <w:sz w:val="24"/>
                <w:szCs w:val="24"/>
              </w:rPr>
              <w:t>списко</w:t>
            </w:r>
            <w:r>
              <w:rPr>
                <w:rFonts w:ascii="Times New Roman" w:hAnsi="Times New Roman" w:cs="Times New Roman"/>
                <w:spacing w:val="-2"/>
                <w:sz w:val="24"/>
                <w:szCs w:val="24"/>
              </w:rPr>
              <w:t>м</w:t>
            </w:r>
            <w:r>
              <w:rPr>
                <w:rFonts w:ascii="Times New Roman" w:hAnsi="Times New Roman" w:cs="Times New Roman"/>
                <w:sz w:val="24"/>
                <w:szCs w:val="24"/>
              </w:rPr>
              <w:t>на</w:t>
            </w:r>
            <w:r>
              <w:rPr>
                <w:rFonts w:ascii="Times New Roman" w:hAnsi="Times New Roman" w:cs="Times New Roman"/>
                <w:spacing w:val="-2"/>
                <w:sz w:val="24"/>
                <w:szCs w:val="24"/>
              </w:rPr>
              <w:t>язы</w:t>
            </w:r>
            <w:r>
              <w:rPr>
                <w:rFonts w:ascii="Times New Roman" w:hAnsi="Times New Roman" w:cs="Times New Roman"/>
                <w:sz w:val="24"/>
                <w:szCs w:val="24"/>
              </w:rPr>
              <w:t>ке</w:t>
            </w:r>
            <w:r>
              <w:rPr>
                <w:rFonts w:ascii="Times New Roman" w:hAnsi="Times New Roman" w:cs="Times New Roman"/>
                <w:spacing w:val="-1"/>
                <w:sz w:val="24"/>
                <w:szCs w:val="24"/>
              </w:rPr>
              <w:t>O</w:t>
            </w:r>
            <w:r>
              <w:rPr>
                <w:rFonts w:ascii="Times New Roman" w:hAnsi="Times New Roman" w:cs="Times New Roman"/>
                <w:spacing w:val="-2"/>
                <w:sz w:val="24"/>
                <w:szCs w:val="24"/>
              </w:rPr>
              <w:t>bj</w:t>
            </w:r>
            <w:r>
              <w:rPr>
                <w:rFonts w:ascii="Times New Roman" w:hAnsi="Times New Roman" w:cs="Times New Roman"/>
                <w:spacing w:val="-1"/>
                <w:sz w:val="24"/>
                <w:szCs w:val="24"/>
              </w:rPr>
              <w:t>ec</w:t>
            </w:r>
            <w:r>
              <w:rPr>
                <w:rFonts w:ascii="Times New Roman" w:hAnsi="Times New Roman" w:cs="Times New Roman"/>
                <w:spacing w:val="-2"/>
                <w:sz w:val="24"/>
                <w:szCs w:val="24"/>
              </w:rPr>
              <w:t>t</w:t>
            </w:r>
            <w:r>
              <w:rPr>
                <w:rFonts w:ascii="Times New Roman" w:hAnsi="Times New Roman" w:cs="Times New Roman"/>
                <w:sz w:val="24"/>
                <w:szCs w:val="24"/>
              </w:rPr>
              <w:t>Pascal</w:t>
            </w:r>
          </w:p>
        </w:tc>
      </w:tr>
      <w:tr w:rsidR="00F73B29">
        <w:trPr>
          <w:trHeight w:hRule="exact" w:val="600"/>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Понятиесписка.</w:t>
            </w:r>
            <w:r>
              <w:rPr>
                <w:rFonts w:ascii="Times New Roman" w:hAnsi="Times New Roman" w:cs="Times New Roman"/>
                <w:spacing w:val="-1"/>
                <w:sz w:val="24"/>
                <w:szCs w:val="24"/>
              </w:rPr>
              <w:t>До</w:t>
            </w:r>
            <w:r>
              <w:rPr>
                <w:rFonts w:ascii="Times New Roman" w:hAnsi="Times New Roman" w:cs="Times New Roman"/>
                <w:spacing w:val="-2"/>
                <w:sz w:val="24"/>
                <w:szCs w:val="24"/>
              </w:rPr>
              <w:t>бавл</w:t>
            </w:r>
            <w:r>
              <w:rPr>
                <w:rFonts w:ascii="Times New Roman" w:hAnsi="Times New Roman" w:cs="Times New Roman"/>
                <w:spacing w:val="-1"/>
                <w:sz w:val="24"/>
                <w:szCs w:val="24"/>
              </w:rPr>
              <w:t>ение</w:t>
            </w:r>
            <w:r>
              <w:rPr>
                <w:rFonts w:ascii="Times New Roman" w:hAnsi="Times New Roman" w:cs="Times New Roman"/>
                <w:spacing w:val="-2"/>
                <w:sz w:val="24"/>
                <w:szCs w:val="24"/>
              </w:rPr>
              <w:t>элеме</w:t>
            </w:r>
            <w:r>
              <w:rPr>
                <w:rFonts w:ascii="Times New Roman" w:hAnsi="Times New Roman" w:cs="Times New Roman"/>
                <w:spacing w:val="-1"/>
                <w:sz w:val="24"/>
                <w:szCs w:val="24"/>
              </w:rPr>
              <w:t>н</w:t>
            </w:r>
            <w:r>
              <w:rPr>
                <w:rFonts w:ascii="Times New Roman" w:hAnsi="Times New Roman" w:cs="Times New Roman"/>
                <w:spacing w:val="-2"/>
                <w:sz w:val="24"/>
                <w:szCs w:val="24"/>
              </w:rPr>
              <w:t>та</w:t>
            </w:r>
            <w:r>
              <w:rPr>
                <w:rFonts w:ascii="Times New Roman" w:hAnsi="Times New Roman" w:cs="Times New Roman"/>
                <w:sz w:val="24"/>
                <w:szCs w:val="24"/>
              </w:rPr>
              <w:t>вспи</w:t>
            </w:r>
            <w:r>
              <w:rPr>
                <w:rFonts w:ascii="Times New Roman" w:hAnsi="Times New Roman" w:cs="Times New Roman"/>
                <w:spacing w:val="-1"/>
                <w:sz w:val="24"/>
                <w:szCs w:val="24"/>
              </w:rPr>
              <w:t>сок.Уд</w:t>
            </w:r>
            <w:r>
              <w:rPr>
                <w:rFonts w:ascii="Times New Roman" w:hAnsi="Times New Roman" w:cs="Times New Roman"/>
                <w:spacing w:val="-2"/>
                <w:sz w:val="24"/>
                <w:szCs w:val="24"/>
              </w:rPr>
              <w:t>ал</w:t>
            </w:r>
            <w:r>
              <w:rPr>
                <w:rFonts w:ascii="Times New Roman" w:hAnsi="Times New Roman" w:cs="Times New Roman"/>
                <w:spacing w:val="-1"/>
                <w:sz w:val="24"/>
                <w:szCs w:val="24"/>
              </w:rPr>
              <w:t>ение</w:t>
            </w:r>
            <w:r>
              <w:rPr>
                <w:rFonts w:ascii="Times New Roman" w:hAnsi="Times New Roman" w:cs="Times New Roman"/>
                <w:spacing w:val="-2"/>
                <w:sz w:val="24"/>
                <w:szCs w:val="24"/>
              </w:rPr>
              <w:t>элем</w:t>
            </w:r>
            <w:r>
              <w:rPr>
                <w:rFonts w:ascii="Times New Roman" w:hAnsi="Times New Roman" w:cs="Times New Roman"/>
                <w:spacing w:val="-1"/>
                <w:sz w:val="24"/>
                <w:szCs w:val="24"/>
              </w:rPr>
              <w:t>ента</w:t>
            </w:r>
            <w:r>
              <w:rPr>
                <w:rFonts w:ascii="Times New Roman" w:hAnsi="Times New Roman" w:cs="Times New Roman"/>
                <w:sz w:val="24"/>
                <w:szCs w:val="24"/>
              </w:rPr>
              <w:t>из</w:t>
            </w:r>
            <w:r>
              <w:rPr>
                <w:rFonts w:ascii="Times New Roman" w:hAnsi="Times New Roman" w:cs="Times New Roman"/>
                <w:spacing w:val="-1"/>
                <w:sz w:val="24"/>
                <w:szCs w:val="24"/>
              </w:rPr>
              <w:t>списк</w:t>
            </w:r>
            <w:r>
              <w:rPr>
                <w:rFonts w:ascii="Times New Roman" w:hAnsi="Times New Roman" w:cs="Times New Roman"/>
                <w:spacing w:val="-2"/>
                <w:sz w:val="24"/>
                <w:szCs w:val="24"/>
              </w:rPr>
              <w:t>а</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eastAsia="Georgia" w:hAnsi="Times New Roman" w:cs="Times New Roman"/>
                <w:sz w:val="24"/>
                <w:szCs w:val="24"/>
              </w:rPr>
              <w:t>—</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94"/>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Об</w:t>
            </w:r>
            <w:r>
              <w:rPr>
                <w:rFonts w:ascii="Times New Roman" w:hAnsi="Times New Roman" w:cs="Times New Roman"/>
                <w:spacing w:val="-2"/>
                <w:sz w:val="24"/>
                <w:szCs w:val="24"/>
              </w:rPr>
              <w:t>х</w:t>
            </w:r>
            <w:r>
              <w:rPr>
                <w:rFonts w:ascii="Times New Roman" w:hAnsi="Times New Roman" w:cs="Times New Roman"/>
                <w:spacing w:val="-1"/>
                <w:sz w:val="24"/>
                <w:szCs w:val="24"/>
              </w:rPr>
              <w:t>о</w:t>
            </w:r>
            <w:r>
              <w:rPr>
                <w:rFonts w:ascii="Times New Roman" w:hAnsi="Times New Roman" w:cs="Times New Roman"/>
                <w:spacing w:val="-2"/>
                <w:sz w:val="24"/>
                <w:szCs w:val="24"/>
              </w:rPr>
              <w:t>д</w:t>
            </w:r>
            <w:r>
              <w:rPr>
                <w:rFonts w:ascii="Times New Roman" w:hAnsi="Times New Roman" w:cs="Times New Roman"/>
                <w:spacing w:val="-1"/>
                <w:sz w:val="24"/>
                <w:szCs w:val="24"/>
              </w:rPr>
              <w:t>списк</w:t>
            </w:r>
            <w:r>
              <w:rPr>
                <w:rFonts w:ascii="Times New Roman" w:hAnsi="Times New Roman" w:cs="Times New Roman"/>
                <w:spacing w:val="-2"/>
                <w:sz w:val="24"/>
                <w:szCs w:val="24"/>
              </w:rPr>
              <w:t>а</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eastAsia="Georgia" w:hAnsi="Times New Roman" w:cs="Times New Roman"/>
                <w:sz w:val="24"/>
                <w:szCs w:val="24"/>
              </w:rPr>
              <w:t>—</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94"/>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Стеки</w:t>
            </w:r>
            <w:r>
              <w:rPr>
                <w:rFonts w:ascii="Times New Roman" w:hAnsi="Times New Roman" w:cs="Times New Roman"/>
                <w:spacing w:val="-1"/>
                <w:sz w:val="24"/>
                <w:szCs w:val="24"/>
              </w:rPr>
              <w:t>о</w:t>
            </w:r>
            <w:r>
              <w:rPr>
                <w:rFonts w:ascii="Times New Roman" w:hAnsi="Times New Roman" w:cs="Times New Roman"/>
                <w:spacing w:val="-2"/>
                <w:sz w:val="24"/>
                <w:szCs w:val="24"/>
              </w:rPr>
              <w:t>ч</w:t>
            </w:r>
            <w:r>
              <w:rPr>
                <w:rFonts w:ascii="Times New Roman" w:hAnsi="Times New Roman" w:cs="Times New Roman"/>
                <w:spacing w:val="-1"/>
                <w:sz w:val="24"/>
                <w:szCs w:val="24"/>
              </w:rPr>
              <w:t>е</w:t>
            </w:r>
            <w:r>
              <w:rPr>
                <w:rFonts w:ascii="Times New Roman" w:hAnsi="Times New Roman" w:cs="Times New Roman"/>
                <w:spacing w:val="-2"/>
                <w:sz w:val="24"/>
                <w:szCs w:val="24"/>
              </w:rPr>
              <w:t>р</w:t>
            </w:r>
            <w:r>
              <w:rPr>
                <w:rFonts w:ascii="Times New Roman" w:hAnsi="Times New Roman" w:cs="Times New Roman"/>
                <w:spacing w:val="-1"/>
                <w:sz w:val="24"/>
                <w:szCs w:val="24"/>
              </w:rPr>
              <w:t>е</w:t>
            </w:r>
            <w:r>
              <w:rPr>
                <w:rFonts w:ascii="Times New Roman" w:hAnsi="Times New Roman" w:cs="Times New Roman"/>
                <w:spacing w:val="-2"/>
                <w:sz w:val="24"/>
                <w:szCs w:val="24"/>
              </w:rPr>
              <w:t>дь</w:t>
            </w:r>
            <w:r>
              <w:rPr>
                <w:rFonts w:ascii="Times New Roman" w:hAnsi="Times New Roman" w:cs="Times New Roman"/>
                <w:spacing w:val="-1"/>
                <w:sz w:val="24"/>
                <w:szCs w:val="24"/>
              </w:rPr>
              <w:t>.Рекурси</w:t>
            </w:r>
            <w:r>
              <w:rPr>
                <w:rFonts w:ascii="Times New Roman" w:hAnsi="Times New Roman" w:cs="Times New Roman"/>
                <w:spacing w:val="-2"/>
                <w:sz w:val="24"/>
                <w:szCs w:val="24"/>
              </w:rPr>
              <w:t>я</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eastAsia="Georgia" w:hAnsi="Times New Roman" w:cs="Times New Roman"/>
                <w:sz w:val="24"/>
                <w:szCs w:val="24"/>
              </w:rPr>
              <w:t>—</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val="restart"/>
            <w:tcBorders>
              <w:top w:val="single" w:sz="5" w:space="0" w:color="000000"/>
              <w:left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Сос</w:t>
            </w:r>
            <w:r>
              <w:rPr>
                <w:rFonts w:ascii="Times New Roman" w:hAnsi="Times New Roman" w:cs="Times New Roman"/>
                <w:spacing w:val="-2"/>
                <w:sz w:val="24"/>
                <w:szCs w:val="24"/>
              </w:rPr>
              <w:t>тавлять</w:t>
            </w:r>
            <w:r>
              <w:rPr>
                <w:rFonts w:ascii="Times New Roman" w:hAnsi="Times New Roman" w:cs="Times New Roman"/>
                <w:spacing w:val="-1"/>
                <w:sz w:val="24"/>
                <w:szCs w:val="24"/>
              </w:rPr>
              <w:t>прос</w:t>
            </w:r>
            <w:r>
              <w:rPr>
                <w:rFonts w:ascii="Times New Roman" w:hAnsi="Times New Roman" w:cs="Times New Roman"/>
                <w:spacing w:val="-2"/>
                <w:sz w:val="24"/>
                <w:szCs w:val="24"/>
              </w:rPr>
              <w:t>тей</w:t>
            </w:r>
            <w:r>
              <w:rPr>
                <w:rFonts w:ascii="Times New Roman" w:hAnsi="Times New Roman" w:cs="Times New Roman"/>
                <w:spacing w:val="-1"/>
                <w:sz w:val="24"/>
                <w:szCs w:val="24"/>
              </w:rPr>
              <w:t>шиепро</w:t>
            </w:r>
            <w:r>
              <w:rPr>
                <w:rFonts w:ascii="Times New Roman" w:hAnsi="Times New Roman" w:cs="Times New Roman"/>
                <w:spacing w:val="-2"/>
                <w:sz w:val="24"/>
                <w:szCs w:val="24"/>
              </w:rPr>
              <w:t>граммы</w:t>
            </w:r>
            <w:r>
              <w:rPr>
                <w:rFonts w:ascii="Times New Roman" w:hAnsi="Times New Roman" w:cs="Times New Roman"/>
                <w:spacing w:val="-1"/>
                <w:sz w:val="24"/>
                <w:szCs w:val="24"/>
              </w:rPr>
              <w:t>,со</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рж</w:t>
            </w:r>
            <w:r>
              <w:rPr>
                <w:rFonts w:ascii="Times New Roman" w:hAnsi="Times New Roman" w:cs="Times New Roman"/>
                <w:spacing w:val="-1"/>
                <w:sz w:val="24"/>
                <w:szCs w:val="24"/>
              </w:rPr>
              <w:t>а</w:t>
            </w:r>
            <w:r>
              <w:rPr>
                <w:rFonts w:ascii="Times New Roman" w:hAnsi="Times New Roman" w:cs="Times New Roman"/>
                <w:sz w:val="24"/>
                <w:szCs w:val="24"/>
              </w:rPr>
              <w:t>щие</w:t>
            </w:r>
            <w:r>
              <w:rPr>
                <w:rFonts w:ascii="Times New Roman" w:hAnsi="Times New Roman" w:cs="Times New Roman"/>
                <w:spacing w:val="-2"/>
                <w:sz w:val="24"/>
                <w:szCs w:val="24"/>
              </w:rPr>
              <w:t>ре</w:t>
            </w:r>
            <w:r>
              <w:rPr>
                <w:rFonts w:ascii="Times New Roman" w:hAnsi="Times New Roman" w:cs="Times New Roman"/>
                <w:spacing w:val="-1"/>
                <w:sz w:val="24"/>
                <w:szCs w:val="24"/>
              </w:rPr>
              <w:t>ку</w:t>
            </w:r>
            <w:r>
              <w:rPr>
                <w:rFonts w:ascii="Times New Roman" w:hAnsi="Times New Roman" w:cs="Times New Roman"/>
                <w:spacing w:val="-2"/>
                <w:sz w:val="24"/>
                <w:szCs w:val="24"/>
              </w:rPr>
              <w:t>р</w:t>
            </w:r>
            <w:r>
              <w:rPr>
                <w:rFonts w:ascii="Times New Roman" w:hAnsi="Times New Roman" w:cs="Times New Roman"/>
                <w:spacing w:val="-1"/>
                <w:sz w:val="24"/>
                <w:szCs w:val="24"/>
              </w:rPr>
              <w:t>сию</w:t>
            </w:r>
            <w:r>
              <w:rPr>
                <w:rFonts w:ascii="Times New Roman" w:hAnsi="Times New Roman" w:cs="Times New Roman"/>
                <w:sz w:val="24"/>
                <w:szCs w:val="24"/>
              </w:rPr>
              <w:t>и</w:t>
            </w:r>
            <w:r>
              <w:rPr>
                <w:rFonts w:ascii="Times New Roman" w:hAnsi="Times New Roman" w:cs="Times New Roman"/>
                <w:spacing w:val="-2"/>
                <w:sz w:val="24"/>
                <w:szCs w:val="24"/>
              </w:rPr>
              <w:t>пред</w:t>
            </w:r>
            <w:r>
              <w:rPr>
                <w:rFonts w:ascii="Times New Roman" w:hAnsi="Times New Roman" w:cs="Times New Roman"/>
                <w:spacing w:val="-1"/>
                <w:sz w:val="24"/>
                <w:szCs w:val="24"/>
              </w:rPr>
              <w:t>по</w:t>
            </w:r>
            <w:r>
              <w:rPr>
                <w:rFonts w:ascii="Times New Roman" w:hAnsi="Times New Roman" w:cs="Times New Roman"/>
                <w:spacing w:val="-2"/>
                <w:sz w:val="24"/>
                <w:szCs w:val="24"/>
              </w:rPr>
              <w:t>ла</w:t>
            </w:r>
            <w:r>
              <w:rPr>
                <w:rFonts w:ascii="Times New Roman" w:hAnsi="Times New Roman" w:cs="Times New Roman"/>
                <w:spacing w:val="-1"/>
                <w:sz w:val="24"/>
                <w:szCs w:val="24"/>
              </w:rPr>
              <w:t>гающие</w:t>
            </w:r>
            <w:r>
              <w:rPr>
                <w:rFonts w:ascii="Times New Roman" w:hAnsi="Times New Roman" w:cs="Times New Roman"/>
                <w:sz w:val="24"/>
                <w:szCs w:val="24"/>
              </w:rPr>
              <w:t>работусосте</w:t>
            </w:r>
            <w:r>
              <w:rPr>
                <w:rFonts w:ascii="Times New Roman" w:hAnsi="Times New Roman" w:cs="Times New Roman"/>
                <w:spacing w:val="-1"/>
                <w:sz w:val="24"/>
                <w:szCs w:val="24"/>
              </w:rPr>
              <w:t>ко</w:t>
            </w:r>
            <w:r>
              <w:rPr>
                <w:rFonts w:ascii="Times New Roman" w:hAnsi="Times New Roman" w:cs="Times New Roman"/>
                <w:spacing w:val="-2"/>
                <w:sz w:val="24"/>
                <w:szCs w:val="24"/>
              </w:rPr>
              <w:t>м</w:t>
            </w:r>
            <w:r>
              <w:rPr>
                <w:rFonts w:ascii="Times New Roman" w:hAnsi="Times New Roman" w:cs="Times New Roman"/>
                <w:sz w:val="24"/>
                <w:szCs w:val="24"/>
              </w:rPr>
              <w:t>и</w:t>
            </w:r>
            <w:r>
              <w:rPr>
                <w:rFonts w:ascii="Times New Roman" w:hAnsi="Times New Roman" w:cs="Times New Roman"/>
                <w:spacing w:val="-2"/>
                <w:sz w:val="24"/>
                <w:szCs w:val="24"/>
              </w:rPr>
              <w:t>очер</w:t>
            </w:r>
            <w:r>
              <w:rPr>
                <w:rFonts w:ascii="Times New Roman" w:hAnsi="Times New Roman" w:cs="Times New Roman"/>
                <w:spacing w:val="-1"/>
                <w:sz w:val="24"/>
                <w:szCs w:val="24"/>
              </w:rPr>
              <w:t>е</w:t>
            </w:r>
            <w:r>
              <w:rPr>
                <w:rFonts w:ascii="Times New Roman" w:hAnsi="Times New Roman" w:cs="Times New Roman"/>
                <w:spacing w:val="-2"/>
                <w:sz w:val="24"/>
                <w:szCs w:val="24"/>
              </w:rPr>
              <w:t>дь</w:t>
            </w:r>
            <w:r>
              <w:rPr>
                <w:rFonts w:ascii="Times New Roman" w:hAnsi="Times New Roman" w:cs="Times New Roman"/>
                <w:spacing w:val="-1"/>
                <w:sz w:val="24"/>
                <w:szCs w:val="24"/>
              </w:rPr>
              <w:t>ю</w:t>
            </w:r>
          </w:p>
        </w:tc>
      </w:tr>
      <w:tr w:rsidR="00F73B29">
        <w:trPr>
          <w:trHeight w:hRule="exact" w:val="600"/>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Де</w:t>
            </w:r>
            <w:r>
              <w:rPr>
                <w:rFonts w:ascii="Times New Roman" w:hAnsi="Times New Roman" w:cs="Times New Roman"/>
                <w:spacing w:val="-2"/>
                <w:sz w:val="24"/>
                <w:szCs w:val="24"/>
              </w:rPr>
              <w:t>ревь</w:t>
            </w:r>
            <w:r>
              <w:rPr>
                <w:rFonts w:ascii="Times New Roman" w:hAnsi="Times New Roman" w:cs="Times New Roman"/>
                <w:spacing w:val="-1"/>
                <w:sz w:val="24"/>
                <w:szCs w:val="24"/>
              </w:rPr>
              <w:t>я.Упо</w:t>
            </w:r>
            <w:r>
              <w:rPr>
                <w:rFonts w:ascii="Times New Roman" w:hAnsi="Times New Roman" w:cs="Times New Roman"/>
                <w:spacing w:val="-2"/>
                <w:sz w:val="24"/>
                <w:szCs w:val="24"/>
              </w:rPr>
              <w:t>рядоч</w:t>
            </w:r>
            <w:r>
              <w:rPr>
                <w:rFonts w:ascii="Times New Roman" w:hAnsi="Times New Roman" w:cs="Times New Roman"/>
                <w:spacing w:val="-1"/>
                <w:sz w:val="24"/>
                <w:szCs w:val="24"/>
              </w:rPr>
              <w:t>енные</w:t>
            </w:r>
            <w:r>
              <w:rPr>
                <w:rFonts w:ascii="Times New Roman" w:hAnsi="Times New Roman" w:cs="Times New Roman"/>
                <w:spacing w:val="-2"/>
                <w:sz w:val="24"/>
                <w:szCs w:val="24"/>
              </w:rPr>
              <w:t>дво</w:t>
            </w:r>
            <w:r>
              <w:rPr>
                <w:rFonts w:ascii="Times New Roman" w:hAnsi="Times New Roman" w:cs="Times New Roman"/>
                <w:spacing w:val="-1"/>
                <w:sz w:val="24"/>
                <w:szCs w:val="24"/>
              </w:rPr>
              <w:t>и</w:t>
            </w:r>
            <w:r>
              <w:rPr>
                <w:rFonts w:ascii="Times New Roman" w:hAnsi="Times New Roman" w:cs="Times New Roman"/>
                <w:spacing w:val="-2"/>
                <w:sz w:val="24"/>
                <w:szCs w:val="24"/>
              </w:rPr>
              <w:t>чны</w:t>
            </w:r>
            <w:r>
              <w:rPr>
                <w:rFonts w:ascii="Times New Roman" w:hAnsi="Times New Roman" w:cs="Times New Roman"/>
                <w:spacing w:val="-1"/>
                <w:sz w:val="24"/>
                <w:szCs w:val="24"/>
              </w:rPr>
              <w:t>е</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ревь</w:t>
            </w:r>
            <w:r>
              <w:rPr>
                <w:rFonts w:ascii="Times New Roman" w:hAnsi="Times New Roman" w:cs="Times New Roman"/>
                <w:spacing w:val="-1"/>
                <w:sz w:val="24"/>
                <w:szCs w:val="24"/>
              </w:rPr>
              <w:t>я.</w:t>
            </w:r>
            <w:r>
              <w:rPr>
                <w:rFonts w:ascii="Times New Roman" w:hAnsi="Times New Roman" w:cs="Times New Roman"/>
                <w:sz w:val="24"/>
                <w:szCs w:val="24"/>
              </w:rPr>
              <w:t>Поискв</w:t>
            </w:r>
            <w:r>
              <w:rPr>
                <w:rFonts w:ascii="Times New Roman" w:hAnsi="Times New Roman" w:cs="Times New Roman"/>
                <w:spacing w:val="-1"/>
                <w:sz w:val="24"/>
                <w:szCs w:val="24"/>
              </w:rPr>
              <w:t>упо</w:t>
            </w:r>
            <w:r>
              <w:rPr>
                <w:rFonts w:ascii="Times New Roman" w:hAnsi="Times New Roman" w:cs="Times New Roman"/>
                <w:spacing w:val="-2"/>
                <w:sz w:val="24"/>
                <w:szCs w:val="24"/>
              </w:rPr>
              <w:t>ряд</w:t>
            </w:r>
            <w:r>
              <w:rPr>
                <w:rFonts w:ascii="Times New Roman" w:hAnsi="Times New Roman" w:cs="Times New Roman"/>
                <w:spacing w:val="-1"/>
                <w:sz w:val="24"/>
                <w:szCs w:val="24"/>
              </w:rPr>
              <w:t>о</w:t>
            </w:r>
            <w:r>
              <w:rPr>
                <w:rFonts w:ascii="Times New Roman" w:hAnsi="Times New Roman" w:cs="Times New Roman"/>
                <w:spacing w:val="-2"/>
                <w:sz w:val="24"/>
                <w:szCs w:val="24"/>
              </w:rPr>
              <w:t>ч</w:t>
            </w:r>
            <w:r>
              <w:rPr>
                <w:rFonts w:ascii="Times New Roman" w:hAnsi="Times New Roman" w:cs="Times New Roman"/>
                <w:spacing w:val="-1"/>
                <w:sz w:val="24"/>
                <w:szCs w:val="24"/>
              </w:rPr>
              <w:t>енно</w:t>
            </w:r>
            <w:r>
              <w:rPr>
                <w:rFonts w:ascii="Times New Roman" w:hAnsi="Times New Roman" w:cs="Times New Roman"/>
                <w:spacing w:val="-2"/>
                <w:sz w:val="24"/>
                <w:szCs w:val="24"/>
              </w:rPr>
              <w:t>мд</w:t>
            </w:r>
            <w:r>
              <w:rPr>
                <w:rFonts w:ascii="Times New Roman" w:hAnsi="Times New Roman" w:cs="Times New Roman"/>
                <w:spacing w:val="-1"/>
                <w:sz w:val="24"/>
                <w:szCs w:val="24"/>
              </w:rPr>
              <w:t>вои</w:t>
            </w:r>
            <w:r>
              <w:rPr>
                <w:rFonts w:ascii="Times New Roman" w:hAnsi="Times New Roman" w:cs="Times New Roman"/>
                <w:spacing w:val="-2"/>
                <w:sz w:val="24"/>
                <w:szCs w:val="24"/>
              </w:rPr>
              <w:t>ч</w:t>
            </w:r>
            <w:r>
              <w:rPr>
                <w:rFonts w:ascii="Times New Roman" w:hAnsi="Times New Roman" w:cs="Times New Roman"/>
                <w:spacing w:val="-1"/>
                <w:sz w:val="24"/>
                <w:szCs w:val="24"/>
              </w:rPr>
              <w:t>но</w:t>
            </w:r>
            <w:r>
              <w:rPr>
                <w:rFonts w:ascii="Times New Roman" w:hAnsi="Times New Roman" w:cs="Times New Roman"/>
                <w:spacing w:val="-2"/>
                <w:sz w:val="24"/>
                <w:szCs w:val="24"/>
              </w:rPr>
              <w:t>мд</w:t>
            </w:r>
            <w:r>
              <w:rPr>
                <w:rFonts w:ascii="Times New Roman" w:hAnsi="Times New Roman" w:cs="Times New Roman"/>
                <w:spacing w:val="-1"/>
                <w:sz w:val="24"/>
                <w:szCs w:val="24"/>
              </w:rPr>
              <w:t>е</w:t>
            </w:r>
            <w:r>
              <w:rPr>
                <w:rFonts w:ascii="Times New Roman" w:hAnsi="Times New Roman" w:cs="Times New Roman"/>
                <w:spacing w:val="-2"/>
                <w:sz w:val="24"/>
                <w:szCs w:val="24"/>
              </w:rPr>
              <w:t>р</w:t>
            </w:r>
            <w:r>
              <w:rPr>
                <w:rFonts w:ascii="Times New Roman" w:hAnsi="Times New Roman" w:cs="Times New Roman"/>
                <w:spacing w:val="-1"/>
                <w:sz w:val="24"/>
                <w:szCs w:val="24"/>
              </w:rPr>
              <w:t>еве</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eastAsia="Georgia" w:hAnsi="Times New Roman" w:cs="Times New Roman"/>
                <w:sz w:val="24"/>
                <w:szCs w:val="24"/>
              </w:rPr>
              <w:t>—</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tcBorders>
              <w:left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600"/>
        </w:trPr>
        <w:tc>
          <w:tcPr>
            <w:tcW w:w="4478"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Доб</w:t>
            </w:r>
            <w:r>
              <w:rPr>
                <w:rFonts w:ascii="Times New Roman" w:hAnsi="Times New Roman" w:cs="Times New Roman"/>
                <w:spacing w:val="-2"/>
                <w:sz w:val="24"/>
                <w:szCs w:val="24"/>
              </w:rPr>
              <w:t>авл</w:t>
            </w:r>
            <w:r>
              <w:rPr>
                <w:rFonts w:ascii="Times New Roman" w:hAnsi="Times New Roman" w:cs="Times New Roman"/>
                <w:spacing w:val="-1"/>
                <w:sz w:val="24"/>
                <w:szCs w:val="24"/>
              </w:rPr>
              <w:t>ение</w:t>
            </w:r>
            <w:r>
              <w:rPr>
                <w:rFonts w:ascii="Times New Roman" w:hAnsi="Times New Roman" w:cs="Times New Roman"/>
                <w:spacing w:val="-2"/>
                <w:sz w:val="24"/>
                <w:szCs w:val="24"/>
              </w:rPr>
              <w:t>элем</w:t>
            </w:r>
            <w:r>
              <w:rPr>
                <w:rFonts w:ascii="Times New Roman" w:hAnsi="Times New Roman" w:cs="Times New Roman"/>
                <w:spacing w:val="-1"/>
                <w:sz w:val="24"/>
                <w:szCs w:val="24"/>
              </w:rPr>
              <w:t>ен</w:t>
            </w:r>
            <w:r>
              <w:rPr>
                <w:rFonts w:ascii="Times New Roman" w:hAnsi="Times New Roman" w:cs="Times New Roman"/>
                <w:spacing w:val="-2"/>
                <w:sz w:val="24"/>
                <w:szCs w:val="24"/>
              </w:rPr>
              <w:t>та</w:t>
            </w:r>
            <w:r>
              <w:rPr>
                <w:rFonts w:ascii="Times New Roman" w:hAnsi="Times New Roman" w:cs="Times New Roman"/>
                <w:sz w:val="24"/>
                <w:szCs w:val="24"/>
              </w:rPr>
              <w:t>в</w:t>
            </w:r>
            <w:r>
              <w:rPr>
                <w:rFonts w:ascii="Times New Roman" w:hAnsi="Times New Roman" w:cs="Times New Roman"/>
                <w:spacing w:val="-1"/>
                <w:sz w:val="24"/>
                <w:szCs w:val="24"/>
              </w:rPr>
              <w:t>уп</w:t>
            </w:r>
            <w:r>
              <w:rPr>
                <w:rFonts w:ascii="Times New Roman" w:hAnsi="Times New Roman" w:cs="Times New Roman"/>
                <w:spacing w:val="-2"/>
                <w:sz w:val="24"/>
                <w:szCs w:val="24"/>
              </w:rPr>
              <w:t>орядоч</w:t>
            </w:r>
            <w:r>
              <w:rPr>
                <w:rFonts w:ascii="Times New Roman" w:hAnsi="Times New Roman" w:cs="Times New Roman"/>
                <w:spacing w:val="-1"/>
                <w:sz w:val="24"/>
                <w:szCs w:val="24"/>
              </w:rPr>
              <w:t>енное</w:t>
            </w:r>
            <w:r>
              <w:rPr>
                <w:rFonts w:ascii="Times New Roman" w:hAnsi="Times New Roman" w:cs="Times New Roman"/>
                <w:spacing w:val="-2"/>
                <w:sz w:val="24"/>
                <w:szCs w:val="24"/>
              </w:rPr>
              <w:t>д</w:t>
            </w:r>
            <w:r>
              <w:rPr>
                <w:rFonts w:ascii="Times New Roman" w:hAnsi="Times New Roman" w:cs="Times New Roman"/>
                <w:spacing w:val="-1"/>
                <w:sz w:val="24"/>
                <w:szCs w:val="24"/>
              </w:rPr>
              <w:t>вои</w:t>
            </w:r>
            <w:r>
              <w:rPr>
                <w:rFonts w:ascii="Times New Roman" w:hAnsi="Times New Roman" w:cs="Times New Roman"/>
                <w:spacing w:val="-2"/>
                <w:sz w:val="24"/>
                <w:szCs w:val="24"/>
              </w:rPr>
              <w:t>ч</w:t>
            </w:r>
            <w:r>
              <w:rPr>
                <w:rFonts w:ascii="Times New Roman" w:hAnsi="Times New Roman" w:cs="Times New Roman"/>
                <w:sz w:val="24"/>
                <w:szCs w:val="24"/>
              </w:rPr>
              <w:t>ное</w:t>
            </w:r>
            <w:r>
              <w:rPr>
                <w:rFonts w:ascii="Times New Roman" w:hAnsi="Times New Roman" w:cs="Times New Roman"/>
                <w:spacing w:val="-2"/>
                <w:sz w:val="24"/>
                <w:szCs w:val="24"/>
              </w:rPr>
              <w:t>д</w:t>
            </w:r>
            <w:r>
              <w:rPr>
                <w:rFonts w:ascii="Times New Roman" w:hAnsi="Times New Roman" w:cs="Times New Roman"/>
                <w:spacing w:val="-1"/>
                <w:sz w:val="24"/>
                <w:szCs w:val="24"/>
              </w:rPr>
              <w:t>е</w:t>
            </w:r>
            <w:r>
              <w:rPr>
                <w:rFonts w:ascii="Times New Roman" w:hAnsi="Times New Roman" w:cs="Times New Roman"/>
                <w:spacing w:val="-2"/>
                <w:sz w:val="24"/>
                <w:szCs w:val="24"/>
              </w:rPr>
              <w:t>р</w:t>
            </w:r>
            <w:r>
              <w:rPr>
                <w:rFonts w:ascii="Times New Roman" w:hAnsi="Times New Roman" w:cs="Times New Roman"/>
                <w:spacing w:val="-1"/>
                <w:sz w:val="24"/>
                <w:szCs w:val="24"/>
              </w:rPr>
              <w:t>ево.Обхо</w:t>
            </w:r>
            <w:r>
              <w:rPr>
                <w:rFonts w:ascii="Times New Roman" w:hAnsi="Times New Roman" w:cs="Times New Roman"/>
                <w:spacing w:val="-2"/>
                <w:sz w:val="24"/>
                <w:szCs w:val="24"/>
              </w:rPr>
              <w:t>ддерева</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eastAsia="Georgia" w:hAnsi="Times New Roman" w:cs="Times New Roman"/>
                <w:sz w:val="24"/>
                <w:szCs w:val="24"/>
              </w:rPr>
              <w:t>—</w:t>
            </w:r>
          </w:p>
        </w:tc>
        <w:tc>
          <w:tcPr>
            <w:tcW w:w="624"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3</w:t>
            </w:r>
          </w:p>
        </w:tc>
        <w:tc>
          <w:tcPr>
            <w:tcW w:w="5086"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bl>
    <w:p w:rsidR="00F73B29" w:rsidRDefault="00F73B29">
      <w:pPr>
        <w:pStyle w:val="af2"/>
        <w:jc w:val="both"/>
        <w:rPr>
          <w:rFonts w:ascii="Times New Roman" w:hAnsi="Times New Roman" w:cs="Times New Roman"/>
          <w:sz w:val="24"/>
          <w:szCs w:val="24"/>
        </w:rPr>
        <w:sectPr w:rsidR="00F73B29">
          <w:type w:val="continuous"/>
          <w:pgSz w:w="11906" w:h="16838"/>
          <w:pgMar w:top="680" w:right="280" w:bottom="1180" w:left="540" w:header="720" w:footer="720" w:gutter="0"/>
          <w:cols w:space="720"/>
          <w:docGrid w:linePitch="360"/>
        </w:sectPr>
      </w:pPr>
    </w:p>
    <w:tbl>
      <w:tblPr>
        <w:tblW w:w="10774" w:type="dxa"/>
        <w:tblInd w:w="-406" w:type="dxa"/>
        <w:tblLayout w:type="fixed"/>
        <w:tblCellMar>
          <w:left w:w="0" w:type="dxa"/>
          <w:right w:w="0" w:type="dxa"/>
        </w:tblCellMar>
        <w:tblLook w:val="01E0" w:firstRow="1" w:lastRow="1" w:firstColumn="1" w:lastColumn="1" w:noHBand="0" w:noVBand="0"/>
      </w:tblPr>
      <w:tblGrid>
        <w:gridCol w:w="4395"/>
        <w:gridCol w:w="567"/>
        <w:gridCol w:w="709"/>
        <w:gridCol w:w="5103"/>
      </w:tblGrid>
      <w:tr w:rsidR="00F73B29">
        <w:trPr>
          <w:trHeight w:hRule="exact" w:val="636"/>
        </w:trPr>
        <w:tc>
          <w:tcPr>
            <w:tcW w:w="4395"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Содержаниематериалаучебника</w:t>
            </w:r>
          </w:p>
        </w:tc>
        <w:tc>
          <w:tcPr>
            <w:tcW w:w="1276" w:type="dxa"/>
            <w:gridSpan w:val="2"/>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Кол-вочасовв</w:t>
            </w:r>
            <w:r>
              <w:rPr>
                <w:rFonts w:ascii="Times New Roman" w:hAnsi="Times New Roman" w:cs="Times New Roman"/>
                <w:spacing w:val="3"/>
                <w:sz w:val="24"/>
                <w:szCs w:val="24"/>
              </w:rPr>
              <w:t>н</w:t>
            </w:r>
            <w:r>
              <w:rPr>
                <w:rFonts w:ascii="Times New Roman" w:hAnsi="Times New Roman" w:cs="Times New Roman"/>
                <w:sz w:val="24"/>
                <w:szCs w:val="24"/>
              </w:rPr>
              <w:t>е</w:t>
            </w:r>
            <w:r>
              <w:rPr>
                <w:rFonts w:ascii="Times New Roman" w:hAnsi="Times New Roman" w:cs="Times New Roman"/>
                <w:spacing w:val="1"/>
                <w:sz w:val="24"/>
                <w:szCs w:val="24"/>
              </w:rPr>
              <w:t>д</w:t>
            </w:r>
            <w:r>
              <w:rPr>
                <w:rFonts w:ascii="Times New Roman" w:hAnsi="Times New Roman" w:cs="Times New Roman"/>
                <w:sz w:val="24"/>
                <w:szCs w:val="24"/>
              </w:rPr>
              <w:t>е</w:t>
            </w:r>
            <w:r>
              <w:rPr>
                <w:rFonts w:ascii="Times New Roman" w:hAnsi="Times New Roman" w:cs="Times New Roman"/>
                <w:spacing w:val="1"/>
                <w:sz w:val="24"/>
                <w:szCs w:val="24"/>
              </w:rPr>
              <w:t>лю</w:t>
            </w:r>
          </w:p>
        </w:tc>
        <w:tc>
          <w:tcPr>
            <w:tcW w:w="5103" w:type="dxa"/>
            <w:vMerge w:val="restart"/>
            <w:tcBorders>
              <w:top w:val="single" w:sz="5" w:space="0" w:color="000000"/>
              <w:left w:val="single" w:sz="5" w:space="0" w:color="000000"/>
              <w:right w:val="single" w:sz="5" w:space="0" w:color="000000"/>
            </w:tcBorders>
            <w:shd w:val="clear" w:color="auto" w:fill="auto"/>
            <w:noWrap/>
          </w:tcPr>
          <w:p w:rsidR="00F73B29" w:rsidRDefault="00F73B29">
            <w:pPr>
              <w:pStyle w:val="af2"/>
              <w:jc w:val="both"/>
              <w:rPr>
                <w:rFonts w:ascii="Times New Roman" w:eastAsia="Georgia" w:hAnsi="Times New Roman" w:cs="Times New Roman"/>
                <w:i/>
                <w:sz w:val="24"/>
                <w:szCs w:val="24"/>
              </w:rPr>
            </w:pPr>
          </w:p>
          <w:p w:rsidR="00F73B29" w:rsidRDefault="00F73B29">
            <w:pPr>
              <w:pStyle w:val="af2"/>
              <w:jc w:val="both"/>
              <w:rPr>
                <w:rFonts w:ascii="Times New Roman" w:eastAsia="Georgia" w:hAnsi="Times New Roman" w:cs="Times New Roman"/>
                <w:i/>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Характеристикаосновныхвидовучебнойдеятельности</w:t>
            </w:r>
          </w:p>
        </w:tc>
      </w:tr>
      <w:tr w:rsidR="00F73B29">
        <w:trPr>
          <w:trHeight w:hRule="exact" w:val="451"/>
        </w:trPr>
        <w:tc>
          <w:tcPr>
            <w:tcW w:w="4395"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4</w:t>
            </w:r>
          </w:p>
        </w:tc>
        <w:tc>
          <w:tcPr>
            <w:tcW w:w="5103" w:type="dxa"/>
            <w:vMerge/>
            <w:tcBorders>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r w:rsidR="00F73B29">
        <w:trPr>
          <w:trHeight w:hRule="exact" w:val="389"/>
        </w:trPr>
        <w:tc>
          <w:tcPr>
            <w:tcW w:w="10774" w:type="dxa"/>
            <w:gridSpan w:val="4"/>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Основы</w:t>
            </w:r>
            <w:r>
              <w:rPr>
                <w:rFonts w:ascii="Times New Roman" w:hAnsi="Times New Roman" w:cs="Times New Roman"/>
                <w:spacing w:val="-2"/>
                <w:sz w:val="24"/>
                <w:szCs w:val="24"/>
              </w:rPr>
              <w:t>разра</w:t>
            </w:r>
            <w:r>
              <w:rPr>
                <w:rFonts w:ascii="Times New Roman" w:hAnsi="Times New Roman" w:cs="Times New Roman"/>
                <w:spacing w:val="-1"/>
                <w:sz w:val="24"/>
                <w:szCs w:val="24"/>
              </w:rPr>
              <w:t>боткип</w:t>
            </w:r>
            <w:r>
              <w:rPr>
                <w:rFonts w:ascii="Times New Roman" w:hAnsi="Times New Roman" w:cs="Times New Roman"/>
                <w:spacing w:val="-2"/>
                <w:sz w:val="24"/>
                <w:szCs w:val="24"/>
              </w:rPr>
              <w:t>р</w:t>
            </w:r>
            <w:r>
              <w:rPr>
                <w:rFonts w:ascii="Times New Roman" w:hAnsi="Times New Roman" w:cs="Times New Roman"/>
                <w:spacing w:val="-1"/>
                <w:sz w:val="24"/>
                <w:szCs w:val="24"/>
              </w:rPr>
              <w:t>ог</w:t>
            </w:r>
            <w:r>
              <w:rPr>
                <w:rFonts w:ascii="Times New Roman" w:hAnsi="Times New Roman" w:cs="Times New Roman"/>
                <w:spacing w:val="-2"/>
                <w:sz w:val="24"/>
                <w:szCs w:val="24"/>
              </w:rPr>
              <w:t>рамм</w:t>
            </w:r>
            <w:r>
              <w:rPr>
                <w:rFonts w:ascii="Times New Roman" w:hAnsi="Times New Roman" w:cs="Times New Roman"/>
                <w:spacing w:val="-1"/>
                <w:sz w:val="24"/>
                <w:szCs w:val="24"/>
              </w:rPr>
              <w:t>ногообеспе</w:t>
            </w:r>
            <w:r>
              <w:rPr>
                <w:rFonts w:ascii="Times New Roman" w:hAnsi="Times New Roman" w:cs="Times New Roman"/>
                <w:spacing w:val="-2"/>
                <w:sz w:val="24"/>
                <w:szCs w:val="24"/>
              </w:rPr>
              <w:t>че</w:t>
            </w:r>
            <w:r>
              <w:rPr>
                <w:rFonts w:ascii="Times New Roman" w:hAnsi="Times New Roman" w:cs="Times New Roman"/>
                <w:spacing w:val="-1"/>
                <w:sz w:val="24"/>
                <w:szCs w:val="24"/>
              </w:rPr>
              <w:t>ни</w:t>
            </w:r>
            <w:r>
              <w:rPr>
                <w:rFonts w:ascii="Times New Roman" w:hAnsi="Times New Roman" w:cs="Times New Roman"/>
                <w:spacing w:val="-2"/>
                <w:sz w:val="24"/>
                <w:szCs w:val="24"/>
              </w:rPr>
              <w:t>я</w:t>
            </w:r>
          </w:p>
        </w:tc>
      </w:tr>
      <w:tr w:rsidR="00F73B29">
        <w:trPr>
          <w:trHeight w:hRule="exact" w:val="1008"/>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Жи</w:t>
            </w:r>
            <w:r>
              <w:rPr>
                <w:rFonts w:ascii="Times New Roman" w:hAnsi="Times New Roman" w:cs="Times New Roman"/>
                <w:spacing w:val="-2"/>
                <w:sz w:val="24"/>
                <w:szCs w:val="24"/>
              </w:rPr>
              <w:t>з</w:t>
            </w:r>
            <w:r>
              <w:rPr>
                <w:rFonts w:ascii="Times New Roman" w:hAnsi="Times New Roman" w:cs="Times New Roman"/>
                <w:spacing w:val="-1"/>
                <w:sz w:val="24"/>
                <w:szCs w:val="24"/>
              </w:rPr>
              <w:t>ненн</w:t>
            </w:r>
            <w:r>
              <w:rPr>
                <w:rFonts w:ascii="Times New Roman" w:hAnsi="Times New Roman" w:cs="Times New Roman"/>
                <w:spacing w:val="-2"/>
                <w:sz w:val="24"/>
                <w:szCs w:val="24"/>
              </w:rPr>
              <w:t>ы</w:t>
            </w:r>
            <w:r>
              <w:rPr>
                <w:rFonts w:ascii="Times New Roman" w:hAnsi="Times New Roman" w:cs="Times New Roman"/>
                <w:spacing w:val="-1"/>
                <w:sz w:val="24"/>
                <w:szCs w:val="24"/>
              </w:rPr>
              <w:t>йцик</w:t>
            </w:r>
            <w:r>
              <w:rPr>
                <w:rFonts w:ascii="Times New Roman" w:hAnsi="Times New Roman" w:cs="Times New Roman"/>
                <w:spacing w:val="-2"/>
                <w:sz w:val="24"/>
                <w:szCs w:val="24"/>
              </w:rPr>
              <w:t>л</w:t>
            </w:r>
            <w:r>
              <w:rPr>
                <w:rFonts w:ascii="Times New Roman" w:hAnsi="Times New Roman" w:cs="Times New Roman"/>
                <w:spacing w:val="-1"/>
                <w:sz w:val="24"/>
                <w:szCs w:val="24"/>
              </w:rPr>
              <w:t>про</w:t>
            </w:r>
            <w:r>
              <w:rPr>
                <w:rFonts w:ascii="Times New Roman" w:hAnsi="Times New Roman" w:cs="Times New Roman"/>
                <w:spacing w:val="-2"/>
                <w:sz w:val="24"/>
                <w:szCs w:val="24"/>
              </w:rPr>
              <w:t>гра</w:t>
            </w:r>
            <w:r>
              <w:rPr>
                <w:rFonts w:ascii="Times New Roman" w:hAnsi="Times New Roman" w:cs="Times New Roman"/>
                <w:spacing w:val="-1"/>
                <w:sz w:val="24"/>
                <w:szCs w:val="24"/>
              </w:rPr>
              <w:t>ммно</w:t>
            </w:r>
            <w:r>
              <w:rPr>
                <w:rFonts w:ascii="Times New Roman" w:hAnsi="Times New Roman" w:cs="Times New Roman"/>
                <w:spacing w:val="-2"/>
                <w:sz w:val="24"/>
                <w:szCs w:val="24"/>
              </w:rPr>
              <w:t>г</w:t>
            </w:r>
            <w:r>
              <w:rPr>
                <w:rFonts w:ascii="Times New Roman" w:hAnsi="Times New Roman" w:cs="Times New Roman"/>
                <w:spacing w:val="-1"/>
                <w:sz w:val="24"/>
                <w:szCs w:val="24"/>
              </w:rPr>
              <w:t>ообеспечения.Системный</w:t>
            </w:r>
            <w:r>
              <w:rPr>
                <w:rFonts w:ascii="Times New Roman" w:hAnsi="Times New Roman" w:cs="Times New Roman"/>
                <w:spacing w:val="-2"/>
                <w:sz w:val="24"/>
                <w:szCs w:val="24"/>
              </w:rPr>
              <w:t>анализ</w:t>
            </w:r>
            <w:r>
              <w:rPr>
                <w:rFonts w:ascii="Times New Roman" w:hAnsi="Times New Roman" w:cs="Times New Roman"/>
                <w:sz w:val="24"/>
                <w:szCs w:val="24"/>
              </w:rPr>
              <w:t>и</w:t>
            </w:r>
            <w:r>
              <w:rPr>
                <w:rFonts w:ascii="Times New Roman" w:hAnsi="Times New Roman" w:cs="Times New Roman"/>
                <w:spacing w:val="-1"/>
                <w:sz w:val="24"/>
                <w:szCs w:val="24"/>
              </w:rPr>
              <w:t>пос</w:t>
            </w:r>
            <w:r>
              <w:rPr>
                <w:rFonts w:ascii="Times New Roman" w:hAnsi="Times New Roman" w:cs="Times New Roman"/>
                <w:spacing w:val="-2"/>
                <w:sz w:val="24"/>
                <w:szCs w:val="24"/>
              </w:rPr>
              <w:t>т</w:t>
            </w:r>
            <w:r>
              <w:rPr>
                <w:rFonts w:ascii="Times New Roman" w:hAnsi="Times New Roman" w:cs="Times New Roman"/>
                <w:spacing w:val="-1"/>
                <w:sz w:val="24"/>
                <w:szCs w:val="24"/>
              </w:rPr>
              <w:t>ановк</w:t>
            </w:r>
            <w:r>
              <w:rPr>
                <w:rFonts w:ascii="Times New Roman" w:hAnsi="Times New Roman" w:cs="Times New Roman"/>
                <w:spacing w:val="-2"/>
                <w:sz w:val="24"/>
                <w:szCs w:val="24"/>
              </w:rPr>
              <w:t>азадач</w:t>
            </w:r>
            <w:r>
              <w:rPr>
                <w:rFonts w:ascii="Times New Roman" w:hAnsi="Times New Roman" w:cs="Times New Roman"/>
                <w:spacing w:val="-1"/>
                <w:sz w:val="24"/>
                <w:szCs w:val="24"/>
              </w:rPr>
              <w:t>и.</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оекти</w:t>
            </w:r>
            <w:r>
              <w:rPr>
                <w:rFonts w:ascii="Times New Roman" w:hAnsi="Times New Roman" w:cs="Times New Roman"/>
                <w:spacing w:val="-2"/>
                <w:sz w:val="24"/>
                <w:szCs w:val="24"/>
              </w:rPr>
              <w:t>р</w:t>
            </w:r>
            <w:r>
              <w:rPr>
                <w:rFonts w:ascii="Times New Roman" w:hAnsi="Times New Roman" w:cs="Times New Roman"/>
                <w:spacing w:val="-1"/>
                <w:sz w:val="24"/>
                <w:szCs w:val="24"/>
              </w:rPr>
              <w:t>ование</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Приводить</w:t>
            </w:r>
            <w:r>
              <w:rPr>
                <w:rFonts w:ascii="Times New Roman" w:hAnsi="Times New Roman" w:cs="Times New Roman"/>
                <w:spacing w:val="-1"/>
                <w:sz w:val="24"/>
                <w:szCs w:val="24"/>
              </w:rPr>
              <w:t>пр</w:t>
            </w:r>
            <w:r>
              <w:rPr>
                <w:rFonts w:ascii="Times New Roman" w:hAnsi="Times New Roman" w:cs="Times New Roman"/>
                <w:spacing w:val="-2"/>
                <w:sz w:val="24"/>
                <w:szCs w:val="24"/>
              </w:rPr>
              <w:t>имеры</w:t>
            </w:r>
            <w:r>
              <w:rPr>
                <w:rFonts w:ascii="Times New Roman" w:hAnsi="Times New Roman" w:cs="Times New Roman"/>
                <w:sz w:val="24"/>
                <w:szCs w:val="24"/>
              </w:rPr>
              <w:t>и</w:t>
            </w:r>
            <w:r>
              <w:rPr>
                <w:rFonts w:ascii="Times New Roman" w:hAnsi="Times New Roman" w:cs="Times New Roman"/>
                <w:spacing w:val="-1"/>
                <w:sz w:val="24"/>
                <w:szCs w:val="24"/>
              </w:rPr>
              <w:t>объясн</w:t>
            </w:r>
            <w:r>
              <w:rPr>
                <w:rFonts w:ascii="Times New Roman" w:hAnsi="Times New Roman" w:cs="Times New Roman"/>
                <w:spacing w:val="-2"/>
                <w:sz w:val="24"/>
                <w:szCs w:val="24"/>
              </w:rPr>
              <w:t>ятьжизн</w:t>
            </w:r>
            <w:r>
              <w:rPr>
                <w:rFonts w:ascii="Times New Roman" w:hAnsi="Times New Roman" w:cs="Times New Roman"/>
                <w:spacing w:val="-1"/>
                <w:sz w:val="24"/>
                <w:szCs w:val="24"/>
              </w:rPr>
              <w:t>енные</w:t>
            </w:r>
            <w:r>
              <w:rPr>
                <w:rFonts w:ascii="Times New Roman" w:hAnsi="Times New Roman" w:cs="Times New Roman"/>
                <w:sz w:val="24"/>
                <w:szCs w:val="24"/>
              </w:rPr>
              <w:t>этапы</w:t>
            </w:r>
            <w:r>
              <w:rPr>
                <w:rFonts w:ascii="Times New Roman" w:hAnsi="Times New Roman" w:cs="Times New Roman"/>
                <w:spacing w:val="-2"/>
                <w:sz w:val="24"/>
                <w:szCs w:val="24"/>
              </w:rPr>
              <w:t>жиз</w:t>
            </w:r>
            <w:r>
              <w:rPr>
                <w:rFonts w:ascii="Times New Roman" w:hAnsi="Times New Roman" w:cs="Times New Roman"/>
                <w:spacing w:val="-1"/>
                <w:sz w:val="24"/>
                <w:szCs w:val="24"/>
              </w:rPr>
              <w:t>ненно</w:t>
            </w:r>
            <w:r>
              <w:rPr>
                <w:rFonts w:ascii="Times New Roman" w:hAnsi="Times New Roman" w:cs="Times New Roman"/>
                <w:spacing w:val="-2"/>
                <w:sz w:val="24"/>
                <w:szCs w:val="24"/>
              </w:rPr>
              <w:t>г</w:t>
            </w:r>
            <w:r>
              <w:rPr>
                <w:rFonts w:ascii="Times New Roman" w:hAnsi="Times New Roman" w:cs="Times New Roman"/>
                <w:spacing w:val="-1"/>
                <w:sz w:val="24"/>
                <w:szCs w:val="24"/>
              </w:rPr>
              <w:t>оцик</w:t>
            </w:r>
            <w:r>
              <w:rPr>
                <w:rFonts w:ascii="Times New Roman" w:hAnsi="Times New Roman" w:cs="Times New Roman"/>
                <w:spacing w:val="-2"/>
                <w:sz w:val="24"/>
                <w:szCs w:val="24"/>
              </w:rPr>
              <w:t>ла</w:t>
            </w:r>
            <w:r>
              <w:rPr>
                <w:rFonts w:ascii="Times New Roman" w:hAnsi="Times New Roman" w:cs="Times New Roman"/>
                <w:spacing w:val="-1"/>
                <w:sz w:val="24"/>
                <w:szCs w:val="24"/>
              </w:rPr>
              <w:t>про</w:t>
            </w:r>
            <w:r>
              <w:rPr>
                <w:rFonts w:ascii="Times New Roman" w:hAnsi="Times New Roman" w:cs="Times New Roman"/>
                <w:spacing w:val="-2"/>
                <w:sz w:val="24"/>
                <w:szCs w:val="24"/>
              </w:rPr>
              <w:t>гра</w:t>
            </w:r>
            <w:r>
              <w:rPr>
                <w:rFonts w:ascii="Times New Roman" w:hAnsi="Times New Roman" w:cs="Times New Roman"/>
                <w:spacing w:val="-1"/>
                <w:sz w:val="24"/>
                <w:szCs w:val="24"/>
              </w:rPr>
              <w:t>ммно</w:t>
            </w:r>
            <w:r>
              <w:rPr>
                <w:rFonts w:ascii="Times New Roman" w:hAnsi="Times New Roman" w:cs="Times New Roman"/>
                <w:spacing w:val="-2"/>
                <w:sz w:val="24"/>
                <w:szCs w:val="24"/>
              </w:rPr>
              <w:t>г</w:t>
            </w:r>
            <w:r>
              <w:rPr>
                <w:rFonts w:ascii="Times New Roman" w:hAnsi="Times New Roman" w:cs="Times New Roman"/>
                <w:spacing w:val="-1"/>
                <w:sz w:val="24"/>
                <w:szCs w:val="24"/>
              </w:rPr>
              <w:t>ообеспе</w:t>
            </w:r>
            <w:r>
              <w:rPr>
                <w:rFonts w:ascii="Times New Roman" w:hAnsi="Times New Roman" w:cs="Times New Roman"/>
                <w:spacing w:val="-2"/>
                <w:sz w:val="24"/>
                <w:szCs w:val="24"/>
              </w:rPr>
              <w:t>ч</w:t>
            </w:r>
            <w:r>
              <w:rPr>
                <w:rFonts w:ascii="Times New Roman" w:hAnsi="Times New Roman" w:cs="Times New Roman"/>
                <w:spacing w:val="-1"/>
                <w:sz w:val="24"/>
                <w:szCs w:val="24"/>
              </w:rPr>
              <w:t>ения,</w:t>
            </w:r>
            <w:r>
              <w:rPr>
                <w:rFonts w:ascii="Times New Roman" w:hAnsi="Times New Roman" w:cs="Times New Roman"/>
                <w:sz w:val="24"/>
                <w:szCs w:val="24"/>
              </w:rPr>
              <w:t>объяснятьработу</w:t>
            </w:r>
            <w:r>
              <w:rPr>
                <w:rFonts w:ascii="Times New Roman" w:hAnsi="Times New Roman" w:cs="Times New Roman"/>
                <w:spacing w:val="-1"/>
                <w:sz w:val="24"/>
                <w:szCs w:val="24"/>
              </w:rPr>
              <w:t>системного</w:t>
            </w:r>
            <w:r>
              <w:rPr>
                <w:rFonts w:ascii="Times New Roman" w:hAnsi="Times New Roman" w:cs="Times New Roman"/>
                <w:sz w:val="24"/>
                <w:szCs w:val="24"/>
              </w:rPr>
              <w:t>аналитикаиэтапы</w:t>
            </w:r>
            <w:r>
              <w:rPr>
                <w:rFonts w:ascii="Times New Roman" w:hAnsi="Times New Roman" w:cs="Times New Roman"/>
                <w:spacing w:val="-1"/>
                <w:sz w:val="24"/>
                <w:szCs w:val="24"/>
              </w:rPr>
              <w:t>п</w:t>
            </w:r>
            <w:r>
              <w:rPr>
                <w:rFonts w:ascii="Times New Roman" w:hAnsi="Times New Roman" w:cs="Times New Roman"/>
                <w:spacing w:val="-2"/>
                <w:sz w:val="24"/>
                <w:szCs w:val="24"/>
              </w:rPr>
              <w:t>р</w:t>
            </w:r>
            <w:r>
              <w:rPr>
                <w:rFonts w:ascii="Times New Roman" w:hAnsi="Times New Roman" w:cs="Times New Roman"/>
                <w:spacing w:val="-1"/>
                <w:sz w:val="24"/>
                <w:szCs w:val="24"/>
              </w:rPr>
              <w:t>оек</w:t>
            </w:r>
            <w:r>
              <w:rPr>
                <w:rFonts w:ascii="Times New Roman" w:hAnsi="Times New Roman" w:cs="Times New Roman"/>
                <w:spacing w:val="-2"/>
                <w:sz w:val="24"/>
                <w:szCs w:val="24"/>
              </w:rPr>
              <w:t>т</w:t>
            </w:r>
            <w:r>
              <w:rPr>
                <w:rFonts w:ascii="Times New Roman" w:hAnsi="Times New Roman" w:cs="Times New Roman"/>
                <w:spacing w:val="-1"/>
                <w:sz w:val="24"/>
                <w:szCs w:val="24"/>
              </w:rPr>
              <w:t>ирования</w:t>
            </w:r>
            <w:r>
              <w:rPr>
                <w:rFonts w:ascii="Times New Roman" w:hAnsi="Times New Roman" w:cs="Times New Roman"/>
                <w:sz w:val="24"/>
                <w:szCs w:val="24"/>
              </w:rPr>
              <w:t>программ</w:t>
            </w:r>
          </w:p>
        </w:tc>
      </w:tr>
      <w:tr w:rsidR="00F73B29">
        <w:trPr>
          <w:trHeight w:hRule="exact" w:val="1214"/>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Основы</w:t>
            </w:r>
            <w:r>
              <w:rPr>
                <w:rFonts w:ascii="Times New Roman" w:hAnsi="Times New Roman" w:cs="Times New Roman"/>
                <w:spacing w:val="-1"/>
                <w:sz w:val="24"/>
                <w:szCs w:val="24"/>
              </w:rPr>
              <w:t>об</w:t>
            </w:r>
            <w:r>
              <w:rPr>
                <w:rFonts w:ascii="Times New Roman" w:hAnsi="Times New Roman" w:cs="Times New Roman"/>
                <w:spacing w:val="-2"/>
                <w:sz w:val="24"/>
                <w:szCs w:val="24"/>
              </w:rPr>
              <w:t>ъе</w:t>
            </w:r>
            <w:r>
              <w:rPr>
                <w:rFonts w:ascii="Times New Roman" w:hAnsi="Times New Roman" w:cs="Times New Roman"/>
                <w:spacing w:val="-1"/>
                <w:sz w:val="24"/>
                <w:szCs w:val="24"/>
              </w:rPr>
              <w:t>ктно-о</w:t>
            </w:r>
            <w:r>
              <w:rPr>
                <w:rFonts w:ascii="Times New Roman" w:hAnsi="Times New Roman" w:cs="Times New Roman"/>
                <w:spacing w:val="-2"/>
                <w:sz w:val="24"/>
                <w:szCs w:val="24"/>
              </w:rPr>
              <w:t>р</w:t>
            </w:r>
            <w:r>
              <w:rPr>
                <w:rFonts w:ascii="Times New Roman" w:hAnsi="Times New Roman" w:cs="Times New Roman"/>
                <w:spacing w:val="-1"/>
                <w:sz w:val="24"/>
                <w:szCs w:val="24"/>
              </w:rPr>
              <w:t>иенти</w:t>
            </w:r>
            <w:r>
              <w:rPr>
                <w:rFonts w:ascii="Times New Roman" w:hAnsi="Times New Roman" w:cs="Times New Roman"/>
                <w:spacing w:val="-2"/>
                <w:sz w:val="24"/>
                <w:szCs w:val="24"/>
              </w:rPr>
              <w:t>р</w:t>
            </w:r>
            <w:r>
              <w:rPr>
                <w:rFonts w:ascii="Times New Roman" w:hAnsi="Times New Roman" w:cs="Times New Roman"/>
                <w:spacing w:val="-1"/>
                <w:sz w:val="24"/>
                <w:szCs w:val="24"/>
              </w:rPr>
              <w:t>о</w:t>
            </w:r>
            <w:r>
              <w:rPr>
                <w:rFonts w:ascii="Times New Roman" w:hAnsi="Times New Roman" w:cs="Times New Roman"/>
                <w:spacing w:val="-2"/>
                <w:sz w:val="24"/>
                <w:szCs w:val="24"/>
              </w:rPr>
              <w:t>ва</w:t>
            </w:r>
            <w:r>
              <w:rPr>
                <w:rFonts w:ascii="Times New Roman" w:hAnsi="Times New Roman" w:cs="Times New Roman"/>
                <w:spacing w:val="-1"/>
                <w:sz w:val="24"/>
                <w:szCs w:val="24"/>
              </w:rPr>
              <w:t>нногоп</w:t>
            </w:r>
            <w:r>
              <w:rPr>
                <w:rFonts w:ascii="Times New Roman" w:hAnsi="Times New Roman" w:cs="Times New Roman"/>
                <w:spacing w:val="-2"/>
                <w:sz w:val="24"/>
                <w:szCs w:val="24"/>
              </w:rPr>
              <w:t>р</w:t>
            </w:r>
            <w:r>
              <w:rPr>
                <w:rFonts w:ascii="Times New Roman" w:hAnsi="Times New Roman" w:cs="Times New Roman"/>
                <w:spacing w:val="-1"/>
                <w:sz w:val="24"/>
                <w:szCs w:val="24"/>
              </w:rPr>
              <w:t>о</w:t>
            </w:r>
            <w:r>
              <w:rPr>
                <w:rFonts w:ascii="Times New Roman" w:hAnsi="Times New Roman" w:cs="Times New Roman"/>
                <w:spacing w:val="-2"/>
                <w:sz w:val="24"/>
                <w:szCs w:val="24"/>
              </w:rPr>
              <w:t>граммир</w:t>
            </w:r>
            <w:r>
              <w:rPr>
                <w:rFonts w:ascii="Times New Roman" w:hAnsi="Times New Roman" w:cs="Times New Roman"/>
                <w:spacing w:val="-1"/>
                <w:sz w:val="24"/>
                <w:szCs w:val="24"/>
              </w:rPr>
              <w:t>ования</w:t>
            </w:r>
          </w:p>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Основы</w:t>
            </w:r>
            <w:r>
              <w:rPr>
                <w:rFonts w:ascii="Times New Roman" w:hAnsi="Times New Roman" w:cs="Times New Roman"/>
                <w:spacing w:val="-1"/>
                <w:sz w:val="24"/>
                <w:szCs w:val="24"/>
              </w:rPr>
              <w:t>функциона</w:t>
            </w:r>
            <w:r>
              <w:rPr>
                <w:rFonts w:ascii="Times New Roman" w:hAnsi="Times New Roman" w:cs="Times New Roman"/>
                <w:spacing w:val="-2"/>
                <w:sz w:val="24"/>
                <w:szCs w:val="24"/>
              </w:rPr>
              <w:t>л</w:t>
            </w:r>
            <w:r>
              <w:rPr>
                <w:rFonts w:ascii="Times New Roman" w:hAnsi="Times New Roman" w:cs="Times New Roman"/>
                <w:spacing w:val="-1"/>
                <w:sz w:val="24"/>
                <w:szCs w:val="24"/>
              </w:rPr>
              <w:t>ьно</w:t>
            </w:r>
            <w:r>
              <w:rPr>
                <w:rFonts w:ascii="Times New Roman" w:hAnsi="Times New Roman" w:cs="Times New Roman"/>
                <w:spacing w:val="-2"/>
                <w:sz w:val="24"/>
                <w:szCs w:val="24"/>
              </w:rPr>
              <w:t>г</w:t>
            </w:r>
            <w:r>
              <w:rPr>
                <w:rFonts w:ascii="Times New Roman" w:hAnsi="Times New Roman" w:cs="Times New Roman"/>
                <w:spacing w:val="-1"/>
                <w:sz w:val="24"/>
                <w:szCs w:val="24"/>
              </w:rPr>
              <w:t>оп</w:t>
            </w:r>
            <w:r>
              <w:rPr>
                <w:rFonts w:ascii="Times New Roman" w:hAnsi="Times New Roman" w:cs="Times New Roman"/>
                <w:spacing w:val="-2"/>
                <w:sz w:val="24"/>
                <w:szCs w:val="24"/>
              </w:rPr>
              <w:t>р</w:t>
            </w:r>
            <w:r>
              <w:rPr>
                <w:rFonts w:ascii="Times New Roman" w:hAnsi="Times New Roman" w:cs="Times New Roman"/>
                <w:spacing w:val="-1"/>
                <w:sz w:val="24"/>
                <w:szCs w:val="24"/>
              </w:rPr>
              <w:t>ог</w:t>
            </w:r>
            <w:r>
              <w:rPr>
                <w:rFonts w:ascii="Times New Roman" w:hAnsi="Times New Roman" w:cs="Times New Roman"/>
                <w:spacing w:val="-2"/>
                <w:sz w:val="24"/>
                <w:szCs w:val="24"/>
              </w:rPr>
              <w:t>рамм</w:t>
            </w:r>
            <w:r>
              <w:rPr>
                <w:rFonts w:ascii="Times New Roman" w:hAnsi="Times New Roman" w:cs="Times New Roman"/>
                <w:spacing w:val="-1"/>
                <w:sz w:val="24"/>
                <w:szCs w:val="24"/>
              </w:rPr>
              <w:t>и</w:t>
            </w:r>
            <w:r>
              <w:rPr>
                <w:rFonts w:ascii="Times New Roman" w:hAnsi="Times New Roman" w:cs="Times New Roman"/>
                <w:spacing w:val="-2"/>
                <w:sz w:val="24"/>
                <w:szCs w:val="24"/>
              </w:rPr>
              <w:t>р</w:t>
            </w:r>
            <w:r>
              <w:rPr>
                <w:rFonts w:ascii="Times New Roman" w:hAnsi="Times New Roman" w:cs="Times New Roman"/>
                <w:spacing w:val="-1"/>
                <w:sz w:val="24"/>
                <w:szCs w:val="24"/>
              </w:rPr>
              <w:t>ов</w:t>
            </w:r>
            <w:r>
              <w:rPr>
                <w:rFonts w:ascii="Times New Roman" w:hAnsi="Times New Roman" w:cs="Times New Roman"/>
                <w:spacing w:val="-2"/>
                <w:sz w:val="24"/>
                <w:szCs w:val="24"/>
              </w:rPr>
              <w:t>а</w:t>
            </w:r>
            <w:r>
              <w:rPr>
                <w:rFonts w:ascii="Times New Roman" w:hAnsi="Times New Roman" w:cs="Times New Roman"/>
                <w:spacing w:val="-1"/>
                <w:sz w:val="24"/>
                <w:szCs w:val="24"/>
              </w:rPr>
              <w:t>ни</w:t>
            </w:r>
            <w:r>
              <w:rPr>
                <w:rFonts w:ascii="Times New Roman" w:hAnsi="Times New Roman" w:cs="Times New Roman"/>
                <w:spacing w:val="-2"/>
                <w:sz w:val="24"/>
                <w:szCs w:val="24"/>
              </w:rPr>
              <w:t>я</w:t>
            </w:r>
            <w:r>
              <w:rPr>
                <w:rFonts w:ascii="Times New Roman" w:hAnsi="Times New Roman" w:cs="Times New Roman"/>
                <w:spacing w:val="-1"/>
                <w:sz w:val="24"/>
                <w:szCs w:val="24"/>
              </w:rPr>
              <w:t>.</w:t>
            </w:r>
            <w:r>
              <w:rPr>
                <w:rFonts w:ascii="Times New Roman" w:hAnsi="Times New Roman" w:cs="Times New Roman"/>
                <w:sz w:val="24"/>
                <w:szCs w:val="24"/>
              </w:rPr>
              <w:t>Основы</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гич</w:t>
            </w:r>
            <w:r>
              <w:rPr>
                <w:rFonts w:ascii="Times New Roman" w:hAnsi="Times New Roman" w:cs="Times New Roman"/>
                <w:spacing w:val="-1"/>
                <w:sz w:val="24"/>
                <w:szCs w:val="24"/>
              </w:rPr>
              <w:t>еско</w:t>
            </w:r>
            <w:r>
              <w:rPr>
                <w:rFonts w:ascii="Times New Roman" w:hAnsi="Times New Roman" w:cs="Times New Roman"/>
                <w:spacing w:val="-2"/>
                <w:sz w:val="24"/>
                <w:szCs w:val="24"/>
              </w:rPr>
              <w:t>г</w:t>
            </w:r>
            <w:r>
              <w:rPr>
                <w:rFonts w:ascii="Times New Roman" w:hAnsi="Times New Roman" w:cs="Times New Roman"/>
                <w:spacing w:val="-1"/>
                <w:sz w:val="24"/>
                <w:szCs w:val="24"/>
              </w:rPr>
              <w:t>опро</w:t>
            </w:r>
            <w:r>
              <w:rPr>
                <w:rFonts w:ascii="Times New Roman" w:hAnsi="Times New Roman" w:cs="Times New Roman"/>
                <w:spacing w:val="-2"/>
                <w:sz w:val="24"/>
                <w:szCs w:val="24"/>
              </w:rPr>
              <w:t>граммир</w:t>
            </w:r>
            <w:r>
              <w:rPr>
                <w:rFonts w:ascii="Times New Roman" w:hAnsi="Times New Roman" w:cs="Times New Roman"/>
                <w:spacing w:val="-1"/>
                <w:sz w:val="24"/>
                <w:szCs w:val="24"/>
              </w:rPr>
              <w:t>ования.</w:t>
            </w:r>
            <w:r>
              <w:rPr>
                <w:rFonts w:ascii="Times New Roman" w:hAnsi="Times New Roman" w:cs="Times New Roman"/>
                <w:sz w:val="24"/>
                <w:szCs w:val="24"/>
              </w:rPr>
              <w:t>Коди</w:t>
            </w:r>
            <w:r>
              <w:rPr>
                <w:rFonts w:ascii="Times New Roman" w:hAnsi="Times New Roman" w:cs="Times New Roman"/>
                <w:spacing w:val="-2"/>
                <w:sz w:val="24"/>
                <w:szCs w:val="24"/>
              </w:rPr>
              <w:t>р</w:t>
            </w:r>
            <w:r>
              <w:rPr>
                <w:rFonts w:ascii="Times New Roman" w:hAnsi="Times New Roman" w:cs="Times New Roman"/>
                <w:spacing w:val="-1"/>
                <w:sz w:val="24"/>
                <w:szCs w:val="24"/>
              </w:rPr>
              <w:t>ование.</w:t>
            </w:r>
            <w:r>
              <w:rPr>
                <w:rFonts w:ascii="Times New Roman" w:hAnsi="Times New Roman" w:cs="Times New Roman"/>
                <w:sz w:val="24"/>
                <w:szCs w:val="24"/>
              </w:rPr>
              <w:t>Тестированиеи</w:t>
            </w:r>
            <w:r>
              <w:rPr>
                <w:rFonts w:ascii="Times New Roman" w:hAnsi="Times New Roman" w:cs="Times New Roman"/>
                <w:spacing w:val="-1"/>
                <w:sz w:val="24"/>
                <w:szCs w:val="24"/>
              </w:rPr>
              <w:t>о</w:t>
            </w:r>
            <w:r>
              <w:rPr>
                <w:rFonts w:ascii="Times New Roman" w:hAnsi="Times New Roman" w:cs="Times New Roman"/>
                <w:spacing w:val="-2"/>
                <w:sz w:val="24"/>
                <w:szCs w:val="24"/>
              </w:rPr>
              <w:t>тлад</w:t>
            </w:r>
            <w:r>
              <w:rPr>
                <w:rFonts w:ascii="Times New Roman" w:hAnsi="Times New Roman" w:cs="Times New Roman"/>
                <w:spacing w:val="-1"/>
                <w:sz w:val="24"/>
                <w:szCs w:val="24"/>
              </w:rPr>
              <w:t>к</w:t>
            </w:r>
            <w:r>
              <w:rPr>
                <w:rFonts w:ascii="Times New Roman" w:hAnsi="Times New Roman" w:cs="Times New Roman"/>
                <w:spacing w:val="-2"/>
                <w:sz w:val="24"/>
                <w:szCs w:val="24"/>
              </w:rPr>
              <w:t>а</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z w:val="24"/>
                <w:szCs w:val="24"/>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spacing w:val="-1"/>
                <w:sz w:val="24"/>
                <w:szCs w:val="24"/>
              </w:rPr>
              <w:t>Об</w:t>
            </w:r>
            <w:r>
              <w:rPr>
                <w:rFonts w:ascii="Times New Roman" w:hAnsi="Times New Roman" w:cs="Times New Roman"/>
                <w:spacing w:val="-2"/>
                <w:sz w:val="24"/>
                <w:szCs w:val="24"/>
              </w:rPr>
              <w:t>ъя</w:t>
            </w:r>
            <w:r>
              <w:rPr>
                <w:rFonts w:ascii="Times New Roman" w:hAnsi="Times New Roman" w:cs="Times New Roman"/>
                <w:spacing w:val="-1"/>
                <w:sz w:val="24"/>
                <w:szCs w:val="24"/>
              </w:rPr>
              <w:t>сн</w:t>
            </w:r>
            <w:r>
              <w:rPr>
                <w:rFonts w:ascii="Times New Roman" w:hAnsi="Times New Roman" w:cs="Times New Roman"/>
                <w:spacing w:val="-2"/>
                <w:sz w:val="24"/>
                <w:szCs w:val="24"/>
              </w:rPr>
              <w:t>ять</w:t>
            </w:r>
            <w:r>
              <w:rPr>
                <w:rFonts w:ascii="Times New Roman" w:hAnsi="Times New Roman" w:cs="Times New Roman"/>
                <w:sz w:val="24"/>
                <w:szCs w:val="24"/>
              </w:rPr>
              <w:t>иприводитьпримеры</w:t>
            </w:r>
            <w:r>
              <w:rPr>
                <w:rFonts w:ascii="Times New Roman" w:hAnsi="Times New Roman" w:cs="Times New Roman"/>
                <w:spacing w:val="-1"/>
                <w:sz w:val="24"/>
                <w:szCs w:val="24"/>
              </w:rPr>
              <w:t>функцион</w:t>
            </w:r>
            <w:r>
              <w:rPr>
                <w:rFonts w:ascii="Times New Roman" w:hAnsi="Times New Roman" w:cs="Times New Roman"/>
                <w:spacing w:val="-2"/>
                <w:sz w:val="24"/>
                <w:szCs w:val="24"/>
              </w:rPr>
              <w:t>аль</w:t>
            </w:r>
            <w:r>
              <w:rPr>
                <w:rFonts w:ascii="Times New Roman" w:hAnsi="Times New Roman" w:cs="Times New Roman"/>
                <w:sz w:val="24"/>
                <w:szCs w:val="24"/>
              </w:rPr>
              <w:t>ного</w:t>
            </w:r>
            <w:r>
              <w:rPr>
                <w:rFonts w:ascii="Times New Roman" w:hAnsi="Times New Roman" w:cs="Times New Roman"/>
                <w:spacing w:val="-1"/>
                <w:sz w:val="24"/>
                <w:szCs w:val="24"/>
              </w:rPr>
              <w:t>про</w:t>
            </w:r>
            <w:r>
              <w:rPr>
                <w:rFonts w:ascii="Times New Roman" w:hAnsi="Times New Roman" w:cs="Times New Roman"/>
                <w:spacing w:val="-2"/>
                <w:sz w:val="24"/>
                <w:szCs w:val="24"/>
              </w:rPr>
              <w:t>граммиро</w:t>
            </w:r>
            <w:r>
              <w:rPr>
                <w:rFonts w:ascii="Times New Roman" w:hAnsi="Times New Roman" w:cs="Times New Roman"/>
                <w:spacing w:val="-1"/>
                <w:sz w:val="24"/>
                <w:szCs w:val="24"/>
              </w:rPr>
              <w:t>в</w:t>
            </w:r>
            <w:r>
              <w:rPr>
                <w:rFonts w:ascii="Times New Roman" w:hAnsi="Times New Roman" w:cs="Times New Roman"/>
                <w:spacing w:val="-2"/>
                <w:sz w:val="24"/>
                <w:szCs w:val="24"/>
              </w:rPr>
              <w:t>а</w:t>
            </w:r>
            <w:r>
              <w:rPr>
                <w:rFonts w:ascii="Times New Roman" w:hAnsi="Times New Roman" w:cs="Times New Roman"/>
                <w:spacing w:val="-1"/>
                <w:sz w:val="24"/>
                <w:szCs w:val="24"/>
              </w:rPr>
              <w:t>ния,</w:t>
            </w:r>
            <w:r>
              <w:rPr>
                <w:rFonts w:ascii="Times New Roman" w:hAnsi="Times New Roman" w:cs="Times New Roman"/>
                <w:spacing w:val="-2"/>
                <w:sz w:val="24"/>
                <w:szCs w:val="24"/>
              </w:rPr>
              <w:t>л</w:t>
            </w:r>
            <w:r>
              <w:rPr>
                <w:rFonts w:ascii="Times New Roman" w:hAnsi="Times New Roman" w:cs="Times New Roman"/>
                <w:spacing w:val="-1"/>
                <w:sz w:val="24"/>
                <w:szCs w:val="24"/>
              </w:rPr>
              <w:t>о</w:t>
            </w:r>
            <w:r>
              <w:rPr>
                <w:rFonts w:ascii="Times New Roman" w:hAnsi="Times New Roman" w:cs="Times New Roman"/>
                <w:spacing w:val="-2"/>
                <w:sz w:val="24"/>
                <w:szCs w:val="24"/>
              </w:rPr>
              <w:t>г</w:t>
            </w:r>
            <w:r>
              <w:rPr>
                <w:rFonts w:ascii="Times New Roman" w:hAnsi="Times New Roman" w:cs="Times New Roman"/>
                <w:spacing w:val="-1"/>
                <w:sz w:val="24"/>
                <w:szCs w:val="24"/>
              </w:rPr>
              <w:t>и</w:t>
            </w:r>
            <w:r>
              <w:rPr>
                <w:rFonts w:ascii="Times New Roman" w:hAnsi="Times New Roman" w:cs="Times New Roman"/>
                <w:spacing w:val="-2"/>
                <w:sz w:val="24"/>
                <w:szCs w:val="24"/>
              </w:rPr>
              <w:t>ч</w:t>
            </w:r>
            <w:r>
              <w:rPr>
                <w:rFonts w:ascii="Times New Roman" w:hAnsi="Times New Roman" w:cs="Times New Roman"/>
                <w:spacing w:val="-1"/>
                <w:sz w:val="24"/>
                <w:szCs w:val="24"/>
              </w:rPr>
              <w:t>еско</w:t>
            </w:r>
            <w:r>
              <w:rPr>
                <w:rFonts w:ascii="Times New Roman" w:hAnsi="Times New Roman" w:cs="Times New Roman"/>
                <w:spacing w:val="-2"/>
                <w:sz w:val="24"/>
                <w:szCs w:val="24"/>
              </w:rPr>
              <w:t>г</w:t>
            </w:r>
            <w:r>
              <w:rPr>
                <w:rFonts w:ascii="Times New Roman" w:hAnsi="Times New Roman" w:cs="Times New Roman"/>
                <w:spacing w:val="-1"/>
                <w:sz w:val="24"/>
                <w:szCs w:val="24"/>
              </w:rPr>
              <w:t>опро</w:t>
            </w:r>
            <w:r>
              <w:rPr>
                <w:rFonts w:ascii="Times New Roman" w:hAnsi="Times New Roman" w:cs="Times New Roman"/>
                <w:spacing w:val="-2"/>
                <w:sz w:val="24"/>
                <w:szCs w:val="24"/>
              </w:rPr>
              <w:t>г</w:t>
            </w:r>
            <w:r>
              <w:rPr>
                <w:rFonts w:ascii="Times New Roman" w:hAnsi="Times New Roman" w:cs="Times New Roman"/>
                <w:spacing w:val="-1"/>
                <w:sz w:val="24"/>
                <w:szCs w:val="24"/>
              </w:rPr>
              <w:t>рам</w:t>
            </w:r>
            <w:r>
              <w:rPr>
                <w:rFonts w:ascii="Times New Roman" w:hAnsi="Times New Roman" w:cs="Times New Roman"/>
                <w:spacing w:val="-2"/>
                <w:sz w:val="24"/>
                <w:szCs w:val="24"/>
              </w:rPr>
              <w:t>м</w:t>
            </w:r>
            <w:r>
              <w:rPr>
                <w:rFonts w:ascii="Times New Roman" w:hAnsi="Times New Roman" w:cs="Times New Roman"/>
                <w:spacing w:val="-1"/>
                <w:sz w:val="24"/>
                <w:szCs w:val="24"/>
              </w:rPr>
              <w:t>иро</w:t>
            </w:r>
            <w:r>
              <w:rPr>
                <w:rFonts w:ascii="Times New Roman" w:hAnsi="Times New Roman" w:cs="Times New Roman"/>
                <w:spacing w:val="-2"/>
                <w:sz w:val="24"/>
                <w:szCs w:val="24"/>
              </w:rPr>
              <w:t>ва</w:t>
            </w:r>
            <w:r>
              <w:rPr>
                <w:rFonts w:ascii="Times New Roman" w:hAnsi="Times New Roman" w:cs="Times New Roman"/>
                <w:spacing w:val="-1"/>
                <w:sz w:val="24"/>
                <w:szCs w:val="24"/>
              </w:rPr>
              <w:t>ни</w:t>
            </w:r>
            <w:r>
              <w:rPr>
                <w:rFonts w:ascii="Times New Roman" w:hAnsi="Times New Roman" w:cs="Times New Roman"/>
                <w:spacing w:val="-2"/>
                <w:sz w:val="24"/>
                <w:szCs w:val="24"/>
              </w:rPr>
              <w:t>я</w:t>
            </w:r>
            <w:r>
              <w:rPr>
                <w:rFonts w:ascii="Times New Roman" w:hAnsi="Times New Roman" w:cs="Times New Roman"/>
                <w:spacing w:val="-1"/>
                <w:sz w:val="24"/>
                <w:szCs w:val="24"/>
              </w:rPr>
              <w:t>,э</w:t>
            </w:r>
            <w:r>
              <w:rPr>
                <w:rFonts w:ascii="Times New Roman" w:hAnsi="Times New Roman" w:cs="Times New Roman"/>
                <w:spacing w:val="-2"/>
                <w:sz w:val="24"/>
                <w:szCs w:val="24"/>
              </w:rPr>
              <w:t>та</w:t>
            </w:r>
            <w:r>
              <w:rPr>
                <w:rFonts w:ascii="Times New Roman" w:hAnsi="Times New Roman" w:cs="Times New Roman"/>
                <w:spacing w:val="-1"/>
                <w:sz w:val="24"/>
                <w:szCs w:val="24"/>
              </w:rPr>
              <w:t>повот</w:t>
            </w:r>
            <w:r>
              <w:rPr>
                <w:rFonts w:ascii="Times New Roman" w:hAnsi="Times New Roman" w:cs="Times New Roman"/>
                <w:spacing w:val="-2"/>
                <w:sz w:val="24"/>
                <w:szCs w:val="24"/>
              </w:rPr>
              <w:t>ладки</w:t>
            </w:r>
            <w:r>
              <w:rPr>
                <w:rFonts w:ascii="Times New Roman" w:hAnsi="Times New Roman" w:cs="Times New Roman"/>
                <w:sz w:val="24"/>
                <w:szCs w:val="24"/>
              </w:rPr>
              <w:t>программ</w:t>
            </w:r>
          </w:p>
        </w:tc>
      </w:tr>
      <w:tr w:rsidR="00F73B29">
        <w:trPr>
          <w:trHeight w:hRule="exact" w:val="391"/>
        </w:trPr>
        <w:tc>
          <w:tcPr>
            <w:tcW w:w="4395"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pacing w:val="-1"/>
                <w:sz w:val="24"/>
                <w:szCs w:val="24"/>
              </w:rPr>
              <w:t>Ит</w:t>
            </w:r>
            <w:r>
              <w:rPr>
                <w:rFonts w:ascii="Times New Roman" w:hAnsi="Times New Roman" w:cs="Times New Roman"/>
                <w:b/>
                <w:spacing w:val="-2"/>
                <w:sz w:val="24"/>
                <w:szCs w:val="24"/>
              </w:rPr>
              <w:t>ого</w:t>
            </w:r>
          </w:p>
        </w:tc>
        <w:tc>
          <w:tcPr>
            <w:tcW w:w="567"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pacing w:val="-1"/>
                <w:sz w:val="24"/>
                <w:szCs w:val="24"/>
              </w:rPr>
              <w:t>7</w:t>
            </w:r>
            <w:r>
              <w:rPr>
                <w:rFonts w:ascii="Times New Roman" w:hAnsi="Times New Roman" w:cs="Times New Roman"/>
                <w:b/>
                <w:spacing w:val="-2"/>
                <w:sz w:val="24"/>
                <w:szCs w:val="24"/>
              </w:rPr>
              <w:t>0</w:t>
            </w:r>
          </w:p>
        </w:tc>
        <w:tc>
          <w:tcPr>
            <w:tcW w:w="709"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3B1811">
            <w:pPr>
              <w:pStyle w:val="af2"/>
              <w:jc w:val="both"/>
              <w:rPr>
                <w:rFonts w:ascii="Times New Roman" w:eastAsia="Georgia" w:hAnsi="Times New Roman" w:cs="Times New Roman"/>
                <w:sz w:val="24"/>
                <w:szCs w:val="24"/>
              </w:rPr>
            </w:pPr>
            <w:r>
              <w:rPr>
                <w:rFonts w:ascii="Times New Roman" w:hAnsi="Times New Roman" w:cs="Times New Roman"/>
                <w:b/>
                <w:sz w:val="24"/>
                <w:szCs w:val="24"/>
              </w:rPr>
              <w:t>140</w:t>
            </w:r>
          </w:p>
        </w:tc>
        <w:tc>
          <w:tcPr>
            <w:tcW w:w="5103" w:type="dxa"/>
            <w:tcBorders>
              <w:top w:val="single" w:sz="5" w:space="0" w:color="000000"/>
              <w:left w:val="single" w:sz="5" w:space="0" w:color="000000"/>
              <w:bottom w:val="single" w:sz="5" w:space="0" w:color="000000"/>
              <w:right w:val="single" w:sz="5" w:space="0" w:color="000000"/>
            </w:tcBorders>
            <w:shd w:val="clear" w:color="auto" w:fill="auto"/>
            <w:noWrap/>
          </w:tcPr>
          <w:p w:rsidR="00F73B29" w:rsidRDefault="00F73B29">
            <w:pPr>
              <w:pStyle w:val="af2"/>
              <w:jc w:val="both"/>
              <w:rPr>
                <w:rFonts w:ascii="Times New Roman" w:hAnsi="Times New Roman" w:cs="Times New Roman"/>
                <w:sz w:val="24"/>
                <w:szCs w:val="24"/>
              </w:rPr>
            </w:pPr>
          </w:p>
        </w:tc>
      </w:tr>
    </w:tbl>
    <w:p w:rsidR="00F73B29" w:rsidRDefault="00F73B29">
      <w:pPr>
        <w:pStyle w:val="13"/>
        <w:ind w:firstLine="0"/>
        <w:rPr>
          <w:b/>
        </w:rPr>
      </w:pPr>
    </w:p>
    <w:p w:rsidR="00F73B29" w:rsidRDefault="003B1811">
      <w:pPr>
        <w:pStyle w:val="13"/>
        <w:jc w:val="center"/>
        <w:rPr>
          <w:b/>
        </w:rPr>
      </w:pPr>
      <w:r>
        <w:rPr>
          <w:b/>
        </w:rPr>
        <w:t>Рабочая программа учебного предмета «Физика»</w:t>
      </w:r>
    </w:p>
    <w:p w:rsidR="00F73B29" w:rsidRDefault="003B1811">
      <w:pPr>
        <w:pStyle w:val="13"/>
        <w:jc w:val="center"/>
        <w:rPr>
          <w:b/>
        </w:rPr>
      </w:pPr>
      <w:r>
        <w:rPr>
          <w:b/>
        </w:rPr>
        <w:t>(предметная линия учебников авторов Мякишев Г.Я, Буховцев ББ, Сотский НН)</w:t>
      </w:r>
    </w:p>
    <w:p w:rsidR="00F73B29" w:rsidRDefault="003B1811">
      <w:pPr>
        <w:pStyle w:val="13"/>
        <w:jc w:val="center"/>
        <w:rPr>
          <w:b/>
        </w:rPr>
      </w:pPr>
      <w:r>
        <w:rPr>
          <w:b/>
        </w:rPr>
        <w:t>10-11 класс</w:t>
      </w:r>
      <w:r w:rsidR="0095402C">
        <w:rPr>
          <w:b/>
        </w:rPr>
        <w:t xml:space="preserve"> </w:t>
      </w:r>
      <w:r>
        <w:rPr>
          <w:b/>
        </w:rPr>
        <w:t>(базовый   уровень)</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курса</w:t>
      </w:r>
    </w:p>
    <w:p w:rsidR="00F73B29" w:rsidRDefault="003B1811">
      <w:pPr>
        <w:pStyle w:val="af2"/>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Личностные результаты:</w:t>
      </w:r>
    </w:p>
    <w:p w:rsidR="00F73B29" w:rsidRDefault="003B1811">
      <w:pPr>
        <w:pStyle w:val="af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умение сотрудничать со сверстниками, детьми младшего возраста, взрослыми в образовательной, учебно-исследовательской, проектной и других</w:t>
      </w:r>
    </w:p>
    <w:p w:rsidR="00F73B29" w:rsidRDefault="003B1811">
      <w:pPr>
        <w:pStyle w:val="af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видах деятельности; сформированность мировоззрения, соответствующего современному уровню развития науки; осознание значимости науки, владения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к научно-техническому творчеству; чувство гордости за российскую физическую науку, гуманизм; положительное отношение к труду, целеустремленность; экологическая культура, бережное отношение к родной земле, природным богатствам России и мира, понимание ответственности за состояние природных ресурсов и разумное природопользование.</w:t>
      </w:r>
    </w:p>
    <w:p w:rsidR="00F73B29" w:rsidRDefault="003B1811">
      <w:pPr>
        <w:pStyle w:val="af2"/>
        <w:jc w:val="both"/>
        <w:rPr>
          <w:rFonts w:ascii="Times New Roman" w:hAnsi="Times New Roman" w:cs="Times New Roman"/>
          <w:bCs/>
          <w:sz w:val="24"/>
          <w:szCs w:val="24"/>
          <w:u w:val="single"/>
        </w:rPr>
      </w:pPr>
      <w:r>
        <w:rPr>
          <w:rFonts w:ascii="Times New Roman" w:hAnsi="Times New Roman" w:cs="Times New Roman"/>
          <w:bCs/>
          <w:sz w:val="24"/>
          <w:szCs w:val="24"/>
          <w:u w:val="single"/>
        </w:rPr>
        <w:t xml:space="preserve">Метапредметные  результаты </w:t>
      </w:r>
    </w:p>
    <w:p w:rsidR="00F73B29" w:rsidRDefault="003B1811">
      <w:pPr>
        <w:pStyle w:val="af2"/>
        <w:jc w:val="both"/>
        <w:rPr>
          <w:rFonts w:ascii="Times New Roman" w:hAnsi="Times New Roman" w:cs="Times New Roman"/>
          <w:sz w:val="24"/>
          <w:szCs w:val="24"/>
        </w:rPr>
      </w:pPr>
      <w:r>
        <w:rPr>
          <w:rFonts w:ascii="Times New Roman" w:hAnsi="Times New Roman" w:cs="Times New Roman"/>
          <w:i/>
          <w:sz w:val="24"/>
          <w:szCs w:val="24"/>
        </w:rPr>
        <w:t>Освоение регулятивных универсальных учебных действий: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самостоятельно определять</w:t>
      </w:r>
      <w:r>
        <w:rPr>
          <w:rFonts w:ascii="Times New Roman" w:hAnsi="Times New Roman" w:cs="Times New Roman"/>
          <w:sz w:val="24"/>
          <w:szCs w:val="24"/>
        </w:rPr>
        <w:tab/>
        <w:t>цели,</w:t>
      </w:r>
      <w:r>
        <w:rPr>
          <w:rFonts w:ascii="Times New Roman" w:hAnsi="Times New Roman" w:cs="Times New Roman"/>
          <w:sz w:val="24"/>
          <w:szCs w:val="24"/>
        </w:rPr>
        <w:tab/>
        <w:t>ставить и формулировать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собственные задачи в образовательной деятельности и жизненных ситуациях; оценивать ресурсы, в том числе время и другие нематериальные ресурсы, необходимые для достижения поставленной ранее цели; сопоставлять имеющиеся возможности и необходимые для достижения цели ресурсы; определять несколько путей достижения поставленной цели; задавать параметры и критерии, по которым можно определить, что цель достигнута; сопоставлять полученный результат деятельности с поставленной заранее целью; оценивать последствия достижения поставленной цели в деятельности, собственной жизни и жизни окружающих людей.</w:t>
      </w:r>
    </w:p>
    <w:p w:rsidR="00F73B29" w:rsidRDefault="003B1811">
      <w:pPr>
        <w:pStyle w:val="af2"/>
        <w:jc w:val="both"/>
        <w:rPr>
          <w:rFonts w:ascii="Times New Roman" w:hAnsi="Times New Roman" w:cs="Times New Roman"/>
          <w:sz w:val="24"/>
          <w:szCs w:val="24"/>
        </w:rPr>
      </w:pPr>
      <w:r>
        <w:rPr>
          <w:rFonts w:ascii="Times New Roman" w:hAnsi="Times New Roman" w:cs="Times New Roman"/>
          <w:i/>
          <w:sz w:val="24"/>
          <w:szCs w:val="24"/>
        </w:rPr>
        <w:t>Освоение познавательных универсальных учебных действий: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 использовать различные модельно-схематические средства для представления выявленных в информационных источниках противоречий; осуществлять развернутый информационный поиск и ставить на его основе новые (учебные и познавательные) задачи; искать и находить обобщённые способы решения задач; приводить критические аргументы, как в отношении собственного суждения, так и в отношении действий и суждений другого человека; анализировать и преобразовывать</w:t>
      </w:r>
      <w:r>
        <w:rPr>
          <w:rFonts w:ascii="Times New Roman" w:hAnsi="Times New Roman" w:cs="Times New Roman"/>
          <w:sz w:val="24"/>
          <w:szCs w:val="24"/>
        </w:rPr>
        <w:tab/>
        <w:t>проблемно-противоречивые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ситуации; выходить за рамки учебного предмета и осуществлять целенаправленный поиск возможности широкого переноса средств и способов действия; выстраивать индивидуальную образовательную </w:t>
      </w:r>
      <w:r>
        <w:rPr>
          <w:rFonts w:ascii="Times New Roman" w:hAnsi="Times New Roman" w:cs="Times New Roman"/>
          <w:sz w:val="24"/>
          <w:szCs w:val="24"/>
        </w:rPr>
        <w:lastRenderedPageBreak/>
        <w:t>траекторию, учитывая ограничения со стороны других участников и ресурсные ограничения; 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её решением; управлять совместной познавательной деятельностью и подчиняться).</w:t>
      </w:r>
    </w:p>
    <w:p w:rsidR="00F73B29" w:rsidRDefault="003B1811">
      <w:pPr>
        <w:pStyle w:val="af2"/>
        <w:jc w:val="both"/>
        <w:rPr>
          <w:rFonts w:ascii="Times New Roman" w:hAnsi="Times New Roman" w:cs="Times New Roman"/>
          <w:sz w:val="24"/>
          <w:szCs w:val="24"/>
        </w:rPr>
      </w:pPr>
      <w:r>
        <w:rPr>
          <w:rFonts w:ascii="Times New Roman" w:hAnsi="Times New Roman" w:cs="Times New Roman"/>
          <w:i/>
          <w:sz w:val="24"/>
          <w:szCs w:val="24"/>
        </w:rPr>
        <w:t>Коммуникативные универсальные учебные действия: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осуществлять деловую коммуникацию, как со сверстниками, так и со взрослыми (как внутри образовательной организации, так и за её пределами);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 развернуто, логично и точно излагать свою точку зрения с использованием адекватных (устных и письменных) языковых средств; распознавать конфликтогенные ситуации и предотвращать конфликты до их активной фазы; согласовывать позиции членов команды в процессе работы над общим продуктом/решением; представлять публично результаты индивидуальной и групповой деятельности, как перед знакомой, так и перед незнакомой аудиторией; подбирать партнёров для деловой коммуникации, исходя из соображений результативности взаимодействия, а не личных симпатий; воспринимать критические замечания как ресурс собственного развития; точно и ёмко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bCs/>
          <w:sz w:val="24"/>
          <w:szCs w:val="24"/>
          <w:u w:val="single"/>
        </w:rPr>
        <w:t>Предметными результатами</w:t>
      </w:r>
      <w:r>
        <w:rPr>
          <w:rFonts w:ascii="Times New Roman" w:hAnsi="Times New Roman" w:cs="Times New Roman"/>
          <w:sz w:val="24"/>
          <w:szCs w:val="24"/>
        </w:rPr>
        <w:t>освоения выпускниками средней школы программы по физике на базовом уровне являются: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закономерной связи и познаваемости явлений природы, об объективности научного знания; о роли и месте физики в современной научной картине мира; понимание роли физики в формировании кругозора и функциональной грамотности человека для решения практических задач; владение основополагающими физическими понятиями, закономерностями, законами и теориями; уверенное пользование физической терминологией и символикой; сформированность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владение умениями описывать и объяснять самостоятельно проведенные эксперименты, анализировать результаты полученной измерительной информации, определять достоверность полученного результата; сформированность умения решать простые физические задачи;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сформированность собственной позиции.</w:t>
      </w:r>
    </w:p>
    <w:p w:rsidR="00F73B29" w:rsidRDefault="003B1811">
      <w:pPr>
        <w:pStyle w:val="af2"/>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учебного предмета.</w:t>
      </w:r>
    </w:p>
    <w:p w:rsidR="00F73B29" w:rsidRDefault="003B1811">
      <w:pPr>
        <w:pStyle w:val="af2"/>
        <w:jc w:val="both"/>
        <w:rPr>
          <w:rFonts w:ascii="Times New Roman" w:hAnsi="Times New Roman" w:cs="Times New Roman"/>
          <w:sz w:val="24"/>
          <w:szCs w:val="24"/>
        </w:rPr>
      </w:pPr>
      <w:r>
        <w:rPr>
          <w:rFonts w:ascii="Times New Roman" w:hAnsi="Times New Roman" w:cs="Times New Roman"/>
          <w:bCs/>
          <w:sz w:val="24"/>
          <w:szCs w:val="24"/>
        </w:rPr>
        <w:t>Физика и естественнонаучный метод познания природы ( 1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Физика - фундаментальная наука о природе. Научный метод познания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явлений и процессов. Методы исследования физических явлений. Физические величины. Погрешности измерений физических величин. Моделирование явлений и процессов природы</w:t>
      </w:r>
      <w:r>
        <w:rPr>
          <w:rFonts w:ascii="Times New Roman" w:hAnsi="Times New Roman" w:cs="Times New Roman"/>
          <w:i/>
          <w:sz w:val="24"/>
          <w:szCs w:val="24"/>
        </w:rPr>
        <w:t>.</w:t>
      </w:r>
      <w:r>
        <w:rPr>
          <w:rFonts w:ascii="Times New Roman" w:hAnsi="Times New Roman" w:cs="Times New Roman"/>
          <w:sz w:val="24"/>
          <w:szCs w:val="24"/>
        </w:rPr>
        <w:t xml:space="preserve"> Физические законы и границы их применимости. Физические теории и принцип соответствия. Физические величины. Погрешности измерения физических величин. Роль и место физики в формировании современной научной картины мира, в практической деятельности людей. Физика и культура</w:t>
      </w:r>
    </w:p>
    <w:p w:rsidR="00F73B29" w:rsidRDefault="003B1811">
      <w:pPr>
        <w:pStyle w:val="af2"/>
        <w:jc w:val="both"/>
        <w:rPr>
          <w:rFonts w:ascii="Times New Roman" w:hAnsi="Times New Roman" w:cs="Times New Roman"/>
          <w:sz w:val="24"/>
          <w:szCs w:val="24"/>
        </w:rPr>
      </w:pPr>
      <w:bookmarkStart w:id="211" w:name="bookmark29"/>
      <w:bookmarkStart w:id="212" w:name="bookmark28"/>
      <w:r>
        <w:rPr>
          <w:rFonts w:ascii="Times New Roman" w:hAnsi="Times New Roman" w:cs="Times New Roman"/>
          <w:sz w:val="24"/>
          <w:szCs w:val="24"/>
        </w:rPr>
        <w:t>Механика</w:t>
      </w:r>
      <w:bookmarkEnd w:id="211"/>
      <w:bookmarkEnd w:id="212"/>
      <w:r>
        <w:rPr>
          <w:rFonts w:ascii="Times New Roman" w:hAnsi="Times New Roman" w:cs="Times New Roman"/>
          <w:sz w:val="24"/>
          <w:szCs w:val="24"/>
        </w:rPr>
        <w:t xml:space="preserve"> (27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Границы применимости классической механики.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Равномерное движение точки по окружности.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Взаимодействие тел. Явление инерции. Сила. Масса. Инерциальные системы отсчета. Законы динамики Ньютона. Сила тяжести, вес, невесомость. Силы упругости, силы трения. Законы: всемирного тяготения, Гука, сухого трения. Использование законов механики для объяснения движения небесных тел и для развития космических исследований.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Импульс материальной точки и системы тел. Закон изменения и сохранения импульса. Работа силы. Механическая энергия материальной точки и системы. Закон изменения и сохранения механической энергии. Работа силы тяжести и силы упругости.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Равновесие материальной точки и твёрдого тела. Момент силы. Условия равновесия твёрдого тела в инерциальной системе отсчёта. Равновесие жидкости и газа. Давление</w:t>
      </w:r>
      <w:r>
        <w:rPr>
          <w:rFonts w:ascii="Times New Roman" w:hAnsi="Times New Roman" w:cs="Times New Roman"/>
          <w:i/>
          <w:sz w:val="24"/>
          <w:szCs w:val="24"/>
        </w:rPr>
        <w:t>. Закон сохранения энергии в динамике жидкости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bCs/>
          <w:sz w:val="24"/>
          <w:szCs w:val="24"/>
        </w:rPr>
        <w:t>Молекулярная физика и термодинамика (17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Молекулярно-кинетической теория (МКТ) строения вещества и её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Модель идеального газа в термодинамике: уравнение Менделеева—Клапейрона, Газовые законы.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Агрегатные состояния вещества. Взаимные превращения жидкости и газа. Влажность воздуха. Модель строения жидкостей. Поверхностное натяжение</w:t>
      </w:r>
      <w:r>
        <w:rPr>
          <w:rFonts w:ascii="Times New Roman" w:hAnsi="Times New Roman" w:cs="Times New Roman"/>
          <w:i/>
          <w:sz w:val="24"/>
          <w:szCs w:val="24"/>
        </w:rPr>
        <w:t>.</w:t>
      </w:r>
      <w:r>
        <w:rPr>
          <w:rFonts w:ascii="Times New Roman" w:hAnsi="Times New Roman" w:cs="Times New Roman"/>
          <w:sz w:val="24"/>
          <w:szCs w:val="24"/>
        </w:rPr>
        <w:t xml:space="preserve"> Кристаллические и аморфные тела.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Внутренняя энергия. Работа и теплопередача как способы изменения внутренней энергии. Уравнение теплового баланса. Первый закон термодинамики. Необратимость тепловых процессов. Принципы действия и КПД тепловых машин.</w:t>
      </w:r>
    </w:p>
    <w:p w:rsidR="00F73B29" w:rsidRDefault="003B1811">
      <w:pPr>
        <w:pStyle w:val="af2"/>
        <w:jc w:val="both"/>
        <w:rPr>
          <w:rFonts w:ascii="Times New Roman" w:hAnsi="Times New Roman" w:cs="Times New Roman"/>
          <w:sz w:val="24"/>
          <w:szCs w:val="24"/>
        </w:rPr>
      </w:pPr>
      <w:r>
        <w:rPr>
          <w:rFonts w:ascii="Times New Roman" w:hAnsi="Times New Roman" w:cs="Times New Roman"/>
          <w:bCs/>
          <w:sz w:val="24"/>
          <w:szCs w:val="24"/>
        </w:rPr>
        <w:t>Основы электродинамики ( 25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Электрические заряды. Закон сохранения электрического заряда</w:t>
      </w:r>
      <w:r>
        <w:rPr>
          <w:rFonts w:ascii="Times New Roman" w:hAnsi="Times New Roman" w:cs="Times New Roman"/>
          <w:i/>
          <w:sz w:val="24"/>
          <w:szCs w:val="24"/>
        </w:rPr>
        <w:t>.</w:t>
      </w:r>
      <w:r>
        <w:rPr>
          <w:rFonts w:ascii="Times New Roman" w:hAnsi="Times New Roman" w:cs="Times New Roman"/>
          <w:sz w:val="24"/>
          <w:szCs w:val="24"/>
        </w:rPr>
        <w:t xml:space="preserve"> Закон Кулона. Электрическое поле. Линии напряженности и эквипотенциальные поверхности. Принцип суперпозиции электрических полей. Разность потенциалов. Проводники и диэлектрики в электростатическом поле. Электрическая ёмкость. Конденсатор.</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Постоянный электрический ток. Сила тока. Сопротивление. Последовательное и параллельное соединение проводников. Закон Джоуля – Ленца. Электродвижущая сила. Закон Ома для полной электрической цепи. Электрический ток в металлах, электролитах, полупроводниках, газах и вакууме. Сверхпроводимость.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Магнитное поле. Вектор индукции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Явление электромагнитной индукции. Магнитный  поток. Правило Ленца. Закон электромагнитной индукции. Явление самоиндукции. Индуктивность. Электромагнитное поле. Энергия электромагнитного поля.</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bookmarkStart w:id="213" w:name="bookmark31"/>
      <w:bookmarkStart w:id="214" w:name="bookmark30"/>
      <w:r>
        <w:rPr>
          <w:rFonts w:ascii="Times New Roman" w:hAnsi="Times New Roman" w:cs="Times New Roman"/>
          <w:sz w:val="24"/>
          <w:szCs w:val="24"/>
        </w:rPr>
        <w:t>Колебания и волны</w:t>
      </w:r>
      <w:bookmarkEnd w:id="213"/>
      <w:bookmarkEnd w:id="214"/>
      <w:r>
        <w:rPr>
          <w:rFonts w:ascii="Times New Roman" w:hAnsi="Times New Roman" w:cs="Times New Roman"/>
          <w:sz w:val="24"/>
          <w:szCs w:val="24"/>
        </w:rPr>
        <w:t xml:space="preserve"> (15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Механические колебания. Гармонические колебания. Свободные, затухающие, вынужденные колебания. Превращение энергии при колебаниях. Резонанс.</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Электромагнитные колебания. Колебательный контур. Переменный ток. Резонанс в электрической цепи. Короткое замыкание.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Механические волны. Поперечные и продольные волны. Скорость и длина волны. Энергия волны. Интерференция и дифракция волн. Звуковые волны.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Электромагнитные волны. Свойства электромагнитных волн. Диапазоны электромагнитных излучений и их практическое применение.</w:t>
      </w:r>
    </w:p>
    <w:p w:rsidR="00F73B29" w:rsidRDefault="003B1811">
      <w:pPr>
        <w:pStyle w:val="af2"/>
        <w:jc w:val="both"/>
        <w:rPr>
          <w:rFonts w:ascii="Times New Roman" w:hAnsi="Times New Roman" w:cs="Times New Roman"/>
          <w:sz w:val="24"/>
          <w:szCs w:val="24"/>
        </w:rPr>
      </w:pPr>
      <w:bookmarkStart w:id="215" w:name="bookmark33"/>
      <w:bookmarkStart w:id="216" w:name="bookmark32"/>
      <w:r>
        <w:rPr>
          <w:rFonts w:ascii="Times New Roman" w:hAnsi="Times New Roman" w:cs="Times New Roman"/>
          <w:sz w:val="24"/>
          <w:szCs w:val="24"/>
        </w:rPr>
        <w:t>Оптика</w:t>
      </w:r>
      <w:bookmarkEnd w:id="215"/>
      <w:bookmarkEnd w:id="216"/>
      <w:r>
        <w:rPr>
          <w:rFonts w:ascii="Times New Roman" w:hAnsi="Times New Roman" w:cs="Times New Roman"/>
          <w:sz w:val="24"/>
          <w:szCs w:val="24"/>
        </w:rPr>
        <w:t xml:space="preserve"> (13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Геометрическая оптика. Скорость света. Законы отражения и преломления света. Полное отражение света. Скорость света. Волновые свойства света: дисперсия, интерференция, когерентность, дифракция, поляризация.</w:t>
      </w:r>
    </w:p>
    <w:p w:rsidR="00F73B29" w:rsidRDefault="003B1811">
      <w:pPr>
        <w:pStyle w:val="af2"/>
        <w:jc w:val="both"/>
        <w:rPr>
          <w:rFonts w:ascii="Times New Roman" w:hAnsi="Times New Roman" w:cs="Times New Roman"/>
          <w:sz w:val="24"/>
          <w:szCs w:val="24"/>
        </w:rPr>
      </w:pPr>
      <w:r>
        <w:rPr>
          <w:rFonts w:ascii="Times New Roman" w:hAnsi="Times New Roman" w:cs="Times New Roman"/>
          <w:bCs/>
          <w:sz w:val="24"/>
          <w:szCs w:val="24"/>
        </w:rPr>
        <w:lastRenderedPageBreak/>
        <w:t>Основы специальной теории относительности ( 3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Постулаты теории относительности и следствия из них. Инвариантность скорости света в вакууме Энергия покоя. Связь массы и энергии свободной частицы.</w:t>
      </w:r>
    </w:p>
    <w:p w:rsidR="00F73B29" w:rsidRDefault="003B1811">
      <w:pPr>
        <w:pStyle w:val="af2"/>
        <w:jc w:val="both"/>
        <w:rPr>
          <w:rFonts w:ascii="Times New Roman" w:hAnsi="Times New Roman" w:cs="Times New Roman"/>
          <w:sz w:val="24"/>
          <w:szCs w:val="24"/>
        </w:rPr>
      </w:pPr>
      <w:r>
        <w:rPr>
          <w:rFonts w:ascii="Times New Roman" w:hAnsi="Times New Roman" w:cs="Times New Roman"/>
          <w:bCs/>
          <w:sz w:val="24"/>
          <w:szCs w:val="24"/>
        </w:rPr>
        <w:t>Квантовая физика. Физика атома и атомного ядра (17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Гипотеза М. Планка. Фотоэлектрический эффект. Опыты А. Г. Столетова. Законы фотоэффекта. Уравнение А. Эйнштейна. Фотон. Корпускулярно-волновой дуализм. Соотношение неопределённостей Гейзенберга.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Планетарная модель строения атома. Объяснение линейчатого спектра водорода на основе квантовых постулатов Бора.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Состав и строение атомных ядер. Энергия связи атомных ядер. Виды радиоактивных превращений атомных ядер. Закон радиоактивного распада. Ядерные реакции. Цепная реакция деления ядер. Применение ядерной энергии.</w:t>
      </w:r>
    </w:p>
    <w:p w:rsidR="00F73B29" w:rsidRDefault="003B1811">
      <w:pPr>
        <w:pStyle w:val="af2"/>
        <w:jc w:val="both"/>
        <w:rPr>
          <w:rFonts w:ascii="Times New Roman" w:hAnsi="Times New Roman" w:cs="Times New Roman"/>
          <w:i/>
          <w:sz w:val="24"/>
          <w:szCs w:val="24"/>
        </w:rPr>
      </w:pPr>
      <w:r>
        <w:rPr>
          <w:rFonts w:ascii="Times New Roman" w:hAnsi="Times New Roman" w:cs="Times New Roman"/>
          <w:sz w:val="24"/>
          <w:szCs w:val="24"/>
        </w:rPr>
        <w:t>Элементарные частицы. Фундаментальные взаимодействия.</w:t>
      </w:r>
    </w:p>
    <w:p w:rsidR="00F73B29" w:rsidRDefault="003B1811">
      <w:pPr>
        <w:pStyle w:val="af2"/>
        <w:jc w:val="both"/>
        <w:rPr>
          <w:rFonts w:ascii="Times New Roman" w:hAnsi="Times New Roman" w:cs="Times New Roman"/>
          <w:sz w:val="24"/>
          <w:szCs w:val="24"/>
        </w:rPr>
      </w:pPr>
      <w:r>
        <w:rPr>
          <w:rFonts w:ascii="Times New Roman" w:hAnsi="Times New Roman" w:cs="Times New Roman"/>
          <w:bCs/>
          <w:sz w:val="24"/>
          <w:szCs w:val="24"/>
        </w:rPr>
        <w:t>Строение Вселенной (5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Солнечная система: планеты и малые тела, система Земля – Луна. Строение и эволюция Солнца и звёзд. Классификация звёзд. Звёзды и источники их энергии.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Галактика. Современные представление о строении и эволюции Вселенной.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 (10-11 класс)</w:t>
      </w:r>
    </w:p>
    <w:tbl>
      <w:tblPr>
        <w:tblStyle w:val="af"/>
        <w:tblW w:w="0" w:type="auto"/>
        <w:tblLook w:val="04A0" w:firstRow="1" w:lastRow="0" w:firstColumn="1" w:lastColumn="0" w:noHBand="0" w:noVBand="1"/>
      </w:tblPr>
      <w:tblGrid>
        <w:gridCol w:w="959"/>
        <w:gridCol w:w="4961"/>
        <w:gridCol w:w="3119"/>
      </w:tblGrid>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Тема </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Часы</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Введение</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Механика</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27</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Молекулярная физика и термодинамика</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17</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4</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bCs/>
                <w:sz w:val="24"/>
                <w:szCs w:val="24"/>
              </w:rPr>
              <w:t xml:space="preserve">Основы электродинамики </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25</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Колебания и волны </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15</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6</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Оптика </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13</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7</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bCs/>
                <w:sz w:val="24"/>
                <w:szCs w:val="24"/>
              </w:rPr>
              <w:t xml:space="preserve">Основы специальной теории относительности </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8</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bCs/>
                <w:sz w:val="24"/>
                <w:szCs w:val="24"/>
              </w:rPr>
              <w:t xml:space="preserve">Квантовая физика. Физика атома и атомного ядра </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17</w:t>
            </w:r>
          </w:p>
        </w:tc>
      </w:tr>
      <w:tr w:rsidR="00F73B29">
        <w:tc>
          <w:tcPr>
            <w:tcW w:w="95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9</w:t>
            </w: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bCs/>
                <w:sz w:val="24"/>
                <w:szCs w:val="24"/>
              </w:rPr>
              <w:t xml:space="preserve">Строение Вселенной </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959" w:type="dxa"/>
            <w:noWrap/>
          </w:tcPr>
          <w:p w:rsidR="00F73B29" w:rsidRDefault="00F73B29">
            <w:pPr>
              <w:pStyle w:val="af2"/>
              <w:jc w:val="both"/>
              <w:rPr>
                <w:rFonts w:ascii="Times New Roman" w:hAnsi="Times New Roman"/>
                <w:sz w:val="24"/>
                <w:szCs w:val="24"/>
              </w:rPr>
            </w:pPr>
          </w:p>
        </w:tc>
        <w:tc>
          <w:tcPr>
            <w:tcW w:w="4961" w:type="dxa"/>
            <w:noWrap/>
          </w:tcPr>
          <w:p w:rsidR="00F73B29" w:rsidRDefault="003B1811">
            <w:pPr>
              <w:pStyle w:val="af2"/>
              <w:jc w:val="both"/>
              <w:rPr>
                <w:rFonts w:ascii="Times New Roman" w:hAnsi="Times New Roman"/>
                <w:bCs/>
                <w:sz w:val="24"/>
                <w:szCs w:val="24"/>
              </w:rPr>
            </w:pPr>
            <w:r>
              <w:rPr>
                <w:rFonts w:ascii="Times New Roman" w:hAnsi="Times New Roman"/>
                <w:bCs/>
                <w:sz w:val="24"/>
                <w:szCs w:val="24"/>
              </w:rPr>
              <w:t xml:space="preserve">Итого </w:t>
            </w:r>
          </w:p>
        </w:tc>
        <w:tc>
          <w:tcPr>
            <w:tcW w:w="3119"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123 </w:t>
            </w:r>
          </w:p>
        </w:tc>
      </w:tr>
      <w:tr w:rsidR="00F73B29">
        <w:tc>
          <w:tcPr>
            <w:tcW w:w="959" w:type="dxa"/>
            <w:noWrap/>
          </w:tcPr>
          <w:p w:rsidR="00F73B29" w:rsidRDefault="00F73B29">
            <w:pPr>
              <w:pStyle w:val="af2"/>
              <w:jc w:val="both"/>
              <w:rPr>
                <w:rFonts w:ascii="Times New Roman" w:hAnsi="Times New Roman"/>
                <w:sz w:val="24"/>
                <w:szCs w:val="24"/>
              </w:rPr>
            </w:pPr>
          </w:p>
        </w:tc>
        <w:tc>
          <w:tcPr>
            <w:tcW w:w="4961"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Резерв времени – 7 часов для 10 класса</w:t>
            </w:r>
          </w:p>
          <w:p w:rsidR="00F73B29" w:rsidRDefault="003B1811">
            <w:pPr>
              <w:pStyle w:val="af2"/>
              <w:jc w:val="both"/>
              <w:rPr>
                <w:rFonts w:ascii="Times New Roman" w:hAnsi="Times New Roman"/>
                <w:sz w:val="24"/>
                <w:szCs w:val="24"/>
              </w:rPr>
            </w:pPr>
            <w:r>
              <w:rPr>
                <w:rFonts w:ascii="Times New Roman" w:hAnsi="Times New Roman"/>
                <w:sz w:val="24"/>
                <w:szCs w:val="24"/>
              </w:rPr>
              <w:t>Повторение – 5 часов, для 11 класса</w:t>
            </w:r>
          </w:p>
          <w:p w:rsidR="00F73B29" w:rsidRDefault="003B1811">
            <w:pPr>
              <w:pStyle w:val="af2"/>
              <w:jc w:val="both"/>
              <w:rPr>
                <w:rFonts w:ascii="Times New Roman" w:hAnsi="Times New Roman"/>
                <w:sz w:val="24"/>
                <w:szCs w:val="24"/>
              </w:rPr>
            </w:pPr>
            <w:r>
              <w:rPr>
                <w:rFonts w:ascii="Times New Roman" w:hAnsi="Times New Roman"/>
                <w:sz w:val="24"/>
                <w:szCs w:val="24"/>
              </w:rPr>
              <w:t>Резерв – 5 часов, для 11 класса</w:t>
            </w:r>
          </w:p>
          <w:p w:rsidR="00F73B29" w:rsidRDefault="003B1811">
            <w:pPr>
              <w:pStyle w:val="af2"/>
              <w:jc w:val="both"/>
              <w:rPr>
                <w:rFonts w:ascii="Times New Roman" w:hAnsi="Times New Roman"/>
                <w:bCs/>
                <w:sz w:val="24"/>
                <w:szCs w:val="24"/>
              </w:rPr>
            </w:pPr>
            <w:r>
              <w:rPr>
                <w:rFonts w:ascii="Times New Roman" w:hAnsi="Times New Roman"/>
                <w:bCs/>
                <w:sz w:val="24"/>
                <w:szCs w:val="24"/>
              </w:rPr>
              <w:t xml:space="preserve">Итого </w:t>
            </w:r>
          </w:p>
        </w:tc>
        <w:tc>
          <w:tcPr>
            <w:tcW w:w="3119" w:type="dxa"/>
            <w:noWrap/>
          </w:tcPr>
          <w:p w:rsidR="00F73B29" w:rsidRDefault="00F73B29">
            <w:pPr>
              <w:pStyle w:val="af2"/>
              <w:jc w:val="both"/>
              <w:rPr>
                <w:rFonts w:ascii="Times New Roman" w:hAnsi="Times New Roman"/>
                <w:sz w:val="24"/>
                <w:szCs w:val="24"/>
              </w:rPr>
            </w:pPr>
          </w:p>
          <w:p w:rsidR="00F73B29" w:rsidRDefault="00F73B29">
            <w:pPr>
              <w:pStyle w:val="af2"/>
              <w:jc w:val="both"/>
              <w:rPr>
                <w:rFonts w:ascii="Times New Roman" w:hAnsi="Times New Roman"/>
                <w:sz w:val="24"/>
                <w:szCs w:val="24"/>
              </w:rPr>
            </w:pPr>
          </w:p>
          <w:p w:rsidR="00F73B29" w:rsidRDefault="00F73B29">
            <w:pPr>
              <w:pStyle w:val="af2"/>
              <w:jc w:val="both"/>
              <w:rPr>
                <w:rFonts w:ascii="Times New Roman" w:hAnsi="Times New Roman"/>
                <w:sz w:val="24"/>
                <w:szCs w:val="24"/>
              </w:rPr>
            </w:pPr>
          </w:p>
          <w:p w:rsidR="00F73B29" w:rsidRDefault="00F73B29">
            <w:pPr>
              <w:pStyle w:val="af2"/>
              <w:jc w:val="both"/>
              <w:rPr>
                <w:rFonts w:ascii="Times New Roman" w:hAnsi="Times New Roman"/>
                <w:sz w:val="24"/>
                <w:szCs w:val="24"/>
              </w:rPr>
            </w:pPr>
          </w:p>
          <w:p w:rsidR="00F73B29" w:rsidRDefault="003B1811">
            <w:pPr>
              <w:pStyle w:val="af2"/>
              <w:jc w:val="both"/>
              <w:rPr>
                <w:rFonts w:ascii="Times New Roman" w:hAnsi="Times New Roman"/>
                <w:sz w:val="24"/>
                <w:szCs w:val="24"/>
              </w:rPr>
            </w:pPr>
            <w:r>
              <w:rPr>
                <w:rFonts w:ascii="Times New Roman" w:hAnsi="Times New Roman"/>
                <w:sz w:val="24"/>
                <w:szCs w:val="24"/>
              </w:rPr>
              <w:t>140 ч</w:t>
            </w:r>
          </w:p>
        </w:tc>
      </w:tr>
    </w:tbl>
    <w:p w:rsidR="00F73B29" w:rsidRDefault="003B1811">
      <w:pPr>
        <w:pStyle w:val="13"/>
        <w:ind w:firstLine="0"/>
        <w:jc w:val="center"/>
        <w:rPr>
          <w:b/>
        </w:rPr>
      </w:pPr>
      <w:r>
        <w:rPr>
          <w:b/>
        </w:rPr>
        <w:t>Рабочая программа учебного предмета «Физика»</w:t>
      </w:r>
    </w:p>
    <w:p w:rsidR="00F73B29" w:rsidRDefault="003B1811">
      <w:pPr>
        <w:pStyle w:val="13"/>
        <w:jc w:val="center"/>
        <w:rPr>
          <w:b/>
        </w:rPr>
      </w:pPr>
      <w:r>
        <w:rPr>
          <w:b/>
        </w:rPr>
        <w:t>(предметная линия учебников авторов В.А. Касьянов)</w:t>
      </w:r>
    </w:p>
    <w:p w:rsidR="00F73B29" w:rsidRDefault="003B1811">
      <w:pPr>
        <w:pStyle w:val="13"/>
        <w:jc w:val="center"/>
        <w:rPr>
          <w:b/>
        </w:rPr>
      </w:pPr>
      <w:r>
        <w:rPr>
          <w:b/>
        </w:rPr>
        <w:t>10-11 класс</w:t>
      </w:r>
      <w:r w:rsidR="0095402C">
        <w:rPr>
          <w:b/>
        </w:rPr>
        <w:t xml:space="preserve"> </w:t>
      </w:r>
      <w:r>
        <w:rPr>
          <w:b/>
        </w:rPr>
        <w:t>(углубленный  уровень)</w:t>
      </w:r>
    </w:p>
    <w:p w:rsidR="00F73B29" w:rsidRDefault="003B1811">
      <w:pPr>
        <w:pStyle w:val="13"/>
        <w:rPr>
          <w:b/>
        </w:rPr>
      </w:pPr>
      <w:r>
        <w:rPr>
          <w:b/>
        </w:rPr>
        <w:t>ПЛАНИРУЕМЫЕ РЕЗУЛЬТАТЫ</w:t>
      </w:r>
    </w:p>
    <w:p w:rsidR="00F73B29" w:rsidRDefault="003B1811">
      <w:pPr>
        <w:pStyle w:val="13"/>
      </w:pPr>
      <w:r>
        <w:rPr>
          <w:bCs/>
          <w:u w:val="single"/>
        </w:rPr>
        <w:t xml:space="preserve">Личностными </w:t>
      </w:r>
      <w:r w:rsidR="0095402C">
        <w:rPr>
          <w:bCs/>
          <w:u w:val="single"/>
        </w:rPr>
        <w:t xml:space="preserve"> </w:t>
      </w:r>
      <w:r>
        <w:rPr>
          <w:bCs/>
          <w:u w:val="single"/>
        </w:rPr>
        <w:t>результатами</w:t>
      </w:r>
      <w:r w:rsidR="0095402C">
        <w:rPr>
          <w:bCs/>
          <w:u w:val="single"/>
        </w:rPr>
        <w:t xml:space="preserve"> </w:t>
      </w:r>
      <w:r>
        <w:t>обучения физике являются:</w:t>
      </w:r>
    </w:p>
    <w:p w:rsidR="00F73B29" w:rsidRDefault="003B1811">
      <w:pPr>
        <w:pStyle w:val="13"/>
      </w:pPr>
      <w:r>
        <w:t xml:space="preserve">• </w:t>
      </w:r>
      <w:r>
        <w:rPr>
          <w:i/>
          <w:iCs/>
        </w:rPr>
        <w:t xml:space="preserve">в сфере отношений обучающихся к себе, к своему здоровью, к познанию себя </w:t>
      </w:r>
      <w:r>
        <w:t>—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к отстаиванию личного достоинства, собственного мнения, вырабатывать собственную позицию по отношению к общественно-политическим событиям прошлого и настоящего на</w:t>
      </w:r>
    </w:p>
    <w:p w:rsidR="00F73B29" w:rsidRDefault="003B1811">
      <w:pPr>
        <w:pStyle w:val="13"/>
      </w:pPr>
      <w:r>
        <w:t>основе осознания и осмысления истории, духовных ценностей и 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F73B29" w:rsidRDefault="003B1811">
      <w:pPr>
        <w:pStyle w:val="13"/>
      </w:pPr>
      <w:r>
        <w:lastRenderedPageBreak/>
        <w:t xml:space="preserve">• </w:t>
      </w:r>
      <w:r>
        <w:rPr>
          <w:i/>
          <w:iCs/>
        </w:rPr>
        <w:t xml:space="preserve">в сфере отношений обучающихся к России как к Родне </w:t>
      </w:r>
      <w:r>
        <w:t>(</w:t>
      </w:r>
      <w:r>
        <w:rPr>
          <w:i/>
          <w:iCs/>
        </w:rPr>
        <w:t>Отечеству</w:t>
      </w:r>
      <w:r>
        <w:t>)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формирование уважения к русскому</w:t>
      </w:r>
    </w:p>
    <w:p w:rsidR="00F73B29" w:rsidRDefault="003B1811">
      <w:pPr>
        <w:pStyle w:val="13"/>
      </w:pPr>
      <w:r>
        <w:t>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rsidR="00F73B29" w:rsidRDefault="003B1811">
      <w:pPr>
        <w:pStyle w:val="13"/>
      </w:pPr>
      <w:r>
        <w:t xml:space="preserve">• </w:t>
      </w:r>
      <w:r>
        <w:rPr>
          <w:i/>
          <w:iCs/>
        </w:rPr>
        <w:t xml:space="preserve">в сфере отношений обучающихся к закону, государству и к гражданскому обществу </w:t>
      </w:r>
      <w: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73B29" w:rsidRDefault="003B1811">
      <w:pPr>
        <w:pStyle w:val="13"/>
      </w:pPr>
      <w:r>
        <w:t xml:space="preserve">• </w:t>
      </w:r>
      <w:r>
        <w:rPr>
          <w:i/>
          <w:iCs/>
        </w:rPr>
        <w:t xml:space="preserve">в сфере отношений обучающихся с окружающими людьми </w:t>
      </w:r>
      <w: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способностей к сопереживанию и формированию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компетенций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w:t>
      </w:r>
    </w:p>
    <w:p w:rsidR="00F73B29" w:rsidRDefault="003B1811">
      <w:pPr>
        <w:pStyle w:val="13"/>
      </w:pPr>
      <w:r>
        <w:t xml:space="preserve">• </w:t>
      </w:r>
      <w:r>
        <w:rPr>
          <w:i/>
          <w:iCs/>
        </w:rPr>
        <w:t xml:space="preserve">в сфере отношений обучающихся к окружающему миру, к живой природе, художественной культуре </w:t>
      </w:r>
      <w:r>
        <w:t xml:space="preserve">— 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w:t>
      </w:r>
      <w:r>
        <w:lastRenderedPageBreak/>
        <w:t>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собственного быта;</w:t>
      </w:r>
    </w:p>
    <w:p w:rsidR="00F73B29" w:rsidRDefault="003B1811">
      <w:pPr>
        <w:pStyle w:val="13"/>
      </w:pPr>
      <w:r>
        <w:t xml:space="preserve">• </w:t>
      </w:r>
      <w:r>
        <w:rPr>
          <w:i/>
          <w:iCs/>
        </w:rPr>
        <w:t xml:space="preserve">в сфере отношений обучающихся к труду, в сфере социально-экономических отношений </w:t>
      </w:r>
      <w:r>
        <w:t>— уважение всех форм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готовность к самообслуживанию, включая обучение и выполнение домашних обязанностей.</w:t>
      </w:r>
    </w:p>
    <w:p w:rsidR="00F73B29" w:rsidRDefault="003B1811">
      <w:pPr>
        <w:pStyle w:val="13"/>
      </w:pPr>
      <w:r>
        <w:rPr>
          <w:bCs/>
          <w:u w:val="single"/>
        </w:rPr>
        <w:t>Метапредметные результаты</w:t>
      </w:r>
      <w:r>
        <w:t>обучения физике в представлены тремя группами универсальных учебных действий.</w:t>
      </w:r>
    </w:p>
    <w:p w:rsidR="00F73B29" w:rsidRDefault="003B1811">
      <w:pPr>
        <w:pStyle w:val="13"/>
        <w:rPr>
          <w:bCs/>
        </w:rPr>
      </w:pPr>
      <w:r>
        <w:rPr>
          <w:bCs/>
        </w:rPr>
        <w:t>Регулятивные универсальные учебные действия</w:t>
      </w:r>
    </w:p>
    <w:p w:rsidR="00F73B29" w:rsidRDefault="003B1811">
      <w:pPr>
        <w:pStyle w:val="13"/>
        <w:rPr>
          <w:bCs/>
        </w:rPr>
      </w:pPr>
      <w:r>
        <w:rPr>
          <w:bCs/>
          <w:i/>
          <w:iCs/>
        </w:rPr>
        <w:t>Выпускник научится</w:t>
      </w:r>
      <w:r>
        <w:rPr>
          <w:bCs/>
        </w:rPr>
        <w:t>:</w:t>
      </w:r>
    </w:p>
    <w:p w:rsidR="00F73B29" w:rsidRDefault="003B1811">
      <w:pPr>
        <w:pStyle w:val="13"/>
      </w:pPr>
      <w:r>
        <w:t>• самостоятельно определять цели, ставить и формулировать собственные задачи в образовательной деятельности и жизненных ситуациях;</w:t>
      </w:r>
    </w:p>
    <w:p w:rsidR="00F73B29" w:rsidRDefault="003B1811">
      <w:pPr>
        <w:pStyle w:val="13"/>
      </w:pPr>
      <w:r>
        <w:t>• оценивать ресурсы, в том числе время и другие нематериальные ресурсы, необходимые для достижения поставленной ранее цели;</w:t>
      </w:r>
    </w:p>
    <w:p w:rsidR="00F73B29" w:rsidRDefault="003B1811">
      <w:pPr>
        <w:pStyle w:val="13"/>
      </w:pPr>
      <w:r>
        <w:t>• сопоставлять имеющиеся возможности и необходимые для достижения цели ресурсы;</w:t>
      </w:r>
    </w:p>
    <w:p w:rsidR="00F73B29" w:rsidRDefault="003B1811">
      <w:pPr>
        <w:pStyle w:val="13"/>
      </w:pPr>
      <w:r>
        <w:t>• организовывать эффективный поиск ресурсов, необходимых для достижения поставленной цели;</w:t>
      </w:r>
    </w:p>
    <w:p w:rsidR="00F73B29" w:rsidRDefault="003B1811">
      <w:pPr>
        <w:pStyle w:val="13"/>
      </w:pPr>
      <w:r>
        <w:t>• определять несколько путей достижения поставленной цели;</w:t>
      </w:r>
    </w:p>
    <w:p w:rsidR="00F73B29" w:rsidRDefault="003B1811">
      <w:pPr>
        <w:pStyle w:val="13"/>
      </w:pPr>
      <w:r>
        <w:t>• выбирать оптимальный путь достижения цели с учетом эффективности расходования ресурсов и основываясь на соображениях этики и морали;</w:t>
      </w:r>
    </w:p>
    <w:p w:rsidR="00F73B29" w:rsidRDefault="003B1811">
      <w:pPr>
        <w:pStyle w:val="13"/>
      </w:pPr>
      <w:r>
        <w:t>• задавать параметры и критерии, по которым можно определить, что цель достигнута;</w:t>
      </w:r>
    </w:p>
    <w:p w:rsidR="00F73B29" w:rsidRDefault="003B1811">
      <w:pPr>
        <w:pStyle w:val="13"/>
      </w:pPr>
      <w:r>
        <w:t>• сопоставлять полученный результат деятельности с поставленной заранее целью;</w:t>
      </w:r>
    </w:p>
    <w:p w:rsidR="00F73B29" w:rsidRDefault="003B1811">
      <w:pPr>
        <w:pStyle w:val="13"/>
      </w:pPr>
      <w:r>
        <w:t>• оценивать последствия достижения поставленной целив учебной деятельности, собственной жизни и жизни окружающих людей.</w:t>
      </w:r>
    </w:p>
    <w:p w:rsidR="00F73B29" w:rsidRDefault="003B1811">
      <w:pPr>
        <w:pStyle w:val="13"/>
        <w:rPr>
          <w:bCs/>
        </w:rPr>
      </w:pPr>
      <w:r>
        <w:rPr>
          <w:bCs/>
        </w:rPr>
        <w:t>Познавательные универсальные учебные действия</w:t>
      </w:r>
    </w:p>
    <w:p w:rsidR="00F73B29" w:rsidRDefault="003B1811">
      <w:pPr>
        <w:pStyle w:val="13"/>
        <w:rPr>
          <w:bCs/>
        </w:rPr>
      </w:pPr>
      <w:r>
        <w:rPr>
          <w:bCs/>
          <w:i/>
          <w:iCs/>
        </w:rPr>
        <w:t>Выпускник научится</w:t>
      </w:r>
      <w:r>
        <w:rPr>
          <w:bCs/>
        </w:rPr>
        <w:t>:</w:t>
      </w:r>
    </w:p>
    <w:p w:rsidR="00F73B29" w:rsidRDefault="003B1811">
      <w:pPr>
        <w:pStyle w:val="13"/>
      </w:pPr>
      <w:r>
        <w:t>• критически оценивать и интерпретировать информацию с разных позиций;</w:t>
      </w:r>
    </w:p>
    <w:p w:rsidR="00F73B29" w:rsidRDefault="003B1811">
      <w:pPr>
        <w:pStyle w:val="13"/>
      </w:pPr>
      <w:r>
        <w:t>• распознавать и фиксировать противоречия в информационных источниках;</w:t>
      </w:r>
    </w:p>
    <w:p w:rsidR="00F73B29" w:rsidRDefault="003B1811">
      <w:pPr>
        <w:pStyle w:val="13"/>
      </w:pPr>
      <w:r>
        <w:t>• использовать различные модельно-схематические средства для представления выявленных в информационных источниках противоречий;</w:t>
      </w:r>
    </w:p>
    <w:p w:rsidR="00F73B29" w:rsidRDefault="003B1811">
      <w:pPr>
        <w:pStyle w:val="13"/>
      </w:pPr>
      <w:r>
        <w:t>• осуществлять развернутый информационный поиск и ставить на его основе новые (учебные и познавательные) задачи;</w:t>
      </w:r>
    </w:p>
    <w:p w:rsidR="00F73B29" w:rsidRDefault="003B1811">
      <w:pPr>
        <w:pStyle w:val="13"/>
      </w:pPr>
      <w:r>
        <w:t>• искать и находить обобщенные способы решения задач;</w:t>
      </w:r>
    </w:p>
    <w:p w:rsidR="00F73B29" w:rsidRDefault="003B1811">
      <w:pPr>
        <w:pStyle w:val="13"/>
      </w:pPr>
      <w:r>
        <w:t>• приводить критические аргументы, как в отношении собственного суждения, так и в отношении действий и суждений другого;</w:t>
      </w:r>
    </w:p>
    <w:p w:rsidR="00F73B29" w:rsidRDefault="003B1811">
      <w:pPr>
        <w:pStyle w:val="13"/>
      </w:pPr>
      <w:r>
        <w:t>• анализировать и преобразовывать проблемно-противоречивые ситуации;</w:t>
      </w:r>
    </w:p>
    <w:p w:rsidR="00F73B29" w:rsidRDefault="003B1811">
      <w:pPr>
        <w:pStyle w:val="13"/>
      </w:pPr>
      <w:r>
        <w:t>• выходить за рамки учебного предмета и осуществлять целенаправленный поиск возможности широкого переноса средств и способов действия;</w:t>
      </w:r>
    </w:p>
    <w:p w:rsidR="00F73B29" w:rsidRDefault="003B1811">
      <w:pPr>
        <w:pStyle w:val="13"/>
      </w:pPr>
      <w:r>
        <w:t>• выстраивать индивидуальную образовательную траекторию, учитывая ограничения со стороны других участников и ресурсные ограничения;</w:t>
      </w:r>
    </w:p>
    <w:p w:rsidR="00F73B29" w:rsidRDefault="003B1811">
      <w:pPr>
        <w:pStyle w:val="13"/>
      </w:pPr>
      <w:r>
        <w:t>• 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решением; управлять совместной познавательной деятельностью и подчиняться).</w:t>
      </w:r>
    </w:p>
    <w:p w:rsidR="00F73B29" w:rsidRDefault="003B1811">
      <w:pPr>
        <w:pStyle w:val="13"/>
        <w:rPr>
          <w:bCs/>
        </w:rPr>
      </w:pPr>
      <w:r>
        <w:rPr>
          <w:bCs/>
        </w:rPr>
        <w:t>Коммуникативные универсальные учебные действия</w:t>
      </w:r>
    </w:p>
    <w:p w:rsidR="00F73B29" w:rsidRDefault="003B1811">
      <w:pPr>
        <w:pStyle w:val="13"/>
        <w:rPr>
          <w:bCs/>
        </w:rPr>
      </w:pPr>
      <w:r>
        <w:rPr>
          <w:bCs/>
          <w:i/>
          <w:iCs/>
        </w:rPr>
        <w:t>Выпускник научится</w:t>
      </w:r>
      <w:r>
        <w:rPr>
          <w:bCs/>
        </w:rPr>
        <w:t>:</w:t>
      </w:r>
    </w:p>
    <w:p w:rsidR="00F73B29" w:rsidRDefault="003B1811">
      <w:pPr>
        <w:pStyle w:val="13"/>
      </w:pPr>
      <w:r>
        <w:t>• осуществлять деловую коммуникацию как со сверстниками, так и со взрослыми (как внутри образовательной организации, так и за ее пределами);</w:t>
      </w:r>
    </w:p>
    <w:p w:rsidR="00F73B29" w:rsidRDefault="003B1811">
      <w:pPr>
        <w:pStyle w:val="13"/>
      </w:pPr>
      <w:r>
        <w:lastRenderedPageBreak/>
        <w:t>• при осуществлении групповой работы быть как руководителем, так и членом проектной команды в разных ролях(генератором идей, критиком, исполнителем, презентующим и т. д.);</w:t>
      </w:r>
    </w:p>
    <w:p w:rsidR="00F73B29" w:rsidRDefault="003B1811">
      <w:pPr>
        <w:pStyle w:val="13"/>
      </w:pPr>
      <w:r>
        <w:t>• развернуто, логично и точно излагать свою точку зрения с использованием адекватных (устных и письменных)</w:t>
      </w:r>
    </w:p>
    <w:p w:rsidR="00F73B29" w:rsidRDefault="003B1811">
      <w:pPr>
        <w:pStyle w:val="13"/>
      </w:pPr>
      <w:r>
        <w:t>языковых средств;</w:t>
      </w:r>
    </w:p>
    <w:p w:rsidR="00F73B29" w:rsidRDefault="003B1811">
      <w:pPr>
        <w:pStyle w:val="13"/>
      </w:pPr>
      <w:r>
        <w:t>• распознавать конфликтогенные ситуации и предотвращать конфликты до их активной фазы;</w:t>
      </w:r>
    </w:p>
    <w:p w:rsidR="00F73B29" w:rsidRDefault="003B1811">
      <w:pPr>
        <w:pStyle w:val="13"/>
      </w:pPr>
      <w:r>
        <w:t>• координировать и выполнять работу в условиях виртуального взаимодействия (или сочетания реального и виртуального);</w:t>
      </w:r>
    </w:p>
    <w:p w:rsidR="00F73B29" w:rsidRDefault="003B1811">
      <w:pPr>
        <w:pStyle w:val="13"/>
      </w:pPr>
      <w:r>
        <w:t>• согласовывать позиции членов команды в процессе работы над общим продуктом/решением;</w:t>
      </w:r>
    </w:p>
    <w:p w:rsidR="00F73B29" w:rsidRDefault="003B1811">
      <w:pPr>
        <w:pStyle w:val="13"/>
      </w:pPr>
      <w:r>
        <w:t>• представлять публично результаты индивидуальной и групповой деятельности, как перед знакомой, так и перед незнакомой аудиторией;</w:t>
      </w:r>
    </w:p>
    <w:p w:rsidR="00F73B29" w:rsidRDefault="003B1811">
      <w:pPr>
        <w:pStyle w:val="13"/>
      </w:pPr>
      <w:r>
        <w:t>• подбирать партнеров для деловой коммуникации, исходя из соображений результативности взаимодействия, а неличных симпатий;</w:t>
      </w:r>
    </w:p>
    <w:p w:rsidR="00F73B29" w:rsidRDefault="003B1811">
      <w:pPr>
        <w:pStyle w:val="13"/>
      </w:pPr>
      <w:r>
        <w:t>• воспринимать критические замечания как ресурс собственного развития;</w:t>
      </w:r>
    </w:p>
    <w:p w:rsidR="00F73B29" w:rsidRDefault="003B1811">
      <w:pPr>
        <w:pStyle w:val="13"/>
      </w:pPr>
      <w:r>
        <w:t>•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w:t>
      </w:r>
    </w:p>
    <w:p w:rsidR="00F73B29" w:rsidRDefault="003B1811">
      <w:pPr>
        <w:pStyle w:val="13"/>
      </w:pPr>
      <w:r>
        <w:t>личностных оценочных суждений.</w:t>
      </w:r>
    </w:p>
    <w:p w:rsidR="00F73B29" w:rsidRDefault="003B1811">
      <w:pPr>
        <w:pStyle w:val="13"/>
        <w:rPr>
          <w:bCs/>
          <w:iCs/>
        </w:rPr>
      </w:pPr>
      <w:r>
        <w:rPr>
          <w:bCs/>
          <w:iCs/>
        </w:rPr>
        <w:t>Предметные результаты</w:t>
      </w:r>
    </w:p>
    <w:p w:rsidR="00F73B29" w:rsidRDefault="003B1811">
      <w:pPr>
        <w:pStyle w:val="13"/>
        <w:rPr>
          <w:bCs/>
        </w:rPr>
      </w:pPr>
      <w:r>
        <w:rPr>
          <w:bCs/>
          <w:i/>
          <w:iCs/>
        </w:rPr>
        <w:t>Выпускник на углубленном уровне научится</w:t>
      </w:r>
      <w:r>
        <w:rPr>
          <w:bCs/>
        </w:rPr>
        <w:t>:</w:t>
      </w:r>
    </w:p>
    <w:p w:rsidR="00F73B29" w:rsidRDefault="003B1811">
      <w:pPr>
        <w:pStyle w:val="13"/>
      </w:pPr>
      <w:r>
        <w:t>• 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73B29" w:rsidRDefault="003B1811">
      <w:pPr>
        <w:pStyle w:val="13"/>
      </w:pPr>
      <w:r>
        <w:t>• характеризовать взаимосвязь между физикой и другими естественными науками;</w:t>
      </w:r>
    </w:p>
    <w:p w:rsidR="00F73B29" w:rsidRDefault="003B1811">
      <w:pPr>
        <w:pStyle w:val="13"/>
      </w:pPr>
      <w:r>
        <w:t>• 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73B29" w:rsidRDefault="003B1811">
      <w:pPr>
        <w:pStyle w:val="13"/>
      </w:pPr>
      <w:r>
        <w:t>• понимать и объяснять целостность физической теории, различать границы ее применимости и место в ряду других физических теорий;</w:t>
      </w:r>
    </w:p>
    <w:p w:rsidR="00F73B29" w:rsidRDefault="003B1811">
      <w:pPr>
        <w:pStyle w:val="13"/>
      </w:pPr>
      <w:r>
        <w:t>• 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73B29" w:rsidRDefault="003B1811">
      <w:pPr>
        <w:pStyle w:val="13"/>
      </w:pPr>
      <w:r>
        <w:t>• 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F73B29" w:rsidRDefault="003B1811">
      <w:pPr>
        <w:pStyle w:val="13"/>
      </w:pPr>
      <w:r>
        <w:t>• самостоятельно планировать и проводить физические эксперименты;</w:t>
      </w:r>
    </w:p>
    <w:p w:rsidR="00F73B29" w:rsidRDefault="003B1811">
      <w:pPr>
        <w:pStyle w:val="13"/>
      </w:pPr>
      <w:r>
        <w:t>• решать практико-ориентированные качественные и расчетные физические задачи как с опорой на известные физические законы, закономерности и модели, так и с опорой на тексты с избыточной информацией;</w:t>
      </w:r>
    </w:p>
    <w:p w:rsidR="00F73B29" w:rsidRDefault="003B1811">
      <w:pPr>
        <w:pStyle w:val="13"/>
      </w:pPr>
      <w:r>
        <w:t>• объяснять границы применения изученных физических моделей при решении физических и межпредметных задач;</w:t>
      </w:r>
    </w:p>
    <w:p w:rsidR="00F73B29" w:rsidRDefault="003B1811">
      <w:pPr>
        <w:pStyle w:val="13"/>
      </w:pPr>
      <w:r>
        <w:t>• выдвигать гипотезы на основе знания основополагающих физических закономерностей и законов;</w:t>
      </w:r>
    </w:p>
    <w:p w:rsidR="00F73B29" w:rsidRDefault="003B1811">
      <w:pPr>
        <w:pStyle w:val="13"/>
      </w:pPr>
      <w:r>
        <w:t>• 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F73B29" w:rsidRDefault="003B1811">
      <w:pPr>
        <w:pStyle w:val="13"/>
      </w:pPr>
      <w:r>
        <w:t>• объяснять принципы работы и характеристики изученных машин, приборов и технических устройств;</w:t>
      </w:r>
    </w:p>
    <w:p w:rsidR="00F73B29" w:rsidRDefault="003B1811">
      <w:pPr>
        <w:pStyle w:val="13"/>
      </w:pPr>
      <w:r>
        <w:t>•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73B29" w:rsidRDefault="003B1811">
      <w:pPr>
        <w:pStyle w:val="13"/>
        <w:rPr>
          <w:bCs/>
          <w:u w:val="single"/>
        </w:rPr>
      </w:pPr>
      <w:r>
        <w:rPr>
          <w:bCs/>
          <w:u w:val="single"/>
        </w:rPr>
        <w:t>Физика в познании вещества, поля, пространства и времени</w:t>
      </w:r>
    </w:p>
    <w:p w:rsidR="00F73B29" w:rsidRDefault="003B1811">
      <w:pPr>
        <w:pStyle w:val="13"/>
      </w:pPr>
      <w:r>
        <w:t>Предметные результаты освоения темы позволяют:</w:t>
      </w:r>
    </w:p>
    <w:p w:rsidR="00F73B29" w:rsidRDefault="003B1811">
      <w:pPr>
        <w:pStyle w:val="13"/>
      </w:pPr>
      <w:r>
        <w:t>— давать определения понятий: базовые физические величины, физический закон, научная гипотеза, модель в физике и микромире, элементарная частица, фундаментальное</w:t>
      </w:r>
    </w:p>
    <w:p w:rsidR="00F73B29" w:rsidRDefault="003B1811">
      <w:pPr>
        <w:pStyle w:val="13"/>
      </w:pPr>
      <w:r>
        <w:t>взаимодействие;</w:t>
      </w:r>
    </w:p>
    <w:p w:rsidR="00F73B29" w:rsidRDefault="003B1811">
      <w:pPr>
        <w:pStyle w:val="13"/>
      </w:pPr>
      <w:r>
        <w:t>— называть базовые физические величины и их условные обозначения, кратные и дольные единицы, основные виды фундаментальных взаимодействий, их характеристики, радиус действия;</w:t>
      </w:r>
    </w:p>
    <w:p w:rsidR="00F73B29" w:rsidRDefault="003B1811">
      <w:pPr>
        <w:pStyle w:val="13"/>
      </w:pPr>
      <w:r>
        <w:lastRenderedPageBreak/>
        <w:t>— делать выводы о границах применимости физических теорий, их преемственности, существовании связей и зависимостей между физическими величинами;</w:t>
      </w:r>
    </w:p>
    <w:p w:rsidR="00F73B29" w:rsidRDefault="003B1811">
      <w:pPr>
        <w:pStyle w:val="13"/>
      </w:pPr>
      <w:r>
        <w:t>— использовать идею атомизма для объяснения структуры вещества;</w:t>
      </w:r>
    </w:p>
    <w:p w:rsidR="00F73B29" w:rsidRDefault="003B1811">
      <w:pPr>
        <w:pStyle w:val="13"/>
      </w:pPr>
      <w:r>
        <w:t>— интерпретировать физическую информацию, полученную из других источников.</w:t>
      </w:r>
    </w:p>
    <w:p w:rsidR="00F73B29" w:rsidRDefault="003B1811">
      <w:pPr>
        <w:pStyle w:val="13"/>
        <w:rPr>
          <w:bCs/>
          <w:u w:val="single"/>
        </w:rPr>
      </w:pPr>
      <w:r>
        <w:rPr>
          <w:bCs/>
          <w:u w:val="single"/>
        </w:rPr>
        <w:t>Механика</w:t>
      </w:r>
    </w:p>
    <w:p w:rsidR="00F73B29" w:rsidRDefault="003B1811">
      <w:pPr>
        <w:pStyle w:val="13"/>
      </w:pPr>
      <w:r>
        <w:t>Предметные результаты освоения темы позволяют:</w:t>
      </w:r>
    </w:p>
    <w:p w:rsidR="00F73B29" w:rsidRDefault="003B1811">
      <w:pPr>
        <w:pStyle w:val="13"/>
      </w:pPr>
      <w:r>
        <w:t>— давать определения понятий: механическое движение, материальная точка, тело отсчета, система отсчета, траектория, равномерное прямолинейное движение, равноускоренное и равнозамедленное прямолинейное движения, равнопеременное движение, периодическое (вращательное и колебательное) движение, гармонические колебания, инерциальная система отсчета, инертность, сила тяжести, сила упругости, сила реакции опоры, сила натяжения, вес тела, сила трения покоя, сила трения скольжения, сила трения качения, замкнутая система, реактивное движение; устойчивое, неустойчивое и безразличное равновесия, потенциальные силы, консервативная система, абсолютно упругий и абсолютно неупругий удары, абсолютно твердое тело, рычаг, блок, центр тяжести тела, центр масс, вынужденные, свободные (собственные) и затухающие колебания, апериодическое движение, резонанс, волновой процесс, механическаяволна, продольная волна, поперечная волна, гармоническая волна, поляризация, линейно-поляризованная механическая волна, плоскость поляризации, стоячая волна, пучности и узлы стоячей волны, моды колебаний, звуковая волна, высота звука, эффект Доплера, тембр и громкость звука;</w:t>
      </w:r>
    </w:p>
    <w:p w:rsidR="00F73B29" w:rsidRDefault="003B1811">
      <w:pPr>
        <w:pStyle w:val="13"/>
      </w:pPr>
      <w:r>
        <w:t>— давать определения физических величин: первая и вторая космические скорости, импульс силы, импульс тела, работа силы, потенциальная, кинетическая и полная механическая энергия, мощность, момент силы, плечо силы, амплитуда, частота, период и фаза колебаний, статическое смещение, длина волны, интенсивность звука, уровень интенсивности звука;</w:t>
      </w:r>
    </w:p>
    <w:p w:rsidR="00F73B29" w:rsidRDefault="003B1811">
      <w:pPr>
        <w:pStyle w:val="13"/>
      </w:pPr>
      <w:r>
        <w:t>— использовать для описания механического движения кинематические величины: радиус-вектор, перемещение, путь, средняя путевая скорость, мгновенная и относительная скорости, мгновенное и центростремительное ускорения, период и частота вращения, угловая и линейная скорости;</w:t>
      </w:r>
    </w:p>
    <w:p w:rsidR="00F73B29" w:rsidRDefault="003B1811">
      <w:pPr>
        <w:pStyle w:val="13"/>
      </w:pPr>
      <w:r>
        <w:t>— формулировать: принцип инерции, принцип относительности Галилея, принцип суперпозиции сил, законы Ньютона, закон всемирного тяготения, закон Гука, законы</w:t>
      </w:r>
    </w:p>
    <w:p w:rsidR="00F73B29" w:rsidRDefault="003B1811">
      <w:pPr>
        <w:pStyle w:val="13"/>
      </w:pPr>
      <w:r>
        <w:t>сохранения импульса и энергии с учетом границ их применимости, условия статического равновесия для поступательного и вращательного движения;</w:t>
      </w:r>
    </w:p>
    <w:p w:rsidR="00F73B29" w:rsidRDefault="003B1811">
      <w:pPr>
        <w:pStyle w:val="13"/>
      </w:pPr>
      <w:r>
        <w:t>— объяснять: принцип действия крутильных весов, принцип реактивного движения, различие звуковых сигналов по тембру и громкости;</w:t>
      </w:r>
    </w:p>
    <w:p w:rsidR="00F73B29" w:rsidRDefault="003B1811">
      <w:pPr>
        <w:pStyle w:val="13"/>
      </w:pPr>
      <w:r>
        <w:t>— разъяснять: основные положения кинематики, предсказательную и объяснительную функции классической механики;</w:t>
      </w:r>
    </w:p>
    <w:p w:rsidR="00F73B29" w:rsidRDefault="003B1811">
      <w:pPr>
        <w:pStyle w:val="13"/>
      </w:pPr>
      <w:r>
        <w:t>— описывать: демонстрационные опыты Бойля и опыты Галилея для исследования явления свободного падения тел; эксперименты по измерению ускорения свободного падения и изучению движения тела, брошенного горизонтально, опыт</w:t>
      </w:r>
    </w:p>
    <w:p w:rsidR="00F73B29" w:rsidRDefault="003B1811">
      <w:pPr>
        <w:pStyle w:val="13"/>
      </w:pPr>
      <w:r>
        <w:t>Кавендиша по измерению гравитационной постоянной, эксперимент по измерению коэффициента трения скольжения; эксперимент по проверке закона сохранения энергии при действии сил тяжести и упругости, демонстрационные опыты пораспространению продольных волн в пружине и в газе, поперечных волн — в пружине и в шнуре, эксперимент по измерению с помощью эффекта Доплера скорости движущихся объектов: машин, астрономических объектов;</w:t>
      </w:r>
    </w:p>
    <w:p w:rsidR="00F73B29" w:rsidRDefault="003B1811">
      <w:pPr>
        <w:pStyle w:val="13"/>
      </w:pPr>
      <w:r>
        <w:t>— наблюдать и интерпретировать результаты демонстрационного опыта,  подтверждающего закон инерции;</w:t>
      </w:r>
    </w:p>
    <w:p w:rsidR="00F73B29" w:rsidRDefault="003B1811">
      <w:pPr>
        <w:pStyle w:val="13"/>
      </w:pPr>
      <w:r>
        <w:t>— исследовать: движение тела по окружности под действием сил тяжести и упругости, возможные траектории тела, движущегося в гравитационном поле, движение спутников и планет; зависимость периода колебаний пружинного маятника от жесткости пружины и массы груза, математического маятника — от длины нити и ускорения свободного падения, распространение сейсмических волн, явление поляризации;</w:t>
      </w:r>
    </w:p>
    <w:p w:rsidR="00F73B29" w:rsidRDefault="003B1811">
      <w:pPr>
        <w:pStyle w:val="13"/>
      </w:pPr>
      <w:r>
        <w:t xml:space="preserve">— делать выводы: об особенностях свободного падения тел в вакууме и в воздухе, сравнивать их траектории; о механизме возникновения силы упругости с помощью механической модели кристалла; </w:t>
      </w:r>
      <w:r>
        <w:lastRenderedPageBreak/>
        <w:t>о преимуществах использования энергетического подхода при решении ряда задач динамики; о деталях международных космических программ, используя знания о первой и второй космических скоростях;</w:t>
      </w:r>
    </w:p>
    <w:p w:rsidR="00F73B29" w:rsidRDefault="003B1811">
      <w:pPr>
        <w:pStyle w:val="13"/>
      </w:pPr>
      <w:r>
        <w:t>— прогнозировать влияние невесомости на поведение космонавтов при длительных космических полетах, возможные варианты вынужденных колебаний одного и того же</w:t>
      </w:r>
    </w:p>
    <w:p w:rsidR="00F73B29" w:rsidRDefault="003B1811">
      <w:pPr>
        <w:pStyle w:val="13"/>
      </w:pPr>
      <w:r>
        <w:t>пружинного маятника в средах с разной плотностью;</w:t>
      </w:r>
    </w:p>
    <w:p w:rsidR="00F73B29" w:rsidRDefault="003B1811">
      <w:pPr>
        <w:pStyle w:val="13"/>
      </w:pPr>
      <w:r>
        <w:t>— применять полученные знания для решения практических задач.</w:t>
      </w:r>
    </w:p>
    <w:p w:rsidR="00F73B29" w:rsidRDefault="003B1811">
      <w:pPr>
        <w:pStyle w:val="13"/>
        <w:rPr>
          <w:bCs/>
          <w:u w:val="single"/>
        </w:rPr>
      </w:pPr>
      <w:r>
        <w:rPr>
          <w:bCs/>
          <w:u w:val="single"/>
        </w:rPr>
        <w:t>Молекулярная физика и термодинамика</w:t>
      </w:r>
    </w:p>
    <w:p w:rsidR="00F73B29" w:rsidRDefault="003B1811">
      <w:pPr>
        <w:pStyle w:val="13"/>
      </w:pPr>
      <w:r>
        <w:t xml:space="preserve">Предметные результаты освоения темы позволяют: </w:t>
      </w:r>
    </w:p>
    <w:p w:rsidR="00F73B29" w:rsidRDefault="003B1811">
      <w:pPr>
        <w:pStyle w:val="13"/>
      </w:pPr>
      <w:r>
        <w:t>— давать определения понятий: молекула, атом, изотоп, относительная атомная масса, моль, постоянная Авогадро, стационарное равновесное состояние газа, температура тела,абсолютный нуль температуры, изопроцесс, изотермический, изобарный и изохорный процессы, фазовый переход, пар, насыщенный пар, испарение, кипение, конденсация, поверхностное натяжение, смачивание, мениск, угол смачивания, капиллярность, плавление, кристаллизация, удельная теплота плавления, кристаллическая решетка, элементарная ячейка, монокристалл, поликристалл, аморфные тела, композиты, полиморфизм, анизотропия, изотропия, деформация (упругая, пластическая), число степеней свободы, теплообмен, теплоизолированная система, адиабатный процесс, тепловые двигатели, замкнутый цикл, необратимый процесс;</w:t>
      </w:r>
    </w:p>
    <w:p w:rsidR="00F73B29" w:rsidRDefault="003B1811">
      <w:pPr>
        <w:pStyle w:val="13"/>
      </w:pPr>
      <w:r>
        <w:t>— давать определения физических величин: критическая температура, удельная теплота парообразования, температура кипения, точка росы, давление насыщенного пара,относительная влажность воздуха, сила поверхностного натяжения, механическое напряжение, относительное удлинение, предел упругости, предел прочности при растяжении и сжатии, внутренняя энергия, количество теплоты, КПД теплового двигателя;</w:t>
      </w:r>
    </w:p>
    <w:p w:rsidR="00F73B29" w:rsidRDefault="003B1811">
      <w:pPr>
        <w:pStyle w:val="13"/>
      </w:pPr>
      <w:r>
        <w:t>— использовать статистический подход для описания поведения совокупности большого числа частиц, включающий введение микроскопических и макроскопических параметров;</w:t>
      </w:r>
    </w:p>
    <w:p w:rsidR="00F73B29" w:rsidRDefault="003B1811">
      <w:pPr>
        <w:pStyle w:val="13"/>
      </w:pPr>
      <w:r>
        <w:t>— разъяснять основные положения молекулярно-кинетической теории строения вещества;</w:t>
      </w:r>
    </w:p>
    <w:p w:rsidR="00F73B29" w:rsidRDefault="003B1811">
      <w:pPr>
        <w:pStyle w:val="13"/>
      </w:pPr>
      <w:r>
        <w:t>— классифицировать агрегатные состояния вещества;</w:t>
      </w:r>
    </w:p>
    <w:p w:rsidR="00F73B29" w:rsidRDefault="003B1811">
      <w:pPr>
        <w:pStyle w:val="13"/>
      </w:pPr>
      <w:r>
        <w:t>— характеризовать изменения структуры агрегатных состояний вещества при фазовых переходах;</w:t>
      </w:r>
    </w:p>
    <w:p w:rsidR="00F73B29" w:rsidRDefault="003B1811">
      <w:pPr>
        <w:pStyle w:val="13"/>
      </w:pPr>
      <w:r>
        <w:t>— формулировать: условия идеальности газа, закон Гука, законы термодинамики;</w:t>
      </w:r>
    </w:p>
    <w:p w:rsidR="00F73B29" w:rsidRDefault="003B1811">
      <w:pPr>
        <w:pStyle w:val="13"/>
      </w:pPr>
      <w:r>
        <w:t>— описывать: явление ионизации; демонстрационные эксперименты, позволяющие установить для газа взаимосвязь между его давлением, объемом, массой и температурой; эксперимент: по изучению изотермического процесса в газе, по изучению капиллярных явлений, обусловленных поверхностным натяжением жидкости, по измерению удельной теплоемкости вещества;</w:t>
      </w:r>
    </w:p>
    <w:p w:rsidR="00F73B29" w:rsidRDefault="003B1811">
      <w:pPr>
        <w:pStyle w:val="13"/>
      </w:pPr>
      <w:r>
        <w:t>— объяснять: влияние солнечного ветра на атмосферу Земли, опыт с распределением частиц идеального газа по двум половинам сосуда, газовые законы на основе  молекулярно-кинетической теории строения вещества, отличие кристаллических твердых тел от аморфных, особенность температуры как параметра состояния системы, принципдействия тепловых двигателей;</w:t>
      </w:r>
    </w:p>
    <w:p w:rsidR="00F73B29" w:rsidRDefault="003B1811">
      <w:pPr>
        <w:pStyle w:val="13"/>
      </w:pPr>
      <w:r>
        <w:t>— представлять распределение молекул идеального газа по скоростям;</w:t>
      </w:r>
    </w:p>
    <w:p w:rsidR="00F73B29" w:rsidRDefault="003B1811">
      <w:pPr>
        <w:pStyle w:val="13"/>
      </w:pPr>
      <w:r>
        <w:t>— наблюдать и интерпретировать: явление смачивания и капиллярные явления, протекающие в природе и быту; результаты опытов, иллюстрирующих изменение внутренней энергии тела при совершении работы, явление диффузии;</w:t>
      </w:r>
    </w:p>
    <w:p w:rsidR="00F73B29" w:rsidRDefault="003B1811">
      <w:pPr>
        <w:pStyle w:val="13"/>
      </w:pPr>
      <w:r>
        <w:t>— строить графики зависимости температуры тела от времени при нагревании, кипении, конденсации, охлаждении; находить из графиков значения необходимых величин;</w:t>
      </w:r>
    </w:p>
    <w:p w:rsidR="00F73B29" w:rsidRDefault="003B1811">
      <w:pPr>
        <w:pStyle w:val="13"/>
      </w:pPr>
      <w:r>
        <w:t>— оценивать КПД различных тепловых двигателей;</w:t>
      </w:r>
    </w:p>
    <w:p w:rsidR="00F73B29" w:rsidRDefault="003B1811">
      <w:pPr>
        <w:pStyle w:val="13"/>
      </w:pPr>
      <w:r>
        <w:t>— делать вывод о том, что явление диффузии является необратимым процессом;</w:t>
      </w:r>
    </w:p>
    <w:p w:rsidR="00F73B29" w:rsidRDefault="003B1811">
      <w:pPr>
        <w:pStyle w:val="13"/>
      </w:pPr>
      <w:r>
        <w:t>— применять полученные знания к объяснению явлений, наблюдаемых в природе и быту.</w:t>
      </w:r>
    </w:p>
    <w:p w:rsidR="00F73B29" w:rsidRDefault="003B1811">
      <w:pPr>
        <w:pStyle w:val="13"/>
        <w:rPr>
          <w:bCs/>
          <w:u w:val="single"/>
        </w:rPr>
      </w:pPr>
      <w:r>
        <w:rPr>
          <w:bCs/>
          <w:u w:val="single"/>
        </w:rPr>
        <w:t>Электродинамика</w:t>
      </w:r>
    </w:p>
    <w:p w:rsidR="00F73B29" w:rsidRDefault="003B1811">
      <w:pPr>
        <w:pStyle w:val="13"/>
      </w:pPr>
      <w:r>
        <w:t>Предметные результаты освоения темы позволяют:</w:t>
      </w:r>
    </w:p>
    <w:p w:rsidR="00F73B29" w:rsidRDefault="003B1811">
      <w:pPr>
        <w:pStyle w:val="13"/>
      </w:pPr>
      <w:r>
        <w:t xml:space="preserve">— давать определения понятий: точечный электрический заряд, электрическое взаимодействие, электризация тел, электрически изолированная система тел, электрическое поле, линии напряженности электростатического поля, эквипотенциальная поверхность, конденсатор, свободные и связанные заряды, проводники, диэлектрики, полупроводники, электрический ток, источник тока, сторонние силы, дырка, изотопический эффект, последовательное и параллельное соединения проводников, куперовские </w:t>
      </w:r>
      <w:r>
        <w:lastRenderedPageBreak/>
        <w:t xml:space="preserve">пары электронов, электролиты, электролитическая диссоциация, степень диссоциации, электролиз, ионизация, плазма, самостоятельный и несамостоятельный разряды, магнитное взаимодействие, линии магнитной индукции, однородное магнитное поле, собственная индукция, диамагнетики, парамагнетики, ферромагнетики, остаточная намагниченность, кривая намагничивания, электромагнитная индукция, индукционный ток, самоиндукция, магнитоэлектрическая индукция, колебательный контур, резонанс в колебательном контуре, собственная и примесная проводимость,  донорные иакцепторные примеси, </w:t>
      </w:r>
      <w:r>
        <w:rPr>
          <w:i/>
          <w:iCs/>
        </w:rPr>
        <w:t>p</w:t>
      </w:r>
      <w:r>
        <w:t>—</w:t>
      </w:r>
      <w:r>
        <w:rPr>
          <w:i/>
          <w:iCs/>
        </w:rPr>
        <w:t>n</w:t>
      </w:r>
      <w:r>
        <w:t>-переход, запирающий слой, выпрямление переменного тока, транзистор, трансформатор, электромагнитная волна, бегущая гармоническая электромагнитная волна, плоскополяризованная (или линейно-поляризованная) электромагнитная волна, плоскость поляризации электромагнитной волны, фронт волны, луч, радиосвязь, модуляция и демодуляция сигнала, амплитудная и частотная модуляция, передний фронт волны, вторичные механические волны, мнимое и действительное изображения, преломление, полное внутреннее отражение, дисперсиясвета, точечный источник света, линза, фокальная плоскость, аккомодация, лупа, монохроматическая волна, когерентные волны и источники, интерференция, просветлении оптики, дифракция, зона Френеля;</w:t>
      </w:r>
    </w:p>
    <w:p w:rsidR="00F73B29" w:rsidRDefault="003B1811">
      <w:pPr>
        <w:pStyle w:val="13"/>
      </w:pPr>
      <w:r>
        <w:t>— давать определения физических величин: напряженность электростатического поля, потенциал электростатического поля, разность потенциалов, относительная диэлектрическая проницаемость среды, электроемкость уединенного проводника, электроемкость конденсатора, сила тока, ЭДС, сопротивление проводника, мощность электрического тока, энергия ионизации, вектор магнитной индукции, магнитный поток, сила Ампера, сила Лоренца, индуктивность контура, магнитная проницаемость среды, фаза колебаний, действующее значение силы переменного тока, ток смещения, время релаксации, емкостное сопротивление, индуктивное сопротивление, коэффициент усиления, коэффициент трансформации, длина волны, поток энергии иплотность потока энергии электромагнитной волны, интенсивность электромагнитной волны, угол падения, угол отражения, угол преломления, абсолютный показатель преломления среды, угол полного внутреннего отражения, преломляющий угол призмы, линейное увеличение оптической системы, оптическая сила линзы, поперечное увеличение линзы, расстояние наилучшего зрения, угловое увеличение, время и длина когерентности, геометрическая разность хода интерферирующих волн, период и разрешающая способность дифракционной решетки;</w:t>
      </w:r>
    </w:p>
    <w:p w:rsidR="00F73B29" w:rsidRDefault="003B1811">
      <w:pPr>
        <w:pStyle w:val="13"/>
      </w:pPr>
      <w:r>
        <w:t>— объяснять принцип действия: крутильных весов, светокопировальной машины, возможность использования явления электризации при получении дактилоскопических отпечатков, принцип очистки газа от угольной пыли с помощью электростатического фильтра, принцип действия шунта и добавочного сопротивления, электроизмерительного</w:t>
      </w:r>
    </w:p>
    <w:p w:rsidR="00F73B29" w:rsidRDefault="003B1811">
      <w:pPr>
        <w:pStyle w:val="13"/>
      </w:pPr>
      <w:r>
        <w:t>прибора магнитоэлектрической системы, электродвигателя постоянного тока, масс-спектрографа, циклотрона, полупроводникового диода, транзистора, трансформатора, генератора переменного тока, оптических приборов, увеличивающих угол зрения: лупы, микроскопа, телескопа;</w:t>
      </w:r>
    </w:p>
    <w:p w:rsidR="00F73B29" w:rsidRDefault="003B1811">
      <w:pPr>
        <w:pStyle w:val="13"/>
      </w:pPr>
      <w:r>
        <w:t>— объяснять: зависимость электроемкости плоского конденсатора от площади пластин и расстояния между ними, условия существования электрического тока, качественно явление сверхпроводимости согласованным движением куперовских пар электронов, принципы передачи электроэнергии на большие расстояния, зависимость интенсивности электромагнитной волны от ускорения излучающей заряженной частицы, от расстояния до источника излучения и его частоты, взаимное усиление и ослабление волн в пространстве;</w:t>
      </w:r>
    </w:p>
    <w:p w:rsidR="00F73B29" w:rsidRDefault="003B1811">
      <w:pPr>
        <w:pStyle w:val="13"/>
      </w:pPr>
      <w:r>
        <w:t>— формулировать: закон сохранения электрического заряда и закон Кулона, границы их применимости; законы Ома для однородного проводника, для замкнутой цепи с одним и несколькими источниками, закон Фарадея, правило буравчика и правило левой руки, принципы суперпозиции магнитных полей, закон Ампера, принцип Гюйгенса, закон</w:t>
      </w:r>
    </w:p>
    <w:p w:rsidR="00F73B29" w:rsidRDefault="003B1811">
      <w:pPr>
        <w:pStyle w:val="13"/>
        <w:ind w:firstLine="0"/>
      </w:pPr>
      <w:r>
        <w:t>отражения, закон преломления, принцип Гюйгенса—Френеля, условия минимумов и максимумов при интерференции волн, условия дифракционного минимума на щели и главных максимумов при дифракции света на дифракционной решетке;</w:t>
      </w:r>
    </w:p>
    <w:p w:rsidR="00F73B29" w:rsidRDefault="003B1811">
      <w:pPr>
        <w:pStyle w:val="13"/>
      </w:pPr>
      <w:r>
        <w:t>— устанавливать аналогию между законом Кулона и законом всемирного тяготения;</w:t>
      </w:r>
    </w:p>
    <w:p w:rsidR="00F73B29" w:rsidRDefault="003B1811">
      <w:pPr>
        <w:pStyle w:val="13"/>
      </w:pPr>
      <w:r>
        <w:t xml:space="preserve">— описывать: демонстрационные эксперименты по электризации тел и объяснять их результаты; эксперимент по измерению электроемкости конденсатора; демонстрационныйопыт на последовательное и параллельное соединения проводников; самостоятельно проведенный эксперимент по измерению силы тока и напряжения с помощью амперметра и вольтметра, по измерению ЭДС и </w:t>
      </w:r>
      <w:r>
        <w:lastRenderedPageBreak/>
        <w:t>внутреннего сопротивления проводника; фундаментальные физические опыты Эрстеда и Ампера, поведение рамки с током в однородном магнитном поле, взаимодействие токов; демонстрационные опыты Фарадея скатушками и постоянным магнитом, опыты Генри, явление электромагнитной индукции; энергообмен между электрическим и магнитным полем в колебательном контуре и явление резонанса, описывать выпрямление переменного тока с помощью  полупроводникового диода; механизм давления электромагнитной волны; опыт по сборке простейшего радиопередатчика и радиоприемника, опыт по измерению показателя преломления стекла; эксперимент по измерению длины световой волны с помощью дифракционной решетки;</w:t>
      </w:r>
    </w:p>
    <w:p w:rsidR="00F73B29" w:rsidRDefault="003B1811">
      <w:pPr>
        <w:pStyle w:val="13"/>
      </w:pPr>
      <w:r>
        <w:t>— определять направление вектора магнитной индукции и силы, действующей на проводник с током в магнитном поле;</w:t>
      </w:r>
    </w:p>
    <w:p w:rsidR="00F73B29" w:rsidRDefault="003B1811">
      <w:pPr>
        <w:pStyle w:val="13"/>
      </w:pPr>
      <w:r>
        <w:t>— наблюдать и интерпретировать: явление электростатической индукции, тепловое действие электрического тока, передачу мощности от источника к потребителю, явленияотражения и преломления световых волн, явление полного внутреннего отражения, явление дисперсии, результаты (описывать) демонстрационных экспериментов по наблюдению явлений интерференции и дифракции света;</w:t>
      </w:r>
    </w:p>
    <w:p w:rsidR="00F73B29" w:rsidRDefault="003B1811">
      <w:pPr>
        <w:pStyle w:val="13"/>
      </w:pPr>
      <w:r>
        <w:t>— приводить примеры использования явления электромагнитной индукции в современной технике: в детекторе металла в аэропорту, поезде на магнитной подушке, бытовых СВЧ-печах, записи и воспроизведении информации, генераторах переменного тока;</w:t>
      </w:r>
    </w:p>
    <w:p w:rsidR="00F73B29" w:rsidRDefault="003B1811">
      <w:pPr>
        <w:pStyle w:val="13"/>
      </w:pPr>
      <w:r>
        <w:t>— исследовать: смешанное сопротивление проводников, электролиз с помощью законов Фарадея; механизм образования и структуру радиационных поясов Земли, прогнозировать и анализировать их влияние на жизнедеятельность в земных условиях;</w:t>
      </w:r>
    </w:p>
    <w:p w:rsidR="00F73B29" w:rsidRDefault="003B1811">
      <w:pPr>
        <w:pStyle w:val="13"/>
      </w:pPr>
      <w:r>
        <w:t>— использовать законы Ома для однородного проводника и замкнутой цепи, закон Джоуля—Ленца для расчета электрических цепей;</w:t>
      </w:r>
    </w:p>
    <w:p w:rsidR="00F73B29" w:rsidRDefault="003B1811">
      <w:pPr>
        <w:pStyle w:val="13"/>
      </w:pPr>
      <w:r>
        <w:t>— классифицировать диапазоны частот спектра электромагнитных волн;</w:t>
      </w:r>
    </w:p>
    <w:p w:rsidR="00F73B29" w:rsidRDefault="003B1811">
      <w:pPr>
        <w:pStyle w:val="13"/>
      </w:pPr>
      <w:r>
        <w:t>— строить изображения и ход лучей при преломлении света, изображение предмета в собирающей и рассеивающей линзах;</w:t>
      </w:r>
    </w:p>
    <w:p w:rsidR="00F73B29" w:rsidRDefault="003B1811">
      <w:pPr>
        <w:pStyle w:val="13"/>
      </w:pPr>
      <w:r>
        <w:t>— определять положения изображения предмета в линзе с помощью формулы тонкой линзы;</w:t>
      </w:r>
    </w:p>
    <w:p w:rsidR="00F73B29" w:rsidRDefault="003B1811">
      <w:pPr>
        <w:pStyle w:val="13"/>
      </w:pPr>
      <w:r>
        <w:t>— анализировать человеческий глаз как оптическую систему;</w:t>
      </w:r>
    </w:p>
    <w:p w:rsidR="00F73B29" w:rsidRDefault="003B1811">
      <w:pPr>
        <w:pStyle w:val="13"/>
      </w:pPr>
      <w:r>
        <w:t>— корректировать с помощью очков дефекты зрения;</w:t>
      </w:r>
    </w:p>
    <w:p w:rsidR="00F73B29" w:rsidRDefault="003B1811">
      <w:pPr>
        <w:pStyle w:val="13"/>
      </w:pPr>
      <w:r>
        <w:t>— делать выводы о расположении дифракционных минимумов на экране за освещенной щелью;</w:t>
      </w:r>
    </w:p>
    <w:p w:rsidR="00F73B29" w:rsidRDefault="003B1811">
      <w:pPr>
        <w:pStyle w:val="13"/>
      </w:pPr>
      <w:r>
        <w:t>— выбирать способ получения когерентных источников;</w:t>
      </w:r>
    </w:p>
    <w:p w:rsidR="00F73B29" w:rsidRDefault="003B1811">
      <w:pPr>
        <w:pStyle w:val="13"/>
      </w:pPr>
      <w:r>
        <w:t>— различать дифракционную картину при дифракции света на щели и на дифракционной решетке;</w:t>
      </w:r>
    </w:p>
    <w:p w:rsidR="00F73B29" w:rsidRDefault="003B1811">
      <w:pPr>
        <w:pStyle w:val="13"/>
      </w:pPr>
      <w:r>
        <w:t>— применять полученные знания для объяснения неизвестных ранее электрических явлений, для решения практических задач.</w:t>
      </w:r>
    </w:p>
    <w:p w:rsidR="00F73B29" w:rsidRDefault="003B1811">
      <w:pPr>
        <w:pStyle w:val="13"/>
        <w:rPr>
          <w:bCs/>
          <w:u w:val="single"/>
        </w:rPr>
      </w:pPr>
      <w:r>
        <w:rPr>
          <w:bCs/>
          <w:u w:val="single"/>
        </w:rPr>
        <w:t>Основы специальной теории относительности</w:t>
      </w:r>
    </w:p>
    <w:p w:rsidR="00F73B29" w:rsidRDefault="003B1811">
      <w:pPr>
        <w:pStyle w:val="13"/>
      </w:pPr>
      <w:r>
        <w:t>Предметные результаты освоения темы позволяют:</w:t>
      </w:r>
    </w:p>
    <w:p w:rsidR="00F73B29" w:rsidRDefault="003B1811">
      <w:pPr>
        <w:pStyle w:val="13"/>
      </w:pPr>
      <w:r>
        <w:t>— давать определения понятий: радиус Шварцшильда,</w:t>
      </w:r>
    </w:p>
    <w:p w:rsidR="00F73B29" w:rsidRDefault="003B1811">
      <w:pPr>
        <w:pStyle w:val="13"/>
      </w:pPr>
      <w:r>
        <w:t>горизонт событий, собственное время, энергия покоя тела;</w:t>
      </w:r>
    </w:p>
    <w:p w:rsidR="00F73B29" w:rsidRDefault="003B1811">
      <w:pPr>
        <w:pStyle w:val="13"/>
      </w:pPr>
      <w:r>
        <w:t>— формулировать постулаты специальной теории относительности и следствия из них; условия, при которых происходит аннигиляция и рождение пары частиц;</w:t>
      </w:r>
    </w:p>
    <w:p w:rsidR="00F73B29" w:rsidRDefault="003B1811">
      <w:pPr>
        <w:pStyle w:val="13"/>
      </w:pPr>
      <w:r>
        <w:t>— описывать принципиальную схему опыта Майкельсона—Морли;</w:t>
      </w:r>
    </w:p>
    <w:p w:rsidR="00F73B29" w:rsidRDefault="003B1811">
      <w:pPr>
        <w:pStyle w:val="13"/>
      </w:pPr>
      <w:r>
        <w:t>— делать вывод, что скорость света — максимально возможная скорость распространения любого взаимодействия;</w:t>
      </w:r>
    </w:p>
    <w:p w:rsidR="00F73B29" w:rsidRDefault="003B1811">
      <w:pPr>
        <w:pStyle w:val="13"/>
      </w:pPr>
      <w:r>
        <w:t>— оценивать критический радиус черной дыры, энергию покоя частиц;</w:t>
      </w:r>
    </w:p>
    <w:p w:rsidR="00F73B29" w:rsidRDefault="003B1811">
      <w:pPr>
        <w:pStyle w:val="13"/>
      </w:pPr>
      <w:r>
        <w:t>— объяснять эффект замедления времени, определять собственное время, время в разных инерциальных системах отсчета, одновременность событий;</w:t>
      </w:r>
    </w:p>
    <w:p w:rsidR="00F73B29" w:rsidRDefault="003B1811">
      <w:pPr>
        <w:pStyle w:val="13"/>
      </w:pPr>
      <w:r>
        <w:t>— применять релятивистский закон сложения скоростей для решения практических задач.</w:t>
      </w:r>
    </w:p>
    <w:p w:rsidR="00F73B29" w:rsidRDefault="003B1811">
      <w:pPr>
        <w:pStyle w:val="13"/>
        <w:rPr>
          <w:bCs/>
          <w:u w:val="single"/>
        </w:rPr>
      </w:pPr>
      <w:r>
        <w:rPr>
          <w:bCs/>
          <w:u w:val="single"/>
        </w:rPr>
        <w:t>Квантовая физика. Физика атома и атомного ядра</w:t>
      </w:r>
    </w:p>
    <w:p w:rsidR="00F73B29" w:rsidRDefault="003B1811">
      <w:pPr>
        <w:pStyle w:val="13"/>
      </w:pPr>
      <w:r>
        <w:t>Предметные результаты освоения темы позволяют:</w:t>
      </w:r>
    </w:p>
    <w:p w:rsidR="00F73B29" w:rsidRDefault="003B1811">
      <w:pPr>
        <w:pStyle w:val="13"/>
      </w:pPr>
      <w:r>
        <w:t>— давать определения понятий: тепловое излучение, абсолютно черное тело, фотоэффект, фотоэлектроны, фототок, корпускулярно-волновой дуализм, энергетический уровень,</w:t>
      </w:r>
    </w:p>
    <w:p w:rsidR="00F73B29" w:rsidRDefault="003B1811">
      <w:pPr>
        <w:pStyle w:val="13"/>
      </w:pPr>
      <w:r>
        <w:lastRenderedPageBreak/>
        <w:t>линейчатый спектр, спонтанное и индуцированное излучение, лазер, протонно-нейтронная модель ядра, изотопы, радиоактивность, альфа- и бета-распад, гамма-излучение, искусственная радиоактивность, цепная реакция деления, ядерный реактор, термоядерный синтез, элементарные частицы, фундаментальные частицы, античастица, аннигиляция, лептонный заряд, переносчик взаимодействия, барионный заряд, адроны, лептоны, мезоны, барионы, гипероны, кварки, глюоны;</w:t>
      </w:r>
    </w:p>
    <w:p w:rsidR="00F73B29" w:rsidRDefault="003B1811">
      <w:pPr>
        <w:pStyle w:val="13"/>
      </w:pPr>
      <w:r>
        <w:t>— давать определения физических величин: работа выхода, красная граница  фотоэффекта, удельная энергия связи, дефект массы, период полураспада, активность радиоактивного вещества, энергетический выход ядерной реакции, коэффициент размножения нейтронов, критическая масса, доза поглощенного излучения, коэффициент качества;</w:t>
      </w:r>
    </w:p>
    <w:p w:rsidR="00F73B29" w:rsidRDefault="003B1811">
      <w:pPr>
        <w:pStyle w:val="13"/>
      </w:pPr>
      <w:r>
        <w:t>— разъяснять основные положения волновой теории света, квантовой гипотезы Планка, теории атома водорода;</w:t>
      </w:r>
    </w:p>
    <w:p w:rsidR="00F73B29" w:rsidRDefault="003B1811">
      <w:pPr>
        <w:pStyle w:val="13"/>
      </w:pPr>
      <w:r>
        <w:t>— формулировать: законы теплового излучения: Вина и Стефана—Больцмана, законы фотоэффекта, соотношения неопределенностей Гейзенберга, постулаты Бора, принципПаули, законы сохранения лептонного и барионного зарядов;</w:t>
      </w:r>
    </w:p>
    <w:p w:rsidR="00F73B29" w:rsidRDefault="003B1811">
      <w:pPr>
        <w:pStyle w:val="13"/>
      </w:pPr>
      <w:r>
        <w:t>— оценивать длину волны де Бройля, соответствующую движению электрона, кинетическую энергию электрона при фотоэффекте, длину волны света, испускаемого атомом водорода;</w:t>
      </w:r>
    </w:p>
    <w:p w:rsidR="00F73B29" w:rsidRDefault="003B1811">
      <w:pPr>
        <w:pStyle w:val="13"/>
      </w:pPr>
      <w:r>
        <w:t>— описывать принципиальную схему опыта Резерфорда, предложившего планетарную модель атома;</w:t>
      </w:r>
    </w:p>
    <w:p w:rsidR="00F73B29" w:rsidRDefault="003B1811">
      <w:pPr>
        <w:pStyle w:val="13"/>
      </w:pPr>
      <w:r>
        <w:t>— объяснять принцип действия лазера, ядерного реактора;</w:t>
      </w:r>
    </w:p>
    <w:p w:rsidR="00F73B29" w:rsidRDefault="003B1811">
      <w:pPr>
        <w:pStyle w:val="13"/>
      </w:pPr>
      <w:r>
        <w:t>— сравнивать излучение лазера с излучением других источников света;</w:t>
      </w:r>
    </w:p>
    <w:p w:rsidR="00F73B29" w:rsidRDefault="003B1811">
      <w:pPr>
        <w:pStyle w:val="13"/>
      </w:pPr>
      <w:r>
        <w:t>— объяснять способы обеспечения безопасности ядерных реакторов и АЭС;</w:t>
      </w:r>
    </w:p>
    <w:p w:rsidR="00F73B29" w:rsidRDefault="003B1811">
      <w:pPr>
        <w:pStyle w:val="13"/>
      </w:pPr>
      <w:r>
        <w:t>— прогнозировать контролируемый естественный радиационный фон, а также рациональное природопользование при внедрении управляемого термоядерного синтеза (УТС);</w:t>
      </w:r>
    </w:p>
    <w:p w:rsidR="00F73B29" w:rsidRDefault="003B1811">
      <w:pPr>
        <w:pStyle w:val="13"/>
      </w:pPr>
      <w:r>
        <w:t>— классифицировать элементарные частицы, подразделяя их на лептоны и адроны;</w:t>
      </w:r>
    </w:p>
    <w:p w:rsidR="00F73B29" w:rsidRDefault="003B1811">
      <w:pPr>
        <w:pStyle w:val="13"/>
      </w:pPr>
      <w:r>
        <w:t>— описывать структуру адронов, цвет и аромат кварков;</w:t>
      </w:r>
    </w:p>
    <w:p w:rsidR="00F73B29" w:rsidRDefault="003B1811">
      <w:pPr>
        <w:pStyle w:val="13"/>
      </w:pPr>
      <w:r>
        <w:t>— приводить примеры мезонов, гиперонов, глюонов.</w:t>
      </w:r>
    </w:p>
    <w:p w:rsidR="00F73B29" w:rsidRDefault="003B1811">
      <w:pPr>
        <w:pStyle w:val="13"/>
        <w:rPr>
          <w:bCs/>
          <w:u w:val="single"/>
        </w:rPr>
      </w:pPr>
      <w:r>
        <w:rPr>
          <w:bCs/>
          <w:u w:val="single"/>
        </w:rPr>
        <w:t>Эволюция Вселенной</w:t>
      </w:r>
    </w:p>
    <w:p w:rsidR="00F73B29" w:rsidRDefault="003B1811">
      <w:pPr>
        <w:pStyle w:val="13"/>
      </w:pPr>
      <w:r>
        <w:t>Предметные результаты освоения темы позволяют:</w:t>
      </w:r>
    </w:p>
    <w:p w:rsidR="00F73B29" w:rsidRDefault="003B1811">
      <w:pPr>
        <w:pStyle w:val="13"/>
      </w:pPr>
      <w:r>
        <w:t>— давать определения понятий: астрономические структуры, планетная система, звезда, звездное скопление, галактики, скопление и сверхскопление галактик, Вселенная, белый карлик, нейтронная звезда, черная дыра, критическая плотность Вселенной, реликтовое излучение, протон-протонный цикл, комета, астероид, пульсар;</w:t>
      </w:r>
    </w:p>
    <w:p w:rsidR="00F73B29" w:rsidRDefault="003B1811">
      <w:pPr>
        <w:pStyle w:val="13"/>
      </w:pPr>
      <w:r>
        <w:t>— интерпретировать результаты наблюдений Хаббла о разбегании галактик;</w:t>
      </w:r>
    </w:p>
    <w:p w:rsidR="00F73B29" w:rsidRDefault="003B1811">
      <w:pPr>
        <w:pStyle w:val="13"/>
      </w:pPr>
      <w:r>
        <w:t>— формулировать закон Хаббла;</w:t>
      </w:r>
    </w:p>
    <w:p w:rsidR="00F73B29" w:rsidRDefault="003B1811">
      <w:pPr>
        <w:pStyle w:val="13"/>
      </w:pPr>
      <w:r>
        <w:t>— классифицировать основные периоды эволюции Вселенной после Большого взрыва;</w:t>
      </w:r>
    </w:p>
    <w:p w:rsidR="00F73B29" w:rsidRDefault="003B1811">
      <w:pPr>
        <w:pStyle w:val="13"/>
      </w:pPr>
      <w:r>
        <w:t>— представлять последовательность образования первичного вещества во Вселенной;</w:t>
      </w:r>
    </w:p>
    <w:p w:rsidR="00F73B29" w:rsidRDefault="003B1811">
      <w:pPr>
        <w:pStyle w:val="13"/>
      </w:pPr>
      <w:r>
        <w:t>— объяснять процесс эволюции звезд, образования и эволюции Солнечной системы;</w:t>
      </w:r>
    </w:p>
    <w:p w:rsidR="00F73B29" w:rsidRDefault="003B1811">
      <w:pPr>
        <w:pStyle w:val="13"/>
      </w:pPr>
      <w:r>
        <w:t>— с помощью модели Фридмана представлять возможные сценарии эволюции Вселенной в будущем.</w:t>
      </w:r>
    </w:p>
    <w:p w:rsidR="00F73B29" w:rsidRDefault="003B1811">
      <w:pPr>
        <w:pStyle w:val="13"/>
        <w:rPr>
          <w:bCs/>
        </w:rPr>
      </w:pPr>
      <w:r>
        <w:rPr>
          <w:bCs/>
          <w:i/>
          <w:iCs/>
        </w:rPr>
        <w:t>Выпускник на углубленном уровне получит возможность научиться</w:t>
      </w:r>
      <w:r>
        <w:rPr>
          <w:bCs/>
        </w:rPr>
        <w:t>:</w:t>
      </w:r>
    </w:p>
    <w:p w:rsidR="00F73B29" w:rsidRDefault="003B1811">
      <w:pPr>
        <w:pStyle w:val="13"/>
        <w:rPr>
          <w:i/>
          <w:iCs/>
        </w:rPr>
      </w:pPr>
      <w:r>
        <w:t xml:space="preserve">• </w:t>
      </w:r>
      <w:r>
        <w:rPr>
          <w:i/>
          <w:iCs/>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w:t>
      </w:r>
    </w:p>
    <w:p w:rsidR="00F73B29" w:rsidRDefault="003B1811">
      <w:pPr>
        <w:pStyle w:val="13"/>
        <w:rPr>
          <w:i/>
          <w:iCs/>
        </w:rPr>
      </w:pPr>
      <w:r>
        <w:rPr>
          <w:i/>
          <w:iCs/>
        </w:rPr>
        <w:t>законов;</w:t>
      </w:r>
    </w:p>
    <w:p w:rsidR="00F73B29" w:rsidRDefault="003B1811">
      <w:pPr>
        <w:pStyle w:val="13"/>
        <w:rPr>
          <w:i/>
          <w:iCs/>
        </w:rPr>
      </w:pPr>
      <w:r>
        <w:t xml:space="preserve">• </w:t>
      </w:r>
      <w:r>
        <w:rPr>
          <w:i/>
          <w:iCs/>
        </w:rPr>
        <w:t>описывать и анализировать полученную в результате проведенных физических экспериментов информацию, определять ее достоверность;</w:t>
      </w:r>
    </w:p>
    <w:p w:rsidR="00F73B29" w:rsidRDefault="003B1811">
      <w:pPr>
        <w:pStyle w:val="13"/>
        <w:rPr>
          <w:i/>
          <w:iCs/>
        </w:rPr>
      </w:pPr>
      <w:r>
        <w:t xml:space="preserve">• </w:t>
      </w:r>
      <w:r>
        <w:rPr>
          <w:i/>
          <w:iCs/>
        </w:rPr>
        <w:t xml:space="preserve">понимать и объяснять системную связь между основополагающими научными понятиями: пространство, время, материя </w:t>
      </w:r>
      <w:r>
        <w:t>(</w:t>
      </w:r>
      <w:r>
        <w:rPr>
          <w:i/>
          <w:iCs/>
        </w:rPr>
        <w:t>вещество, поле</w:t>
      </w:r>
      <w:r>
        <w:t>)</w:t>
      </w:r>
      <w:r>
        <w:rPr>
          <w:i/>
          <w:iCs/>
        </w:rPr>
        <w:t>, движение, сила, энергия;</w:t>
      </w:r>
    </w:p>
    <w:p w:rsidR="00F73B29" w:rsidRDefault="003B1811">
      <w:pPr>
        <w:pStyle w:val="13"/>
        <w:rPr>
          <w:i/>
          <w:iCs/>
        </w:rPr>
      </w:pPr>
      <w:r>
        <w:t xml:space="preserve">• </w:t>
      </w:r>
      <w:r>
        <w:rPr>
          <w:i/>
          <w:iCs/>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w:t>
      </w:r>
    </w:p>
    <w:p w:rsidR="00F73B29" w:rsidRDefault="003B1811">
      <w:pPr>
        <w:pStyle w:val="13"/>
        <w:rPr>
          <w:i/>
          <w:iCs/>
        </w:rPr>
      </w:pPr>
      <w:r>
        <w:rPr>
          <w:i/>
          <w:iCs/>
        </w:rPr>
        <w:t>физические величины;</w:t>
      </w:r>
    </w:p>
    <w:p w:rsidR="00F73B29" w:rsidRDefault="003B1811">
      <w:pPr>
        <w:pStyle w:val="13"/>
        <w:rPr>
          <w:i/>
          <w:iCs/>
        </w:rPr>
      </w:pPr>
      <w:r>
        <w:t xml:space="preserve">• </w:t>
      </w:r>
      <w:r>
        <w:rPr>
          <w:i/>
          <w:iCs/>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F73B29" w:rsidRDefault="003B1811">
      <w:pPr>
        <w:pStyle w:val="13"/>
        <w:rPr>
          <w:i/>
          <w:iCs/>
        </w:rPr>
      </w:pPr>
      <w:r>
        <w:lastRenderedPageBreak/>
        <w:t xml:space="preserve">• </w:t>
      </w:r>
      <w:r>
        <w:rPr>
          <w:i/>
          <w:iCs/>
        </w:rPr>
        <w:t>формулировать и решать новые задачи, возникающие в ходе учебно-исследовательской и проектной деятельности;</w:t>
      </w:r>
    </w:p>
    <w:p w:rsidR="00F73B29" w:rsidRDefault="003B1811">
      <w:pPr>
        <w:pStyle w:val="13"/>
        <w:rPr>
          <w:i/>
          <w:iCs/>
        </w:rPr>
      </w:pPr>
      <w:r>
        <w:t xml:space="preserve">• </w:t>
      </w:r>
      <w:r>
        <w:rPr>
          <w:i/>
          <w:iCs/>
        </w:rPr>
        <w:t>усовершенствовать приборы и методы исследования в соответствии с поставленной задачей;</w:t>
      </w:r>
    </w:p>
    <w:p w:rsidR="00F73B29" w:rsidRDefault="003B1811">
      <w:pPr>
        <w:pStyle w:val="13"/>
        <w:rPr>
          <w:i/>
          <w:iCs/>
        </w:rPr>
      </w:pPr>
      <w:r>
        <w:t xml:space="preserve">• </w:t>
      </w:r>
      <w:r>
        <w:rPr>
          <w:i/>
          <w:iCs/>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73B29" w:rsidRDefault="003B1811">
      <w:pPr>
        <w:pStyle w:val="13"/>
      </w:pPr>
      <w:r>
        <w:t>Обеспечить достижение планируемых результатов освоения основной образовательной программы, создать основу для самостоятельного успешного усвоения обучающимисяновых знаний, умений, видов и способов деятельности должен системно-деятельностный подход. В соответствии с этим подходом именно активность обучающихся признается основой достижения развивающих целей образования — знания не передаются в готовом виде, а добываются учащимися в процессе познавательной деятельности.</w:t>
      </w:r>
    </w:p>
    <w:p w:rsidR="00F73B29" w:rsidRDefault="003B1811">
      <w:pPr>
        <w:pStyle w:val="13"/>
      </w:pPr>
      <w:r>
        <w:t>Одним из путей повышения мотивации и эффективности учебной деятельности в средней школе является включение учащихся в учебно-исследовательскую и проектную деятельность, которая имеет следующие особенности:</w:t>
      </w:r>
    </w:p>
    <w:p w:rsidR="00F73B29" w:rsidRDefault="003B1811">
      <w:pPr>
        <w:pStyle w:val="13"/>
      </w:pPr>
      <w:r>
        <w:t>1) 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F73B29" w:rsidRDefault="003B1811">
      <w:pPr>
        <w:pStyle w:val="13"/>
      </w:pPr>
      <w:r>
        <w:t>2)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73B29" w:rsidRDefault="003B1811">
      <w:pPr>
        <w:pStyle w:val="13"/>
      </w:pPr>
      <w: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деятельностимогут быть востребованы практически любые способности подростков, реализованы личные пристрастия к тому или иному виду деятельности.</w:t>
      </w:r>
    </w:p>
    <w:p w:rsidR="00F73B29" w:rsidRDefault="003B1811">
      <w:pPr>
        <w:pStyle w:val="13"/>
        <w:rPr>
          <w:bCs/>
        </w:rPr>
      </w:pPr>
      <w:r>
        <w:t xml:space="preserve">В результате учебно-исследовательской и проектной деятельности </w:t>
      </w:r>
      <w:r>
        <w:rPr>
          <w:bCs/>
          <w:i/>
          <w:iCs/>
        </w:rPr>
        <w:t>выпускник получит представление</w:t>
      </w:r>
      <w:r>
        <w:rPr>
          <w:bCs/>
        </w:rPr>
        <w:t>:</w:t>
      </w:r>
    </w:p>
    <w:p w:rsidR="00F73B29" w:rsidRDefault="003B1811">
      <w:pPr>
        <w:pStyle w:val="13"/>
      </w:pPr>
      <w: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73B29" w:rsidRDefault="003B1811">
      <w:pPr>
        <w:pStyle w:val="13"/>
      </w:pPr>
      <w:r>
        <w:t>• о таких понятиях, как концепция, научная гипотеза, метод, эксперимент, надежность гипотезы, модель, метод сбора и метод анализа данных;</w:t>
      </w:r>
    </w:p>
    <w:p w:rsidR="00F73B29" w:rsidRDefault="003B1811">
      <w:pPr>
        <w:pStyle w:val="13"/>
      </w:pPr>
      <w:r>
        <w:t>• о том, чем отличаются исследования в гуманитарных областях от исследований в естественных науках;</w:t>
      </w:r>
    </w:p>
    <w:p w:rsidR="00F73B29" w:rsidRDefault="003B1811">
      <w:pPr>
        <w:pStyle w:val="13"/>
      </w:pPr>
      <w:r>
        <w:t>• об истории науки;</w:t>
      </w:r>
    </w:p>
    <w:p w:rsidR="00F73B29" w:rsidRDefault="003B1811">
      <w:pPr>
        <w:pStyle w:val="13"/>
      </w:pPr>
      <w:r>
        <w:t>• о новейших разработках в области науки и технологий;</w:t>
      </w:r>
    </w:p>
    <w:p w:rsidR="00F73B29" w:rsidRDefault="003B1811">
      <w:pPr>
        <w:pStyle w:val="13"/>
      </w:pPr>
      <w:r>
        <w:t>• о правилах и законах, регулирующих отношения в научной, изобретательской и исследовательской областях деятельности (патентное право, защита авторского права и т. п.);</w:t>
      </w:r>
    </w:p>
    <w:p w:rsidR="00F73B29" w:rsidRDefault="003B1811">
      <w:pPr>
        <w:pStyle w:val="13"/>
      </w:pPr>
      <w: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реализациипроектов (фонды, государственные структуры, краудфандинговые структуры и т. п.).</w:t>
      </w:r>
    </w:p>
    <w:p w:rsidR="00F73B29" w:rsidRDefault="003B1811">
      <w:pPr>
        <w:pStyle w:val="13"/>
        <w:rPr>
          <w:bCs/>
        </w:rPr>
      </w:pPr>
      <w:r>
        <w:rPr>
          <w:bCs/>
          <w:i/>
          <w:iCs/>
        </w:rPr>
        <w:t>Выпускник сможет</w:t>
      </w:r>
      <w:r>
        <w:rPr>
          <w:bCs/>
        </w:rPr>
        <w:t>:</w:t>
      </w:r>
    </w:p>
    <w:p w:rsidR="00F73B29" w:rsidRDefault="003B1811">
      <w:pPr>
        <w:pStyle w:val="13"/>
      </w:pPr>
      <w:r>
        <w:t>• решать задачи, находящиеся на стыке нескольких учебных дисциплин (межпредметные задачи);</w:t>
      </w:r>
    </w:p>
    <w:p w:rsidR="00F73B29" w:rsidRDefault="003B1811">
      <w:pPr>
        <w:pStyle w:val="13"/>
      </w:pPr>
      <w:r>
        <w:t>• использовать основной алгоритм исследования при решении своих учебно-познавательных задач;</w:t>
      </w:r>
    </w:p>
    <w:p w:rsidR="00F73B29" w:rsidRDefault="003B1811">
      <w:pPr>
        <w:pStyle w:val="13"/>
      </w:pPr>
      <w: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73B29" w:rsidRDefault="003B1811">
      <w:pPr>
        <w:pStyle w:val="13"/>
      </w:pPr>
      <w:r>
        <w:t>• использовать элементы математического моделирования при решении исследовательских задач;</w:t>
      </w:r>
    </w:p>
    <w:p w:rsidR="00F73B29" w:rsidRDefault="003B1811">
      <w:pPr>
        <w:pStyle w:val="13"/>
      </w:pPr>
      <w:r>
        <w:lastRenderedPageBreak/>
        <w:t>• использовать элементы математического анализа для интерпретации результатов, полученных в ходе учебно-исследовательской работы.</w:t>
      </w:r>
    </w:p>
    <w:p w:rsidR="00F73B29" w:rsidRDefault="003B1811">
      <w:pPr>
        <w:pStyle w:val="13"/>
        <w:rPr>
          <w:bCs/>
        </w:rPr>
      </w:pPr>
      <w:r>
        <w:t xml:space="preserve">С точки зрения формирования универсальных учебных действий в ходе освоения принципов учебно-исследовательской и проектной деятельности </w:t>
      </w:r>
      <w:r>
        <w:rPr>
          <w:bCs/>
          <w:i/>
          <w:iCs/>
        </w:rPr>
        <w:t>выпускник научится</w:t>
      </w:r>
      <w:r>
        <w:rPr>
          <w:bCs/>
        </w:rPr>
        <w:t>:</w:t>
      </w:r>
    </w:p>
    <w:p w:rsidR="00F73B29" w:rsidRDefault="003B1811">
      <w:pPr>
        <w:pStyle w:val="13"/>
      </w:pPr>
      <w: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73B29" w:rsidRDefault="003B1811">
      <w:pPr>
        <w:pStyle w:val="13"/>
      </w:pPr>
      <w: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73B29" w:rsidRDefault="003B1811">
      <w:pPr>
        <w:pStyle w:val="13"/>
      </w:pPr>
      <w: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73B29" w:rsidRDefault="003B1811">
      <w:pPr>
        <w:pStyle w:val="13"/>
      </w:pPr>
      <w:r>
        <w:t>• оценивать ресурсы, в том числе и нематериальные, такие как время, необходимые для достижения поставленной цели;</w:t>
      </w:r>
    </w:p>
    <w:p w:rsidR="00F73B29" w:rsidRDefault="003B1811">
      <w:pPr>
        <w:pStyle w:val="13"/>
      </w:pPr>
      <w: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73B29" w:rsidRDefault="003B1811">
      <w:pPr>
        <w:pStyle w:val="13"/>
      </w:pPr>
      <w: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73B29" w:rsidRDefault="003B1811">
      <w:pPr>
        <w:pStyle w:val="13"/>
      </w:pPr>
      <w: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73B29" w:rsidRDefault="003B1811">
      <w:pPr>
        <w:pStyle w:val="13"/>
      </w:pPr>
      <w:r>
        <w:t>• адекватно оценивать риски реализации проекта и проведения исследования и предусматривать пути минимизации этих рисков;</w:t>
      </w:r>
    </w:p>
    <w:p w:rsidR="00F73B29" w:rsidRDefault="003B1811">
      <w:pPr>
        <w:pStyle w:val="13"/>
      </w:pPr>
      <w:r>
        <w:t>• адекватно оценивать последствия реализации своегопроекта (изменения, которые он повлечет в жизни других людей, сообществ);</w:t>
      </w:r>
    </w:p>
    <w:p w:rsidR="00F73B29" w:rsidRDefault="003B1811">
      <w:pPr>
        <w:pStyle w:val="13"/>
      </w:pPr>
      <w:r>
        <w:t>• адекватно оценивать дальнейшее развитие своего проекта или исследования, видеть возможные варианты применения результатов.</w:t>
      </w:r>
    </w:p>
    <w:p w:rsidR="00F73B29" w:rsidRDefault="003B1811">
      <w:pPr>
        <w:pStyle w:val="13"/>
        <w:jc w:val="center"/>
        <w:rPr>
          <w:b/>
        </w:rPr>
      </w:pPr>
      <w:r>
        <w:rPr>
          <w:b/>
        </w:rPr>
        <w:t>СОДЕРЖАНИЕ.</w:t>
      </w:r>
    </w:p>
    <w:p w:rsidR="00F73B29" w:rsidRDefault="003B1811">
      <w:pPr>
        <w:pStyle w:val="13"/>
        <w:rPr>
          <w:bCs/>
        </w:rPr>
      </w:pPr>
      <w:r>
        <w:rPr>
          <w:bCs/>
        </w:rPr>
        <w:t>Физика в познании вещества, поля, пространства и времени</w:t>
      </w:r>
    </w:p>
    <w:p w:rsidR="00F73B29" w:rsidRDefault="003B1811">
      <w:pPr>
        <w:pStyle w:val="13"/>
      </w:pPr>
      <w: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w:t>
      </w:r>
    </w:p>
    <w:p w:rsidR="00F73B29" w:rsidRDefault="003B1811">
      <w:pPr>
        <w:pStyle w:val="13"/>
        <w:rPr>
          <w:bCs/>
        </w:rPr>
      </w:pPr>
      <w:r>
        <w:rPr>
          <w:bCs/>
        </w:rPr>
        <w:t>Механика</w:t>
      </w:r>
    </w:p>
    <w:p w:rsidR="00F73B29" w:rsidRDefault="003B1811">
      <w:pPr>
        <w:pStyle w:val="13"/>
      </w:pPr>
      <w:r>
        <w:t>Предмет и задачи классической механики. Кинематические характеристики механического движения. Модели тел и движений. Относительная скорость движения тел. Равномерное прямолинейное движение. Ускорение. Прямолинейное движение с постоянным ускорением. Равнопеременное прямолинейное движение. Свободное падение тел. Одномерное движение в поле тяжести при наличии начальной скорости. Баллистическое движение. Кинематика периодического движения. Поступательное и вращательное движение твердого тела.</w:t>
      </w:r>
    </w:p>
    <w:p w:rsidR="00F73B29" w:rsidRDefault="003B1811">
      <w:pPr>
        <w:pStyle w:val="13"/>
      </w:pPr>
      <w:r>
        <w:t>Принцип относительности Галилея. Принцип суперпозиции сил. Инерциальная система отсчета. Первый закон Ньютона. Второй закон Ньютона. Третий закон Ньютона.</w:t>
      </w:r>
    </w:p>
    <w:p w:rsidR="00F73B29" w:rsidRDefault="003B1811">
      <w:pPr>
        <w:pStyle w:val="13"/>
        <w:rPr>
          <w:i/>
          <w:iCs/>
        </w:rPr>
      </w:pPr>
      <w:r>
        <w:t xml:space="preserve">Гравитационная сила. Закон всемирного тяготения. Сила тяжести. Сила упругости. Закон Гука. Вес тела. Сила трения. Закон сухого трения. Применение законов Ньютона. Движение тел в  гравитационном поле. Космические скорости. Движение небесных тел и их искусственных спутников. </w:t>
      </w:r>
      <w:r>
        <w:rPr>
          <w:i/>
          <w:iCs/>
        </w:rPr>
        <w:t>Явления, наблюдаемые в неинерциальных системах отсчета.</w:t>
      </w:r>
    </w:p>
    <w:p w:rsidR="00F73B29" w:rsidRDefault="003B1811">
      <w:pPr>
        <w:pStyle w:val="13"/>
      </w:pPr>
      <w:r>
        <w:t>Импульс материальной точки и системы тел. Закон изменения и сохранения импульса. Работа силы. Потенциальная энергия. Потенциальная энергия тела при гравитационном и упругом взаимодействиях. Кинетическая энергия. Мощность. Закон изменения и сохранения механической энергии. Абсолютно неупругое и абсолютно упругое столкновения.</w:t>
      </w:r>
    </w:p>
    <w:p w:rsidR="00F73B29" w:rsidRDefault="003B1811">
      <w:pPr>
        <w:pStyle w:val="13"/>
        <w:rPr>
          <w:i/>
          <w:iCs/>
        </w:rPr>
      </w:pPr>
      <w:r>
        <w:lastRenderedPageBreak/>
        <w:t xml:space="preserve">Условие равновесия для поступательного движения. Условие равновесия для вращательного движения. Плечо и момент силы. Центр тяжести (центр масс) системы материальных точек и твердого тела. Равновесие жидкости и газа. Давление. </w:t>
      </w:r>
      <w:r>
        <w:rPr>
          <w:i/>
          <w:iCs/>
        </w:rPr>
        <w:t>Движение жидкостей и газов.</w:t>
      </w:r>
    </w:p>
    <w:p w:rsidR="00F73B29" w:rsidRDefault="003B1811">
      <w:pPr>
        <w:pStyle w:val="13"/>
      </w:pPr>
      <w:r>
        <w:t>Динамика свободных колебаний. Амплитуда, период, частота, фаза колебаний. Колебательная система под действием внешних сил, не зависящих от времени. Вынужденные колебания. Резонанс.</w:t>
      </w:r>
    </w:p>
    <w:p w:rsidR="00F73B29" w:rsidRDefault="003B1811">
      <w:pPr>
        <w:pStyle w:val="13"/>
      </w:pPr>
      <w:r>
        <w:t>Распространение волн в упругой среде. Поперечные и продольные волны. Отражение волн. Периодические волны. Энергия волны. Стоячие волны. Звуковые волны. Высота звука. Эффект Доплера. Интерференция и дифракция волн. Тембр, громкость звука.</w:t>
      </w:r>
    </w:p>
    <w:p w:rsidR="00F73B29" w:rsidRDefault="003B1811">
      <w:pPr>
        <w:pStyle w:val="13"/>
        <w:rPr>
          <w:bCs/>
        </w:rPr>
      </w:pPr>
      <w:r>
        <w:rPr>
          <w:bCs/>
        </w:rPr>
        <w:t>Молекулярная физика и термодинамика</w:t>
      </w:r>
    </w:p>
    <w:p w:rsidR="00F73B29" w:rsidRDefault="003B1811">
      <w:pPr>
        <w:pStyle w:val="13"/>
      </w:pPr>
      <w:r>
        <w:t>Предмет и задачи молекулярно-кинетической теории (МКТ) и термодинамики. Экспериментальные доказательства МКТ. Строение атома. Масса атомов. Молярная масса. Количество вещества.</w:t>
      </w:r>
    </w:p>
    <w:p w:rsidR="00F73B29" w:rsidRDefault="003B1811">
      <w:pPr>
        <w:pStyle w:val="13"/>
      </w:pPr>
      <w:r>
        <w:t>Модель идеального газа. Распределение молекул идеального газа в пространстве. Распределение молекул идеального газа по скоростям. Абсолютная температура как мера средней кинетической энергии теплового движения частиц вещества. Шкалы температур. Давление газа. Связь между давлением и средней кинетической энергией поступательного движения молекул идеального газа. Основное уравнение молекулярно-кинетической теории. Закон Дальтона. Уравнение Клапейрона—Менделеева. Изопроцессы. Изотермический процесс. Изобарный процесс. Изохорный процесс.</w:t>
      </w:r>
    </w:p>
    <w:p w:rsidR="00F73B29" w:rsidRDefault="003B1811">
      <w:pPr>
        <w:pStyle w:val="13"/>
      </w:pPr>
      <w:r>
        <w:t>Агрегатные состояния вещества. Фазовый переход пар -жидкость. Испарение. Конденсация. Давление насыщенного пара. Влажность воздуха. Кипение жидкости. Модель строения жидкостей. Поверхностное натяжение. Смачивание. Капиллярность. Кристаллизация и плавление твердых тел. Структура твердых тел. Кристаллическая решетка. Механические свойства твердых тел.</w:t>
      </w:r>
    </w:p>
    <w:p w:rsidR="00F73B29" w:rsidRDefault="003B1811">
      <w:pPr>
        <w:pStyle w:val="13"/>
      </w:pPr>
      <w:r>
        <w:t xml:space="preserve">Внутренняя энергия. Работа и теплопередача как способы изменения внутренней энергии. Работа газа при расширении и сжатии. Работа газа при изопроцессах. Первый закон термодинамики. Применение первого закона термодинамики для изопроцессов. Адиабатный процесс. Тепловые двигатели. Второй закон термодинамики. </w:t>
      </w:r>
    </w:p>
    <w:p w:rsidR="00F73B29" w:rsidRDefault="003B1811">
      <w:pPr>
        <w:pStyle w:val="13"/>
      </w:pPr>
      <w:r>
        <w:t>Преобразования энергии в тепловых машинах. КПД тепловой машины. Цикл Карно. Экологические проблемы теплоэнергетики.</w:t>
      </w:r>
    </w:p>
    <w:p w:rsidR="00F73B29" w:rsidRDefault="003B1811">
      <w:pPr>
        <w:pStyle w:val="13"/>
        <w:rPr>
          <w:bCs/>
        </w:rPr>
      </w:pPr>
      <w:r>
        <w:rPr>
          <w:bCs/>
        </w:rPr>
        <w:t>Электродинамика</w:t>
      </w:r>
    </w:p>
    <w:p w:rsidR="00F73B29" w:rsidRDefault="003B1811">
      <w:pPr>
        <w:pStyle w:val="13"/>
      </w:pPr>
      <w:r>
        <w:t>Предмет и задачи электродинамики. Электрическое взаимодействие. Электрический заряд. Квантование заряда. Электризация тел. Закон сохранения электрического заряда. Закон Кулона. Равновесие статических зарядов. Напряженность электростатического поля. Линии напряженности</w:t>
      </w:r>
    </w:p>
    <w:p w:rsidR="00F73B29" w:rsidRDefault="003B1811">
      <w:pPr>
        <w:pStyle w:val="13"/>
      </w:pPr>
      <w:r>
        <w:t>электростатического поля. Принцип суперпозиции электростатических полей. Электростатическое поле заряженной сферы и заряженной плоскости.</w:t>
      </w:r>
    </w:p>
    <w:p w:rsidR="00F73B29" w:rsidRDefault="003B1811">
      <w:pPr>
        <w:pStyle w:val="13"/>
      </w:pPr>
      <w:r>
        <w:t>Работа сил электростатического поля. Потенциал электростатического поля. Разность потенциалов. Измерение разности потенциалов. Электрическое поле в веществе. Диэлектрики в электростатическом поле. Проводники в электростатическом поле. Распределение зарядов по поверхности проводника. Электроемкость уединенного проводника и конденсатора. Соединение конденсаторов. Энергия электростатического поля. Объемная плотность энергии электростатического поля.</w:t>
      </w:r>
    </w:p>
    <w:p w:rsidR="00F73B29" w:rsidRDefault="003B1811">
      <w:pPr>
        <w:pStyle w:val="13"/>
      </w:pPr>
      <w:r>
        <w:t>Электрический ток. Сила тока. Источник тока. Источник тока в электрической цепи. Электродвижущая сила (ЭДС). Закон Ома для однородного проводника (участка цепи). Сопротивление проводника. Зависимость удельного сопротивления проводников и полупроводников от температуры. Соединения проводников. Расчет сопротивления электрических цепей. Закон Ома для замкнутой цепи. Расчет силы тока и напряжения в электрических цепях. Измерение силы тока и напряжения. Тепловое действие электрического тока. Закон Джоуля—Ленца. Передача электроэнергии от источника к потребителю.</w:t>
      </w:r>
    </w:p>
    <w:p w:rsidR="00F73B29" w:rsidRDefault="003B1811">
      <w:pPr>
        <w:pStyle w:val="13"/>
      </w:pPr>
      <w:r>
        <w:t xml:space="preserve"> Электрический ток в металлах, растворах и расплавах электролитов, полупроводниках, газах и вакууме. Плазма. Электролиз. Примесный полупроводник — составная часть элементов схем. полупроводниковый диод. Транзистор. Сверхпроводимость. </w:t>
      </w:r>
    </w:p>
    <w:p w:rsidR="00F73B29" w:rsidRDefault="003B1811">
      <w:pPr>
        <w:pStyle w:val="13"/>
      </w:pPr>
      <w:r>
        <w:t xml:space="preserve">Магнитное взаимодействие. Магнитное поле электрического тока. Линии магнитной индукции. Действие магнитного поля на проводник с током. Сила Ампера. Рамка с током в однородном магнитном поле. Действие магнитного поля на движущиеся заряженные частицы. Сила Лоренца. Масс-спектрограф </w:t>
      </w:r>
      <w:r>
        <w:lastRenderedPageBreak/>
        <w:t>и циклотрон. Пространственные траектории заряженных частиц в магнитном поле. Магнитные ловушки, радиационные пояса Земли. Взаимодействие электрических токов.</w:t>
      </w:r>
    </w:p>
    <w:p w:rsidR="00F73B29" w:rsidRDefault="003B1811">
      <w:pPr>
        <w:pStyle w:val="13"/>
      </w:pPr>
      <w:r>
        <w:t>Магнитный поток. ЭДС в проводнике, движущемся в магнитном поле. Электромагнитная индукция. Способы получения индукционного тока. Опыты Генри. Правило Ленца. Самоиндукция. индуктивность. Энергия магнитного поля тока. Магнитное поле в веществе. Ферромагнетизм.</w:t>
      </w:r>
    </w:p>
    <w:p w:rsidR="00F73B29" w:rsidRDefault="003B1811">
      <w:pPr>
        <w:pStyle w:val="13"/>
      </w:pPr>
      <w:r>
        <w:t xml:space="preserve">Векторные диаграммы для описания переменных токов и напряжений. Резистор в цепи переменного тока. Конденсатор в цепи переменного тока. Катушка индуктивности в цепи переменного тока. Свободные гармонические электромагнитные колебания в колебательном контуре. Колебательный контур в цепи переменного тока. Использование электромагнитной индукции. Элементарная теория трансформатора. Генерирование переменного электрического тока. Передача электроэнергии на расстояние. </w:t>
      </w:r>
    </w:p>
    <w:p w:rsidR="00F73B29" w:rsidRDefault="003B1811">
      <w:pPr>
        <w:pStyle w:val="13"/>
      </w:pPr>
      <w:r>
        <w:t>Электромагнитное поле. Вихревое электрическое поле. Электромагнитные волны. Распространение электромагнитных волн. Энергия, переносимая электромагнитными волнами. Давление и импульс электромагнитных волн. Спектр электромагнитных волн. Радио- и СВЧ - волны в средствах связи. Принципы радиосвязи и телевидения.</w:t>
      </w:r>
    </w:p>
    <w:p w:rsidR="00F73B29" w:rsidRDefault="003B1811">
      <w:pPr>
        <w:pStyle w:val="13"/>
      </w:pPr>
      <w:r>
        <w:t>Геометрическая оптика. Принцип Гюйгенса. Прямолинейное распространение света в однородной среде. Законы отражения и преломления света. Полное внутреннее отражение. Построение изображений и хода лучей при преломлении света. Линзы. Собирающие линзы. Изображение предмета в собирающей линзе. Формула тонкой собирающей линзы. Рассеивающие линзы. Изображение предмета в рассеивающей линзе. Фокусное расстояние и оптическая сила системы из двух линз. Человеческий глаз как оптическая система. Оптические приборы.</w:t>
      </w:r>
    </w:p>
    <w:p w:rsidR="00F73B29" w:rsidRDefault="003B1811">
      <w:pPr>
        <w:pStyle w:val="13"/>
      </w:pPr>
      <w:r>
        <w:t>Волновые свойства света. Скорость света. Интерференция волн. Взаимное усиление и ослабление волн в пространстве. Интерференция света. Дифракция света. Дифракционная решетка. Дисперсия света. Практическое применение электромагнитных излучений.</w:t>
      </w:r>
    </w:p>
    <w:p w:rsidR="00F73B29" w:rsidRDefault="003B1811">
      <w:pPr>
        <w:pStyle w:val="13"/>
        <w:rPr>
          <w:bCs/>
        </w:rPr>
      </w:pPr>
      <w:r>
        <w:rPr>
          <w:bCs/>
        </w:rPr>
        <w:t>Основы специальной теории относительности</w:t>
      </w:r>
    </w:p>
    <w:p w:rsidR="00F73B29" w:rsidRDefault="003B1811">
      <w:pPr>
        <w:pStyle w:val="13"/>
      </w:pPr>
      <w:r>
        <w:t>Инвариантность модуля скорости света в вакууме. Постулаты специальной теории относительности. Относительность времени. Замедление времени. Релятивистский закон сложения скоростей. Энергия и импульс свободной частицы. Взаимосвязь энергии и массы. Энергия покоя.</w:t>
      </w:r>
    </w:p>
    <w:p w:rsidR="00F73B29" w:rsidRDefault="003B1811">
      <w:pPr>
        <w:pStyle w:val="13"/>
        <w:rPr>
          <w:bCs/>
        </w:rPr>
      </w:pPr>
      <w:r>
        <w:rPr>
          <w:bCs/>
        </w:rPr>
        <w:t>Квантовая физика. Физика атома и атомного ядра</w:t>
      </w:r>
    </w:p>
    <w:p w:rsidR="00F73B29" w:rsidRDefault="003B1811">
      <w:pPr>
        <w:pStyle w:val="13"/>
      </w:pPr>
      <w:r>
        <w:t>Предмет и задачи квантовой физики. Тепловое излучение. Распределение энергии в спектре абсолютно черного тела.</w:t>
      </w:r>
    </w:p>
    <w:p w:rsidR="00F73B29" w:rsidRDefault="003B1811">
      <w:pPr>
        <w:pStyle w:val="13"/>
      </w:pPr>
      <w:r>
        <w:t>Гипотеза М. Планка о квантах. Фотоэффект. Опыты А. Г. Столетова, законы фотоэффекта. Уравнение А. Эйнштейна для фотоэффекта. Фотон. Опыты П. Н. Лебедева и С. И. Вавилова. Гипотеза де Бройля о волновых свойствах частиц. Корпускулярно-волновой дуализм. Дифракция электронов. Давление света. Соотношение неопределенностей Гейзенберга.</w:t>
      </w:r>
    </w:p>
    <w:p w:rsidR="00F73B29" w:rsidRDefault="003B1811">
      <w:pPr>
        <w:pStyle w:val="13"/>
      </w:pPr>
      <w:r>
        <w:t>Модели строения атома. Теория атома водорода. Поглощение и излучение света атомом. Объяснение линейчатого спектра водорода на основе квантовых постулатов Бора.</w:t>
      </w:r>
    </w:p>
    <w:p w:rsidR="00F73B29" w:rsidRDefault="003B1811">
      <w:pPr>
        <w:pStyle w:val="13"/>
      </w:pPr>
      <w:r>
        <w:t>Спонтанное и вынужденное излучение света. Лазеры. Состав и строение атомного ядра. Изотопы. Ядерные силы. Дефект массы. Энергия связи нуклонов в ядре. Естественная радиоактивность. Закон радиоактивного распада. Искусственная радиоактивность. Ядерные реакции, реакции деления и синтеза. Цепная реакция деления урана. Использование энергии деления ядер. Ядерная энергетика.</w:t>
      </w:r>
    </w:p>
    <w:p w:rsidR="00F73B29" w:rsidRDefault="003B1811">
      <w:pPr>
        <w:pStyle w:val="13"/>
      </w:pPr>
      <w:r>
        <w:t>Термоядерный синтез. Ядерное оружие. Биологическое действие радиоактивных излучений.</w:t>
      </w:r>
    </w:p>
    <w:p w:rsidR="00F73B29" w:rsidRDefault="003B1811">
      <w:pPr>
        <w:pStyle w:val="13"/>
      </w:pPr>
      <w:r>
        <w:t>Классификация элементарных частиц. Лептоны как фундаментальные частицы. Классификация и структура адронов. Взаимодействие кварков. Фундаментальные взаимодействия. Ускорители элементарных частиц.</w:t>
      </w:r>
    </w:p>
    <w:p w:rsidR="00F73B29" w:rsidRDefault="003B1811">
      <w:pPr>
        <w:pStyle w:val="13"/>
        <w:rPr>
          <w:bCs/>
        </w:rPr>
      </w:pPr>
      <w:r>
        <w:rPr>
          <w:bCs/>
        </w:rPr>
        <w:t>Эволюция Вселенной</w:t>
      </w:r>
    </w:p>
    <w:p w:rsidR="00F73B29" w:rsidRDefault="003B1811">
      <w:pPr>
        <w:pStyle w:val="13"/>
      </w:pPr>
      <w:r>
        <w:t>Применимость законов физики для объяснения природы космических объектов.</w:t>
      </w:r>
    </w:p>
    <w:p w:rsidR="00F73B29" w:rsidRDefault="003B1811">
      <w:pPr>
        <w:pStyle w:val="13"/>
      </w:pPr>
      <w:r>
        <w:t>Образование астрономических структур. Солнечная система. Звезды и источники их энергии. Классификация звезд. Эволюция звезд и эволюция Солнечной системы. Галактика. Другие галактики. Структура Вселенной, ее расширение. Разбегание галактик. Закон Хаббла. Космологическая модель ранней Вселенной. Эра излучения. Нуклеосинтез в ранней Вселенной. Пространственно-временные масштабы наблюдаемой Вселенной. Органическая жизнь во Вселенной. Темная материя и темная энергия.</w:t>
      </w:r>
    </w:p>
    <w:p w:rsidR="00F73B29" w:rsidRDefault="003B1811">
      <w:pPr>
        <w:pStyle w:val="13"/>
        <w:jc w:val="center"/>
        <w:rPr>
          <w:b/>
        </w:rPr>
      </w:pPr>
      <w:r>
        <w:rPr>
          <w:b/>
        </w:rPr>
        <w:lastRenderedPageBreak/>
        <w:t>Тематическое планирование.</w:t>
      </w:r>
    </w:p>
    <w:p w:rsidR="00F73B29" w:rsidRDefault="003B1811">
      <w:pPr>
        <w:pStyle w:val="13"/>
        <w:jc w:val="center"/>
        <w:rPr>
          <w:b/>
        </w:rPr>
      </w:pPr>
      <w:r>
        <w:rPr>
          <w:b/>
        </w:rPr>
        <w:t>10 класс.</w:t>
      </w:r>
    </w:p>
    <w:p w:rsidR="00F73B29" w:rsidRDefault="003B1811">
      <w:pPr>
        <w:pStyle w:val="13"/>
      </w:pPr>
      <w:r>
        <w:t>5 часов в неделю -  175 часов в год</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371"/>
        <w:gridCol w:w="1276"/>
      </w:tblGrid>
      <w:tr w:rsidR="00F73B29">
        <w:trPr>
          <w:trHeight w:val="277"/>
        </w:trPr>
        <w:tc>
          <w:tcPr>
            <w:tcW w:w="709" w:type="dxa"/>
            <w:noWrap/>
          </w:tcPr>
          <w:p w:rsidR="00F73B29" w:rsidRDefault="003B1811">
            <w:pPr>
              <w:pStyle w:val="13"/>
            </w:pPr>
            <w:r>
              <w:t>№</w:t>
            </w:r>
          </w:p>
        </w:tc>
        <w:tc>
          <w:tcPr>
            <w:tcW w:w="7371" w:type="dxa"/>
            <w:noWrap/>
            <w:vAlign w:val="center"/>
          </w:tcPr>
          <w:p w:rsidR="00F73B29" w:rsidRDefault="003B1811">
            <w:pPr>
              <w:pStyle w:val="13"/>
            </w:pPr>
            <w:r>
              <w:t>Тема</w:t>
            </w:r>
          </w:p>
        </w:tc>
        <w:tc>
          <w:tcPr>
            <w:tcW w:w="1276" w:type="dxa"/>
            <w:noWrap/>
            <w:vAlign w:val="center"/>
          </w:tcPr>
          <w:p w:rsidR="00F73B29" w:rsidRDefault="003B1811">
            <w:pPr>
              <w:pStyle w:val="13"/>
            </w:pPr>
            <w:r>
              <w:t>Кол-во часов</w:t>
            </w:r>
          </w:p>
        </w:tc>
      </w:tr>
      <w:tr w:rsidR="00F73B29">
        <w:tc>
          <w:tcPr>
            <w:tcW w:w="9356" w:type="dxa"/>
            <w:gridSpan w:val="3"/>
            <w:noWrap/>
          </w:tcPr>
          <w:p w:rsidR="00F73B29" w:rsidRDefault="003B1811">
            <w:pPr>
              <w:pStyle w:val="13"/>
            </w:pPr>
            <w:r>
              <w:rPr>
                <w:bCs/>
              </w:rPr>
              <w:t>ВВЕДЕНИЕ (3 часа)</w:t>
            </w:r>
          </w:p>
        </w:tc>
      </w:tr>
      <w:tr w:rsidR="00F73B29">
        <w:tc>
          <w:tcPr>
            <w:tcW w:w="9356" w:type="dxa"/>
            <w:gridSpan w:val="3"/>
            <w:noWrap/>
          </w:tcPr>
          <w:p w:rsidR="00F73B29" w:rsidRDefault="003B1811">
            <w:pPr>
              <w:pStyle w:val="13"/>
            </w:pPr>
            <w:r>
              <w:rPr>
                <w:bCs/>
              </w:rPr>
              <w:t>МЕХАНИКА (66 часов)</w:t>
            </w:r>
          </w:p>
        </w:tc>
      </w:tr>
      <w:tr w:rsidR="00F73B29">
        <w:tc>
          <w:tcPr>
            <w:tcW w:w="709" w:type="dxa"/>
            <w:noWrap/>
          </w:tcPr>
          <w:p w:rsidR="00F73B29" w:rsidRDefault="003B1811">
            <w:pPr>
              <w:pStyle w:val="13"/>
            </w:pPr>
            <w:r>
              <w:t>1</w:t>
            </w:r>
          </w:p>
        </w:tc>
        <w:tc>
          <w:tcPr>
            <w:tcW w:w="7371" w:type="dxa"/>
            <w:noWrap/>
          </w:tcPr>
          <w:p w:rsidR="00F73B29" w:rsidRDefault="003B1811">
            <w:pPr>
              <w:pStyle w:val="13"/>
            </w:pPr>
            <w:r>
              <w:t>Кинематика материальной точки.</w:t>
            </w:r>
          </w:p>
        </w:tc>
        <w:tc>
          <w:tcPr>
            <w:tcW w:w="1276" w:type="dxa"/>
            <w:noWrap/>
            <w:vAlign w:val="center"/>
          </w:tcPr>
          <w:p w:rsidR="00F73B29" w:rsidRDefault="003B1811">
            <w:pPr>
              <w:pStyle w:val="13"/>
            </w:pPr>
            <w:r>
              <w:t>23</w:t>
            </w:r>
          </w:p>
        </w:tc>
      </w:tr>
      <w:tr w:rsidR="00F73B29">
        <w:tc>
          <w:tcPr>
            <w:tcW w:w="709" w:type="dxa"/>
            <w:noWrap/>
          </w:tcPr>
          <w:p w:rsidR="00F73B29" w:rsidRDefault="003B1811">
            <w:pPr>
              <w:pStyle w:val="13"/>
              <w:rPr>
                <w:bCs/>
              </w:rPr>
            </w:pPr>
            <w:r>
              <w:rPr>
                <w:bCs/>
              </w:rPr>
              <w:t>2</w:t>
            </w:r>
          </w:p>
        </w:tc>
        <w:tc>
          <w:tcPr>
            <w:tcW w:w="7371" w:type="dxa"/>
            <w:noWrap/>
          </w:tcPr>
          <w:p w:rsidR="00F73B29" w:rsidRDefault="003B1811">
            <w:pPr>
              <w:pStyle w:val="13"/>
            </w:pPr>
            <w:r>
              <w:rPr>
                <w:bCs/>
              </w:rPr>
              <w:t>Динамика материальной точки.</w:t>
            </w:r>
          </w:p>
        </w:tc>
        <w:tc>
          <w:tcPr>
            <w:tcW w:w="1276" w:type="dxa"/>
            <w:noWrap/>
            <w:vAlign w:val="center"/>
          </w:tcPr>
          <w:p w:rsidR="00F73B29" w:rsidRDefault="003B1811">
            <w:pPr>
              <w:pStyle w:val="13"/>
            </w:pPr>
            <w:r>
              <w:t>12</w:t>
            </w:r>
          </w:p>
        </w:tc>
      </w:tr>
      <w:tr w:rsidR="00F73B29">
        <w:tc>
          <w:tcPr>
            <w:tcW w:w="709" w:type="dxa"/>
            <w:noWrap/>
          </w:tcPr>
          <w:p w:rsidR="00F73B29" w:rsidRDefault="003B1811">
            <w:pPr>
              <w:pStyle w:val="13"/>
            </w:pPr>
            <w:r>
              <w:t>3</w:t>
            </w:r>
          </w:p>
        </w:tc>
        <w:tc>
          <w:tcPr>
            <w:tcW w:w="7371" w:type="dxa"/>
            <w:noWrap/>
          </w:tcPr>
          <w:p w:rsidR="00F73B29" w:rsidRDefault="003B1811">
            <w:pPr>
              <w:pStyle w:val="13"/>
            </w:pPr>
            <w:r>
              <w:t>Законы сохранения.</w:t>
            </w:r>
          </w:p>
        </w:tc>
        <w:tc>
          <w:tcPr>
            <w:tcW w:w="1276" w:type="dxa"/>
            <w:noWrap/>
            <w:vAlign w:val="center"/>
          </w:tcPr>
          <w:p w:rsidR="00F73B29" w:rsidRDefault="003B1811">
            <w:pPr>
              <w:pStyle w:val="13"/>
            </w:pPr>
            <w:r>
              <w:t>14</w:t>
            </w:r>
          </w:p>
        </w:tc>
      </w:tr>
      <w:tr w:rsidR="00F73B29">
        <w:tc>
          <w:tcPr>
            <w:tcW w:w="709" w:type="dxa"/>
            <w:noWrap/>
          </w:tcPr>
          <w:p w:rsidR="00F73B29" w:rsidRDefault="003B1811">
            <w:pPr>
              <w:pStyle w:val="13"/>
            </w:pPr>
            <w:r>
              <w:t>4</w:t>
            </w:r>
          </w:p>
        </w:tc>
        <w:tc>
          <w:tcPr>
            <w:tcW w:w="7371" w:type="dxa"/>
            <w:noWrap/>
          </w:tcPr>
          <w:p w:rsidR="00F73B29" w:rsidRDefault="003B1811">
            <w:pPr>
              <w:pStyle w:val="13"/>
            </w:pPr>
            <w:r>
              <w:t>Динамика периодического движения.</w:t>
            </w:r>
          </w:p>
        </w:tc>
        <w:tc>
          <w:tcPr>
            <w:tcW w:w="1276" w:type="dxa"/>
            <w:noWrap/>
            <w:vAlign w:val="center"/>
          </w:tcPr>
          <w:p w:rsidR="00F73B29" w:rsidRDefault="003B1811">
            <w:pPr>
              <w:pStyle w:val="13"/>
            </w:pPr>
            <w:r>
              <w:t>7</w:t>
            </w:r>
          </w:p>
        </w:tc>
      </w:tr>
      <w:tr w:rsidR="00F73B29">
        <w:tc>
          <w:tcPr>
            <w:tcW w:w="709" w:type="dxa"/>
            <w:noWrap/>
          </w:tcPr>
          <w:p w:rsidR="00F73B29" w:rsidRDefault="003B1811">
            <w:pPr>
              <w:pStyle w:val="13"/>
            </w:pPr>
            <w:r>
              <w:t>5</w:t>
            </w:r>
          </w:p>
        </w:tc>
        <w:tc>
          <w:tcPr>
            <w:tcW w:w="7371" w:type="dxa"/>
            <w:noWrap/>
          </w:tcPr>
          <w:p w:rsidR="00F73B29" w:rsidRDefault="003B1811">
            <w:pPr>
              <w:pStyle w:val="13"/>
            </w:pPr>
            <w:r>
              <w:t>Статика.</w:t>
            </w:r>
          </w:p>
        </w:tc>
        <w:tc>
          <w:tcPr>
            <w:tcW w:w="1276" w:type="dxa"/>
            <w:noWrap/>
            <w:vAlign w:val="center"/>
          </w:tcPr>
          <w:p w:rsidR="00F73B29" w:rsidRDefault="003B1811">
            <w:pPr>
              <w:pStyle w:val="13"/>
            </w:pPr>
            <w:r>
              <w:t>4</w:t>
            </w:r>
          </w:p>
        </w:tc>
      </w:tr>
      <w:tr w:rsidR="00F73B29">
        <w:tc>
          <w:tcPr>
            <w:tcW w:w="709" w:type="dxa"/>
            <w:noWrap/>
          </w:tcPr>
          <w:p w:rsidR="00F73B29" w:rsidRDefault="003B1811">
            <w:pPr>
              <w:pStyle w:val="13"/>
            </w:pPr>
            <w:r>
              <w:t>6</w:t>
            </w:r>
          </w:p>
        </w:tc>
        <w:tc>
          <w:tcPr>
            <w:tcW w:w="7371" w:type="dxa"/>
            <w:noWrap/>
          </w:tcPr>
          <w:p w:rsidR="00F73B29" w:rsidRDefault="003B1811">
            <w:pPr>
              <w:pStyle w:val="13"/>
            </w:pPr>
            <w:r>
              <w:t>Релятивистская механика.</w:t>
            </w:r>
          </w:p>
        </w:tc>
        <w:tc>
          <w:tcPr>
            <w:tcW w:w="1276" w:type="dxa"/>
            <w:noWrap/>
            <w:vAlign w:val="center"/>
          </w:tcPr>
          <w:p w:rsidR="00F73B29" w:rsidRDefault="003B1811">
            <w:pPr>
              <w:pStyle w:val="13"/>
            </w:pPr>
            <w:r>
              <w:t>6</w:t>
            </w:r>
          </w:p>
        </w:tc>
      </w:tr>
      <w:tr w:rsidR="00F73B29">
        <w:tc>
          <w:tcPr>
            <w:tcW w:w="9356" w:type="dxa"/>
            <w:gridSpan w:val="3"/>
            <w:noWrap/>
          </w:tcPr>
          <w:p w:rsidR="00F73B29" w:rsidRDefault="003B1811">
            <w:pPr>
              <w:pStyle w:val="13"/>
            </w:pPr>
            <w:r>
              <w:t>МОЛЕКУЛЯРНАЯ ФИЗИКА (49 часов)</w:t>
            </w:r>
          </w:p>
        </w:tc>
      </w:tr>
      <w:tr w:rsidR="00F73B29">
        <w:tc>
          <w:tcPr>
            <w:tcW w:w="709" w:type="dxa"/>
            <w:noWrap/>
          </w:tcPr>
          <w:p w:rsidR="00F73B29" w:rsidRDefault="003B1811">
            <w:pPr>
              <w:pStyle w:val="13"/>
            </w:pPr>
            <w:r>
              <w:t>7</w:t>
            </w:r>
          </w:p>
        </w:tc>
        <w:tc>
          <w:tcPr>
            <w:tcW w:w="7371" w:type="dxa"/>
            <w:noWrap/>
          </w:tcPr>
          <w:p w:rsidR="00F73B29" w:rsidRDefault="003B1811">
            <w:pPr>
              <w:pStyle w:val="13"/>
            </w:pPr>
            <w:r>
              <w:t>Молекулярная структура вещества.</w:t>
            </w:r>
          </w:p>
        </w:tc>
        <w:tc>
          <w:tcPr>
            <w:tcW w:w="1276" w:type="dxa"/>
            <w:noWrap/>
            <w:vAlign w:val="center"/>
          </w:tcPr>
          <w:p w:rsidR="00F73B29" w:rsidRDefault="003B1811">
            <w:pPr>
              <w:pStyle w:val="13"/>
            </w:pPr>
            <w:r>
              <w:t>4</w:t>
            </w:r>
          </w:p>
        </w:tc>
      </w:tr>
      <w:tr w:rsidR="00F73B29">
        <w:tc>
          <w:tcPr>
            <w:tcW w:w="709" w:type="dxa"/>
            <w:noWrap/>
          </w:tcPr>
          <w:p w:rsidR="00F73B29" w:rsidRDefault="003B1811">
            <w:pPr>
              <w:pStyle w:val="13"/>
            </w:pPr>
            <w:r>
              <w:t>8</w:t>
            </w:r>
          </w:p>
        </w:tc>
        <w:tc>
          <w:tcPr>
            <w:tcW w:w="7371" w:type="dxa"/>
            <w:noWrap/>
          </w:tcPr>
          <w:p w:rsidR="00F73B29" w:rsidRDefault="003B1811">
            <w:pPr>
              <w:pStyle w:val="13"/>
            </w:pPr>
            <w:r>
              <w:t>Молекулярно - кинетическая теория идеального газа.</w:t>
            </w:r>
          </w:p>
        </w:tc>
        <w:tc>
          <w:tcPr>
            <w:tcW w:w="1276" w:type="dxa"/>
            <w:noWrap/>
            <w:vAlign w:val="center"/>
          </w:tcPr>
          <w:p w:rsidR="00F73B29" w:rsidRDefault="003B1811">
            <w:pPr>
              <w:pStyle w:val="13"/>
            </w:pPr>
            <w:r>
              <w:t>14</w:t>
            </w:r>
          </w:p>
        </w:tc>
      </w:tr>
      <w:tr w:rsidR="00F73B29">
        <w:tc>
          <w:tcPr>
            <w:tcW w:w="709" w:type="dxa"/>
            <w:noWrap/>
          </w:tcPr>
          <w:p w:rsidR="00F73B29" w:rsidRDefault="003B1811">
            <w:pPr>
              <w:pStyle w:val="13"/>
            </w:pPr>
            <w:r>
              <w:t>9</w:t>
            </w:r>
          </w:p>
        </w:tc>
        <w:tc>
          <w:tcPr>
            <w:tcW w:w="7371" w:type="dxa"/>
            <w:noWrap/>
          </w:tcPr>
          <w:p w:rsidR="00F73B29" w:rsidRDefault="003B1811">
            <w:pPr>
              <w:pStyle w:val="13"/>
            </w:pPr>
            <w:r>
              <w:t>Термодинамика.</w:t>
            </w:r>
          </w:p>
        </w:tc>
        <w:tc>
          <w:tcPr>
            <w:tcW w:w="1276" w:type="dxa"/>
            <w:noWrap/>
            <w:vAlign w:val="center"/>
          </w:tcPr>
          <w:p w:rsidR="00F73B29" w:rsidRDefault="003B1811">
            <w:pPr>
              <w:pStyle w:val="13"/>
            </w:pPr>
            <w:r>
              <w:t>10</w:t>
            </w:r>
          </w:p>
        </w:tc>
      </w:tr>
      <w:tr w:rsidR="00F73B29">
        <w:tc>
          <w:tcPr>
            <w:tcW w:w="709" w:type="dxa"/>
            <w:noWrap/>
          </w:tcPr>
          <w:p w:rsidR="00F73B29" w:rsidRDefault="003B1811">
            <w:pPr>
              <w:pStyle w:val="13"/>
            </w:pPr>
            <w:r>
              <w:t>10</w:t>
            </w:r>
          </w:p>
        </w:tc>
        <w:tc>
          <w:tcPr>
            <w:tcW w:w="7371" w:type="dxa"/>
            <w:noWrap/>
          </w:tcPr>
          <w:p w:rsidR="00F73B29" w:rsidRDefault="003B1811">
            <w:pPr>
              <w:pStyle w:val="13"/>
            </w:pPr>
            <w:r>
              <w:t>Жидкость и пар.</w:t>
            </w:r>
          </w:p>
        </w:tc>
        <w:tc>
          <w:tcPr>
            <w:tcW w:w="1276" w:type="dxa"/>
            <w:noWrap/>
            <w:vAlign w:val="center"/>
          </w:tcPr>
          <w:p w:rsidR="00F73B29" w:rsidRDefault="003B1811">
            <w:pPr>
              <w:pStyle w:val="13"/>
            </w:pPr>
            <w:r>
              <w:t>7</w:t>
            </w:r>
          </w:p>
        </w:tc>
      </w:tr>
      <w:tr w:rsidR="00F73B29">
        <w:tc>
          <w:tcPr>
            <w:tcW w:w="709" w:type="dxa"/>
            <w:noWrap/>
          </w:tcPr>
          <w:p w:rsidR="00F73B29" w:rsidRDefault="003B1811">
            <w:pPr>
              <w:pStyle w:val="13"/>
            </w:pPr>
            <w:r>
              <w:t>11</w:t>
            </w:r>
          </w:p>
        </w:tc>
        <w:tc>
          <w:tcPr>
            <w:tcW w:w="7371" w:type="dxa"/>
            <w:noWrap/>
          </w:tcPr>
          <w:p w:rsidR="00F73B29" w:rsidRDefault="003B1811">
            <w:pPr>
              <w:pStyle w:val="13"/>
            </w:pPr>
            <w:r>
              <w:t>Твердое тело.</w:t>
            </w:r>
          </w:p>
        </w:tc>
        <w:tc>
          <w:tcPr>
            <w:tcW w:w="1276" w:type="dxa"/>
            <w:noWrap/>
            <w:vAlign w:val="center"/>
          </w:tcPr>
          <w:p w:rsidR="00F73B29" w:rsidRDefault="003B1811">
            <w:pPr>
              <w:pStyle w:val="13"/>
            </w:pPr>
            <w:r>
              <w:t>5</w:t>
            </w:r>
          </w:p>
        </w:tc>
      </w:tr>
      <w:tr w:rsidR="00F73B29">
        <w:tc>
          <w:tcPr>
            <w:tcW w:w="709" w:type="dxa"/>
            <w:noWrap/>
          </w:tcPr>
          <w:p w:rsidR="00F73B29" w:rsidRDefault="003B1811">
            <w:pPr>
              <w:pStyle w:val="13"/>
            </w:pPr>
            <w:r>
              <w:t>12</w:t>
            </w:r>
          </w:p>
        </w:tc>
        <w:tc>
          <w:tcPr>
            <w:tcW w:w="7371" w:type="dxa"/>
            <w:noWrap/>
          </w:tcPr>
          <w:p w:rsidR="00F73B29" w:rsidRDefault="003B1811">
            <w:pPr>
              <w:pStyle w:val="13"/>
            </w:pPr>
            <w:r>
              <w:t xml:space="preserve">Механические волны. Акустика. </w:t>
            </w:r>
          </w:p>
        </w:tc>
        <w:tc>
          <w:tcPr>
            <w:tcW w:w="1276" w:type="dxa"/>
            <w:noWrap/>
            <w:vAlign w:val="center"/>
          </w:tcPr>
          <w:p w:rsidR="00F73B29" w:rsidRDefault="003B1811">
            <w:pPr>
              <w:pStyle w:val="13"/>
            </w:pPr>
            <w:r>
              <w:t>9</w:t>
            </w:r>
          </w:p>
        </w:tc>
      </w:tr>
      <w:tr w:rsidR="00F73B29">
        <w:tc>
          <w:tcPr>
            <w:tcW w:w="9356" w:type="dxa"/>
            <w:gridSpan w:val="3"/>
            <w:noWrap/>
          </w:tcPr>
          <w:p w:rsidR="00F73B29" w:rsidRDefault="003B1811">
            <w:pPr>
              <w:pStyle w:val="13"/>
            </w:pPr>
            <w:r>
              <w:t>ЭЛЕКТРОСТАТИКА (25 часов)</w:t>
            </w:r>
          </w:p>
        </w:tc>
      </w:tr>
      <w:tr w:rsidR="00F73B29">
        <w:tc>
          <w:tcPr>
            <w:tcW w:w="709" w:type="dxa"/>
            <w:noWrap/>
          </w:tcPr>
          <w:p w:rsidR="00F73B29" w:rsidRDefault="003B1811">
            <w:pPr>
              <w:pStyle w:val="13"/>
            </w:pPr>
            <w:r>
              <w:t>13</w:t>
            </w:r>
          </w:p>
        </w:tc>
        <w:tc>
          <w:tcPr>
            <w:tcW w:w="7371" w:type="dxa"/>
            <w:noWrap/>
          </w:tcPr>
          <w:p w:rsidR="00F73B29" w:rsidRDefault="003B1811">
            <w:pPr>
              <w:pStyle w:val="13"/>
            </w:pPr>
            <w:r>
              <w:t>Силы электромагнитного взаимодействия.</w:t>
            </w:r>
          </w:p>
        </w:tc>
        <w:tc>
          <w:tcPr>
            <w:tcW w:w="1276" w:type="dxa"/>
            <w:noWrap/>
            <w:vAlign w:val="center"/>
          </w:tcPr>
          <w:p w:rsidR="00F73B29" w:rsidRDefault="003B1811">
            <w:pPr>
              <w:pStyle w:val="13"/>
            </w:pPr>
            <w:r>
              <w:t>11</w:t>
            </w:r>
          </w:p>
        </w:tc>
      </w:tr>
      <w:tr w:rsidR="00F73B29">
        <w:tc>
          <w:tcPr>
            <w:tcW w:w="709" w:type="dxa"/>
            <w:noWrap/>
          </w:tcPr>
          <w:p w:rsidR="00F73B29" w:rsidRDefault="003B1811">
            <w:pPr>
              <w:pStyle w:val="13"/>
            </w:pPr>
            <w:r>
              <w:t>14</w:t>
            </w:r>
          </w:p>
        </w:tc>
        <w:tc>
          <w:tcPr>
            <w:tcW w:w="7371" w:type="dxa"/>
            <w:noWrap/>
          </w:tcPr>
          <w:p w:rsidR="00F73B29" w:rsidRDefault="003B1811">
            <w:pPr>
              <w:pStyle w:val="13"/>
            </w:pPr>
            <w:r>
              <w:t>Энергия электромагнитного взаимодействия неподвижных зарядов.</w:t>
            </w:r>
          </w:p>
        </w:tc>
        <w:tc>
          <w:tcPr>
            <w:tcW w:w="1276" w:type="dxa"/>
            <w:noWrap/>
            <w:vAlign w:val="center"/>
          </w:tcPr>
          <w:p w:rsidR="00F73B29" w:rsidRDefault="003B1811">
            <w:pPr>
              <w:pStyle w:val="13"/>
            </w:pPr>
            <w:r>
              <w:t>14</w:t>
            </w:r>
          </w:p>
        </w:tc>
      </w:tr>
      <w:tr w:rsidR="00F73B29">
        <w:tc>
          <w:tcPr>
            <w:tcW w:w="9356" w:type="dxa"/>
            <w:gridSpan w:val="3"/>
            <w:noWrap/>
          </w:tcPr>
          <w:p w:rsidR="00F73B29" w:rsidRDefault="003B1811">
            <w:pPr>
              <w:pStyle w:val="13"/>
            </w:pPr>
            <w:r>
              <w:t>ЛАБОРАТОРНЫЙ ПРАКТИКУМ (20 ЧАСОВ)</w:t>
            </w:r>
          </w:p>
        </w:tc>
      </w:tr>
      <w:tr w:rsidR="00F73B29">
        <w:tc>
          <w:tcPr>
            <w:tcW w:w="9356" w:type="dxa"/>
            <w:gridSpan w:val="3"/>
            <w:noWrap/>
          </w:tcPr>
          <w:p w:rsidR="00F73B29" w:rsidRDefault="003B1811">
            <w:pPr>
              <w:pStyle w:val="13"/>
            </w:pPr>
            <w:r>
              <w:t>РЕЗЕРВ (12 ЧАСОВ)</w:t>
            </w:r>
          </w:p>
        </w:tc>
      </w:tr>
    </w:tbl>
    <w:p w:rsidR="00F73B29" w:rsidRDefault="003B1811">
      <w:pPr>
        <w:pStyle w:val="13"/>
      </w:pPr>
      <w:r>
        <w:t>11 класс</w:t>
      </w:r>
    </w:p>
    <w:p w:rsidR="00F73B29" w:rsidRDefault="003B1811">
      <w:pPr>
        <w:pStyle w:val="13"/>
      </w:pPr>
      <w:r>
        <w:t>5 часов в неделю -  175 часов в год</w:t>
      </w: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371"/>
        <w:gridCol w:w="1276"/>
      </w:tblGrid>
      <w:tr w:rsidR="00F73B29">
        <w:trPr>
          <w:trHeight w:val="277"/>
        </w:trPr>
        <w:tc>
          <w:tcPr>
            <w:tcW w:w="709" w:type="dxa"/>
            <w:noWrap/>
          </w:tcPr>
          <w:p w:rsidR="00F73B29" w:rsidRDefault="003B1811">
            <w:pPr>
              <w:pStyle w:val="13"/>
            </w:pPr>
            <w:r>
              <w:t>№</w:t>
            </w:r>
          </w:p>
        </w:tc>
        <w:tc>
          <w:tcPr>
            <w:tcW w:w="7371" w:type="dxa"/>
            <w:noWrap/>
            <w:vAlign w:val="center"/>
          </w:tcPr>
          <w:p w:rsidR="00F73B29" w:rsidRDefault="003B1811">
            <w:pPr>
              <w:pStyle w:val="13"/>
            </w:pPr>
            <w:r>
              <w:t>Тема</w:t>
            </w:r>
          </w:p>
        </w:tc>
        <w:tc>
          <w:tcPr>
            <w:tcW w:w="1276" w:type="dxa"/>
            <w:noWrap/>
            <w:vAlign w:val="center"/>
          </w:tcPr>
          <w:p w:rsidR="00F73B29" w:rsidRDefault="003B1811">
            <w:pPr>
              <w:pStyle w:val="13"/>
            </w:pPr>
            <w:r>
              <w:t>Кол-во часов</w:t>
            </w:r>
          </w:p>
        </w:tc>
      </w:tr>
      <w:tr w:rsidR="00F73B29">
        <w:trPr>
          <w:trHeight w:val="277"/>
        </w:trPr>
        <w:tc>
          <w:tcPr>
            <w:tcW w:w="9356" w:type="dxa"/>
            <w:gridSpan w:val="3"/>
            <w:noWrap/>
          </w:tcPr>
          <w:p w:rsidR="00F73B29" w:rsidRDefault="003B1811">
            <w:pPr>
              <w:pStyle w:val="13"/>
            </w:pPr>
            <w:r>
              <w:t>ЭЛЕКТРОДИНАМИКА (51 ЧАС)</w:t>
            </w:r>
          </w:p>
        </w:tc>
      </w:tr>
      <w:tr w:rsidR="00F73B29">
        <w:trPr>
          <w:trHeight w:val="277"/>
        </w:trPr>
        <w:tc>
          <w:tcPr>
            <w:tcW w:w="709" w:type="dxa"/>
            <w:noWrap/>
          </w:tcPr>
          <w:p w:rsidR="00F73B29" w:rsidRDefault="003B1811">
            <w:pPr>
              <w:pStyle w:val="13"/>
            </w:pPr>
            <w:r>
              <w:t>1</w:t>
            </w:r>
          </w:p>
        </w:tc>
        <w:tc>
          <w:tcPr>
            <w:tcW w:w="7371" w:type="dxa"/>
            <w:noWrap/>
            <w:vAlign w:val="center"/>
          </w:tcPr>
          <w:p w:rsidR="00F73B29" w:rsidRDefault="003B1811">
            <w:pPr>
              <w:pStyle w:val="13"/>
            </w:pPr>
            <w:r>
              <w:t>Постоянный электрический ток.</w:t>
            </w:r>
          </w:p>
        </w:tc>
        <w:tc>
          <w:tcPr>
            <w:tcW w:w="1276" w:type="dxa"/>
            <w:noWrap/>
            <w:vAlign w:val="center"/>
          </w:tcPr>
          <w:p w:rsidR="00F73B29" w:rsidRDefault="003B1811">
            <w:pPr>
              <w:pStyle w:val="13"/>
            </w:pPr>
            <w:r>
              <w:t>19</w:t>
            </w:r>
          </w:p>
        </w:tc>
      </w:tr>
      <w:tr w:rsidR="00F73B29">
        <w:trPr>
          <w:trHeight w:val="277"/>
        </w:trPr>
        <w:tc>
          <w:tcPr>
            <w:tcW w:w="709" w:type="dxa"/>
            <w:noWrap/>
          </w:tcPr>
          <w:p w:rsidR="00F73B29" w:rsidRDefault="003B1811">
            <w:pPr>
              <w:pStyle w:val="13"/>
            </w:pPr>
            <w:r>
              <w:t>2</w:t>
            </w:r>
          </w:p>
        </w:tc>
        <w:tc>
          <w:tcPr>
            <w:tcW w:w="7371" w:type="dxa"/>
            <w:noWrap/>
            <w:vAlign w:val="center"/>
          </w:tcPr>
          <w:p w:rsidR="00F73B29" w:rsidRDefault="003B1811">
            <w:pPr>
              <w:pStyle w:val="13"/>
            </w:pPr>
            <w:r>
              <w:t>Магнитное поле.</w:t>
            </w:r>
          </w:p>
        </w:tc>
        <w:tc>
          <w:tcPr>
            <w:tcW w:w="1276" w:type="dxa"/>
            <w:noWrap/>
            <w:vAlign w:val="center"/>
          </w:tcPr>
          <w:p w:rsidR="00F73B29" w:rsidRDefault="003B1811">
            <w:pPr>
              <w:pStyle w:val="13"/>
            </w:pPr>
            <w:r>
              <w:t>13</w:t>
            </w:r>
          </w:p>
        </w:tc>
      </w:tr>
      <w:tr w:rsidR="00F73B29">
        <w:trPr>
          <w:trHeight w:val="277"/>
        </w:trPr>
        <w:tc>
          <w:tcPr>
            <w:tcW w:w="709" w:type="dxa"/>
            <w:noWrap/>
          </w:tcPr>
          <w:p w:rsidR="00F73B29" w:rsidRDefault="003B1811">
            <w:pPr>
              <w:pStyle w:val="13"/>
            </w:pPr>
            <w:r>
              <w:t>3</w:t>
            </w:r>
          </w:p>
        </w:tc>
        <w:tc>
          <w:tcPr>
            <w:tcW w:w="7371" w:type="dxa"/>
            <w:noWrap/>
            <w:vAlign w:val="center"/>
          </w:tcPr>
          <w:p w:rsidR="00F73B29" w:rsidRDefault="003B1811">
            <w:pPr>
              <w:pStyle w:val="13"/>
            </w:pPr>
            <w:r>
              <w:t>Электромагнетизм.</w:t>
            </w:r>
          </w:p>
        </w:tc>
        <w:tc>
          <w:tcPr>
            <w:tcW w:w="1276" w:type="dxa"/>
            <w:noWrap/>
            <w:vAlign w:val="center"/>
          </w:tcPr>
          <w:p w:rsidR="00F73B29" w:rsidRDefault="003B1811">
            <w:pPr>
              <w:pStyle w:val="13"/>
            </w:pPr>
            <w:r>
              <w:t>9</w:t>
            </w:r>
          </w:p>
        </w:tc>
      </w:tr>
      <w:tr w:rsidR="00F73B29">
        <w:trPr>
          <w:trHeight w:val="277"/>
        </w:trPr>
        <w:tc>
          <w:tcPr>
            <w:tcW w:w="709" w:type="dxa"/>
            <w:noWrap/>
          </w:tcPr>
          <w:p w:rsidR="00F73B29" w:rsidRDefault="003B1811">
            <w:pPr>
              <w:pStyle w:val="13"/>
            </w:pPr>
            <w:r>
              <w:t>4</w:t>
            </w:r>
          </w:p>
        </w:tc>
        <w:tc>
          <w:tcPr>
            <w:tcW w:w="7371" w:type="dxa"/>
            <w:noWrap/>
            <w:vAlign w:val="center"/>
          </w:tcPr>
          <w:p w:rsidR="00F73B29" w:rsidRDefault="003B1811">
            <w:pPr>
              <w:pStyle w:val="13"/>
            </w:pPr>
            <w:r>
              <w:t>Цепи переменного тока.</w:t>
            </w:r>
          </w:p>
        </w:tc>
        <w:tc>
          <w:tcPr>
            <w:tcW w:w="1276" w:type="dxa"/>
            <w:noWrap/>
            <w:vAlign w:val="center"/>
          </w:tcPr>
          <w:p w:rsidR="00F73B29" w:rsidRDefault="003B1811">
            <w:pPr>
              <w:pStyle w:val="13"/>
            </w:pPr>
            <w:r>
              <w:t>10</w:t>
            </w:r>
          </w:p>
        </w:tc>
      </w:tr>
      <w:tr w:rsidR="00F73B29">
        <w:trPr>
          <w:trHeight w:val="277"/>
        </w:trPr>
        <w:tc>
          <w:tcPr>
            <w:tcW w:w="9356" w:type="dxa"/>
            <w:gridSpan w:val="3"/>
            <w:noWrap/>
          </w:tcPr>
          <w:p w:rsidR="00F73B29" w:rsidRDefault="003B1811">
            <w:pPr>
              <w:pStyle w:val="13"/>
            </w:pPr>
            <w:r>
              <w:t>ЭЛЕКТРОМАГНИТНОЕ ИЗЛУЧЕНИЕ (43 ЧАСА)</w:t>
            </w:r>
          </w:p>
        </w:tc>
      </w:tr>
      <w:tr w:rsidR="00F73B29">
        <w:trPr>
          <w:trHeight w:val="277"/>
        </w:trPr>
        <w:tc>
          <w:tcPr>
            <w:tcW w:w="709" w:type="dxa"/>
            <w:noWrap/>
          </w:tcPr>
          <w:p w:rsidR="00F73B29" w:rsidRDefault="003B1811">
            <w:pPr>
              <w:pStyle w:val="13"/>
            </w:pPr>
            <w:r>
              <w:t>5</w:t>
            </w:r>
          </w:p>
        </w:tc>
        <w:tc>
          <w:tcPr>
            <w:tcW w:w="7371" w:type="dxa"/>
            <w:noWrap/>
            <w:vAlign w:val="center"/>
          </w:tcPr>
          <w:p w:rsidR="00F73B29" w:rsidRDefault="003B1811">
            <w:pPr>
              <w:pStyle w:val="13"/>
            </w:pPr>
            <w:r>
              <w:t>Излучение и прием электромагнитных волн радио - и СВЧ – диапазона.</w:t>
            </w:r>
          </w:p>
        </w:tc>
        <w:tc>
          <w:tcPr>
            <w:tcW w:w="1276" w:type="dxa"/>
            <w:noWrap/>
            <w:vAlign w:val="center"/>
          </w:tcPr>
          <w:p w:rsidR="00F73B29" w:rsidRDefault="003B1811">
            <w:pPr>
              <w:pStyle w:val="13"/>
            </w:pPr>
            <w:r>
              <w:t>7</w:t>
            </w:r>
          </w:p>
        </w:tc>
      </w:tr>
      <w:tr w:rsidR="00F73B29">
        <w:trPr>
          <w:trHeight w:val="277"/>
        </w:trPr>
        <w:tc>
          <w:tcPr>
            <w:tcW w:w="709" w:type="dxa"/>
            <w:noWrap/>
          </w:tcPr>
          <w:p w:rsidR="00F73B29" w:rsidRDefault="003B1811">
            <w:pPr>
              <w:pStyle w:val="13"/>
            </w:pPr>
            <w:r>
              <w:t>6</w:t>
            </w:r>
          </w:p>
        </w:tc>
        <w:tc>
          <w:tcPr>
            <w:tcW w:w="7371" w:type="dxa"/>
            <w:noWrap/>
            <w:vAlign w:val="center"/>
          </w:tcPr>
          <w:p w:rsidR="00F73B29" w:rsidRDefault="003B1811">
            <w:pPr>
              <w:pStyle w:val="13"/>
            </w:pPr>
            <w:r>
              <w:t>Геометрическая оптика.</w:t>
            </w:r>
          </w:p>
        </w:tc>
        <w:tc>
          <w:tcPr>
            <w:tcW w:w="1276" w:type="dxa"/>
            <w:noWrap/>
            <w:vAlign w:val="center"/>
          </w:tcPr>
          <w:p w:rsidR="00F73B29" w:rsidRDefault="003B1811">
            <w:pPr>
              <w:pStyle w:val="13"/>
            </w:pPr>
            <w:r>
              <w:t>17</w:t>
            </w:r>
          </w:p>
        </w:tc>
      </w:tr>
      <w:tr w:rsidR="00F73B29">
        <w:trPr>
          <w:trHeight w:val="277"/>
        </w:trPr>
        <w:tc>
          <w:tcPr>
            <w:tcW w:w="709" w:type="dxa"/>
            <w:noWrap/>
          </w:tcPr>
          <w:p w:rsidR="00F73B29" w:rsidRDefault="003B1811">
            <w:pPr>
              <w:pStyle w:val="13"/>
            </w:pPr>
            <w:r>
              <w:t>7</w:t>
            </w:r>
          </w:p>
        </w:tc>
        <w:tc>
          <w:tcPr>
            <w:tcW w:w="7371" w:type="dxa"/>
            <w:noWrap/>
            <w:vAlign w:val="center"/>
          </w:tcPr>
          <w:p w:rsidR="00F73B29" w:rsidRDefault="003B1811">
            <w:pPr>
              <w:pStyle w:val="13"/>
            </w:pPr>
            <w:r>
              <w:t>Волновая оптика.</w:t>
            </w:r>
          </w:p>
        </w:tc>
        <w:tc>
          <w:tcPr>
            <w:tcW w:w="1276" w:type="dxa"/>
            <w:noWrap/>
            <w:vAlign w:val="center"/>
          </w:tcPr>
          <w:p w:rsidR="00F73B29" w:rsidRDefault="003B1811">
            <w:pPr>
              <w:pStyle w:val="13"/>
            </w:pPr>
            <w:r>
              <w:t>8</w:t>
            </w:r>
          </w:p>
        </w:tc>
      </w:tr>
      <w:tr w:rsidR="00F73B29">
        <w:trPr>
          <w:trHeight w:val="277"/>
        </w:trPr>
        <w:tc>
          <w:tcPr>
            <w:tcW w:w="709" w:type="dxa"/>
            <w:noWrap/>
          </w:tcPr>
          <w:p w:rsidR="00F73B29" w:rsidRDefault="003B1811">
            <w:pPr>
              <w:pStyle w:val="13"/>
            </w:pPr>
            <w:r>
              <w:t>8</w:t>
            </w:r>
          </w:p>
        </w:tc>
        <w:tc>
          <w:tcPr>
            <w:tcW w:w="7371" w:type="dxa"/>
            <w:noWrap/>
            <w:vAlign w:val="center"/>
          </w:tcPr>
          <w:p w:rsidR="00F73B29" w:rsidRDefault="003B1811">
            <w:pPr>
              <w:pStyle w:val="13"/>
            </w:pPr>
            <w:r>
              <w:t>Квантовая теория электромагнитного излучения и вещества.</w:t>
            </w:r>
          </w:p>
        </w:tc>
        <w:tc>
          <w:tcPr>
            <w:tcW w:w="1276" w:type="dxa"/>
            <w:noWrap/>
            <w:vAlign w:val="center"/>
          </w:tcPr>
          <w:p w:rsidR="00F73B29" w:rsidRDefault="003B1811">
            <w:pPr>
              <w:pStyle w:val="13"/>
            </w:pPr>
            <w:r>
              <w:t>11</w:t>
            </w:r>
          </w:p>
        </w:tc>
      </w:tr>
      <w:tr w:rsidR="00F73B29">
        <w:trPr>
          <w:trHeight w:val="277"/>
        </w:trPr>
        <w:tc>
          <w:tcPr>
            <w:tcW w:w="9356" w:type="dxa"/>
            <w:gridSpan w:val="3"/>
            <w:noWrap/>
          </w:tcPr>
          <w:p w:rsidR="00F73B29" w:rsidRDefault="003B1811">
            <w:pPr>
              <w:pStyle w:val="13"/>
            </w:pPr>
            <w:r>
              <w:t>ФИЗИКА ВЫСОКИХ ЭНЕРГИЙ (16 ЧАСОВ)</w:t>
            </w:r>
          </w:p>
        </w:tc>
      </w:tr>
      <w:tr w:rsidR="00F73B29">
        <w:trPr>
          <w:trHeight w:val="277"/>
        </w:trPr>
        <w:tc>
          <w:tcPr>
            <w:tcW w:w="709" w:type="dxa"/>
            <w:noWrap/>
          </w:tcPr>
          <w:p w:rsidR="00F73B29" w:rsidRDefault="003B1811">
            <w:pPr>
              <w:pStyle w:val="13"/>
            </w:pPr>
            <w:r>
              <w:t>9</w:t>
            </w:r>
          </w:p>
        </w:tc>
        <w:tc>
          <w:tcPr>
            <w:tcW w:w="7371" w:type="dxa"/>
            <w:noWrap/>
            <w:vAlign w:val="center"/>
          </w:tcPr>
          <w:p w:rsidR="00F73B29" w:rsidRDefault="003B1811">
            <w:pPr>
              <w:pStyle w:val="13"/>
            </w:pPr>
            <w:r>
              <w:t>Физика атомного ядра.</w:t>
            </w:r>
          </w:p>
        </w:tc>
        <w:tc>
          <w:tcPr>
            <w:tcW w:w="1276" w:type="dxa"/>
            <w:noWrap/>
            <w:vAlign w:val="center"/>
          </w:tcPr>
          <w:p w:rsidR="00F73B29" w:rsidRDefault="003B1811">
            <w:pPr>
              <w:pStyle w:val="13"/>
            </w:pPr>
            <w:r>
              <w:t>10</w:t>
            </w:r>
          </w:p>
        </w:tc>
      </w:tr>
      <w:tr w:rsidR="00F73B29">
        <w:trPr>
          <w:trHeight w:val="277"/>
        </w:trPr>
        <w:tc>
          <w:tcPr>
            <w:tcW w:w="709" w:type="dxa"/>
            <w:noWrap/>
          </w:tcPr>
          <w:p w:rsidR="00F73B29" w:rsidRDefault="003B1811">
            <w:pPr>
              <w:pStyle w:val="13"/>
            </w:pPr>
            <w:r>
              <w:t>10</w:t>
            </w:r>
          </w:p>
        </w:tc>
        <w:tc>
          <w:tcPr>
            <w:tcW w:w="7371" w:type="dxa"/>
            <w:noWrap/>
            <w:vAlign w:val="center"/>
          </w:tcPr>
          <w:p w:rsidR="00F73B29" w:rsidRDefault="003B1811">
            <w:pPr>
              <w:pStyle w:val="13"/>
            </w:pPr>
            <w:r>
              <w:t>Элементарные частицы.</w:t>
            </w:r>
          </w:p>
        </w:tc>
        <w:tc>
          <w:tcPr>
            <w:tcW w:w="1276" w:type="dxa"/>
            <w:noWrap/>
            <w:vAlign w:val="center"/>
          </w:tcPr>
          <w:p w:rsidR="00F73B29" w:rsidRDefault="003B1811">
            <w:pPr>
              <w:pStyle w:val="13"/>
            </w:pPr>
            <w:r>
              <w:t>6</w:t>
            </w:r>
          </w:p>
        </w:tc>
      </w:tr>
      <w:tr w:rsidR="00F73B29">
        <w:trPr>
          <w:trHeight w:val="277"/>
        </w:trPr>
        <w:tc>
          <w:tcPr>
            <w:tcW w:w="9356" w:type="dxa"/>
            <w:gridSpan w:val="3"/>
            <w:noWrap/>
          </w:tcPr>
          <w:p w:rsidR="00F73B29" w:rsidRDefault="003B1811">
            <w:pPr>
              <w:pStyle w:val="13"/>
            </w:pPr>
            <w:r>
              <w:t>ЭЛЕМЕНТЫ АСТРОФИЗИКИ (8 ЧАСОВ)</w:t>
            </w:r>
          </w:p>
        </w:tc>
      </w:tr>
      <w:tr w:rsidR="00F73B29">
        <w:trPr>
          <w:trHeight w:val="277"/>
        </w:trPr>
        <w:tc>
          <w:tcPr>
            <w:tcW w:w="709" w:type="dxa"/>
            <w:noWrap/>
          </w:tcPr>
          <w:p w:rsidR="00F73B29" w:rsidRDefault="003B1811">
            <w:pPr>
              <w:pStyle w:val="13"/>
            </w:pPr>
            <w:r>
              <w:t>11</w:t>
            </w:r>
          </w:p>
        </w:tc>
        <w:tc>
          <w:tcPr>
            <w:tcW w:w="7371" w:type="dxa"/>
            <w:noWrap/>
            <w:vAlign w:val="center"/>
          </w:tcPr>
          <w:p w:rsidR="00F73B29" w:rsidRDefault="003B1811">
            <w:pPr>
              <w:pStyle w:val="13"/>
            </w:pPr>
            <w:r>
              <w:t>Эволюция Вселенной.</w:t>
            </w:r>
          </w:p>
        </w:tc>
        <w:tc>
          <w:tcPr>
            <w:tcW w:w="1276" w:type="dxa"/>
            <w:noWrap/>
            <w:vAlign w:val="center"/>
          </w:tcPr>
          <w:p w:rsidR="00F73B29" w:rsidRDefault="003B1811">
            <w:pPr>
              <w:pStyle w:val="13"/>
            </w:pPr>
            <w:r>
              <w:t>8</w:t>
            </w:r>
          </w:p>
        </w:tc>
      </w:tr>
      <w:tr w:rsidR="00F73B29">
        <w:trPr>
          <w:trHeight w:val="277"/>
        </w:trPr>
        <w:tc>
          <w:tcPr>
            <w:tcW w:w="9356" w:type="dxa"/>
            <w:gridSpan w:val="3"/>
            <w:noWrap/>
          </w:tcPr>
          <w:p w:rsidR="00F73B29" w:rsidRDefault="003B1811">
            <w:pPr>
              <w:pStyle w:val="13"/>
            </w:pPr>
            <w:r>
              <w:lastRenderedPageBreak/>
              <w:t>ОБОБЩАЮЩЕЕ ПОВТОРЕНИЕ (29 ЧАСОВ)</w:t>
            </w:r>
          </w:p>
        </w:tc>
      </w:tr>
      <w:tr w:rsidR="00F73B29">
        <w:trPr>
          <w:trHeight w:val="277"/>
        </w:trPr>
        <w:tc>
          <w:tcPr>
            <w:tcW w:w="9356" w:type="dxa"/>
            <w:gridSpan w:val="3"/>
            <w:noWrap/>
          </w:tcPr>
          <w:p w:rsidR="00F73B29" w:rsidRDefault="003B1811">
            <w:pPr>
              <w:pStyle w:val="13"/>
            </w:pPr>
            <w:r>
              <w:t>ЛАБОРАТОРНЫЙ ПРАКТИКУМ (20 ЧАСОВ)</w:t>
            </w:r>
          </w:p>
        </w:tc>
      </w:tr>
      <w:tr w:rsidR="00F73B29">
        <w:trPr>
          <w:trHeight w:val="277"/>
        </w:trPr>
        <w:tc>
          <w:tcPr>
            <w:tcW w:w="9356" w:type="dxa"/>
            <w:gridSpan w:val="3"/>
            <w:noWrap/>
          </w:tcPr>
          <w:p w:rsidR="00F73B29" w:rsidRDefault="003B1811">
            <w:pPr>
              <w:pStyle w:val="13"/>
            </w:pPr>
            <w:r>
              <w:t>РЕЗЕРВ (12 ЧАСОВ)</w:t>
            </w:r>
          </w:p>
        </w:tc>
      </w:tr>
    </w:tbl>
    <w:p w:rsidR="00F73B29" w:rsidRDefault="00F73B29">
      <w:pPr>
        <w:pStyle w:val="13"/>
        <w:jc w:val="center"/>
        <w:rPr>
          <w:b/>
          <w:color w:val="auto"/>
          <w:szCs w:val="24"/>
        </w:rPr>
      </w:pPr>
    </w:p>
    <w:p w:rsidR="00F73B29" w:rsidRDefault="003B1811">
      <w:pPr>
        <w:pStyle w:val="13"/>
        <w:jc w:val="center"/>
        <w:rPr>
          <w:b/>
        </w:rPr>
      </w:pPr>
      <w:r>
        <w:rPr>
          <w:b/>
        </w:rPr>
        <w:t>Рабочая программа учебного предмета «Астрономия»</w:t>
      </w:r>
    </w:p>
    <w:p w:rsidR="00F73B29" w:rsidRDefault="003B1811">
      <w:pPr>
        <w:pStyle w:val="13"/>
        <w:jc w:val="center"/>
        <w:rPr>
          <w:b/>
        </w:rPr>
      </w:pPr>
      <w:r>
        <w:rPr>
          <w:b/>
        </w:rPr>
        <w:t>(предметная линия учебников авторов)</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w:t>
      </w:r>
    </w:p>
    <w:p w:rsidR="00F73B29" w:rsidRDefault="00F73B29">
      <w:pPr>
        <w:pStyle w:val="af2"/>
        <w:jc w:val="center"/>
        <w:rPr>
          <w:rFonts w:ascii="Times New Roman" w:hAnsi="Times New Roman" w:cs="Times New Roman"/>
          <w:b/>
          <w:sz w:val="24"/>
          <w:szCs w:val="24"/>
        </w:rPr>
      </w:pP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усвоения курса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Личностными результатами освоения курса астрономии в средней школе являются: формирование умения управлять своей познавательной деятельностью, ответственное отношение к учению, готовность и способность к саморазвитию и самообразованию, а также осознанному построению индивидуальной образова- 6 тельной деятельности на основе устойчивых познавательных интересов; формирование познавательной и информационной культуры, в том числе навыков самостоятельной работы с книгами и техническими средствами информационных технологий; формирование убежденности в возможности познания законов природы и их использования на благо развития человеческой цивилизации; формирование умения находить адекватные способы поведения, взаимодействия и сотрудничества в процессе учебной и внеучебной деятельности, проявлять уважительное отношение к мнению оппонента в ходе обсуждения спорных проблем науки.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освоения программы предполагают: находить проблему исследования, ставить вопросы, выдвигать гипотезу, предлагать альтернативные способы решения проблемы и выбирать из них наиболее эффективный, классифицировать объекты исследования, структурировать изучаемый материал, аргументировать свою позицию, формулировать выводы и заключения; анализировать наблюдаемые явления и объяснять причины их возникновения; на практике пользоваться основными логическими приемами, методами наблюдения, моделирования, мысленного эксперимента, прогнозирования; выполнять познавательные и практические задания, в том числе проектные; извлекать информацию из различных источников (включая средства массовой информации и интернет-ресурсы) и критически ее оценивать; готовить сообщения и презентации с использованием материалов, полученных из Интернета и других источников.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Получить представления о структуре и масштабах Вселенной и месте человека в ней. Узнать о средствах, которые используют астрономы,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 но и узнать о новых каналах получения информации о небесных телах с помощью нейтринных и гравитационно-волновых телескопов.  Узнать о наблюдаемом сложном движении планет, Луны и Солнца, их интерпретации. Какую роль играли наблюдения затмений Луны и Солнца в жизни общества и история их научного объяснения. Как на основе астрономических явлений люди научились измерять время и вести календарь.  Узнать,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 Как на основе последней были открыты законы, управляющие движением планет, и позднее, закон всемирного тяготения.  На примере использования закона всемирного тяготения получить представления о космических скоростях, на основе которых рассчитываются траектории полётов космических аппаратов к планетам. Узнать, как проявляет себя всемирное тяготение на явлениях в системе Земля—Луна, и эволюцию этой системы в будущем.  Узнать о современном представлении, о строении Солнечной системы, о строении Земли как планеты и природе парникового эффекта, о свойствах планет земной группы и планет-гигантов и об исследованиях астероидов, комет, метеороидов и нового класса небесных тел карликовых планет.  Получить представление о методах астрофизических исследований и законах физиких, которые используются для изучения физически свойств небесных тел. Узнать природу Солнца и его активности, как солнечная активность влияет на климат и биосферу Земли,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  Узнать, как определяют основные характеристики звёзд и их </w:t>
      </w:r>
      <w:r>
        <w:rPr>
          <w:rFonts w:ascii="Times New Roman" w:hAnsi="Times New Roman" w:cs="Times New Roman"/>
          <w:sz w:val="24"/>
          <w:szCs w:val="24"/>
        </w:rPr>
        <w:lastRenderedPageBreak/>
        <w:t>взаимосвязь между собой, о внутреннем строении звёзд и источниках их энергии; о необычности свойств звёзд белых карликов, нейтронных звёзд и чёрных дыр. Узнать, как рождаются, живут и умирают звёзды.  Узнать, как по наблюдениям пульсирующих звёзд цефеид определять расстояния до других галактик, как астрономы по наблюдениям двойных и кратных звёзд определяют их массы. Получить представления о взрывах новых и сверхновых звёзд и узнать как в звёздах образуются тяжёлые химические элементы. Узнать, как устроена наша Галактика — Млечный Путь, как распределены в ней рассеянные и шаровые звёздные скопления и облака межзвёздного газа и пыли. Как с помощью наблюдений в инфракрасных лучах удалось проникнуть через толщу межзвёздного  газа и пыли в центр Галактики, увидеть движение звёзд в нём вокруг сверхмассивной чёрной дыры Получить представление о различных типах галактик, узнать о проявлениях активности галактик и квазаров, распределении галактик в пространстве и формировании скоплений и ячеистой структуры их распределения. Узнать о строении и эволюции уникального объекта Вселенной в целом. Проследить за развитием представлений о конечности и бесконечности Вселенной, о фундаментальных парадоксах, связанных с ними.  Понять, как из наблюдаемого красного смещения в спектрах далёких галактик пришли к выводу о нестационарности, расширении Вселенной, и, что в прошлом она была не только плотной, но и горячей и, что наблюдаемое реликтовое излучение подтверждает этот важный вывод современной космологии.  Узнать, как открыли ускоренное расширение Вселенной и его связью с тёмной энергией и всемирной силой отталкивания, противостоящей всемирной силе тяготения.  Узнать об открытии экзопланет — планет около других звёзд и современном состоянии проблемы поиска внеземных цивилизаций и связи с ними. Научиться проводить простейшие астрономические наблюдения, ориентироваться среди ярких звёзд и созвездий, измерять высоты звёзд и Солнца, определять астрономическими методами время, широту и долготу места наблюдений, измерять диаметр Солнца и измерять солнечную активность и её зависимость от времени.</w:t>
      </w:r>
    </w:p>
    <w:p w:rsidR="00F73B29" w:rsidRDefault="00F73B29">
      <w:pPr>
        <w:pStyle w:val="af2"/>
        <w:jc w:val="both"/>
        <w:rPr>
          <w:rFonts w:ascii="Times New Roman" w:hAnsi="Times New Roman" w:cs="Times New Roman"/>
          <w:sz w:val="24"/>
          <w:szCs w:val="24"/>
        </w:rPr>
      </w:pP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Введение в астрономию (1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изучения данной темы — познакомить учащихся с основными астрономическими объектами, заполняющими Вселенную: планетами, Солнцем, звёздами, звёздными скоплениями, галактиками, скоплениями галактик; физическими процессами, протекающими в них и в окружающем их пространстве. Учащиеся знакомятся с характерными масштабами, характеризующими свойства этих небесных тел. Также приводятся сведения о современных оптических, инфракрасных, радио-, рентгеновских телескопах и обсерваториях. Таким образом, учащиеся знакомятся с теми небесными телами и объектами, которые они в дальнейшем будут подробно изучать на уроках астрономии.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Астрометрия (5 ч)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Целью изучения данной темы — формирование у учащихся о виде звёздного неба, разбиении его на созвездия, интересных объектах в созвездиях и мифологии созвездий, развитии астрономии в античные времена. Задача учащихся проследить, как переход от ориентации по 19 созвездиям к использованию небесных координат позволил в количественном отношении изучать видимые движения тел. Также целью является изучение видимого движения Солнца, Луны и планет и на основе этого — получение представления о том, как астрономы научились предсказывать затмения; получения представления об одной из основных задач астрономии с древнейших времён — измерении времени и ведении календаря.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Небесная механика (3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изучения темы — развитее представлений о строении Солнечной системы: геоцентрическая и гелиоцентрические системы мира; законы Кеплера о движении планет и их обобщение Ньютоном; космические скорости и межпланетные перелёты.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Строение Солнечной системы (7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изучения темы – получить представление о строении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планет-гигантов и планет-карликов; узнать об особенностях природы и движения астероидов, получить общие представления о кометах, метеорах и метеоритах; узнать о развитии взглядов на происхождение Солнечной системы и о современных представлениях о её происхождении.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xml:space="preserve">Астрофизика и звёздная астрономия (7ч)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Цель изучения темы — получить представление о разных типах оптических телескопов, радиотелескопах и методах наблюдений с 20 их помощью; о методах и результатах наблюдений Солнца, его основных характеристиках; о проявлениях солнечной активности и связанных с ней процессах на Земле и в биосфере; о том, как астрономы узнали о внутреннем строении Солнца и как наблюдения солнечных нейтрино подтвердили наши представления о процессах внутри Солнца; получить представление: об основных характеристиках звёзд, их взаимосвязи, внутреннем строении звёзд различных типов, понять природу белых карликов, нейтронных звёзд и чёрных дыр, узнать как двойные звёзды помогают определить массы звёзд, а пульсирующие звёзды — расстояния во Вселенной; получить представление о новых и сверхновых звёздах, узнать, как живут и умирают звёзды. Млечный Путь – наша Галактика (3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изучение темы — получить представление о нашей Галактике — Млечном Пути, об объектах, её составляющих, о распределении газа и пыли в ней, рассеянных и шаровых скоплениях, о её спиральной структуре; об исследовании её центральных областей, скрытых от нас сильным поглощением газом и пылью, а также о сверхмассивной чёрной дыре, расположенной в самом центре Галактики.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Галактики (3 ч)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Цель изучения темы — получить представление о различных типах галактик, об определении расстояний до них по наблюдениям красного смещения линий в их спектрах, и о законе Хаббла; о вращении галактик и скрытой тёмной массы в них; получить  представление об активных галактиках и квазарах и о физических процессах, протекающих в них, о распределении галактик и их скоплений во Вселенной, о горячем межгалактическом газе, заполняющим скопления галактик.</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Строение и эволюция Вселенной (2 ч)</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Цель изучения темы — получить представление об уникальном объекте — Вселенной в целом, узнать как решается вопрос о конечности или бесконечности Вселенной, о парадоксах, связанных с этим, о теоретических положениях общей теории относительности, лежащих в основе построения космологических моделей Вселенной; узнать какие наблюдения привели к созданию расширяющейся модели Вселенной, о радиусе и возрасте Вселенной, о высокой температуре вещества в начальные периоды жизни Вселенной и о природе реликтового излучения, о современных наблюдениях ускоренного расширения Вселенной.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Современные проблемы астрономии (3 ч)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Цель изучения данной темы — показать современные направления изучения Вселенной, рассказать о возможности определения расстояний до галактик с помощью наблюдений сверхновых звёзд и об открытии ускоренного расширения Вселенной, о роли тёмной энергии и силы всемирного отталкивания; учащиеся получат представление об экзопланетах и поиске экзопланет, благоприятных для жизни; о возможном числе высокоразвитых цивилизаций в нашей Галактике, о методах поисках жизни и внеземных цивилизаций и проблемах связи с ними.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Резерв 1 час</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Тематическое  планирование.</w:t>
      </w:r>
    </w:p>
    <w:tbl>
      <w:tblPr>
        <w:tblStyle w:val="af"/>
        <w:tblW w:w="0" w:type="auto"/>
        <w:tblLook w:val="04A0" w:firstRow="1" w:lastRow="0" w:firstColumn="1" w:lastColumn="0" w:noHBand="0" w:noVBand="1"/>
      </w:tblPr>
      <w:tblGrid>
        <w:gridCol w:w="675"/>
        <w:gridCol w:w="5245"/>
        <w:gridCol w:w="1843"/>
      </w:tblGrid>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Тема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Часы</w:t>
            </w:r>
          </w:p>
        </w:tc>
      </w:tr>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Введение</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w:t>
            </w:r>
          </w:p>
        </w:tc>
      </w:tr>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Астрометрия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r>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Небесная механика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w:t>
            </w:r>
          </w:p>
        </w:tc>
      </w:tr>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4</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Строение Солнечной системы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7</w:t>
            </w:r>
          </w:p>
        </w:tc>
      </w:tr>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5</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Астрофизика и звёздная астрономия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7</w:t>
            </w:r>
          </w:p>
        </w:tc>
      </w:tr>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6</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Млечный путь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w:t>
            </w:r>
          </w:p>
        </w:tc>
      </w:tr>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7</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Галактики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w:t>
            </w:r>
          </w:p>
        </w:tc>
      </w:tr>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8</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Строение и эволюция Вселенной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2</w:t>
            </w:r>
          </w:p>
        </w:tc>
      </w:tr>
      <w:tr w:rsidR="00F73B29">
        <w:tc>
          <w:tcPr>
            <w:tcW w:w="67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9</w:t>
            </w: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Современные проблемы астрономии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3</w:t>
            </w:r>
          </w:p>
        </w:tc>
      </w:tr>
      <w:tr w:rsidR="00F73B29">
        <w:tc>
          <w:tcPr>
            <w:tcW w:w="675" w:type="dxa"/>
            <w:noWrap/>
          </w:tcPr>
          <w:p w:rsidR="00F73B29" w:rsidRDefault="00F73B29">
            <w:pPr>
              <w:pStyle w:val="af2"/>
              <w:jc w:val="both"/>
              <w:rPr>
                <w:rFonts w:ascii="Times New Roman" w:hAnsi="Times New Roman"/>
                <w:sz w:val="24"/>
                <w:szCs w:val="24"/>
              </w:rPr>
            </w:pPr>
          </w:p>
        </w:tc>
        <w:tc>
          <w:tcPr>
            <w:tcW w:w="5245"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 xml:space="preserve">Резерв </w:t>
            </w:r>
          </w:p>
        </w:tc>
        <w:tc>
          <w:tcPr>
            <w:tcW w:w="1843" w:type="dxa"/>
            <w:noWrap/>
          </w:tcPr>
          <w:p w:rsidR="00F73B29" w:rsidRDefault="003B1811">
            <w:pPr>
              <w:pStyle w:val="af2"/>
              <w:jc w:val="both"/>
              <w:rPr>
                <w:rFonts w:ascii="Times New Roman" w:hAnsi="Times New Roman"/>
                <w:sz w:val="24"/>
                <w:szCs w:val="24"/>
              </w:rPr>
            </w:pPr>
            <w:r>
              <w:rPr>
                <w:rFonts w:ascii="Times New Roman" w:hAnsi="Times New Roman"/>
                <w:sz w:val="24"/>
                <w:szCs w:val="24"/>
              </w:rPr>
              <w:t>1</w:t>
            </w:r>
          </w:p>
        </w:tc>
      </w:tr>
    </w:tbl>
    <w:p w:rsidR="00F73B29" w:rsidRDefault="00F73B29">
      <w:pPr>
        <w:pStyle w:val="13"/>
        <w:ind w:firstLine="0"/>
        <w:rPr>
          <w:b/>
          <w:color w:val="auto"/>
          <w:szCs w:val="24"/>
        </w:rPr>
      </w:pPr>
    </w:p>
    <w:p w:rsidR="00F73B29" w:rsidRDefault="003B1811">
      <w:pPr>
        <w:pStyle w:val="13"/>
        <w:jc w:val="center"/>
        <w:rPr>
          <w:b/>
          <w:color w:val="auto"/>
          <w:szCs w:val="24"/>
        </w:rPr>
      </w:pPr>
      <w:r>
        <w:rPr>
          <w:b/>
          <w:color w:val="auto"/>
          <w:szCs w:val="24"/>
        </w:rPr>
        <w:t>Рабочая программа учебного предмета «Физическая культура»</w:t>
      </w:r>
    </w:p>
    <w:p w:rsidR="00F73B29" w:rsidRDefault="003B1811">
      <w:pPr>
        <w:pStyle w:val="13"/>
        <w:jc w:val="center"/>
        <w:rPr>
          <w:b/>
          <w:color w:val="auto"/>
          <w:szCs w:val="24"/>
        </w:rPr>
      </w:pPr>
      <w:r>
        <w:rPr>
          <w:b/>
          <w:color w:val="auto"/>
          <w:szCs w:val="24"/>
        </w:rPr>
        <w:t>(предметная линия учебников автора В.И. Лях, М. Просвещение)</w:t>
      </w:r>
    </w:p>
    <w:p w:rsidR="00F73B29" w:rsidRDefault="003B1811">
      <w:pPr>
        <w:pStyle w:val="13"/>
        <w:jc w:val="center"/>
        <w:rPr>
          <w:b/>
          <w:color w:val="auto"/>
          <w:szCs w:val="24"/>
        </w:rPr>
      </w:pPr>
      <w:r>
        <w:rPr>
          <w:b/>
          <w:color w:val="auto"/>
          <w:szCs w:val="24"/>
        </w:rPr>
        <w:t>10-11 классы(базовый уровень)</w:t>
      </w:r>
    </w:p>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ЛИЧНОСТНЫЕ, МЕТАПРЕДМЕТНЫЕ И ПРЕДМЕТНЫЕ РЕЗУЛЬТАТЫ ОСВОЕНИЯ УЧЕБНОГО КУРСА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к результатам освоения основной образовательной программы среднего (полного) общего образования Федерального государственного образовательного  стан дарта данная рабочая программа для 10 и 11 классов направлена на  достижение  старшеклассниками  личностных,   метапредметных   и предметных результатов по физической культуре.</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 стоящее многонационального народа России, уважения государственных символов (герба, флага, гимна);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готовность  к  служению  Отечеству,  его  защите;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сформированность основ саморазвития и самовоспитания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bookmarkStart w:id="217" w:name="Метапредметные_результаты"/>
      <w:bookmarkStart w:id="218" w:name="_bookmark3"/>
      <w:bookmarkEnd w:id="217"/>
      <w:bookmarkEnd w:id="218"/>
      <w:r>
        <w:rPr>
          <w:rFonts w:ascii="Times New Roman" w:hAnsi="Times New Roman" w:cs="Times New Roman"/>
          <w:sz w:val="24"/>
          <w:szCs w:val="24"/>
        </w:rPr>
        <w:t>нравственное сознание и поведение на основе усвоения общечеловеческих ценностей;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 ношение к непрерывному образованию как условию успешной профессиональной и общественной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принятие и реализация ценности здорового и безопасного образа жизни, потребности в физическом самосовершенствовании, занятиях спортивно-оздоровительной деятельностью, не- приятие вредных привычек: курения, употребления алкоголя, наркотиков;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формирование умения оказывать первую помощь;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осознанный выбор будущей профессии и возможности реализации собственных жизненных планов; отношение к профессиональной деятельности как к возможности участия в решении личных, общественных, государственных и общенациональных проблем;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сформированнность экологического мышления, понимания влияния социально-экономических процессов на состояние при- родной и социальной среды, опыта эколого-направленной дея 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Личностные результаты  отражаются  в  готовности  и  способности учащихся к саморазвитию  и  личностному  самоопределению.  Они проявляются в способностях ставить цели и строить жизненные   планы,   осознавать    российскую    гражданскую    идентичность в поликультурном социуме. К ним относятся сформированная мотивация к  обучению  и   стремление   к   познавательной   деятельности, система межличностных и социальных отношений, ценностно- смысловые  установки,  правосознание  и  экологическая  культура.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w:t>
      </w:r>
    </w:p>
    <w:p w:rsidR="00F73B29" w:rsidRDefault="003B1811">
      <w:pPr>
        <w:pStyle w:val="af2"/>
        <w:jc w:val="both"/>
        <w:rPr>
          <w:rFonts w:ascii="Times New Roman" w:hAnsi="Times New Roman" w:cs="Times New Roman"/>
          <w:sz w:val="24"/>
          <w:szCs w:val="24"/>
        </w:rPr>
      </w:pPr>
      <w:bookmarkStart w:id="219" w:name="Предметные_результаты"/>
      <w:bookmarkStart w:id="220" w:name="_bookmark4"/>
      <w:bookmarkEnd w:id="219"/>
      <w:bookmarkEnd w:id="220"/>
      <w:r>
        <w:rPr>
          <w:rFonts w:ascii="Times New Roman" w:hAnsi="Times New Roman" w:cs="Times New Roman"/>
          <w:sz w:val="24"/>
          <w:szCs w:val="24"/>
        </w:rPr>
        <w:t>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 личных источников;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определять назначение и функции различных социальных институтов;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Метапредметные результаты включают в себя освоенные учащимися межпредметные понятия и универсальные учебные действия (познавательные, коммуникативные, регулятивные), способность использования этих действий в познавательной и социальной практике. К метапредметным результатам относятся такие способности и умения, как самостоятельность в планировании и осуществлении учебной, физкультурной и спортивной деятельности, организация сотрудничества со сверстниками и  педагогами,  способность  к  построению  индивидуальной  образовательной программы, владение навыками учебно-исследовательской и социальной деятельности.</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Предметные результаты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умение использовать разнообразные виды и формы физкультурной деятельности для организации здорового образа жизни, активного отдыха и досуга;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овладение современными методиками укрепления и сохранения здоровья, поддержания работоспособности, профилактики заболеваний;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овладение способами контроля  индивидуальных  показателей здоровья, умственной и физической работоспособности, физического развития и физических качеств;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овладение техническими приёмами и двигательными действиями базовых видов спорта с помощью их активного применения в игровой и соревновательной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Изучение предмета должно создать предпосылки для освоения учащимися различных физических упражнений с целью использования их  в  режиме  учебной  и  производственной  деятельности, для профилактики переутомления и сохранения работоспособно- сти. Наконец, одно из самых серьёзных требований — научение владению технико-тактическими приёмами (умениями) базовых видов спорта и их применение в игровой и соревновательной деятельности.</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СОДЕРЖАНИЕ КУРСА</w:t>
      </w:r>
    </w:p>
    <w:p w:rsidR="00F73B29" w:rsidRDefault="003B1811">
      <w:pPr>
        <w:pStyle w:val="af2"/>
        <w:jc w:val="both"/>
        <w:rPr>
          <w:rFonts w:ascii="Times New Roman" w:hAnsi="Times New Roman" w:cs="Times New Roman"/>
          <w:b/>
          <w:sz w:val="24"/>
          <w:szCs w:val="24"/>
        </w:rPr>
      </w:pPr>
      <w:r>
        <w:rPr>
          <w:rFonts w:ascii="Times New Roman" w:hAnsi="Times New Roman" w:cs="Times New Roman"/>
          <w:b/>
          <w:sz w:val="24"/>
          <w:szCs w:val="24"/>
        </w:rPr>
        <w:t>Знания о физической культуре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Социокультурные основы. Физическая культура общества и человека, понятие физической культуры личности. Ценностные ориентации индивидуальной физкультурной деятельности: всесторонность </w:t>
      </w:r>
      <w:r>
        <w:rPr>
          <w:rFonts w:ascii="Times New Roman" w:hAnsi="Times New Roman" w:cs="Times New Roman"/>
          <w:sz w:val="24"/>
          <w:szCs w:val="24"/>
        </w:rPr>
        <w:lastRenderedPageBreak/>
        <w:t>развития личности, укрепление здоровья, физическое совершенствование и формирование здорового образа жизни, физическая подготовленность к воспроизводству и вос- питанию здорового поколения, к активной жизнедеятельности, труду и защите Отечества.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Современное олимпийское и физкультурно-массовое движения (на примере движения «Спорт для всех»), их социальная направленность и формы организации.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Спортивно-оздоровительные    системы     физических      упражнений в отечественной и зарубежной культуре,  их  цели  и  задачи,  основы содержания и формы организации.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законодательства Российской Федерации в области физической культуры, спорта, туризма, охраны здоровья.</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Психолого-педагогические основы.</w:t>
      </w:r>
      <w:r>
        <w:rPr>
          <w:rFonts w:ascii="Times New Roman" w:hAnsi="Times New Roman" w:cs="Times New Roman"/>
          <w:sz w:val="24"/>
          <w:szCs w:val="24"/>
        </w:rPr>
        <w:t xml:space="preserve"> Способы индивидуальной организации, планирования, регулирования физических нагрузок и контроля за ними во время занятий физическими упражнениями профессионально ориентированной и оздоровительно-корригирующей направленности. Основные формы и виды физических упражнений.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Понятие телосложения и характеристика его основных типов, способы составления комплексов упражнений по современным системам физического  воспитания.   Способы   регулирования   мас- сы тела, использование корригирующих упражнений для проведения самостоятельных занятий.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Представление о соревновательной и тренировочной деятельности. Понятие об основных видах тренировки: теоретической, физической, технической, тактической и психологической под- готовке, их взаимосвязи.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Основные технико-тактические действия и приёмы в игровых видах спорта, совершенствование техники движений в из- бранном виде спорта.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лёгкая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организации и проведения спортивно-массовых соревнований по видам спорта (спортивные игры, лёгкая атлетика, лыжные гонки, гимнастика, плавание). Особенности самостоятельной подготовки к участию в спортивно-массовых соревнованиях.</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Представление о назначении и особенности прикладной физической подготовки в разных видах трудовой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Медико-биологические основы.</w:t>
      </w:r>
      <w:r>
        <w:rPr>
          <w:rFonts w:ascii="Times New Roman" w:hAnsi="Times New Roman" w:cs="Times New Roman"/>
          <w:sz w:val="24"/>
          <w:szCs w:val="24"/>
        </w:rPr>
        <w:t xml:space="preserve"> 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долголетия.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  ной деятельности, самочувствия и показателей здоровья.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Основы техники безопасности и профилактики травматизма, профилактические мероприятия (гигиенические процедуры, закаливание)  и  восстановительные  мероприятия  (водные   процедуры, массаж)  при  организации  и  проведении  спортивно-массовых и индивидуальных занятий физической культурой и спортом.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Вредные привычки (курение, алкоголизм, наркомания), причины их возникновения и пагубное влияние на организм человека, его здоровье, в том числе здоровье детей. Основы профилактики   вредных   привычек   средствами    физической    культуры и формирование индивидуального здорового стиля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Закрепление навыков закаливания.</w:t>
      </w:r>
      <w:r>
        <w:rPr>
          <w:rFonts w:ascii="Times New Roman" w:hAnsi="Times New Roman" w:cs="Times New Roman"/>
          <w:sz w:val="24"/>
          <w:szCs w:val="24"/>
        </w:rPr>
        <w:t xml:space="preserve"> Воздушные и солнечные ванны, обтирание, обливание, душ, купание в реке, хождение босиком, банные процедуры. Дозировка указана в про- граммах 1—9 классов. Изменения следует проводить с учётом индивидуальных  особенностей  учащихся.</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Закрепление приёмов саморегуляции.</w:t>
      </w:r>
      <w:r>
        <w:rPr>
          <w:rFonts w:ascii="Times New Roman" w:hAnsi="Times New Roman" w:cs="Times New Roman"/>
          <w:sz w:val="24"/>
          <w:szCs w:val="24"/>
        </w:rPr>
        <w:t xml:space="preserve"> Повторение приёмов саморегуляции, освоенных в начальной и основной школе.</w:t>
      </w:r>
    </w:p>
    <w:p w:rsidR="00F73B29" w:rsidRDefault="003B1811">
      <w:pPr>
        <w:pStyle w:val="af2"/>
        <w:jc w:val="both"/>
        <w:rPr>
          <w:rFonts w:ascii="Times New Roman" w:hAnsi="Times New Roman" w:cs="Times New Roman"/>
          <w:sz w:val="24"/>
          <w:szCs w:val="24"/>
        </w:rPr>
      </w:pPr>
      <w:bookmarkStart w:id="221" w:name="Способы_двигательной_(физкультурно-оздор"/>
      <w:bookmarkStart w:id="222" w:name="_bookmark7"/>
      <w:bookmarkEnd w:id="221"/>
      <w:bookmarkEnd w:id="222"/>
      <w:r>
        <w:rPr>
          <w:rFonts w:ascii="Times New Roman" w:hAnsi="Times New Roman" w:cs="Times New Roman"/>
          <w:sz w:val="24"/>
          <w:szCs w:val="24"/>
        </w:rPr>
        <w:t>Аутогенная тренировка. Психомышечная и психорегулирующая тренировки. Элементы йоги.</w:t>
      </w:r>
    </w:p>
    <w:p w:rsidR="00F73B29" w:rsidRDefault="003B1811">
      <w:pPr>
        <w:pStyle w:val="af2"/>
        <w:jc w:val="both"/>
        <w:rPr>
          <w:rFonts w:ascii="Times New Roman" w:hAnsi="Times New Roman" w:cs="Times New Roman"/>
          <w:sz w:val="24"/>
          <w:szCs w:val="24"/>
        </w:rPr>
      </w:pPr>
      <w:r>
        <w:rPr>
          <w:rFonts w:ascii="Times New Roman" w:hAnsi="Times New Roman" w:cs="Times New Roman"/>
          <w:b/>
          <w:sz w:val="24"/>
          <w:szCs w:val="24"/>
        </w:rPr>
        <w:t>Закрепление приёмов самоконтроля.</w:t>
      </w:r>
      <w:r>
        <w:rPr>
          <w:rFonts w:ascii="Times New Roman" w:hAnsi="Times New Roman" w:cs="Times New Roman"/>
          <w:sz w:val="24"/>
          <w:szCs w:val="24"/>
        </w:rPr>
        <w:t xml:space="preserve"> Повторение приёмов самоконтроля, освоенных ранее.</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Примерное распределение учебного времени</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на различные виды программного материала (сетка часов)</w:t>
      </w:r>
    </w:p>
    <w:tbl>
      <w:tblPr>
        <w:tblStyle w:val="TableNormal"/>
        <w:tblW w:w="0" w:type="auto"/>
        <w:tblInd w:w="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80"/>
        <w:gridCol w:w="6208"/>
        <w:gridCol w:w="1588"/>
        <w:gridCol w:w="1588"/>
      </w:tblGrid>
      <w:tr w:rsidR="00F73B29">
        <w:trPr>
          <w:trHeight w:val="321"/>
        </w:trPr>
        <w:tc>
          <w:tcPr>
            <w:tcW w:w="680" w:type="dxa"/>
            <w:vMerge w:val="restart"/>
            <w:shd w:val="clear" w:color="auto" w:fill="E8E8E8"/>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п/п</w:t>
            </w:r>
          </w:p>
        </w:tc>
        <w:tc>
          <w:tcPr>
            <w:tcW w:w="6208" w:type="dxa"/>
            <w:vMerge w:val="restart"/>
            <w:shd w:val="clear" w:color="auto" w:fill="E8E8E8"/>
            <w:noWrap/>
          </w:tcPr>
          <w:p w:rsidR="00F73B29" w:rsidRDefault="00F73B29">
            <w:pPr>
              <w:pStyle w:val="af2"/>
              <w:jc w:val="both"/>
              <w:rPr>
                <w:rFonts w:ascii="Times New Roman" w:hAnsi="Times New Roman" w:cs="Times New Roman"/>
                <w:sz w:val="24"/>
                <w:szCs w:val="24"/>
              </w:rPr>
            </w:pP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Вид программного материала</w:t>
            </w:r>
          </w:p>
        </w:tc>
        <w:tc>
          <w:tcPr>
            <w:tcW w:w="3176" w:type="dxa"/>
            <w:gridSpan w:val="2"/>
            <w:shd w:val="clear" w:color="auto" w:fill="E8E8E8"/>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Количество часов (уроков)</w:t>
            </w:r>
          </w:p>
        </w:tc>
      </w:tr>
      <w:tr w:rsidR="00F73B29">
        <w:trPr>
          <w:trHeight w:val="321"/>
        </w:trPr>
        <w:tc>
          <w:tcPr>
            <w:tcW w:w="680" w:type="dxa"/>
            <w:vMerge/>
            <w:tcBorders>
              <w:top w:val="none" w:sz="4" w:space="0" w:color="000000"/>
            </w:tcBorders>
            <w:shd w:val="clear" w:color="auto" w:fill="E8E8E8"/>
            <w:noWrap/>
          </w:tcPr>
          <w:p w:rsidR="00F73B29" w:rsidRDefault="00F73B29">
            <w:pPr>
              <w:pStyle w:val="af2"/>
              <w:jc w:val="both"/>
              <w:rPr>
                <w:rFonts w:ascii="Times New Roman" w:hAnsi="Times New Roman" w:cs="Times New Roman"/>
                <w:sz w:val="24"/>
                <w:szCs w:val="24"/>
              </w:rPr>
            </w:pPr>
          </w:p>
        </w:tc>
        <w:tc>
          <w:tcPr>
            <w:tcW w:w="6208" w:type="dxa"/>
            <w:vMerge/>
            <w:tcBorders>
              <w:top w:val="none" w:sz="4" w:space="0" w:color="000000"/>
            </w:tcBorders>
            <w:shd w:val="clear" w:color="auto" w:fill="E8E8E8"/>
            <w:noWrap/>
          </w:tcPr>
          <w:p w:rsidR="00F73B29" w:rsidRDefault="00F73B29">
            <w:pPr>
              <w:pStyle w:val="af2"/>
              <w:jc w:val="both"/>
              <w:rPr>
                <w:rFonts w:ascii="Times New Roman" w:hAnsi="Times New Roman" w:cs="Times New Roman"/>
                <w:sz w:val="24"/>
                <w:szCs w:val="24"/>
              </w:rPr>
            </w:pPr>
          </w:p>
        </w:tc>
        <w:tc>
          <w:tcPr>
            <w:tcW w:w="1588" w:type="dxa"/>
            <w:shd w:val="clear" w:color="auto" w:fill="E8E8E8"/>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10 класс</w:t>
            </w:r>
          </w:p>
        </w:tc>
        <w:tc>
          <w:tcPr>
            <w:tcW w:w="1588" w:type="dxa"/>
            <w:shd w:val="clear" w:color="auto" w:fill="E8E8E8"/>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 класс</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Базовая часть</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90</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90</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1.1</w:t>
            </w:r>
          </w:p>
        </w:tc>
        <w:tc>
          <w:tcPr>
            <w:tcW w:w="6208" w:type="dxa"/>
            <w:noWrap/>
          </w:tcPr>
          <w:p w:rsidR="00F73B29" w:rsidRDefault="003B1811">
            <w:pPr>
              <w:pStyle w:val="af2"/>
              <w:jc w:val="both"/>
              <w:rPr>
                <w:rFonts w:ascii="Times New Roman" w:hAnsi="Times New Roman" w:cs="Times New Roman"/>
                <w:sz w:val="24"/>
                <w:szCs w:val="24"/>
                <w:lang w:val="ru-RU"/>
              </w:rPr>
            </w:pPr>
            <w:r>
              <w:rPr>
                <w:rFonts w:ascii="Times New Roman" w:hAnsi="Times New Roman" w:cs="Times New Roman"/>
                <w:sz w:val="24"/>
                <w:szCs w:val="24"/>
                <w:lang w:val="ru-RU"/>
              </w:rPr>
              <w:t>Основы знаний о физической культуре</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7</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1.2</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Спортивные игры</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20</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20</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1.3</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Гимнастика с элементами акробатики</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18</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18</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1.4</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Лёгкая атлетика</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20</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20</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Лыжная подготовка</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17</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17</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1.6</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Элементы единоборств</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8</w:t>
            </w: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1.7</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Плавание</w:t>
            </w:r>
          </w:p>
        </w:tc>
        <w:tc>
          <w:tcPr>
            <w:tcW w:w="1588" w:type="dxa"/>
            <w:noWrap/>
          </w:tcPr>
          <w:p w:rsidR="00F73B29" w:rsidRDefault="00F73B29">
            <w:pPr>
              <w:pStyle w:val="af2"/>
              <w:jc w:val="both"/>
              <w:rPr>
                <w:rFonts w:ascii="Times New Roman" w:hAnsi="Times New Roman" w:cs="Times New Roman"/>
                <w:sz w:val="24"/>
                <w:szCs w:val="24"/>
              </w:rPr>
            </w:pPr>
          </w:p>
        </w:tc>
        <w:tc>
          <w:tcPr>
            <w:tcW w:w="1588" w:type="dxa"/>
            <w:noWrap/>
          </w:tcPr>
          <w:p w:rsidR="00F73B29" w:rsidRDefault="00F73B29">
            <w:pPr>
              <w:pStyle w:val="af2"/>
              <w:jc w:val="both"/>
              <w:rPr>
                <w:rFonts w:ascii="Times New Roman" w:hAnsi="Times New Roman" w:cs="Times New Roman"/>
                <w:sz w:val="24"/>
                <w:szCs w:val="24"/>
              </w:rPr>
            </w:pPr>
          </w:p>
        </w:tc>
      </w:tr>
      <w:tr w:rsidR="00F73B29">
        <w:trPr>
          <w:trHeight w:val="312"/>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w:t>
            </w:r>
          </w:p>
        </w:tc>
        <w:tc>
          <w:tcPr>
            <w:tcW w:w="620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Вариативная часть</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15</w:t>
            </w:r>
          </w:p>
        </w:tc>
      </w:tr>
      <w:tr w:rsidR="00F73B29">
        <w:trPr>
          <w:trHeight w:val="494"/>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2.1</w:t>
            </w:r>
          </w:p>
        </w:tc>
        <w:tc>
          <w:tcPr>
            <w:tcW w:w="6208" w:type="dxa"/>
            <w:noWrap/>
          </w:tcPr>
          <w:p w:rsidR="00F73B29" w:rsidRDefault="003B1811">
            <w:pPr>
              <w:pStyle w:val="af2"/>
              <w:jc w:val="both"/>
              <w:rPr>
                <w:rFonts w:ascii="Times New Roman" w:hAnsi="Times New Roman" w:cs="Times New Roman"/>
                <w:sz w:val="24"/>
                <w:szCs w:val="24"/>
                <w:lang w:val="ru-RU"/>
              </w:rPr>
            </w:pPr>
            <w:r>
              <w:rPr>
                <w:rFonts w:ascii="Times New Roman" w:hAnsi="Times New Roman" w:cs="Times New Roman"/>
                <w:sz w:val="24"/>
                <w:szCs w:val="24"/>
                <w:lang w:val="ru-RU"/>
              </w:rPr>
              <w:t>Материал, связанный с региональными и национальными особенностями</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6</w:t>
            </w:r>
          </w:p>
        </w:tc>
      </w:tr>
      <w:tr w:rsidR="00F73B29">
        <w:trPr>
          <w:trHeight w:val="494"/>
        </w:trPr>
        <w:tc>
          <w:tcPr>
            <w:tcW w:w="680"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2.2</w:t>
            </w:r>
          </w:p>
        </w:tc>
        <w:tc>
          <w:tcPr>
            <w:tcW w:w="6208" w:type="dxa"/>
            <w:noWrap/>
          </w:tcPr>
          <w:p w:rsidR="00F73B29" w:rsidRDefault="003B1811">
            <w:pPr>
              <w:pStyle w:val="af2"/>
              <w:jc w:val="both"/>
              <w:rPr>
                <w:rFonts w:ascii="Times New Roman" w:hAnsi="Times New Roman" w:cs="Times New Roman"/>
                <w:sz w:val="24"/>
                <w:szCs w:val="24"/>
                <w:lang w:val="ru-RU"/>
              </w:rPr>
            </w:pPr>
            <w:r>
              <w:rPr>
                <w:rFonts w:ascii="Times New Roman" w:hAnsi="Times New Roman" w:cs="Times New Roman"/>
                <w:sz w:val="24"/>
                <w:szCs w:val="24"/>
                <w:lang w:val="ru-RU"/>
              </w:rPr>
              <w:t>По выбору учителя, учащихся, определяемый самой школой, по углублённому изучению одного из видов спорта</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c>
          <w:tcPr>
            <w:tcW w:w="1588" w:type="dxa"/>
            <w:noWrap/>
          </w:tcPr>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9</w:t>
            </w:r>
          </w:p>
        </w:tc>
      </w:tr>
    </w:tbl>
    <w:p w:rsidR="00F73B29" w:rsidRDefault="003B1811">
      <w:pPr>
        <w:pStyle w:val="13"/>
        <w:ind w:firstLine="0"/>
        <w:jc w:val="center"/>
        <w:rPr>
          <w:b/>
          <w:szCs w:val="24"/>
        </w:rPr>
      </w:pPr>
      <w:r>
        <w:rPr>
          <w:b/>
          <w:szCs w:val="24"/>
        </w:rPr>
        <w:t>Рабочая программа учебного предмета «Основы безопасности жизнедеятельности»</w:t>
      </w:r>
    </w:p>
    <w:p w:rsidR="00034976" w:rsidRPr="00FC10BF" w:rsidRDefault="00034976" w:rsidP="00034976">
      <w:pPr>
        <w:pStyle w:val="af2"/>
        <w:ind w:firstLine="708"/>
        <w:jc w:val="both"/>
        <w:rPr>
          <w:rFonts w:ascii="Times New Roman" w:hAnsi="Times New Roman" w:cs="Times New Roman"/>
          <w:sz w:val="24"/>
          <w:szCs w:val="24"/>
        </w:rPr>
      </w:pPr>
      <w:r>
        <w:rPr>
          <w:rFonts w:ascii="Times New Roman" w:hAnsi="Times New Roman" w:cs="Times New Roman"/>
          <w:sz w:val="24"/>
          <w:szCs w:val="24"/>
        </w:rPr>
        <w:t>Р</w:t>
      </w:r>
      <w:r w:rsidRPr="00FC10BF">
        <w:rPr>
          <w:rFonts w:ascii="Times New Roman" w:hAnsi="Times New Roman" w:cs="Times New Roman"/>
          <w:sz w:val="24"/>
          <w:szCs w:val="24"/>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rsidR="00034976" w:rsidRPr="00FC10BF" w:rsidRDefault="00034976" w:rsidP="00034976">
      <w:pPr>
        <w:pStyle w:val="af2"/>
        <w:jc w:val="center"/>
        <w:rPr>
          <w:rFonts w:ascii="Times New Roman" w:hAnsi="Times New Roman" w:cs="Times New Roman"/>
          <w:i/>
          <w:sz w:val="24"/>
          <w:szCs w:val="24"/>
        </w:rPr>
      </w:pPr>
      <w:r w:rsidRPr="00FC10BF">
        <w:rPr>
          <w:rFonts w:ascii="Times New Roman" w:hAnsi="Times New Roman" w:cs="Times New Roman"/>
          <w:i/>
          <w:sz w:val="24"/>
          <w:szCs w:val="24"/>
        </w:rPr>
        <w:t>Пояснительная записка.</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w:t>
      </w:r>
      <w:hyperlink r:id="rId33" w:history="1">
        <w:r w:rsidRPr="00FC10BF">
          <w:rPr>
            <w:rFonts w:ascii="Times New Roman" w:hAnsi="Times New Roman" w:cs="Times New Roman"/>
            <w:color w:val="0000FF"/>
            <w:sz w:val="24"/>
            <w:szCs w:val="24"/>
          </w:rPr>
          <w:t>Концепции</w:t>
        </w:r>
      </w:hyperlink>
      <w:r w:rsidRPr="00FC10BF">
        <w:rPr>
          <w:rFonts w:ascii="Times New Roman" w:hAnsi="Times New Roman" w:cs="Times New Roman"/>
          <w:sz w:val="24"/>
          <w:szCs w:val="24"/>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Программа ОБЖ обеспечивает:</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w:t>
      </w:r>
      <w:r w:rsidRPr="00FC10BF">
        <w:rPr>
          <w:rFonts w:ascii="Times New Roman" w:hAnsi="Times New Roman" w:cs="Times New Roman"/>
          <w:sz w:val="24"/>
          <w:szCs w:val="24"/>
        </w:rPr>
        <w:lastRenderedPageBreak/>
        <w:t>обеспечивающих системность и непрерывность изучения предмета на уровнях основного общего и среднего общего образования.</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w:t>
      </w:r>
      <w:hyperlink w:anchor="Par1856" w:tooltip="24.3.1. Вариант N 1." w:history="1">
        <w:r w:rsidRPr="00FC10BF">
          <w:rPr>
            <w:rFonts w:ascii="Times New Roman" w:hAnsi="Times New Roman" w:cs="Times New Roman"/>
            <w:color w:val="0000FF"/>
            <w:sz w:val="24"/>
            <w:szCs w:val="24"/>
          </w:rPr>
          <w:t>Вариант 1</w:t>
        </w:r>
      </w:hyperlink>
      <w:r w:rsidRPr="00FC10BF">
        <w:rPr>
          <w:rFonts w:ascii="Times New Roman" w:hAnsi="Times New Roman" w:cs="Times New Roman"/>
          <w:sz w:val="24"/>
          <w:szCs w:val="24"/>
        </w:rPr>
        <w:t>.</w:t>
      </w:r>
    </w:p>
    <w:p w:rsidR="00034976" w:rsidRPr="00FC10BF" w:rsidRDefault="002D22B7" w:rsidP="00034976">
      <w:pPr>
        <w:pStyle w:val="af2"/>
        <w:jc w:val="both"/>
        <w:rPr>
          <w:rFonts w:ascii="Times New Roman" w:hAnsi="Times New Roman" w:cs="Times New Roman"/>
          <w:sz w:val="24"/>
          <w:szCs w:val="24"/>
        </w:rPr>
      </w:pPr>
      <w:hyperlink w:anchor="Par1857" w:tooltip="24.3.1.1. Модуль N 1. Основы комплексной безопасности." w:history="1">
        <w:r w:rsidR="00034976" w:rsidRPr="00FC10BF">
          <w:rPr>
            <w:rFonts w:ascii="Times New Roman" w:hAnsi="Times New Roman" w:cs="Times New Roman"/>
            <w:color w:val="0000FF"/>
            <w:sz w:val="24"/>
            <w:szCs w:val="24"/>
          </w:rPr>
          <w:t>Модуль N 1</w:t>
        </w:r>
      </w:hyperlink>
      <w:r w:rsidR="00034976" w:rsidRPr="00FC10BF">
        <w:rPr>
          <w:rFonts w:ascii="Times New Roman" w:hAnsi="Times New Roman" w:cs="Times New Roman"/>
          <w:sz w:val="24"/>
          <w:szCs w:val="24"/>
        </w:rPr>
        <w:t>. Основы комплексной безопасности.</w:t>
      </w:r>
    </w:p>
    <w:p w:rsidR="00034976" w:rsidRPr="00FC10BF" w:rsidRDefault="002D22B7" w:rsidP="00034976">
      <w:pPr>
        <w:pStyle w:val="af2"/>
        <w:jc w:val="both"/>
        <w:rPr>
          <w:rFonts w:ascii="Times New Roman" w:hAnsi="Times New Roman" w:cs="Times New Roman"/>
          <w:sz w:val="24"/>
          <w:szCs w:val="24"/>
        </w:rPr>
      </w:pPr>
      <w:hyperlink w:anchor="Par1880" w:tooltip="24.3.1.2. Модуль N 2. &quot;Основы обороны государства&quot;." w:history="1">
        <w:r w:rsidR="00034976" w:rsidRPr="00FC10BF">
          <w:rPr>
            <w:rFonts w:ascii="Times New Roman" w:hAnsi="Times New Roman" w:cs="Times New Roman"/>
            <w:color w:val="0000FF"/>
            <w:sz w:val="24"/>
            <w:szCs w:val="24"/>
          </w:rPr>
          <w:t>Модуль N 2</w:t>
        </w:r>
      </w:hyperlink>
      <w:r w:rsidR="00034976" w:rsidRPr="00FC10BF">
        <w:rPr>
          <w:rFonts w:ascii="Times New Roman" w:hAnsi="Times New Roman" w:cs="Times New Roman"/>
          <w:sz w:val="24"/>
          <w:szCs w:val="24"/>
        </w:rPr>
        <w:t>. "Основы обороны государства".</w:t>
      </w:r>
    </w:p>
    <w:p w:rsidR="00034976" w:rsidRPr="00FC10BF" w:rsidRDefault="002D22B7" w:rsidP="00034976">
      <w:pPr>
        <w:pStyle w:val="af2"/>
        <w:jc w:val="both"/>
        <w:rPr>
          <w:rFonts w:ascii="Times New Roman" w:hAnsi="Times New Roman" w:cs="Times New Roman"/>
          <w:sz w:val="24"/>
          <w:szCs w:val="24"/>
        </w:rPr>
      </w:pPr>
      <w:hyperlink w:anchor="Par1890" w:tooltip="24.3.1.3. Модуль N 3. Военно-профессиональная деятельность." w:history="1">
        <w:r w:rsidR="00034976" w:rsidRPr="00FC10BF">
          <w:rPr>
            <w:rFonts w:ascii="Times New Roman" w:hAnsi="Times New Roman" w:cs="Times New Roman"/>
            <w:color w:val="0000FF"/>
            <w:sz w:val="24"/>
            <w:szCs w:val="24"/>
          </w:rPr>
          <w:t>Модуль N 3</w:t>
        </w:r>
      </w:hyperlink>
      <w:r w:rsidR="00034976" w:rsidRPr="00FC10BF">
        <w:rPr>
          <w:rFonts w:ascii="Times New Roman" w:hAnsi="Times New Roman" w:cs="Times New Roman"/>
          <w:sz w:val="24"/>
          <w:szCs w:val="24"/>
        </w:rPr>
        <w:t>. Военно-профессиональная деятельность.</w:t>
      </w:r>
    </w:p>
    <w:p w:rsidR="00034976" w:rsidRPr="00FC10BF" w:rsidRDefault="002D22B7" w:rsidP="00034976">
      <w:pPr>
        <w:pStyle w:val="af2"/>
        <w:jc w:val="both"/>
        <w:rPr>
          <w:rFonts w:ascii="Times New Roman" w:hAnsi="Times New Roman" w:cs="Times New Roman"/>
          <w:sz w:val="24"/>
          <w:szCs w:val="24"/>
        </w:rPr>
      </w:pPr>
      <w:hyperlink w:anchor="Par1897" w:tooltip="24.3.1.4. Модуль N 4. Защита населения Российской Федерации от опасных и чрезвычайных ситуаций." w:history="1">
        <w:r w:rsidR="00034976" w:rsidRPr="00FC10BF">
          <w:rPr>
            <w:rFonts w:ascii="Times New Roman" w:hAnsi="Times New Roman" w:cs="Times New Roman"/>
            <w:color w:val="0000FF"/>
            <w:sz w:val="24"/>
            <w:szCs w:val="24"/>
          </w:rPr>
          <w:t>Модуль N 4</w:t>
        </w:r>
      </w:hyperlink>
      <w:r w:rsidR="00034976" w:rsidRPr="00FC10BF">
        <w:rPr>
          <w:rFonts w:ascii="Times New Roman" w:hAnsi="Times New Roman" w:cs="Times New Roman"/>
          <w:sz w:val="24"/>
          <w:szCs w:val="24"/>
        </w:rPr>
        <w:t>. Защита населения Российской Федерации от опасных и чрезвычайных ситуаций.</w:t>
      </w:r>
    </w:p>
    <w:p w:rsidR="00034976" w:rsidRPr="00FC10BF" w:rsidRDefault="002D22B7" w:rsidP="00034976">
      <w:pPr>
        <w:pStyle w:val="af2"/>
        <w:jc w:val="both"/>
        <w:rPr>
          <w:rFonts w:ascii="Times New Roman" w:hAnsi="Times New Roman" w:cs="Times New Roman"/>
          <w:sz w:val="24"/>
          <w:szCs w:val="24"/>
        </w:rPr>
      </w:pPr>
      <w:hyperlink w:anchor="Par1906" w:tooltip="24.3.1.5. Модуль N 5. Безопасность в природной среде и экологическая безопасность." w:history="1">
        <w:r w:rsidR="00034976" w:rsidRPr="00FC10BF">
          <w:rPr>
            <w:rFonts w:ascii="Times New Roman" w:hAnsi="Times New Roman" w:cs="Times New Roman"/>
            <w:color w:val="0000FF"/>
            <w:sz w:val="24"/>
            <w:szCs w:val="24"/>
          </w:rPr>
          <w:t>Модуль N 5</w:t>
        </w:r>
      </w:hyperlink>
      <w:r w:rsidR="00034976" w:rsidRPr="00FC10BF">
        <w:rPr>
          <w:rFonts w:ascii="Times New Roman" w:hAnsi="Times New Roman" w:cs="Times New Roman"/>
          <w:sz w:val="24"/>
          <w:szCs w:val="24"/>
        </w:rPr>
        <w:t>. Безопасность в природной среде и экологическая безопасность.</w:t>
      </w:r>
    </w:p>
    <w:p w:rsidR="00034976" w:rsidRPr="00FC10BF" w:rsidRDefault="002D22B7" w:rsidP="00034976">
      <w:pPr>
        <w:pStyle w:val="af2"/>
        <w:jc w:val="both"/>
        <w:rPr>
          <w:rFonts w:ascii="Times New Roman" w:hAnsi="Times New Roman" w:cs="Times New Roman"/>
          <w:sz w:val="24"/>
          <w:szCs w:val="24"/>
        </w:rPr>
      </w:pPr>
      <w:hyperlink w:anchor="Par1913" w:tooltip="24.3.1.6. Модуль N 6. &quot;Основы противодействия экстремизму и терроризму&quot;." w:history="1">
        <w:r w:rsidR="00034976" w:rsidRPr="00FC10BF">
          <w:rPr>
            <w:rFonts w:ascii="Times New Roman" w:hAnsi="Times New Roman" w:cs="Times New Roman"/>
            <w:color w:val="0000FF"/>
            <w:sz w:val="24"/>
            <w:szCs w:val="24"/>
          </w:rPr>
          <w:t>Модуль N 6</w:t>
        </w:r>
      </w:hyperlink>
      <w:r w:rsidR="00034976" w:rsidRPr="00FC10BF">
        <w:rPr>
          <w:rFonts w:ascii="Times New Roman" w:hAnsi="Times New Roman" w:cs="Times New Roman"/>
          <w:sz w:val="24"/>
          <w:szCs w:val="24"/>
        </w:rPr>
        <w:t>. "Основы противодействия экстремизму и терроризму".</w:t>
      </w:r>
    </w:p>
    <w:p w:rsidR="00034976" w:rsidRPr="00FC10BF" w:rsidRDefault="002D22B7" w:rsidP="00034976">
      <w:pPr>
        <w:pStyle w:val="af2"/>
        <w:jc w:val="both"/>
        <w:rPr>
          <w:rFonts w:ascii="Times New Roman" w:hAnsi="Times New Roman" w:cs="Times New Roman"/>
          <w:sz w:val="24"/>
          <w:szCs w:val="24"/>
        </w:rPr>
      </w:pPr>
      <w:hyperlink w:anchor="Par1924" w:tooltip="24.3.1.7. Модуль N 7. Основы здорового образа жизни." w:history="1">
        <w:r w:rsidR="00034976" w:rsidRPr="00FC10BF">
          <w:rPr>
            <w:rFonts w:ascii="Times New Roman" w:hAnsi="Times New Roman" w:cs="Times New Roman"/>
            <w:color w:val="0000FF"/>
            <w:sz w:val="24"/>
            <w:szCs w:val="24"/>
          </w:rPr>
          <w:t>Модуль N 7</w:t>
        </w:r>
      </w:hyperlink>
      <w:r w:rsidR="00034976" w:rsidRPr="00FC10BF">
        <w:rPr>
          <w:rFonts w:ascii="Times New Roman" w:hAnsi="Times New Roman" w:cs="Times New Roman"/>
          <w:sz w:val="24"/>
          <w:szCs w:val="24"/>
        </w:rPr>
        <w:t>. Основы здорового образа жизни.</w:t>
      </w:r>
    </w:p>
    <w:p w:rsidR="00034976" w:rsidRPr="00FC10BF" w:rsidRDefault="002D22B7" w:rsidP="00034976">
      <w:pPr>
        <w:pStyle w:val="af2"/>
        <w:jc w:val="both"/>
        <w:rPr>
          <w:rFonts w:ascii="Times New Roman" w:hAnsi="Times New Roman" w:cs="Times New Roman"/>
          <w:sz w:val="24"/>
          <w:szCs w:val="24"/>
        </w:rPr>
      </w:pPr>
      <w:hyperlink w:anchor="Par1931" w:tooltip="24.3.1.8. Модуль N 8. Основы медицинских знаний и оказание первой помощи&quot;." w:history="1">
        <w:r w:rsidR="00034976" w:rsidRPr="00FC10BF">
          <w:rPr>
            <w:rFonts w:ascii="Times New Roman" w:hAnsi="Times New Roman" w:cs="Times New Roman"/>
            <w:color w:val="0000FF"/>
            <w:sz w:val="24"/>
            <w:szCs w:val="24"/>
          </w:rPr>
          <w:t>Модуль N 8</w:t>
        </w:r>
      </w:hyperlink>
      <w:r w:rsidR="00034976" w:rsidRPr="00FC10BF">
        <w:rPr>
          <w:rFonts w:ascii="Times New Roman" w:hAnsi="Times New Roman" w:cs="Times New Roman"/>
          <w:sz w:val="24"/>
          <w:szCs w:val="24"/>
        </w:rPr>
        <w:t>. Основы медицинских знаний и оказание первой помощи".</w:t>
      </w:r>
    </w:p>
    <w:p w:rsidR="00034976" w:rsidRPr="00FC10BF" w:rsidRDefault="002D22B7" w:rsidP="00034976">
      <w:pPr>
        <w:pStyle w:val="af2"/>
        <w:jc w:val="both"/>
        <w:rPr>
          <w:rFonts w:ascii="Times New Roman" w:hAnsi="Times New Roman" w:cs="Times New Roman"/>
          <w:sz w:val="24"/>
          <w:szCs w:val="24"/>
        </w:rPr>
      </w:pPr>
      <w:hyperlink w:anchor="Par1942" w:tooltip="24.3.1.9. Модуль N 9. Элементы начальной военной подготовки." w:history="1">
        <w:r w:rsidR="00034976" w:rsidRPr="00FC10BF">
          <w:rPr>
            <w:rFonts w:ascii="Times New Roman" w:hAnsi="Times New Roman" w:cs="Times New Roman"/>
            <w:color w:val="0000FF"/>
            <w:sz w:val="24"/>
            <w:szCs w:val="24"/>
          </w:rPr>
          <w:t>Модуль N 9</w:t>
        </w:r>
      </w:hyperlink>
      <w:r w:rsidR="00034976" w:rsidRPr="00FC10BF">
        <w:rPr>
          <w:rFonts w:ascii="Times New Roman" w:hAnsi="Times New Roman" w:cs="Times New Roman"/>
          <w:sz w:val="24"/>
          <w:szCs w:val="24"/>
        </w:rPr>
        <w:t>. Элементы начальной военной подготовки.</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w:t>
      </w:r>
      <w:hyperlink w:anchor="Par1949" w:tooltip="24.3.2. Вариант N 2." w:history="1">
        <w:r w:rsidRPr="00FC10BF">
          <w:rPr>
            <w:rFonts w:ascii="Times New Roman" w:hAnsi="Times New Roman" w:cs="Times New Roman"/>
            <w:color w:val="0000FF"/>
            <w:sz w:val="24"/>
            <w:szCs w:val="24"/>
          </w:rPr>
          <w:t>Вариант 2</w:t>
        </w:r>
      </w:hyperlink>
      <w:r w:rsidRPr="00FC10BF">
        <w:rPr>
          <w:rFonts w:ascii="Times New Roman" w:hAnsi="Times New Roman" w:cs="Times New Roman"/>
          <w:sz w:val="24"/>
          <w:szCs w:val="24"/>
        </w:rPr>
        <w:t>.</w:t>
      </w:r>
    </w:p>
    <w:p w:rsidR="00034976" w:rsidRPr="00FC10BF" w:rsidRDefault="002D22B7" w:rsidP="00034976">
      <w:pPr>
        <w:pStyle w:val="af2"/>
        <w:jc w:val="both"/>
        <w:rPr>
          <w:rFonts w:ascii="Times New Roman" w:hAnsi="Times New Roman" w:cs="Times New Roman"/>
          <w:sz w:val="24"/>
          <w:szCs w:val="24"/>
        </w:rPr>
      </w:pPr>
      <w:hyperlink w:anchor="Par1950" w:tooltip="24.3.2.1. Модуль N 1 &quot;Культура безопасности жизнедеятельности в современном обществе&quot;" w:history="1">
        <w:r w:rsidR="00034976" w:rsidRPr="00FC10BF">
          <w:rPr>
            <w:rFonts w:ascii="Times New Roman" w:hAnsi="Times New Roman" w:cs="Times New Roman"/>
            <w:color w:val="0000FF"/>
            <w:sz w:val="24"/>
            <w:szCs w:val="24"/>
          </w:rPr>
          <w:t>Модуль N 1</w:t>
        </w:r>
      </w:hyperlink>
      <w:r w:rsidR="00034976" w:rsidRPr="00FC10BF">
        <w:rPr>
          <w:rFonts w:ascii="Times New Roman" w:hAnsi="Times New Roman" w:cs="Times New Roman"/>
          <w:sz w:val="24"/>
          <w:szCs w:val="24"/>
        </w:rPr>
        <w:t xml:space="preserve"> "Культура безопасности жизнедеятельности в современном обществе".</w:t>
      </w:r>
    </w:p>
    <w:p w:rsidR="00034976" w:rsidRPr="00FC10BF" w:rsidRDefault="002D22B7" w:rsidP="00034976">
      <w:pPr>
        <w:pStyle w:val="af2"/>
        <w:jc w:val="both"/>
        <w:rPr>
          <w:rFonts w:ascii="Times New Roman" w:hAnsi="Times New Roman" w:cs="Times New Roman"/>
          <w:sz w:val="24"/>
          <w:szCs w:val="24"/>
        </w:rPr>
      </w:pPr>
      <w:hyperlink w:anchor="Par1959" w:tooltip="24.3.2.2. Модуль N 2 &quot;Безопасность в быту&quot;." w:history="1">
        <w:r w:rsidR="00034976" w:rsidRPr="00FC10BF">
          <w:rPr>
            <w:rFonts w:ascii="Times New Roman" w:hAnsi="Times New Roman" w:cs="Times New Roman"/>
            <w:color w:val="0000FF"/>
            <w:sz w:val="24"/>
            <w:szCs w:val="24"/>
          </w:rPr>
          <w:t>Модуль N 2</w:t>
        </w:r>
      </w:hyperlink>
      <w:r w:rsidR="00034976" w:rsidRPr="00FC10BF">
        <w:rPr>
          <w:rFonts w:ascii="Times New Roman" w:hAnsi="Times New Roman" w:cs="Times New Roman"/>
          <w:sz w:val="24"/>
          <w:szCs w:val="24"/>
        </w:rPr>
        <w:t xml:space="preserve"> "Безопасность в быту".</w:t>
      </w:r>
    </w:p>
    <w:p w:rsidR="00034976" w:rsidRPr="00FC10BF" w:rsidRDefault="002D22B7" w:rsidP="00034976">
      <w:pPr>
        <w:pStyle w:val="af2"/>
        <w:jc w:val="both"/>
        <w:rPr>
          <w:rFonts w:ascii="Times New Roman" w:hAnsi="Times New Roman" w:cs="Times New Roman"/>
          <w:sz w:val="24"/>
          <w:szCs w:val="24"/>
        </w:rPr>
      </w:pPr>
      <w:hyperlink w:anchor="Par1976" w:tooltip="24.3.2.3. Модуль N 3 &quot;Безопасность на транспорте&quot;." w:history="1">
        <w:r w:rsidR="00034976" w:rsidRPr="00FC10BF">
          <w:rPr>
            <w:rFonts w:ascii="Times New Roman" w:hAnsi="Times New Roman" w:cs="Times New Roman"/>
            <w:color w:val="0000FF"/>
            <w:sz w:val="24"/>
            <w:szCs w:val="24"/>
          </w:rPr>
          <w:t>Модуль N 3</w:t>
        </w:r>
      </w:hyperlink>
      <w:r w:rsidR="00034976" w:rsidRPr="00FC10BF">
        <w:rPr>
          <w:rFonts w:ascii="Times New Roman" w:hAnsi="Times New Roman" w:cs="Times New Roman"/>
          <w:sz w:val="24"/>
          <w:szCs w:val="24"/>
        </w:rPr>
        <w:t xml:space="preserve"> "Безопасность на транспорте".</w:t>
      </w:r>
    </w:p>
    <w:p w:rsidR="00034976" w:rsidRPr="00FC10BF" w:rsidRDefault="002D22B7" w:rsidP="00034976">
      <w:pPr>
        <w:pStyle w:val="af2"/>
        <w:jc w:val="both"/>
        <w:rPr>
          <w:rFonts w:ascii="Times New Roman" w:hAnsi="Times New Roman" w:cs="Times New Roman"/>
          <w:sz w:val="24"/>
          <w:szCs w:val="24"/>
        </w:rPr>
      </w:pPr>
      <w:hyperlink w:anchor="Par1986" w:tooltip="24.3.2.4. Модуль N 4 &quot;Безопасность в общественных местах&quot;." w:history="1">
        <w:r w:rsidR="00034976" w:rsidRPr="00FC10BF">
          <w:rPr>
            <w:rFonts w:ascii="Times New Roman" w:hAnsi="Times New Roman" w:cs="Times New Roman"/>
            <w:color w:val="0000FF"/>
            <w:sz w:val="24"/>
            <w:szCs w:val="24"/>
          </w:rPr>
          <w:t>Модуль N 4</w:t>
        </w:r>
      </w:hyperlink>
      <w:r w:rsidR="00034976" w:rsidRPr="00FC10BF">
        <w:rPr>
          <w:rFonts w:ascii="Times New Roman" w:hAnsi="Times New Roman" w:cs="Times New Roman"/>
          <w:sz w:val="24"/>
          <w:szCs w:val="24"/>
        </w:rPr>
        <w:t xml:space="preserve"> "Безопасность в общественных местах".</w:t>
      </w:r>
    </w:p>
    <w:p w:rsidR="00034976" w:rsidRPr="00FC10BF" w:rsidRDefault="002D22B7" w:rsidP="00034976">
      <w:pPr>
        <w:pStyle w:val="af2"/>
        <w:jc w:val="both"/>
        <w:rPr>
          <w:rFonts w:ascii="Times New Roman" w:hAnsi="Times New Roman" w:cs="Times New Roman"/>
          <w:sz w:val="24"/>
          <w:szCs w:val="24"/>
        </w:rPr>
      </w:pPr>
      <w:hyperlink w:anchor="Par1997" w:tooltip="24.3.2.5. Модуль N 5 &quot;Безопасность в природной среде&quot;." w:history="1">
        <w:r w:rsidR="00034976" w:rsidRPr="00FC10BF">
          <w:rPr>
            <w:rFonts w:ascii="Times New Roman" w:hAnsi="Times New Roman" w:cs="Times New Roman"/>
            <w:color w:val="0000FF"/>
            <w:sz w:val="24"/>
            <w:szCs w:val="24"/>
          </w:rPr>
          <w:t>Модуль N 5</w:t>
        </w:r>
      </w:hyperlink>
      <w:r w:rsidR="00034976" w:rsidRPr="00FC10BF">
        <w:rPr>
          <w:rFonts w:ascii="Times New Roman" w:hAnsi="Times New Roman" w:cs="Times New Roman"/>
          <w:sz w:val="24"/>
          <w:szCs w:val="24"/>
        </w:rPr>
        <w:t xml:space="preserve"> "Безопасность в природной среде".</w:t>
      </w:r>
    </w:p>
    <w:p w:rsidR="00034976" w:rsidRPr="00FC10BF" w:rsidRDefault="002D22B7" w:rsidP="00034976">
      <w:pPr>
        <w:pStyle w:val="af2"/>
        <w:jc w:val="both"/>
        <w:rPr>
          <w:rFonts w:ascii="Times New Roman" w:hAnsi="Times New Roman" w:cs="Times New Roman"/>
          <w:sz w:val="24"/>
          <w:szCs w:val="24"/>
        </w:rPr>
      </w:pPr>
      <w:hyperlink w:anchor="Par2018" w:tooltip="24.3.2.6. Модуль N 6 &quot;Здоровье и как его сохранить. Основы медицинских знаний&quot;." w:history="1">
        <w:r w:rsidR="00034976" w:rsidRPr="00FC10BF">
          <w:rPr>
            <w:rFonts w:ascii="Times New Roman" w:hAnsi="Times New Roman" w:cs="Times New Roman"/>
            <w:color w:val="0000FF"/>
            <w:sz w:val="24"/>
            <w:szCs w:val="24"/>
          </w:rPr>
          <w:t>Модуль N 6</w:t>
        </w:r>
      </w:hyperlink>
      <w:r w:rsidR="00034976" w:rsidRPr="00FC10BF">
        <w:rPr>
          <w:rFonts w:ascii="Times New Roman" w:hAnsi="Times New Roman" w:cs="Times New Roman"/>
          <w:sz w:val="24"/>
          <w:szCs w:val="24"/>
        </w:rPr>
        <w:t xml:space="preserve"> "Здоровье и как его сохранить. Основы медицинских знаний".</w:t>
      </w:r>
    </w:p>
    <w:p w:rsidR="00034976" w:rsidRPr="00FC10BF" w:rsidRDefault="002D22B7" w:rsidP="00034976">
      <w:pPr>
        <w:pStyle w:val="af2"/>
        <w:jc w:val="both"/>
        <w:rPr>
          <w:rFonts w:ascii="Times New Roman" w:hAnsi="Times New Roman" w:cs="Times New Roman"/>
          <w:sz w:val="24"/>
          <w:szCs w:val="24"/>
        </w:rPr>
      </w:pPr>
      <w:hyperlink w:anchor="Par2041" w:tooltip="24.3.2.7. Модуль N 7 &quot;Безопасность в социуме&quot;." w:history="1">
        <w:r w:rsidR="00034976" w:rsidRPr="00FC10BF">
          <w:rPr>
            <w:rFonts w:ascii="Times New Roman" w:hAnsi="Times New Roman" w:cs="Times New Roman"/>
            <w:color w:val="0000FF"/>
            <w:sz w:val="24"/>
            <w:szCs w:val="24"/>
          </w:rPr>
          <w:t>Модуль N 7</w:t>
        </w:r>
      </w:hyperlink>
      <w:r w:rsidR="00034976" w:rsidRPr="00FC10BF">
        <w:rPr>
          <w:rFonts w:ascii="Times New Roman" w:hAnsi="Times New Roman" w:cs="Times New Roman"/>
          <w:sz w:val="24"/>
          <w:szCs w:val="24"/>
        </w:rPr>
        <w:t xml:space="preserve"> "Безопасность в социуме".</w:t>
      </w:r>
    </w:p>
    <w:p w:rsidR="00034976" w:rsidRPr="00FC10BF" w:rsidRDefault="002D22B7" w:rsidP="00034976">
      <w:pPr>
        <w:pStyle w:val="af2"/>
        <w:jc w:val="both"/>
        <w:rPr>
          <w:rFonts w:ascii="Times New Roman" w:hAnsi="Times New Roman" w:cs="Times New Roman"/>
          <w:sz w:val="24"/>
          <w:szCs w:val="24"/>
        </w:rPr>
      </w:pPr>
      <w:hyperlink w:anchor="Par2053" w:tooltip="24.3.2.8. Модуль N 8 &quot;Безопасность в информационном пространстве&quot;." w:history="1">
        <w:r w:rsidR="00034976" w:rsidRPr="00FC10BF">
          <w:rPr>
            <w:rFonts w:ascii="Times New Roman" w:hAnsi="Times New Roman" w:cs="Times New Roman"/>
            <w:color w:val="0000FF"/>
            <w:sz w:val="24"/>
            <w:szCs w:val="24"/>
          </w:rPr>
          <w:t>Модуль N 8</w:t>
        </w:r>
      </w:hyperlink>
      <w:r w:rsidR="00034976" w:rsidRPr="00FC10BF">
        <w:rPr>
          <w:rFonts w:ascii="Times New Roman" w:hAnsi="Times New Roman" w:cs="Times New Roman"/>
          <w:sz w:val="24"/>
          <w:szCs w:val="24"/>
        </w:rPr>
        <w:t>. "Безопасность в информационном пространстве".</w:t>
      </w:r>
    </w:p>
    <w:p w:rsidR="00034976" w:rsidRPr="00FC10BF" w:rsidRDefault="002D22B7" w:rsidP="00034976">
      <w:pPr>
        <w:pStyle w:val="af2"/>
        <w:jc w:val="both"/>
        <w:rPr>
          <w:rFonts w:ascii="Times New Roman" w:hAnsi="Times New Roman" w:cs="Times New Roman"/>
          <w:sz w:val="24"/>
          <w:szCs w:val="24"/>
        </w:rPr>
      </w:pPr>
      <w:hyperlink w:anchor="Par2071" w:tooltip="24.3.2.9. Модуль N 9 &quot;Основы противодействия экстремизму и терроризму&quot;" w:history="1">
        <w:r w:rsidR="00034976" w:rsidRPr="00FC10BF">
          <w:rPr>
            <w:rFonts w:ascii="Times New Roman" w:hAnsi="Times New Roman" w:cs="Times New Roman"/>
            <w:color w:val="0000FF"/>
            <w:sz w:val="24"/>
            <w:szCs w:val="24"/>
          </w:rPr>
          <w:t>Модуль N 9</w:t>
        </w:r>
      </w:hyperlink>
      <w:r w:rsidR="00034976" w:rsidRPr="00FC10BF">
        <w:rPr>
          <w:rFonts w:ascii="Times New Roman" w:hAnsi="Times New Roman" w:cs="Times New Roman"/>
          <w:sz w:val="24"/>
          <w:szCs w:val="24"/>
        </w:rPr>
        <w:t xml:space="preserve"> "Основы противодействия экстремизму и терроризму".</w:t>
      </w:r>
    </w:p>
    <w:p w:rsidR="00034976" w:rsidRPr="00FC10BF" w:rsidRDefault="002D22B7" w:rsidP="00034976">
      <w:pPr>
        <w:pStyle w:val="af2"/>
        <w:jc w:val="both"/>
        <w:rPr>
          <w:rFonts w:ascii="Times New Roman" w:hAnsi="Times New Roman" w:cs="Times New Roman"/>
          <w:sz w:val="24"/>
          <w:szCs w:val="24"/>
        </w:rPr>
      </w:pPr>
      <w:hyperlink w:anchor="Par2080" w:tooltip="24.3.2.10. Модуль N 10 &quot;Взаимодействие личности, общества и государства в обеспечении безопасности жизни и здоровья населения&quot;." w:history="1">
        <w:r w:rsidR="00034976" w:rsidRPr="00FC10BF">
          <w:rPr>
            <w:rFonts w:ascii="Times New Roman" w:hAnsi="Times New Roman" w:cs="Times New Roman"/>
            <w:color w:val="0000FF"/>
            <w:sz w:val="24"/>
            <w:szCs w:val="24"/>
          </w:rPr>
          <w:t>Модуль N 10</w:t>
        </w:r>
      </w:hyperlink>
      <w:r w:rsidR="00034976" w:rsidRPr="00FC10BF">
        <w:rPr>
          <w:rFonts w:ascii="Times New Roman" w:hAnsi="Times New Roman" w:cs="Times New Roman"/>
          <w:sz w:val="24"/>
          <w:szCs w:val="24"/>
        </w:rPr>
        <w:t xml:space="preserve"> "Взаимодействие личности, общества и государства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 обеспечении безопасности жизни и здоровья населения".</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w:t>
      </w:r>
      <w:hyperlink r:id="rId34" w:history="1">
        <w:r w:rsidRPr="00FC10BF">
          <w:rPr>
            <w:rFonts w:ascii="Times New Roman" w:hAnsi="Times New Roman" w:cs="Times New Roman"/>
            <w:color w:val="0000FF"/>
            <w:sz w:val="24"/>
            <w:szCs w:val="24"/>
          </w:rPr>
          <w:t>Стратегией</w:t>
        </w:r>
      </w:hyperlink>
      <w:r w:rsidRPr="00FC10BF">
        <w:rPr>
          <w:rFonts w:ascii="Times New Roman" w:hAnsi="Times New Roman" w:cs="Times New Roman"/>
          <w:sz w:val="24"/>
          <w:szCs w:val="24"/>
        </w:rPr>
        <w:t xml:space="preserve"> национальной безопасности Российской Федерации &lt;20&gt;, Национальными целями развития Российской Федерации на период до 2030 года &lt;21&gt;, Государственной </w:t>
      </w:r>
      <w:hyperlink r:id="rId35" w:history="1">
        <w:r w:rsidRPr="00FC10BF">
          <w:rPr>
            <w:rFonts w:ascii="Times New Roman" w:hAnsi="Times New Roman" w:cs="Times New Roman"/>
            <w:color w:val="0000FF"/>
            <w:sz w:val="24"/>
            <w:szCs w:val="24"/>
          </w:rPr>
          <w:t>программой</w:t>
        </w:r>
      </w:hyperlink>
      <w:r w:rsidRPr="00FC10BF">
        <w:rPr>
          <w:rFonts w:ascii="Times New Roman" w:hAnsi="Times New Roman" w:cs="Times New Roman"/>
          <w:sz w:val="24"/>
          <w:szCs w:val="24"/>
        </w:rPr>
        <w:t xml:space="preserve"> Российской Федерации "Развитие образования" &lt;22&gt;.</w:t>
      </w:r>
    </w:p>
    <w:p w:rsidR="00034976" w:rsidRPr="00FC10BF" w:rsidRDefault="00034976" w:rsidP="00034976">
      <w:pPr>
        <w:pStyle w:val="af2"/>
        <w:jc w:val="both"/>
        <w:rPr>
          <w:rFonts w:ascii="Times New Roman" w:hAnsi="Times New Roman" w:cs="Times New Roman"/>
          <w:sz w:val="24"/>
          <w:szCs w:val="24"/>
        </w:rPr>
      </w:pP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w:t>
      </w:r>
      <w:r w:rsidRPr="00FC10BF">
        <w:rPr>
          <w:rFonts w:ascii="Times New Roman" w:hAnsi="Times New Roman" w:cs="Times New Roman"/>
          <w:sz w:val="24"/>
          <w:szCs w:val="24"/>
        </w:rPr>
        <w:lastRenderedPageBreak/>
        <w:t>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w:t>
      </w:r>
      <w:r>
        <w:rPr>
          <w:rFonts w:ascii="Times New Roman" w:hAnsi="Times New Roman" w:cs="Times New Roman"/>
          <w:sz w:val="24"/>
          <w:szCs w:val="24"/>
        </w:rPr>
        <w:t>х и других местных особенностей</w:t>
      </w:r>
    </w:p>
    <w:p w:rsidR="00034976" w:rsidRPr="0020217E" w:rsidRDefault="00034976" w:rsidP="00034976">
      <w:pPr>
        <w:pStyle w:val="af2"/>
        <w:ind w:firstLine="708"/>
        <w:jc w:val="both"/>
        <w:rPr>
          <w:rFonts w:ascii="Times New Roman" w:hAnsi="Times New Roman" w:cs="Times New Roman"/>
          <w:i/>
          <w:sz w:val="24"/>
          <w:szCs w:val="24"/>
        </w:rPr>
      </w:pPr>
      <w:r w:rsidRPr="0020217E">
        <w:rPr>
          <w:rFonts w:ascii="Times New Roman" w:hAnsi="Times New Roman" w:cs="Times New Roman"/>
          <w:i/>
          <w:sz w:val="24"/>
          <w:szCs w:val="24"/>
        </w:rPr>
        <w:t xml:space="preserve"> Содержание обучения.</w:t>
      </w:r>
    </w:p>
    <w:p w:rsidR="00034976" w:rsidRPr="00FC10BF" w:rsidRDefault="00034976" w:rsidP="00034976">
      <w:pPr>
        <w:pStyle w:val="af2"/>
        <w:ind w:firstLine="708"/>
        <w:jc w:val="both"/>
        <w:rPr>
          <w:rFonts w:ascii="Times New Roman" w:hAnsi="Times New Roman" w:cs="Times New Roman"/>
          <w:sz w:val="24"/>
          <w:szCs w:val="24"/>
        </w:rPr>
      </w:pPr>
      <w:bookmarkStart w:id="223" w:name="Par1856"/>
      <w:bookmarkEnd w:id="223"/>
      <w:r w:rsidRPr="00FC10BF">
        <w:rPr>
          <w:rFonts w:ascii="Times New Roman" w:hAnsi="Times New Roman" w:cs="Times New Roman"/>
          <w:sz w:val="24"/>
          <w:szCs w:val="24"/>
        </w:rPr>
        <w:t xml:space="preserve"> Вариант N 1.</w:t>
      </w:r>
    </w:p>
    <w:p w:rsidR="00034976" w:rsidRPr="00FC10BF" w:rsidRDefault="00034976" w:rsidP="00034976">
      <w:pPr>
        <w:pStyle w:val="af2"/>
        <w:ind w:firstLine="708"/>
        <w:jc w:val="both"/>
        <w:rPr>
          <w:rFonts w:ascii="Times New Roman" w:hAnsi="Times New Roman" w:cs="Times New Roman"/>
          <w:sz w:val="24"/>
          <w:szCs w:val="24"/>
        </w:rPr>
      </w:pPr>
      <w:bookmarkStart w:id="224" w:name="Par1857"/>
      <w:bookmarkEnd w:id="224"/>
      <w:r w:rsidRPr="00FC10BF">
        <w:rPr>
          <w:rFonts w:ascii="Times New Roman" w:hAnsi="Times New Roman" w:cs="Times New Roman"/>
          <w:sz w:val="24"/>
          <w:szCs w:val="24"/>
        </w:rPr>
        <w:t>Модуль N 1. Основы комплексной безопасности.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Культура безопасности жизнедеятельности в современном обществе.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Личностный фактор в обеспечении безопасности жизнедеятельности населения в стране.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Общие правила безопасности жизнедеятельности.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Как не стать жертвой информационной войны.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Обязанности участников дорожного движения. </w:t>
      </w:r>
      <w:hyperlink r:id="rId36" w:history="1">
        <w:r w:rsidRPr="00FC10BF">
          <w:rPr>
            <w:rFonts w:ascii="Times New Roman" w:hAnsi="Times New Roman" w:cs="Times New Roman"/>
            <w:color w:val="0000FF"/>
            <w:sz w:val="24"/>
            <w:szCs w:val="24"/>
          </w:rPr>
          <w:t>Правила</w:t>
        </w:r>
      </w:hyperlink>
      <w:r w:rsidRPr="00FC10BF">
        <w:rPr>
          <w:rFonts w:ascii="Times New Roman" w:hAnsi="Times New Roman" w:cs="Times New Roman"/>
          <w:sz w:val="24"/>
          <w:szCs w:val="24"/>
        </w:rPr>
        <w:t xml:space="preserve"> дорожного движения для пешеходов, пассажиров, водителей.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Безопасное поведение на различных видах транспорта.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Дорожные знаки (основные группы). Порядок движения. Дорожная разметка и ее виды (горизонтальная и вертикальная). </w:t>
      </w:r>
      <w:hyperlink r:id="rId37" w:history="1">
        <w:r w:rsidRPr="00FC10BF">
          <w:rPr>
            <w:rFonts w:ascii="Times New Roman" w:hAnsi="Times New Roman" w:cs="Times New Roman"/>
            <w:color w:val="0000FF"/>
            <w:sz w:val="24"/>
            <w:szCs w:val="24"/>
          </w:rPr>
          <w:t>Правила</w:t>
        </w:r>
      </w:hyperlink>
      <w:r w:rsidRPr="00FC10BF">
        <w:rPr>
          <w:rFonts w:ascii="Times New Roman" w:hAnsi="Times New Roman" w:cs="Times New Roman"/>
          <w:sz w:val="24"/>
          <w:szCs w:val="24"/>
        </w:rPr>
        <w:t xml:space="preserve"> дорожного движения, установленные для водителей велосипедов, мотоциклов и мопедов. Ответственность за нарушение </w:t>
      </w:r>
      <w:hyperlink r:id="rId38" w:history="1">
        <w:r w:rsidRPr="00FC10BF">
          <w:rPr>
            <w:rFonts w:ascii="Times New Roman" w:hAnsi="Times New Roman" w:cs="Times New Roman"/>
            <w:color w:val="0000FF"/>
            <w:sz w:val="24"/>
            <w:szCs w:val="24"/>
          </w:rPr>
          <w:t>Правил</w:t>
        </w:r>
      </w:hyperlink>
      <w:r w:rsidRPr="00FC10BF">
        <w:rPr>
          <w:rFonts w:ascii="Times New Roman" w:hAnsi="Times New Roman" w:cs="Times New Roman"/>
          <w:sz w:val="24"/>
          <w:szCs w:val="24"/>
        </w:rPr>
        <w:t xml:space="preserve"> дорожного движения и мер оказания первой помощи.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Порядок действий при попадании в опасную ситуацию. Порядок действий в случаях, когда потерялся человек.</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Безопасность в социуме. Конфликтные ситуации. Способы разрешения конфликтных ситуаций. Опасные проявления конфликтов. Способы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противодействия буллингу и проявлению насилия.</w:t>
      </w:r>
    </w:p>
    <w:p w:rsidR="00034976" w:rsidRPr="00FC10BF" w:rsidRDefault="00034976" w:rsidP="00034976">
      <w:pPr>
        <w:pStyle w:val="af2"/>
        <w:ind w:firstLine="708"/>
        <w:jc w:val="both"/>
        <w:rPr>
          <w:rFonts w:ascii="Times New Roman" w:hAnsi="Times New Roman" w:cs="Times New Roman"/>
          <w:sz w:val="24"/>
          <w:szCs w:val="24"/>
        </w:rPr>
      </w:pPr>
      <w:bookmarkStart w:id="225" w:name="Par1880"/>
      <w:bookmarkEnd w:id="225"/>
      <w:r w:rsidRPr="00FC10BF">
        <w:rPr>
          <w:rFonts w:ascii="Times New Roman" w:hAnsi="Times New Roman" w:cs="Times New Roman"/>
          <w:sz w:val="24"/>
          <w:szCs w:val="24"/>
        </w:rPr>
        <w:t xml:space="preserve"> Модуль N 2. "Основы обороны государства".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w:t>
      </w:r>
      <w:r w:rsidRPr="00FC10BF">
        <w:rPr>
          <w:rFonts w:ascii="Times New Roman" w:hAnsi="Times New Roman" w:cs="Times New Roman"/>
          <w:sz w:val="24"/>
          <w:szCs w:val="24"/>
        </w:rPr>
        <w:lastRenderedPageBreak/>
        <w:t>(1941 - 1945). Вооруженные Силы Советского Союза в 1946 - 1991 гг. Вооруженные Силы Российской Федерации (созданы в 1992 г.).</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Дни воинской славы (победные дни) России. Памятные даты России.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w:t>
      </w:r>
      <w:hyperlink r:id="rId39" w:history="1">
        <w:r w:rsidRPr="00FC10BF">
          <w:rPr>
            <w:rFonts w:ascii="Times New Roman" w:hAnsi="Times New Roman" w:cs="Times New Roman"/>
            <w:color w:val="0000FF"/>
            <w:sz w:val="24"/>
            <w:szCs w:val="24"/>
          </w:rPr>
          <w:t>доктрина</w:t>
        </w:r>
      </w:hyperlink>
      <w:r w:rsidRPr="00FC10BF">
        <w:rPr>
          <w:rFonts w:ascii="Times New Roman" w:hAnsi="Times New Roman" w:cs="Times New Roman"/>
          <w:sz w:val="24"/>
          <w:szCs w:val="24"/>
        </w:rPr>
        <w:t xml:space="preserve">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034976" w:rsidRPr="00FC10BF" w:rsidRDefault="00034976" w:rsidP="00034976">
      <w:pPr>
        <w:pStyle w:val="af2"/>
        <w:ind w:firstLine="708"/>
        <w:jc w:val="both"/>
        <w:rPr>
          <w:rFonts w:ascii="Times New Roman" w:hAnsi="Times New Roman" w:cs="Times New Roman"/>
          <w:sz w:val="24"/>
          <w:szCs w:val="24"/>
        </w:rPr>
      </w:pPr>
      <w:bookmarkStart w:id="226" w:name="Par1890"/>
      <w:bookmarkEnd w:id="226"/>
      <w:r w:rsidRPr="00FC10BF">
        <w:rPr>
          <w:rFonts w:ascii="Times New Roman" w:hAnsi="Times New Roman" w:cs="Times New Roman"/>
          <w:sz w:val="24"/>
          <w:szCs w:val="24"/>
        </w:rPr>
        <w:t xml:space="preserve"> Модуль N 3. Военно-профессиональная деятельность.</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Организация подготовки офицерских кадров для Вооруженных Сил Российской Федерации, МВД России, ФСБ России, МЧС России.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Ритуал подъема и спуска Государственного флага Российской Федерации. Вручение воинской части государственной награды.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034976" w:rsidRPr="00FC10BF" w:rsidRDefault="00034976" w:rsidP="00034976">
      <w:pPr>
        <w:pStyle w:val="af2"/>
        <w:ind w:firstLine="708"/>
        <w:jc w:val="both"/>
        <w:rPr>
          <w:rFonts w:ascii="Times New Roman" w:hAnsi="Times New Roman" w:cs="Times New Roman"/>
          <w:sz w:val="24"/>
          <w:szCs w:val="24"/>
        </w:rPr>
      </w:pPr>
      <w:bookmarkStart w:id="227" w:name="Par1897"/>
      <w:bookmarkEnd w:id="227"/>
      <w:r w:rsidRPr="00FC10BF">
        <w:rPr>
          <w:rFonts w:ascii="Times New Roman" w:hAnsi="Times New Roman" w:cs="Times New Roman"/>
          <w:sz w:val="24"/>
          <w:szCs w:val="24"/>
        </w:rPr>
        <w:t xml:space="preserve"> Модуль N 4. Защита населения Российской Федерации от опасных и чрезвычайных ситуаций.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Основы законодательства Российской Федерации по организации защиты населения от опасных и чрезвычайных ситуаций. </w:t>
      </w:r>
      <w:hyperlink r:id="rId40" w:history="1">
        <w:r w:rsidRPr="00FC10BF">
          <w:rPr>
            <w:rFonts w:ascii="Times New Roman" w:hAnsi="Times New Roman" w:cs="Times New Roman"/>
            <w:color w:val="0000FF"/>
            <w:sz w:val="24"/>
            <w:szCs w:val="24"/>
          </w:rPr>
          <w:t>Стратегия</w:t>
        </w:r>
      </w:hyperlink>
      <w:r w:rsidRPr="00FC10BF">
        <w:rPr>
          <w:rFonts w:ascii="Times New Roman" w:hAnsi="Times New Roman" w:cs="Times New Roman"/>
          <w:sz w:val="24"/>
          <w:szCs w:val="24"/>
        </w:rPr>
        <w:t xml:space="preserve">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w:t>
      </w:r>
      <w:r w:rsidRPr="00FC10BF">
        <w:rPr>
          <w:rFonts w:ascii="Times New Roman" w:hAnsi="Times New Roman" w:cs="Times New Roman"/>
          <w:sz w:val="24"/>
          <w:szCs w:val="24"/>
        </w:rPr>
        <w:lastRenderedPageBreak/>
        <w:t>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034976" w:rsidRPr="00FC10BF" w:rsidRDefault="00034976" w:rsidP="00034976">
      <w:pPr>
        <w:pStyle w:val="af2"/>
        <w:ind w:firstLine="708"/>
        <w:jc w:val="both"/>
        <w:rPr>
          <w:rFonts w:ascii="Times New Roman" w:hAnsi="Times New Roman" w:cs="Times New Roman"/>
          <w:sz w:val="24"/>
          <w:szCs w:val="24"/>
        </w:rPr>
      </w:pPr>
      <w:bookmarkStart w:id="228" w:name="Par1906"/>
      <w:bookmarkEnd w:id="228"/>
      <w:r w:rsidRPr="00FC10BF">
        <w:rPr>
          <w:rFonts w:ascii="Times New Roman" w:hAnsi="Times New Roman" w:cs="Times New Roman"/>
          <w:sz w:val="24"/>
          <w:szCs w:val="24"/>
        </w:rPr>
        <w:t xml:space="preserve"> Модуль N 5. Безопасность в природной среде и экологическая безопасность.</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Федеральная служба по надзору в сфере защиты прав потребителей и благополучия человека (Роспотребнадзор). Федеральный </w:t>
      </w:r>
      <w:hyperlink r:id="rId41" w:history="1">
        <w:r w:rsidRPr="00FC10BF">
          <w:rPr>
            <w:rFonts w:ascii="Times New Roman" w:hAnsi="Times New Roman" w:cs="Times New Roman"/>
            <w:color w:val="0000FF"/>
            <w:sz w:val="24"/>
            <w:szCs w:val="24"/>
          </w:rPr>
          <w:t>закон</w:t>
        </w:r>
      </w:hyperlink>
      <w:r w:rsidRPr="00FC10BF">
        <w:rPr>
          <w:rFonts w:ascii="Times New Roman" w:hAnsi="Times New Roman" w:cs="Times New Roman"/>
          <w:sz w:val="24"/>
          <w:szCs w:val="24"/>
        </w:rPr>
        <w:t xml:space="preserve"> от 10 января 2002 г. N 7-ФЗ "Об охране окружающей среды" (Собрание законодательства Российской Федерации, 2002, N 2, ст. 133; 2022, N 13, ст. 1960).</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034976" w:rsidRPr="00FC10BF" w:rsidRDefault="00034976" w:rsidP="00034976">
      <w:pPr>
        <w:pStyle w:val="af2"/>
        <w:ind w:firstLine="708"/>
        <w:jc w:val="both"/>
        <w:rPr>
          <w:rFonts w:ascii="Times New Roman" w:hAnsi="Times New Roman" w:cs="Times New Roman"/>
          <w:sz w:val="24"/>
          <w:szCs w:val="24"/>
        </w:rPr>
      </w:pPr>
      <w:bookmarkStart w:id="229" w:name="Par1913"/>
      <w:bookmarkEnd w:id="229"/>
      <w:r w:rsidRPr="00FC10BF">
        <w:rPr>
          <w:rFonts w:ascii="Times New Roman" w:hAnsi="Times New Roman" w:cs="Times New Roman"/>
          <w:sz w:val="24"/>
          <w:szCs w:val="24"/>
        </w:rPr>
        <w:t xml:space="preserve"> Модуль N 6. "Основы противодействия экстремизму и терроризму".</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Разновидности экстремистской деятельности. Внешние и внутренние экстремистские угрозы.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Ответственность граждан за участие в экстремистской и террористической деятельности. Статьи Уголовного </w:t>
      </w:r>
      <w:hyperlink r:id="rId42" w:history="1">
        <w:r w:rsidRPr="00FC10BF">
          <w:rPr>
            <w:rFonts w:ascii="Times New Roman" w:hAnsi="Times New Roman" w:cs="Times New Roman"/>
            <w:color w:val="0000FF"/>
            <w:sz w:val="24"/>
            <w:szCs w:val="24"/>
          </w:rPr>
          <w:t>кодекса</w:t>
        </w:r>
      </w:hyperlink>
      <w:r w:rsidRPr="00FC10BF">
        <w:rPr>
          <w:rFonts w:ascii="Times New Roman" w:hAnsi="Times New Roman" w:cs="Times New Roman"/>
          <w:sz w:val="24"/>
          <w:szCs w:val="24"/>
        </w:rPr>
        <w:t xml:space="preserve"> Российской Федерации, предусмотренные за участие в экстремистской и террористической 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034976" w:rsidRPr="00FC10BF" w:rsidRDefault="00034976" w:rsidP="00034976">
      <w:pPr>
        <w:pStyle w:val="af2"/>
        <w:ind w:firstLine="708"/>
        <w:jc w:val="both"/>
        <w:rPr>
          <w:rFonts w:ascii="Times New Roman" w:hAnsi="Times New Roman" w:cs="Times New Roman"/>
          <w:sz w:val="24"/>
          <w:szCs w:val="24"/>
        </w:rPr>
      </w:pPr>
      <w:bookmarkStart w:id="230" w:name="Par1924"/>
      <w:bookmarkEnd w:id="230"/>
      <w:r w:rsidRPr="00FC10BF">
        <w:rPr>
          <w:rFonts w:ascii="Times New Roman" w:hAnsi="Times New Roman" w:cs="Times New Roman"/>
          <w:sz w:val="24"/>
          <w:szCs w:val="24"/>
        </w:rPr>
        <w:t>. Модуль N 7. Основы здорового образа жизни.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Наказания за действия, связанные с наркотическими и психотропными веществами, предусмотренные в Уголовном </w:t>
      </w:r>
      <w:hyperlink r:id="rId43" w:history="1">
        <w:r w:rsidRPr="00FC10BF">
          <w:rPr>
            <w:rFonts w:ascii="Times New Roman" w:hAnsi="Times New Roman" w:cs="Times New Roman"/>
            <w:color w:val="0000FF"/>
            <w:sz w:val="24"/>
            <w:szCs w:val="24"/>
          </w:rPr>
          <w:t>кодексе</w:t>
        </w:r>
      </w:hyperlink>
      <w:r w:rsidRPr="00FC10BF">
        <w:rPr>
          <w:rFonts w:ascii="Times New Roman" w:hAnsi="Times New Roman" w:cs="Times New Roman"/>
          <w:sz w:val="24"/>
          <w:szCs w:val="24"/>
        </w:rP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034976" w:rsidRPr="00FC10BF" w:rsidRDefault="00034976" w:rsidP="00034976">
      <w:pPr>
        <w:pStyle w:val="af2"/>
        <w:ind w:firstLine="708"/>
        <w:jc w:val="both"/>
        <w:rPr>
          <w:rFonts w:ascii="Times New Roman" w:hAnsi="Times New Roman" w:cs="Times New Roman"/>
          <w:sz w:val="24"/>
          <w:szCs w:val="24"/>
        </w:rPr>
      </w:pPr>
      <w:bookmarkStart w:id="231" w:name="Par1931"/>
      <w:bookmarkEnd w:id="231"/>
      <w:r w:rsidRPr="00FC10BF">
        <w:rPr>
          <w:rFonts w:ascii="Times New Roman" w:hAnsi="Times New Roman" w:cs="Times New Roman"/>
          <w:sz w:val="24"/>
          <w:szCs w:val="24"/>
        </w:rPr>
        <w:t>. Модуль N 8. Основы медицинских знаний и оказание первой помощи".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Освоение основ медицинских знаний.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w:t>
      </w:r>
      <w:r w:rsidRPr="00FC10BF">
        <w:rPr>
          <w:rFonts w:ascii="Times New Roman" w:hAnsi="Times New Roman" w:cs="Times New Roman"/>
          <w:sz w:val="24"/>
          <w:szCs w:val="24"/>
        </w:rPr>
        <w:lastRenderedPageBreak/>
        <w:t>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Составы аптечек для оказания первой помощи в различных условиях.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Правила и способы переноски (транспортировки) пострадавших.</w:t>
      </w:r>
    </w:p>
    <w:p w:rsidR="00034976" w:rsidRPr="00FC10BF" w:rsidRDefault="00034976" w:rsidP="00034976">
      <w:pPr>
        <w:pStyle w:val="af2"/>
        <w:ind w:firstLine="708"/>
        <w:jc w:val="both"/>
        <w:rPr>
          <w:rFonts w:ascii="Times New Roman" w:hAnsi="Times New Roman" w:cs="Times New Roman"/>
          <w:sz w:val="24"/>
          <w:szCs w:val="24"/>
        </w:rPr>
      </w:pPr>
      <w:bookmarkStart w:id="232" w:name="Par1942"/>
      <w:bookmarkEnd w:id="232"/>
      <w:r w:rsidRPr="00FC10BF">
        <w:rPr>
          <w:rFonts w:ascii="Times New Roman" w:hAnsi="Times New Roman" w:cs="Times New Roman"/>
          <w:sz w:val="24"/>
          <w:szCs w:val="24"/>
        </w:rPr>
        <w:t xml:space="preserve"> Модуль N 9. Элементы начальной военной подготовки.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Способы передвижения в бою при действиях в пешем порядке.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034976" w:rsidRPr="00FC10BF" w:rsidRDefault="00034976" w:rsidP="00034976">
      <w:pPr>
        <w:pStyle w:val="af2"/>
        <w:ind w:firstLine="708"/>
        <w:jc w:val="both"/>
        <w:rPr>
          <w:rFonts w:ascii="Times New Roman" w:hAnsi="Times New Roman" w:cs="Times New Roman"/>
          <w:sz w:val="24"/>
          <w:szCs w:val="24"/>
        </w:rPr>
      </w:pPr>
      <w:bookmarkStart w:id="233" w:name="Par1949"/>
      <w:bookmarkEnd w:id="233"/>
      <w:r w:rsidRPr="00FC10BF">
        <w:rPr>
          <w:rFonts w:ascii="Times New Roman" w:hAnsi="Times New Roman" w:cs="Times New Roman"/>
          <w:sz w:val="24"/>
          <w:szCs w:val="24"/>
        </w:rPr>
        <w:t xml:space="preserve"> Вариант N 2.</w:t>
      </w:r>
    </w:p>
    <w:p w:rsidR="00034976" w:rsidRPr="00FC10BF" w:rsidRDefault="00034976" w:rsidP="00034976">
      <w:pPr>
        <w:pStyle w:val="af2"/>
        <w:ind w:firstLine="708"/>
        <w:jc w:val="both"/>
        <w:rPr>
          <w:rFonts w:ascii="Times New Roman" w:hAnsi="Times New Roman" w:cs="Times New Roman"/>
          <w:sz w:val="24"/>
          <w:szCs w:val="24"/>
        </w:rPr>
      </w:pPr>
      <w:bookmarkStart w:id="234" w:name="Par1950"/>
      <w:bookmarkEnd w:id="234"/>
      <w:r w:rsidRPr="00FC10BF">
        <w:rPr>
          <w:rFonts w:ascii="Times New Roman" w:hAnsi="Times New Roman" w:cs="Times New Roman"/>
          <w:sz w:val="24"/>
          <w:szCs w:val="24"/>
        </w:rPr>
        <w:t xml:space="preserve"> Модуль N 1 "Культура безопасности жизнедеятельности в современном обществе"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об уровнях взаимодействия человека и окружающей среды.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об уровнях решения задачи обеспечения безопасности,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Раскрывать смысл понятия "безопасное поведение". Иметь представление о понятии "виктимное поведение".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и применять общие правила безопасного поведения.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034976" w:rsidRPr="00FC10BF" w:rsidRDefault="00034976" w:rsidP="00034976">
      <w:pPr>
        <w:pStyle w:val="af2"/>
        <w:ind w:firstLine="708"/>
        <w:jc w:val="both"/>
        <w:rPr>
          <w:rFonts w:ascii="Times New Roman" w:hAnsi="Times New Roman" w:cs="Times New Roman"/>
          <w:sz w:val="24"/>
          <w:szCs w:val="24"/>
        </w:rPr>
      </w:pPr>
      <w:bookmarkStart w:id="235" w:name="Par1959"/>
      <w:bookmarkEnd w:id="235"/>
      <w:r w:rsidRPr="00FC10BF">
        <w:rPr>
          <w:rFonts w:ascii="Times New Roman" w:hAnsi="Times New Roman" w:cs="Times New Roman"/>
          <w:sz w:val="24"/>
          <w:szCs w:val="24"/>
        </w:rPr>
        <w:t xml:space="preserve"> Модуль N 2 "Безопасность в быту".</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Классифицировать и характеризовать источники опасности в быту.</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общие правила безопасного поведения, владеть ими в бытовых ситуациях.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защите прав потребителя, в том числе при совершении покупок в Интернете.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оказания первой помощи при ушибах, переломах, кровотечениях.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правила вызова экстренных служб, порядок взаимодействия с экстренными службами.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правила обращения с электрическими и газовыми приборами.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современных системах извещения и пожаротушения в жилых помещениях.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пожарной безопасности в быту. Знать порядок действий при угрозе или возникновении пожара.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оказания первой помощи при химических и термических ожогах.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Иметь представление о нормативах прибытия пожарных в городах и сельской местности, правилах действий пожарных расчетов.</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права, обязанности и ответственность граждан в области пожарной безопасности.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правила поведения при коммунальной аварии, порядок вызова аварийных служб и взаимодействия с ними.</w:t>
      </w:r>
    </w:p>
    <w:p w:rsidR="00034976" w:rsidRPr="00FC10BF" w:rsidRDefault="00034976" w:rsidP="00034976">
      <w:pPr>
        <w:pStyle w:val="af2"/>
        <w:ind w:firstLine="708"/>
        <w:jc w:val="both"/>
        <w:rPr>
          <w:rFonts w:ascii="Times New Roman" w:hAnsi="Times New Roman" w:cs="Times New Roman"/>
          <w:sz w:val="24"/>
          <w:szCs w:val="24"/>
        </w:rPr>
      </w:pPr>
      <w:bookmarkStart w:id="236" w:name="Par1976"/>
      <w:bookmarkEnd w:id="236"/>
      <w:r w:rsidRPr="00FC10BF">
        <w:rPr>
          <w:rFonts w:ascii="Times New Roman" w:hAnsi="Times New Roman" w:cs="Times New Roman"/>
          <w:sz w:val="24"/>
          <w:szCs w:val="24"/>
        </w:rPr>
        <w:t xml:space="preserve"> Модуль N 3 "Безопасность на транспорте".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опасности на различных видах транспорта.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Приводить примеры взаимосвязи безопасности водителя и пассажира.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знаниях и навыках, необходимых водителю автомобиля.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034976" w:rsidRPr="00FC10BF" w:rsidRDefault="00034976" w:rsidP="00034976">
      <w:pPr>
        <w:pStyle w:val="af2"/>
        <w:ind w:firstLine="708"/>
        <w:jc w:val="both"/>
        <w:rPr>
          <w:rFonts w:ascii="Times New Roman" w:hAnsi="Times New Roman" w:cs="Times New Roman"/>
          <w:sz w:val="24"/>
          <w:szCs w:val="24"/>
        </w:rPr>
      </w:pPr>
      <w:bookmarkStart w:id="237" w:name="Par1986"/>
      <w:bookmarkEnd w:id="237"/>
      <w:r w:rsidRPr="00FC10BF">
        <w:rPr>
          <w:rFonts w:ascii="Times New Roman" w:hAnsi="Times New Roman" w:cs="Times New Roman"/>
          <w:sz w:val="24"/>
          <w:szCs w:val="24"/>
        </w:rPr>
        <w:t xml:space="preserve"> Модуль N 4 "Безопасность в общественных местах".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источники опасности в общественных местах.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безопасного поведения в общественных местах.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попадании в толпу, давку.</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поведения при проявлении агрессии.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криминальной 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в случаях, когда потерялся человек.</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угрозе обрушения зданий или отдельных конструкций.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угрозе совершения террористического акта.</w:t>
      </w:r>
    </w:p>
    <w:p w:rsidR="00034976" w:rsidRPr="00FC10BF" w:rsidRDefault="00034976" w:rsidP="00034976">
      <w:pPr>
        <w:pStyle w:val="af2"/>
        <w:ind w:firstLine="708"/>
        <w:jc w:val="both"/>
        <w:rPr>
          <w:rFonts w:ascii="Times New Roman" w:hAnsi="Times New Roman" w:cs="Times New Roman"/>
          <w:sz w:val="24"/>
          <w:szCs w:val="24"/>
        </w:rPr>
      </w:pPr>
      <w:bookmarkStart w:id="238" w:name="Par1997"/>
      <w:bookmarkEnd w:id="238"/>
      <w:r w:rsidRPr="00FC10BF">
        <w:rPr>
          <w:rFonts w:ascii="Times New Roman" w:hAnsi="Times New Roman" w:cs="Times New Roman"/>
          <w:sz w:val="24"/>
          <w:szCs w:val="24"/>
        </w:rPr>
        <w:t>. Модуль N 5 "Безопасность в природной среде".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основные источники опасности в природной среде.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и соблюдать правила безопасного поведения на природе (в лесу; в горах; на водоемах).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в случаях, когда человек потерялся в природной среде.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способы подачи сигнала о помощи.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приемы оказания первой помощи при перегреве, переохлаждении, отморожении.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общие правила поведения при чрезвычайных ситуациях природного характера.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о причинах возникновения природных пожаров.</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роль человека в возникновении и предупреждении природных пожаров.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мероприятиях по борьбе с природными пожарами, возможных последствиях и способах их смягчения.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чрезвычайных ситуациях геологического характера.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чрезвычайных ситуациях гидрологического характера.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чрезвычайных ситуациях метеорологического характера.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"экология". Характеризовать влияние деятельности человека на экологию.</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Сформировать бережное отношение к природе.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Разумно пользоваться природными богатствами.</w:t>
      </w:r>
    </w:p>
    <w:p w:rsidR="00034976" w:rsidRPr="00FC10BF" w:rsidRDefault="00034976" w:rsidP="00034976">
      <w:pPr>
        <w:pStyle w:val="af2"/>
        <w:ind w:firstLine="708"/>
        <w:jc w:val="both"/>
        <w:rPr>
          <w:rFonts w:ascii="Times New Roman" w:hAnsi="Times New Roman" w:cs="Times New Roman"/>
          <w:sz w:val="24"/>
          <w:szCs w:val="24"/>
        </w:rPr>
      </w:pPr>
      <w:bookmarkStart w:id="239" w:name="Par2018"/>
      <w:bookmarkEnd w:id="239"/>
      <w:r w:rsidRPr="00FC10BF">
        <w:rPr>
          <w:rFonts w:ascii="Times New Roman" w:hAnsi="Times New Roman" w:cs="Times New Roman"/>
          <w:sz w:val="24"/>
          <w:szCs w:val="24"/>
        </w:rPr>
        <w:t xml:space="preserve"> Модуль N 6 "Здоровье и как его сохранить. Основы медицинских знаний".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"здоровье", "охрана здоровья", "здоровый образ жизни", "лечение", "профилактика".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факторы, влияющие на здоровье человека и составляющие здорового образа жизни.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"вакцинация". Иметь представление о механизме действия вакцины,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Классифицировать чрезвычайные ситуации биолого-социального характера.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самых распространенных неинфекционных заболеваниях.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Раскрывать роль образа жизни в профилактике неинфекционных заболеваний.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Раскрывать роль диспансеризации для профилактики неинфекционных заболеваний.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важности раннего выявления психических расстройств, роли инклюзивной среды.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Сформировать доброжелательное отношение к людям с особенностями психического развития.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Сформировать негативное отношение к употреблению алкоголя и наркотиков.</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и применять способы сохранения психического здоровья.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критерии, когда необходима помощь специалиста.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Характеризовать и соотносить понятия "первая помощь" и "скорая медицинская помощь".</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состояния, при которых оказывается первая помощь, мероприятия первой помощи, алгоритм первой помощи.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034976" w:rsidRPr="00FC10BF" w:rsidRDefault="00034976" w:rsidP="00034976">
      <w:pPr>
        <w:pStyle w:val="af2"/>
        <w:ind w:firstLine="708"/>
        <w:jc w:val="both"/>
        <w:rPr>
          <w:rFonts w:ascii="Times New Roman" w:hAnsi="Times New Roman" w:cs="Times New Roman"/>
          <w:sz w:val="24"/>
          <w:szCs w:val="24"/>
        </w:rPr>
      </w:pPr>
      <w:bookmarkStart w:id="240" w:name="Par2041"/>
      <w:bookmarkEnd w:id="240"/>
      <w:r w:rsidRPr="00FC10BF">
        <w:rPr>
          <w:rFonts w:ascii="Times New Roman" w:hAnsi="Times New Roman" w:cs="Times New Roman"/>
          <w:sz w:val="24"/>
          <w:szCs w:val="24"/>
        </w:rPr>
        <w:t xml:space="preserve">24.3.2.7. </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"общение", "социальная группа", "большая группа", "малая группа".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принципы и показатели эффективного межличностного общения и общения в группе.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Сформировать негативное отношение к опасным проявлениям конфликтов.</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Уметь распознавать манипулятивные компоненты в мошеннических криминалистических схемах.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Уметь отличать конструктивные способы психологического воздействия от деструктивных форм.</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034976" w:rsidRPr="00FC10BF" w:rsidRDefault="00034976" w:rsidP="00034976">
      <w:pPr>
        <w:pStyle w:val="af2"/>
        <w:ind w:firstLine="708"/>
        <w:jc w:val="both"/>
        <w:rPr>
          <w:rFonts w:ascii="Times New Roman" w:hAnsi="Times New Roman" w:cs="Times New Roman"/>
          <w:sz w:val="24"/>
          <w:szCs w:val="24"/>
        </w:rPr>
      </w:pPr>
      <w:bookmarkStart w:id="241" w:name="Par2053"/>
      <w:bookmarkEnd w:id="241"/>
      <w:r w:rsidRPr="00FC10BF">
        <w:rPr>
          <w:rFonts w:ascii="Times New Roman" w:hAnsi="Times New Roman" w:cs="Times New Roman"/>
          <w:sz w:val="24"/>
          <w:szCs w:val="24"/>
        </w:rPr>
        <w:t xml:space="preserve"> Модуль N 8 "Безопасность в информационном пространстве".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смысл понятий "цифровая среда", "цифровой след".</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признаки, осознавать опасность цифровой зависимости.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основные риски цифровой среды.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об основных правах человека в цифровой среде.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и соблюдать правила безопасного поведения в цифровой среде.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основные поведенческие риски в цифровой среде.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Осознавать опасность сетевой травли. Знать правила противостояния травле в цифровой среде и профилактические 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и соблюдать правила безопасной коммуникации в цифровой среде.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"достоверность информации". Знать критерии проверки достоверности информации.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правила и основные инструменты распознавания фейковых текстов и изображений.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034976" w:rsidRPr="00FC10BF" w:rsidRDefault="00034976" w:rsidP="00034976">
      <w:pPr>
        <w:pStyle w:val="af2"/>
        <w:ind w:firstLine="708"/>
        <w:jc w:val="both"/>
        <w:rPr>
          <w:rFonts w:ascii="Times New Roman" w:hAnsi="Times New Roman" w:cs="Times New Roman"/>
          <w:sz w:val="24"/>
          <w:szCs w:val="24"/>
        </w:rPr>
      </w:pPr>
      <w:bookmarkStart w:id="242" w:name="Par2071"/>
      <w:bookmarkEnd w:id="242"/>
      <w:r w:rsidRPr="00FC10BF">
        <w:rPr>
          <w:rFonts w:ascii="Times New Roman" w:hAnsi="Times New Roman" w:cs="Times New Roman"/>
          <w:sz w:val="24"/>
          <w:szCs w:val="24"/>
        </w:rPr>
        <w:t xml:space="preserve"> Модуль N 9 "Основы противодействия экстремизму и терроризму"</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влияние экстремизма и терроризма на жизнь государства и общества.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Сформировать нетерпимое отношение к проявлениям экстремизма и терроризма.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Распознавать признаки вовлечения в экстремистскую и террористическую деятельность, знать способы противодействия.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порядок действий при объявлении различных уровней террористической направленности.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цели, задачи, принципы противодействия экстремизму.</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034976" w:rsidRPr="00FC10BF" w:rsidRDefault="00034976" w:rsidP="00034976">
      <w:pPr>
        <w:pStyle w:val="af2"/>
        <w:ind w:firstLine="708"/>
        <w:jc w:val="both"/>
        <w:rPr>
          <w:rFonts w:ascii="Times New Roman" w:hAnsi="Times New Roman" w:cs="Times New Roman"/>
          <w:sz w:val="24"/>
          <w:szCs w:val="24"/>
        </w:rPr>
      </w:pPr>
      <w:bookmarkStart w:id="243" w:name="Par2080"/>
      <w:bookmarkEnd w:id="243"/>
      <w:r w:rsidRPr="00FC10BF">
        <w:rPr>
          <w:rFonts w:ascii="Times New Roman" w:hAnsi="Times New Roman" w:cs="Times New Roman"/>
          <w:sz w:val="24"/>
          <w:szCs w:val="24"/>
        </w:rPr>
        <w:t xml:space="preserve"> Модуль N 10 "Взаимодействие личности, общества и государства в обеспечении безопасности жизни и здоровья населения".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роль обороны страны для мирного социально-экономического развития Российской Федерации.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роль Вооруженных Сил Российской Федерации в обороне страны, борьбе с международным терроризмом.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современном облике Вооруженных Сил Российской Федерации.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смысл понятий "воинская обязанность" и "военная служба".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начальные знания в области обороны, основ военной службы.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представления о классификации чрезвычайных ситуаций.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принципы организации Единой системы предупреждения и ликвидации чрезвычайных ситуаций (РСЧС).</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задачах РСЧС. Приводить примеры.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права и обязанности граждан в области защиты от чрезвычайных ситуаций.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Иметь представление о правовой основе обеспечения национальной безопасности.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Знать принципы обеспечения национальной безопасности.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Характеризовать роль реализации национальных приоритетов в обеспечении безопасности.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Объяснять роль личности, общества, государства в реализации национальных приоритетов, приводить примеры.</w:t>
      </w:r>
    </w:p>
    <w:p w:rsidR="00034976" w:rsidRPr="00FC10BF" w:rsidRDefault="00034976" w:rsidP="00034976">
      <w:pPr>
        <w:pStyle w:val="af2"/>
        <w:jc w:val="both"/>
        <w:rPr>
          <w:rFonts w:ascii="Times New Roman" w:hAnsi="Times New Roman" w:cs="Times New Roman"/>
          <w:sz w:val="24"/>
          <w:szCs w:val="24"/>
        </w:rPr>
      </w:pP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Планируемые результаты освоения программы ОБЖ.</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24.4.2.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Личностные результаты изучения ОБЖ включают:</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1) гражданское воспитание: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2) патриотическое воспитание: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3) духовно-нравственное воспитание: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осознание духовных ценностей российского народа и российского воинства;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4) эстетическое воспитание: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эстетическое отношение к миру в сочетании с культурой безопасности жизнедеятельности;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5) ценности научного познания: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6) физическое воспитание: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знание приемов оказания первой помощи и готовность применять их в случае необходимости;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потребность в регулярном ведении здорового образа жизни;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осознание последствий и активное неприятие вредных привычек и иных форм причинения вреда физическому и психическому здоровью;</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7) трудовое воспитание: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8) экологическое воспитание: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расширение представлений о деятельности экологической направленности.</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развивать творческое мышление при решении ситуационных задач.</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характеризовать приобретенные знания и навыки, оценивать возможность их реализации в реальных ситуациях;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осуществлять в ходе образовательной деятельности безопасную коммуникацию, переносить принципы ее организации в повседневную жизнь;</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владеть приемами безопасного межличностного и группового общения; безопасно действовать по избеганию конфликтных ситуаций;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аргументированно, логично и ясно излагать свою точку зрения с использованием языковых средств.</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делать осознанный выбор в новой ситуации, аргументировать его; брать ответственность за свое решение;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оценивать приобретенный опыт;</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использовать приемы рефлексии для анализа и оценки образовательной ситуации, выбора оптимального решения;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оценивать свой вклад и вклад каждого участника команды в общий результат по совместно разработанным критериям;</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Предметные результаты освоения программы по ОБЖ на уровне среднего общего образования</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Предметные результаты, формируемые в ходе изучения ОБЖ, должны обеспечивать:</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lastRenderedPageBreak/>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034976" w:rsidRPr="00FC10BF" w:rsidRDefault="00034976" w:rsidP="00034976">
      <w:pPr>
        <w:pStyle w:val="af2"/>
        <w:jc w:val="both"/>
        <w:rPr>
          <w:rFonts w:ascii="Times New Roman" w:hAnsi="Times New Roman" w:cs="Times New Roman"/>
          <w:sz w:val="24"/>
          <w:szCs w:val="24"/>
        </w:rPr>
      </w:pPr>
      <w:r w:rsidRPr="00FC10BF">
        <w:rPr>
          <w:rFonts w:ascii="Times New Roman" w:hAnsi="Times New Roman" w:cs="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034976" w:rsidRPr="00FC10BF"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28503E" w:rsidRPr="00034976" w:rsidRDefault="00034976" w:rsidP="00034976">
      <w:pPr>
        <w:pStyle w:val="af2"/>
        <w:ind w:firstLine="708"/>
        <w:jc w:val="both"/>
        <w:rPr>
          <w:rFonts w:ascii="Times New Roman" w:hAnsi="Times New Roman" w:cs="Times New Roman"/>
          <w:sz w:val="24"/>
          <w:szCs w:val="24"/>
        </w:rPr>
      </w:pPr>
      <w:r w:rsidRPr="00FC10BF">
        <w:rPr>
          <w:rFonts w:ascii="Times New Roman" w:hAnsi="Times New Roman" w:cs="Times New Roman"/>
          <w:sz w:val="24"/>
          <w:szCs w:val="24"/>
        </w:rPr>
        <w:t xml:space="preserve"> Образовательная организация вправе самостоятельно определять последовательность для освоения обучающимися модулей ОБЖ.</w:t>
      </w:r>
    </w:p>
    <w:p w:rsidR="0028503E" w:rsidRDefault="0028503E">
      <w:pPr>
        <w:pStyle w:val="13"/>
        <w:ind w:firstLine="0"/>
        <w:jc w:val="center"/>
        <w:rPr>
          <w:b/>
          <w:szCs w:val="24"/>
        </w:rPr>
      </w:pPr>
    </w:p>
    <w:p w:rsidR="00F73B29" w:rsidRDefault="003B1811">
      <w:pPr>
        <w:pStyle w:val="13"/>
        <w:ind w:firstLine="0"/>
        <w:jc w:val="center"/>
        <w:rPr>
          <w:b/>
        </w:rPr>
      </w:pPr>
      <w:r>
        <w:rPr>
          <w:b/>
        </w:rPr>
        <w:t>Рабочие программы учебных  курсов.</w:t>
      </w:r>
    </w:p>
    <w:p w:rsidR="00F73B29" w:rsidRDefault="003B1811">
      <w:pPr>
        <w:pStyle w:val="13"/>
        <w:jc w:val="center"/>
        <w:rPr>
          <w:b/>
        </w:rPr>
      </w:pPr>
      <w:r>
        <w:rPr>
          <w:b/>
        </w:rPr>
        <w:t>Рабочая программа  курса «Индивидуальный проект»</w:t>
      </w:r>
    </w:p>
    <w:p w:rsidR="00F73B29" w:rsidRDefault="003B1811">
      <w:pPr>
        <w:pStyle w:val="13"/>
        <w:jc w:val="center"/>
        <w:rPr>
          <w:b/>
        </w:rPr>
      </w:pPr>
      <w:r>
        <w:rPr>
          <w:b/>
        </w:rPr>
        <w:t>10 класс.</w:t>
      </w:r>
    </w:p>
    <w:p w:rsidR="00F73B29" w:rsidRDefault="003B1811">
      <w:pPr>
        <w:pStyle w:val="13"/>
        <w:rPr>
          <w:b/>
        </w:rPr>
      </w:pPr>
      <w:r>
        <w:rPr>
          <w:b/>
        </w:rPr>
        <w:t>Планируемые результаты освоения учебного курса</w:t>
      </w:r>
    </w:p>
    <w:p w:rsidR="00F73B29" w:rsidRDefault="003B1811">
      <w:pPr>
        <w:pStyle w:val="13"/>
        <w:rPr>
          <w:u w:val="single"/>
        </w:rPr>
      </w:pPr>
      <w:r>
        <w:rPr>
          <w:u w:val="single"/>
        </w:rPr>
        <w:t>Личностные результаты</w:t>
      </w:r>
    </w:p>
    <w:p w:rsidR="00F73B29" w:rsidRDefault="003B1811">
      <w:pPr>
        <w:pStyle w:val="13"/>
      </w:pPr>
      <w:r>
        <w:t>ориентация обучающихся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73B29" w:rsidRDefault="003B1811">
      <w:pPr>
        <w:pStyle w:val="13"/>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 политическим событиям прошлого и настоящего на основе осознания, и осмысления истории, духовных ценностей и достижений нашей страны;</w:t>
      </w:r>
    </w:p>
    <w:p w:rsidR="00F73B29" w:rsidRDefault="003B1811">
      <w:pPr>
        <w:pStyle w:val="13"/>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73B29" w:rsidRDefault="003B1811">
      <w:pPr>
        <w:pStyle w:val="13"/>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F73B29" w:rsidRDefault="003B1811">
      <w:pPr>
        <w:pStyle w:val="13"/>
      </w:pPr>
      <w: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pStyle w:val="13"/>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73B29" w:rsidRDefault="003B1811">
      <w:pPr>
        <w:pStyle w:val="13"/>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13"/>
        <w:rPr>
          <w:u w:val="single"/>
        </w:rPr>
      </w:pPr>
      <w:r>
        <w:rPr>
          <w:u w:val="single"/>
        </w:rPr>
        <w:t>Метапредметные результаты</w:t>
      </w:r>
    </w:p>
    <w:p w:rsidR="00F73B29" w:rsidRDefault="003B1811">
      <w:pPr>
        <w:pStyle w:val="13"/>
      </w:pPr>
      <w:r>
        <w:t>Регулятивные универсальные учебные действия</w:t>
      </w:r>
    </w:p>
    <w:p w:rsidR="00F73B29" w:rsidRDefault="003B1811">
      <w:pPr>
        <w:pStyle w:val="13"/>
      </w:pPr>
      <w:r>
        <w:t xml:space="preserve">Самостоятельно определять цели, задавать параметры и критерии, по которым можно определить, что цель достигнута; </w:t>
      </w:r>
    </w:p>
    <w:p w:rsidR="00F73B29" w:rsidRDefault="003B1811">
      <w:pPr>
        <w:pStyle w:val="13"/>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73B29" w:rsidRDefault="003B1811">
      <w:pPr>
        <w:pStyle w:val="13"/>
      </w:pPr>
      <w:r>
        <w:t xml:space="preserve">Ставить и формулировать собственные задачи в образовательной деятельности и жизненных ситуациях; </w:t>
      </w:r>
    </w:p>
    <w:p w:rsidR="00F73B29" w:rsidRDefault="003B1811">
      <w:pPr>
        <w:pStyle w:val="13"/>
      </w:pPr>
      <w:r>
        <w:t>Оценивать ресурсы, в том числе время и другие нематериальные ресурсы, необходимые для достижения поставленной цели;</w:t>
      </w:r>
    </w:p>
    <w:p w:rsidR="00F73B29" w:rsidRDefault="003B1811">
      <w:pPr>
        <w:pStyle w:val="13"/>
      </w:pPr>
      <w:r>
        <w:t>Выбирать путь достижения цели, планировать решение поставленных задач, оптимизируя материальные и нематериальные затраты;</w:t>
      </w:r>
    </w:p>
    <w:p w:rsidR="00F73B29" w:rsidRDefault="003B1811">
      <w:pPr>
        <w:pStyle w:val="13"/>
      </w:pPr>
      <w:r>
        <w:lastRenderedPageBreak/>
        <w:t>Организовывать эффективный поиск ресурсов, необходимых для достижения поставленной цели;</w:t>
      </w:r>
    </w:p>
    <w:p w:rsidR="00F73B29" w:rsidRDefault="003B1811">
      <w:pPr>
        <w:pStyle w:val="13"/>
      </w:pPr>
      <w:r>
        <w:t>Сопоставлять полученный результат деятельности с поставленной заранее целью.</w:t>
      </w:r>
    </w:p>
    <w:p w:rsidR="00F73B29" w:rsidRDefault="003B1811">
      <w:pPr>
        <w:pStyle w:val="13"/>
        <w:rPr>
          <w:u w:val="single"/>
        </w:rPr>
      </w:pPr>
      <w:r>
        <w:rPr>
          <w:u w:val="single"/>
        </w:rPr>
        <w:t>Познавательные универсальные учебные действия</w:t>
      </w:r>
    </w:p>
    <w:p w:rsidR="00F73B29" w:rsidRDefault="003B1811">
      <w:pPr>
        <w:pStyle w:val="13"/>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73B29" w:rsidRDefault="003B1811">
      <w:pPr>
        <w:pStyle w:val="13"/>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F73B29" w:rsidRDefault="003B1811">
      <w:pPr>
        <w:pStyle w:val="13"/>
      </w:pPr>
      <w:r>
        <w:t>Коммуникативные универсальные учебные действия</w:t>
      </w:r>
    </w:p>
    <w:p w:rsidR="00F73B29" w:rsidRDefault="003B1811">
      <w:pPr>
        <w:pStyle w:val="13"/>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73B29" w:rsidRDefault="003B1811">
      <w:pPr>
        <w:pStyle w:val="13"/>
      </w:pPr>
      <w:r>
        <w:t>Координировать и выполнять работу в условиях реального, виртуального и комбинированного взаимодействия;</w:t>
      </w:r>
    </w:p>
    <w:p w:rsidR="00F73B29" w:rsidRDefault="003B1811">
      <w:pPr>
        <w:pStyle w:val="13"/>
      </w:pPr>
      <w:r>
        <w:t>развернуто, логично и точно излагать свою точку зрения с использованием адекватных (устных и письменных) языковых средств;</w:t>
      </w:r>
    </w:p>
    <w:p w:rsidR="00F73B29" w:rsidRDefault="003B1811">
      <w:pPr>
        <w:pStyle w:val="13"/>
      </w:pP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73B29" w:rsidRDefault="003B1811">
      <w:pPr>
        <w:pStyle w:val="13"/>
        <w:rPr>
          <w:u w:val="single"/>
        </w:rPr>
      </w:pPr>
      <w:r>
        <w:rPr>
          <w:u w:val="single"/>
        </w:rPr>
        <w:t>Предметные результаты.</w:t>
      </w:r>
    </w:p>
    <w:p w:rsidR="00F73B29" w:rsidRDefault="003B1811">
      <w:pPr>
        <w:pStyle w:val="13"/>
      </w:pPr>
      <w:r>
        <w:t>В результате учебно-исследовательской и проектной деятельности обучающиеся получат представление:</w:t>
      </w:r>
    </w:p>
    <w:p w:rsidR="00F73B29" w:rsidRDefault="003B1811">
      <w:pPr>
        <w:pStyle w:val="13"/>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73B29" w:rsidRDefault="003B1811">
      <w:pPr>
        <w:pStyle w:val="13"/>
      </w:pPr>
      <w:r>
        <w:t>О таких понятиях, как концепция, научная гипотеза, метод, эксперимент, надежность гипотезы, модель, метод сбора и метод анализа данных;</w:t>
      </w:r>
    </w:p>
    <w:p w:rsidR="00F73B29" w:rsidRDefault="003B1811">
      <w:pPr>
        <w:pStyle w:val="13"/>
      </w:pPr>
      <w:r>
        <w:t>О том, чем отличаются исследования в гуманитарных областях от исследований в естественных науках;</w:t>
      </w:r>
    </w:p>
    <w:p w:rsidR="00F73B29" w:rsidRDefault="003B1811">
      <w:pPr>
        <w:pStyle w:val="13"/>
      </w:pPr>
      <w:r>
        <w:t>Об истории науки;</w:t>
      </w:r>
    </w:p>
    <w:p w:rsidR="00F73B29" w:rsidRDefault="003B1811">
      <w:pPr>
        <w:pStyle w:val="13"/>
      </w:pPr>
      <w:r>
        <w:t>О новейших разработках в области науки и технологий;</w:t>
      </w:r>
    </w:p>
    <w:p w:rsidR="00F73B29" w:rsidRDefault="003B1811">
      <w:pPr>
        <w:pStyle w:val="13"/>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73B29" w:rsidRDefault="003B1811">
      <w:pPr>
        <w:pStyle w:val="13"/>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F73B29" w:rsidRDefault="003B1811">
      <w:pPr>
        <w:pStyle w:val="13"/>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73B29" w:rsidRDefault="003B1811">
      <w:pPr>
        <w:pStyle w:val="13"/>
      </w:pPr>
      <w: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73B29" w:rsidRDefault="003B1811">
      <w:pPr>
        <w:pStyle w:val="13"/>
      </w:pPr>
      <w: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F73B29" w:rsidRDefault="003B1811">
      <w:pPr>
        <w:pStyle w:val="13"/>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73B29" w:rsidRDefault="003B1811">
      <w:pPr>
        <w:pStyle w:val="13"/>
      </w:pPr>
      <w:r>
        <w:t xml:space="preserve">Оценивать ресурсы, в том числе и нематериальные (такие, как время), необходимые для достижения поставленной цели; </w:t>
      </w:r>
    </w:p>
    <w:p w:rsidR="00F73B29" w:rsidRDefault="003B1811">
      <w:pPr>
        <w:pStyle w:val="13"/>
      </w:pPr>
      <w: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73B29" w:rsidRDefault="003B1811">
      <w:pPr>
        <w:pStyle w:val="13"/>
      </w:pPr>
      <w: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73B29" w:rsidRDefault="003B1811">
      <w:pPr>
        <w:pStyle w:val="13"/>
      </w:pPr>
      <w: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F73B29" w:rsidRDefault="003B1811">
      <w:pPr>
        <w:pStyle w:val="13"/>
      </w:pPr>
      <w:r>
        <w:lastRenderedPageBreak/>
        <w:t>Адекватно оценивать риски реализации проекта и проведения исследования и предусматривать пути минимизации этих рисков;</w:t>
      </w:r>
    </w:p>
    <w:p w:rsidR="00F73B29" w:rsidRDefault="003B1811">
      <w:pPr>
        <w:pStyle w:val="13"/>
      </w:pPr>
      <w:r>
        <w:t>Адекватно оценивать последствия  реализации своего проекта (изменения, которые он повлечет в жизни других людей, сообществ);</w:t>
      </w:r>
    </w:p>
    <w:p w:rsidR="00F73B29" w:rsidRDefault="003B1811">
      <w:pPr>
        <w:pStyle w:val="13"/>
      </w:pPr>
      <w:r>
        <w:t>Адекватно оценивать дальнейшее развитие своего проекта или исследования, видеть возможные варианты применения результатов.</w:t>
      </w:r>
    </w:p>
    <w:p w:rsidR="00F73B29" w:rsidRDefault="003B1811">
      <w:pPr>
        <w:pStyle w:val="af4"/>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Раздел 1.</w:t>
      </w:r>
      <w:r>
        <w:rPr>
          <w:rFonts w:ascii="Times New Roman" w:eastAsia="Times New Roman" w:hAnsi="Times New Roman" w:cs="Times New Roman"/>
          <w:sz w:val="24"/>
          <w:szCs w:val="24"/>
        </w:rPr>
        <w:t xml:space="preserve"> Включение в индивидуальный проект.</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интереса к учебно-исследовательской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финансовых проблем как жизненно важных.</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индивидуальный проект. Виды индивидуальных проектов: учебный проект и учебное исследование. Как отражаются жизненно важные проблемы в учебном проекте и в учебном исследовании. Какие финансовые проблемы относятся к жизненно важным. Актуализация (осознание) личных возможностей, дефицитов потенциалов, проявляемых в проектной деятельности.</w:t>
      </w:r>
    </w:p>
    <w:p w:rsidR="00F73B29" w:rsidRDefault="003B1811">
      <w:pPr>
        <w:pStyle w:val="af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проектную деятельность как вид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индивидуальных проектов.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финансовые проблемы (в том числе из банка открытых задач).</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значимость финансовых проблем как жизненно важных.</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собственные потенциалы, возможности, дефициты.</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определить тему индивидуального проекта (учебного проекта / учебного исследования).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выявления практической и (или) исследовательской проблематики; навыков критического мышления;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механизмов выявления практической и (или) исследовательской проблематики на примере выявления финансовых проблем;</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умений по формулированию темы учебного исследования / учебного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проблема, и как ее обнаружить. Что такое открытая задача. Как сформулировать тему индивидуального проекта в виде учебного исследования. Как сформулировать тему индивидуального проекта в виде учебного проекта.</w:t>
      </w:r>
    </w:p>
    <w:p w:rsidR="00F73B29" w:rsidRDefault="003B1811">
      <w:pPr>
        <w:pStyle w:val="af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и формулировать проблему.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выявления проблемы и постановки задач.</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типичные ошибки при постановке проблемы к учебным проектам / учебным исследованиям.</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Конкретизировать примерами индивидуальные проекты в виде учебного исследования и учебного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Принимать участие в мозговом штурме.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определить вид индивидуального проекта (учебного проекта / учебного исследования).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выявления практической и (или) исследовательской проблематики;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механизмов выявления практической и (или) исследовательской проблематики на примере выявления финансовых проблем;</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умений по формулированию темы учебного исследования / учебного проекта.</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проблема, и как ее обнаружить. Что такое задача. Как сформулировать тему и определить вид индивидуального проекта в виде учебного исследования или учебного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выявления проблемы и постановки задач. Выявлять и формулировать проблему. Определять вид учебного проекта / учебного исследования. Анализировать собственные потенциалы, возможности, дефициты. Аргументировать выбор формата индивидуального проекта (учебное исследование или учебный проект).</w:t>
      </w:r>
    </w:p>
    <w:p w:rsidR="00F73B29" w:rsidRDefault="003B1811">
      <w:pPr>
        <w:pStyle w:val="af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Характеристика и отличительные черты проектов технической и ИКТ  направленности.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Техническая сфера. Индивидуальные проекты технической и ИКТ  направленности.Презентация темы индивидуального проекта (учебного исследования / учебного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техническую сферу.</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технической и ИКТ  направленности индивидуальных проектов.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и отличительные черты проектов в сфере финансовой грамотности. Финансовые составляющие индивидуальных проектов.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финансовых проблем как жизненно важных.</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Сфера финансовой грамотности. Индивидуальные проекты в сфере финансовой грамотности. Финансовые составляющие индивидуальных проектов. Презентация темы индивидуального проекта (учебного исследования / учебного проекта).</w:t>
      </w:r>
    </w:p>
    <w:p w:rsidR="00F73B29" w:rsidRDefault="003B1811">
      <w:pPr>
        <w:pStyle w:val="af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сферу финансовой грамотности.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из области финансовой грамотности и финансовые составляющие индивидуальных проектов.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Характеристика и отличительные черты проектов в социальной сфере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сфера. Индивидуальные проекты в социальной сфере.</w:t>
      </w:r>
    </w:p>
    <w:p w:rsidR="00F73B29" w:rsidRDefault="003B1811">
      <w:pPr>
        <w:pStyle w:val="af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Презентация темы индивидуального проекта (учебного исследования / учебного проекта).</w:t>
      </w:r>
    </w:p>
    <w:p w:rsidR="00F73B29" w:rsidRDefault="003B1811">
      <w:pPr>
        <w:pStyle w:val="af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социальную  сферу.</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социальной  направленности индивидуальных проектов.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Характеристика и отличительные черты творческих проектов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сфера. Творческие проекты</w:t>
      </w:r>
    </w:p>
    <w:p w:rsidR="00F73B29" w:rsidRDefault="003B1811">
      <w:pPr>
        <w:pStyle w:val="af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Презентация темы индивидуального проекта (учебного исследования / учебного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творческую  сферу.</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социальной  направленности индивидуальных проектов.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2</w:t>
      </w:r>
      <w:r>
        <w:rPr>
          <w:rFonts w:ascii="Times New Roman" w:eastAsia="Times New Roman" w:hAnsi="Times New Roman" w:cs="Times New Roman"/>
          <w:sz w:val="24"/>
          <w:szCs w:val="24"/>
        </w:rPr>
        <w:t>. Выполнение индивидуального проекта: многообразие индивидуальных маршрутов.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планирования собственной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раскрыть роль участников проектной деятельности, которые могут участвовать или могут оказать помощь в выполнении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умения отбора и интерпретации необходимой информации, структурирования аргументации при работе над учебным проектом / учебным исследованием;</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выявления критериев эффективности деятельности на примере деятельности по выполнению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содействовать развитию у обучающихся умений оценки и самооценки, навыков критического мышления;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как этап работы над индивидуальным проектом. Способы планирования. Электронные средства поддержки планирования. Требования к составлению плана выполнения индивидуального проекта (учебного исследования или учебного проекта). Особенности реализации индивидуального и группового проектов. Зачем нужны консультации при работе над индивидуальным проектом. Кто такие тьюторы и эксперты. Зачем нужны промежуточная оценка и самооценка отдельных этапов выполнения индивидуального проекта. Как оценить успешность продвижения проекта. Критерии успешности продвижения проекта. Взаимодействия с экспертами в процессе выполнения проекта и при оценке результата. Возможности открытой экспертизы. Взаимопомощь при работе над индивидуальным проектом. Самооценка в работе над индивидуальным проектом</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планирования выполнения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разные способы планирования.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алгоритм работы с электронными средствами поддержки планирования.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критерии оценивания плана выполнения индивидуального проекта (учебного исследования или учебного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план выполнения индивидуального проекта (учебного исследования или учебного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роль тьютора, эксперта в работе по реализации индивидуального проекта.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формулировать проблемы, которые могут возникать по ходу выполнения индивидуального проекта; предлагать пути их устранения.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промежуточной оценки и самооценки отдельных этапов выполнения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Моделировать деятельность по выполнению индивидуального проекта на основе разработанного плана.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организацию взаимодействия участников проектной деятельности, которые могут участвовать или могут оказывать помощь в выполнении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формулировать критерии эффективности деятельности по выполнению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основания выбора и сравнивать выявленные критерии эффективности деятельности по выполнению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выбор методов ведения рационального спора, в том числе с позиции самоанализа коммуникативной и познавательной практики.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возможности открытой экспертизы.</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собственную деятельность по организации экспертной оценки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Оценивать собственную деятельность по выполнению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3.</w:t>
      </w:r>
      <w:r>
        <w:rPr>
          <w:rFonts w:ascii="Times New Roman" w:eastAsia="Times New Roman" w:hAnsi="Times New Roman" w:cs="Times New Roman"/>
          <w:sz w:val="24"/>
          <w:szCs w:val="24"/>
        </w:rPr>
        <w:t xml:space="preserve"> Ресурсная база индивидуального проекта.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способствовать формированию навыка планирования;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умение составления бюджета на примере выполнения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ответственности за принимаемые финансовые решения.</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Какие ресурсы необходимы для реализации индивидуального проекта. Бюджет. Статьи бюджета. Расчет бюджета.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алгоритм составления бюджета.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Рассчитывать бюджет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сравнивать примеры бюджетов.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Представлять бюджет индивидуального проекта как документ.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Условия успеха в реализации проекта и возможные риски.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способствовать формированию навыка оценки рисков;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ответственности за принимаемые решения;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содействовать осознанию последствий рискованного поведения.</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риски. С какими рисками может быть связана реализация индивидуального проекта. Предупреждение рисков.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риски и приводить примеры рисков на примере реализации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алгоритмы снижения рисков.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последствия рисков. </w:t>
      </w:r>
    </w:p>
    <w:p w:rsidR="00F73B29" w:rsidRDefault="003B1811">
      <w:pPr>
        <w:pStyle w:val="af4"/>
        <w:jc w:val="both"/>
        <w:rPr>
          <w:rFonts w:ascii="Times New Roman" w:hAnsi="Times New Roman" w:cs="Times New Roman"/>
          <w:sz w:val="24"/>
          <w:szCs w:val="24"/>
        </w:rPr>
      </w:pPr>
      <w:r>
        <w:rPr>
          <w:rFonts w:ascii="Times New Roman" w:hAnsi="Times New Roman" w:cs="Times New Roman"/>
          <w:b/>
          <w:sz w:val="24"/>
          <w:szCs w:val="24"/>
        </w:rPr>
        <w:t>Раздел 4.</w:t>
      </w:r>
      <w:r>
        <w:rPr>
          <w:rFonts w:ascii="Times New Roman" w:hAnsi="Times New Roman" w:cs="Times New Roman"/>
          <w:sz w:val="24"/>
          <w:szCs w:val="24"/>
        </w:rPr>
        <w:t xml:space="preserve"> Разработка проектного продукта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способствовать формированию навыка оценки продуктов;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ответственности за принимаемые решения;</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такое продукт индивидуального проекта. Чем и кому может быть полезен продукт индивидуального проекта.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продукты и приводить примеры продуктов на примере реализации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алгоритмы создания продуктов.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продукты.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5.</w:t>
      </w:r>
      <w:r>
        <w:rPr>
          <w:rFonts w:ascii="Times New Roman" w:eastAsia="Times New Roman" w:hAnsi="Times New Roman" w:cs="Times New Roman"/>
          <w:sz w:val="24"/>
          <w:szCs w:val="24"/>
        </w:rPr>
        <w:t xml:space="preserve"> Защита индивидуального проекта </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подготовить индивидуальный проект (учебный проект / учебное исследование) к защите и презентовать его.</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умений анализа достижения поставленных целей;</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умения структурирования и аргументации результатов исследования на основе собранных данных, презентации результатов;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обеспечить презентацию результатов проектной деятельности.</w:t>
      </w:r>
    </w:p>
    <w:p w:rsidR="00F73B29" w:rsidRDefault="003B1811">
      <w:pPr>
        <w:pStyle w:val="af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(продукт) индивидуального проекта (учебного проекта / учебного исследования). Формы презентации индивидуального проекта. Организация подготовительной работы к презентации результатов проектной деятельности. Типичные ошибки и недочеты презентаций результатов проектной деятельности.</w:t>
      </w:r>
    </w:p>
    <w:p w:rsidR="00F73B29" w:rsidRDefault="003B1811">
      <w:pPr>
        <w:pStyle w:val="af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результаты деятельности, в том числе собственной, по выполнению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алгоритм разработки презентации результатов проектной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Конкретизировать примерами презентацию индивидуальных проектов в виде учебного исследования и учебного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типичные ошибки и недочеты презентаций результатов проектной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коллективном обсуждении.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индивидуальных проектов.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умения структурирования и аргументации результатов исследования на основе собранных данных, презентации результатов;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презентацию результатов проектной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коммуникативных навыков.</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алгоритма проектной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интереса к инновационной, аналитической, творческой, интеллектуальной деятельности.</w:t>
      </w:r>
    </w:p>
    <w:p w:rsidR="00F73B29" w:rsidRDefault="003B1811">
      <w:pPr>
        <w:pStyle w:val="af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(продукт) индивидуального проекта (учебного проекта / учебного исследования). Презентация результатов индивидуального проекта. Индивидуальный проект: от замысла до результата. Оценка и самооценка результатов выполнения: индивидуальный проект и личностные приобретения.</w:t>
      </w:r>
    </w:p>
    <w:p w:rsidR="00F73B29" w:rsidRDefault="003B1811">
      <w:pPr>
        <w:pStyle w:val="af4"/>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результаты деятельности, в том числе собственной, по выполнению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результаты индивидуального проекта в адекватном формате.</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обсуждении / диспуте / дискуссии.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организации проектной деятельности и ее особенности.</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собственную деятельность по выполнению индивидуального проекта: анализировать допущенные в ходе выполнения индивидуального проекта ошибки и недочеты; выявлять сильные стороны в работе над индивидуальным проектом.</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собственную деятельность по выполнению индивидуального проекта.</w:t>
      </w:r>
    </w:p>
    <w:p w:rsidR="00F73B29" w:rsidRDefault="003B1811">
      <w:pPr>
        <w:pStyle w:val="af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собственные потенциалы, возможности.</w:t>
      </w:r>
    </w:p>
    <w:p w:rsidR="00F73B29" w:rsidRDefault="003B1811">
      <w:pPr>
        <w:pStyle w:val="af4"/>
        <w:jc w:val="both"/>
        <w:rPr>
          <w:rFonts w:ascii="Times New Roman" w:hAnsi="Times New Roman" w:cs="Times New Roman"/>
          <w:sz w:val="24"/>
          <w:szCs w:val="24"/>
        </w:rPr>
      </w:pPr>
      <w:r>
        <w:rPr>
          <w:rFonts w:ascii="Times New Roman" w:hAnsi="Times New Roman" w:cs="Times New Roman"/>
          <w:b/>
          <w:sz w:val="24"/>
          <w:szCs w:val="24"/>
        </w:rPr>
        <w:t>Раздел 6</w:t>
      </w:r>
      <w:r>
        <w:rPr>
          <w:rFonts w:ascii="Times New Roman" w:hAnsi="Times New Roman" w:cs="Times New Roman"/>
          <w:sz w:val="24"/>
          <w:szCs w:val="24"/>
        </w:rPr>
        <w:t>. Рефлексия проектной деятельности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xml:space="preserve">Рефлексия проектной деятельности. Индивидуальный прогресс в компетенциях. Экспертиза действий и движения в проекте. Индивидуальный прогресс. Дальнейшее планирование осуществления проектов. </w:t>
      </w:r>
    </w:p>
    <w:p w:rsidR="00F73B29" w:rsidRDefault="003B181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w:t>
      </w:r>
    </w:p>
    <w:tbl>
      <w:tblPr>
        <w:tblStyle w:val="15"/>
        <w:tblW w:w="4938" w:type="pct"/>
        <w:tblLook w:val="04A0" w:firstRow="1" w:lastRow="0" w:firstColumn="1" w:lastColumn="0" w:noHBand="0" w:noVBand="1"/>
      </w:tblPr>
      <w:tblGrid>
        <w:gridCol w:w="1063"/>
        <w:gridCol w:w="8246"/>
        <w:gridCol w:w="1311"/>
      </w:tblGrid>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lastRenderedPageBreak/>
              <w:t>№ урока</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Название раздела / темы</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Кол-во часов</w:t>
            </w:r>
          </w:p>
        </w:tc>
      </w:tr>
      <w:tr w:rsidR="00F73B29">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1. Включение в индивидуальный проект  24ч</w:t>
            </w:r>
          </w:p>
        </w:tc>
      </w:tr>
      <w:tr w:rsidR="00F73B29">
        <w:trPr>
          <w:trHeight w:val="274"/>
        </w:trPr>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1</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 xml:space="preserve">Что такое индивидуальный проект </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4</w:t>
            </w:r>
          </w:p>
        </w:tc>
      </w:tr>
      <w:tr w:rsidR="00F73B29">
        <w:trPr>
          <w:trHeight w:val="277"/>
        </w:trPr>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2</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Как определить тему индивидуального проекта</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4</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3</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Как определить вид индивидуального проекта (учебного проекта / учебного исследования)</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4</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4</w:t>
            </w:r>
          </w:p>
        </w:tc>
        <w:tc>
          <w:tcPr>
            <w:tcW w:w="3687" w:type="pct"/>
            <w:noWrap/>
          </w:tcPr>
          <w:p w:rsidR="00F73B29" w:rsidRDefault="003B1811">
            <w:pPr>
              <w:pStyle w:val="af4"/>
              <w:rPr>
                <w:rFonts w:ascii="Times New Roman" w:hAnsi="Times New Roman"/>
                <w:sz w:val="24"/>
                <w:szCs w:val="24"/>
              </w:rPr>
            </w:pPr>
            <w:r>
              <w:rPr>
                <w:rFonts w:ascii="Times New Roman" w:hAnsi="Times New Roman"/>
                <w:color w:val="000000"/>
                <w:sz w:val="24"/>
                <w:szCs w:val="24"/>
              </w:rPr>
              <w:t>Виды индивидуальных проектов</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2</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5</w:t>
            </w:r>
          </w:p>
        </w:tc>
        <w:tc>
          <w:tcPr>
            <w:tcW w:w="3687" w:type="pct"/>
            <w:noWrap/>
          </w:tcPr>
          <w:p w:rsidR="00F73B29" w:rsidRDefault="003B1811">
            <w:pPr>
              <w:pStyle w:val="af4"/>
              <w:rPr>
                <w:rFonts w:ascii="Times New Roman" w:hAnsi="Times New Roman"/>
                <w:sz w:val="24"/>
                <w:szCs w:val="24"/>
              </w:rPr>
            </w:pPr>
            <w:r>
              <w:rPr>
                <w:rFonts w:ascii="Times New Roman" w:hAnsi="Times New Roman"/>
                <w:color w:val="000000"/>
                <w:sz w:val="24"/>
                <w:szCs w:val="24"/>
              </w:rPr>
              <w:t>Основные технологические подходы.</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2</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6</w:t>
            </w:r>
          </w:p>
        </w:tc>
        <w:tc>
          <w:tcPr>
            <w:tcW w:w="3687" w:type="pct"/>
            <w:noWrap/>
          </w:tcPr>
          <w:p w:rsidR="00F73B29" w:rsidRDefault="003B1811">
            <w:pPr>
              <w:pStyle w:val="af4"/>
              <w:rPr>
                <w:rFonts w:ascii="Times New Roman" w:hAnsi="Times New Roman"/>
                <w:sz w:val="24"/>
                <w:szCs w:val="24"/>
              </w:rPr>
            </w:pPr>
            <w:r>
              <w:rPr>
                <w:rFonts w:ascii="Times New Roman" w:hAnsi="Times New Roman"/>
                <w:color w:val="000000"/>
                <w:sz w:val="24"/>
                <w:szCs w:val="24"/>
              </w:rPr>
              <w:t>Особенности монопроекта и межпредметного проекта.</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2</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7</w:t>
            </w:r>
          </w:p>
        </w:tc>
        <w:tc>
          <w:tcPr>
            <w:tcW w:w="3687" w:type="pct"/>
            <w:noWrap/>
          </w:tcPr>
          <w:p w:rsidR="00F73B29" w:rsidRDefault="003B1811">
            <w:pPr>
              <w:pStyle w:val="af4"/>
              <w:rPr>
                <w:rFonts w:ascii="Times New Roman" w:hAnsi="Times New Roman"/>
                <w:sz w:val="24"/>
                <w:szCs w:val="24"/>
              </w:rPr>
            </w:pPr>
            <w:r>
              <w:rPr>
                <w:rStyle w:val="FontStyle59"/>
                <w:sz w:val="24"/>
                <w:szCs w:val="24"/>
              </w:rPr>
              <w:t>Подбор противоречивых фактов, интересной информации, продумывание проблемных ситуаций</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1</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8</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Характеристика и отличительные черты проектов  технической и ИКТ направленности</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2</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9</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Характеристика и отличительные черты проектов в сфере финансовой грамотности. Финансовые составляющие индивидуальных проектов.</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1</w:t>
            </w:r>
          </w:p>
        </w:tc>
      </w:tr>
      <w:tr w:rsidR="00F73B29">
        <w:tc>
          <w:tcPr>
            <w:tcW w:w="447" w:type="pct"/>
            <w:noWrap/>
          </w:tcPr>
          <w:p w:rsidR="00F73B29" w:rsidRDefault="003B1811">
            <w:pPr>
              <w:pStyle w:val="af4"/>
              <w:rPr>
                <w:rFonts w:ascii="Times New Roman" w:hAnsi="Times New Roman"/>
                <w:sz w:val="24"/>
                <w:szCs w:val="24"/>
                <w:lang w:val="en-US"/>
              </w:rPr>
            </w:pPr>
            <w:r>
              <w:rPr>
                <w:rFonts w:ascii="Times New Roman" w:hAnsi="Times New Roman"/>
                <w:sz w:val="24"/>
                <w:szCs w:val="24"/>
                <w:lang w:val="en-US"/>
              </w:rPr>
              <w:t>10</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Характеристика и отличительные черты  проектов в социальной сфере</w:t>
            </w:r>
          </w:p>
        </w:tc>
        <w:tc>
          <w:tcPr>
            <w:tcW w:w="866" w:type="pct"/>
            <w:noWrap/>
          </w:tcPr>
          <w:p w:rsidR="00F73B29" w:rsidRDefault="003B1811">
            <w:pPr>
              <w:pStyle w:val="af4"/>
              <w:rPr>
                <w:rFonts w:ascii="Times New Roman" w:hAnsi="Times New Roman"/>
                <w:sz w:val="24"/>
                <w:szCs w:val="24"/>
                <w:lang w:val="en-US"/>
              </w:rPr>
            </w:pPr>
            <w:r>
              <w:rPr>
                <w:rFonts w:ascii="Times New Roman" w:hAnsi="Times New Roman"/>
                <w:sz w:val="24"/>
                <w:szCs w:val="24"/>
                <w:lang w:val="en-US"/>
              </w:rPr>
              <w:t>1</w:t>
            </w:r>
          </w:p>
        </w:tc>
      </w:tr>
      <w:tr w:rsidR="00F73B29">
        <w:tc>
          <w:tcPr>
            <w:tcW w:w="447" w:type="pct"/>
            <w:noWrap/>
          </w:tcPr>
          <w:p w:rsidR="00F73B29" w:rsidRDefault="003B1811">
            <w:pPr>
              <w:pStyle w:val="af4"/>
              <w:rPr>
                <w:rFonts w:ascii="Times New Roman" w:hAnsi="Times New Roman"/>
                <w:sz w:val="24"/>
                <w:szCs w:val="24"/>
                <w:lang w:val="en-US"/>
              </w:rPr>
            </w:pPr>
            <w:r>
              <w:rPr>
                <w:rFonts w:ascii="Times New Roman" w:hAnsi="Times New Roman"/>
                <w:sz w:val="24"/>
                <w:szCs w:val="24"/>
                <w:lang w:val="en-US"/>
              </w:rPr>
              <w:t>11</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Характеристика и отличительные черты творческих проектов</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1</w:t>
            </w:r>
          </w:p>
        </w:tc>
      </w:tr>
      <w:tr w:rsidR="00F73B29">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2. Выполнение индивидуального проекта: многообразие индивидуальных маршрутов 15ч</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12</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Каким требованиям должен соответствовать индивидуальный проект (учебный проект / учебное исследование)</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4</w:t>
            </w:r>
          </w:p>
          <w:p w:rsidR="00F73B29" w:rsidRDefault="00F73B29">
            <w:pPr>
              <w:pStyle w:val="af4"/>
              <w:rPr>
                <w:rFonts w:ascii="Times New Roman" w:hAnsi="Times New Roman"/>
                <w:sz w:val="24"/>
                <w:szCs w:val="24"/>
              </w:rPr>
            </w:pP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13</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Структура проекта</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2</w:t>
            </w:r>
          </w:p>
        </w:tc>
      </w:tr>
      <w:tr w:rsidR="00F73B29">
        <w:tc>
          <w:tcPr>
            <w:tcW w:w="447" w:type="pct"/>
            <w:noWrap/>
          </w:tcPr>
          <w:p w:rsidR="00F73B29" w:rsidRDefault="003B1811">
            <w:pPr>
              <w:pStyle w:val="af4"/>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4</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Проектный замысел</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2</w:t>
            </w:r>
          </w:p>
        </w:tc>
      </w:tr>
      <w:tr w:rsidR="00F73B29">
        <w:tc>
          <w:tcPr>
            <w:tcW w:w="447" w:type="pct"/>
            <w:noWrap/>
          </w:tcPr>
          <w:p w:rsidR="00F73B29" w:rsidRDefault="003B1811">
            <w:pPr>
              <w:pStyle w:val="af4"/>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5</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Как составить план работы над индивидуальным проектом (учебным проектом / учебным исследованием).</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3</w:t>
            </w:r>
          </w:p>
        </w:tc>
      </w:tr>
      <w:tr w:rsidR="00F73B29">
        <w:tc>
          <w:tcPr>
            <w:tcW w:w="447" w:type="pct"/>
            <w:noWrap/>
          </w:tcPr>
          <w:p w:rsidR="00F73B29" w:rsidRDefault="003B1811">
            <w:pPr>
              <w:pStyle w:val="af4"/>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6</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Критерии оценки продуктов проекта</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2</w:t>
            </w:r>
          </w:p>
        </w:tc>
      </w:tr>
      <w:tr w:rsidR="00F73B29">
        <w:tc>
          <w:tcPr>
            <w:tcW w:w="447" w:type="pct"/>
            <w:noWrap/>
          </w:tcPr>
          <w:p w:rsidR="00F73B29" w:rsidRDefault="003B1811">
            <w:pPr>
              <w:pStyle w:val="af4"/>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7</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Презентация и защита замыслов проектов</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2</w:t>
            </w:r>
          </w:p>
        </w:tc>
      </w:tr>
      <w:tr w:rsidR="00F73B29">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3. Ресурсная база индивидуального проекта. 4ч.</w:t>
            </w:r>
          </w:p>
        </w:tc>
      </w:tr>
      <w:tr w:rsidR="00F73B29">
        <w:tc>
          <w:tcPr>
            <w:tcW w:w="447" w:type="pct"/>
            <w:noWrap/>
          </w:tcPr>
          <w:p w:rsidR="00F73B29" w:rsidRDefault="003B1811">
            <w:pPr>
              <w:pStyle w:val="af4"/>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8</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 xml:space="preserve">Бюджет проекта: что это такое и как его составить </w:t>
            </w:r>
          </w:p>
        </w:tc>
        <w:tc>
          <w:tcPr>
            <w:tcW w:w="866" w:type="pct"/>
            <w:noWrap/>
          </w:tcPr>
          <w:p w:rsidR="00F73B29" w:rsidRDefault="003B1811">
            <w:pPr>
              <w:pStyle w:val="af4"/>
              <w:rPr>
                <w:rFonts w:ascii="Times New Roman" w:hAnsi="Times New Roman"/>
                <w:sz w:val="24"/>
                <w:szCs w:val="24"/>
                <w:lang w:val="en-US"/>
              </w:rPr>
            </w:pPr>
            <w:r>
              <w:rPr>
                <w:rFonts w:ascii="Times New Roman" w:hAnsi="Times New Roman"/>
                <w:sz w:val="24"/>
                <w:szCs w:val="24"/>
                <w:lang w:val="en-US"/>
              </w:rPr>
              <w:t>2</w:t>
            </w:r>
          </w:p>
        </w:tc>
      </w:tr>
      <w:tr w:rsidR="00F73B29">
        <w:tc>
          <w:tcPr>
            <w:tcW w:w="447" w:type="pct"/>
            <w:noWrap/>
          </w:tcPr>
          <w:p w:rsidR="00F73B29" w:rsidRDefault="003B1811">
            <w:pPr>
              <w:pStyle w:val="af4"/>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9</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Условия успеха в реализации индивидуального проекта и возможные  риски</w:t>
            </w:r>
          </w:p>
        </w:tc>
        <w:tc>
          <w:tcPr>
            <w:tcW w:w="866" w:type="pct"/>
            <w:noWrap/>
          </w:tcPr>
          <w:p w:rsidR="00F73B29" w:rsidRDefault="003B1811">
            <w:pPr>
              <w:pStyle w:val="af4"/>
              <w:rPr>
                <w:rFonts w:ascii="Times New Roman" w:hAnsi="Times New Roman"/>
                <w:sz w:val="24"/>
                <w:szCs w:val="24"/>
                <w:lang w:val="en-US"/>
              </w:rPr>
            </w:pPr>
            <w:r>
              <w:rPr>
                <w:rFonts w:ascii="Times New Roman" w:hAnsi="Times New Roman"/>
                <w:sz w:val="24"/>
                <w:szCs w:val="24"/>
                <w:lang w:val="en-US"/>
              </w:rPr>
              <w:t>2</w:t>
            </w:r>
          </w:p>
        </w:tc>
      </w:tr>
      <w:tr w:rsidR="00F73B29">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4. Разработка проектного продукта 7ч.</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20</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Определение проекного выхода</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3</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21</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Подготовка продукта проекта</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4</w:t>
            </w:r>
          </w:p>
        </w:tc>
      </w:tr>
      <w:tr w:rsidR="00F73B29">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5. Защита индивидуального проекта 14ч.</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22</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Как подготовить индивидуальный проект (учебный проект / учебное исследование) к защите и презентовать его</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4</w:t>
            </w:r>
          </w:p>
          <w:p w:rsidR="00F73B29" w:rsidRDefault="00F73B29">
            <w:pPr>
              <w:pStyle w:val="af4"/>
              <w:rPr>
                <w:rFonts w:ascii="Times New Roman" w:hAnsi="Times New Roman"/>
                <w:sz w:val="24"/>
                <w:szCs w:val="24"/>
              </w:rPr>
            </w:pP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3</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Защита индивидуальных проектов</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10</w:t>
            </w:r>
          </w:p>
        </w:tc>
      </w:tr>
      <w:tr w:rsidR="00F73B29">
        <w:trPr>
          <w:trHeight w:val="388"/>
        </w:trPr>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lastRenderedPageBreak/>
              <w:t>Раздел 6. Рефлексия проектной деятельности 4ч.</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24</w:t>
            </w:r>
          </w:p>
        </w:tc>
        <w:tc>
          <w:tcPr>
            <w:tcW w:w="3687" w:type="pct"/>
            <w:noWrap/>
          </w:tcPr>
          <w:p w:rsidR="00F73B29" w:rsidRDefault="003B1811">
            <w:pPr>
              <w:pStyle w:val="af4"/>
              <w:rPr>
                <w:rFonts w:ascii="Times New Roman" w:hAnsi="Times New Roman"/>
                <w:sz w:val="24"/>
                <w:szCs w:val="24"/>
              </w:rPr>
            </w:pPr>
            <w:r>
              <w:rPr>
                <w:rFonts w:ascii="Times New Roman" w:hAnsi="Times New Roman"/>
                <w:bCs/>
                <w:sz w:val="24"/>
                <w:szCs w:val="24"/>
              </w:rPr>
              <w:t>Рефлексия проектной деятельности</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3</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25</w:t>
            </w:r>
          </w:p>
        </w:tc>
        <w:tc>
          <w:tcPr>
            <w:tcW w:w="3687" w:type="pct"/>
            <w:noWrap/>
          </w:tcPr>
          <w:p w:rsidR="00F73B29" w:rsidRDefault="003B1811">
            <w:pPr>
              <w:pStyle w:val="af4"/>
              <w:rPr>
                <w:rFonts w:ascii="Times New Roman" w:hAnsi="Times New Roman"/>
                <w:sz w:val="24"/>
                <w:szCs w:val="24"/>
              </w:rPr>
            </w:pPr>
            <w:r>
              <w:rPr>
                <w:rFonts w:ascii="Times New Roman" w:hAnsi="Times New Roman"/>
                <w:sz w:val="24"/>
                <w:szCs w:val="24"/>
              </w:rPr>
              <w:t>Обобщение знаний по курсу «Индивидуальный проект»</w:t>
            </w: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1</w:t>
            </w:r>
          </w:p>
        </w:tc>
      </w:tr>
      <w:tr w:rsidR="00F73B29">
        <w:tc>
          <w:tcPr>
            <w:tcW w:w="447" w:type="pct"/>
            <w:noWrap/>
          </w:tcPr>
          <w:p w:rsidR="00F73B29" w:rsidRDefault="003B1811">
            <w:pPr>
              <w:pStyle w:val="af4"/>
              <w:rPr>
                <w:rFonts w:ascii="Times New Roman" w:hAnsi="Times New Roman"/>
                <w:sz w:val="24"/>
                <w:szCs w:val="24"/>
              </w:rPr>
            </w:pPr>
            <w:r>
              <w:rPr>
                <w:rFonts w:ascii="Times New Roman" w:hAnsi="Times New Roman"/>
                <w:sz w:val="24"/>
                <w:szCs w:val="24"/>
              </w:rPr>
              <w:t>Итого</w:t>
            </w:r>
          </w:p>
        </w:tc>
        <w:tc>
          <w:tcPr>
            <w:tcW w:w="3687" w:type="pct"/>
            <w:noWrap/>
          </w:tcPr>
          <w:p w:rsidR="00F73B29" w:rsidRDefault="00F73B29">
            <w:pPr>
              <w:pStyle w:val="af4"/>
              <w:rPr>
                <w:rFonts w:ascii="Times New Roman" w:hAnsi="Times New Roman"/>
                <w:sz w:val="24"/>
                <w:szCs w:val="24"/>
              </w:rPr>
            </w:pPr>
          </w:p>
        </w:tc>
        <w:tc>
          <w:tcPr>
            <w:tcW w:w="866" w:type="pct"/>
            <w:noWrap/>
          </w:tcPr>
          <w:p w:rsidR="00F73B29" w:rsidRDefault="003B1811">
            <w:pPr>
              <w:pStyle w:val="af4"/>
              <w:rPr>
                <w:rFonts w:ascii="Times New Roman" w:hAnsi="Times New Roman"/>
                <w:sz w:val="24"/>
                <w:szCs w:val="24"/>
              </w:rPr>
            </w:pPr>
            <w:r>
              <w:rPr>
                <w:rFonts w:ascii="Times New Roman" w:hAnsi="Times New Roman"/>
                <w:sz w:val="24"/>
                <w:szCs w:val="24"/>
              </w:rPr>
              <w:t>68 часов</w:t>
            </w:r>
          </w:p>
        </w:tc>
      </w:tr>
    </w:tbl>
    <w:p w:rsidR="00F73B29" w:rsidRDefault="00F73B29">
      <w:pPr>
        <w:pStyle w:val="13"/>
        <w:ind w:firstLine="0"/>
      </w:pPr>
    </w:p>
    <w:p w:rsidR="00F73B29" w:rsidRDefault="003B1811">
      <w:pPr>
        <w:pStyle w:val="13"/>
        <w:jc w:val="center"/>
        <w:rPr>
          <w:b/>
          <w:szCs w:val="24"/>
        </w:rPr>
      </w:pPr>
      <w:r>
        <w:rPr>
          <w:b/>
          <w:szCs w:val="24"/>
        </w:rPr>
        <w:t xml:space="preserve">Рабочая программа учебного курса </w:t>
      </w:r>
    </w:p>
    <w:p w:rsidR="00F73B29" w:rsidRDefault="003B1811">
      <w:pPr>
        <w:pStyle w:val="13"/>
        <w:jc w:val="center"/>
        <w:rPr>
          <w:b/>
          <w:szCs w:val="24"/>
        </w:rPr>
      </w:pPr>
      <w:r>
        <w:rPr>
          <w:b/>
          <w:szCs w:val="24"/>
        </w:rPr>
        <w:t>«Практикум по решению задач повышенной сложности» (10 класс)</w:t>
      </w:r>
    </w:p>
    <w:p w:rsidR="00F73B29" w:rsidRDefault="003B181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w:t>
      </w:r>
    </w:p>
    <w:p w:rsidR="00F73B29" w:rsidRDefault="003B181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ar-SA"/>
        </w:rPr>
        <w:t xml:space="preserve">Изучение </w:t>
      </w:r>
      <w:r>
        <w:rPr>
          <w:rFonts w:ascii="Times New Roman" w:eastAsia="Times New Roman" w:hAnsi="Times New Roman" w:cs="Times New Roman"/>
          <w:color w:val="000000"/>
          <w:sz w:val="24"/>
          <w:szCs w:val="24"/>
        </w:rPr>
        <w:t xml:space="preserve">курса «Практикум по решению задач </w:t>
      </w:r>
      <w:r>
        <w:rPr>
          <w:rFonts w:ascii="Times New Roman" w:eastAsia="Times New Roman" w:hAnsi="Times New Roman"/>
          <w:color w:val="000000"/>
          <w:sz w:val="24"/>
          <w:szCs w:val="24"/>
        </w:rPr>
        <w:t>повышенной сложности</w:t>
      </w:r>
      <w:r>
        <w:rPr>
          <w:rFonts w:ascii="Times New Roman" w:eastAsia="Times New Roman" w:hAnsi="Times New Roman" w:cs="Times New Roman"/>
          <w:color w:val="000000"/>
          <w:sz w:val="24"/>
          <w:szCs w:val="24"/>
        </w:rPr>
        <w:t xml:space="preserve">»дает возможность обучающимся </w:t>
      </w:r>
      <w:r>
        <w:rPr>
          <w:rFonts w:ascii="Times New Roman" w:eastAsia="Times New Roman" w:hAnsi="Times New Roman" w:cs="Times New Roman"/>
          <w:sz w:val="24"/>
          <w:szCs w:val="24"/>
          <w:lang w:eastAsia="ar-SA"/>
        </w:rPr>
        <w:t xml:space="preserve">10 класса </w:t>
      </w:r>
      <w:r>
        <w:rPr>
          <w:rFonts w:ascii="Times New Roman" w:eastAsia="Times New Roman" w:hAnsi="Times New Roman" w:cs="Times New Roman"/>
          <w:color w:val="000000"/>
          <w:sz w:val="24"/>
          <w:szCs w:val="24"/>
        </w:rPr>
        <w:t>достичь следующих результатов: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Личностным результатом</w:t>
      </w:r>
      <w:r>
        <w:rPr>
          <w:rFonts w:ascii="Times New Roman" w:eastAsia="Times New Roman" w:hAnsi="Times New Roman" w:cs="Times New Roman"/>
          <w:color w:val="000000"/>
          <w:sz w:val="24"/>
          <w:szCs w:val="24"/>
        </w:rPr>
        <w:t>изучения курса является формирование следующих умений и качеств: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критичность мышления, умение распознавать логически некорректные высказывания, отличать гипотезу от факта;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представление о математической науке как сфере человеческой деятельности, об этапах ее развития, о ее значимости для развития цивилизации;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креативность мышления, инициатива, находчивость, активность при решении математических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контролировать процесс и результат учебной математической деятельности;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способность к эмоциональному восприятию математических объектов, задач, решений, рассуждений;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воля и настойчивость в достижении цели.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Метапредметным результатом</w:t>
      </w:r>
      <w:r>
        <w:rPr>
          <w:rFonts w:ascii="Times New Roman" w:eastAsia="Times New Roman" w:hAnsi="Times New Roman" w:cs="Times New Roman"/>
          <w:color w:val="000000"/>
          <w:sz w:val="24"/>
          <w:szCs w:val="24"/>
        </w:rPr>
        <w:t>изучения курса является формирование универсальных учебных действий (УУД).</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представления об идеях и о методах математики как об универсальном языке науки и техники, о средстве моделирования явлений и процессов;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видеть математическую задачу в контексте проблемной ситуации в других дисциплинах, в окружающей жизни;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выдвигать гипотезы при решение учебных задач и понимать необходимость их проверки;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умение применять индуктивные и дедуктивные способы рассуждений, видеть различные стратегии решения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понимание сущности алгоритмических предписаний и умение действовать в соответствии с предложенным алгоритмом;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самостоятельно ставить цели, выбирать и создавать алгоритмы для решения учебных математических проблем;</w:t>
      </w:r>
    </w:p>
    <w:p w:rsidR="00F73B29" w:rsidRDefault="003B1811">
      <w:pPr>
        <w:spacing w:after="0" w:line="240" w:lineRule="auto"/>
        <w:ind w:firstLine="720"/>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9) умение планировать и осуществлять деятельность, направленную на решение зад</w:t>
      </w:r>
      <w:r>
        <w:rPr>
          <w:rFonts w:ascii="Times New Roman" w:eastAsia="Times New Roman" w:hAnsi="Times New Roman"/>
          <w:color w:val="000000"/>
          <w:sz w:val="24"/>
          <w:szCs w:val="24"/>
        </w:rPr>
        <w:t>ач исследовательского характера.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Предметным результатом</w:t>
      </w:r>
      <w:r>
        <w:rPr>
          <w:rFonts w:ascii="Times New Roman" w:eastAsia="Times New Roman" w:hAnsi="Times New Roman" w:cs="Times New Roman"/>
          <w:color w:val="000000"/>
          <w:sz w:val="24"/>
          <w:szCs w:val="24"/>
        </w:rPr>
        <w:t>изучения курса является сформированность следующих умений.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овладение базовым понятийным аппаратом по основным разделам содержания; представление об основных изучаемых понятиях (число, геометрическая фигура, геометрическое тело, уравнение, </w:t>
      </w:r>
      <w:r>
        <w:rPr>
          <w:rFonts w:ascii="Times New Roman" w:eastAsia="Times New Roman" w:hAnsi="Times New Roman" w:cs="Times New Roman"/>
          <w:color w:val="000000"/>
          <w:sz w:val="24"/>
          <w:szCs w:val="24"/>
        </w:rPr>
        <w:lastRenderedPageBreak/>
        <w:t>функция, вероятность) как важнейших математических моделях, позволяющих описывать и изучать реальные процессы и явления;</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усвоение систематических знаний о геометрических телах в пространстве и их свойствах, умение применять систематические знания о них для решения геометрических и практических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умение измерять длины отрезков, величины углов, использовать формулы для нахождения площадей и объемов геометрических тел;</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F73B29" w:rsidRDefault="003B18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изучаемого курса</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Выражения и их преобразования: рациональные, иррациональные, тригонометрические, логарифмические, степенные выражения. </w:t>
      </w:r>
      <w:r>
        <w:rPr>
          <w:rFonts w:ascii="Times New Roman" w:eastAsia="Times New Roman" w:hAnsi="Times New Roman" w:cs="Times New Roman"/>
          <w:sz w:val="24"/>
          <w:szCs w:val="24"/>
        </w:rPr>
        <w:t>Основная цель – расширить и углубить знания и умения, связанные с тождественными преобразованиями рациональных, иррациональных, логарифмических, степенных выражений.</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Уравнения и системы уравнений</w:t>
      </w:r>
      <w:r>
        <w:rPr>
          <w:rFonts w:ascii="Times New Roman" w:eastAsia="Times New Roman" w:hAnsi="Times New Roman" w:cs="Times New Roman"/>
          <w:sz w:val="24"/>
          <w:szCs w:val="24"/>
        </w:rPr>
        <w:t>. Основная цель — научить применять равносильные преобразования при решении уравнений и систем уравнений; научить применять преобразования, приводящие к уравнению следствию с обязательной проверкой корней уравнения следствия; научить применять переход от уравнения к равносильной системе, научить применять метод промежутков при решении уравнений с модулем, метод мажорант при решении комбинированных уравнений, научить применять различные методы решения тригонометрических уравнений и уравнений с параметрами.</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Неравенства и системы неравенств</w:t>
      </w:r>
      <w:r>
        <w:rPr>
          <w:rFonts w:ascii="Times New Roman" w:eastAsia="Times New Roman" w:hAnsi="Times New Roman" w:cs="Times New Roman"/>
          <w:sz w:val="24"/>
          <w:szCs w:val="24"/>
        </w:rPr>
        <w:t>. Основная цель – научить применять равносильные преобразования при решении неравенств и систем неравенств, научить применять метод промежутков при решении неравенств с модулем, научить применять различные методы решения тригонометрических неравенств и неравенств с параметрами.</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Функции и их свойства</w:t>
      </w:r>
      <w:r>
        <w:rPr>
          <w:rFonts w:ascii="Times New Roman" w:eastAsia="Times New Roman" w:hAnsi="Times New Roman" w:cs="Times New Roman"/>
          <w:sz w:val="24"/>
          <w:szCs w:val="24"/>
        </w:rPr>
        <w:t>. Основная цель — овладение учащимися различными методами исследования функции и построения их графиков.</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Текстовые задачи</w:t>
      </w:r>
      <w:r>
        <w:rPr>
          <w:rFonts w:ascii="Times New Roman" w:eastAsia="Times New Roman" w:hAnsi="Times New Roman" w:cs="Times New Roman"/>
          <w:sz w:val="24"/>
          <w:szCs w:val="24"/>
        </w:rPr>
        <w:t>. Основная цель - овладение учащимися методами решение задач на проценты, задачи на сплавы, движение, работу.</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Арифметическая и геометрическая прогрессии</w:t>
      </w:r>
      <w:r>
        <w:rPr>
          <w:rFonts w:ascii="Times New Roman" w:eastAsia="Times New Roman" w:hAnsi="Times New Roman" w:cs="Times New Roman"/>
          <w:sz w:val="24"/>
          <w:szCs w:val="24"/>
        </w:rPr>
        <w:t>. Основная цель —расширить представления учащихся о числовых последовательностях, развить умение применять свойства арифметической и геометрической прогрессий при решении задач; характерной особенностью темы является связь изучаемого материала с окружающей жизнью.</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Задачи по планиметрии и стереометрии</w:t>
      </w:r>
      <w:r>
        <w:rPr>
          <w:rFonts w:ascii="Times New Roman" w:eastAsia="Times New Roman" w:hAnsi="Times New Roman" w:cs="Times New Roman"/>
          <w:sz w:val="24"/>
          <w:szCs w:val="24"/>
        </w:rPr>
        <w:t>. Основная цель —предусматривается решение задач повышенной сложности, рассмотреть различные способы построения сечений, решение задач на комбинацию стереометрических тел, задач второй части КИМа ЕГЭ. Уделяется внимание методу координат, проектированию на плоскость.</w:t>
      </w:r>
    </w:p>
    <w:p w:rsidR="00F73B29" w:rsidRDefault="003B1811">
      <w:pPr>
        <w:spacing w:after="0"/>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курса</w:t>
      </w:r>
    </w:p>
    <w:p w:rsidR="00F73B29" w:rsidRDefault="003B1811">
      <w:pPr>
        <w:spacing w:after="0"/>
        <w:jc w:val="center"/>
        <w:rPr>
          <w:rFonts w:ascii="Times New Roman" w:hAnsi="Times New Roman" w:cs="Times New Roman"/>
          <w:sz w:val="24"/>
          <w:szCs w:val="24"/>
        </w:rPr>
      </w:pPr>
      <w:r>
        <w:rPr>
          <w:rFonts w:ascii="Times New Roman" w:hAnsi="Times New Roman" w:cs="Times New Roman"/>
          <w:sz w:val="24"/>
          <w:szCs w:val="24"/>
        </w:rPr>
        <w:t>34 часа в год, 1 час в неделю</w:t>
      </w:r>
    </w:p>
    <w:tbl>
      <w:tblPr>
        <w:tblStyle w:val="af"/>
        <w:tblW w:w="0" w:type="auto"/>
        <w:tblInd w:w="-601" w:type="dxa"/>
        <w:tblLook w:val="04A0" w:firstRow="1" w:lastRow="0" w:firstColumn="1" w:lastColumn="0" w:noHBand="0" w:noVBand="1"/>
      </w:tblPr>
      <w:tblGrid>
        <w:gridCol w:w="851"/>
        <w:gridCol w:w="6130"/>
        <w:gridCol w:w="3191"/>
      </w:tblGrid>
      <w:tr w:rsidR="00F73B29">
        <w:tc>
          <w:tcPr>
            <w:tcW w:w="851" w:type="dxa"/>
            <w:noWrap/>
          </w:tcPr>
          <w:p w:rsidR="00F73B29" w:rsidRDefault="003B1811">
            <w:pPr>
              <w:rPr>
                <w:rFonts w:ascii="Times New Roman" w:hAnsi="Times New Roman"/>
                <w:b/>
                <w:sz w:val="24"/>
                <w:szCs w:val="24"/>
              </w:rPr>
            </w:pPr>
            <w:r>
              <w:rPr>
                <w:rFonts w:ascii="Times New Roman" w:hAnsi="Times New Roman"/>
                <w:b/>
                <w:sz w:val="24"/>
                <w:szCs w:val="24"/>
              </w:rPr>
              <w:t>№</w:t>
            </w:r>
          </w:p>
        </w:tc>
        <w:tc>
          <w:tcPr>
            <w:tcW w:w="6130" w:type="dxa"/>
            <w:noWrap/>
          </w:tcPr>
          <w:p w:rsidR="00F73B29" w:rsidRDefault="003B1811">
            <w:pPr>
              <w:rPr>
                <w:rFonts w:ascii="Times New Roman" w:hAnsi="Times New Roman"/>
                <w:b/>
                <w:sz w:val="24"/>
                <w:szCs w:val="24"/>
              </w:rPr>
            </w:pPr>
            <w:r>
              <w:rPr>
                <w:rFonts w:ascii="Times New Roman" w:hAnsi="Times New Roman"/>
                <w:b/>
                <w:sz w:val="24"/>
                <w:szCs w:val="24"/>
              </w:rPr>
              <w:t>Наименование уроков</w:t>
            </w:r>
          </w:p>
        </w:tc>
        <w:tc>
          <w:tcPr>
            <w:tcW w:w="3191" w:type="dxa"/>
            <w:noWrap/>
          </w:tcPr>
          <w:p w:rsidR="00F73B29" w:rsidRDefault="003B1811">
            <w:pPr>
              <w:rPr>
                <w:rFonts w:ascii="Times New Roman" w:hAnsi="Times New Roman"/>
                <w:b/>
                <w:sz w:val="24"/>
                <w:szCs w:val="24"/>
              </w:rPr>
            </w:pPr>
            <w:r>
              <w:rPr>
                <w:rFonts w:ascii="Times New Roman" w:hAnsi="Times New Roman"/>
                <w:b/>
                <w:sz w:val="24"/>
                <w:szCs w:val="24"/>
              </w:rPr>
              <w:t>Всего часов</w:t>
            </w:r>
          </w:p>
        </w:tc>
      </w:tr>
      <w:tr w:rsidR="00F73B29">
        <w:tc>
          <w:tcPr>
            <w:tcW w:w="851" w:type="dxa"/>
            <w:noWrap/>
          </w:tcPr>
          <w:p w:rsidR="00F73B29" w:rsidRDefault="00F73B29" w:rsidP="00C03869">
            <w:pPr>
              <w:pStyle w:val="af4"/>
              <w:numPr>
                <w:ilvl w:val="0"/>
                <w:numId w:val="62"/>
              </w:numPr>
              <w:tabs>
                <w:tab w:val="left" w:pos="735"/>
              </w:tabs>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Выражения и их преобразования</w:t>
            </w:r>
          </w:p>
        </w:tc>
        <w:tc>
          <w:tcPr>
            <w:tcW w:w="3191" w:type="dxa"/>
            <w:noWrap/>
          </w:tcPr>
          <w:p w:rsidR="00F73B29" w:rsidRDefault="003B1811">
            <w:pPr>
              <w:rPr>
                <w:rFonts w:ascii="Times New Roman" w:hAnsi="Times New Roman"/>
                <w:sz w:val="24"/>
                <w:szCs w:val="24"/>
              </w:rPr>
            </w:pPr>
            <w:r>
              <w:rPr>
                <w:rFonts w:ascii="Times New Roman" w:hAnsi="Times New Roman"/>
                <w:sz w:val="24"/>
                <w:szCs w:val="24"/>
              </w:rPr>
              <w:t>3</w:t>
            </w:r>
          </w:p>
        </w:tc>
      </w:tr>
      <w:tr w:rsidR="00F73B29">
        <w:tc>
          <w:tcPr>
            <w:tcW w:w="851" w:type="dxa"/>
            <w:noWrap/>
          </w:tcPr>
          <w:p w:rsidR="00F73B29" w:rsidRDefault="00F73B29" w:rsidP="00C03869">
            <w:pPr>
              <w:pStyle w:val="af4"/>
              <w:numPr>
                <w:ilvl w:val="0"/>
                <w:numId w:val="62"/>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Уравнения и системы уравнений</w:t>
            </w:r>
          </w:p>
        </w:tc>
        <w:tc>
          <w:tcPr>
            <w:tcW w:w="3191"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tc>
          <w:tcPr>
            <w:tcW w:w="851" w:type="dxa"/>
            <w:noWrap/>
          </w:tcPr>
          <w:p w:rsidR="00F73B29" w:rsidRDefault="00F73B29" w:rsidP="00C03869">
            <w:pPr>
              <w:pStyle w:val="af4"/>
              <w:numPr>
                <w:ilvl w:val="0"/>
                <w:numId w:val="62"/>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Неравенства и системы неравенств</w:t>
            </w:r>
          </w:p>
        </w:tc>
        <w:tc>
          <w:tcPr>
            <w:tcW w:w="3191"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tc>
          <w:tcPr>
            <w:tcW w:w="851" w:type="dxa"/>
            <w:noWrap/>
          </w:tcPr>
          <w:p w:rsidR="00F73B29" w:rsidRDefault="00F73B29" w:rsidP="00C03869">
            <w:pPr>
              <w:pStyle w:val="af4"/>
              <w:numPr>
                <w:ilvl w:val="0"/>
                <w:numId w:val="62"/>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Функции и их свойства</w:t>
            </w:r>
          </w:p>
        </w:tc>
        <w:tc>
          <w:tcPr>
            <w:tcW w:w="3191" w:type="dxa"/>
            <w:noWrap/>
          </w:tcPr>
          <w:p w:rsidR="00F73B29" w:rsidRDefault="003B1811">
            <w:pPr>
              <w:rPr>
                <w:rFonts w:ascii="Times New Roman" w:hAnsi="Times New Roman"/>
                <w:sz w:val="24"/>
                <w:szCs w:val="24"/>
              </w:rPr>
            </w:pPr>
            <w:r>
              <w:rPr>
                <w:rFonts w:ascii="Times New Roman" w:hAnsi="Times New Roman"/>
                <w:sz w:val="24"/>
                <w:szCs w:val="24"/>
              </w:rPr>
              <w:t>4</w:t>
            </w:r>
          </w:p>
        </w:tc>
      </w:tr>
      <w:tr w:rsidR="00F73B29">
        <w:tc>
          <w:tcPr>
            <w:tcW w:w="851" w:type="dxa"/>
            <w:noWrap/>
          </w:tcPr>
          <w:p w:rsidR="00F73B29" w:rsidRDefault="00F73B29" w:rsidP="00C03869">
            <w:pPr>
              <w:pStyle w:val="af4"/>
              <w:numPr>
                <w:ilvl w:val="0"/>
                <w:numId w:val="62"/>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Геометрия</w:t>
            </w:r>
          </w:p>
        </w:tc>
        <w:tc>
          <w:tcPr>
            <w:tcW w:w="3191"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tc>
          <w:tcPr>
            <w:tcW w:w="851" w:type="dxa"/>
            <w:noWrap/>
          </w:tcPr>
          <w:p w:rsidR="00F73B29" w:rsidRDefault="00F73B29" w:rsidP="00C03869">
            <w:pPr>
              <w:pStyle w:val="af4"/>
              <w:numPr>
                <w:ilvl w:val="0"/>
                <w:numId w:val="62"/>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Уравнения и неравенства с параметром</w:t>
            </w:r>
          </w:p>
        </w:tc>
        <w:tc>
          <w:tcPr>
            <w:tcW w:w="3191"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tc>
          <w:tcPr>
            <w:tcW w:w="851" w:type="dxa"/>
            <w:noWrap/>
          </w:tcPr>
          <w:p w:rsidR="00F73B29" w:rsidRDefault="00F73B29" w:rsidP="00C03869">
            <w:pPr>
              <w:pStyle w:val="af4"/>
              <w:numPr>
                <w:ilvl w:val="0"/>
                <w:numId w:val="62"/>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Интеграл</w:t>
            </w:r>
          </w:p>
        </w:tc>
        <w:tc>
          <w:tcPr>
            <w:tcW w:w="3191" w:type="dxa"/>
            <w:noWrap/>
          </w:tcPr>
          <w:p w:rsidR="00F73B29" w:rsidRDefault="003B1811">
            <w:pPr>
              <w:rPr>
                <w:rFonts w:ascii="Times New Roman" w:hAnsi="Times New Roman"/>
                <w:sz w:val="24"/>
                <w:szCs w:val="24"/>
              </w:rPr>
            </w:pPr>
            <w:r>
              <w:rPr>
                <w:rFonts w:ascii="Times New Roman" w:hAnsi="Times New Roman"/>
                <w:sz w:val="24"/>
                <w:szCs w:val="24"/>
              </w:rPr>
              <w:t>3</w:t>
            </w:r>
          </w:p>
        </w:tc>
      </w:tr>
      <w:tr w:rsidR="00F73B29">
        <w:tc>
          <w:tcPr>
            <w:tcW w:w="851" w:type="dxa"/>
            <w:noWrap/>
          </w:tcPr>
          <w:p w:rsidR="00F73B29" w:rsidRDefault="00F73B29" w:rsidP="00C03869">
            <w:pPr>
              <w:pStyle w:val="af4"/>
              <w:numPr>
                <w:ilvl w:val="0"/>
                <w:numId w:val="62"/>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Выполнение заданий группы С из вариантов ЕГЭ</w:t>
            </w:r>
          </w:p>
        </w:tc>
        <w:tc>
          <w:tcPr>
            <w:tcW w:w="3191" w:type="dxa"/>
            <w:noWrap/>
          </w:tcPr>
          <w:p w:rsidR="00F73B29" w:rsidRDefault="003B1811">
            <w:pPr>
              <w:rPr>
                <w:rFonts w:ascii="Times New Roman" w:hAnsi="Times New Roman"/>
                <w:sz w:val="24"/>
                <w:szCs w:val="24"/>
              </w:rPr>
            </w:pPr>
            <w:r>
              <w:rPr>
                <w:rFonts w:ascii="Times New Roman" w:hAnsi="Times New Roman"/>
                <w:sz w:val="24"/>
                <w:szCs w:val="24"/>
              </w:rPr>
              <w:t>4</w:t>
            </w:r>
          </w:p>
        </w:tc>
      </w:tr>
      <w:tr w:rsidR="00F73B29">
        <w:tc>
          <w:tcPr>
            <w:tcW w:w="851" w:type="dxa"/>
            <w:noWrap/>
          </w:tcPr>
          <w:p w:rsidR="00F73B29" w:rsidRDefault="00F73B29">
            <w:pPr>
              <w:pStyle w:val="af4"/>
              <w:rPr>
                <w:rFonts w:ascii="Times New Roman" w:hAnsi="Times New Roman"/>
                <w:sz w:val="24"/>
                <w:szCs w:val="24"/>
              </w:rPr>
            </w:pPr>
          </w:p>
        </w:tc>
        <w:tc>
          <w:tcPr>
            <w:tcW w:w="6130" w:type="dxa"/>
            <w:noWrap/>
          </w:tcPr>
          <w:p w:rsidR="00F73B29" w:rsidRDefault="003B1811">
            <w:pPr>
              <w:rPr>
                <w:rFonts w:ascii="Times New Roman" w:hAnsi="Times New Roman"/>
                <w:b/>
                <w:sz w:val="24"/>
                <w:szCs w:val="24"/>
              </w:rPr>
            </w:pPr>
            <w:r>
              <w:rPr>
                <w:rFonts w:ascii="Times New Roman" w:hAnsi="Times New Roman"/>
                <w:b/>
                <w:sz w:val="24"/>
                <w:szCs w:val="24"/>
              </w:rPr>
              <w:t>Итого</w:t>
            </w:r>
          </w:p>
        </w:tc>
        <w:tc>
          <w:tcPr>
            <w:tcW w:w="3191" w:type="dxa"/>
            <w:noWrap/>
          </w:tcPr>
          <w:p w:rsidR="00F73B29" w:rsidRDefault="003B1811">
            <w:pPr>
              <w:rPr>
                <w:rFonts w:ascii="Times New Roman" w:hAnsi="Times New Roman"/>
                <w:b/>
                <w:sz w:val="24"/>
                <w:szCs w:val="24"/>
              </w:rPr>
            </w:pPr>
            <w:r>
              <w:rPr>
                <w:rFonts w:ascii="Times New Roman" w:hAnsi="Times New Roman"/>
                <w:b/>
                <w:sz w:val="24"/>
                <w:szCs w:val="24"/>
              </w:rPr>
              <w:t>34</w:t>
            </w:r>
          </w:p>
        </w:tc>
      </w:tr>
    </w:tbl>
    <w:p w:rsidR="00F73B29" w:rsidRDefault="003B1811">
      <w:pPr>
        <w:pStyle w:val="13"/>
        <w:jc w:val="center"/>
        <w:rPr>
          <w:b/>
          <w:szCs w:val="24"/>
        </w:rPr>
      </w:pPr>
      <w:r>
        <w:rPr>
          <w:b/>
          <w:szCs w:val="24"/>
        </w:rPr>
        <w:t xml:space="preserve">Рабочая программа учебного курса </w:t>
      </w:r>
    </w:p>
    <w:p w:rsidR="00F73B29" w:rsidRDefault="003B1811">
      <w:pPr>
        <w:pStyle w:val="13"/>
        <w:jc w:val="center"/>
        <w:rPr>
          <w:b/>
          <w:szCs w:val="24"/>
        </w:rPr>
      </w:pPr>
      <w:r>
        <w:rPr>
          <w:b/>
          <w:szCs w:val="24"/>
        </w:rPr>
        <w:t>«Практикум по решению задач повышенной сложности» (11 класс)</w:t>
      </w:r>
    </w:p>
    <w:p w:rsidR="00F73B29" w:rsidRDefault="00F73B29">
      <w:pPr>
        <w:pStyle w:val="13"/>
        <w:jc w:val="center"/>
        <w:rPr>
          <w:b/>
          <w:szCs w:val="24"/>
        </w:rPr>
      </w:pP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Личностным результатом</w:t>
      </w:r>
      <w:r>
        <w:rPr>
          <w:rFonts w:ascii="Times New Roman" w:eastAsia="Times New Roman" w:hAnsi="Times New Roman" w:cs="Times New Roman"/>
          <w:color w:val="000000"/>
          <w:sz w:val="24"/>
          <w:szCs w:val="24"/>
        </w:rPr>
        <w:t>изучения курса является формирование следующих умений и качеств: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критичность мышления, умение распознавать логически некорректные высказывания, отличать гипотезу от факта;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представление о математической науке как сфере человеческой деятельности, об этапах ее развития, о ее значимости для развития цивилизации;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креативность мышления, инициатива, находчивость, активность при решении математических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контролировать процесс и результат учебной математической деятельности;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способность к эмоциональному восприятию математических объектов, задач, решений, рассуждений;</w:t>
      </w:r>
    </w:p>
    <w:p w:rsidR="00F73B29" w:rsidRDefault="003B1811">
      <w:pPr>
        <w:spacing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Метапредметным результатом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изучения курса является формирование универсальных учебных действий (УУД).</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представления об идеях и о методах математики как об универсальном языке науки и техники, о средстве моделирования явлений и процессов;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видеть математическую задачу в контексте проблемной ситуации в других дисциплинах, в окружающей жизни;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выдвигать гипотезы при решение учебных задач и понимать необходимость их проверки;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умение применять индуктивные и дедуктивные способы рассуждений, видеть различные стратегии решения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понимание сущности алгоритмических предписаний и умение действовать в соответствии с предложенным алгоритмом;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самостоятельно ставить цели, выбирать и создавать алгоритмы для решения учебных математических проблем;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умение планировать и осуществлять деятельность, направленную на решение зад</w:t>
      </w:r>
      <w:r>
        <w:rPr>
          <w:rFonts w:ascii="Times New Roman" w:eastAsia="Times New Roman" w:hAnsi="Times New Roman"/>
          <w:color w:val="000000"/>
          <w:sz w:val="24"/>
          <w:szCs w:val="24"/>
        </w:rPr>
        <w:t>ач исследовательского характера.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Предметным результатом</w:t>
      </w:r>
      <w:r>
        <w:rPr>
          <w:rFonts w:ascii="Times New Roman" w:eastAsia="Times New Roman" w:hAnsi="Times New Roman" w:cs="Times New Roman"/>
          <w:color w:val="000000"/>
          <w:sz w:val="24"/>
          <w:szCs w:val="24"/>
        </w:rPr>
        <w:t>изучения курса является сформированность следующих умений.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овладение базовым понятийным аппаратом по основным разделам содержания; представление об основных изучаемых понятиях (число, геометрическая фигура, геометрическое тело, уравнение, функция, вероятность) как важнейших математических моделях, позволяющих описывать и изучать реальные процессы и явления;</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усвоение систематических знаний о геометрических телах в пространстве и их свойствах, умение применять систематические знания о них для решения геометрических и практических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умение измерять длины отрезков, величины углов, использовать формулы для нахождения площадей и объемов геометрических тел;</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F73B29" w:rsidRDefault="003B1811">
      <w:pPr>
        <w:pStyle w:val="13"/>
        <w:ind w:firstLine="0"/>
        <w:jc w:val="center"/>
        <w:rPr>
          <w:b/>
          <w:szCs w:val="24"/>
        </w:rPr>
      </w:pPr>
      <w:r>
        <w:rPr>
          <w:b/>
          <w:szCs w:val="24"/>
        </w:rPr>
        <w:t>Содержание курса</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Выражения и их преобразования: рациональные, иррациональные, тригонометрические, логарифмические, степенные выражения.</w:t>
      </w:r>
      <w:r>
        <w:rPr>
          <w:rFonts w:ascii="Times New Roman" w:eastAsia="Times New Roman" w:hAnsi="Times New Roman" w:cs="Times New Roman"/>
          <w:sz w:val="24"/>
          <w:szCs w:val="24"/>
        </w:rPr>
        <w:t>Основная цель –расширить и углубить знания и умения, связанные с тождественными преобразованиями рациональных, иррациональных, логарифмических, степенных выражений.</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Тригонометрия.</w:t>
      </w:r>
      <w:r>
        <w:rPr>
          <w:rFonts w:ascii="Times New Roman" w:eastAsia="Times New Roman" w:hAnsi="Times New Roman" w:cs="Times New Roman"/>
          <w:sz w:val="24"/>
          <w:szCs w:val="24"/>
        </w:rPr>
        <w:t xml:space="preserve">Основная цель—рассмотреть основные тригонометрические функции, их свойства и графики, а также перечислить основные типы тригонометрических уравнений и систем, указать общие решения простейших тригонометрических уравнений и их частные случаи. </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Производная. </w:t>
      </w:r>
      <w:r>
        <w:rPr>
          <w:rFonts w:ascii="Times New Roman" w:eastAsia="Times New Roman" w:hAnsi="Times New Roman" w:cs="Times New Roman"/>
          <w:sz w:val="24"/>
          <w:szCs w:val="24"/>
        </w:rPr>
        <w:t>Основная цель – рассмотреть понятие производной, ее физический и геометрический смысл.</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Текстовые задачи</w:t>
      </w:r>
      <w:r>
        <w:rPr>
          <w:rFonts w:ascii="Times New Roman" w:eastAsia="Times New Roman" w:hAnsi="Times New Roman" w:cs="Times New Roman"/>
          <w:sz w:val="24"/>
          <w:szCs w:val="24"/>
        </w:rPr>
        <w:t>. Основная цель - овладение учащимися методами решение задач на проценты, задачи на сплавы, движение, работу.</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Арифметическая и геометрическая прогрессии</w:t>
      </w:r>
      <w:r>
        <w:rPr>
          <w:rFonts w:ascii="Times New Roman" w:eastAsia="Times New Roman" w:hAnsi="Times New Roman" w:cs="Times New Roman"/>
          <w:sz w:val="24"/>
          <w:szCs w:val="24"/>
        </w:rPr>
        <w:t>. Основная цель —расширить представления учащихся о числовых последовательностях, развить умение применять свойства арифметической и геометрической прогрессий при решении задач; характерной особенностью темы является связь изучаемого материала с окружающей жизнью.</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Задачи по планиметрии и стереометрии</w:t>
      </w:r>
      <w:r>
        <w:rPr>
          <w:rFonts w:ascii="Times New Roman" w:eastAsia="Times New Roman" w:hAnsi="Times New Roman" w:cs="Times New Roman"/>
          <w:sz w:val="24"/>
          <w:szCs w:val="24"/>
        </w:rPr>
        <w:t>. Основная цель—предусматривается решение задач повышенной сложности, рассмотреть различные способы построения сечений, решение задач на комбинацию стереометрических тел, задач второй части КИМа ЕГЭ. Уделяется внимание методу координат, проектированию на плоскость.</w:t>
      </w:r>
    </w:p>
    <w:p w:rsidR="00F73B29" w:rsidRDefault="00F73B29">
      <w:pPr>
        <w:spacing w:after="0" w:line="240" w:lineRule="auto"/>
        <w:ind w:firstLine="709"/>
        <w:contextualSpacing/>
        <w:jc w:val="both"/>
        <w:rPr>
          <w:rFonts w:ascii="Times New Roman" w:eastAsia="Times New Roman" w:hAnsi="Times New Roman" w:cs="Times New Roman"/>
          <w:sz w:val="28"/>
          <w:szCs w:val="28"/>
        </w:rPr>
      </w:pPr>
    </w:p>
    <w:p w:rsidR="00F73B29" w:rsidRDefault="003B1811">
      <w:pPr>
        <w:pStyle w:val="af4"/>
        <w:spacing w:after="0" w:line="24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Тематический план</w:t>
      </w:r>
    </w:p>
    <w:p w:rsidR="00F73B29" w:rsidRDefault="00F73B29">
      <w:pPr>
        <w:pStyle w:val="af4"/>
        <w:spacing w:after="0" w:line="240" w:lineRule="auto"/>
        <w:ind w:left="360"/>
        <w:jc w:val="center"/>
        <w:rPr>
          <w:rFonts w:ascii="Times New Roman" w:eastAsia="Times New Roman" w:hAnsi="Times New Roman" w:cs="Times New Roman"/>
          <w:b/>
          <w:bCs/>
          <w:sz w:val="28"/>
          <w:szCs w:val="28"/>
        </w:rPr>
      </w:pPr>
    </w:p>
    <w:tbl>
      <w:tblPr>
        <w:tblStyle w:val="af"/>
        <w:tblW w:w="10490" w:type="dxa"/>
        <w:tblInd w:w="108" w:type="dxa"/>
        <w:tblLayout w:type="fixed"/>
        <w:tblLook w:val="04A0" w:firstRow="1" w:lastRow="0" w:firstColumn="1" w:lastColumn="0" w:noHBand="0" w:noVBand="1"/>
      </w:tblPr>
      <w:tblGrid>
        <w:gridCol w:w="993"/>
        <w:gridCol w:w="7654"/>
        <w:gridCol w:w="1843"/>
      </w:tblGrid>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w:t>
            </w:r>
          </w:p>
          <w:p w:rsidR="0095402C" w:rsidRDefault="0095402C">
            <w:pPr>
              <w:rPr>
                <w:rFonts w:ascii="Times New Roman" w:hAnsi="Times New Roman"/>
                <w:sz w:val="24"/>
                <w:szCs w:val="24"/>
              </w:rPr>
            </w:pPr>
            <w:r>
              <w:rPr>
                <w:rFonts w:ascii="Times New Roman" w:hAnsi="Times New Roman"/>
                <w:sz w:val="24"/>
                <w:szCs w:val="24"/>
              </w:rPr>
              <w:t>урока</w:t>
            </w: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Наименование разделов, тем урока</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Всего часов</w:t>
            </w:r>
          </w:p>
        </w:tc>
      </w:tr>
      <w:tr w:rsidR="0095402C" w:rsidTr="0095402C">
        <w:trPr>
          <w:trHeight w:val="966"/>
        </w:trPr>
        <w:tc>
          <w:tcPr>
            <w:tcW w:w="993" w:type="dxa"/>
            <w:tcBorders>
              <w:top w:val="single" w:sz="4" w:space="0" w:color="auto"/>
              <w:left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b/>
                <w:sz w:val="24"/>
                <w:szCs w:val="24"/>
              </w:rPr>
              <w:t>Текстовые задачи</w:t>
            </w:r>
          </w:p>
          <w:p w:rsidR="0095402C" w:rsidRDefault="0095402C">
            <w:pPr>
              <w:spacing w:line="0" w:lineRule="atLeast"/>
              <w:rPr>
                <w:rFonts w:ascii="Times New Roman" w:hAnsi="Times New Roman"/>
                <w:sz w:val="24"/>
                <w:szCs w:val="24"/>
              </w:rPr>
            </w:pPr>
            <w:r>
              <w:rPr>
                <w:rFonts w:ascii="Times New Roman" w:hAnsi="Times New Roman"/>
                <w:sz w:val="24"/>
                <w:szCs w:val="24"/>
              </w:rPr>
              <w:t>Простейшие текстовые задачи. Выбор оптимального варианта</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проценты, сплавы и смеси</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проценты, сплавы и смеси</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движение и совместную работу</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движение и совместную работу</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Тригонометрия</w:t>
            </w:r>
          </w:p>
          <w:p w:rsidR="0095402C" w:rsidRDefault="002D22B7">
            <w:pPr>
              <w:rPr>
                <w:rFonts w:ascii="Times New Roman" w:hAnsi="Times New Roman"/>
                <w:sz w:val="24"/>
                <w:szCs w:val="24"/>
              </w:rPr>
            </w:pPr>
            <w:hyperlink r:id="rId44" w:tooltip="http://reshuege.ru/test?theme=59" w:history="1">
              <w:r w:rsidR="0095402C">
                <w:rPr>
                  <w:rFonts w:ascii="Times New Roman" w:hAnsi="Times New Roman"/>
                  <w:sz w:val="24"/>
                  <w:szCs w:val="24"/>
                </w:rPr>
                <w:t>Преобразования числовых и буквенных тригонометрических выражений</w:t>
              </w:r>
            </w:hyperlink>
            <w:r w:rsidR="0095402C">
              <w:rPr>
                <w:rFonts w:ascii="Times New Roman" w:hAnsi="Times New Roman"/>
                <w:sz w:val="24"/>
                <w:szCs w:val="24"/>
              </w:rPr>
              <w:t xml:space="preserve">. </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2D22B7">
            <w:pPr>
              <w:rPr>
                <w:rFonts w:ascii="Times New Roman" w:hAnsi="Times New Roman"/>
                <w:b/>
                <w:sz w:val="24"/>
                <w:szCs w:val="24"/>
              </w:rPr>
            </w:pPr>
            <w:hyperlink r:id="rId45" w:tooltip="http://reshuege.ru/test?theme=59" w:history="1">
              <w:r w:rsidR="0095402C">
                <w:rPr>
                  <w:rFonts w:ascii="Times New Roman" w:hAnsi="Times New Roman"/>
                  <w:sz w:val="24"/>
                  <w:szCs w:val="24"/>
                </w:rPr>
                <w:t>Преобразования числовых и буквенных тригонометрических выражений</w:t>
              </w:r>
            </w:hyperlink>
            <w:r w:rsidR="0095402C">
              <w:rPr>
                <w:rFonts w:ascii="Times New Roman" w:hAnsi="Times New Roman"/>
                <w:sz w:val="24"/>
                <w:szCs w:val="24"/>
              </w:rPr>
              <w:t>.</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Методы решения тригонометрических уравнений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Методы решения тригонометрических уравнений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Методы решения тригонометрических уравнений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b/>
                <w:sz w:val="24"/>
                <w:szCs w:val="24"/>
              </w:rPr>
              <w:t>Планиметрия</w:t>
            </w:r>
          </w:p>
          <w:p w:rsidR="0095402C" w:rsidRDefault="0095402C">
            <w:pPr>
              <w:spacing w:line="0" w:lineRule="atLeast"/>
              <w:rPr>
                <w:rFonts w:ascii="Times New Roman" w:hAnsi="Times New Roman"/>
                <w:sz w:val="24"/>
                <w:szCs w:val="24"/>
              </w:rPr>
            </w:pPr>
            <w:r>
              <w:rPr>
                <w:rFonts w:ascii="Times New Roman" w:hAnsi="Times New Roman"/>
                <w:sz w:val="24"/>
                <w:szCs w:val="24"/>
              </w:rPr>
              <w:t>Вычисление  длин и площадей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Задачи, связанные с углами</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Углы и расстояния в пространстве</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Углы и расстояния в пространстве</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Много конфигурационная планиметрическая задача</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95402C">
            <w:pPr>
              <w:spacing w:before="75"/>
              <w:rPr>
                <w:rFonts w:ascii="Times New Roman" w:hAnsi="Times New Roman"/>
                <w:b/>
                <w:sz w:val="24"/>
                <w:szCs w:val="24"/>
              </w:rPr>
            </w:pPr>
            <w:r>
              <w:rPr>
                <w:rFonts w:ascii="Times New Roman" w:hAnsi="Times New Roman"/>
                <w:b/>
                <w:sz w:val="24"/>
                <w:szCs w:val="24"/>
              </w:rPr>
              <w:t>Стереометрия</w:t>
            </w:r>
          </w:p>
          <w:p w:rsidR="0095402C" w:rsidRDefault="0095402C">
            <w:pPr>
              <w:spacing w:before="75"/>
              <w:rPr>
                <w:rFonts w:ascii="Times New Roman" w:hAnsi="Times New Roman"/>
                <w:sz w:val="24"/>
                <w:szCs w:val="24"/>
              </w:rPr>
            </w:pPr>
            <w:r>
              <w:rPr>
                <w:rFonts w:ascii="Times New Roman" w:hAnsi="Times New Roman"/>
                <w:sz w:val="24"/>
                <w:szCs w:val="24"/>
              </w:rPr>
              <w:t xml:space="preserve">Параллелепипед,  куб </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95402C">
            <w:pPr>
              <w:spacing w:before="75"/>
              <w:rPr>
                <w:rFonts w:ascii="Times New Roman" w:hAnsi="Times New Roman"/>
                <w:b/>
                <w:sz w:val="24"/>
                <w:szCs w:val="24"/>
              </w:rPr>
            </w:pPr>
            <w:r>
              <w:rPr>
                <w:rFonts w:ascii="Times New Roman" w:hAnsi="Times New Roman"/>
                <w:sz w:val="24"/>
                <w:szCs w:val="24"/>
              </w:rPr>
              <w:t>Параллелепипед,  куб</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2D22B7">
            <w:pPr>
              <w:spacing w:before="75"/>
              <w:jc w:val="both"/>
              <w:rPr>
                <w:rFonts w:ascii="Times New Roman" w:hAnsi="Times New Roman"/>
                <w:sz w:val="24"/>
                <w:szCs w:val="24"/>
              </w:rPr>
            </w:pPr>
            <w:hyperlink r:id="rId46" w:tooltip="http://reshuege.ru/test?theme=178" w:history="1">
              <w:r w:rsidR="0095402C">
                <w:rPr>
                  <w:rFonts w:ascii="Times New Roman" w:hAnsi="Times New Roman"/>
                  <w:sz w:val="24"/>
                  <w:szCs w:val="24"/>
                </w:rPr>
                <w:t>Призма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2D22B7">
            <w:pPr>
              <w:spacing w:before="75"/>
              <w:rPr>
                <w:rFonts w:ascii="Times New Roman" w:hAnsi="Times New Roman"/>
                <w:sz w:val="24"/>
                <w:szCs w:val="24"/>
              </w:rPr>
            </w:pPr>
            <w:hyperlink r:id="rId47" w:tooltip="http://reshuege.ru/test?theme=177" w:history="1">
              <w:r w:rsidR="0095402C">
                <w:rPr>
                  <w:rFonts w:ascii="Times New Roman" w:hAnsi="Times New Roman"/>
                  <w:sz w:val="24"/>
                  <w:szCs w:val="24"/>
                </w:rPr>
                <w:t>Пирамида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2D22B7">
            <w:pPr>
              <w:spacing w:before="75"/>
              <w:rPr>
                <w:rFonts w:ascii="Times New Roman" w:hAnsi="Times New Roman"/>
                <w:sz w:val="24"/>
                <w:szCs w:val="24"/>
              </w:rPr>
            </w:pPr>
            <w:hyperlink r:id="rId48" w:tooltip="http://reshuege.ru/test?theme=180" w:history="1">
              <w:r w:rsidR="0095402C">
                <w:rPr>
                  <w:rFonts w:ascii="Times New Roman" w:hAnsi="Times New Roman"/>
                  <w:sz w:val="24"/>
                  <w:szCs w:val="24"/>
                </w:rPr>
                <w:t>Составные многогранники</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966"/>
        </w:trPr>
        <w:tc>
          <w:tcPr>
            <w:tcW w:w="993" w:type="dxa"/>
            <w:tcBorders>
              <w:top w:val="single" w:sz="4" w:space="0" w:color="auto"/>
              <w:left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b/>
                <w:sz w:val="24"/>
                <w:szCs w:val="24"/>
              </w:rPr>
              <w:t>Производная</w:t>
            </w:r>
          </w:p>
          <w:p w:rsidR="0095402C" w:rsidRDefault="0095402C">
            <w:pPr>
              <w:spacing w:line="0" w:lineRule="atLeast"/>
              <w:rPr>
                <w:rFonts w:ascii="Times New Roman" w:hAnsi="Times New Roman"/>
                <w:sz w:val="24"/>
                <w:szCs w:val="24"/>
              </w:rPr>
            </w:pPr>
            <w:r>
              <w:rPr>
                <w:rFonts w:ascii="Times New Roman" w:hAnsi="Times New Roman"/>
                <w:sz w:val="24"/>
                <w:szCs w:val="24"/>
              </w:rPr>
              <w:t>Применение производной к исследованию функций</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966"/>
        </w:trPr>
        <w:tc>
          <w:tcPr>
            <w:tcW w:w="993" w:type="dxa"/>
            <w:tcBorders>
              <w:top w:val="single" w:sz="4" w:space="0" w:color="auto"/>
              <w:left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sz w:val="24"/>
                <w:szCs w:val="24"/>
              </w:rPr>
              <w:t>Применение производной к исследованию функций</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2D22B7">
            <w:pPr>
              <w:spacing w:line="0" w:lineRule="atLeast"/>
              <w:rPr>
                <w:rFonts w:ascii="Times New Roman" w:hAnsi="Times New Roman"/>
                <w:sz w:val="24"/>
                <w:szCs w:val="24"/>
              </w:rPr>
            </w:pPr>
            <w:hyperlink r:id="rId49" w:tooltip="http://reshuege.ru/test?theme=82" w:history="1">
              <w:r w:rsidR="0095402C">
                <w:rPr>
                  <w:rFonts w:ascii="Times New Roman" w:hAnsi="Times New Roman"/>
                  <w:sz w:val="24"/>
                  <w:szCs w:val="24"/>
                </w:rPr>
                <w:t>Исследование произведений и частных</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2D22B7">
            <w:pPr>
              <w:spacing w:line="0" w:lineRule="atLeast"/>
              <w:rPr>
                <w:rFonts w:ascii="Times New Roman" w:hAnsi="Times New Roman"/>
                <w:sz w:val="24"/>
                <w:szCs w:val="24"/>
              </w:rPr>
            </w:pPr>
            <w:hyperlink r:id="rId50" w:tooltip="http://reshuege.ru/test?theme=78" w:history="1">
              <w:r w:rsidR="0095402C">
                <w:rPr>
                  <w:rFonts w:ascii="Times New Roman" w:hAnsi="Times New Roman"/>
                  <w:sz w:val="24"/>
                  <w:szCs w:val="24"/>
                </w:rPr>
                <w:t>Исследование тригонометрических функций</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2D22B7">
            <w:pPr>
              <w:spacing w:line="0" w:lineRule="atLeast"/>
              <w:rPr>
                <w:rFonts w:ascii="Times New Roman" w:hAnsi="Times New Roman"/>
                <w:sz w:val="24"/>
                <w:szCs w:val="24"/>
              </w:rPr>
            </w:pPr>
            <w:hyperlink r:id="rId51" w:tooltip="http://reshuege.ru/test?theme=175" w:history="1">
              <w:r w:rsidR="0095402C">
                <w:rPr>
                  <w:rFonts w:ascii="Times New Roman" w:hAnsi="Times New Roman"/>
                  <w:sz w:val="24"/>
                  <w:szCs w:val="24"/>
                </w:rPr>
                <w:t>Исследование функций без помощи производной</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Типовые задания</w:t>
            </w:r>
          </w:p>
          <w:p w:rsidR="0095402C" w:rsidRDefault="002D22B7">
            <w:pPr>
              <w:rPr>
                <w:rFonts w:ascii="Times New Roman" w:hAnsi="Times New Roman"/>
                <w:sz w:val="24"/>
                <w:szCs w:val="24"/>
              </w:rPr>
            </w:pPr>
            <w:hyperlink r:id="rId52" w:tooltip="http://reshuege.ru/test?theme=167" w:history="1">
              <w:r w:rsidR="0095402C">
                <w:rPr>
                  <w:rFonts w:ascii="Times New Roman" w:hAnsi="Times New Roman"/>
                  <w:sz w:val="24"/>
                  <w:szCs w:val="24"/>
                </w:rPr>
                <w:t>Задания 1. Тригонометрические уравнения</w:t>
              </w:r>
            </w:hyperlink>
          </w:p>
          <w:p w:rsidR="0095402C" w:rsidRDefault="0095402C">
            <w:pPr>
              <w:pStyle w:val="14032"/>
              <w:jc w:val="left"/>
              <w:rPr>
                <w:sz w:val="24"/>
                <w:szCs w:val="24"/>
              </w:rPr>
            </w:pP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7</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2D22B7">
            <w:pPr>
              <w:rPr>
                <w:rFonts w:ascii="Times New Roman" w:hAnsi="Times New Roman"/>
                <w:sz w:val="24"/>
                <w:szCs w:val="24"/>
              </w:rPr>
            </w:pPr>
            <w:hyperlink r:id="rId53" w:tooltip="http://reshuege.ru/test?theme=168" w:history="1">
              <w:r w:rsidR="0095402C">
                <w:rPr>
                  <w:rFonts w:ascii="Times New Roman" w:hAnsi="Times New Roman"/>
                  <w:sz w:val="24"/>
                  <w:szCs w:val="24"/>
                </w:rPr>
                <w:t>Задания 2. Углы и расстояния в пространстве</w:t>
              </w:r>
            </w:hyperlink>
          </w:p>
          <w:p w:rsidR="0095402C" w:rsidRDefault="0095402C">
            <w:pPr>
              <w:pStyle w:val="14032"/>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pStyle w:val="14032"/>
              <w:ind w:firstLine="0"/>
              <w:jc w:val="left"/>
              <w:rPr>
                <w:sz w:val="24"/>
                <w:szCs w:val="24"/>
              </w:rPr>
            </w:pPr>
            <w:r>
              <w:rPr>
                <w:sz w:val="24"/>
                <w:szCs w:val="24"/>
              </w:rPr>
              <w:t>Задания 3. Неравенства, системы неравенств</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pStyle w:val="14032"/>
              <w:ind w:firstLine="0"/>
              <w:jc w:val="left"/>
              <w:rPr>
                <w:sz w:val="24"/>
                <w:szCs w:val="24"/>
              </w:rPr>
            </w:pPr>
            <w:r>
              <w:rPr>
                <w:sz w:val="24"/>
                <w:szCs w:val="24"/>
              </w:rPr>
              <w:t>Задания 3. Неравенства, системы неравенств</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2D22B7">
            <w:pPr>
              <w:pStyle w:val="14032"/>
              <w:ind w:firstLine="0"/>
              <w:jc w:val="left"/>
              <w:rPr>
                <w:sz w:val="24"/>
                <w:szCs w:val="24"/>
              </w:rPr>
            </w:pPr>
            <w:hyperlink r:id="rId54" w:tooltip="http://reshuege.ru/test?theme=170" w:history="1">
              <w:r w:rsidR="0095402C">
                <w:rPr>
                  <w:sz w:val="24"/>
                  <w:szCs w:val="24"/>
                </w:rPr>
                <w:t>Задания 4. Много конфигурационная планиметрическая задача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2D22B7">
            <w:pPr>
              <w:pStyle w:val="14032"/>
              <w:ind w:firstLine="0"/>
              <w:jc w:val="left"/>
              <w:rPr>
                <w:sz w:val="24"/>
                <w:szCs w:val="24"/>
              </w:rPr>
            </w:pPr>
            <w:hyperlink r:id="rId55" w:tooltip="http://reshuege.ru/test?theme=170" w:history="1">
              <w:r w:rsidR="0095402C">
                <w:rPr>
                  <w:sz w:val="24"/>
                  <w:szCs w:val="24"/>
                </w:rPr>
                <w:t>Задания 4. Много конфигурационная планиметрическая задача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2D22B7">
            <w:pPr>
              <w:pStyle w:val="14032"/>
              <w:ind w:firstLine="0"/>
              <w:jc w:val="left"/>
              <w:rPr>
                <w:sz w:val="24"/>
                <w:szCs w:val="24"/>
              </w:rPr>
            </w:pPr>
            <w:hyperlink r:id="rId56" w:tooltip="http://reshuege.ru/test?theme=171" w:history="1">
              <w:r w:rsidR="0095402C">
                <w:rPr>
                  <w:sz w:val="24"/>
                  <w:szCs w:val="24"/>
                </w:rPr>
                <w:t>Задания 5. Уравнения, неравенства, системы с параметром</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276"/>
        </w:trPr>
        <w:tc>
          <w:tcPr>
            <w:tcW w:w="993" w:type="dxa"/>
            <w:tcBorders>
              <w:top w:val="single" w:sz="4" w:space="0" w:color="auto"/>
              <w:left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2D22B7">
            <w:pPr>
              <w:spacing w:line="0" w:lineRule="atLeast"/>
              <w:rPr>
                <w:rFonts w:ascii="Times New Roman" w:hAnsi="Times New Roman"/>
                <w:sz w:val="24"/>
                <w:szCs w:val="24"/>
              </w:rPr>
            </w:pPr>
            <w:hyperlink r:id="rId57" w:tooltip="http://reshuege.ru/test?theme=172" w:history="1">
              <w:r w:rsidR="0095402C">
                <w:rPr>
                  <w:rFonts w:ascii="Times New Roman" w:hAnsi="Times New Roman"/>
                  <w:sz w:val="24"/>
                  <w:szCs w:val="24"/>
                </w:rPr>
                <w:t>Задания 6. Числа и их свойства</w:t>
              </w:r>
            </w:hyperlink>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C03869">
            <w:pPr>
              <w:pStyle w:val="af4"/>
              <w:numPr>
                <w:ilvl w:val="0"/>
                <w:numId w:val="68"/>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Итоговое занятие</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bl>
    <w:p w:rsidR="00F73B29" w:rsidRDefault="003B1811">
      <w:pPr>
        <w:pStyle w:val="13"/>
        <w:ind w:firstLine="0"/>
        <w:jc w:val="center"/>
        <w:rPr>
          <w:b/>
          <w:szCs w:val="24"/>
        </w:rPr>
      </w:pPr>
      <w:r>
        <w:rPr>
          <w:b/>
          <w:szCs w:val="24"/>
        </w:rPr>
        <w:t>Рабочая программа курса «Говорим и пишем правильно» (</w:t>
      </w:r>
      <w:r w:rsidR="00331985">
        <w:rPr>
          <w:b/>
          <w:szCs w:val="24"/>
        </w:rPr>
        <w:t>10/</w:t>
      </w:r>
      <w:r>
        <w:rPr>
          <w:b/>
          <w:szCs w:val="24"/>
        </w:rPr>
        <w:t>11 класс)</w:t>
      </w:r>
    </w:p>
    <w:p w:rsidR="00F73B29" w:rsidRDefault="003B1811">
      <w:pPr>
        <w:pStyle w:val="13"/>
        <w:ind w:firstLine="0"/>
        <w:jc w:val="center"/>
        <w:rPr>
          <w:b/>
          <w:szCs w:val="24"/>
        </w:rPr>
      </w:pPr>
      <w:r>
        <w:rPr>
          <w:b/>
          <w:szCs w:val="24"/>
        </w:rPr>
        <w:t>Планируемые результаты освоения курса:</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Личностные результаты</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себе, к своему здоровью, к познанию себя: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России как к Родине (Отечеству):</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закону, государству и к гражданскому обществу:</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с окружающими людьми: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73B29" w:rsidRDefault="003B1811">
      <w:pPr>
        <w:pStyle w:val="af2"/>
        <w:ind w:firstLine="708"/>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окружающему миру, живой природе, художественной культуре:</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семье и родителям, в том числе подготовка к семейной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ответственное отношение к созданию семьи на основе осознанного принятия ценностей семейной жизни;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lastRenderedPageBreak/>
        <w:t>• положительный образ семьи, родительства (отцовства и материнства), интериоризация традиционных семейных ценностей.</w:t>
      </w:r>
    </w:p>
    <w:p w:rsidR="00F73B29" w:rsidRDefault="003B1811">
      <w:pPr>
        <w:pStyle w:val="af2"/>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отношения обучающихся к труду, в сфере социально-экономических отношений:</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уважение ко всем формам собственности, готовность к защите своей собственности;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осознанный выбор будущей профессии как путь и способ реализации собственных жизненных планов;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готовность к самообслуживанию, включая обучение и выполнение домашних обязанностей.</w:t>
      </w:r>
    </w:p>
    <w:p w:rsidR="00F73B29" w:rsidRDefault="003B1811">
      <w:pPr>
        <w:pStyle w:val="af2"/>
        <w:ind w:firstLine="708"/>
        <w:rPr>
          <w:rFonts w:ascii="Times New Roman" w:hAnsi="Times New Roman" w:cs="Times New Roman"/>
          <w:sz w:val="24"/>
          <w:szCs w:val="24"/>
        </w:rPr>
      </w:pPr>
      <w:r>
        <w:rPr>
          <w:rFonts w:ascii="Times New Roman" w:hAnsi="Times New Roman" w:cs="Times New Roman"/>
          <w:sz w:val="24"/>
          <w:szCs w:val="24"/>
        </w:rPr>
        <w:t>В сфере физического, психологического, социального и академического благополучия обучающихся: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73B29" w:rsidRDefault="003B1811">
      <w:pPr>
        <w:pStyle w:val="af2"/>
        <w:rPr>
          <w:rFonts w:ascii="Times New Roman" w:hAnsi="Times New Roman" w:cs="Times New Roman"/>
          <w:sz w:val="24"/>
          <w:szCs w:val="24"/>
          <w:u w:val="single"/>
        </w:rPr>
      </w:pPr>
      <w:r>
        <w:rPr>
          <w:rFonts w:ascii="Times New Roman" w:hAnsi="Times New Roman" w:cs="Times New Roman"/>
          <w:sz w:val="24"/>
          <w:szCs w:val="24"/>
          <w:u w:val="single"/>
        </w:rPr>
        <w:t>Метапредметные результаты</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 xml:space="preserve">Регулятивные УУД: </w:t>
      </w:r>
    </w:p>
    <w:p w:rsidR="00F73B29" w:rsidRDefault="003B1811" w:rsidP="00C03869">
      <w:pPr>
        <w:pStyle w:val="af2"/>
        <w:numPr>
          <w:ilvl w:val="0"/>
          <w:numId w:val="69"/>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самостоятельно определять цели, задавать параметры и критерии, по которым можно определить, что цель достигнута; </w:t>
      </w:r>
    </w:p>
    <w:p w:rsidR="00F73B29" w:rsidRDefault="003B1811" w:rsidP="00C03869">
      <w:pPr>
        <w:pStyle w:val="af2"/>
        <w:numPr>
          <w:ilvl w:val="0"/>
          <w:numId w:val="69"/>
        </w:numPr>
        <w:rPr>
          <w:rFonts w:ascii="Times New Roman" w:hAnsi="Times New Roman" w:cs="Times New Roman"/>
          <w:sz w:val="24"/>
          <w:szCs w:val="24"/>
        </w:rPr>
      </w:pPr>
      <w:r>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73B29" w:rsidRDefault="003B1811" w:rsidP="00C03869">
      <w:pPr>
        <w:pStyle w:val="af2"/>
        <w:numPr>
          <w:ilvl w:val="0"/>
          <w:numId w:val="69"/>
        </w:numPr>
        <w:rPr>
          <w:rFonts w:ascii="Times New Roman" w:hAnsi="Times New Roman" w:cs="Times New Roman"/>
          <w:sz w:val="24"/>
          <w:szCs w:val="24"/>
        </w:rPr>
      </w:pPr>
      <w:r>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F73B29" w:rsidRDefault="003B1811" w:rsidP="00C03869">
      <w:pPr>
        <w:pStyle w:val="af2"/>
        <w:numPr>
          <w:ilvl w:val="0"/>
          <w:numId w:val="69"/>
        </w:numPr>
        <w:rPr>
          <w:rFonts w:ascii="Times New Roman" w:hAnsi="Times New Roman" w:cs="Times New Roman"/>
          <w:sz w:val="24"/>
          <w:szCs w:val="24"/>
        </w:rPr>
      </w:pPr>
      <w:r>
        <w:rPr>
          <w:rFonts w:ascii="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F73B29" w:rsidRDefault="003B1811" w:rsidP="00C03869">
      <w:pPr>
        <w:pStyle w:val="af2"/>
        <w:numPr>
          <w:ilvl w:val="0"/>
          <w:numId w:val="69"/>
        </w:numPr>
        <w:rPr>
          <w:rFonts w:ascii="Times New Roman" w:hAnsi="Times New Roman" w:cs="Times New Roman"/>
          <w:sz w:val="24"/>
          <w:szCs w:val="24"/>
        </w:rPr>
      </w:pPr>
      <w:r>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73B29" w:rsidRDefault="003B1811" w:rsidP="00C03869">
      <w:pPr>
        <w:pStyle w:val="af2"/>
        <w:numPr>
          <w:ilvl w:val="0"/>
          <w:numId w:val="69"/>
        </w:numPr>
        <w:rPr>
          <w:rFonts w:ascii="Times New Roman" w:hAnsi="Times New Roman" w:cs="Times New Roman"/>
          <w:sz w:val="24"/>
          <w:szCs w:val="24"/>
        </w:rPr>
      </w:pPr>
      <w:r>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w:t>
      </w:r>
    </w:p>
    <w:p w:rsidR="00F73B29" w:rsidRDefault="003B1811" w:rsidP="00C03869">
      <w:pPr>
        <w:pStyle w:val="af2"/>
        <w:numPr>
          <w:ilvl w:val="0"/>
          <w:numId w:val="69"/>
        </w:numPr>
        <w:rPr>
          <w:rFonts w:ascii="Times New Roman" w:hAnsi="Times New Roman" w:cs="Times New Roman"/>
          <w:sz w:val="24"/>
          <w:szCs w:val="24"/>
        </w:rPr>
      </w:pPr>
      <w:r>
        <w:rPr>
          <w:rFonts w:ascii="Times New Roman" w:hAnsi="Times New Roman" w:cs="Times New Roman"/>
          <w:sz w:val="24"/>
          <w:szCs w:val="24"/>
        </w:rPr>
        <w:t>сопоставлять полученный результат деятельности с поставленной заранее целью.</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 xml:space="preserve">Познавательные УУД: </w:t>
      </w:r>
    </w:p>
    <w:p w:rsidR="00F73B29" w:rsidRDefault="003B1811" w:rsidP="00C03869">
      <w:pPr>
        <w:pStyle w:val="af2"/>
        <w:numPr>
          <w:ilvl w:val="0"/>
          <w:numId w:val="70"/>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искать и находить обобщённые способы решения задач, в том числе осуществлять развёрнутый информационный поиск и ставить на его основе новые (учебные и познавательные) задачи; </w:t>
      </w:r>
    </w:p>
    <w:p w:rsidR="00F73B29" w:rsidRDefault="003B1811" w:rsidP="00C03869">
      <w:pPr>
        <w:pStyle w:val="af2"/>
        <w:numPr>
          <w:ilvl w:val="0"/>
          <w:numId w:val="70"/>
        </w:numPr>
        <w:rPr>
          <w:rFonts w:ascii="Times New Roman" w:hAnsi="Times New Roman" w:cs="Times New Roman"/>
          <w:sz w:val="24"/>
          <w:szCs w:val="24"/>
        </w:rPr>
      </w:pPr>
      <w:r>
        <w:rPr>
          <w:rFonts w:ascii="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F73B29" w:rsidRDefault="003B1811" w:rsidP="00C03869">
      <w:pPr>
        <w:pStyle w:val="af2"/>
        <w:numPr>
          <w:ilvl w:val="0"/>
          <w:numId w:val="70"/>
        </w:numPr>
        <w:rPr>
          <w:rFonts w:ascii="Times New Roman" w:hAnsi="Times New Roman" w:cs="Times New Roman"/>
          <w:sz w:val="24"/>
          <w:szCs w:val="24"/>
        </w:rPr>
      </w:pPr>
      <w:r>
        <w:rPr>
          <w:rFonts w:ascii="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73B29" w:rsidRDefault="003B1811" w:rsidP="00C03869">
      <w:pPr>
        <w:pStyle w:val="af2"/>
        <w:numPr>
          <w:ilvl w:val="0"/>
          <w:numId w:val="70"/>
        </w:numPr>
        <w:rPr>
          <w:rFonts w:ascii="Times New Roman" w:hAnsi="Times New Roman" w:cs="Times New Roman"/>
          <w:sz w:val="24"/>
          <w:szCs w:val="24"/>
        </w:rPr>
      </w:pPr>
      <w:r>
        <w:rPr>
          <w:rFonts w:ascii="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F73B29" w:rsidRDefault="003B1811" w:rsidP="00C03869">
      <w:pPr>
        <w:pStyle w:val="af2"/>
        <w:numPr>
          <w:ilvl w:val="0"/>
          <w:numId w:val="70"/>
        </w:numPr>
        <w:rPr>
          <w:rFonts w:ascii="Times New Roman" w:hAnsi="Times New Roman" w:cs="Times New Roman"/>
          <w:sz w:val="24"/>
          <w:szCs w:val="24"/>
        </w:rPr>
      </w:pPr>
      <w:r>
        <w:rPr>
          <w:rFonts w:ascii="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73B29" w:rsidRDefault="003B1811" w:rsidP="00C03869">
      <w:pPr>
        <w:pStyle w:val="af2"/>
        <w:numPr>
          <w:ilvl w:val="0"/>
          <w:numId w:val="70"/>
        </w:numPr>
        <w:rPr>
          <w:rFonts w:ascii="Times New Roman" w:hAnsi="Times New Roman" w:cs="Times New Roman"/>
          <w:sz w:val="24"/>
          <w:szCs w:val="24"/>
        </w:rPr>
      </w:pPr>
      <w:r>
        <w:rPr>
          <w:rFonts w:ascii="Times New Roman" w:hAnsi="Times New Roman" w:cs="Times New Roman"/>
          <w:sz w:val="24"/>
          <w:szCs w:val="24"/>
        </w:rPr>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F73B29" w:rsidRDefault="003B1811" w:rsidP="00C03869">
      <w:pPr>
        <w:pStyle w:val="af2"/>
        <w:numPr>
          <w:ilvl w:val="0"/>
          <w:numId w:val="70"/>
        </w:numPr>
        <w:rPr>
          <w:rFonts w:ascii="Times New Roman" w:hAnsi="Times New Roman" w:cs="Times New Roman"/>
          <w:sz w:val="24"/>
          <w:szCs w:val="24"/>
        </w:rPr>
      </w:pPr>
      <w:r>
        <w:rPr>
          <w:rFonts w:ascii="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F73B29" w:rsidRDefault="003B1811" w:rsidP="00C03869">
      <w:pPr>
        <w:pStyle w:val="af2"/>
        <w:numPr>
          <w:ilvl w:val="0"/>
          <w:numId w:val="70"/>
        </w:numPr>
        <w:rPr>
          <w:rFonts w:ascii="Times New Roman" w:hAnsi="Times New Roman" w:cs="Times New Roman"/>
          <w:sz w:val="24"/>
          <w:szCs w:val="24"/>
        </w:rPr>
      </w:pPr>
      <w:r>
        <w:rPr>
          <w:rFonts w:ascii="Times New Roman" w:hAnsi="Times New Roman" w:cs="Times New Roman"/>
          <w:sz w:val="24"/>
          <w:szCs w:val="24"/>
        </w:rPr>
        <w:t>менять и удерживать разные позиции в познавательной деятельности.</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 xml:space="preserve">Коммуникативные УУД: </w:t>
      </w:r>
    </w:p>
    <w:p w:rsidR="00F73B29" w:rsidRDefault="003B1811" w:rsidP="00C03869">
      <w:pPr>
        <w:pStyle w:val="af2"/>
        <w:numPr>
          <w:ilvl w:val="0"/>
          <w:numId w:val="71"/>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осуществлять деловую коммуникацию как со сверстниками, так и со взрослыми (как внутри образовательной организации, так и за её пределами), подбирать партнёров для деловой коммуникации исходя из соображений результативности взаимодействия, а не личных симпатий; </w:t>
      </w:r>
    </w:p>
    <w:p w:rsidR="00F73B29" w:rsidRDefault="003B1811" w:rsidP="00C03869">
      <w:pPr>
        <w:pStyle w:val="af2"/>
        <w:numPr>
          <w:ilvl w:val="0"/>
          <w:numId w:val="71"/>
        </w:numPr>
        <w:rPr>
          <w:rFonts w:ascii="Times New Roman" w:hAnsi="Times New Roman" w:cs="Times New Roman"/>
          <w:sz w:val="24"/>
          <w:szCs w:val="24"/>
        </w:rPr>
      </w:pPr>
      <w:r>
        <w:rPr>
          <w:rFonts w:ascii="Times New Roman" w:hAnsi="Times New Roman" w:cs="Times New Roman"/>
          <w:sz w:val="24"/>
          <w:szCs w:val="24"/>
        </w:rPr>
        <w:lastRenderedPageBreak/>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73B29" w:rsidRDefault="003B1811" w:rsidP="00C03869">
      <w:pPr>
        <w:pStyle w:val="af2"/>
        <w:numPr>
          <w:ilvl w:val="0"/>
          <w:numId w:val="71"/>
        </w:numPr>
        <w:rPr>
          <w:rFonts w:ascii="Times New Roman" w:hAnsi="Times New Roman" w:cs="Times New Roman"/>
          <w:sz w:val="24"/>
          <w:szCs w:val="24"/>
        </w:rPr>
      </w:pPr>
      <w:r>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F73B29" w:rsidRDefault="003B1811" w:rsidP="00C03869">
      <w:pPr>
        <w:pStyle w:val="af2"/>
        <w:numPr>
          <w:ilvl w:val="0"/>
          <w:numId w:val="71"/>
        </w:numPr>
        <w:rPr>
          <w:rFonts w:ascii="Times New Roman" w:hAnsi="Times New Roman" w:cs="Times New Roman"/>
          <w:sz w:val="24"/>
          <w:szCs w:val="24"/>
        </w:rPr>
      </w:pPr>
      <w:r>
        <w:rPr>
          <w:rFonts w:ascii="Times New Roman" w:hAnsi="Times New Roman" w:cs="Times New Roman"/>
          <w:sz w:val="24"/>
          <w:szCs w:val="24"/>
        </w:rPr>
        <w:t xml:space="preserve">развёрнуто, логично и точно излагать свою точку зрения с использованием адекватных (устных и письменных) языковых средств; </w:t>
      </w:r>
    </w:p>
    <w:p w:rsidR="00F73B29" w:rsidRDefault="003B1811" w:rsidP="00C03869">
      <w:pPr>
        <w:pStyle w:val="af2"/>
        <w:numPr>
          <w:ilvl w:val="0"/>
          <w:numId w:val="71"/>
        </w:numPr>
        <w:rPr>
          <w:rFonts w:ascii="Times New Roman" w:hAnsi="Times New Roman" w:cs="Times New Roman"/>
          <w:sz w:val="24"/>
          <w:szCs w:val="24"/>
        </w:rPr>
      </w:pPr>
      <w:r>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73B29" w:rsidRDefault="003B1811">
      <w:pPr>
        <w:pStyle w:val="af2"/>
        <w:ind w:firstLine="360"/>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w:t>
      </w:r>
      <w:r>
        <w:rPr>
          <w:rFonts w:ascii="Times New Roman" w:hAnsi="Times New Roman"/>
          <w:sz w:val="24"/>
          <w:szCs w:val="24"/>
        </w:rPr>
        <w:t xml:space="preserve"> курса </w:t>
      </w:r>
      <w:r>
        <w:rPr>
          <w:rFonts w:ascii="Times New Roman" w:hAnsi="Times New Roman" w:cs="Times New Roman"/>
          <w:sz w:val="24"/>
          <w:szCs w:val="24"/>
        </w:rPr>
        <w:t>на уровне среднего общего образования:</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языковые средства адекватно цели общения и речевой ситуации;</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73B29" w:rsidRDefault="003B1811">
      <w:pPr>
        <w:pStyle w:val="af2"/>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 правильно использовать лексические и грамматические средства связи предложений при построении текста;</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различных источников и переводить ее в текстовый формат;</w:t>
      </w:r>
    </w:p>
    <w:p w:rsidR="00F73B29" w:rsidRDefault="003B1811">
      <w:pPr>
        <w:pStyle w:val="af2"/>
        <w:rPr>
          <w:rFonts w:ascii="Times New Roman" w:hAnsi="Times New Roman" w:cs="Times New Roman"/>
          <w:sz w:val="24"/>
          <w:szCs w:val="24"/>
        </w:rPr>
      </w:pPr>
      <w:r>
        <w:rPr>
          <w:rFonts w:ascii="Times New Roman" w:hAnsi="Times New Roman" w:cs="Times New Roman"/>
          <w:sz w:val="24"/>
          <w:szCs w:val="24"/>
        </w:rPr>
        <w:t>- преобразовывать текст в другие виды передачи информации;</w:t>
      </w:r>
    </w:p>
    <w:p w:rsidR="00F73B29" w:rsidRDefault="003B1811">
      <w:pPr>
        <w:pStyle w:val="af2"/>
        <w:rPr>
          <w:rFonts w:ascii="Times New Roman" w:hAnsi="Times New Roman"/>
          <w:sz w:val="24"/>
          <w:szCs w:val="24"/>
        </w:rPr>
      </w:pPr>
      <w:r>
        <w:rPr>
          <w:rFonts w:ascii="Times New Roman" w:hAnsi="Times New Roman" w:cs="Times New Roman"/>
          <w:sz w:val="24"/>
          <w:szCs w:val="24"/>
        </w:rPr>
        <w:t>- выбирать тему, определять цель и подбирать материал для публичного выступления;</w:t>
      </w:r>
    </w:p>
    <w:p w:rsidR="00F73B29" w:rsidRDefault="003B1811">
      <w:pPr>
        <w:spacing w:after="0" w:line="240" w:lineRule="auto"/>
        <w:jc w:val="center"/>
        <w:outlineLvl w:val="0"/>
        <w:rPr>
          <w:rFonts w:ascii="Times New Roman" w:hAnsi="Times New Roman"/>
          <w:b/>
          <w:sz w:val="24"/>
          <w:szCs w:val="24"/>
        </w:rPr>
      </w:pPr>
      <w:r>
        <w:rPr>
          <w:rFonts w:ascii="Times New Roman" w:hAnsi="Times New Roman"/>
          <w:b/>
          <w:sz w:val="24"/>
          <w:szCs w:val="24"/>
        </w:rPr>
        <w:t>Содержание курса</w:t>
      </w:r>
    </w:p>
    <w:p w:rsidR="00F73B29" w:rsidRDefault="003B1811">
      <w:pPr>
        <w:spacing w:after="0" w:line="240" w:lineRule="auto"/>
        <w:jc w:val="both"/>
        <w:rPr>
          <w:rFonts w:ascii="Times New Roman" w:hAnsi="Times New Roman"/>
          <w:b/>
          <w:sz w:val="24"/>
          <w:szCs w:val="24"/>
        </w:rPr>
      </w:pPr>
      <w:r>
        <w:rPr>
          <w:rFonts w:ascii="Times New Roman" w:hAnsi="Times New Roman"/>
          <w:b/>
          <w:sz w:val="24"/>
          <w:szCs w:val="24"/>
        </w:rPr>
        <w:t>Тема 1. Синтаксис и пунктуация Словосочетание. Простое предложение (9 ч)</w:t>
      </w:r>
    </w:p>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 xml:space="preserve"> Особенности связи слов в словосочетаниях. Правильное употребление словосочетаний. Типы словосочетаний и виды связи </w:t>
      </w:r>
      <w:r>
        <w:rPr>
          <w:rFonts w:ascii="Times New Roman" w:hAnsi="Times New Roman"/>
          <w:i/>
          <w:iCs/>
          <w:sz w:val="24"/>
          <w:szCs w:val="24"/>
        </w:rPr>
        <w:t xml:space="preserve">в </w:t>
      </w:r>
      <w:r>
        <w:rPr>
          <w:rFonts w:ascii="Times New Roman" w:hAnsi="Times New Roman"/>
          <w:sz w:val="24"/>
          <w:szCs w:val="24"/>
        </w:rPr>
        <w:t>них. Предложение как речевое высказывание. Односоставные и двусоставные предложения. Инверсия в текстах разных стилей. Простое осложненное предложение. Однородные и неоднородные определения. Секреты и коварство русской пунктуации. Знаки препинания при однородных членах предложения. Обособленные члены предложения. Обособленные члены предложения в текстах разных стилей и типов речи. Уточняющие члены предложений.</w:t>
      </w:r>
    </w:p>
    <w:p w:rsidR="00F73B29" w:rsidRDefault="003B1811">
      <w:pPr>
        <w:spacing w:after="0" w:line="240" w:lineRule="auto"/>
        <w:jc w:val="both"/>
        <w:outlineLvl w:val="0"/>
        <w:rPr>
          <w:rFonts w:ascii="Times New Roman" w:hAnsi="Times New Roman"/>
          <w:sz w:val="24"/>
          <w:szCs w:val="24"/>
        </w:rPr>
      </w:pPr>
      <w:r>
        <w:rPr>
          <w:rFonts w:ascii="Times New Roman" w:hAnsi="Times New Roman"/>
          <w:b/>
          <w:sz w:val="24"/>
          <w:szCs w:val="24"/>
        </w:rPr>
        <w:t>Тема 2</w:t>
      </w:r>
      <w:r>
        <w:rPr>
          <w:rFonts w:ascii="Times New Roman" w:hAnsi="Times New Roman"/>
          <w:b/>
          <w:bCs/>
          <w:sz w:val="24"/>
          <w:szCs w:val="24"/>
        </w:rPr>
        <w:t xml:space="preserve">. </w:t>
      </w:r>
      <w:r>
        <w:rPr>
          <w:rFonts w:ascii="Times New Roman" w:hAnsi="Times New Roman"/>
          <w:b/>
          <w:sz w:val="24"/>
          <w:szCs w:val="24"/>
        </w:rPr>
        <w:t>Прямая речь. Диалог. Цитата (2 ч)</w:t>
      </w:r>
    </w:p>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 xml:space="preserve">       Синтаксические конструкции с чужой речью. Прямая и косвенная речь. Способы оформления прямой речи на письме. Способы оформления диалога. Различные способы цитирования.</w:t>
      </w:r>
    </w:p>
    <w:p w:rsidR="00F73B29" w:rsidRDefault="003B1811">
      <w:pPr>
        <w:spacing w:after="0" w:line="240" w:lineRule="auto"/>
        <w:jc w:val="both"/>
        <w:outlineLvl w:val="0"/>
        <w:rPr>
          <w:rFonts w:ascii="Times New Roman" w:hAnsi="Times New Roman"/>
          <w:b/>
          <w:sz w:val="24"/>
          <w:szCs w:val="24"/>
        </w:rPr>
      </w:pPr>
      <w:r>
        <w:rPr>
          <w:rFonts w:ascii="Times New Roman" w:hAnsi="Times New Roman"/>
          <w:b/>
          <w:sz w:val="24"/>
          <w:szCs w:val="24"/>
        </w:rPr>
        <w:t>Тема 3</w:t>
      </w:r>
      <w:r>
        <w:rPr>
          <w:rFonts w:ascii="Times New Roman" w:hAnsi="Times New Roman"/>
          <w:b/>
          <w:bCs/>
          <w:sz w:val="24"/>
          <w:szCs w:val="24"/>
        </w:rPr>
        <w:t xml:space="preserve">. </w:t>
      </w:r>
      <w:r>
        <w:rPr>
          <w:rFonts w:ascii="Times New Roman" w:hAnsi="Times New Roman"/>
          <w:b/>
          <w:sz w:val="24"/>
          <w:szCs w:val="24"/>
        </w:rPr>
        <w:t>Сложное предложение (9 ч)</w:t>
      </w:r>
    </w:p>
    <w:p w:rsidR="00F73B29" w:rsidRDefault="003B1811">
      <w:pPr>
        <w:pStyle w:val="af2"/>
        <w:jc w:val="both"/>
        <w:rPr>
          <w:rFonts w:ascii="Times New Roman" w:hAnsi="Times New Roman"/>
          <w:sz w:val="24"/>
          <w:szCs w:val="24"/>
        </w:rPr>
      </w:pPr>
      <w:r>
        <w:rPr>
          <w:rFonts w:ascii="Times New Roman" w:hAnsi="Times New Roman"/>
          <w:sz w:val="24"/>
          <w:szCs w:val="24"/>
        </w:rPr>
        <w:t xml:space="preserve">      Знаки препинания в бессоюзном сложном предложении Использование бессоюзных сложных предложений в художественном тексте. Сложносочиненные предложения. Использование сложносочиненных предложений в художественном тексте. Знаки препинания в сложноподчинённом предложении. Использование сложноподчинённых предложений в художественном тексте. Бессоюзные сложные предложения. Знание контекста в использовании знаков препинания.  Сложные синтаксические конструкции и знаки препинания в них. Основные знаки препинания: точка, точка с запятой, запятая, тире, скобки, двоеточие, многоточие- их нормативное употребление.</w:t>
      </w:r>
      <w:r>
        <w:rPr>
          <w:rFonts w:ascii="Times New Roman" w:hAnsi="Times New Roman"/>
          <w:sz w:val="24"/>
          <w:szCs w:val="24"/>
        </w:rPr>
        <w:br/>
      </w:r>
      <w:r>
        <w:rPr>
          <w:rFonts w:ascii="Times New Roman" w:hAnsi="Times New Roman"/>
          <w:b/>
          <w:bCs/>
          <w:sz w:val="24"/>
          <w:szCs w:val="24"/>
        </w:rPr>
        <w:t>Тема 4.(2 ч.)</w:t>
      </w:r>
      <w:r>
        <w:rPr>
          <w:rFonts w:ascii="Times New Roman" w:hAnsi="Times New Roman"/>
          <w:b/>
          <w:sz w:val="24"/>
          <w:szCs w:val="24"/>
        </w:rPr>
        <w:t xml:space="preserve"> Культура речи как лингвистическая дисциплина</w:t>
      </w:r>
      <w:r>
        <w:rPr>
          <w:rFonts w:ascii="Times New Roman" w:hAnsi="Times New Roman"/>
          <w:sz w:val="24"/>
          <w:szCs w:val="24"/>
        </w:rPr>
        <w:t>, ее предмет и задачи. Две ступени овладения литературным языком: речь правильная и речь хорошая. Основное понятие правильной речи - нормы литературного языка. Основной критерий хорошей речи - коммуникативная целесообразность речи. Коммуникативные качества хорошей речи: богатство, точность, ясность, выразительность, уместность. Типичные речевые ошибки.</w:t>
      </w:r>
    </w:p>
    <w:p w:rsidR="00F73B29" w:rsidRDefault="003B1811">
      <w:pPr>
        <w:pStyle w:val="af2"/>
        <w:jc w:val="both"/>
        <w:rPr>
          <w:rFonts w:ascii="Times New Roman" w:hAnsi="Times New Roman"/>
          <w:b/>
          <w:bCs/>
          <w:sz w:val="24"/>
          <w:szCs w:val="24"/>
        </w:rPr>
      </w:pPr>
      <w:r>
        <w:rPr>
          <w:rFonts w:ascii="Times New Roman" w:hAnsi="Times New Roman"/>
          <w:b/>
          <w:bCs/>
          <w:sz w:val="24"/>
          <w:szCs w:val="24"/>
        </w:rPr>
        <w:t xml:space="preserve">Тема 5. Текст и его особенности (12 ч) </w:t>
      </w:r>
    </w:p>
    <w:p w:rsidR="00F73B29" w:rsidRDefault="003B1811">
      <w:pPr>
        <w:pStyle w:val="af2"/>
        <w:jc w:val="both"/>
        <w:rPr>
          <w:rFonts w:ascii="Times New Roman" w:hAnsi="Times New Roman"/>
          <w:b/>
          <w:bCs/>
          <w:sz w:val="24"/>
          <w:szCs w:val="24"/>
        </w:rPr>
      </w:pPr>
      <w:r>
        <w:rPr>
          <w:rFonts w:ascii="Times New Roman" w:hAnsi="Times New Roman"/>
          <w:bCs/>
          <w:sz w:val="24"/>
          <w:szCs w:val="24"/>
        </w:rPr>
        <w:lastRenderedPageBreak/>
        <w:t xml:space="preserve">Текст и его признаки. </w:t>
      </w:r>
      <w:r>
        <w:rPr>
          <w:rFonts w:ascii="Times New Roman" w:hAnsi="Times New Roman"/>
          <w:sz w:val="24"/>
          <w:szCs w:val="24"/>
        </w:rPr>
        <w:t xml:space="preserve">  Тема и основная мысль текста. Микротема. Развитие </w:t>
      </w:r>
      <w:r>
        <w:rPr>
          <w:rFonts w:ascii="Times New Roman" w:hAnsi="Times New Roman"/>
          <w:bCs/>
          <w:sz w:val="24"/>
          <w:szCs w:val="24"/>
        </w:rPr>
        <w:t>мысли в тексте. Виды связи предложений</w:t>
      </w:r>
      <w:r>
        <w:rPr>
          <w:rFonts w:ascii="Times New Roman" w:hAnsi="Times New Roman"/>
          <w:sz w:val="24"/>
          <w:szCs w:val="24"/>
        </w:rPr>
        <w:t xml:space="preserve"> Нормативный повтор, повтор - недочет и способы его исправления в тексте.</w:t>
      </w:r>
      <w:r>
        <w:rPr>
          <w:rFonts w:ascii="Times New Roman" w:hAnsi="Times New Roman"/>
          <w:bCs/>
          <w:sz w:val="24"/>
          <w:szCs w:val="24"/>
        </w:rPr>
        <w:t xml:space="preserve"> Стили и типы речи. Стилевые особенности и с</w:t>
      </w:r>
      <w:r>
        <w:rPr>
          <w:rFonts w:ascii="Times New Roman" w:hAnsi="Times New Roman"/>
          <w:sz w:val="24"/>
          <w:szCs w:val="24"/>
        </w:rPr>
        <w:t xml:space="preserve">троение разных типов текста (повествование, описание, рассуждение). </w:t>
      </w:r>
      <w:r>
        <w:rPr>
          <w:rFonts w:ascii="Times New Roman" w:hAnsi="Times New Roman"/>
          <w:bCs/>
          <w:sz w:val="24"/>
          <w:szCs w:val="24"/>
        </w:rPr>
        <w:t xml:space="preserve">текстов. </w:t>
      </w:r>
      <w:r>
        <w:rPr>
          <w:rFonts w:ascii="Times New Roman" w:hAnsi="Times New Roman"/>
          <w:sz w:val="24"/>
          <w:szCs w:val="24"/>
        </w:rPr>
        <w:t>Структурные знаки препинания, отражающие регламентированное строение предложений и текста. Смысловое членение речи</w:t>
      </w:r>
      <w:r>
        <w:rPr>
          <w:rFonts w:ascii="Times New Roman" w:hAnsi="Times New Roman"/>
          <w:bCs/>
          <w:sz w:val="24"/>
          <w:szCs w:val="24"/>
        </w:rPr>
        <w:t xml:space="preserve"> Текст и его анализ. Создание текста и его редактирование.</w:t>
      </w:r>
    </w:p>
    <w:p w:rsidR="00F73B29" w:rsidRDefault="00F73B29">
      <w:pPr>
        <w:spacing w:after="0" w:line="240" w:lineRule="auto"/>
        <w:jc w:val="both"/>
        <w:rPr>
          <w:rFonts w:ascii="Times New Roman" w:hAnsi="Times New Roman"/>
          <w:b/>
          <w:color w:val="FF0000"/>
          <w:sz w:val="24"/>
          <w:szCs w:val="24"/>
        </w:rPr>
      </w:pPr>
    </w:p>
    <w:p w:rsidR="00F73B29" w:rsidRDefault="003B1811">
      <w:pPr>
        <w:spacing w:after="0" w:line="240" w:lineRule="auto"/>
        <w:rPr>
          <w:rFonts w:ascii="Times New Roman" w:hAnsi="Times New Roman"/>
          <w:b/>
          <w:sz w:val="24"/>
          <w:szCs w:val="24"/>
        </w:rPr>
      </w:pPr>
      <w:r>
        <w:rPr>
          <w:rFonts w:ascii="Times New Roman" w:hAnsi="Times New Roman"/>
          <w:b/>
          <w:sz w:val="24"/>
          <w:szCs w:val="24"/>
        </w:rPr>
        <w:t xml:space="preserve">                                       Тематический план</w:t>
      </w:r>
    </w:p>
    <w:p w:rsidR="00F73B29" w:rsidRDefault="00F73B29">
      <w:pPr>
        <w:spacing w:after="0" w:line="240" w:lineRule="auto"/>
        <w:jc w:val="center"/>
        <w:rPr>
          <w:rFonts w:ascii="Times New Roman" w:hAnsi="Times New Roman"/>
          <w:b/>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938"/>
        <w:gridCol w:w="1560"/>
      </w:tblGrid>
      <w:tr w:rsidR="00F73B29" w:rsidTr="00331985">
        <w:tc>
          <w:tcPr>
            <w:tcW w:w="851" w:type="dxa"/>
            <w:noWrap/>
          </w:tcPr>
          <w:p w:rsidR="00F73B29" w:rsidRDefault="003B1811">
            <w:pPr>
              <w:tabs>
                <w:tab w:val="left" w:pos="9288"/>
              </w:tabs>
              <w:jc w:val="right"/>
              <w:rPr>
                <w:rFonts w:ascii="Times New Roman" w:hAnsi="Times New Roman"/>
                <w:sz w:val="24"/>
                <w:szCs w:val="24"/>
              </w:rPr>
            </w:pPr>
            <w:r>
              <w:rPr>
                <w:rFonts w:ascii="Times New Roman" w:hAnsi="Times New Roman"/>
                <w:sz w:val="24"/>
                <w:szCs w:val="24"/>
              </w:rPr>
              <w:t>№ урока</w:t>
            </w:r>
          </w:p>
        </w:tc>
        <w:tc>
          <w:tcPr>
            <w:tcW w:w="7938" w:type="dxa"/>
            <w:noWrap/>
          </w:tcPr>
          <w:p w:rsidR="00F73B29" w:rsidRDefault="003B1811">
            <w:pPr>
              <w:tabs>
                <w:tab w:val="left" w:pos="9288"/>
              </w:tabs>
              <w:rPr>
                <w:rFonts w:ascii="Times New Roman" w:hAnsi="Times New Roman"/>
                <w:sz w:val="24"/>
                <w:szCs w:val="24"/>
              </w:rPr>
            </w:pPr>
            <w:r>
              <w:rPr>
                <w:rFonts w:ascii="Times New Roman" w:hAnsi="Times New Roman"/>
                <w:sz w:val="24"/>
                <w:szCs w:val="24"/>
              </w:rPr>
              <w:t>Наименование разделов, тем урока</w:t>
            </w:r>
          </w:p>
        </w:tc>
        <w:tc>
          <w:tcPr>
            <w:tcW w:w="1560" w:type="dxa"/>
            <w:noWrap/>
          </w:tcPr>
          <w:p w:rsidR="00F73B29" w:rsidRDefault="003B1811">
            <w:pPr>
              <w:tabs>
                <w:tab w:val="left" w:pos="9288"/>
              </w:tabs>
              <w:rPr>
                <w:rFonts w:ascii="Times New Roman" w:hAnsi="Times New Roman"/>
                <w:sz w:val="24"/>
                <w:szCs w:val="24"/>
              </w:rPr>
            </w:pPr>
            <w:r>
              <w:rPr>
                <w:rFonts w:ascii="Times New Roman" w:hAnsi="Times New Roman"/>
                <w:sz w:val="24"/>
                <w:szCs w:val="24"/>
              </w:rPr>
              <w:t>Всего часов</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c>
          <w:tcPr>
            <w:tcW w:w="7938" w:type="dxa"/>
            <w:noWrap/>
          </w:tcPr>
          <w:p w:rsidR="00F73B29" w:rsidRDefault="003B1811">
            <w:pPr>
              <w:spacing w:after="0" w:line="240" w:lineRule="auto"/>
              <w:jc w:val="both"/>
              <w:rPr>
                <w:rFonts w:ascii="Times New Roman" w:hAnsi="Times New Roman"/>
                <w:sz w:val="24"/>
                <w:szCs w:val="24"/>
              </w:rPr>
            </w:pPr>
            <w:r>
              <w:rPr>
                <w:rFonts w:ascii="Georgia" w:hAnsi="Georgia" w:cs="Georgia"/>
                <w:sz w:val="24"/>
                <w:szCs w:val="24"/>
              </w:rPr>
              <w:t xml:space="preserve">Особенности связи слов в словосочетании и предложении.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w:t>
            </w:r>
          </w:p>
        </w:tc>
        <w:tc>
          <w:tcPr>
            <w:tcW w:w="7938" w:type="dxa"/>
            <w:noWrap/>
          </w:tcPr>
          <w:p w:rsidR="00F73B29" w:rsidRDefault="003B1811">
            <w:pPr>
              <w:spacing w:after="0" w:line="240" w:lineRule="auto"/>
              <w:jc w:val="both"/>
              <w:rPr>
                <w:rFonts w:ascii="Times New Roman" w:hAnsi="Times New Roman"/>
                <w:sz w:val="24"/>
                <w:szCs w:val="24"/>
              </w:rPr>
            </w:pPr>
            <w:r>
              <w:rPr>
                <w:rFonts w:ascii="Georgia" w:hAnsi="Georgia" w:cs="Georgia"/>
                <w:sz w:val="24"/>
                <w:szCs w:val="24"/>
              </w:rPr>
              <w:t xml:space="preserve">Правильное употребление словосочетаний.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Предложение как речевое высказывание. Простое предложение.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Односоставные и двусоставные предложения. Инверсия в текстах различных стилей.</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5</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Простое осложненное предложение.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6</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Знаки препинания  в осложненном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7</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Секреты и коварство русской пунктуации. Тире в простом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8</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Вводные слова и предложения</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9</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Обособленные члены предложения  в текстах различных стилей</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10</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Синтаксические конструкции с чужой речью. Способы оформления прямой речи на письме.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11</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Различные способы цитирования.</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12</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Знаки препинания в бессоюзном сложном предложении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Использование бессоюзных сложных предложений в художественном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Знание контекста в использовании знаков препинания.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15</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Знаки препинания сложносочиненном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16</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Использование сложносочиненных предложений в художественном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17</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Знаки препинания в сложноподчиненном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18</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 Использование сложноподчиненных предложений в художественном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19</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Сложные синтаксические конструкции и знаки препинания в них</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20</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Основные знаки препинания, их нормативное употребление.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21</w:t>
            </w:r>
          </w:p>
        </w:tc>
        <w:tc>
          <w:tcPr>
            <w:tcW w:w="7938" w:type="dxa"/>
            <w:noWrap/>
          </w:tcPr>
          <w:p w:rsidR="00F73B29" w:rsidRDefault="003B1811">
            <w:pPr>
              <w:spacing w:line="240" w:lineRule="auto"/>
              <w:jc w:val="both"/>
              <w:rPr>
                <w:rFonts w:ascii="Times New Roman" w:hAnsi="Times New Roman"/>
                <w:sz w:val="24"/>
                <w:szCs w:val="24"/>
              </w:rPr>
            </w:pPr>
            <w:r>
              <w:rPr>
                <w:rFonts w:ascii="Times New Roman" w:hAnsi="Times New Roman"/>
                <w:sz w:val="24"/>
                <w:szCs w:val="24"/>
              </w:rPr>
              <w:t>Культура речи как лингвистическая дисциплина. Типичные речевые ошибки.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22</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Коммуникативные качества хорошей речи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Текстоведение.</w:t>
            </w:r>
            <w:r>
              <w:rPr>
                <w:rFonts w:ascii="Times New Roman" w:hAnsi="Times New Roman"/>
                <w:bCs/>
                <w:sz w:val="24"/>
                <w:szCs w:val="24"/>
              </w:rPr>
              <w:t xml:space="preserve">     Текст и его признаки. </w:t>
            </w:r>
            <w:r>
              <w:rPr>
                <w:rFonts w:ascii="Times New Roman" w:hAnsi="Times New Roman"/>
                <w:sz w:val="24"/>
                <w:szCs w:val="24"/>
              </w:rPr>
              <w:t>  Тема и основная мысль текста.</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Способы связи предложений в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25</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Нормативный повтор, повтор - недочет и способы его исправления в тексте.</w:t>
            </w:r>
            <w:r>
              <w:rPr>
                <w:rFonts w:ascii="Times New Roman" w:hAnsi="Times New Roman"/>
                <w:bCs/>
                <w:sz w:val="24"/>
                <w:szCs w:val="24"/>
              </w:rPr>
              <w:t>.</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26</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Стили речи и их особенности. Типы речи и отличительные особенности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27</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Структурные знаки препинания, отражающие регламентированное строение предложений и текста.</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28</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Смысловое членение речи, абзац.</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29</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bCs/>
                <w:sz w:val="24"/>
                <w:szCs w:val="24"/>
              </w:rPr>
              <w:t xml:space="preserve">Создание текста.  </w:t>
            </w:r>
            <w:r>
              <w:rPr>
                <w:rFonts w:ascii="Times New Roman" w:hAnsi="Times New Roman"/>
                <w:sz w:val="24"/>
                <w:szCs w:val="24"/>
              </w:rPr>
              <w:t>Подготовка рабочих материалов</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30</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bCs/>
                <w:sz w:val="24"/>
                <w:szCs w:val="24"/>
              </w:rPr>
              <w:t xml:space="preserve">Создание текста.  </w:t>
            </w:r>
            <w:r>
              <w:rPr>
                <w:rFonts w:ascii="Times New Roman" w:hAnsi="Times New Roman"/>
                <w:sz w:val="24"/>
                <w:szCs w:val="24"/>
              </w:rPr>
              <w:t>Подготовка рабочих материалов</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31</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bCs/>
                <w:sz w:val="24"/>
                <w:szCs w:val="24"/>
              </w:rPr>
              <w:t>Редактирование.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32</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Итоговое занятие, контрольное тестирование.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Итоговое занятие, контрольное тестирование.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lastRenderedPageBreak/>
              <w:t>34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Резерв Повторение и обобщение материала.</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bl>
    <w:p w:rsidR="00423B7D" w:rsidRDefault="00423B7D" w:rsidP="00423B7D">
      <w:pPr>
        <w:tabs>
          <w:tab w:val="left" w:pos="9288"/>
        </w:tabs>
        <w:jc w:val="center"/>
        <w:rPr>
          <w:rFonts w:ascii="Times New Roman" w:hAnsi="Times New Roman" w:cs="Times New Roman"/>
          <w:b/>
          <w:sz w:val="24"/>
          <w:szCs w:val="24"/>
        </w:rPr>
      </w:pPr>
      <w:r w:rsidRPr="00423B7D">
        <w:rPr>
          <w:rFonts w:ascii="Times New Roman" w:hAnsi="Times New Roman" w:cs="Times New Roman"/>
          <w:b/>
          <w:sz w:val="24"/>
          <w:szCs w:val="24"/>
        </w:rPr>
        <w:t>Рабочая программа курса «Разговорный английский»</w:t>
      </w:r>
    </w:p>
    <w:p w:rsidR="00423B7D" w:rsidRPr="000E7DA7" w:rsidRDefault="00423B7D" w:rsidP="00423B7D">
      <w:pPr>
        <w:autoSpaceDE w:val="0"/>
        <w:autoSpaceDN w:val="0"/>
        <w:adjustRightInd w:val="0"/>
        <w:spacing w:after="0" w:line="240" w:lineRule="auto"/>
        <w:jc w:val="center"/>
        <w:rPr>
          <w:rFonts w:ascii="Times New Roman" w:eastAsia="Times New Roman" w:hAnsi="Times New Roman" w:cs="Times New Roman"/>
          <w:b/>
          <w:sz w:val="24"/>
          <w:szCs w:val="24"/>
        </w:rPr>
      </w:pPr>
      <w:r w:rsidRPr="000E7DA7">
        <w:rPr>
          <w:rFonts w:ascii="Times New Roman" w:eastAsia="Times New Roman" w:hAnsi="Times New Roman" w:cs="Times New Roman"/>
          <w:b/>
          <w:sz w:val="24"/>
          <w:szCs w:val="24"/>
        </w:rPr>
        <w:t xml:space="preserve">Планируемые результаты освоения учебного </w:t>
      </w:r>
      <w:r>
        <w:rPr>
          <w:rFonts w:ascii="Times New Roman" w:eastAsia="Times New Roman" w:hAnsi="Times New Roman" w:cs="Times New Roman"/>
          <w:b/>
          <w:sz w:val="24"/>
          <w:szCs w:val="24"/>
        </w:rPr>
        <w:t xml:space="preserve">курса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i/>
          <w:sz w:val="24"/>
          <w:szCs w:val="24"/>
        </w:rPr>
        <w:t>Личностные результаты</w:t>
      </w:r>
      <w:r w:rsidRPr="000E7DA7">
        <w:rPr>
          <w:rFonts w:ascii="Times New Roman" w:eastAsia="Times New Roman" w:hAnsi="Times New Roman" w:cs="Times New Roman"/>
          <w:sz w:val="24"/>
          <w:szCs w:val="24"/>
        </w:rPr>
        <w:t>, формируемые при изучении иностранного языка:</w:t>
      </w:r>
    </w:p>
    <w:p w:rsidR="00423B7D" w:rsidRPr="000E7DA7" w:rsidRDefault="00423B7D" w:rsidP="00C03869">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423B7D" w:rsidRPr="000E7DA7" w:rsidRDefault="00423B7D" w:rsidP="00C03869">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осознание возможностей самореализации средствами иностранного языка;</w:t>
      </w:r>
    </w:p>
    <w:p w:rsidR="00423B7D" w:rsidRPr="000E7DA7" w:rsidRDefault="00423B7D" w:rsidP="00C03869">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стремление к совершенствованию собственной речевой культуры в целом;</w:t>
      </w:r>
    </w:p>
    <w:p w:rsidR="00423B7D" w:rsidRPr="000E7DA7" w:rsidRDefault="00423B7D" w:rsidP="00C03869">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формирование коммуникативной компетенции в межкультурной и межэтнической коммуникации;</w:t>
      </w:r>
    </w:p>
    <w:p w:rsidR="00423B7D" w:rsidRPr="000E7DA7" w:rsidRDefault="00423B7D" w:rsidP="00C03869">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таких качеств, как воля, целеустремленность, креативность, инициативность, трудолюбие, дисциплинированность;</w:t>
      </w:r>
    </w:p>
    <w:p w:rsidR="00423B7D" w:rsidRPr="000E7DA7" w:rsidRDefault="00423B7D" w:rsidP="00C03869">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формирование общекультурной и этнической идентичности как составляющих гражданской идентичности личности;</w:t>
      </w:r>
    </w:p>
    <w:p w:rsidR="00423B7D" w:rsidRPr="000E7DA7" w:rsidRDefault="00423B7D" w:rsidP="00C03869">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423B7D" w:rsidRPr="000E7DA7" w:rsidRDefault="00423B7D" w:rsidP="00C03869">
      <w:pPr>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готовность отстаивать национальные и общечеловеческие ценности, свою гражданскую позицию.</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i/>
          <w:sz w:val="24"/>
          <w:szCs w:val="24"/>
        </w:rPr>
        <w:t>Метапредметные результаты</w:t>
      </w:r>
      <w:r w:rsidRPr="000E7DA7">
        <w:rPr>
          <w:rFonts w:ascii="Times New Roman" w:eastAsia="Times New Roman" w:hAnsi="Times New Roman" w:cs="Times New Roman"/>
          <w:sz w:val="24"/>
          <w:szCs w:val="24"/>
        </w:rPr>
        <w:t> изучения иностранного языка:</w:t>
      </w:r>
    </w:p>
    <w:p w:rsidR="00423B7D" w:rsidRPr="000E7DA7" w:rsidRDefault="00423B7D" w:rsidP="00C03869">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умения планировать свое речевое и неречевое поведение;</w:t>
      </w:r>
    </w:p>
    <w:p w:rsidR="00423B7D" w:rsidRPr="000E7DA7" w:rsidRDefault="00423B7D" w:rsidP="00C03869">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423B7D" w:rsidRPr="000E7DA7" w:rsidRDefault="00423B7D" w:rsidP="00C03869">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423B7D" w:rsidRPr="000E7DA7" w:rsidRDefault="00423B7D" w:rsidP="00C03869">
      <w:pPr>
        <w:numPr>
          <w:ilvl w:val="0"/>
          <w:numId w:val="1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423B7D" w:rsidRPr="000E7DA7" w:rsidRDefault="00423B7D" w:rsidP="00423B7D">
      <w:pPr>
        <w:spacing w:after="0" w:line="240" w:lineRule="auto"/>
        <w:ind w:left="720"/>
        <w:jc w:val="both"/>
        <w:rPr>
          <w:rFonts w:ascii="Times New Roman" w:eastAsia="Times New Roman" w:hAnsi="Times New Roman" w:cs="Times New Roman"/>
          <w:sz w:val="24"/>
          <w:szCs w:val="24"/>
        </w:rPr>
      </w:pP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i/>
          <w:sz w:val="24"/>
          <w:szCs w:val="24"/>
        </w:rPr>
        <w:t>Предметные результаты</w:t>
      </w:r>
      <w:r w:rsidRPr="000E7DA7">
        <w:rPr>
          <w:rFonts w:ascii="Times New Roman" w:eastAsia="Times New Roman" w:hAnsi="Times New Roman" w:cs="Times New Roman"/>
          <w:sz w:val="24"/>
          <w:szCs w:val="24"/>
        </w:rPr>
        <w:t xml:space="preserve"> изучения английского языка: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По окончании курса ученик должен</w:t>
      </w:r>
    </w:p>
    <w:p w:rsidR="00423B7D" w:rsidRPr="000E7DA7" w:rsidRDefault="00423B7D" w:rsidP="00C03869">
      <w:pPr>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овладеть навыками и умениями речевого взаимодействия с партнером в рамках предложенной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коммуникативной задачи: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начать и закончить разговор.</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 запрашивать и сообщать фактическую информацию, переходя с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позиции спрашивающего на позицию отвечающего;</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дать совет и принять / не принять совет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 сделать предложение в соответствии с ситуацией и темой общения и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согласие / несогласие с предложением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точку зрения;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запрашивать мнение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согласиться / не согласиться с высказанным мнением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одобрение / неодобрение, извиниться;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эмоциональную оценку обсуждаемых событий ( радость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огорчение / сомнение / удивление и т. п.)</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вежливо переспросить в случае необходимости;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соблюдать очередность реплик.</w:t>
      </w:r>
    </w:p>
    <w:p w:rsidR="00423B7D" w:rsidRPr="000E7DA7" w:rsidRDefault="00423B7D" w:rsidP="00C03869">
      <w:pPr>
        <w:numPr>
          <w:ilvl w:val="0"/>
          <w:numId w:val="13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знать:</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 основные клише разговорного типа и основные идиомы нормативного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речеупотребления;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элементы невербального поведения партнера.</w:t>
      </w:r>
    </w:p>
    <w:p w:rsidR="00423B7D" w:rsidRPr="000E7DA7" w:rsidRDefault="00423B7D" w:rsidP="00C03869">
      <w:pPr>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уметь:</w:t>
      </w:r>
    </w:p>
    <w:p w:rsidR="00423B7D" w:rsidRPr="00423B7D" w:rsidRDefault="00423B7D" w:rsidP="00423B7D">
      <w:pPr>
        <w:spacing w:after="0"/>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высказываться с достаточной скоростью без необоснованных пауз.  </w:t>
      </w:r>
    </w:p>
    <w:p w:rsidR="00423B7D" w:rsidRPr="000E7DA7" w:rsidRDefault="00423B7D" w:rsidP="00423B7D">
      <w:pPr>
        <w:spacing w:after="0" w:line="240" w:lineRule="auto"/>
        <w:ind w:firstLine="709"/>
        <w:contextualSpacing/>
        <w:jc w:val="both"/>
        <w:rPr>
          <w:rFonts w:ascii="Times New Roman" w:eastAsia="Times New Roman" w:hAnsi="Times New Roman" w:cs="Times New Roman"/>
          <w:b/>
          <w:bCs/>
          <w:sz w:val="24"/>
          <w:szCs w:val="24"/>
        </w:rPr>
      </w:pPr>
      <w:r w:rsidRPr="000E7DA7">
        <w:rPr>
          <w:rFonts w:ascii="Times New Roman" w:eastAsia="Times New Roman" w:hAnsi="Times New Roman" w:cs="Times New Roman"/>
          <w:b/>
          <w:bCs/>
          <w:sz w:val="24"/>
          <w:szCs w:val="24"/>
        </w:rPr>
        <w:lastRenderedPageBreak/>
        <w:t>Содержание изучаемого курса</w:t>
      </w:r>
    </w:p>
    <w:p w:rsidR="00423B7D" w:rsidRPr="000E7DA7" w:rsidRDefault="00423B7D" w:rsidP="00423B7D">
      <w:pPr>
        <w:spacing w:before="100" w:beforeAutospacing="1"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Модуль 1</w:t>
      </w:r>
      <w:r w:rsidRPr="000E7DA7">
        <w:rPr>
          <w:rFonts w:ascii="Times New Roman" w:eastAsia="Times New Roman" w:hAnsi="Times New Roman" w:cs="Times New Roman"/>
          <w:b/>
          <w:sz w:val="24"/>
          <w:szCs w:val="24"/>
        </w:rPr>
        <w:t>. Речевой этикет</w:t>
      </w:r>
      <w:r w:rsidRPr="000E7DA7">
        <w:rPr>
          <w:rFonts w:ascii="Times New Roman" w:eastAsia="Times New Roman" w:hAnsi="Times New Roman" w:cs="Times New Roman"/>
          <w:sz w:val="24"/>
          <w:szCs w:val="24"/>
        </w:rPr>
        <w:t>. (17ч.)</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 </w:t>
      </w:r>
      <w:r w:rsidRPr="000E7DA7">
        <w:rPr>
          <w:rFonts w:ascii="Times New Roman" w:eastAsia="Times New Roman" w:hAnsi="Times New Roman" w:cs="Times New Roman"/>
          <w:sz w:val="24"/>
          <w:szCs w:val="24"/>
          <w:u w:val="single"/>
        </w:rPr>
        <w:t xml:space="preserve">Приветствие: </w:t>
      </w:r>
      <w:r w:rsidRPr="000E7DA7">
        <w:rPr>
          <w:rFonts w:ascii="Times New Roman" w:eastAsia="Times New Roman" w:hAnsi="Times New Roman" w:cs="Times New Roman"/>
          <w:sz w:val="24"/>
          <w:szCs w:val="24"/>
        </w:rPr>
        <w:t>Формы обращения. Общепринятые формулы обращения к незнакомому человеку. Обращение к старшему по званию. Обращение к родственникам. Официальные обращения. Как привлечь внимание в некоторых ситуациях. Приветствие официальных лиц. Приветствие друзей. Выражения, сопровождающие приветствия. Выражение радости при встрече. Выражение удивления при встрече.</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2.</w:t>
      </w:r>
      <w:r w:rsidRPr="000E7DA7">
        <w:rPr>
          <w:rFonts w:ascii="Times New Roman" w:eastAsia="Times New Roman" w:hAnsi="Times New Roman" w:cs="Times New Roman"/>
          <w:sz w:val="24"/>
          <w:szCs w:val="24"/>
          <w:u w:val="single"/>
        </w:rPr>
        <w:t>Знакомство</w:t>
      </w:r>
      <w:r w:rsidRPr="000E7DA7">
        <w:rPr>
          <w:rFonts w:ascii="Times New Roman" w:eastAsia="Times New Roman" w:hAnsi="Times New Roman" w:cs="Times New Roman"/>
          <w:sz w:val="24"/>
          <w:szCs w:val="24"/>
        </w:rPr>
        <w:t>: Знакомство без посредника. Знакомство через посредника. Ответные реплики. Заполнение анкеты.</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u w:val="single"/>
        </w:rPr>
        <w:t xml:space="preserve">3. Прощание: </w:t>
      </w:r>
      <w:r w:rsidRPr="000E7DA7">
        <w:rPr>
          <w:rFonts w:ascii="Times New Roman" w:eastAsia="Times New Roman" w:hAnsi="Times New Roman" w:cs="Times New Roman"/>
          <w:sz w:val="24"/>
          <w:szCs w:val="24"/>
        </w:rPr>
        <w:t>Нейтральные выражения прощания. Дружеские формы прощания. Выражения, сопровождающие прощание. Ответные реплики. Передача привета друзьям, знакомым, родственникам.</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4. </w:t>
      </w:r>
      <w:r w:rsidRPr="000E7DA7">
        <w:rPr>
          <w:rFonts w:ascii="Times New Roman" w:eastAsia="Times New Roman" w:hAnsi="Times New Roman" w:cs="Times New Roman"/>
          <w:sz w:val="24"/>
          <w:szCs w:val="24"/>
          <w:u w:val="single"/>
        </w:rPr>
        <w:t xml:space="preserve">Благодарность. Извинения: </w:t>
      </w:r>
      <w:r w:rsidRPr="000E7DA7">
        <w:rPr>
          <w:rFonts w:ascii="Times New Roman" w:eastAsia="Times New Roman" w:hAnsi="Times New Roman" w:cs="Times New Roman"/>
          <w:sz w:val="24"/>
          <w:szCs w:val="24"/>
        </w:rPr>
        <w:t>Нейтральные формы благодарности. Выражения усиленной благодарности. Ответные реплики. Наиболее часто употребляемые формы извинения. Ответные реплики.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5. </w:t>
      </w:r>
      <w:r w:rsidRPr="000E7DA7">
        <w:rPr>
          <w:rFonts w:ascii="Times New Roman" w:eastAsia="Times New Roman" w:hAnsi="Times New Roman" w:cs="Times New Roman"/>
          <w:sz w:val="24"/>
          <w:szCs w:val="24"/>
          <w:u w:val="single"/>
        </w:rPr>
        <w:t xml:space="preserve">Просьба, разрешение, отказ, запрещение: </w:t>
      </w:r>
      <w:r w:rsidRPr="000E7DA7">
        <w:rPr>
          <w:rFonts w:ascii="Times New Roman" w:eastAsia="Times New Roman" w:hAnsi="Times New Roman" w:cs="Times New Roman"/>
          <w:sz w:val="24"/>
          <w:szCs w:val="24"/>
        </w:rPr>
        <w:t>Просьба, выраженная при помощи повелительного наклонения и слова “please”. Вопросительное предложение с глаголом can (could) Просьба не делать что-либо. Просьба о разрешении что-либо сделать.</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6. </w:t>
      </w:r>
      <w:r w:rsidRPr="000E7DA7">
        <w:rPr>
          <w:rFonts w:ascii="Times New Roman" w:eastAsia="Times New Roman" w:hAnsi="Times New Roman" w:cs="Times New Roman"/>
          <w:sz w:val="24"/>
          <w:szCs w:val="24"/>
          <w:u w:val="single"/>
        </w:rPr>
        <w:t>Приглашение, предложение</w:t>
      </w:r>
      <w:r w:rsidRPr="000E7DA7">
        <w:rPr>
          <w:rFonts w:ascii="Times New Roman" w:eastAsia="Times New Roman" w:hAnsi="Times New Roman" w:cs="Times New Roman"/>
          <w:sz w:val="24"/>
          <w:szCs w:val="24"/>
        </w:rPr>
        <w:t>: Официальные и неофициальные приглашения, ответные реплики. Предложение помощи. Предложение поесть, попить Ответные реплики.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7. </w:t>
      </w:r>
      <w:r w:rsidRPr="000E7DA7">
        <w:rPr>
          <w:rFonts w:ascii="Times New Roman" w:eastAsia="Times New Roman" w:hAnsi="Times New Roman" w:cs="Times New Roman"/>
          <w:sz w:val="24"/>
          <w:szCs w:val="24"/>
          <w:u w:val="single"/>
        </w:rPr>
        <w:t>Согласие, несогласие</w:t>
      </w:r>
      <w:r w:rsidRPr="000E7DA7">
        <w:rPr>
          <w:rFonts w:ascii="Times New Roman" w:eastAsia="Times New Roman" w:hAnsi="Times New Roman" w:cs="Times New Roman"/>
          <w:sz w:val="24"/>
          <w:szCs w:val="24"/>
        </w:rPr>
        <w:t>: Согласие с утверждением. Согласие с мнением собеседника. Не согласие с утверждением. Не согласие с мнением собеседника.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8. </w:t>
      </w:r>
      <w:r w:rsidRPr="000E7DA7">
        <w:rPr>
          <w:rFonts w:ascii="Times New Roman" w:eastAsia="Times New Roman" w:hAnsi="Times New Roman" w:cs="Times New Roman"/>
          <w:sz w:val="24"/>
          <w:szCs w:val="24"/>
          <w:u w:val="single"/>
        </w:rPr>
        <w:t>Поздравления и пожелания</w:t>
      </w:r>
      <w:r w:rsidRPr="000E7DA7">
        <w:rPr>
          <w:rFonts w:ascii="Times New Roman" w:eastAsia="Times New Roman" w:hAnsi="Times New Roman" w:cs="Times New Roman"/>
          <w:sz w:val="24"/>
          <w:szCs w:val="24"/>
        </w:rPr>
        <w:t>: Типичные слова и предложения для поздравлений. Поздравления с праздниками. Общие пожелания.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9. </w:t>
      </w:r>
      <w:r w:rsidRPr="000E7DA7">
        <w:rPr>
          <w:rFonts w:ascii="Times New Roman" w:eastAsia="Times New Roman" w:hAnsi="Times New Roman" w:cs="Times New Roman"/>
          <w:sz w:val="24"/>
          <w:szCs w:val="24"/>
          <w:u w:val="single"/>
        </w:rPr>
        <w:t xml:space="preserve">Одобрение и неодобрение : </w:t>
      </w:r>
      <w:r w:rsidRPr="000E7DA7">
        <w:rPr>
          <w:rFonts w:ascii="Times New Roman" w:eastAsia="Times New Roman" w:hAnsi="Times New Roman" w:cs="Times New Roman"/>
          <w:sz w:val="24"/>
          <w:szCs w:val="24"/>
        </w:rPr>
        <w:t>Эмоционально-экспрессивные выражения одобрения. Похвала за достижения или хорошее поведение. Выражение неодобрения.</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rPr>
        <w:t xml:space="preserve">10. </w:t>
      </w:r>
      <w:r w:rsidRPr="000E7DA7">
        <w:rPr>
          <w:rFonts w:ascii="Times New Roman" w:eastAsia="Times New Roman" w:hAnsi="Times New Roman" w:cs="Times New Roman"/>
          <w:sz w:val="24"/>
          <w:szCs w:val="24"/>
          <w:u w:val="single"/>
        </w:rPr>
        <w:t xml:space="preserve">Разочарование. Удивление: </w:t>
      </w:r>
      <w:r w:rsidRPr="000E7DA7">
        <w:rPr>
          <w:rFonts w:ascii="Times New Roman" w:eastAsia="Times New Roman" w:hAnsi="Times New Roman" w:cs="Times New Roman"/>
          <w:sz w:val="24"/>
          <w:szCs w:val="24"/>
        </w:rPr>
        <w:t>Выражения разочарования. Эмоционально-экспрессивные выражения удивления.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11. </w:t>
      </w:r>
      <w:r w:rsidRPr="000E7DA7">
        <w:rPr>
          <w:rFonts w:ascii="Times New Roman" w:eastAsia="Times New Roman" w:hAnsi="Times New Roman" w:cs="Times New Roman"/>
          <w:sz w:val="24"/>
          <w:szCs w:val="24"/>
          <w:u w:val="single"/>
        </w:rPr>
        <w:t xml:space="preserve">Выражение мнения: </w:t>
      </w:r>
      <w:r w:rsidRPr="000E7DA7">
        <w:rPr>
          <w:rFonts w:ascii="Times New Roman" w:eastAsia="Times New Roman" w:hAnsi="Times New Roman" w:cs="Times New Roman"/>
          <w:sz w:val="24"/>
          <w:szCs w:val="24"/>
        </w:rPr>
        <w:t>Выражение своей точки зрения. Выражение сомнения.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12. </w:t>
      </w:r>
      <w:r w:rsidRPr="000E7DA7">
        <w:rPr>
          <w:rFonts w:ascii="Times New Roman" w:eastAsia="Times New Roman" w:hAnsi="Times New Roman" w:cs="Times New Roman"/>
          <w:sz w:val="24"/>
          <w:szCs w:val="24"/>
          <w:u w:val="single"/>
        </w:rPr>
        <w:t>Предпочтение</w:t>
      </w:r>
      <w:r w:rsidRPr="000E7DA7">
        <w:rPr>
          <w:rFonts w:ascii="Times New Roman" w:eastAsia="Times New Roman" w:hAnsi="Times New Roman" w:cs="Times New Roman"/>
          <w:sz w:val="24"/>
          <w:szCs w:val="24"/>
        </w:rPr>
        <w:t>: Любить что-то делать и не любить что-то делать. Формальный и неформальный стиль выражения предпочтения. Выражение удовольствия и неудовольствия.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13. </w:t>
      </w:r>
      <w:r w:rsidRPr="000E7DA7">
        <w:rPr>
          <w:rFonts w:ascii="Times New Roman" w:eastAsia="Times New Roman" w:hAnsi="Times New Roman" w:cs="Times New Roman"/>
          <w:sz w:val="24"/>
          <w:szCs w:val="24"/>
          <w:u w:val="single"/>
        </w:rPr>
        <w:t>Который час?</w:t>
      </w:r>
      <w:r w:rsidRPr="000E7DA7">
        <w:rPr>
          <w:rFonts w:ascii="Times New Roman" w:eastAsia="Times New Roman" w:hAnsi="Times New Roman" w:cs="Times New Roman"/>
          <w:sz w:val="24"/>
          <w:szCs w:val="24"/>
        </w:rPr>
        <w:t>: Инициирование разговора. Речевые образцы по теме.</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14. </w:t>
      </w:r>
      <w:r w:rsidRPr="000E7DA7">
        <w:rPr>
          <w:rFonts w:ascii="Times New Roman" w:eastAsia="Times New Roman" w:hAnsi="Times New Roman" w:cs="Times New Roman"/>
          <w:sz w:val="24"/>
          <w:szCs w:val="24"/>
          <w:u w:val="single"/>
        </w:rPr>
        <w:t xml:space="preserve">Телефонный этикет: </w:t>
      </w:r>
      <w:r w:rsidRPr="000E7DA7">
        <w:rPr>
          <w:rFonts w:ascii="Times New Roman" w:eastAsia="Times New Roman" w:hAnsi="Times New Roman" w:cs="Times New Roman"/>
          <w:sz w:val="24"/>
          <w:szCs w:val="24"/>
        </w:rPr>
        <w:t>Этикет телефонного разговора.Реплика со стороны человека, снявшего трубку. Выражение просьбы позвать к телефону. Ответные реплики. Уточняющие вопросы и ответы.</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15. </w:t>
      </w:r>
      <w:r w:rsidRPr="000E7DA7">
        <w:rPr>
          <w:rFonts w:ascii="Times New Roman" w:eastAsia="Times New Roman" w:hAnsi="Times New Roman" w:cs="Times New Roman"/>
          <w:sz w:val="24"/>
          <w:szCs w:val="24"/>
          <w:u w:val="single"/>
        </w:rPr>
        <w:t>О себе. Семья</w:t>
      </w:r>
      <w:r w:rsidRPr="000E7DA7">
        <w:rPr>
          <w:rFonts w:ascii="Times New Roman" w:eastAsia="Times New Roman" w:hAnsi="Times New Roman" w:cs="Times New Roman"/>
          <w:sz w:val="24"/>
          <w:szCs w:val="24"/>
        </w:rPr>
        <w:t>: Введение и отработка лексики. Порядок слов в вопросительном предложении. Типы вопросов в английском предложении. Составление вопросов по темам. Практикум  устной речи.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16. </w:t>
      </w:r>
      <w:r w:rsidRPr="000E7DA7">
        <w:rPr>
          <w:rFonts w:ascii="Times New Roman" w:eastAsia="Times New Roman" w:hAnsi="Times New Roman" w:cs="Times New Roman"/>
          <w:sz w:val="24"/>
          <w:szCs w:val="24"/>
          <w:u w:val="single"/>
        </w:rPr>
        <w:t>Зачетный урок</w:t>
      </w:r>
      <w:r w:rsidRPr="000E7DA7">
        <w:rPr>
          <w:rFonts w:ascii="Times New Roman" w:eastAsia="Times New Roman" w:hAnsi="Times New Roman" w:cs="Times New Roman"/>
          <w:sz w:val="24"/>
          <w:szCs w:val="24"/>
        </w:rPr>
        <w:t>: Контроль навыков диалогической речи.</w:t>
      </w:r>
    </w:p>
    <w:p w:rsidR="00423B7D" w:rsidRPr="000E7DA7" w:rsidRDefault="00423B7D" w:rsidP="00423B7D">
      <w:pPr>
        <w:spacing w:after="0" w:line="240" w:lineRule="auto"/>
        <w:jc w:val="both"/>
        <w:rPr>
          <w:rFonts w:ascii="Times New Roman" w:eastAsia="Times New Roman" w:hAnsi="Times New Roman" w:cs="Times New Roman"/>
          <w:sz w:val="24"/>
          <w:szCs w:val="24"/>
        </w:rPr>
      </w:pP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Модуль 2. </w:t>
      </w:r>
      <w:r w:rsidRPr="000E7DA7">
        <w:rPr>
          <w:rFonts w:ascii="Times New Roman" w:eastAsia="Times New Roman" w:hAnsi="Times New Roman" w:cs="Times New Roman"/>
          <w:b/>
          <w:sz w:val="24"/>
          <w:szCs w:val="24"/>
        </w:rPr>
        <w:t xml:space="preserve">Наиболее типичные ситуации общения </w:t>
      </w:r>
      <w:r w:rsidRPr="000E7DA7">
        <w:rPr>
          <w:rFonts w:ascii="Times New Roman" w:eastAsia="Times New Roman" w:hAnsi="Times New Roman" w:cs="Times New Roman"/>
          <w:sz w:val="24"/>
          <w:szCs w:val="24"/>
        </w:rPr>
        <w:t>(17ч.)</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 </w:t>
      </w:r>
      <w:r w:rsidRPr="000E7DA7">
        <w:rPr>
          <w:rFonts w:ascii="Times New Roman" w:eastAsia="Times New Roman" w:hAnsi="Times New Roman" w:cs="Times New Roman"/>
          <w:sz w:val="24"/>
          <w:szCs w:val="24"/>
          <w:u w:val="single"/>
        </w:rPr>
        <w:t xml:space="preserve">Ориентирование в городе: </w:t>
      </w:r>
      <w:r w:rsidRPr="000E7DA7">
        <w:rPr>
          <w:rFonts w:ascii="Times New Roman" w:eastAsia="Times New Roman" w:hAnsi="Times New Roman" w:cs="Times New Roman"/>
          <w:sz w:val="24"/>
          <w:szCs w:val="24"/>
        </w:rPr>
        <w:t>Пешком по городу. Поездка по городу. Активизация лексики по теме «Город». Предлоги. Практикум диалогической  речи по теме.</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rPr>
        <w:t xml:space="preserve">2. </w:t>
      </w:r>
      <w:r w:rsidRPr="000E7DA7">
        <w:rPr>
          <w:rFonts w:ascii="Times New Roman" w:eastAsia="Times New Roman" w:hAnsi="Times New Roman" w:cs="Times New Roman"/>
          <w:sz w:val="24"/>
          <w:szCs w:val="24"/>
          <w:u w:val="single"/>
        </w:rPr>
        <w:t xml:space="preserve">Гостиница: </w:t>
      </w:r>
      <w:r w:rsidRPr="000E7DA7">
        <w:rPr>
          <w:rFonts w:ascii="Times New Roman" w:eastAsia="Times New Roman" w:hAnsi="Times New Roman" w:cs="Times New Roman"/>
          <w:sz w:val="24"/>
          <w:szCs w:val="24"/>
        </w:rPr>
        <w:t>Речевые образцы для начала разговора, для запроса нужной информации. Карточка гостя отеля.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3. </w:t>
      </w:r>
      <w:r w:rsidRPr="000E7DA7">
        <w:rPr>
          <w:rFonts w:ascii="Times New Roman" w:eastAsia="Times New Roman" w:hAnsi="Times New Roman" w:cs="Times New Roman"/>
          <w:sz w:val="24"/>
          <w:szCs w:val="24"/>
          <w:u w:val="single"/>
        </w:rPr>
        <w:t xml:space="preserve">Транспорт: </w:t>
      </w:r>
      <w:r w:rsidRPr="000E7DA7">
        <w:rPr>
          <w:rFonts w:ascii="Times New Roman" w:eastAsia="Times New Roman" w:hAnsi="Times New Roman" w:cs="Times New Roman"/>
          <w:sz w:val="24"/>
          <w:szCs w:val="24"/>
        </w:rPr>
        <w:t>Средства транспорта. Покупка билета. Заказ такси по телефону.</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4. </w:t>
      </w:r>
      <w:r w:rsidRPr="000E7DA7">
        <w:rPr>
          <w:rFonts w:ascii="Times New Roman" w:eastAsia="Times New Roman" w:hAnsi="Times New Roman" w:cs="Times New Roman"/>
          <w:sz w:val="24"/>
          <w:szCs w:val="24"/>
          <w:u w:val="single"/>
        </w:rPr>
        <w:t>Достопримечательности</w:t>
      </w:r>
      <w:r w:rsidRPr="000E7DA7">
        <w:rPr>
          <w:rFonts w:ascii="Times New Roman" w:eastAsia="Times New Roman" w:hAnsi="Times New Roman" w:cs="Times New Roman"/>
          <w:sz w:val="24"/>
          <w:szCs w:val="24"/>
        </w:rPr>
        <w:t>.  Достопримечательности родного города. Их расположение и время работы.</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5. </w:t>
      </w:r>
      <w:r w:rsidRPr="000E7DA7">
        <w:rPr>
          <w:rFonts w:ascii="Times New Roman" w:eastAsia="Times New Roman" w:hAnsi="Times New Roman" w:cs="Times New Roman"/>
          <w:sz w:val="24"/>
          <w:szCs w:val="24"/>
          <w:u w:val="single"/>
        </w:rPr>
        <w:t>Кафе/ресторан</w:t>
      </w:r>
      <w:r w:rsidRPr="000E7DA7">
        <w:rPr>
          <w:rFonts w:ascii="Times New Roman" w:eastAsia="Times New Roman" w:hAnsi="Times New Roman" w:cs="Times New Roman"/>
          <w:sz w:val="24"/>
          <w:szCs w:val="24"/>
        </w:rPr>
        <w:t xml:space="preserve"> Введение и отработка лексики. Порядок слов в утвердительном и отрицательном предложении. Практикум диалогической речи: поведение в кафе/ресторане, заказ блюд.</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6. </w:t>
      </w:r>
      <w:r w:rsidRPr="000E7DA7">
        <w:rPr>
          <w:rFonts w:ascii="Times New Roman" w:eastAsia="Times New Roman" w:hAnsi="Times New Roman" w:cs="Times New Roman"/>
          <w:sz w:val="24"/>
          <w:szCs w:val="24"/>
          <w:u w:val="single"/>
        </w:rPr>
        <w:t>Времена года. Погода</w:t>
      </w:r>
      <w:r w:rsidRPr="000E7DA7">
        <w:rPr>
          <w:rFonts w:ascii="Times New Roman" w:eastAsia="Times New Roman" w:hAnsi="Times New Roman" w:cs="Times New Roman"/>
          <w:sz w:val="24"/>
          <w:szCs w:val="24"/>
        </w:rPr>
        <w:t xml:space="preserve">  Введение и отработка лексики. Безличные предложения. Практикум устной речи. Пословицы и поговорки.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7. </w:t>
      </w:r>
      <w:r w:rsidRPr="000E7DA7">
        <w:rPr>
          <w:rFonts w:ascii="Times New Roman" w:eastAsia="Times New Roman" w:hAnsi="Times New Roman" w:cs="Times New Roman"/>
          <w:sz w:val="24"/>
          <w:szCs w:val="24"/>
          <w:u w:val="single"/>
        </w:rPr>
        <w:t>В магазине</w:t>
      </w:r>
      <w:r w:rsidRPr="000E7DA7">
        <w:rPr>
          <w:rFonts w:ascii="Times New Roman" w:eastAsia="Times New Roman" w:hAnsi="Times New Roman" w:cs="Times New Roman"/>
          <w:sz w:val="24"/>
          <w:szCs w:val="24"/>
        </w:rPr>
        <w:t>: Введение и отработка лексики. В продуктовом магазине. В магазине одежды. Практикум: тренировка учащихся диалогической речи. Способы выражения будущего времени.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8. </w:t>
      </w:r>
      <w:r w:rsidRPr="000E7DA7">
        <w:rPr>
          <w:rFonts w:ascii="Times New Roman" w:eastAsia="Times New Roman" w:hAnsi="Times New Roman" w:cs="Times New Roman"/>
          <w:sz w:val="24"/>
          <w:szCs w:val="24"/>
          <w:u w:val="single"/>
        </w:rPr>
        <w:t>В аптеке</w:t>
      </w:r>
      <w:r w:rsidRPr="000E7DA7">
        <w:rPr>
          <w:rFonts w:ascii="Times New Roman" w:eastAsia="Times New Roman" w:hAnsi="Times New Roman" w:cs="Times New Roman"/>
          <w:sz w:val="24"/>
          <w:szCs w:val="24"/>
        </w:rPr>
        <w:t xml:space="preserve">: Введение и отработка лексики. Покупка лекарств. Составление диалогов по образцу.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9. </w:t>
      </w:r>
      <w:r w:rsidRPr="000E7DA7">
        <w:rPr>
          <w:rFonts w:ascii="Times New Roman" w:eastAsia="Times New Roman" w:hAnsi="Times New Roman" w:cs="Times New Roman"/>
          <w:sz w:val="24"/>
          <w:szCs w:val="24"/>
          <w:u w:val="single"/>
        </w:rPr>
        <w:t>Здоровье. Самочувствие</w:t>
      </w:r>
      <w:r w:rsidRPr="000E7DA7">
        <w:rPr>
          <w:rFonts w:ascii="Times New Roman" w:eastAsia="Times New Roman" w:hAnsi="Times New Roman" w:cs="Times New Roman"/>
          <w:sz w:val="24"/>
          <w:szCs w:val="24"/>
        </w:rPr>
        <w:t>: Введение и отработка лексики. Симптомы. Болезни.</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rPr>
        <w:lastRenderedPageBreak/>
        <w:t xml:space="preserve">10. </w:t>
      </w:r>
      <w:r w:rsidRPr="000E7DA7">
        <w:rPr>
          <w:rFonts w:ascii="Times New Roman" w:eastAsia="Times New Roman" w:hAnsi="Times New Roman" w:cs="Times New Roman"/>
          <w:sz w:val="24"/>
          <w:szCs w:val="24"/>
          <w:u w:val="single"/>
        </w:rPr>
        <w:t xml:space="preserve">Досуг: </w:t>
      </w:r>
      <w:r w:rsidRPr="000E7DA7">
        <w:rPr>
          <w:rFonts w:ascii="Times New Roman" w:eastAsia="Times New Roman" w:hAnsi="Times New Roman" w:cs="Times New Roman"/>
          <w:sz w:val="24"/>
          <w:szCs w:val="24"/>
        </w:rPr>
        <w:t>Введение и отработка лексики. Увлечения. Книги. Спорт. Кино. Музыка.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11. </w:t>
      </w:r>
      <w:r w:rsidRPr="000E7DA7">
        <w:rPr>
          <w:rFonts w:ascii="Times New Roman" w:eastAsia="Times New Roman" w:hAnsi="Times New Roman" w:cs="Times New Roman"/>
          <w:sz w:val="24"/>
          <w:szCs w:val="24"/>
          <w:u w:val="single"/>
        </w:rPr>
        <w:t>Зачетный урок</w:t>
      </w:r>
      <w:r w:rsidRPr="000E7DA7">
        <w:rPr>
          <w:rFonts w:ascii="Times New Roman" w:eastAsia="Times New Roman" w:hAnsi="Times New Roman" w:cs="Times New Roman"/>
          <w:sz w:val="24"/>
          <w:szCs w:val="24"/>
        </w:rPr>
        <w:t>: Контроль навыков диалогической речи.</w:t>
      </w:r>
    </w:p>
    <w:p w:rsidR="00423B7D" w:rsidRPr="00423B7D" w:rsidRDefault="00423B7D" w:rsidP="00423B7D">
      <w:pPr>
        <w:pStyle w:val="af4"/>
        <w:spacing w:after="0" w:line="24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Тематическое </w:t>
      </w:r>
      <w:r w:rsidRPr="00423B7D">
        <w:rPr>
          <w:rFonts w:ascii="Times New Roman" w:eastAsia="Times New Roman" w:hAnsi="Times New Roman" w:cs="Times New Roman"/>
          <w:b/>
          <w:bCs/>
          <w:sz w:val="24"/>
          <w:szCs w:val="24"/>
        </w:rPr>
        <w:t xml:space="preserve"> план</w:t>
      </w:r>
      <w:r>
        <w:rPr>
          <w:rFonts w:ascii="Times New Roman" w:eastAsia="Times New Roman" w:hAnsi="Times New Roman" w:cs="Times New Roman"/>
          <w:b/>
          <w:bCs/>
          <w:sz w:val="24"/>
          <w:szCs w:val="24"/>
        </w:rPr>
        <w:t>ирование</w:t>
      </w:r>
    </w:p>
    <w:tbl>
      <w:tblPr>
        <w:tblStyle w:val="af"/>
        <w:tblW w:w="9076" w:type="dxa"/>
        <w:tblLayout w:type="fixed"/>
        <w:tblLook w:val="04A0" w:firstRow="1" w:lastRow="0" w:firstColumn="1" w:lastColumn="0" w:noHBand="0" w:noVBand="1"/>
      </w:tblPr>
      <w:tblGrid>
        <w:gridCol w:w="1353"/>
        <w:gridCol w:w="5987"/>
        <w:gridCol w:w="1736"/>
      </w:tblGrid>
      <w:tr w:rsidR="00423B7D" w:rsidRPr="00764A8F" w:rsidTr="00107C0B">
        <w:trPr>
          <w:trHeight w:val="565"/>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sidRPr="00764A8F">
              <w:rPr>
                <w:rFonts w:ascii="Times New Roman" w:hAnsi="Times New Roman"/>
                <w:sz w:val="24"/>
                <w:szCs w:val="24"/>
              </w:rPr>
              <w:t>№</w:t>
            </w:r>
          </w:p>
          <w:p w:rsidR="00423B7D" w:rsidRPr="00764A8F" w:rsidRDefault="00423B7D" w:rsidP="00107C0B">
            <w:pPr>
              <w:rPr>
                <w:rFonts w:ascii="Times New Roman" w:hAnsi="Times New Roman"/>
                <w:sz w:val="24"/>
                <w:szCs w:val="24"/>
              </w:rPr>
            </w:pPr>
            <w:r w:rsidRPr="00764A8F">
              <w:rPr>
                <w:rFonts w:ascii="Times New Roman" w:hAnsi="Times New Roman"/>
                <w:sz w:val="24"/>
                <w:szCs w:val="24"/>
              </w:rPr>
              <w:t>урока</w:t>
            </w: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sidRPr="00764A8F">
              <w:rPr>
                <w:rFonts w:ascii="Times New Roman" w:hAnsi="Times New Roman"/>
                <w:sz w:val="24"/>
                <w:szCs w:val="24"/>
              </w:rPr>
              <w:t>Наименование разделов, тем урока</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sidRPr="00764A8F">
              <w:rPr>
                <w:rFonts w:ascii="Times New Roman" w:hAnsi="Times New Roman"/>
                <w:sz w:val="24"/>
                <w:szCs w:val="24"/>
              </w:rPr>
              <w:t>Всего часов</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Приветствие. Формы обращения</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Знакомство</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8"/>
        </w:trPr>
        <w:tc>
          <w:tcPr>
            <w:tcW w:w="1353" w:type="dxa"/>
            <w:tcBorders>
              <w:top w:val="single" w:sz="4" w:space="0" w:color="auto"/>
              <w:left w:val="single" w:sz="4" w:space="0" w:color="auto"/>
              <w:right w:val="single" w:sz="4" w:space="0" w:color="auto"/>
            </w:tcBorders>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 xml:space="preserve">Прощание. </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Благодарность. Извинения</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34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Просьба, разрешение, отказ, запрещение.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Приглашение. Предложение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Согласие. Несогласие</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70"/>
        </w:trPr>
        <w:tc>
          <w:tcPr>
            <w:tcW w:w="1353" w:type="dxa"/>
            <w:tcBorders>
              <w:top w:val="single" w:sz="4" w:space="0" w:color="auto"/>
              <w:left w:val="single" w:sz="4" w:space="0" w:color="auto"/>
              <w:right w:val="single" w:sz="4" w:space="0" w:color="auto"/>
            </w:tcBorders>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Поздравления. Пожелания</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Одобрение. Неодобрение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Разочарование. Удивление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Выражение мнения</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Предпочтения</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77"/>
        </w:trPr>
        <w:tc>
          <w:tcPr>
            <w:tcW w:w="1353" w:type="dxa"/>
            <w:tcBorders>
              <w:top w:val="single" w:sz="4" w:space="0" w:color="auto"/>
              <w:left w:val="single" w:sz="4" w:space="0" w:color="auto"/>
              <w:right w:val="single" w:sz="4" w:space="0" w:color="auto"/>
            </w:tcBorders>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Который час?</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Телефонный этикет</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 себе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Семья</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64"/>
        </w:trPr>
        <w:tc>
          <w:tcPr>
            <w:tcW w:w="1353" w:type="dxa"/>
            <w:tcBorders>
              <w:top w:val="single" w:sz="4" w:space="0" w:color="auto"/>
              <w:left w:val="single" w:sz="4" w:space="0" w:color="auto"/>
              <w:right w:val="single" w:sz="4" w:space="0" w:color="auto"/>
            </w:tcBorders>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Зачетное занятие</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Ориентирование в городе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Ориентирование в городе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9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Гостиница</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Транспорт</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Достопримечательности</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07"/>
        </w:trPr>
        <w:tc>
          <w:tcPr>
            <w:tcW w:w="1353" w:type="dxa"/>
            <w:tcBorders>
              <w:top w:val="single" w:sz="4" w:space="0" w:color="auto"/>
              <w:left w:val="single" w:sz="4" w:space="0" w:color="auto"/>
              <w:right w:val="single" w:sz="4" w:space="0" w:color="auto"/>
            </w:tcBorders>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Достопримечательности</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Кафе/ресторан</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Кафе/ресторан</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Времена года</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Погода</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74"/>
        </w:trPr>
        <w:tc>
          <w:tcPr>
            <w:tcW w:w="1353" w:type="dxa"/>
            <w:tcBorders>
              <w:top w:val="single" w:sz="4" w:space="0" w:color="auto"/>
              <w:left w:val="single" w:sz="4" w:space="0" w:color="auto"/>
              <w:right w:val="single" w:sz="4" w:space="0" w:color="auto"/>
            </w:tcBorders>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 магазине</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9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 магазине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 аптеке</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322"/>
        </w:trPr>
        <w:tc>
          <w:tcPr>
            <w:tcW w:w="1353" w:type="dxa"/>
            <w:tcBorders>
              <w:top w:val="single" w:sz="4" w:space="0" w:color="auto"/>
              <w:left w:val="single" w:sz="4" w:space="0" w:color="auto"/>
              <w:right w:val="single" w:sz="4" w:space="0" w:color="auto"/>
            </w:tcBorders>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Здоровье</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Самочувствие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Досуг</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9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C03869">
            <w:pPr>
              <w:pStyle w:val="af4"/>
              <w:numPr>
                <w:ilvl w:val="0"/>
                <w:numId w:val="133"/>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Зачетное занятие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bl>
    <w:p w:rsidR="00423B7D" w:rsidRDefault="00423B7D" w:rsidP="00423B7D">
      <w:pPr>
        <w:jc w:val="center"/>
        <w:rPr>
          <w:rFonts w:ascii="Times New Roman" w:hAnsi="Times New Roman" w:cs="Times New Roman"/>
          <w:b/>
          <w:sz w:val="24"/>
          <w:szCs w:val="24"/>
        </w:rPr>
      </w:pPr>
      <w:r>
        <w:rPr>
          <w:rFonts w:ascii="Times New Roman" w:hAnsi="Times New Roman" w:cs="Times New Roman"/>
          <w:b/>
          <w:sz w:val="24"/>
          <w:szCs w:val="24"/>
        </w:rPr>
        <w:t xml:space="preserve">Рабочая программа курса </w:t>
      </w:r>
      <w:r w:rsidRPr="00FE6024">
        <w:rPr>
          <w:rFonts w:ascii="Times New Roman" w:hAnsi="Times New Roman" w:cs="Times New Roman"/>
          <w:b/>
          <w:sz w:val="24"/>
          <w:szCs w:val="24"/>
        </w:rPr>
        <w:t>«</w:t>
      </w:r>
      <w:r>
        <w:rPr>
          <w:rFonts w:ascii="Times New Roman" w:hAnsi="Times New Roman" w:cs="Times New Roman"/>
          <w:b/>
          <w:sz w:val="24"/>
          <w:szCs w:val="24"/>
        </w:rPr>
        <w:t>Биология в вопросах и ответах»,</w:t>
      </w:r>
    </w:p>
    <w:p w:rsidR="00423B7D" w:rsidRPr="00FE6024" w:rsidRDefault="00423B7D" w:rsidP="00423B7D">
      <w:pPr>
        <w:jc w:val="center"/>
        <w:rPr>
          <w:rFonts w:ascii="Times New Roman" w:hAnsi="Times New Roman" w:cs="Times New Roman"/>
          <w:b/>
          <w:sz w:val="24"/>
          <w:szCs w:val="24"/>
        </w:rPr>
      </w:pPr>
      <w:r w:rsidRPr="00FE6024">
        <w:rPr>
          <w:rFonts w:ascii="Times New Roman" w:hAnsi="Times New Roman" w:cs="Times New Roman"/>
          <w:b/>
          <w:sz w:val="24"/>
          <w:szCs w:val="24"/>
        </w:rPr>
        <w:t>10/11 класс</w:t>
      </w:r>
    </w:p>
    <w:p w:rsidR="00423B7D" w:rsidRPr="00FE6024" w:rsidRDefault="00423B7D" w:rsidP="00423B7D">
      <w:pPr>
        <w:rPr>
          <w:rFonts w:ascii="Times New Roman" w:hAnsi="Times New Roman" w:cs="Times New Roman"/>
          <w:b/>
          <w:sz w:val="24"/>
          <w:szCs w:val="24"/>
        </w:rPr>
      </w:pPr>
      <w:r w:rsidRPr="00FE6024">
        <w:rPr>
          <w:rFonts w:ascii="Times New Roman" w:hAnsi="Times New Roman" w:cs="Times New Roman"/>
          <w:b/>
          <w:sz w:val="24"/>
          <w:szCs w:val="24"/>
        </w:rPr>
        <w:t xml:space="preserve">Планируемые результаты </w:t>
      </w:r>
      <w:r>
        <w:rPr>
          <w:rFonts w:ascii="Times New Roman" w:hAnsi="Times New Roman" w:cs="Times New Roman"/>
          <w:b/>
          <w:sz w:val="24"/>
          <w:szCs w:val="24"/>
        </w:rPr>
        <w:t>освоения курса</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Личностные результаты: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готовность к служению Отечеству, его защите;</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lastRenderedPageBreak/>
        <w:t>–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нравственное сознание и поведение на основе усвоения общечеловеческих ценностей;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эстетическое отношение к миру, включая эстетику быта, научного и технического творчества, спорта, общественных отношений;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ответственное отношение к созданию семьи на основе осознанного принятия ценностей семейной жизни.</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Метапредметные результаты: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определять назначение и функции различных социальных институтов;</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самостоятельно оценивать и принимать решения, определяющие стратегию поведения, с учетом гражданских и нравственных ценностей;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lastRenderedPageBreak/>
        <w:t>– владение языковыми средствами - умение ясно, логично и точно излагать свою точку зрения, использовать адекватные языковые средства;</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r w:rsidRPr="00FE6024">
        <w:rPr>
          <w:rFonts w:ascii="Times New Roman" w:eastAsia="Times New Roman" w:hAnsi="Times New Roman" w:cs="Times New Roman"/>
          <w:b/>
          <w:bCs/>
          <w:color w:val="000000"/>
          <w:sz w:val="24"/>
          <w:szCs w:val="24"/>
        </w:rPr>
        <w:t>. </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Предметные результаты: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формирование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уметь объяснять результаты биологических экспериментов, решать элементарные биологические задачи;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В результате изучения элективного курса «Биология в вопросах и ответах» на уровне среднего общего образования: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Выпускник научится: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аргументировать, приводить доказательства родства различных таксонов растений, животных, грибов и бактерий;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аргументировать, приводить доказательства различий растений, животных, грибов и бактерий;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раскрывать на примерах роль биологии в формировании современной научной картины мира и в практической деятельности людей;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понимать и описывать взаимосвязь между естественными науками: биологией, физикой, химией; устанавливать взаимосвязь природных явлений;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использовать основные методы научного познания в учебных биологических исследованиях;</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сравнивать биологические объекты между собой по заданным критериям, делать выводы и умозаключения на основе сравнения;</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–объяснять многообразие организмов, применяя эволюционную теорию;</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объяснять причины наследственных заболеваний;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выявлять морфологические, физиологические, поведенческие адаптации организмов к среде обитания и действию экологических факторов;</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представлять биологическую информацию в виде текста, таблицы, графика, диаграммы и делать выводы на основании представленных данных;</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оценивать роль достижений генетики, селекции, биотехнологии в практической деятельности человека и в собственной жизни;</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объяснять негативное влияние веществ (алкоголя, никотина, наркотических веществ) на зародышевое развитие человека;</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объяснять возможные причины наследственных заболеваний.</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lastRenderedPageBreak/>
        <w:t>Выпускник получит возможность научиться:</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создавать собственные письменные и устные сообщения о растениях, животных, бактериях и грибах на основе нескольких источников информации, сопровождать выступление презентацией, учитывая особенности аудитории сверстников;</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устанавливать тип наследования и характер проявления признака по заданной схеме родословной, применяя законы наследственности;</w:t>
      </w:r>
    </w:p>
    <w:p w:rsidR="00423B7D" w:rsidRPr="00423B7D"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423B7D" w:rsidRPr="00FE6024" w:rsidRDefault="00423B7D" w:rsidP="00423B7D">
      <w:pPr>
        <w:shd w:val="clear" w:color="auto" w:fill="FFFFFF"/>
        <w:spacing w:after="0" w:line="240" w:lineRule="auto"/>
        <w:ind w:firstLine="709"/>
        <w:jc w:val="center"/>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Содержание курса</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Биология – наука о живой природе. Методы научного познания.</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Биология – наука о живой природе. Методы научного познания органического мира. Экспериментальные методы в биологии, статистическая обработка данных.</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Клетка как биологическая система</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Клеточная теория. Строение клетки. Многообразие клеток (клетки грибов, растений и животных). Химический состав клетки. Энергетический обмен в клетке. Фотосинтез и хемосинтез. Пластический обмен. Биосинтез белков. Жизненный цикл клетки. Митоз. Мейоз.</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Организм как биологическая система</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Вирусы – неклеточные формы жизни. Виды бесполого размножения организмов. Особенности полового размножения. Онтогенез. Эмбриональное развитие организма. Генетика – наука о наследовании признаков. Моногибридное скрещивание. Решение задач. Дигибридное скрещивание. Решение задач. Сцепленное наследование. Работы Т. Моргана. Генотип как целостная система. Взаимодействие генов. Наследование генов сцепленных с полом. Решение задач по генетике. Закономерности изменчивости. Модификационная изменчивость. Наследственная изменчивость. Методы изучения наследственности человека. Наследственные болезни и их профилактика. Селекция, ее методы и перспективы развития. Биотехнология.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Систематика и многообразие организмов</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Царство растений. Растительные ткани и органы. Жизнедеятельность растительного организма. Классификация организмов. Бактерии. Грибы и лишайники. Водоросли. Мхи. Папоротники. Голосеменные растения. Покрытосеменные. Семейства Однодольных растений. Семейства Двудольных растений. Значение растений. Охрана растений. Красная книга.</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Основные отделы Царства растений                    </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Подцарство Низшие растения (Водоросли). Общая характеристика. Отдел Зеленые водоросли. Отдел Красные водоросли. Отдел Бурые водоросли. Подцарство Высшие растения. Разнообразие споровых растений. Отдел Моховидные.Отдел Плауновидные. Отдел Хвощевидные. ПапоротниковидныеПодцарство Высшие растения. Семенные растения. Общая характеристика. Отдел Голосеменные, строение и размножение.Многообразие и значение голосеменных растений. Отдел Покрытосеменные (Цветковые) растения. Класс Однодольные растения. Общая характеристика. Семейство Лилейные. Семейство Злаки. Класс Двудольные растения. Общая характеристика. Семейство Крестоцветные. Семейство Розоцветные. Семейство Паслёновые. Семейство Бобовые. Семейство Сложноцветные.</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Строение и функции органов цветкового растения</w:t>
      </w:r>
      <w:r w:rsidRPr="00FE6024">
        <w:rPr>
          <w:rFonts w:ascii="Times New Roman" w:eastAsia="Times New Roman" w:hAnsi="Times New Roman" w:cs="Times New Roman"/>
          <w:color w:val="000000"/>
          <w:sz w:val="24"/>
          <w:szCs w:val="24"/>
        </w:rPr>
        <w:t>         </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xml:space="preserve">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w:t>
      </w:r>
      <w:r w:rsidRPr="00FE6024">
        <w:rPr>
          <w:rFonts w:ascii="Times New Roman" w:eastAsia="Times New Roman" w:hAnsi="Times New Roman" w:cs="Times New Roman"/>
          <w:color w:val="000000"/>
          <w:sz w:val="24"/>
          <w:szCs w:val="24"/>
        </w:rPr>
        <w:lastRenderedPageBreak/>
        <w:t>Видоизмененные побеги. Стебель. Строение и значение стебля.  Почки. Вегетативные и генеративные почки. Лист. Строение листа. Листорасположение. Жилкование листа.  Цветы  и соцветия. Строение и значение цветка. Соцветия. Опыление. Виды опыления. Плоды и семена. Семя. Строение семени. Строение и значение плода. Многообразие плодов.</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Царство Вирусы и Бактерии</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Бактерии, их строение и жизнедеятельность. Роль бактерий в природе, жизни человека. Меры профилактики заболеваний, вызываемых бактериями. Вирусы – неклеточная форм жизни.</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Царство Грибы</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Отличительные особенности грибов. Многообразие грибов. Роль грибов в природе, жизни человека. Грибы-паразиты. Съедобные и ядовитые грибы.</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Работа с контрольно-измерительными заданиями</w:t>
      </w:r>
    </w:p>
    <w:p w:rsidR="00423B7D" w:rsidRPr="00423B7D"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Работа с контрольно-измерительными заданиями. Работа с тестами.</w:t>
      </w:r>
    </w:p>
    <w:p w:rsidR="00423B7D" w:rsidRPr="00FE6024" w:rsidRDefault="00423B7D" w:rsidP="00423B7D">
      <w:pPr>
        <w:spacing w:after="0"/>
        <w:jc w:val="center"/>
        <w:rPr>
          <w:rFonts w:ascii="Times New Roman" w:hAnsi="Times New Roman" w:cs="Times New Roman"/>
          <w:b/>
          <w:sz w:val="24"/>
          <w:szCs w:val="24"/>
        </w:rPr>
      </w:pPr>
      <w:r w:rsidRPr="00FE6024">
        <w:rPr>
          <w:rFonts w:ascii="Times New Roman" w:hAnsi="Times New Roman" w:cs="Times New Roman"/>
          <w:b/>
          <w:sz w:val="24"/>
          <w:szCs w:val="24"/>
        </w:rPr>
        <w:t xml:space="preserve">Тематическое планирование </w:t>
      </w:r>
    </w:p>
    <w:tbl>
      <w:tblPr>
        <w:tblStyle w:val="af"/>
        <w:tblpPr w:leftFromText="180" w:rightFromText="180" w:vertAnchor="text" w:horzAnchor="margin" w:tblpY="417"/>
        <w:tblW w:w="9492" w:type="dxa"/>
        <w:tblLook w:val="04A0" w:firstRow="1" w:lastRow="0" w:firstColumn="1" w:lastColumn="0" w:noHBand="0" w:noVBand="1"/>
      </w:tblPr>
      <w:tblGrid>
        <w:gridCol w:w="6805"/>
        <w:gridCol w:w="2687"/>
      </w:tblGrid>
      <w:tr w:rsidR="00423B7D" w:rsidRPr="00FE6024" w:rsidTr="00107C0B">
        <w:tc>
          <w:tcPr>
            <w:tcW w:w="6805" w:type="dxa"/>
          </w:tcPr>
          <w:p w:rsidR="00423B7D" w:rsidRPr="00FE6024" w:rsidRDefault="00423B7D" w:rsidP="00107C0B">
            <w:pPr>
              <w:jc w:val="center"/>
              <w:rPr>
                <w:rFonts w:ascii="Times New Roman" w:hAnsi="Times New Roman"/>
                <w:b/>
                <w:sz w:val="24"/>
                <w:szCs w:val="24"/>
              </w:rPr>
            </w:pPr>
            <w:r w:rsidRPr="00FE6024">
              <w:rPr>
                <w:rFonts w:ascii="Times New Roman" w:hAnsi="Times New Roman"/>
                <w:b/>
                <w:sz w:val="24"/>
                <w:szCs w:val="24"/>
              </w:rPr>
              <w:t xml:space="preserve">Наименование разделов </w:t>
            </w:r>
          </w:p>
        </w:tc>
        <w:tc>
          <w:tcPr>
            <w:tcW w:w="2687" w:type="dxa"/>
          </w:tcPr>
          <w:p w:rsidR="00423B7D" w:rsidRPr="00FE6024" w:rsidRDefault="00423B7D" w:rsidP="00107C0B">
            <w:pPr>
              <w:jc w:val="center"/>
              <w:rPr>
                <w:rFonts w:ascii="Times New Roman" w:hAnsi="Times New Roman"/>
                <w:b/>
                <w:sz w:val="24"/>
                <w:szCs w:val="24"/>
              </w:rPr>
            </w:pPr>
            <w:r w:rsidRPr="00FE6024">
              <w:rPr>
                <w:rFonts w:ascii="Times New Roman" w:hAnsi="Times New Roman"/>
                <w:b/>
                <w:sz w:val="24"/>
                <w:szCs w:val="24"/>
              </w:rPr>
              <w:t xml:space="preserve">Количество часов </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Биология – наука о живой природе. Методы научного познания</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Клетка как биологическая система</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4</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Организм как биологическая система</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7</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Систематика и многообразие организмов</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5</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Основные отделы Царства растений</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Строение и функции органов цветкового растения</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3</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Царство Вирусы и Бактерии</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Царство Грибы</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Работа с контрольно-измерительными заданиями</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Итого</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34</w:t>
            </w:r>
          </w:p>
        </w:tc>
      </w:tr>
    </w:tbl>
    <w:p w:rsidR="00423B7D" w:rsidRPr="00FE6024" w:rsidRDefault="00423B7D" w:rsidP="00423B7D">
      <w:pPr>
        <w:spacing w:after="0"/>
        <w:jc w:val="center"/>
        <w:rPr>
          <w:rFonts w:ascii="Times New Roman" w:hAnsi="Times New Roman" w:cs="Times New Roman"/>
          <w:b/>
          <w:sz w:val="24"/>
          <w:szCs w:val="24"/>
        </w:rPr>
      </w:pPr>
      <w:r w:rsidRPr="00FE6024">
        <w:rPr>
          <w:rFonts w:ascii="Times New Roman" w:hAnsi="Times New Roman" w:cs="Times New Roman"/>
          <w:b/>
          <w:sz w:val="24"/>
          <w:szCs w:val="24"/>
        </w:rPr>
        <w:t xml:space="preserve">«Биология в вопросах и ответах» </w:t>
      </w:r>
    </w:p>
    <w:p w:rsidR="00423B7D" w:rsidRDefault="00423B7D" w:rsidP="00423B7D">
      <w:pPr>
        <w:spacing w:after="0"/>
      </w:pPr>
    </w:p>
    <w:p w:rsidR="00423B7D" w:rsidRPr="000E7DA7" w:rsidRDefault="00423B7D" w:rsidP="00423B7D">
      <w:pPr>
        <w:spacing w:after="0"/>
        <w:jc w:val="both"/>
        <w:rPr>
          <w:sz w:val="24"/>
          <w:szCs w:val="24"/>
        </w:rPr>
      </w:pPr>
    </w:p>
    <w:p w:rsidR="00423B7D" w:rsidRPr="00423B7D" w:rsidRDefault="00423B7D" w:rsidP="00423B7D">
      <w:pPr>
        <w:tabs>
          <w:tab w:val="left" w:pos="9288"/>
        </w:tabs>
        <w:jc w:val="center"/>
        <w:rPr>
          <w:rFonts w:ascii="Times New Roman" w:hAnsi="Times New Roman" w:cs="Times New Roman"/>
          <w:b/>
          <w:sz w:val="24"/>
          <w:szCs w:val="24"/>
        </w:rPr>
      </w:pPr>
    </w:p>
    <w:p w:rsidR="00423B7D" w:rsidRDefault="00423B7D">
      <w:pPr>
        <w:pStyle w:val="13"/>
        <w:ind w:firstLine="0"/>
        <w:jc w:val="center"/>
        <w:rPr>
          <w:b/>
        </w:rPr>
      </w:pPr>
    </w:p>
    <w:p w:rsidR="00423B7D" w:rsidRDefault="00423B7D">
      <w:pPr>
        <w:pStyle w:val="13"/>
        <w:ind w:firstLine="0"/>
        <w:jc w:val="center"/>
        <w:rPr>
          <w:b/>
        </w:rPr>
      </w:pPr>
    </w:p>
    <w:p w:rsidR="00423B7D" w:rsidRDefault="00423B7D">
      <w:pPr>
        <w:pStyle w:val="13"/>
        <w:ind w:firstLine="0"/>
        <w:jc w:val="center"/>
        <w:rPr>
          <w:b/>
        </w:rPr>
      </w:pPr>
    </w:p>
    <w:p w:rsidR="00423B7D" w:rsidRDefault="00423B7D">
      <w:pPr>
        <w:pStyle w:val="13"/>
        <w:ind w:firstLine="0"/>
        <w:jc w:val="center"/>
        <w:rPr>
          <w:b/>
        </w:rPr>
      </w:pPr>
    </w:p>
    <w:p w:rsidR="00423B7D" w:rsidRDefault="00423B7D">
      <w:pPr>
        <w:pStyle w:val="13"/>
        <w:ind w:firstLine="0"/>
        <w:jc w:val="center"/>
        <w:rPr>
          <w:b/>
        </w:rPr>
      </w:pPr>
    </w:p>
    <w:p w:rsidR="00423B7D" w:rsidRDefault="00423B7D">
      <w:pPr>
        <w:pStyle w:val="13"/>
        <w:ind w:firstLine="0"/>
        <w:jc w:val="center"/>
        <w:rPr>
          <w:b/>
        </w:rPr>
      </w:pPr>
    </w:p>
    <w:p w:rsidR="00423B7D" w:rsidRDefault="00423B7D">
      <w:pPr>
        <w:pStyle w:val="13"/>
        <w:ind w:firstLine="0"/>
        <w:jc w:val="center"/>
        <w:rPr>
          <w:b/>
        </w:rPr>
      </w:pPr>
    </w:p>
    <w:p w:rsidR="00423B7D" w:rsidRDefault="00423B7D">
      <w:pPr>
        <w:pStyle w:val="13"/>
        <w:ind w:firstLine="0"/>
        <w:jc w:val="center"/>
        <w:rPr>
          <w:b/>
        </w:rPr>
      </w:pPr>
    </w:p>
    <w:p w:rsidR="00423B7D" w:rsidRDefault="00423B7D" w:rsidP="00423B7D">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w:t>
      </w:r>
      <w:r w:rsidRPr="001F0296">
        <w:rPr>
          <w:rFonts w:ascii="Times New Roman" w:hAnsi="Times New Roman" w:cs="Times New Roman"/>
          <w:b/>
          <w:sz w:val="24"/>
          <w:szCs w:val="24"/>
        </w:rPr>
        <w:t>Сквозные» темы русской литературы XIX века»</w:t>
      </w:r>
    </w:p>
    <w:p w:rsidR="00423B7D" w:rsidRDefault="00423B7D" w:rsidP="00423B7D">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 xml:space="preserve">10 класс </w:t>
      </w:r>
    </w:p>
    <w:p w:rsidR="00423B7D" w:rsidRPr="001F0296" w:rsidRDefault="00423B7D" w:rsidP="00423B7D">
      <w:pPr>
        <w:spacing w:after="0" w:line="240" w:lineRule="auto"/>
        <w:ind w:firstLine="340"/>
        <w:jc w:val="both"/>
        <w:rPr>
          <w:rFonts w:ascii="Times New Roman" w:hAnsi="Times New Roman" w:cs="Times New Roman"/>
          <w:b/>
          <w:sz w:val="24"/>
          <w:szCs w:val="24"/>
        </w:rPr>
      </w:pPr>
      <w:r w:rsidRPr="001F0296">
        <w:rPr>
          <w:rFonts w:ascii="Times New Roman" w:hAnsi="Times New Roman" w:cs="Times New Roman"/>
          <w:b/>
          <w:sz w:val="24"/>
          <w:szCs w:val="24"/>
        </w:rPr>
        <w:t xml:space="preserve">Планируемые результаты </w:t>
      </w:r>
      <w:r>
        <w:rPr>
          <w:rFonts w:ascii="Times New Roman" w:hAnsi="Times New Roman" w:cs="Times New Roman"/>
          <w:b/>
          <w:sz w:val="24"/>
          <w:szCs w:val="24"/>
        </w:rPr>
        <w:t xml:space="preserve">освоения </w:t>
      </w:r>
      <w:r w:rsidRPr="001F0296">
        <w:rPr>
          <w:rFonts w:ascii="Times New Roman" w:hAnsi="Times New Roman" w:cs="Times New Roman"/>
          <w:b/>
          <w:sz w:val="24"/>
          <w:szCs w:val="24"/>
        </w:rPr>
        <w:t xml:space="preserve">курса </w:t>
      </w:r>
    </w:p>
    <w:p w:rsidR="00423B7D" w:rsidRPr="001F0296" w:rsidRDefault="00423B7D" w:rsidP="00423B7D">
      <w:pPr>
        <w:spacing w:after="0" w:line="240" w:lineRule="auto"/>
        <w:ind w:firstLine="340"/>
        <w:jc w:val="both"/>
        <w:rPr>
          <w:rFonts w:ascii="Times New Roman" w:hAnsi="Times New Roman" w:cs="Times New Roman"/>
          <w:b/>
          <w:sz w:val="24"/>
          <w:szCs w:val="24"/>
        </w:rPr>
      </w:pPr>
      <w:r w:rsidRPr="001F0296">
        <w:rPr>
          <w:rFonts w:ascii="Times New Roman" w:hAnsi="Times New Roman" w:cs="Times New Roman"/>
          <w:b/>
          <w:sz w:val="24"/>
          <w:szCs w:val="24"/>
        </w:rPr>
        <w:t xml:space="preserve">Личностные результаты: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осознание своей этнической принадлежности, знание истории, языка, культуры своего народа;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усвоение гуманистических, демократических и традиционных ценностей многонационального российского общества;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воспитание чувства ответственности и долга перед Родиной;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Метапредметные результаты:</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lastRenderedPageBreak/>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оценивать правильность выполнения учебной задачи, собственные возможности её решения;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смысловое чтение;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формулировать, аргументировать и отстаивать своё мнение;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планирования и регуляции своей деятельности;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формирование и развитие компетентности в области использования информационнокоммуникационных технологий.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Предметные результаты</w:t>
      </w:r>
      <w:r w:rsidRPr="001F0296">
        <w:rPr>
          <w:rFonts w:ascii="Times New Roman" w:hAnsi="Times New Roman" w:cs="Times New Roman"/>
          <w:sz w:val="24"/>
          <w:szCs w:val="24"/>
        </w:rPr>
        <w:t>:</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понимание ключевых проблем изученных произведений;</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владение элементарной литературоведческой терминологией при анализе литературного произведения; - понимание авторской позиции и своё отношение к ней;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 </w:t>
      </w:r>
    </w:p>
    <w:p w:rsidR="00423B7D" w:rsidRPr="001F0296" w:rsidRDefault="00423B7D" w:rsidP="00423B7D">
      <w:pPr>
        <w:shd w:val="clear" w:color="auto" w:fill="FFFFFF"/>
        <w:spacing w:after="0" w:line="240" w:lineRule="auto"/>
        <w:ind w:firstLine="340"/>
        <w:jc w:val="center"/>
        <w:rPr>
          <w:rFonts w:ascii="Times New Roman" w:eastAsia="Times New Roman" w:hAnsi="Times New Roman" w:cs="Times New Roman"/>
          <w:sz w:val="24"/>
          <w:szCs w:val="24"/>
        </w:rPr>
      </w:pPr>
      <w:r w:rsidRPr="001F0296">
        <w:rPr>
          <w:rFonts w:ascii="Times New Roman" w:eastAsia="Times New Roman" w:hAnsi="Times New Roman" w:cs="Times New Roman"/>
          <w:b/>
          <w:bCs/>
          <w:sz w:val="24"/>
          <w:szCs w:val="24"/>
        </w:rPr>
        <w:t>СОДЕРЖАНИЕ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РАЗДЕЛ </w:t>
      </w:r>
      <w:r w:rsidRPr="001F0296">
        <w:rPr>
          <w:rFonts w:ascii="Times New Roman" w:hAnsi="Times New Roman" w:cs="Times New Roman"/>
          <w:sz w:val="24"/>
          <w:szCs w:val="24"/>
          <w:lang w:val="en-US"/>
        </w:rPr>
        <w:t>I</w:t>
      </w:r>
      <w:r w:rsidRPr="001F0296">
        <w:rPr>
          <w:rFonts w:ascii="Times New Roman" w:hAnsi="Times New Roman" w:cs="Times New Roman"/>
          <w:sz w:val="24"/>
          <w:szCs w:val="24"/>
        </w:rPr>
        <w:t xml:space="preserve"> СКВОЗНЫЕ ТЕМЫ РУССКОЙ ПРОЗЫ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 Эпизод и его функции в художественном произведении.</w:t>
      </w:r>
    </w:p>
    <w:p w:rsidR="00423B7D" w:rsidRPr="001F0296" w:rsidRDefault="00423B7D" w:rsidP="00423B7D">
      <w:pPr>
        <w:spacing w:after="0" w:line="240" w:lineRule="auto"/>
        <w:ind w:firstLine="340"/>
        <w:jc w:val="both"/>
        <w:rPr>
          <w:rFonts w:ascii="Times New Roman" w:hAnsi="Times New Roman" w:cs="Times New Roman"/>
          <w:sz w:val="24"/>
          <w:szCs w:val="24"/>
          <w:u w:val="single"/>
        </w:rPr>
      </w:pPr>
      <w:r w:rsidRPr="001F0296">
        <w:rPr>
          <w:rFonts w:ascii="Times New Roman" w:hAnsi="Times New Roman" w:cs="Times New Roman"/>
          <w:sz w:val="24"/>
          <w:szCs w:val="24"/>
          <w:u w:val="single"/>
        </w:rPr>
        <w:t xml:space="preserve">1. Тема любовного свидания в произведениях русских писателей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Любовное свидание в произведениях Н.М. Карамзина, А.С. Пушкина, М.Ю, Лермонтова, И.С. Тургенева, А.И. Гончарова, Н.С. Лескова. Изменение отношения к любви у героини: от благородства, жертвенности (Лиза – «Бедная Лиза», Татьяна – «Евгений Онегин», Вера – «Герой нашего времени» гл. «Княжна Мери», Ася – «Ася», Наталья Ласунская – «Рудин») к рассудочности (Ольга Ильинская – «Обломов»), к желанию свободы и наслаждения жизнью (Катерина«Гроза») и далее – к хищничеству (Катерина Львовна – «Леди Макбет Мценского уезда»).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Сцена свидания – зеркало несостоятельности героя. Онегин – «Евгений Онегин», Ася – «Ася», Наталья Ласунская – «Рудин». Любовное свидание в произведениях Чехова и Толстого.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2. Тема дуэли в произведениях русских писателей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lastRenderedPageBreak/>
        <w:t xml:space="preserve">1. Смысл нравственных понятий «честь», «долг», «дуэль». Изменение восприятия дуэли у русских писателей (анализ эпизодов дуэли из романов «Евгений Онегин», «Герой нашего времени», «Отцы и дети», «Война и мир»). Новые смысловые акценты: от защиты чести – к убийству.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3. Тема бала в русской литературе.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Бал как явление социальной жизни общества и структурообразующий элемент культуры XIX века. Первый бал Наташи Ростовой («Война и мир»).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Изменение изображения бала в русской литературе 19 века. Бал как особое пространство, где обнажается сущность жизни именно потому, что участники пытаются ее спрятать. А.С.Пушкин («Евгений Онегин»), М.Ю. Лермонтов («Герой нашего времени», глава «Княжна Мери»), Н.В. Гоголь (поэма «Мѐртвые души»). А.С. Пушкин – бал – «ярмарка невест»; структурообразующий элемент культуры. М.Ю.Лермонтов – обличение пошлости и бездуховности «водяного общества», отсутствие праздничной, торжественной атмосферы на балу, развитие конфликта между главными героями. Н.В.Гоголь – сатирическое и ироническое изображение провинциального общества, высмеивание претензии на светскую жизнь. Бал – место разоблачения тайны Чичикова.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4. Тема «Роль снов в раскрытии идейного содержания литературного произведения».</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Воплощение в снах психологического мира героев произведений В.А. Жуковского, А.С. Пушкина, А.С. Грибоедова.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Сон как образный и смысловой ключ к пониманию композиции и идеи произведения. А.И. Гончаров «Обломов», Ф.М. Достоевский «Преступление и наказание», Н. Г. Чернышевский «Что делать?»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II. Основные типы героев литературы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Деловой человек в русской литературе XIX века Эволюция образа делового человека в русской литературе. Три типа делового человека: «государственные люди» – Фамусов, Сперанский, Андрей Болконский (попытка стать деловым человеком) и др.; «удачливые карьеристы» – Скалозуб, Штольц, Глумов и др., мелкие чиновники – Молчалин, Акакий Акакиевич, Чичиков и др. Деловой человек – нелюбимый герой русской литературы. Почему?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2. Лишний или странный человек в русской литературе XIX века. Эволюция «лишнего человека» в литературе 19 века. Чацкий, Онегин, Печорин, Обломов. От внешней активности к самоанализу, глубокой рефлексии и полной апатии. Причины пристального внимания к этому типу героя в русской литературе.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3. Любимая героиня русской литературы XIX века. Женщина – любимая героиня русских писателей 19 века. Почему? Глубина и цельность натуры Татьяна Лариной; естественность, полное отсутствие фальши, душевная щедрость, открытость, обояние Наташи Ростовой; высокие нравственные качества Княжны Марьи; сила характера, готовность к жертве, стремление к высоким идеалам Елены Берсеневой.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4. Маленький человек в русской литературе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Маленький человек А.С. Пушкина и Н.В. Гоголя («Медный всадник», «Петербургские повести»). Роль пейзажа и художественной детали в раскрытии образа «маленького человека».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Философия жизни маленького человека (аллегорический взгляд Салтыкова-Щедрина). «Премудрый пескарь».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3. Переоценка ценностей маленького человека перед лицом смерти. Л.Н. Толстой «Смерть Ивана Ильича».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4. Маленький человек большой души. Ф.М. Достоевский «Бедные люди».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5. Маленький человек в произведениях А.П. Чехова. От сочувствия к обличению. Осмеяние человеческих пороков – ханжества, лицемерия, раболепства, мелочности, скупости и др. Маленький человек сегодня. «Матренин двор» А.Солженицына, повесть «Медея и ее дети» Л.Улицкой и др.</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Раздел II СКВОЗНЫЕ ТЕМЫ РУССКОЙ ПОЭЗИИ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 Тема поэта и поэзии в лирике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Тема творчества как одна из основных в поэзии А.С. Пушкина. Поэзия как высокий дар, способность «глаголом жечь сердца людей», трудное ответственное дело. Смысл истинной поэзии – быть жизнеутверждающей, пробуждать «чувства добрые» («Пророк», «Поэт», «Я памятник себе воздвиг нерукотворный» и др.). Два «Пророка». Доминанты в поэтическом осмыслении участи поэта в стихотворениях А.С. Пушкина и М.Ю. Лермонтова. Классицистическая традиция в пушкинском «Пророке». Романтизм как основа лермонтовского мироощущения. Поэт и общество, смысл и </w:t>
      </w:r>
      <w:r w:rsidRPr="001F0296">
        <w:rPr>
          <w:rFonts w:ascii="Times New Roman" w:hAnsi="Times New Roman" w:cs="Times New Roman"/>
          <w:sz w:val="24"/>
          <w:szCs w:val="24"/>
        </w:rPr>
        <w:lastRenderedPageBreak/>
        <w:t xml:space="preserve">предназначение поэзии в стихотворениях М.Ю. Лермонотова «Поэт» («Отделкой золотой блистает мой кинжал»), «Журналист, читатель и писатель», «Смерть поэта».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2. Поэт – не только пророк, наделенный даром Божьим, но и человек, остро чувствующий свое время, находящийся в сложных взаимоотношениях с властью, народом, страдающий от одиночества и непонятости («Поэт и толпа», «Разговор книгопродавца с поэтом», «Свободы сеятель пустынный», «Поэту», «Эхо» и др.).</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3. Образ памятника как символ осмысления значимости своего поэтического дарования. Сопоставление двух «программных» стихотворений – «Памятник» (1795) Г.Р. Державина и «Я памятник себе воздвиг нерукотворный» (1836) А.С. Пушкина. А.С. Пушкин как «преемник» Г.Р. Державина. Пушкинское стихотворение должно открыться школьникам не как манифест, а как «тихое», почти интимное произведение, в котором поэт честно оценивает свое творчество и в тяжелый для него кризисный период жизни признает правильность выбранного пути.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4. Гражданское звучание темы поэта и поэзии в лирике Н.А. Некрасова. Образ музы в стихотворениях «Вчерашний день, часу в шестом...», «Муза». Представление Н.А. Некрасова о назначении поэта, образ поэта как служителя народа («Блажен незлобливый поэт», «Поэт и гражданин», «Памяти Шиллера» («Поэту»), «Элегия»). </w:t>
      </w:r>
    </w:p>
    <w:p w:rsidR="00423B7D" w:rsidRPr="001F0296" w:rsidRDefault="00423B7D" w:rsidP="00423B7D">
      <w:pPr>
        <w:spacing w:after="0" w:line="240" w:lineRule="auto"/>
        <w:ind w:firstLine="340"/>
        <w:jc w:val="both"/>
        <w:rPr>
          <w:rFonts w:ascii="Times New Roman" w:hAnsi="Times New Roman" w:cs="Times New Roman"/>
          <w:b/>
          <w:sz w:val="24"/>
          <w:szCs w:val="24"/>
        </w:rPr>
      </w:pPr>
      <w:r w:rsidRPr="001F0296">
        <w:rPr>
          <w:rFonts w:ascii="Times New Roman" w:hAnsi="Times New Roman" w:cs="Times New Roman"/>
          <w:b/>
          <w:sz w:val="24"/>
          <w:szCs w:val="24"/>
        </w:rPr>
        <w:t xml:space="preserve">Модуль II. Мотивы свободы и воли в русской поэзии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1. Связь мотивов с историческим контекстом (политическим, социальным, личностно-биографическим). Роль восстания декабристов и их общественных воззрений в судьбе А.С. Пушкина («Вольность», «Арион», «Чаадаеву», «Деревня», «Во глубине сибирских руд…» и др.). Декабристские традиции в ранней лирике М.Ю. Лермонтова («Новгород», «Приветствую тебя, воинственных славян», «Жалобы турка», «Песнь барда», «Баллада» и др.)</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2. Соотношение понятий «свобода» и «воля». Философское звучание темы свободы в поэзии А.С. Пушкина («К морю») и В.А. Жуковского («Море»), Ф.И. Тютчева («Море», «Конь морской»). Связь образа моря со стихией свободы. Фольклорные истоки понимания воли в творчестве М.Ю. Лермонтова. Воля как исконно природное начало, составляющее безмерную, абсолютную ценность бытия и личности, не совместимое с современной цивилизацией. («Желанье», «Кинжал», «Новгород», «Мцыри»). Восприятие жизни в современном обществе как социального и духовного рабства («Дума», «Прощай, немытая Россия», «Смерть поэта»). Мотив «неволи» в «тюремном цикле» М.Ю. Лермонтова («Узник», «Сосед», «Соседка», «Пленный рыцарь»).</w:t>
      </w:r>
    </w:p>
    <w:p w:rsidR="00423B7D" w:rsidRPr="00423B7D"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3. Политический смысл свободопризывной лирики Н.А. Некрасова. Крепостное право в осмыслении поэта. Двойственное отношение к порабощенному народу («Свобода», «Забытая деревня» и др.). Сопоставление стихотворений «Душно! Без счастья и воли…» Н.А. Некрасова, «Душно! иль опять сирокко…» А.Н. Майкова и «Кто, волны, вас остановил…» А.С. Пушкина.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III. Тема Родины в поэзии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Взаимосвязь темы Родины в поэзии А.С. Пушкина с историческими темами и образами. Интерес поэта к историческому прошлому России и ее народа. Переплетение истории Родины с личной судьбой поэта в стихотворениях «Воспоминания в Царском селе», «Была пора: наш праздник молодой» и др. Общее и различное в стихотворениях «Воспоминания в Царском селе» А.С. Пушкина и «Осенней позднею порою» Ф.И. Тютчева.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Дом, детство как ценностные опоры патриотического чувства М.Ю. Лермонтова («1830 год. Июля 15-го», «Как часто, пестрою толпою окружен…»). Образ Москвы как воплощение древней славной столицы («Панорама Москвы», «Сашка»). Противоречивое, необъяснимое чувство любви к родине как новый подход к теме («Прощай, немытая Россия», «Родина», «Когда волнуется желтеющая нива…»). Лермонтовская традиция в образах России Ф.И. Тютчева («Эти бедные селенья», «Умом Россию не понять») и А.А. Блока.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IV. Мотив покоя в русской поэзии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Мотив покоя в лирике В.А. Жуковского. Элегическое звучание мотива в ранней поэзии («Сельское кладбище», «Опустевшая деревня»). Философский смысл мотива в стихотворении «Вечер». Покой как внутреннее созерцание, приближающее человека к вечности («Послание Элоизы к Абеляру»). Покой как напоминание об утраченной полноте мироощущения («Идиллия» 1806). Покой как воссоединение с героическим прошлым («Песня барда»). Евангельский контекст мотива в «Послании Филалету». </w:t>
      </w:r>
      <w:r w:rsidRPr="001F0296">
        <w:rPr>
          <w:rFonts w:ascii="Times New Roman" w:hAnsi="Times New Roman" w:cs="Times New Roman"/>
          <w:sz w:val="24"/>
          <w:szCs w:val="24"/>
        </w:rPr>
        <w:lastRenderedPageBreak/>
        <w:t xml:space="preserve">Воссоединение человека в акте творчества с его внутренним «я», с природой, с Родиной, мирозданием, Богом как одна из основных функций мотива покоя в творчестве В.А. Жуковского.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2. Философский смысл мотива покоя в поэтической картине мире А.С. Пушкина и Е.А. Баратынского. Романтическая традиция восприятия категории покоя. Антитеза «покой – счастье» («Пора, мой друг, пора!», «Евгений Онегин» А.С. Пушкина, «Разлука», «Безнадежность», «Две доли» «Родина» Е.А. Баратынского).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3. Покой как утрата страстей и воли в ранней лирике М.Ю. Лермонтова. Полемическое отношение к покою в поэзии Лермонтова до 1937 года («Поток», «Я видел тень блаженства», «Парус»). Близость мотивов покоя и смерти в ранней лирике М.Ю. Лермонтова («1830. Майя. 16 число», «Я счастлив! — тайный яд течет в моей крови», «Челнок»,«По произволу дивной власти», «Что толку жить!»). Покой как состояние долгожданного отдыха, тишины в лирике с 1937 года («Дары Терека», «Утес», «Воздушный корабль», «Пленный рыцарь», «Последнее новоселье», «Спор», «Из Гете», «Выхожу один я на дорогу…»).</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 xml:space="preserve"> Модуль V. Женские образы – адресаты любовной лирики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1. Василий Андреевич Жуковский и Мария Андреевна Протасова</w:t>
      </w:r>
      <w:r w:rsidRPr="001F0296">
        <w:rPr>
          <w:rFonts w:ascii="Times New Roman" w:hAnsi="Times New Roman" w:cs="Times New Roman"/>
          <w:sz w:val="24"/>
          <w:szCs w:val="24"/>
        </w:rPr>
        <w:t xml:space="preserve">. История любви, полная драматизма. Идеальный образ возлюбленной в стихотворениях «К ней» (1811), «Песня» (1808), «Песня» (1811), «Признание», «19 марта 1823». Романтическое мироощущение В.А. Жуковского в любовной лирике.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2. Лирические адресаты любовной лирики А.С. Пушкина</w:t>
      </w:r>
      <w:r w:rsidRPr="001F0296">
        <w:rPr>
          <w:rFonts w:ascii="Times New Roman" w:hAnsi="Times New Roman" w:cs="Times New Roman"/>
          <w:sz w:val="24"/>
          <w:szCs w:val="24"/>
        </w:rPr>
        <w:t xml:space="preserve">. Реальнобиографическая основа стихотворений о любви (составление реального комментария). Екатерина Павловна Бакунина («Желание»). Евдокия Ивановна Голицына («Краѐв чужих неопытный любитель…», «Простой воспитанник природы»,«К ***»). Мария Николаевна Раевская («Редеет облаков летучая гряда…», «Фонтану Бахчисарайского дворца», «На холмах Грузии…»). Елизавета Ксаверьевна Воронцова («Сожженное письмо», «Желание славы», «Талисман», «Все в жертву памяти твоей», «Прощанье»). Анна Петровна Керн («Я помню чудное мгновенье»). Елена Михайловна Завадовская («Красавица»). Екатерина Николаевна Ушакова («Ек. Н. Ушаковой»). Анна Алексеевна Оленина («Еѐ глаза», «Ты и вы», «Предчувствие», «Город пышный, город бедный…»). Наталья Николаевна Гончарова («Мадонна»). Любовь в лирике А.С. Пушкина как светлое чувство, божественный дар.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 xml:space="preserve">3. Тема любви в поэзии М.Ю. Лермонтова. </w:t>
      </w:r>
      <w:r w:rsidRPr="001F0296">
        <w:rPr>
          <w:rFonts w:ascii="Times New Roman" w:hAnsi="Times New Roman" w:cs="Times New Roman"/>
          <w:sz w:val="24"/>
          <w:szCs w:val="24"/>
        </w:rPr>
        <w:t xml:space="preserve">Любовь как высокое чувство, но неразделенное или утраченное. Мотив разочарования в любви и возлюбленной. Реальные адресаты стихотворений о любви. Варвара Александровна Лопухина («К Л. –» («У ног других не забывал»), «К*» («Мы случайно сведены судьбою»), «К*» («Оставь напрасные заботы»), «Она не гордой красотою…», «Слова разлуки повторяя…», «Валерик», «К*» («Мой друг, напрасное старанье…»), «Молитва» («Я, матерь божия, ныне с молитвою…»), «Расстались мы, но твой портрет…»).  Екатерина Александровна Сушкова (стихотворения «Сушковского цикла»: «К Сушковой» («Вблизи тебя до этих пор», др. назв. — «Черноокой»), «Благодарю!», «Зови надежду сновиденьем…», «Нищий», «Стансы» («Взгляни, как мой спокоен взор…»), «Ночь», «Подражание Байрону» («У ног других не забывал»), «Я не люблю тебя, страстей...», «Еврейская мелодия» («Вверху одна горит звезда…»), «Нет! — я не требую вниманья…» и «Прости, мой друг!.. как призрак, я лечу»). Александра Кирилловна Воронцова-Дашкова («К портрету» («Как мальчик кудрявый, резва»). Наталья Федоровна Иванова (стихотворения «Ивановского цикла»: «Н. Ф. И....вой», «Н. Ф. И.», «Романс к И...», «К ***» («Всевышний произнес свой приговор»), «Когда одни воспоминанья…», «К чему волшебною улыбкой…», «1831-го июня 11 дня», «Не удалось мне сжать руки твоей…», «Видение» («Я видел юношу: он был верхом…»))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4. «Роман в стихах» Денисьевского цикла Ф.И. Тютчева.</w:t>
      </w:r>
      <w:r w:rsidRPr="001F0296">
        <w:rPr>
          <w:rFonts w:ascii="Times New Roman" w:hAnsi="Times New Roman" w:cs="Times New Roman"/>
          <w:sz w:val="24"/>
          <w:szCs w:val="24"/>
        </w:rPr>
        <w:t xml:space="preserve"> Драматизм любовных взаимоотношений. Реально-биографическая основа стихотворений.</w:t>
      </w:r>
    </w:p>
    <w:p w:rsidR="00423B7D" w:rsidRPr="00423B7D"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 xml:space="preserve"> 5. Любовная лирика Н.А. Некрасова. «Панаевский цикл».</w:t>
      </w:r>
      <w:r w:rsidRPr="001F0296">
        <w:rPr>
          <w:rFonts w:ascii="Times New Roman" w:hAnsi="Times New Roman" w:cs="Times New Roman"/>
          <w:sz w:val="24"/>
          <w:szCs w:val="24"/>
        </w:rPr>
        <w:t xml:space="preserve"> Романизация любовной лирики. Живой, яркий, сложный характер лирической героини цикла. Противоречивость и непредсказуемость любовных отношений.</w:t>
      </w:r>
    </w:p>
    <w:p w:rsidR="00423B7D" w:rsidRPr="001F0296" w:rsidRDefault="00423B7D" w:rsidP="00423B7D">
      <w:pPr>
        <w:spacing w:after="0" w:line="240" w:lineRule="auto"/>
        <w:ind w:firstLine="340"/>
        <w:jc w:val="center"/>
        <w:rPr>
          <w:rFonts w:ascii="Times New Roman" w:hAnsi="Times New Roman" w:cs="Times New Roman"/>
          <w:b/>
          <w:sz w:val="24"/>
          <w:szCs w:val="24"/>
        </w:rPr>
      </w:pPr>
      <w:r w:rsidRPr="001F0296">
        <w:rPr>
          <w:rFonts w:ascii="Times New Roman" w:hAnsi="Times New Roman" w:cs="Times New Roman"/>
          <w:b/>
          <w:sz w:val="24"/>
          <w:szCs w:val="24"/>
        </w:rPr>
        <w:t>ТЕМАТИЧЕСКОЕ ПЛАНИРОВАНИЕ</w:t>
      </w:r>
    </w:p>
    <w:tbl>
      <w:tblPr>
        <w:tblStyle w:val="af"/>
        <w:tblW w:w="0" w:type="auto"/>
        <w:tblLook w:val="04A0" w:firstRow="1" w:lastRow="0" w:firstColumn="1" w:lastColumn="0" w:noHBand="0" w:noVBand="1"/>
      </w:tblPr>
      <w:tblGrid>
        <w:gridCol w:w="704"/>
        <w:gridCol w:w="6379"/>
        <w:gridCol w:w="2262"/>
      </w:tblGrid>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 п/п</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 xml:space="preserve">Тема </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Кол-во часов</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1</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  Эпизод и его функции в художественном произведении</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7</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lastRenderedPageBreak/>
              <w:t>2</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II Основные типы героев литературы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10</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3</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III  Тема поэта и поэзии в лирике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4</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4</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IV Мотивы свободы и воли в русской поэзии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3</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5</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V  Тема Родины в поэзии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2</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6</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МодульVI Тема покоя в русской поэзии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3</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7</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VII Женские образы – адресаты любовной лирики XIX</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5</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p>
        </w:tc>
        <w:tc>
          <w:tcPr>
            <w:tcW w:w="6379" w:type="dxa"/>
          </w:tcPr>
          <w:p w:rsidR="00423B7D" w:rsidRPr="001F0296" w:rsidRDefault="00423B7D" w:rsidP="00107C0B">
            <w:pPr>
              <w:jc w:val="both"/>
              <w:rPr>
                <w:rFonts w:ascii="Times New Roman" w:hAnsi="Times New Roman"/>
                <w:sz w:val="24"/>
                <w:szCs w:val="24"/>
              </w:rPr>
            </w:pPr>
            <w:r>
              <w:rPr>
                <w:rFonts w:ascii="Times New Roman" w:hAnsi="Times New Roman"/>
                <w:sz w:val="24"/>
                <w:szCs w:val="24"/>
              </w:rPr>
              <w:t>ИТОГО</w:t>
            </w:r>
          </w:p>
        </w:tc>
        <w:tc>
          <w:tcPr>
            <w:tcW w:w="2262" w:type="dxa"/>
          </w:tcPr>
          <w:p w:rsidR="00423B7D" w:rsidRPr="001F0296" w:rsidRDefault="00423B7D" w:rsidP="00107C0B">
            <w:pPr>
              <w:jc w:val="both"/>
              <w:rPr>
                <w:rFonts w:ascii="Times New Roman" w:hAnsi="Times New Roman"/>
                <w:b/>
                <w:sz w:val="24"/>
                <w:szCs w:val="24"/>
              </w:rPr>
            </w:pPr>
            <w:r>
              <w:rPr>
                <w:rFonts w:ascii="Times New Roman" w:hAnsi="Times New Roman"/>
                <w:b/>
                <w:sz w:val="24"/>
                <w:szCs w:val="24"/>
              </w:rPr>
              <w:t>34</w:t>
            </w:r>
          </w:p>
        </w:tc>
      </w:tr>
    </w:tbl>
    <w:p w:rsidR="00423B7D" w:rsidRPr="001F0296" w:rsidRDefault="00423B7D" w:rsidP="00423B7D">
      <w:pPr>
        <w:spacing w:after="0" w:line="240" w:lineRule="auto"/>
        <w:ind w:firstLine="340"/>
        <w:jc w:val="both"/>
        <w:rPr>
          <w:rFonts w:ascii="Times New Roman" w:hAnsi="Times New Roman" w:cs="Times New Roman"/>
          <w:b/>
          <w:sz w:val="24"/>
          <w:szCs w:val="24"/>
        </w:rPr>
      </w:pPr>
    </w:p>
    <w:p w:rsidR="00107C0B" w:rsidRDefault="00107C0B" w:rsidP="00107C0B">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«Русский язык: теория и практика»</w:t>
      </w:r>
    </w:p>
    <w:p w:rsidR="00107C0B" w:rsidRDefault="00107C0B" w:rsidP="00107C0B">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10 класс (34 ч)</w:t>
      </w:r>
    </w:p>
    <w:p w:rsidR="00107C0B" w:rsidRPr="00D33348" w:rsidRDefault="00107C0B" w:rsidP="00107C0B">
      <w:pPr>
        <w:spacing w:after="0" w:line="240" w:lineRule="auto"/>
        <w:ind w:firstLine="340"/>
        <w:jc w:val="center"/>
        <w:rPr>
          <w:rFonts w:ascii="Times New Roman" w:hAnsi="Times New Roman" w:cs="Times New Roman"/>
          <w:b/>
          <w:sz w:val="24"/>
          <w:szCs w:val="24"/>
        </w:rPr>
      </w:pPr>
      <w:r w:rsidRPr="00D33348">
        <w:rPr>
          <w:rFonts w:ascii="Times New Roman" w:hAnsi="Times New Roman" w:cs="Times New Roman"/>
          <w:b/>
          <w:sz w:val="24"/>
          <w:szCs w:val="24"/>
        </w:rPr>
        <w:t>Планируемые результаты освоения курса</w:t>
      </w:r>
    </w:p>
    <w:p w:rsidR="00107C0B" w:rsidRPr="00D33348" w:rsidRDefault="00107C0B" w:rsidP="00107C0B">
      <w:pPr>
        <w:spacing w:after="0" w:line="240" w:lineRule="auto"/>
        <w:ind w:firstLine="340"/>
        <w:rPr>
          <w:rFonts w:ascii="Times New Roman" w:hAnsi="Times New Roman" w:cs="Times New Roman"/>
          <w:b/>
          <w:sz w:val="24"/>
          <w:szCs w:val="24"/>
        </w:rPr>
      </w:pPr>
      <w:r w:rsidRPr="00D33348">
        <w:rPr>
          <w:rFonts w:ascii="Times New Roman" w:hAnsi="Times New Roman" w:cs="Times New Roman"/>
          <w:b/>
          <w:sz w:val="24"/>
          <w:szCs w:val="24"/>
        </w:rPr>
        <w:t xml:space="preserve">Личностные результаты включают: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1) Осознание феномена родного языка как духовной, культурной, нравственной основы личности, как одного из способов приобщения к ценностям национальной и мировой науки и культуры через источники информации на русском языке, в том числе мультимедийные; понимание необходимости бережного отношения к национальному культурно- языковому наследию России и ответственности людей за сохранение чистоты и богатства родного языка как культурного достояния нации.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2)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самопознания, самооценки, самореализации, самовыражения личности в различных областях человеческой деятельности.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3) Представление о лингвистике как части общечеловеческой культуры, о взаимосвязи языка и истории, языка и культуры русского и других народов.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4)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5) Существенное увеличение продуктивного, рецептивного и потенциального словаря; расширение круга используемых языковых и речевых средств.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6) Понимание зависимости успешности получения высшего филологического образования от уровня владения русским языком.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Планируемые метапредметные результаты </w:t>
      </w:r>
      <w:r w:rsidRPr="00D33348">
        <w:rPr>
          <w:rFonts w:ascii="Times New Roman" w:hAnsi="Times New Roman" w:cs="Times New Roman"/>
          <w:b/>
          <w:sz w:val="24"/>
          <w:szCs w:val="24"/>
        </w:rPr>
        <w:t>Метапредметные результаты</w:t>
      </w:r>
      <w:r w:rsidRPr="00D33348">
        <w:rPr>
          <w:rFonts w:ascii="Times New Roman" w:hAnsi="Times New Roman" w:cs="Times New Roman"/>
          <w:sz w:val="24"/>
          <w:szCs w:val="24"/>
        </w:rPr>
        <w:t xml:space="preserve"> включают три группы универсальных учебных действий (УУД).</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Регулятивные универсальные учебные действия</w:t>
      </w:r>
    </w:p>
    <w:p w:rsidR="00107C0B" w:rsidRPr="00D33348" w:rsidRDefault="00107C0B" w:rsidP="00107C0B">
      <w:pPr>
        <w:spacing w:after="0" w:line="240" w:lineRule="auto"/>
        <w:ind w:firstLine="340"/>
        <w:jc w:val="both"/>
        <w:rPr>
          <w:rFonts w:ascii="Times New Roman" w:hAnsi="Times New Roman" w:cs="Times New Roman"/>
          <w:b/>
          <w:sz w:val="24"/>
          <w:szCs w:val="24"/>
        </w:rPr>
      </w:pPr>
      <w:r w:rsidRPr="00D33348">
        <w:rPr>
          <w:rFonts w:ascii="Times New Roman" w:hAnsi="Times New Roman" w:cs="Times New Roman"/>
          <w:b/>
          <w:sz w:val="24"/>
          <w:szCs w:val="24"/>
        </w:rPr>
        <w:t xml:space="preserve">Выпускник научится: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самостоятельно определять цели, задавать параметры и критерии, по которым можно определить, что цель достигнута;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ставить и формулировать собственные задачи в образовательной деятельности и жизненных ситуациях;</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оценивать ресурсы, в том числе время и другие нематериальные ресурсы, необходимые для достижения поставленной цели;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организовывать эффективный поиск ресурсов, необходимых для достижения поставленной цели;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сопоставлять полученный результат деятельности с поставленной заранее целью. </w:t>
      </w:r>
    </w:p>
    <w:p w:rsidR="00107C0B" w:rsidRPr="00D33348" w:rsidRDefault="00107C0B" w:rsidP="00107C0B">
      <w:pPr>
        <w:spacing w:after="0" w:line="240" w:lineRule="auto"/>
        <w:ind w:firstLine="340"/>
        <w:jc w:val="both"/>
        <w:rPr>
          <w:rFonts w:ascii="Times New Roman" w:hAnsi="Times New Roman" w:cs="Times New Roman"/>
          <w:b/>
          <w:sz w:val="24"/>
          <w:szCs w:val="24"/>
        </w:rPr>
      </w:pPr>
      <w:r w:rsidRPr="00D33348">
        <w:rPr>
          <w:rFonts w:ascii="Times New Roman" w:hAnsi="Times New Roman" w:cs="Times New Roman"/>
          <w:b/>
          <w:sz w:val="24"/>
          <w:szCs w:val="24"/>
        </w:rPr>
        <w:t>Познавательные универсальные учебные действия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Выпускник научится: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lastRenderedPageBreak/>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менять и удерживать разные позиции в познавательной деятельности.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Коммуникативные универсальные учебные действия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Выпускник научится: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координировать и выполнять работу в условиях реального, виртуального и комбинированного взаимодействия;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развернуто, логично и точно излагать свою точку зрения с использованием адекватных (устных и письменных) языковых средств;</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Планируемые предметные результаты</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В результате обучения по Программе учебного курса «Русский язык: теория и практика» обучающийся </w:t>
      </w:r>
      <w:r w:rsidRPr="00D33348">
        <w:rPr>
          <w:rFonts w:ascii="Times New Roman" w:hAnsi="Times New Roman" w:cs="Times New Roman"/>
          <w:b/>
          <w:sz w:val="24"/>
          <w:szCs w:val="24"/>
        </w:rPr>
        <w:t>научится</w:t>
      </w:r>
      <w:r w:rsidRPr="00D33348">
        <w:rPr>
          <w:rFonts w:ascii="Times New Roman" w:hAnsi="Times New Roman" w:cs="Times New Roman"/>
          <w:sz w:val="24"/>
          <w:szCs w:val="24"/>
        </w:rPr>
        <w:t>:</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воспринимать лингвистику как часть общечеловеческого гуманитарного знания;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рассматривать язык в качестве многофункциональной развивающейся системы;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распознавать уровни и единицы языка в предъявленном тексте и видеть взаимосвязь между ними;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комментировать авторские высказывания на различные темы (в том числе о богатстве и выразительности русского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отмечать отличия языка художественной литературы от других разновидностей современного русского языка;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использовать синонимические ресурсы русского языка для более точного выражения мысли и усиления выразительности речи;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иметь представление об историческом развитии русского языка и истории русского языкознания;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выражать согласие или несогласие с мнением собеседника в соответствии с правилами ведения диалогической речи;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дифференцировать главную и второстепенную информацию, известную и неизвестную информацию в прослушанном тексте;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проводить самостоятельный поиск текстовой и нетекстовой информации, отбирать и анализировать полученную информацию;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оценивать стилистические ресурсы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сохранять стилевое единство при создании текста заданного функционального стиля;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создавать отзывы и рецензии на предложенный текст;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соблюдать культуру чтения, говорения, аудирования и письма;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lastRenderedPageBreak/>
        <w:t xml:space="preserve"> - соблюдать культуру научного и делового общения в устной и письменной форме, в том числе при обсуждении дискуссионных проблем;</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соблюдать нормы речевого поведения в разговорной речи, а также в учебно-научной и официально-деловой сферах общения;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осуществлять речевой самоконтроль;</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совершенствовать орфографические и пунктуационные умения и навыки на основе знаний о нормах русского литературного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оценивать эстетическую сторону речевого высказывания при анализе текстов (в том числе художественной литературы).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Обучающийся получит возможность научиться: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проводить комплексный анализ языковых единиц в тексте;</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выделять и описывать социальные функции русского языка;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анализировать языковые явления и факты, допускающие неоднозначную интерпретацию;</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характеризовать роль форм русского языка в становлении и развитии русского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проводить анализ прочитанных и прослушанных текстов и представлять их в виде доклада, статьи, рецензии, резюме;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проводить комплексный лингвистический анализ текста в соответствии с его функционально-стилевой и жанровой принадлежностью;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критически оценивать устный монологический текст и устный диалогический текст;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выступать перед аудиторией с текстами различной жанровой принадлежности;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осуществлять речевой самоконтроль, самооценку, самокоррекцию;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использовать языковые средства с учетом вариативности современного русского языка;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проводить анализ коммуникативных качеств и эффективности речи;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редактировать устные и письменные тексты различных стилей и жанров на основе знаний о нормах русского литературного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определять пути совершенствования собственных коммуникативных способностей и культуры речи.</w:t>
      </w:r>
    </w:p>
    <w:p w:rsidR="00107C0B" w:rsidRPr="00107C0B" w:rsidRDefault="00107C0B" w:rsidP="00107C0B">
      <w:pPr>
        <w:shd w:val="clear" w:color="auto" w:fill="FFFFFF"/>
        <w:spacing w:after="0" w:line="240" w:lineRule="auto"/>
        <w:ind w:firstLine="340"/>
        <w:jc w:val="center"/>
        <w:rPr>
          <w:rFonts w:ascii="Times New Roman" w:eastAsia="Times New Roman" w:hAnsi="Times New Roman" w:cs="Times New Roman"/>
          <w:b/>
          <w:sz w:val="24"/>
          <w:szCs w:val="24"/>
        </w:rPr>
      </w:pPr>
      <w:r w:rsidRPr="00107C0B">
        <w:rPr>
          <w:rFonts w:ascii="Times New Roman" w:eastAsia="Times New Roman" w:hAnsi="Times New Roman" w:cs="Times New Roman"/>
          <w:b/>
          <w:bCs/>
          <w:sz w:val="24"/>
          <w:szCs w:val="24"/>
        </w:rPr>
        <w:t>СОДЕРЖАНИЕ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Языковые нормы</w:t>
      </w:r>
      <w:r w:rsidRPr="00D33348">
        <w:rPr>
          <w:rFonts w:ascii="Times New Roman" w:eastAsia="Times New Roman" w:hAnsi="Times New Roman" w:cs="Times New Roman"/>
          <w:sz w:val="24"/>
          <w:szCs w:val="24"/>
        </w:rPr>
        <w:t>. Литературный язык. Нормированность речи. Типы норм. Словари русского языка. Словарь трудностей русского языка.</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Орфоэпическая норма</w:t>
      </w:r>
      <w:r w:rsidRPr="00D33348">
        <w:rPr>
          <w:rFonts w:ascii="Times New Roman" w:eastAsia="Times New Roman" w:hAnsi="Times New Roman" w:cs="Times New Roman"/>
          <w:sz w:val="24"/>
          <w:szCs w:val="24"/>
        </w:rPr>
        <w:t>, основные правила орфоэпии. Акцентологическая норма (нормы ударения). Причины нарушения орфоэпических и акцентологических норм. Предупреждение ошибок на орфоэпическом уровне.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Лексическая норма.</w:t>
      </w:r>
      <w:r w:rsidRPr="00D33348">
        <w:rPr>
          <w:rFonts w:ascii="Times New Roman" w:eastAsia="Times New Roman" w:hAnsi="Times New Roman" w:cs="Times New Roman"/>
          <w:sz w:val="24"/>
          <w:szCs w:val="24"/>
        </w:rPr>
        <w:t> Лексическое и грамматическое значения слова. Лексическое многообразие лексики русского языка: омонимы, синонимы, антонимы, паронимы; общеупотребительная лексика и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Грамматические нормы</w:t>
      </w:r>
      <w:r w:rsidRPr="00D33348">
        <w:rPr>
          <w:rFonts w:ascii="Times New Roman" w:eastAsia="Times New Roman" w:hAnsi="Times New Roman" w:cs="Times New Roman"/>
          <w:sz w:val="24"/>
          <w:szCs w:val="24"/>
        </w:rPr>
        <w:t> (словообразовательная, морфологическая, синтаксическая нормы).</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Словообразовательная норма.</w:t>
      </w:r>
      <w:r w:rsidRPr="00D33348">
        <w:rPr>
          <w:rFonts w:ascii="Times New Roman" w:eastAsia="Times New Roman" w:hAnsi="Times New Roman" w:cs="Times New Roman"/>
          <w:sz w:val="24"/>
          <w:szCs w:val="24"/>
        </w:rPr>
        <w:t> Способы словообразования. Ошибочное словообразование. Предупреждение ошибок при словообразовании и словообразовательном анализе.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Морфологические нормы</w:t>
      </w:r>
      <w:r w:rsidRPr="00D33348">
        <w:rPr>
          <w:rFonts w:ascii="Times New Roman" w:eastAsia="Times New Roman" w:hAnsi="Times New Roman" w:cs="Times New Roman"/>
          <w:sz w:val="24"/>
          <w:szCs w:val="24"/>
        </w:rPr>
        <w:t>. Правила и нормы образования форм слов разных частей речи. Морфологический анализ слова. Грамматические и речевые ошибки на морфологическом уровне, их предупреждение.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Синтаксические нормы</w:t>
      </w:r>
      <w:r w:rsidRPr="00D33348">
        <w:rPr>
          <w:rFonts w:ascii="Times New Roman" w:eastAsia="Times New Roman" w:hAnsi="Times New Roman" w:cs="Times New Roman"/>
          <w:sz w:val="24"/>
          <w:szCs w:val="24"/>
        </w:rPr>
        <w:t>. Словосочетание. Виды словосочетаний. Построение словосочетаний. Лексическая сочетаемость слов в словосочетаниях.</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sz w:val="24"/>
          <w:szCs w:val="24"/>
        </w:rPr>
        <w:t>Предложение. Порядок слов в предложении. Виды предложений. Грамматическая (предикативная) основа предложения. Подлежащее и сказуемое как главные члены предложения, способы их выражения. Простое и сложное предложения. </w:t>
      </w:r>
      <w:r w:rsidRPr="00D33348">
        <w:rPr>
          <w:rFonts w:ascii="Times New Roman" w:eastAsia="Times New Roman" w:hAnsi="Times New Roman" w:cs="Times New Roman"/>
          <w:bCs/>
          <w:sz w:val="24"/>
          <w:szCs w:val="24"/>
        </w:rPr>
        <w:t>Интонационная норма.</w:t>
      </w:r>
      <w:r w:rsidRPr="00D33348">
        <w:rPr>
          <w:rFonts w:ascii="Times New Roman" w:eastAsia="Times New Roman" w:hAnsi="Times New Roman" w:cs="Times New Roman"/>
          <w:sz w:val="24"/>
          <w:szCs w:val="24"/>
        </w:rPr>
        <w:t xml:space="preserve"> Нормы согласования (правила согласования слов, согласование сказуемого с подлежащим, согласование определений с определяемым словом). </w:t>
      </w:r>
      <w:r w:rsidRPr="00D33348">
        <w:rPr>
          <w:rFonts w:ascii="Times New Roman" w:eastAsia="Times New Roman" w:hAnsi="Times New Roman" w:cs="Times New Roman"/>
          <w:sz w:val="24"/>
          <w:szCs w:val="24"/>
        </w:rPr>
        <w:lastRenderedPageBreak/>
        <w:t>Нормы управления. Построение предложений с однородными членами. Построение сложноподчиненных предложений. Нормы примыкания. Правильное использование деепричастного оборота.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Нормы письменной речи: орфографические и пунктуационные нормы.</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Орфографическая грамотность</w:t>
      </w:r>
      <w:r w:rsidRPr="00D33348">
        <w:rPr>
          <w:rFonts w:ascii="Times New Roman" w:eastAsia="Times New Roman" w:hAnsi="Times New Roman" w:cs="Times New Roman"/>
          <w:sz w:val="24"/>
          <w:szCs w:val="24"/>
        </w:rPr>
        <w:t>. Использование алгоритмов при освоении орфографических правил. Трудные случаи русской орфографии: правописание –Н- и –НН- в суффиксах различных частей речи; правописание корней. Правописание приставок; правописание личных окончаний глаголов и суффиксов причастий настоящего времени; правописание суффиксов различных частей речи (кроме –Н-/-НН-); правописание НЕ и НИ; слитное, дефисное и раздельное написание омонимичных слов и сочетаний слов).</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Пунктуационная грамотность.</w:t>
      </w:r>
      <w:r w:rsidRPr="00D33348">
        <w:rPr>
          <w:rFonts w:ascii="Times New Roman" w:eastAsia="Times New Roman" w:hAnsi="Times New Roman" w:cs="Times New Roman"/>
          <w:sz w:val="24"/>
          <w:szCs w:val="24"/>
        </w:rPr>
        <w:t> 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Текст</w:t>
      </w:r>
      <w:r w:rsidRPr="00D33348">
        <w:rPr>
          <w:rFonts w:ascii="Times New Roman" w:eastAsia="Times New Roman" w:hAnsi="Times New Roman" w:cs="Times New Roman"/>
          <w:sz w:val="24"/>
          <w:szCs w:val="24"/>
        </w:rPr>
        <w:t>: 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Функционально-смысловые типы речи</w:t>
      </w:r>
      <w:r w:rsidRPr="00D33348">
        <w:rPr>
          <w:rFonts w:ascii="Times New Roman" w:eastAsia="Times New Roman" w:hAnsi="Times New Roman" w:cs="Times New Roman"/>
          <w:sz w:val="24"/>
          <w:szCs w:val="24"/>
        </w:rPr>
        <w:t>, их отличительные признаки. Предупреждение ошибок при определении типов речи.</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Функциональные стили</w:t>
      </w:r>
      <w:r w:rsidRPr="00D33348">
        <w:rPr>
          <w:rFonts w:ascii="Times New Roman" w:eastAsia="Times New Roman" w:hAnsi="Times New Roman" w:cs="Times New Roman"/>
          <w:sz w:val="24"/>
          <w:szCs w:val="24"/>
        </w:rPr>
        <w:t>, их характеристика. Специфика отдельных стилей речи (произношение, словообразование, лексика и фразеология, морфология, синтаксис). Предупреждение ошибок при определении стиля текста, его фрагмента.</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Изобразительно-выразительные средства языка.</w:t>
      </w:r>
      <w:r w:rsidRPr="00D33348">
        <w:rPr>
          <w:rFonts w:ascii="Times New Roman" w:eastAsia="Times New Roman" w:hAnsi="Times New Roman" w:cs="Times New Roman"/>
          <w:sz w:val="24"/>
          <w:szCs w:val="24"/>
        </w:rPr>
        <w:t> Выразительные средства лексики и фразеологии. Тропы, их характеристика. Стилистические фигуры.</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Обобщающее повторение</w:t>
      </w:r>
    </w:p>
    <w:p w:rsidR="00107C0B" w:rsidRPr="00107C0B" w:rsidRDefault="00107C0B" w:rsidP="00107C0B">
      <w:pPr>
        <w:shd w:val="clear" w:color="auto" w:fill="FFFFFF"/>
        <w:spacing w:after="0" w:line="240" w:lineRule="auto"/>
        <w:jc w:val="center"/>
        <w:rPr>
          <w:rFonts w:ascii="Times New Roman" w:eastAsia="Times New Roman" w:hAnsi="Times New Roman" w:cs="Times New Roman"/>
          <w:b/>
          <w:sz w:val="24"/>
          <w:szCs w:val="24"/>
        </w:rPr>
      </w:pPr>
      <w:r w:rsidRPr="00107C0B">
        <w:rPr>
          <w:rFonts w:ascii="Times New Roman" w:eastAsia="Times New Roman" w:hAnsi="Times New Roman" w:cs="Times New Roman"/>
          <w:b/>
          <w:bCs/>
          <w:sz w:val="24"/>
          <w:szCs w:val="24"/>
        </w:rPr>
        <w:t>ТЕМАТИЧЕСКОЕ ПЛАНИРОВАНИЕ</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612"/>
        <w:gridCol w:w="6879"/>
        <w:gridCol w:w="2094"/>
      </w:tblGrid>
      <w:tr w:rsidR="00107C0B" w:rsidRPr="00D33348" w:rsidTr="00984508">
        <w:tc>
          <w:tcPr>
            <w:tcW w:w="6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sz w:val="24"/>
                <w:szCs w:val="24"/>
              </w:rPr>
              <w:t>№</w:t>
            </w:r>
          </w:p>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п/п</w:t>
            </w:r>
          </w:p>
        </w:tc>
        <w:tc>
          <w:tcPr>
            <w:tcW w:w="68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Тематика курса</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Кол-во часов</w:t>
            </w:r>
          </w:p>
        </w:tc>
      </w:tr>
      <w:tr w:rsidR="00107C0B" w:rsidRPr="00D33348" w:rsidTr="00984508">
        <w:tc>
          <w:tcPr>
            <w:tcW w:w="6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p>
        </w:tc>
        <w:tc>
          <w:tcPr>
            <w:tcW w:w="68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10 класс</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p>
        </w:tc>
      </w:tr>
      <w:tr w:rsidR="00107C0B" w:rsidRPr="00D33348" w:rsidTr="00984508">
        <w:tc>
          <w:tcPr>
            <w:tcW w:w="6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1</w:t>
            </w:r>
          </w:p>
        </w:tc>
        <w:tc>
          <w:tcPr>
            <w:tcW w:w="68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Литературный язык. Языковые нормы. Типы норм. Словари русского языка.</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1</w:t>
            </w:r>
          </w:p>
        </w:tc>
      </w:tr>
      <w:tr w:rsidR="00107C0B" w:rsidRPr="00D33348" w:rsidTr="00984508">
        <w:tc>
          <w:tcPr>
            <w:tcW w:w="6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2</w:t>
            </w:r>
          </w:p>
        </w:tc>
        <w:tc>
          <w:tcPr>
            <w:tcW w:w="68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Орфоэпические нормы русского языка</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2</w:t>
            </w:r>
          </w:p>
        </w:tc>
      </w:tr>
      <w:tr w:rsidR="00107C0B" w:rsidRPr="00D33348" w:rsidTr="00984508">
        <w:tc>
          <w:tcPr>
            <w:tcW w:w="6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3</w:t>
            </w:r>
          </w:p>
        </w:tc>
        <w:tc>
          <w:tcPr>
            <w:tcW w:w="68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Лексические нормы</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2</w:t>
            </w:r>
          </w:p>
        </w:tc>
      </w:tr>
      <w:tr w:rsidR="00107C0B" w:rsidRPr="00D33348" w:rsidTr="00984508">
        <w:tc>
          <w:tcPr>
            <w:tcW w:w="6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4</w:t>
            </w:r>
          </w:p>
        </w:tc>
        <w:tc>
          <w:tcPr>
            <w:tcW w:w="68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Словообразовательные нормы.</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3</w:t>
            </w:r>
          </w:p>
        </w:tc>
      </w:tr>
      <w:tr w:rsidR="00107C0B" w:rsidRPr="00D33348" w:rsidTr="00984508">
        <w:tc>
          <w:tcPr>
            <w:tcW w:w="6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5</w:t>
            </w:r>
          </w:p>
        </w:tc>
        <w:tc>
          <w:tcPr>
            <w:tcW w:w="68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Грамматические нормы.</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3</w:t>
            </w:r>
          </w:p>
        </w:tc>
      </w:tr>
      <w:tr w:rsidR="00107C0B" w:rsidRPr="00D33348" w:rsidTr="00984508">
        <w:tc>
          <w:tcPr>
            <w:tcW w:w="6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6</w:t>
            </w:r>
          </w:p>
        </w:tc>
        <w:tc>
          <w:tcPr>
            <w:tcW w:w="68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Морфологические нормы и орфография</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12</w:t>
            </w:r>
          </w:p>
        </w:tc>
      </w:tr>
      <w:tr w:rsidR="00107C0B" w:rsidRPr="00D33348" w:rsidTr="00984508">
        <w:tc>
          <w:tcPr>
            <w:tcW w:w="6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7</w:t>
            </w:r>
          </w:p>
        </w:tc>
        <w:tc>
          <w:tcPr>
            <w:tcW w:w="687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Синтаксические нормы и пунктуация</w:t>
            </w:r>
          </w:p>
        </w:tc>
        <w:tc>
          <w:tcPr>
            <w:tcW w:w="20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07C0B" w:rsidRPr="00D33348" w:rsidRDefault="00107C0B" w:rsidP="00107C0B">
            <w:pPr>
              <w:spacing w:after="0" w:line="240" w:lineRule="auto"/>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11</w:t>
            </w:r>
          </w:p>
        </w:tc>
      </w:tr>
    </w:tbl>
    <w:p w:rsidR="00984508" w:rsidRPr="00984508" w:rsidRDefault="00984508" w:rsidP="0098450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Рабочая программа </w:t>
      </w:r>
      <w:r w:rsidRPr="00C65F5C">
        <w:rPr>
          <w:rFonts w:ascii="Times New Roman" w:hAnsi="Times New Roman" w:cs="Times New Roman"/>
          <w:b/>
          <w:bCs/>
          <w:sz w:val="24"/>
          <w:szCs w:val="24"/>
        </w:rPr>
        <w:t xml:space="preserve"> курс</w:t>
      </w:r>
      <w:r>
        <w:rPr>
          <w:rFonts w:ascii="Times New Roman" w:hAnsi="Times New Roman" w:cs="Times New Roman"/>
          <w:b/>
          <w:bCs/>
          <w:sz w:val="24"/>
          <w:szCs w:val="24"/>
        </w:rPr>
        <w:t>а</w:t>
      </w:r>
      <w:r w:rsidRPr="00C65F5C">
        <w:rPr>
          <w:rFonts w:ascii="Times New Roman" w:hAnsi="Times New Roman" w:cs="Times New Roman"/>
          <w:b/>
          <w:bCs/>
          <w:sz w:val="24"/>
          <w:szCs w:val="24"/>
        </w:rPr>
        <w:t xml:space="preserve"> «История в лицах», 10/11 класс </w:t>
      </w:r>
    </w:p>
    <w:p w:rsidR="00984508" w:rsidRPr="00C65F5C" w:rsidRDefault="00984508" w:rsidP="00984508">
      <w:pPr>
        <w:shd w:val="clear" w:color="auto" w:fill="FFFFFF"/>
        <w:spacing w:after="0" w:line="240" w:lineRule="auto"/>
        <w:jc w:val="center"/>
        <w:rPr>
          <w:rFonts w:ascii="Times New Roman" w:eastAsia="Times New Roman" w:hAnsi="Times New Roman" w:cs="Times New Roman"/>
          <w:b/>
          <w:bCs/>
          <w:color w:val="000000"/>
          <w:sz w:val="24"/>
          <w:szCs w:val="24"/>
        </w:rPr>
      </w:pPr>
      <w:r w:rsidRPr="00C65F5C">
        <w:rPr>
          <w:rFonts w:ascii="Times New Roman" w:eastAsia="Times New Roman" w:hAnsi="Times New Roman" w:cs="Times New Roman"/>
          <w:b/>
          <w:bCs/>
          <w:color w:val="000000"/>
          <w:sz w:val="24"/>
          <w:szCs w:val="24"/>
        </w:rPr>
        <w:t>Планируемые результаты освоения курса</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u w:val="single"/>
        </w:rPr>
      </w:pPr>
      <w:r w:rsidRPr="00C65F5C">
        <w:rPr>
          <w:rFonts w:ascii="Times New Roman" w:eastAsia="Times New Roman" w:hAnsi="Times New Roman" w:cs="Times New Roman"/>
          <w:b/>
          <w:bCs/>
          <w:color w:val="000000"/>
          <w:sz w:val="24"/>
          <w:szCs w:val="24"/>
          <w:u w:val="single"/>
        </w:rPr>
        <w:t>Личностные результаты: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lastRenderedPageBreak/>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воспитание уважения к культуре, языкам, традициям и обычаям народов, проживающих в Российской Федерации.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 достоинству людей, их чувствам, религиозным убеждениям;</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принятие гуманистических ценностей, осознанное, уважительное и доброжелательное отношение к другому человеку, его мнению, мировоззрению;</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ответственное отношение к созданию семьи на основе осознанного принятия ценностей семейной жизни; – положительный образ семьи, родительства (отцовства и материнства), интериоризация традиционных семейных ценностей.</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84508" w:rsidRPr="00C65F5C" w:rsidRDefault="00984508" w:rsidP="00984508">
      <w:pPr>
        <w:shd w:val="clear" w:color="auto" w:fill="FFFFFF"/>
        <w:spacing w:after="0" w:line="240" w:lineRule="auto"/>
        <w:rPr>
          <w:rFonts w:ascii="Times New Roman" w:eastAsia="Times New Roman" w:hAnsi="Times New Roman" w:cs="Times New Roman"/>
          <w:color w:val="000000"/>
          <w:sz w:val="24"/>
          <w:szCs w:val="24"/>
          <w:u w:val="single"/>
        </w:rPr>
      </w:pPr>
      <w:r w:rsidRPr="00C65F5C">
        <w:rPr>
          <w:rFonts w:ascii="Times New Roman" w:eastAsia="Times New Roman" w:hAnsi="Times New Roman" w:cs="Times New Roman"/>
          <w:b/>
          <w:bCs/>
          <w:color w:val="000000"/>
          <w:sz w:val="24"/>
          <w:szCs w:val="24"/>
          <w:u w:val="single"/>
        </w:rPr>
        <w:t>Метапредметные результаты: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1. Регулятивные универсальные учебные действия. Выпускник научится: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самостоятельно определять цели, задавать параметры и критерии, по которым можно определить, что цель достигнута;</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 ставить и формулировать собственные задачи в образовательной деятельности и жизненных ситуациях;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оценивать ресурсы, в том числе время и другие нематериальные ресурсы, необходимые для достижения поставленной цели;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выбирать путь достижения цели, планировать решение поставленных задач, оптимизируя материальные и нематериальные затраты;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организовывать эффективный поиск ресурсов, необходимых для достижения поставленной цели;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сопоставлять полученный результат деятельности с поставленной заранее целью.</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2. Познавательные универсальные учебные действия. Выпускник научится: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lastRenderedPageBreak/>
        <w:t>     – критически оценивать и интерпретировать информацию с разных позиций, распознавать и фиксировать противоречия в информационных источниках;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менять и удерживать разные позиции в познавательной деятельности.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3. Коммуникативные универсальные учебные действия. Выпускник научится: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координировать и выполнять работу в условиях реального, виртуального и комбинированного взаимодействия; – развернуто, логично и точно излагать свою точку зрения с использованием адекватных (устных и письменных) языковых средств;</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984508" w:rsidRPr="00C65F5C" w:rsidRDefault="00984508" w:rsidP="00984508">
      <w:pPr>
        <w:shd w:val="clear" w:color="auto" w:fill="FFFFFF"/>
        <w:spacing w:after="0" w:line="240" w:lineRule="auto"/>
        <w:jc w:val="both"/>
        <w:rPr>
          <w:rFonts w:ascii="Times New Roman" w:eastAsia="Times New Roman" w:hAnsi="Times New Roman" w:cs="Times New Roman"/>
          <w:b/>
          <w:color w:val="000000"/>
          <w:sz w:val="24"/>
          <w:szCs w:val="24"/>
          <w:u w:val="single"/>
        </w:rPr>
      </w:pPr>
      <w:r w:rsidRPr="00C65F5C">
        <w:rPr>
          <w:rFonts w:ascii="Times New Roman" w:eastAsia="Times New Roman" w:hAnsi="Times New Roman" w:cs="Times New Roman"/>
          <w:b/>
          <w:color w:val="000000"/>
          <w:sz w:val="24"/>
          <w:szCs w:val="24"/>
          <w:u w:val="single"/>
        </w:rPr>
        <w:t>Предметные результаты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Cs/>
          <w:color w:val="000000"/>
          <w:sz w:val="24"/>
          <w:szCs w:val="24"/>
        </w:rPr>
        <w:t>В результате изучения учебного предмета «История» на уровне среднего общего образования. Выпускник на базовом уровне научится:</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рассматривать историю России как неотъемлемую часть мирового исторического процесса; </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знать основные даты и временные периоды всеобщей и отечественной истории из раздела дидактических единиц;</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определять последовательность и длительность исторических событий, явлений, процессов;</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характеризовать место, обстоятельства, участников, результаты важнейших исторических событий;</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представлять культурное наследие России и других стран;</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работать с историческими документами;</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сравнивать различные исторические документы, давать им общую характеристику; </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критически анализировать информацию из различных источников; </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соотносить иллюстративный материал с историческими событиями, явлениями, процессами, персоналиями;</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использовать статистическую (информационную) таблицу, график, диаграмму как источники информации;</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использовать аудиовизуальный ряд как источник информации; </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составлять описание исторических объектов и памятников на основе текста, иллюстраций, макетов, интернет-ресурсов; </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работать с хронологическими таблицами, картами и схемами; </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читать легенду исторической карты;</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владеть основной современной терминологией исторической науки, предусмотренной программой;</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демонстрировать умение вести диалог, участвовать в дискуссии по исторической тематике;</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оценивать роль личности в отечественной истории ХХ века;</w:t>
      </w:r>
    </w:p>
    <w:p w:rsidR="00984508" w:rsidRPr="00C65F5C" w:rsidRDefault="00984508" w:rsidP="00C03869">
      <w:pPr>
        <w:pStyle w:val="af4"/>
        <w:numPr>
          <w:ilvl w:val="0"/>
          <w:numId w:val="134"/>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Выпускник получит возможность научиться:</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lastRenderedPageBreak/>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устанавливать аналогии и оценивать вклад разных стран в сокровищницу мировой культуры; </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определять место и время создания исторических документов; </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характеризовать современные версии и трактовки важнейших проблем отечественной и всемирной истории;</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представлять историческую информацию в виде таблиц, схем, графиков и др., заполнять контурную карту;</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соотносить историческое время, исторические события, действия и поступки исторических личностей ХХ века; </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анализировать и оценивать исторические события местного масштаба в контексте общероссийской и мировой истории ХХ века; </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приводить аргументы и примеры в защиту своей точки зрения; </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применять полученные знания при анализе современной политики России;</w:t>
      </w:r>
    </w:p>
    <w:p w:rsidR="00984508" w:rsidRPr="00C65F5C" w:rsidRDefault="00984508" w:rsidP="00C03869">
      <w:pPr>
        <w:pStyle w:val="af4"/>
        <w:numPr>
          <w:ilvl w:val="0"/>
          <w:numId w:val="13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владеть элементами проектной деятельности.</w:t>
      </w:r>
    </w:p>
    <w:p w:rsidR="00984508" w:rsidRPr="00C65F5C" w:rsidRDefault="00984508" w:rsidP="00984508">
      <w:pPr>
        <w:pStyle w:val="af4"/>
        <w:shd w:val="clear" w:color="auto" w:fill="FFFFFF"/>
        <w:spacing w:after="0" w:line="240" w:lineRule="auto"/>
        <w:jc w:val="both"/>
        <w:rPr>
          <w:rFonts w:ascii="Times New Roman" w:eastAsia="Times New Roman" w:hAnsi="Times New Roman" w:cs="Times New Roman"/>
          <w:color w:val="000000"/>
          <w:sz w:val="24"/>
          <w:szCs w:val="24"/>
        </w:rPr>
      </w:pPr>
    </w:p>
    <w:p w:rsidR="00984508" w:rsidRPr="00C65F5C" w:rsidRDefault="00984508" w:rsidP="00984508">
      <w:pPr>
        <w:shd w:val="clear" w:color="auto" w:fill="FFFFFF"/>
        <w:spacing w:after="0" w:line="240" w:lineRule="auto"/>
        <w:ind w:left="360"/>
        <w:jc w:val="center"/>
        <w:rPr>
          <w:rFonts w:ascii="Times New Roman" w:eastAsia="Times New Roman" w:hAnsi="Times New Roman" w:cs="Times New Roman"/>
          <w:b/>
          <w:color w:val="000000"/>
          <w:sz w:val="24"/>
          <w:szCs w:val="24"/>
        </w:rPr>
      </w:pPr>
      <w:r w:rsidRPr="00C65F5C">
        <w:rPr>
          <w:rFonts w:ascii="Times New Roman" w:eastAsia="Times New Roman" w:hAnsi="Times New Roman" w:cs="Times New Roman"/>
          <w:b/>
          <w:color w:val="000000"/>
          <w:sz w:val="24"/>
          <w:szCs w:val="24"/>
        </w:rPr>
        <w:t>Содержание курса</w:t>
      </w:r>
    </w:p>
    <w:p w:rsidR="00984508" w:rsidRPr="00C65F5C" w:rsidRDefault="00984508" w:rsidP="00984508">
      <w:pPr>
        <w:autoSpaceDE w:val="0"/>
        <w:autoSpaceDN w:val="0"/>
        <w:adjustRightInd w:val="0"/>
        <w:spacing w:after="0" w:line="240" w:lineRule="auto"/>
        <w:jc w:val="both"/>
        <w:rPr>
          <w:rFonts w:ascii="Times New Roman" w:hAnsi="Times New Roman" w:cs="Times New Roman"/>
          <w:b/>
          <w:bCs/>
          <w:sz w:val="24"/>
          <w:szCs w:val="24"/>
        </w:rPr>
      </w:pPr>
      <w:r w:rsidRPr="00C65F5C">
        <w:rPr>
          <w:rFonts w:ascii="Times New Roman" w:hAnsi="Times New Roman" w:cs="Times New Roman"/>
          <w:b/>
          <w:bCs/>
          <w:sz w:val="24"/>
          <w:szCs w:val="24"/>
        </w:rPr>
        <w:t xml:space="preserve">Введение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Влияние личности на историю. Цари-императоры в истории России. Иван IV, Петр I, Екатерина </w:t>
      </w:r>
      <w:r w:rsidRPr="00C65F5C">
        <w:rPr>
          <w:rFonts w:ascii="Times New Roman" w:hAnsi="Times New Roman" w:cs="Times New Roman"/>
          <w:sz w:val="24"/>
          <w:szCs w:val="24"/>
          <w:lang w:val="en-US"/>
        </w:rPr>
        <w:t>II</w:t>
      </w:r>
      <w:r w:rsidRPr="00C65F5C">
        <w:rPr>
          <w:rFonts w:ascii="Times New Roman" w:hAnsi="Times New Roman" w:cs="Times New Roman"/>
          <w:sz w:val="24"/>
          <w:szCs w:val="24"/>
        </w:rPr>
        <w:t>, Александр II - их влияние на судьбы России. Разные оценки и подходы Российской историографии к данным политическим и государственным деятелям.</w:t>
      </w:r>
    </w:p>
    <w:p w:rsidR="00984508" w:rsidRPr="00C65F5C" w:rsidRDefault="00984508" w:rsidP="00984508">
      <w:pPr>
        <w:autoSpaceDE w:val="0"/>
        <w:autoSpaceDN w:val="0"/>
        <w:adjustRightInd w:val="0"/>
        <w:spacing w:after="0" w:line="240" w:lineRule="auto"/>
        <w:jc w:val="both"/>
        <w:rPr>
          <w:rFonts w:ascii="Times New Roman" w:hAnsi="Times New Roman" w:cs="Times New Roman"/>
          <w:b/>
          <w:bCs/>
          <w:sz w:val="24"/>
          <w:szCs w:val="24"/>
        </w:rPr>
      </w:pPr>
      <w:r w:rsidRPr="00C65F5C">
        <w:rPr>
          <w:rFonts w:ascii="Times New Roman" w:hAnsi="Times New Roman" w:cs="Times New Roman"/>
          <w:b/>
          <w:bCs/>
          <w:sz w:val="24"/>
          <w:szCs w:val="24"/>
        </w:rPr>
        <w:t xml:space="preserve">Великие Рюриковичи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Рюрик, Синеус, Трувор - легендарные варяги. Легендарное призвание варягов с Рюриком. Норманская теория (Байер, Миллер, Шлецер). Споры норманистов с их противниками об основании Древнерусского государства. Олег - победитель греков. Олег - основатель государства Киевская Русь, противник проникновения христианства на Русь. Внешняя политика, войны с Византией. Великие продолжатели дела: Игорь, Ольга Святая, Святослав. Летопись о князе Игоре. Походы князя Игоря на Византию. Игорь и печенеги. Убийство Игоря древлянами. Месть княгини Ольги. Урон и погосты. Ольга – первая христианка на Руси. Святослав - полководец и дипломат. Дела великого князя Владимира - Красно Солнышко, в крещении Василий. Успешные походы на запад, походы на вятичей, радимичей, волжских булгар. Языческая реформа князя Владимира. Принятие христианства на Руси как государственной религии. Борис и Глеб - великие святые церкви. Святополк. Начало усобиц между сыновьями Владимира. Убийство Святополком братьев Бориса и Глеба. Месть Ярослава. Святополк Окаянный и Ярослав Мудрый. Война Ярослава со Святополком. Правление Ярослава Мудрого. «Русская Правда».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Владимир Мономах. Правление Владимира Мономаха. Уставы» Владимира Мономаха. Усобица Владимира Мономаха. Поход Владимира Мономаха на половцев. «Поучение Владимира Мономаха». Юрий Долгорукий. Правление Юрия Долгорукого в Ростово-Суздальском княжестве. Первое летописное упоминание о Москве. Андрей Боголюбский и Всеволод Большое Гнездо. Правление Андрея Боголюбского во Владимиро-Суздальской земле. Постройка Успенского собора во Владимире, возведение церкви Покрова на Нерли. Взятие Киева и перенесение центра из Киева во Владимир. </w:t>
      </w:r>
      <w:r w:rsidRPr="00C65F5C">
        <w:rPr>
          <w:rFonts w:ascii="Times New Roman" w:hAnsi="Times New Roman" w:cs="Times New Roman"/>
          <w:sz w:val="24"/>
          <w:szCs w:val="24"/>
        </w:rPr>
        <w:lastRenderedPageBreak/>
        <w:t xml:space="preserve">Правление Всеволода Большое Гнездо - «политика осторожного, но целеустремленного в деле увеличения своих земель». Мстиславы Храбрые - пример незлобия в мире и ужасных битвах. Правление великого князя Мстислава, князя, знаменитого подвигами славными. Поход против ордена Меченосцев.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Святой Александр Невский. Взаимоотношения Александра Невского и Золотой Орды. Невская битва и битва на Чудском озере. Загадочная смерть Александра Невского. Великий князь Михаил Ярославович - Отечестволюбец и Юрий – князь Московский. Соперничество Михаила Ярославовича Тверского и князя Юрия Данилович Московского. Иван Данилович Калита. Образцовый устроитель своего удела, умевший водворить в нем общественную безопасность и тишину... дал почувствовать выгоды своей политики</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и другим частям Северо-Восточной Руси. Подавление восстания в Твери, строительство Московского Кремля. Образование Великого Московского княжества. Дмитрий Иванович Донской. Строительство белокаменного Кремля. Битва на р. Воже. Куликовская битва.</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Самодержцы земли Русской. Самодержавная власть. Условия создания Московского государства. Иван Васильевич, князь и самодержец. Процесс объединения русских земель вокруг Москвы. Война с Казанским царством. Битва на реке Шелони. Брак с С. Палеолог. Присоединение Ростовской, Новгородской, Тверской, Вятской земель. Строительство Московского кремля, соборов, Грановитой палаты. «Судебник Ивана». Князь Василий Иванович, великий государь. Окончание процесса политического и территориального объединения русских земель. Появление идеи - «Москва - третий</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Рим». Государь Иван Васильевич – Грозный. Удивительный. Борьба боярских группировок за власть в малолетство Ивана IV. 1547 г. - венчание Ивана на царство. Деятельность Избранной рады - реформы. Созыв Земского собора, «Судебник Ивана», военная реформа, стрельцы. Стоглавый собор. Опричнина. Введение заповедных лет. Храм Василий Блаженного. Внешнеполитическая деятельность. Государь князь Федор - достойный счастья. Борис Годунов. Второй сын Иван IV - болезненный и нерешительный - передача власти шурину царя - Борису Годунову. Строительство городов, гаваней, утверждение Всероссийского патриаршества.</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Лжедмитрий I. Царствование Василия Шуйского. Венчание Лжедмитрия на царствие под именем Дмитрий I. Дела Лжедмитрия. Ополячивание Москвы. Боярский заговор против Лжедмитрия I.</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Смутное время. Минин и Пожарский.</w:t>
      </w:r>
    </w:p>
    <w:p w:rsidR="00984508" w:rsidRPr="00C65F5C" w:rsidRDefault="00984508" w:rsidP="00984508">
      <w:pPr>
        <w:autoSpaceDE w:val="0"/>
        <w:autoSpaceDN w:val="0"/>
        <w:adjustRightInd w:val="0"/>
        <w:spacing w:after="0" w:line="240" w:lineRule="auto"/>
        <w:jc w:val="both"/>
        <w:rPr>
          <w:rFonts w:ascii="Times New Roman" w:hAnsi="Times New Roman" w:cs="Times New Roman"/>
          <w:b/>
          <w:bCs/>
          <w:sz w:val="24"/>
          <w:szCs w:val="24"/>
        </w:rPr>
      </w:pPr>
      <w:r w:rsidRPr="00C65F5C">
        <w:rPr>
          <w:rFonts w:ascii="Times New Roman" w:hAnsi="Times New Roman" w:cs="Times New Roman"/>
          <w:b/>
          <w:bCs/>
          <w:sz w:val="24"/>
          <w:szCs w:val="24"/>
        </w:rPr>
        <w:t xml:space="preserve">Великие Романовы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Державный сын и светоносец во тьме... Государь Михаил Федорович. «Романовы устраивали всех. Таково свойство посредственности». Управление страной с помощью отца - патриарха Филарета. Формирование первых полков иноземного строя. Первая рукописная газета «Куранты». Полки иноземного строя.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Алексей Михайлович - «царь-Солнце». Правительство боярской знати во главе с Морозовым. Соборное уложение, Новоторговый устав. С Полоцкий; экспедиция Семена Дежнева, Хабарова. Соляной и Медный бунты. Составление завещания. Федор Тишайший. Царевна Софья. Поворот на Запад. Принятие первого государственного бюджета. Отмена местничества; публичные сожжения разрядных книг. Регентство царевны Софьи.</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Царь Петр Алексеевич - Великий. Потешные полки. Основание славяно-греко-латинской академии. Стрелецкий бунт. Летоисчисление от рождества Христова. Газета</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«Ведомости». Основание Санкт-Петербурга. Введение гражданского шрифта. Учреждение Сената, ассамблей, коллегий. Кунсткамера. Академия наук.</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Екатерина I. Воцарение Петра II. Правление Анны Иоанновны. Учреждение Верховного тайного совета. Внук Петра Великого. Ссылка А. Д. Меншикова. Смерть 14-летнего Петра от оспы. Правление Анны Иоанновны - «это был грубый вызов русскому чувству национальной чести». Елизавета Петровна и Петр III. «Ни одно царствования до 1762 г. не оставляло по себе такого приятного воспоминания» (В. О. Ключеский). Петр III - «он не был злым, но его ограниченность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недостаток воспитания... Из него вышел бы хороший прусский капрал, но не государь великой империи» (Е. Данекова). «Манифест о вольности дворянской».</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Екатерина II. Павел I и Александр I. «Екатерина II умела на только сообразовывать дела своего царствования с запросами времени, но обставлять их пышной декоративной обстановкой и помпезным блеском, с ловким подчеркиванием материнских своих забот о подданных». Правление Павла I - время радикальной реакции. Он не считал себя обязанным уважать права своих подданных. Правление </w:t>
      </w:r>
      <w:r w:rsidRPr="00C65F5C">
        <w:rPr>
          <w:rFonts w:ascii="Times New Roman" w:hAnsi="Times New Roman" w:cs="Times New Roman"/>
          <w:sz w:val="24"/>
          <w:szCs w:val="24"/>
        </w:rPr>
        <w:lastRenderedPageBreak/>
        <w:t>Александра I. «Александровская эпоха завершилась, как и началась, насилием». Негласный комитет. Учреждение министерств, организация гимназий. Указ о вольных хлебопашцах. Военные поселения. Указы Сперанского. «Сфинкс- неразгаданный до гроба» (А. С. Пушкин).</w:t>
      </w:r>
    </w:p>
    <w:p w:rsidR="00984508" w:rsidRPr="00984508"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Николай I - жандарм Европы и Александр II - Освободитель. Создание бюрократической системы. Реформы П. Д. Киселева и Е. Ф. Канкрина. Указ об «обязанных крестьянах». Николай I - умный и расчетливый политик. Александр П. Отмена крепостного права и либеральные реформы. Александр III и Николай II. Контрреформы Александра III. Царствование Николая П. «На рубеже веков у царской власти была лишь одно насущная политическая задача - во чтобы то ни стало сохранить самодержавие» (Н. Верт).</w:t>
      </w:r>
    </w:p>
    <w:p w:rsidR="00984508" w:rsidRPr="00C65F5C" w:rsidRDefault="00984508" w:rsidP="00984508">
      <w:pPr>
        <w:spacing w:after="0"/>
        <w:jc w:val="center"/>
        <w:rPr>
          <w:rFonts w:ascii="Times New Roman" w:hAnsi="Times New Roman" w:cs="Times New Roman"/>
          <w:b/>
          <w:sz w:val="24"/>
          <w:szCs w:val="24"/>
        </w:rPr>
      </w:pPr>
      <w:r w:rsidRPr="00C65F5C">
        <w:rPr>
          <w:rFonts w:ascii="Times New Roman" w:hAnsi="Times New Roman" w:cs="Times New Roman"/>
          <w:b/>
          <w:sz w:val="24"/>
          <w:szCs w:val="24"/>
        </w:rPr>
        <w:t xml:space="preserve">Тематическое планирование элективного курса </w:t>
      </w:r>
    </w:p>
    <w:p w:rsidR="00984508" w:rsidRPr="00C65F5C" w:rsidRDefault="00984508" w:rsidP="00984508">
      <w:pPr>
        <w:spacing w:after="0"/>
        <w:jc w:val="center"/>
        <w:rPr>
          <w:rFonts w:ascii="Times New Roman" w:hAnsi="Times New Roman" w:cs="Times New Roman"/>
          <w:b/>
          <w:sz w:val="24"/>
          <w:szCs w:val="24"/>
        </w:rPr>
      </w:pPr>
      <w:r w:rsidRPr="00C65F5C">
        <w:rPr>
          <w:rFonts w:ascii="Times New Roman" w:hAnsi="Times New Roman" w:cs="Times New Roman"/>
          <w:b/>
          <w:sz w:val="24"/>
          <w:szCs w:val="24"/>
        </w:rPr>
        <w:t>«История России в лицах» для 10 класса</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7"/>
        <w:gridCol w:w="1755"/>
      </w:tblGrid>
      <w:tr w:rsidR="00984508" w:rsidRPr="00C65F5C" w:rsidTr="00166FC5">
        <w:trPr>
          <w:jc w:val="center"/>
        </w:trPr>
        <w:tc>
          <w:tcPr>
            <w:tcW w:w="7427" w:type="dxa"/>
          </w:tcPr>
          <w:p w:rsidR="00984508" w:rsidRPr="00C65F5C" w:rsidRDefault="00984508" w:rsidP="00166FC5">
            <w:pPr>
              <w:tabs>
                <w:tab w:val="left" w:pos="9288"/>
              </w:tabs>
              <w:spacing w:after="0" w:line="240" w:lineRule="auto"/>
              <w:jc w:val="center"/>
              <w:rPr>
                <w:rFonts w:ascii="Times New Roman" w:hAnsi="Times New Roman" w:cs="Times New Roman"/>
                <w:b/>
                <w:sz w:val="24"/>
                <w:szCs w:val="24"/>
              </w:rPr>
            </w:pPr>
            <w:r w:rsidRPr="00C65F5C">
              <w:rPr>
                <w:rFonts w:ascii="Times New Roman" w:hAnsi="Times New Roman" w:cs="Times New Roman"/>
                <w:b/>
                <w:sz w:val="24"/>
                <w:szCs w:val="24"/>
              </w:rPr>
              <w:t>Наименование разделов</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b/>
                <w:sz w:val="24"/>
                <w:szCs w:val="24"/>
              </w:rPr>
            </w:pPr>
            <w:r w:rsidRPr="00C65F5C">
              <w:rPr>
                <w:rFonts w:ascii="Times New Roman" w:hAnsi="Times New Roman" w:cs="Times New Roman"/>
                <w:b/>
                <w:sz w:val="24"/>
                <w:szCs w:val="24"/>
              </w:rPr>
              <w:t>Всего часов</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sz w:val="24"/>
                <w:szCs w:val="24"/>
              </w:rPr>
            </w:pPr>
            <w:r w:rsidRPr="00C65F5C">
              <w:rPr>
                <w:rFonts w:ascii="Times New Roman" w:hAnsi="Times New Roman" w:cs="Times New Roman"/>
                <w:bCs/>
                <w:sz w:val="24"/>
                <w:szCs w:val="24"/>
              </w:rPr>
              <w:t>Введение</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sz w:val="24"/>
                <w:szCs w:val="24"/>
              </w:rPr>
            </w:pPr>
            <w:r w:rsidRPr="00C65F5C">
              <w:rPr>
                <w:rFonts w:ascii="Times New Roman" w:hAnsi="Times New Roman" w:cs="Times New Roman"/>
                <w:sz w:val="24"/>
                <w:szCs w:val="24"/>
              </w:rPr>
              <w:t>1</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sz w:val="24"/>
                <w:szCs w:val="24"/>
              </w:rPr>
            </w:pPr>
            <w:r w:rsidRPr="00C65F5C">
              <w:rPr>
                <w:rFonts w:ascii="Times New Roman" w:hAnsi="Times New Roman" w:cs="Times New Roman"/>
                <w:bCs/>
                <w:sz w:val="24"/>
                <w:szCs w:val="24"/>
              </w:rPr>
              <w:t>Раздел 1. Великие Рюриковичи</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sz w:val="24"/>
                <w:szCs w:val="24"/>
              </w:rPr>
            </w:pPr>
            <w:r w:rsidRPr="00C65F5C">
              <w:rPr>
                <w:rFonts w:ascii="Times New Roman" w:hAnsi="Times New Roman" w:cs="Times New Roman"/>
                <w:sz w:val="24"/>
                <w:szCs w:val="24"/>
              </w:rPr>
              <w:t>12</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sz w:val="24"/>
                <w:szCs w:val="24"/>
              </w:rPr>
            </w:pPr>
            <w:r w:rsidRPr="00C65F5C">
              <w:rPr>
                <w:rFonts w:ascii="Times New Roman" w:hAnsi="Times New Roman" w:cs="Times New Roman"/>
                <w:bCs/>
                <w:sz w:val="24"/>
                <w:szCs w:val="24"/>
              </w:rPr>
              <w:t>Раздел 2. Великие Романовы</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sz w:val="24"/>
                <w:szCs w:val="24"/>
              </w:rPr>
            </w:pPr>
            <w:r w:rsidRPr="00C65F5C">
              <w:rPr>
                <w:rFonts w:ascii="Times New Roman" w:hAnsi="Times New Roman" w:cs="Times New Roman"/>
                <w:sz w:val="24"/>
                <w:szCs w:val="24"/>
              </w:rPr>
              <w:t>21</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b/>
                <w:bCs/>
                <w:sz w:val="24"/>
                <w:szCs w:val="24"/>
              </w:rPr>
            </w:pPr>
            <w:r w:rsidRPr="00C65F5C">
              <w:rPr>
                <w:rFonts w:ascii="Times New Roman" w:hAnsi="Times New Roman" w:cs="Times New Roman"/>
                <w:b/>
                <w:bCs/>
                <w:sz w:val="24"/>
                <w:szCs w:val="24"/>
              </w:rPr>
              <w:t>Итого</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b/>
                <w:sz w:val="24"/>
                <w:szCs w:val="24"/>
              </w:rPr>
            </w:pPr>
            <w:r w:rsidRPr="00C65F5C">
              <w:rPr>
                <w:rFonts w:ascii="Times New Roman" w:hAnsi="Times New Roman" w:cs="Times New Roman"/>
                <w:b/>
                <w:sz w:val="24"/>
                <w:szCs w:val="24"/>
              </w:rPr>
              <w:t>34</w:t>
            </w:r>
          </w:p>
        </w:tc>
      </w:tr>
    </w:tbl>
    <w:p w:rsidR="00423B7D" w:rsidRDefault="00646D56" w:rsidP="00646D56">
      <w:pPr>
        <w:pStyle w:val="13"/>
        <w:ind w:firstLine="0"/>
        <w:jc w:val="center"/>
        <w:rPr>
          <w:b/>
        </w:rPr>
      </w:pPr>
      <w:r>
        <w:rPr>
          <w:b/>
        </w:rPr>
        <w:t>Рабочая программа курса «Финансовая грамотность»</w:t>
      </w:r>
    </w:p>
    <w:p w:rsidR="00646D56" w:rsidRDefault="00646D56" w:rsidP="00646D56">
      <w:pPr>
        <w:pStyle w:val="13"/>
        <w:ind w:firstLine="0"/>
        <w:jc w:val="center"/>
        <w:rPr>
          <w:b/>
        </w:rPr>
      </w:pPr>
      <w:r>
        <w:rPr>
          <w:b/>
        </w:rPr>
        <w:t>10 класс</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sz w:val="24"/>
          <w:szCs w:val="24"/>
        </w:rPr>
      </w:pPr>
      <w:r w:rsidRPr="00130615">
        <w:rPr>
          <w:rFonts w:ascii="Times New Roman" w:hAnsi="Times New Roman" w:cs="Times New Roman"/>
          <w:b/>
          <w:bCs/>
          <w:sz w:val="24"/>
          <w:szCs w:val="24"/>
        </w:rPr>
        <w:t>Планируемые результаты обучения: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i/>
          <w:iCs/>
          <w:sz w:val="24"/>
          <w:szCs w:val="24"/>
        </w:rPr>
      </w:pPr>
      <w:r w:rsidRPr="00130615">
        <w:rPr>
          <w:rFonts w:ascii="Times New Roman" w:hAnsi="Times New Roman" w:cs="Times New Roman"/>
          <w:b/>
          <w:bCs/>
          <w:i/>
          <w:iCs/>
          <w:sz w:val="24"/>
          <w:szCs w:val="24"/>
        </w:rPr>
        <w:t>Требования к личностным результатам освоения курса:</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*способность к самостоятельным решениям в области управления личными финансами;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*сформированность сознательного, активного и ответственного поведения на финансовом рынке: поведения личности, уважающей закон, осознающей свою ответственность за решения, принимаемые в процессе взаимодействия с финансовыми институтами;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*понимание прав и обязанностей в сфере управления личными финансами;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*готовность вести диалог с членами семьи, представителями финансовых институтов по вопросам управления личными финансами, достигать в нём взаимопонимания;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*готовность и способность к финансовому образованию и самообразованию во взрослой жизни;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*сознательное отношение к непрерывному финансовому самообразованию как условию достижения финансового благополучия;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*способность обучающегося осуществлять коммуникативную деятельность со сверстниками и педагогом в рамках занятий по финансовой грамотности.</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i/>
          <w:iCs/>
          <w:sz w:val="24"/>
          <w:szCs w:val="24"/>
        </w:rPr>
      </w:pPr>
      <w:r w:rsidRPr="00130615">
        <w:rPr>
          <w:rFonts w:ascii="Times New Roman" w:hAnsi="Times New Roman" w:cs="Times New Roman"/>
          <w:b/>
          <w:bCs/>
          <w:i/>
          <w:iCs/>
          <w:sz w:val="24"/>
          <w:szCs w:val="24"/>
        </w:rPr>
        <w:t>Требования к интеллектуальным (метапредметным) результатам освоения курса:</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самостоятельно определять финансовые цели и составлять планы по их достижению, осознавая приоритетные и второстепенные задачи;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выявлять альтернативные пути достижения поставленных финансовых целей;</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*способность и готовность к самостоятельному поиску методов решения финансовых проблем;</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ориентироваться в различных источниках информации финансового характера, критически оценивать и интерпретировать информацию, получаемую из различных источников;</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определять назначение и функции различных финансовых институтов, ориентироваться в предлагаемых финансовых продуктах, оценивать последствия их использования;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общаться и взаимодействовать с учащимися и педагогами в рамках занятий по финансовой грамотности.</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i/>
          <w:iCs/>
          <w:sz w:val="24"/>
          <w:szCs w:val="24"/>
        </w:rPr>
      </w:pPr>
      <w:r w:rsidRPr="00130615">
        <w:rPr>
          <w:rFonts w:ascii="Times New Roman" w:hAnsi="Times New Roman" w:cs="Times New Roman"/>
          <w:b/>
          <w:bCs/>
          <w:i/>
          <w:iCs/>
          <w:sz w:val="24"/>
          <w:szCs w:val="24"/>
        </w:rPr>
        <w:t>Требования к предметным результатам освоения курса:</w:t>
      </w:r>
    </w:p>
    <w:p w:rsidR="00646D56" w:rsidRPr="00130615" w:rsidRDefault="00646D56" w:rsidP="00646D56">
      <w:pPr>
        <w:autoSpaceDE w:val="0"/>
        <w:autoSpaceDN w:val="0"/>
        <w:adjustRightInd w:val="0"/>
        <w:spacing w:after="0" w:line="240" w:lineRule="auto"/>
        <w:jc w:val="both"/>
        <w:rPr>
          <w:rFonts w:ascii="Times New Roman" w:hAnsi="Times New Roman" w:cs="Times New Roman"/>
          <w:i/>
          <w:iCs/>
          <w:sz w:val="24"/>
          <w:szCs w:val="24"/>
        </w:rPr>
      </w:pPr>
      <w:r w:rsidRPr="00130615">
        <w:rPr>
          <w:rFonts w:ascii="Times New Roman" w:hAnsi="Times New Roman" w:cs="Times New Roman"/>
          <w:sz w:val="24"/>
          <w:szCs w:val="24"/>
        </w:rPr>
        <w:t xml:space="preserve">*владение базовыми понятиями: </w:t>
      </w:r>
      <w:r w:rsidRPr="00130615">
        <w:rPr>
          <w:rFonts w:ascii="Times New Roman" w:hAnsi="Times New Roman" w:cs="Times New Roman"/>
          <w:i/>
          <w:iCs/>
          <w:sz w:val="24"/>
          <w:szCs w:val="24"/>
        </w:rPr>
        <w:t>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 венчурный предприниматель, финансовое мошенничество, финансовые пирамиды;</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*владеть знанием:</w:t>
      </w:r>
    </w:p>
    <w:p w:rsidR="00646D56" w:rsidRPr="00130615" w:rsidRDefault="00646D56" w:rsidP="00C03869">
      <w:pPr>
        <w:pStyle w:val="af4"/>
        <w:numPr>
          <w:ilvl w:val="0"/>
          <w:numId w:val="1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lastRenderedPageBreak/>
        <w:t>об основных целях управления личными финансами, мотивах сбережений, возможностях и ограничениях использования заёмных средств;</w:t>
      </w:r>
    </w:p>
    <w:p w:rsidR="00646D56" w:rsidRPr="00130615" w:rsidRDefault="00646D56" w:rsidP="00C03869">
      <w:pPr>
        <w:pStyle w:val="af4"/>
        <w:numPr>
          <w:ilvl w:val="0"/>
          <w:numId w:val="1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w:t>
      </w:r>
    </w:p>
    <w:p w:rsidR="00646D56" w:rsidRPr="00130615" w:rsidRDefault="00646D56" w:rsidP="00C03869">
      <w:pPr>
        <w:pStyle w:val="af4"/>
        <w:numPr>
          <w:ilvl w:val="0"/>
          <w:numId w:val="1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видах финансовых рисков и способах минимизации их последствий для семейного бюджета;</w:t>
      </w:r>
    </w:p>
    <w:p w:rsidR="00646D56" w:rsidRPr="00130615" w:rsidRDefault="00646D56" w:rsidP="00C03869">
      <w:pPr>
        <w:pStyle w:val="af4"/>
        <w:numPr>
          <w:ilvl w:val="0"/>
          <w:numId w:val="1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функционировании страхового рынка, субъектах страхования, страховых продуктах и их специфике;</w:t>
      </w:r>
    </w:p>
    <w:p w:rsidR="00646D56" w:rsidRPr="00130615" w:rsidRDefault="00646D56" w:rsidP="00C03869">
      <w:pPr>
        <w:pStyle w:val="af4"/>
        <w:numPr>
          <w:ilvl w:val="0"/>
          <w:numId w:val="1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структуре фондового рынка, основных участниках фондового рынка, ценных бумагах, обращающихся на фондовом рынке и особенностях инвестирования в них;</w:t>
      </w:r>
    </w:p>
    <w:p w:rsidR="00646D56" w:rsidRPr="00130615" w:rsidRDefault="00646D56" w:rsidP="00C03869">
      <w:pPr>
        <w:pStyle w:val="af4"/>
        <w:numPr>
          <w:ilvl w:val="0"/>
          <w:numId w:val="1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устройстве налоговой системы государства, правилах налогообложения граждан, содержании основных личных налогов, правах и обязанностях налогоплательщика, последствиях в случае уклонения от уплаты налогов;</w:t>
      </w:r>
    </w:p>
    <w:p w:rsidR="00646D56" w:rsidRPr="00130615" w:rsidRDefault="00646D56" w:rsidP="00C03869">
      <w:pPr>
        <w:pStyle w:val="af4"/>
        <w:numPr>
          <w:ilvl w:val="0"/>
          <w:numId w:val="1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особенностях пенсионной системы в России, видах пенсий, факторах, определяющих размер пенсии, способах формирования будущей пенсии;</w:t>
      </w:r>
    </w:p>
    <w:p w:rsidR="00646D56" w:rsidRPr="00130615" w:rsidRDefault="00646D56" w:rsidP="00C03869">
      <w:pPr>
        <w:pStyle w:val="af4"/>
        <w:numPr>
          <w:ilvl w:val="0"/>
          <w:numId w:val="1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основах функционирования и организации бизнеса, структуре бизнес-плана, налогообложении малого бизнеса и источниках его финансирования;</w:t>
      </w:r>
    </w:p>
    <w:p w:rsidR="00646D56" w:rsidRPr="00646D56" w:rsidRDefault="00646D56" w:rsidP="00C03869">
      <w:pPr>
        <w:pStyle w:val="af4"/>
        <w:numPr>
          <w:ilvl w:val="0"/>
          <w:numId w:val="13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продуктов.</w:t>
      </w:r>
    </w:p>
    <w:p w:rsidR="00646D56" w:rsidRPr="00646D56" w:rsidRDefault="00646D56" w:rsidP="00646D56">
      <w:pPr>
        <w:autoSpaceDE w:val="0"/>
        <w:autoSpaceDN w:val="0"/>
        <w:adjustRightInd w:val="0"/>
        <w:spacing w:after="0" w:line="240" w:lineRule="auto"/>
        <w:jc w:val="center"/>
        <w:rPr>
          <w:rFonts w:ascii="Times New Roman" w:hAnsi="Times New Roman" w:cs="Times New Roman"/>
          <w:b/>
          <w:sz w:val="24"/>
          <w:szCs w:val="24"/>
        </w:rPr>
      </w:pPr>
      <w:r w:rsidRPr="00646D56">
        <w:rPr>
          <w:rFonts w:ascii="Times New Roman" w:hAnsi="Times New Roman" w:cs="Times New Roman"/>
          <w:b/>
          <w:sz w:val="24"/>
          <w:szCs w:val="24"/>
        </w:rPr>
        <w:t>Содержание курса «Финансовая грамотность»</w:t>
      </w:r>
    </w:p>
    <w:p w:rsidR="00646D56" w:rsidRPr="009A10AE" w:rsidRDefault="00646D56" w:rsidP="00166FC5">
      <w:pPr>
        <w:pStyle w:val="32"/>
        <w:rPr>
          <w:rFonts w:ascii="Times New Roman" w:hAnsi="Times New Roman"/>
          <w:sz w:val="24"/>
          <w:szCs w:val="24"/>
          <w:lang w:val="ru-RU"/>
        </w:rPr>
      </w:pPr>
      <w:r w:rsidRPr="009A10AE">
        <w:rPr>
          <w:rFonts w:ascii="Times New Roman" w:hAnsi="Times New Roman"/>
          <w:sz w:val="24"/>
          <w:szCs w:val="24"/>
          <w:lang w:val="ru-RU"/>
        </w:rPr>
        <w:t>Модуль 1. Банки: чем они могут быть вам полезны в жизни</w:t>
      </w:r>
    </w:p>
    <w:p w:rsidR="00646D56" w:rsidRPr="009A10AE" w:rsidRDefault="00646D56" w:rsidP="00166FC5">
      <w:pPr>
        <w:pStyle w:val="32"/>
        <w:rPr>
          <w:rFonts w:ascii="Times New Roman" w:hAnsi="Times New Roman"/>
          <w:sz w:val="24"/>
          <w:szCs w:val="24"/>
          <w:lang w:val="ru-RU"/>
        </w:rPr>
      </w:pPr>
      <w:r w:rsidRPr="009A10AE">
        <w:rPr>
          <w:rFonts w:ascii="Times New Roman" w:hAnsi="Times New Roman"/>
          <w:sz w:val="24"/>
          <w:szCs w:val="24"/>
          <w:lang w:val="ru-RU"/>
        </w:rPr>
        <w:t>Модуль 2. Фондовый рынок: как его использовать для роста доходов</w:t>
      </w:r>
    </w:p>
    <w:p w:rsidR="00646D56" w:rsidRPr="009A10AE" w:rsidRDefault="00646D56" w:rsidP="00166FC5">
      <w:pPr>
        <w:pStyle w:val="32"/>
        <w:rPr>
          <w:rFonts w:ascii="Times New Roman" w:hAnsi="Times New Roman"/>
          <w:sz w:val="24"/>
          <w:szCs w:val="24"/>
          <w:lang w:val="ru-RU"/>
        </w:rPr>
      </w:pPr>
      <w:r w:rsidRPr="009A10AE">
        <w:rPr>
          <w:rFonts w:ascii="Times New Roman" w:hAnsi="Times New Roman"/>
          <w:sz w:val="24"/>
          <w:szCs w:val="24"/>
          <w:lang w:val="ru-RU"/>
        </w:rPr>
        <w:t>Модуль 3. Налоги: почему их надо платить</w:t>
      </w:r>
    </w:p>
    <w:p w:rsidR="00646D56" w:rsidRPr="009A10AE" w:rsidRDefault="00646D56" w:rsidP="00166FC5">
      <w:pPr>
        <w:pStyle w:val="32"/>
        <w:rPr>
          <w:rFonts w:ascii="Times New Roman" w:hAnsi="Times New Roman"/>
          <w:sz w:val="24"/>
          <w:szCs w:val="24"/>
          <w:lang w:val="ru-RU"/>
        </w:rPr>
      </w:pPr>
      <w:r w:rsidRPr="009A10AE">
        <w:rPr>
          <w:rFonts w:ascii="Times New Roman" w:hAnsi="Times New Roman"/>
          <w:sz w:val="24"/>
          <w:szCs w:val="24"/>
          <w:lang w:val="ru-RU"/>
        </w:rPr>
        <w:t>Модуль 4. Страхование: что и как надо страховать, чтобы не попасть в беду</w:t>
      </w:r>
    </w:p>
    <w:p w:rsidR="00646D56" w:rsidRPr="009A10AE" w:rsidRDefault="00646D56" w:rsidP="00166FC5">
      <w:pPr>
        <w:pStyle w:val="32"/>
        <w:rPr>
          <w:rFonts w:ascii="Times New Roman" w:hAnsi="Times New Roman"/>
          <w:sz w:val="24"/>
          <w:szCs w:val="24"/>
          <w:lang w:val="ru-RU"/>
        </w:rPr>
      </w:pPr>
      <w:r w:rsidRPr="009A10AE">
        <w:rPr>
          <w:rFonts w:ascii="Times New Roman" w:hAnsi="Times New Roman"/>
          <w:sz w:val="24"/>
          <w:szCs w:val="24"/>
          <w:lang w:val="ru-RU"/>
        </w:rPr>
        <w:t>Модуль 5. Собственный бизнес: как создать и не потерять.</w:t>
      </w:r>
    </w:p>
    <w:p w:rsidR="00646D56" w:rsidRPr="009A10AE" w:rsidRDefault="00646D56" w:rsidP="00166FC5">
      <w:pPr>
        <w:pStyle w:val="32"/>
        <w:rPr>
          <w:rFonts w:ascii="Times New Roman" w:hAnsi="Times New Roman"/>
          <w:sz w:val="24"/>
          <w:szCs w:val="24"/>
          <w:lang w:val="ru-RU"/>
        </w:rPr>
      </w:pPr>
      <w:r w:rsidRPr="009A10AE">
        <w:rPr>
          <w:rFonts w:ascii="Times New Roman" w:hAnsi="Times New Roman"/>
          <w:sz w:val="24"/>
          <w:szCs w:val="24"/>
          <w:lang w:val="ru-RU"/>
        </w:rPr>
        <w:t>Модуль 6. Финансовые мошенничества: как распознать и не стать жертвой</w:t>
      </w:r>
    </w:p>
    <w:p w:rsidR="00646D56" w:rsidRPr="009A10AE" w:rsidRDefault="00646D56" w:rsidP="00166FC5">
      <w:pPr>
        <w:pStyle w:val="32"/>
        <w:rPr>
          <w:rFonts w:ascii="Times New Roman" w:hAnsi="Times New Roman"/>
          <w:sz w:val="24"/>
          <w:szCs w:val="24"/>
          <w:lang w:val="ru-RU"/>
        </w:rPr>
      </w:pPr>
      <w:r w:rsidRPr="009A10AE">
        <w:rPr>
          <w:rFonts w:ascii="Times New Roman" w:hAnsi="Times New Roman"/>
          <w:sz w:val="24"/>
          <w:szCs w:val="24"/>
          <w:lang w:val="ru-RU"/>
        </w:rPr>
        <w:t>Модуль 7. Обеспеченная старость: возможности пенсионного накопления</w:t>
      </w:r>
    </w:p>
    <w:p w:rsidR="00646D56" w:rsidRPr="00166FC5" w:rsidRDefault="00646D56" w:rsidP="00166FC5">
      <w:pPr>
        <w:jc w:val="center"/>
        <w:rPr>
          <w:rFonts w:ascii="Times New Roman" w:hAnsi="Times New Roman" w:cs="Times New Roman"/>
          <w:sz w:val="28"/>
          <w:szCs w:val="28"/>
        </w:rPr>
      </w:pPr>
      <w:r w:rsidRPr="00646D56">
        <w:rPr>
          <w:rFonts w:ascii="Times New Roman" w:hAnsi="Times New Roman" w:cs="Times New Roman"/>
          <w:b/>
          <w:sz w:val="24"/>
          <w:szCs w:val="24"/>
        </w:rPr>
        <w:t>Тематический план</w:t>
      </w:r>
    </w:p>
    <w:tbl>
      <w:tblPr>
        <w:tblStyle w:val="af"/>
        <w:tblW w:w="9180" w:type="dxa"/>
        <w:tblLayout w:type="fixed"/>
        <w:tblLook w:val="04A0" w:firstRow="1" w:lastRow="0" w:firstColumn="1" w:lastColumn="0" w:noHBand="0" w:noVBand="1"/>
      </w:tblPr>
      <w:tblGrid>
        <w:gridCol w:w="1101"/>
        <w:gridCol w:w="5670"/>
        <w:gridCol w:w="2409"/>
      </w:tblGrid>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 урока</w:t>
            </w: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Тема урока</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Всего часов</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Модуль 1. Банки: чем они могут быть вам полезны в жизни</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7</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2. Фондовый рынок: как</w:t>
            </w:r>
            <w:r>
              <w:rPr>
                <w:rFonts w:ascii="Times New Roman" w:hAnsi="Times New Roman"/>
                <w:bCs/>
                <w:sz w:val="24"/>
                <w:szCs w:val="24"/>
              </w:rPr>
              <w:t xml:space="preserve"> </w:t>
            </w:r>
            <w:r w:rsidRPr="00130615">
              <w:rPr>
                <w:rFonts w:ascii="Times New Roman" w:hAnsi="Times New Roman"/>
                <w:bCs/>
                <w:sz w:val="24"/>
                <w:szCs w:val="24"/>
              </w:rPr>
              <w:t>его использовать для роста</w:t>
            </w:r>
            <w:r>
              <w:rPr>
                <w:rFonts w:ascii="Times New Roman" w:hAnsi="Times New Roman"/>
                <w:bCs/>
                <w:sz w:val="24"/>
                <w:szCs w:val="24"/>
              </w:rPr>
              <w:t xml:space="preserve"> </w:t>
            </w:r>
            <w:r w:rsidRPr="00130615">
              <w:rPr>
                <w:rFonts w:ascii="Times New Roman" w:hAnsi="Times New Roman"/>
                <w:bCs/>
                <w:sz w:val="24"/>
                <w:szCs w:val="24"/>
              </w:rPr>
              <w:t>доходов</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4</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 xml:space="preserve">Модуль 3. Налоги: почему их надо платить </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3</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4. Страхование: что и как надо страховать, чтобы</w:t>
            </w:r>
            <w:r>
              <w:rPr>
                <w:rFonts w:ascii="Times New Roman" w:hAnsi="Times New Roman"/>
                <w:bCs/>
                <w:sz w:val="24"/>
                <w:szCs w:val="24"/>
              </w:rPr>
              <w:t xml:space="preserve"> </w:t>
            </w:r>
            <w:r w:rsidRPr="00130615">
              <w:rPr>
                <w:rFonts w:ascii="Times New Roman" w:hAnsi="Times New Roman"/>
                <w:bCs/>
                <w:sz w:val="24"/>
                <w:szCs w:val="24"/>
              </w:rPr>
              <w:t>не попасть в беду</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5</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Модуль 5. Собственный бизнес: как создать и не потерять</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5</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Модуль 6. Финансовые мошенничества: как распознать и не стать жертвой</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3</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7. Обеспеченная</w:t>
            </w:r>
            <w:r>
              <w:rPr>
                <w:rFonts w:ascii="Times New Roman" w:hAnsi="Times New Roman"/>
                <w:bCs/>
                <w:sz w:val="24"/>
                <w:szCs w:val="24"/>
              </w:rPr>
              <w:t xml:space="preserve"> </w:t>
            </w:r>
            <w:r w:rsidRPr="00130615">
              <w:rPr>
                <w:rFonts w:ascii="Times New Roman" w:hAnsi="Times New Roman"/>
                <w:bCs/>
                <w:sz w:val="24"/>
                <w:szCs w:val="24"/>
              </w:rPr>
              <w:t>старость: возможности</w:t>
            </w:r>
            <w:r>
              <w:rPr>
                <w:rFonts w:ascii="Times New Roman" w:hAnsi="Times New Roman"/>
                <w:bCs/>
                <w:sz w:val="24"/>
                <w:szCs w:val="24"/>
              </w:rPr>
              <w:t xml:space="preserve"> </w:t>
            </w:r>
            <w:r w:rsidRPr="00130615">
              <w:rPr>
                <w:rFonts w:ascii="Times New Roman" w:hAnsi="Times New Roman"/>
                <w:bCs/>
                <w:sz w:val="24"/>
                <w:szCs w:val="24"/>
              </w:rPr>
              <w:t>пенсионного</w:t>
            </w:r>
            <w:r>
              <w:rPr>
                <w:rFonts w:ascii="Times New Roman" w:hAnsi="Times New Roman"/>
                <w:bCs/>
                <w:sz w:val="24"/>
                <w:szCs w:val="24"/>
              </w:rPr>
              <w:t xml:space="preserve"> </w:t>
            </w:r>
            <w:r w:rsidRPr="00130615">
              <w:rPr>
                <w:rFonts w:ascii="Times New Roman" w:hAnsi="Times New Roman"/>
                <w:bCs/>
                <w:sz w:val="24"/>
                <w:szCs w:val="24"/>
              </w:rPr>
              <w:t>накопления</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4</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8. Итоговый контроль по курсу</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3</w:t>
            </w:r>
          </w:p>
        </w:tc>
      </w:tr>
    </w:tbl>
    <w:p w:rsidR="00646D56" w:rsidRPr="006C1561" w:rsidRDefault="00646D56" w:rsidP="00646D56">
      <w:pPr>
        <w:autoSpaceDE w:val="0"/>
        <w:autoSpaceDN w:val="0"/>
        <w:adjustRightInd w:val="0"/>
        <w:spacing w:after="0" w:line="240" w:lineRule="auto"/>
        <w:rPr>
          <w:rFonts w:ascii="Times New Roman" w:hAnsi="Times New Roman" w:cs="Times New Roman"/>
          <w:sz w:val="28"/>
          <w:szCs w:val="28"/>
        </w:rPr>
      </w:pPr>
    </w:p>
    <w:p w:rsidR="00166FC5" w:rsidRDefault="00166FC5" w:rsidP="00166FC5">
      <w:pPr>
        <w:pStyle w:val="af2"/>
        <w:jc w:val="center"/>
        <w:rPr>
          <w:rFonts w:ascii="Times New Roman" w:hAnsi="Times New Roman" w:cs="Times New Roman"/>
          <w:b/>
          <w:sz w:val="24"/>
          <w:szCs w:val="24"/>
        </w:rPr>
      </w:pPr>
      <w:r w:rsidRPr="00166FC5">
        <w:rPr>
          <w:rFonts w:ascii="Times New Roman" w:hAnsi="Times New Roman" w:cs="Times New Roman"/>
          <w:b/>
          <w:sz w:val="24"/>
          <w:szCs w:val="24"/>
        </w:rPr>
        <w:t>Рабочая программа курса «За страницами учебника Математики»</w:t>
      </w:r>
    </w:p>
    <w:p w:rsidR="00166FC5" w:rsidRPr="00166FC5" w:rsidRDefault="00166FC5" w:rsidP="00166FC5">
      <w:pPr>
        <w:pStyle w:val="af2"/>
        <w:jc w:val="center"/>
        <w:rPr>
          <w:rFonts w:ascii="Times New Roman" w:hAnsi="Times New Roman" w:cs="Times New Roman"/>
          <w:b/>
          <w:sz w:val="24"/>
          <w:szCs w:val="24"/>
        </w:rPr>
      </w:pPr>
      <w:r>
        <w:rPr>
          <w:rFonts w:ascii="Times New Roman" w:hAnsi="Times New Roman" w:cs="Times New Roman"/>
          <w:b/>
          <w:sz w:val="24"/>
          <w:szCs w:val="24"/>
        </w:rPr>
        <w:t>10-11 классы</w:t>
      </w:r>
    </w:p>
    <w:p w:rsidR="00166FC5" w:rsidRPr="000F724D" w:rsidRDefault="00166FC5" w:rsidP="00166FC5">
      <w:pPr>
        <w:pStyle w:val="af2"/>
        <w:rPr>
          <w:rFonts w:ascii="Times New Roman" w:hAnsi="Times New Roman" w:cs="Times New Roman"/>
          <w:sz w:val="24"/>
          <w:szCs w:val="24"/>
        </w:rPr>
      </w:pPr>
      <w:r w:rsidRPr="000F724D">
        <w:rPr>
          <w:rFonts w:ascii="Times New Roman" w:hAnsi="Times New Roman" w:cs="Times New Roman"/>
          <w:sz w:val="24"/>
          <w:szCs w:val="24"/>
        </w:rPr>
        <w:t xml:space="preserve">Планируемые результаты </w:t>
      </w:r>
      <w:r>
        <w:rPr>
          <w:rFonts w:ascii="Times New Roman" w:hAnsi="Times New Roman" w:cs="Times New Roman"/>
          <w:sz w:val="24"/>
          <w:szCs w:val="24"/>
        </w:rPr>
        <w:t xml:space="preserve">освоения </w:t>
      </w:r>
      <w:r w:rsidRPr="000F724D">
        <w:rPr>
          <w:rFonts w:ascii="Times New Roman" w:hAnsi="Times New Roman" w:cs="Times New Roman"/>
          <w:sz w:val="24"/>
          <w:szCs w:val="24"/>
        </w:rPr>
        <w:t xml:space="preserve">курса </w:t>
      </w:r>
    </w:p>
    <w:p w:rsidR="00166FC5" w:rsidRPr="000F724D" w:rsidRDefault="00166FC5" w:rsidP="00166FC5">
      <w:pPr>
        <w:pStyle w:val="af2"/>
        <w:rPr>
          <w:rStyle w:val="c41"/>
          <w:rFonts w:ascii="Times New Roman" w:hAnsi="Times New Roman" w:cs="Times New Roman"/>
          <w:i/>
          <w:color w:val="000000"/>
          <w:sz w:val="24"/>
          <w:szCs w:val="24"/>
        </w:rPr>
      </w:pPr>
      <w:r w:rsidRPr="000F724D">
        <w:rPr>
          <w:rStyle w:val="c41"/>
          <w:rFonts w:ascii="Times New Roman" w:hAnsi="Times New Roman" w:cs="Times New Roman"/>
          <w:i/>
          <w:color w:val="000000"/>
          <w:sz w:val="24"/>
          <w:szCs w:val="24"/>
        </w:rPr>
        <w:t>Личностные результаты обучения:</w:t>
      </w:r>
    </w:p>
    <w:p w:rsidR="00166FC5" w:rsidRPr="000F724D" w:rsidRDefault="00166FC5" w:rsidP="00166FC5">
      <w:pPr>
        <w:pStyle w:val="af2"/>
        <w:jc w:val="both"/>
        <w:rPr>
          <w:rFonts w:ascii="Times New Roman" w:hAnsi="Times New Roman" w:cs="Times New Roman"/>
          <w:sz w:val="24"/>
          <w:szCs w:val="24"/>
        </w:rPr>
      </w:pPr>
      <w:r w:rsidRPr="000F724D">
        <w:rPr>
          <w:rStyle w:val="c41"/>
          <w:rFonts w:ascii="Times New Roman" w:hAnsi="Times New Roman" w:cs="Times New Roman"/>
          <w:color w:val="000000"/>
          <w:sz w:val="24"/>
          <w:szCs w:val="24"/>
        </w:rPr>
        <w:t xml:space="preserve">1) </w:t>
      </w:r>
      <w:r w:rsidRPr="000F724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66FC5" w:rsidRPr="000F724D" w:rsidRDefault="00166FC5" w:rsidP="00166FC5">
      <w:pPr>
        <w:pStyle w:val="af2"/>
        <w:jc w:val="both"/>
        <w:rPr>
          <w:rFonts w:ascii="Times New Roman" w:hAnsi="Times New Roman" w:cs="Times New Roman"/>
          <w:sz w:val="24"/>
          <w:szCs w:val="24"/>
        </w:rPr>
      </w:pPr>
      <w:r w:rsidRPr="000F724D">
        <w:rPr>
          <w:rStyle w:val="c41"/>
          <w:rFonts w:ascii="Times New Roman" w:hAnsi="Times New Roman" w:cs="Times New Roman"/>
          <w:color w:val="000000"/>
          <w:sz w:val="24"/>
          <w:szCs w:val="24"/>
        </w:rPr>
        <w:t xml:space="preserve">2) </w:t>
      </w:r>
      <w:r w:rsidRPr="000F724D">
        <w:rPr>
          <w:rFonts w:ascii="Times New Roman" w:hAnsi="Times New Roman" w:cs="Times New Roman"/>
          <w:sz w:val="24"/>
          <w:szCs w:val="24"/>
        </w:rPr>
        <w:t>нравственное сознание и поведение на основе усвоения общечеловеческих ценностей;</w:t>
      </w:r>
    </w:p>
    <w:p w:rsidR="00166FC5" w:rsidRPr="000F724D" w:rsidRDefault="00166FC5" w:rsidP="00166FC5">
      <w:pPr>
        <w:pStyle w:val="af2"/>
        <w:jc w:val="both"/>
        <w:rPr>
          <w:rFonts w:ascii="Times New Roman" w:hAnsi="Times New Roman" w:cs="Times New Roman"/>
          <w:sz w:val="24"/>
          <w:szCs w:val="24"/>
        </w:rPr>
      </w:pPr>
      <w:r w:rsidRPr="000F724D">
        <w:rPr>
          <w:rStyle w:val="c41"/>
          <w:rFonts w:ascii="Times New Roman" w:hAnsi="Times New Roman" w:cs="Times New Roman"/>
          <w:color w:val="000000"/>
          <w:sz w:val="24"/>
          <w:szCs w:val="24"/>
        </w:rPr>
        <w:lastRenderedPageBreak/>
        <w:t xml:space="preserve">3) </w:t>
      </w:r>
      <w:r w:rsidRPr="000F724D">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4) навыки сотрудничества со сверстниками и взрослыми в образовательной, общественно полезной, учебно-исследовательской, проектной и других видах деятельности;</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5)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6) эстетическое отношение к миру, включая эстетику быта, научного и технического творчества;</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7) осознанный выбор будущей профессии и возможностей реализации собственных жизненных планов, а также отношение к профессиональной деятельности как к  возможности участия в решении личных, общественных, государственных, общенациональных проблем.</w:t>
      </w:r>
    </w:p>
    <w:p w:rsidR="00166FC5" w:rsidRPr="000F724D" w:rsidRDefault="00166FC5" w:rsidP="00166FC5">
      <w:pPr>
        <w:pStyle w:val="af2"/>
        <w:jc w:val="both"/>
        <w:rPr>
          <w:rFonts w:ascii="Times New Roman" w:hAnsi="Times New Roman" w:cs="Times New Roman"/>
          <w:i/>
          <w:sz w:val="24"/>
          <w:szCs w:val="24"/>
        </w:rPr>
      </w:pPr>
      <w:r w:rsidRPr="000F724D">
        <w:rPr>
          <w:rFonts w:ascii="Times New Roman" w:hAnsi="Times New Roman" w:cs="Times New Roman"/>
          <w:i/>
          <w:sz w:val="24"/>
          <w:szCs w:val="24"/>
        </w:rPr>
        <w:t>Метапредметные результаты обучения:</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w:t>
      </w:r>
      <w:r w:rsidRPr="000F724D">
        <w:rPr>
          <w:rFonts w:ascii="Times New Roman" w:hAnsi="Times New Roman" w:cs="Times New Roman"/>
          <w:bCs/>
          <w:sz w:val="24"/>
          <w:szCs w:val="24"/>
        </w:rPr>
        <w:t xml:space="preserve"> </w:t>
      </w:r>
      <w:r w:rsidRPr="000F724D">
        <w:rPr>
          <w:rFonts w:ascii="Times New Roman" w:hAnsi="Times New Roman" w:cs="Times New Roman"/>
          <w:sz w:val="24"/>
          <w:szCs w:val="24"/>
        </w:rPr>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техники безопасности, правовых и этических норм, норм информационной безопасности;</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6)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i/>
          <w:sz w:val="24"/>
          <w:szCs w:val="24"/>
        </w:rPr>
        <w:t>Предметные результаты</w:t>
      </w:r>
      <w:r w:rsidRPr="000F724D">
        <w:rPr>
          <w:rFonts w:ascii="Times New Roman" w:hAnsi="Times New Roman" w:cs="Times New Roman"/>
          <w:sz w:val="24"/>
          <w:szCs w:val="24"/>
        </w:rPr>
        <w:t xml:space="preserve"> освоения программы ориентированы на обеспечение преимущественно общеобразовательной и общекультурной подготовки. Они должны обеспечивать возможность дальнейшего успешного профессионального обучения или профессиональной деятельности.</w:t>
      </w:r>
    </w:p>
    <w:p w:rsidR="00166FC5" w:rsidRPr="00166FC5" w:rsidRDefault="00166FC5" w:rsidP="00166FC5">
      <w:pPr>
        <w:pStyle w:val="af2"/>
        <w:jc w:val="center"/>
        <w:rPr>
          <w:rFonts w:ascii="Times New Roman" w:hAnsi="Times New Roman" w:cs="Times New Roman"/>
          <w:b/>
          <w:sz w:val="24"/>
          <w:szCs w:val="24"/>
        </w:rPr>
      </w:pPr>
      <w:r w:rsidRPr="00166FC5">
        <w:rPr>
          <w:rFonts w:ascii="Times New Roman" w:hAnsi="Times New Roman" w:cs="Times New Roman"/>
          <w:b/>
          <w:sz w:val="24"/>
          <w:szCs w:val="24"/>
        </w:rPr>
        <w:t>Содержание изучаемого курса</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Раздел 1. Преобразование и вычисления. Числа, корни, степени. Основы тригонометрии. Нахождение значения выражений: рациональных, тригонометрических, содержащие квадратные корни, модули и степени с целым показателем. Выражения с переменными, признаки делимости натуральных чисел.</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Раздел 2. Решение различных текстовых задач. Задачи на проценты, части. Задачи по действиям.</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Раздел 3. Планиметрические задачи. Треугольник, четырехугольники. Окружность и круг. Угол. Нахождение элементов и величин в различных геометрических фигурах. Площадь фигур.</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Раздел 4. Задачи экономического характера. Графическое и табличное представление данных. Анализ данных. Нахождение наибольшего и наименьшего значения. Практические расчеты по формулам.</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Раздел 5. Стереометрические задачи. Многогранники. Прямые и плоскости в пространстве. Измерение геометрических величин.</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Раздел 6. Задачи логического характера и на теорию вероятностей. Задачи комбинаторного умножения. Сочетание и размещение. Простейшие вероятностные задачи. Случайные события и их вероятности, логические задачи с выбором ответа.</w:t>
      </w:r>
    </w:p>
    <w:p w:rsidR="00166FC5" w:rsidRPr="000F724D" w:rsidRDefault="00166FC5" w:rsidP="00166FC5">
      <w:pPr>
        <w:pStyle w:val="af2"/>
        <w:jc w:val="both"/>
        <w:rPr>
          <w:rFonts w:ascii="Times New Roman" w:hAnsi="Times New Roman" w:cs="Times New Roman"/>
          <w:sz w:val="24"/>
          <w:szCs w:val="24"/>
        </w:rPr>
      </w:pPr>
      <w:r w:rsidRPr="000F724D">
        <w:rPr>
          <w:rFonts w:ascii="Times New Roman" w:hAnsi="Times New Roman" w:cs="Times New Roman"/>
          <w:sz w:val="24"/>
          <w:szCs w:val="24"/>
        </w:rPr>
        <w:t>Раздел 7. Задачи прикладного характера. Задачи на составление уравнения. Графики функций и их производных.</w:t>
      </w:r>
    </w:p>
    <w:p w:rsidR="00166FC5" w:rsidRPr="00166FC5" w:rsidRDefault="00166FC5" w:rsidP="00166FC5">
      <w:pPr>
        <w:pStyle w:val="af2"/>
        <w:jc w:val="center"/>
        <w:rPr>
          <w:rFonts w:ascii="Times New Roman" w:hAnsi="Times New Roman" w:cs="Times New Roman"/>
          <w:b/>
          <w:sz w:val="24"/>
          <w:szCs w:val="24"/>
        </w:rPr>
      </w:pPr>
      <w:r w:rsidRPr="00166FC5">
        <w:rPr>
          <w:rFonts w:ascii="Times New Roman" w:hAnsi="Times New Roman" w:cs="Times New Roman"/>
          <w:b/>
          <w:sz w:val="24"/>
          <w:szCs w:val="24"/>
        </w:rPr>
        <w:t>Тематическое планирование курса</w:t>
      </w:r>
    </w:p>
    <w:p w:rsidR="00166FC5" w:rsidRPr="000F724D" w:rsidRDefault="00166FC5" w:rsidP="00166FC5">
      <w:pPr>
        <w:pStyle w:val="af2"/>
        <w:rPr>
          <w:rFonts w:ascii="Times New Roman" w:hAnsi="Times New Roman" w:cs="Times New Roman"/>
          <w:sz w:val="24"/>
          <w:szCs w:val="24"/>
        </w:rPr>
      </w:pPr>
      <w:r w:rsidRPr="000F724D">
        <w:rPr>
          <w:rFonts w:ascii="Times New Roman" w:hAnsi="Times New Roman" w:cs="Times New Roman"/>
          <w:sz w:val="24"/>
          <w:szCs w:val="24"/>
        </w:rPr>
        <w:t>10 класс, 34 часа в год, 1 час в неделю</w:t>
      </w:r>
    </w:p>
    <w:tbl>
      <w:tblPr>
        <w:tblStyle w:val="af"/>
        <w:tblW w:w="0" w:type="auto"/>
        <w:tblInd w:w="-318" w:type="dxa"/>
        <w:tblLook w:val="04A0" w:firstRow="1" w:lastRow="0" w:firstColumn="1" w:lastColumn="0" w:noHBand="0" w:noVBand="1"/>
      </w:tblPr>
      <w:tblGrid>
        <w:gridCol w:w="851"/>
        <w:gridCol w:w="6130"/>
        <w:gridCol w:w="3191"/>
      </w:tblGrid>
      <w:tr w:rsidR="00166FC5" w:rsidRPr="000F724D" w:rsidTr="00166FC5">
        <w:tc>
          <w:tcPr>
            <w:tcW w:w="85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w:t>
            </w: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Наименование уроков</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Всего часов</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Общие сведения об уравнениях, неравенствах и их системах</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Методы решения неравенств</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Методы решения систем уравнений</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Уравнения с модулем</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Неравенства с модулем</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Уравнения с параметрами</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Неравенства с параметрами</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Тригонометрические уравнения и неравенства</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7</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Обобщающее повторение</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2</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Итого</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34</w:t>
            </w:r>
          </w:p>
        </w:tc>
      </w:tr>
    </w:tbl>
    <w:p w:rsidR="00166FC5" w:rsidRPr="000F724D" w:rsidRDefault="00166FC5" w:rsidP="00166FC5">
      <w:pPr>
        <w:pStyle w:val="af2"/>
        <w:rPr>
          <w:rFonts w:ascii="Times New Roman" w:hAnsi="Times New Roman" w:cs="Times New Roman"/>
          <w:sz w:val="24"/>
          <w:szCs w:val="24"/>
        </w:rPr>
      </w:pPr>
      <w:r w:rsidRPr="000F724D">
        <w:rPr>
          <w:rFonts w:ascii="Times New Roman" w:hAnsi="Times New Roman" w:cs="Times New Roman"/>
          <w:sz w:val="24"/>
          <w:szCs w:val="24"/>
        </w:rPr>
        <w:t>11 класс, 34 часа в год, 1 час в неделю</w:t>
      </w:r>
    </w:p>
    <w:tbl>
      <w:tblPr>
        <w:tblStyle w:val="af"/>
        <w:tblW w:w="0" w:type="auto"/>
        <w:tblInd w:w="-176" w:type="dxa"/>
        <w:tblLook w:val="04A0" w:firstRow="1" w:lastRow="0" w:firstColumn="1" w:lastColumn="0" w:noHBand="0" w:noVBand="1"/>
      </w:tblPr>
      <w:tblGrid>
        <w:gridCol w:w="851"/>
        <w:gridCol w:w="6130"/>
        <w:gridCol w:w="3191"/>
      </w:tblGrid>
      <w:tr w:rsidR="00166FC5" w:rsidRPr="000F724D" w:rsidTr="00166FC5">
        <w:tc>
          <w:tcPr>
            <w:tcW w:w="85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w:t>
            </w: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Наименование уроков</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Всего часов</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Преобразование алгебраических выражений</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2</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Теория вероятности в ЕГЭ</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Иррациональные уравнения и неравенства</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Типы геометрических задач по планиметрии, методы их решения</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6</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Логарифмические и показательные уравнения и неравенства</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6</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Текстовые задачи</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8</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Типы геометрических задач по стереометрии, методы их решения</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Обобщающее повторение</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1</w:t>
            </w:r>
          </w:p>
        </w:tc>
      </w:tr>
      <w:tr w:rsidR="00166FC5" w:rsidRPr="000F724D" w:rsidTr="00166FC5">
        <w:tc>
          <w:tcPr>
            <w:tcW w:w="851" w:type="dxa"/>
          </w:tcPr>
          <w:p w:rsidR="00166FC5" w:rsidRPr="000F724D" w:rsidRDefault="00166FC5" w:rsidP="00166FC5">
            <w:pPr>
              <w:pStyle w:val="af2"/>
              <w:rPr>
                <w:rFonts w:ascii="Times New Roman" w:hAnsi="Times New Roman"/>
                <w:sz w:val="24"/>
                <w:szCs w:val="24"/>
              </w:rPr>
            </w:pPr>
          </w:p>
        </w:tc>
        <w:tc>
          <w:tcPr>
            <w:tcW w:w="6130"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Итого</w:t>
            </w:r>
          </w:p>
        </w:tc>
        <w:tc>
          <w:tcPr>
            <w:tcW w:w="3191" w:type="dxa"/>
          </w:tcPr>
          <w:p w:rsidR="00166FC5" w:rsidRPr="000F724D" w:rsidRDefault="00166FC5" w:rsidP="00166FC5">
            <w:pPr>
              <w:pStyle w:val="af2"/>
              <w:rPr>
                <w:rFonts w:ascii="Times New Roman" w:hAnsi="Times New Roman"/>
                <w:sz w:val="24"/>
                <w:szCs w:val="24"/>
              </w:rPr>
            </w:pPr>
            <w:r w:rsidRPr="000F724D">
              <w:rPr>
                <w:rFonts w:ascii="Times New Roman" w:hAnsi="Times New Roman"/>
                <w:sz w:val="24"/>
                <w:szCs w:val="24"/>
              </w:rPr>
              <w:t>34</w:t>
            </w:r>
          </w:p>
        </w:tc>
      </w:tr>
    </w:tbl>
    <w:p w:rsidR="00166FC5" w:rsidRPr="000F724D" w:rsidRDefault="00166FC5" w:rsidP="00166FC5">
      <w:pPr>
        <w:pStyle w:val="af2"/>
        <w:rPr>
          <w:rFonts w:ascii="Times New Roman" w:hAnsi="Times New Roman" w:cs="Times New Roman"/>
          <w:sz w:val="24"/>
          <w:szCs w:val="24"/>
        </w:rPr>
      </w:pPr>
    </w:p>
    <w:p w:rsidR="00166FC5" w:rsidRPr="00166FC5" w:rsidRDefault="00166FC5" w:rsidP="00166FC5">
      <w:pPr>
        <w:pStyle w:val="24"/>
        <w:jc w:val="center"/>
        <w:rPr>
          <w:rFonts w:ascii="Times New Roman" w:hAnsi="Times New Roman"/>
          <w:b/>
          <w:kern w:val="36"/>
          <w:sz w:val="24"/>
          <w:szCs w:val="24"/>
          <w:lang w:val="ru-RU"/>
        </w:rPr>
      </w:pPr>
      <w:r w:rsidRPr="00166FC5">
        <w:rPr>
          <w:rFonts w:ascii="Times New Roman" w:hAnsi="Times New Roman"/>
          <w:b/>
          <w:kern w:val="36"/>
          <w:sz w:val="24"/>
          <w:szCs w:val="24"/>
          <w:lang w:val="ru-RU"/>
        </w:rPr>
        <w:t>Рабочая программа курса по химии для 10</w:t>
      </w:r>
      <w:r>
        <w:rPr>
          <w:rFonts w:ascii="Times New Roman" w:hAnsi="Times New Roman"/>
          <w:b/>
          <w:kern w:val="36"/>
          <w:sz w:val="24"/>
          <w:szCs w:val="24"/>
          <w:lang w:val="ru-RU"/>
        </w:rPr>
        <w:t>/11</w:t>
      </w:r>
      <w:r w:rsidRPr="00166FC5">
        <w:rPr>
          <w:rFonts w:ascii="Times New Roman" w:hAnsi="Times New Roman"/>
          <w:b/>
          <w:kern w:val="36"/>
          <w:sz w:val="24"/>
          <w:szCs w:val="24"/>
          <w:lang w:val="ru-RU"/>
        </w:rPr>
        <w:t xml:space="preserve"> класса</w:t>
      </w:r>
    </w:p>
    <w:p w:rsidR="00166FC5" w:rsidRDefault="00166FC5" w:rsidP="00166FC5">
      <w:pPr>
        <w:pStyle w:val="24"/>
        <w:jc w:val="center"/>
        <w:rPr>
          <w:rFonts w:ascii="Times New Roman" w:hAnsi="Times New Roman"/>
          <w:b/>
          <w:kern w:val="36"/>
          <w:sz w:val="24"/>
          <w:szCs w:val="24"/>
          <w:lang w:val="ru-RU"/>
        </w:rPr>
      </w:pPr>
      <w:r>
        <w:rPr>
          <w:rFonts w:ascii="Times New Roman" w:hAnsi="Times New Roman"/>
          <w:b/>
          <w:kern w:val="36"/>
          <w:sz w:val="24"/>
          <w:szCs w:val="24"/>
          <w:lang w:val="ru-RU"/>
        </w:rPr>
        <w:t>«</w:t>
      </w:r>
      <w:r w:rsidRPr="00166FC5">
        <w:rPr>
          <w:rFonts w:ascii="Times New Roman" w:hAnsi="Times New Roman"/>
          <w:b/>
          <w:kern w:val="36"/>
          <w:sz w:val="24"/>
          <w:szCs w:val="24"/>
          <w:lang w:val="ru-RU"/>
        </w:rPr>
        <w:t>Сущность ОВ (окислительно – восстановительных) процессов</w:t>
      </w:r>
      <w:r>
        <w:rPr>
          <w:rFonts w:ascii="Times New Roman" w:hAnsi="Times New Roman"/>
          <w:b/>
          <w:kern w:val="36"/>
          <w:sz w:val="24"/>
          <w:szCs w:val="24"/>
          <w:lang w:val="ru-RU"/>
        </w:rPr>
        <w:t>»</w:t>
      </w:r>
    </w:p>
    <w:p w:rsidR="00166FC5" w:rsidRDefault="00166FC5" w:rsidP="00166FC5">
      <w:pPr>
        <w:pStyle w:val="24"/>
        <w:rPr>
          <w:rFonts w:ascii="Times New Roman" w:hAnsi="Times New Roman"/>
          <w:b/>
          <w:kern w:val="36"/>
          <w:sz w:val="24"/>
          <w:szCs w:val="24"/>
          <w:lang w:val="ru-RU"/>
        </w:rPr>
      </w:pPr>
      <w:r>
        <w:rPr>
          <w:rFonts w:ascii="Times New Roman" w:hAnsi="Times New Roman"/>
          <w:b/>
          <w:kern w:val="36"/>
          <w:sz w:val="24"/>
          <w:szCs w:val="24"/>
          <w:lang w:val="ru-RU"/>
        </w:rPr>
        <w:t>Планируемые результаты освоения курса</w:t>
      </w:r>
    </w:p>
    <w:p w:rsidR="00166FC5" w:rsidRPr="006A084D" w:rsidRDefault="00166FC5" w:rsidP="00166FC5">
      <w:pPr>
        <w:pStyle w:val="24"/>
        <w:rPr>
          <w:rFonts w:ascii="Times New Roman" w:hAnsi="Times New Roman"/>
          <w:b/>
          <w:kern w:val="36"/>
          <w:sz w:val="24"/>
          <w:szCs w:val="24"/>
          <w:lang w:val="ru-RU"/>
        </w:rPr>
      </w:pPr>
      <w:r w:rsidRPr="006A084D">
        <w:rPr>
          <w:rFonts w:ascii="Times New Roman" w:hAnsi="Times New Roman"/>
          <w:b/>
          <w:kern w:val="36"/>
          <w:sz w:val="24"/>
          <w:szCs w:val="24"/>
          <w:lang w:val="ru-RU"/>
        </w:rPr>
        <w:t>Личностные рез</w:t>
      </w:r>
      <w:r w:rsidR="006A084D">
        <w:rPr>
          <w:rFonts w:ascii="Times New Roman" w:hAnsi="Times New Roman"/>
          <w:b/>
          <w:kern w:val="36"/>
          <w:sz w:val="24"/>
          <w:szCs w:val="24"/>
          <w:lang w:val="ru-RU"/>
        </w:rPr>
        <w:t>у</w:t>
      </w:r>
      <w:r w:rsidRPr="006A084D">
        <w:rPr>
          <w:rFonts w:ascii="Times New Roman" w:hAnsi="Times New Roman"/>
          <w:b/>
          <w:kern w:val="36"/>
          <w:sz w:val="24"/>
          <w:szCs w:val="24"/>
          <w:lang w:val="ru-RU"/>
        </w:rPr>
        <w:t>льтаты</w:t>
      </w:r>
    </w:p>
    <w:p w:rsidR="006A084D" w:rsidRDefault="006A084D" w:rsidP="00C03869">
      <w:pPr>
        <w:pStyle w:val="af2"/>
        <w:numPr>
          <w:ilvl w:val="0"/>
          <w:numId w:val="137"/>
        </w:numPr>
        <w:jc w:val="both"/>
        <w:rPr>
          <w:rFonts w:ascii="Times New Roman" w:hAnsi="Times New Roman" w:cs="Times New Roman"/>
          <w:sz w:val="24"/>
          <w:szCs w:val="24"/>
        </w:rPr>
      </w:pPr>
      <w:r>
        <w:rPr>
          <w:rFonts w:ascii="Times New Roman" w:hAnsi="Times New Roman" w:cs="Times New Roman"/>
          <w:sz w:val="24"/>
          <w:szCs w:val="24"/>
        </w:rPr>
        <w:t xml:space="preserve">чувства гордости за российскую химическую науку и осознание российской гражданской идентичности — </w:t>
      </w:r>
      <w:r>
        <w:rPr>
          <w:rFonts w:ascii="Times New Roman" w:hAnsi="Times New Roman" w:cs="Times New Roman"/>
          <w:i/>
          <w:sz w:val="24"/>
          <w:szCs w:val="24"/>
        </w:rPr>
        <w:t>в ценностно-ориентационной сфере</w:t>
      </w:r>
      <w:r>
        <w:rPr>
          <w:rFonts w:ascii="Times New Roman" w:hAnsi="Times New Roman" w:cs="Times New Roman"/>
          <w:sz w:val="24"/>
          <w:szCs w:val="24"/>
        </w:rPr>
        <w:t>;</w:t>
      </w:r>
    </w:p>
    <w:p w:rsidR="006A084D" w:rsidRDefault="006A084D" w:rsidP="00C03869">
      <w:pPr>
        <w:pStyle w:val="af2"/>
        <w:numPr>
          <w:ilvl w:val="0"/>
          <w:numId w:val="137"/>
        </w:numPr>
        <w:jc w:val="both"/>
        <w:rPr>
          <w:rFonts w:ascii="Times New Roman" w:hAnsi="Times New Roman" w:cs="Times New Roman"/>
          <w:i/>
          <w:sz w:val="24"/>
          <w:szCs w:val="24"/>
        </w:rPr>
      </w:pPr>
      <w:r>
        <w:rPr>
          <w:rFonts w:ascii="Times New Roman" w:hAnsi="Times New Roman" w:cs="Times New Roman"/>
          <w:sz w:val="24"/>
          <w:szCs w:val="24"/>
        </w:rPr>
        <w:t xml:space="preserve">осознавать необходимость своей познавательной деятельности и умение управлять ею, готовность и способность к самообразованию на протяжении всей жизни; понимание важности непрерывного образования как фактору успешной профессиональной и общественной деятельности; — </w:t>
      </w:r>
      <w:r>
        <w:rPr>
          <w:rFonts w:ascii="Times New Roman" w:hAnsi="Times New Roman" w:cs="Times New Roman"/>
          <w:i/>
          <w:sz w:val="24"/>
          <w:szCs w:val="24"/>
        </w:rPr>
        <w:t>в познавательной</w:t>
      </w:r>
      <w:r>
        <w:rPr>
          <w:rFonts w:ascii="Times New Roman" w:hAnsi="Times New Roman" w:cs="Times New Roman"/>
          <w:sz w:val="24"/>
          <w:szCs w:val="24"/>
        </w:rPr>
        <w:t xml:space="preserve"> (когнитивной, интеллектуальной) </w:t>
      </w:r>
      <w:r>
        <w:rPr>
          <w:rFonts w:ascii="Times New Roman" w:hAnsi="Times New Roman" w:cs="Times New Roman"/>
          <w:i/>
          <w:sz w:val="24"/>
          <w:szCs w:val="24"/>
        </w:rPr>
        <w:t xml:space="preserve">сфере  </w:t>
      </w:r>
    </w:p>
    <w:p w:rsidR="006A084D" w:rsidRDefault="006A084D" w:rsidP="00C03869">
      <w:pPr>
        <w:pStyle w:val="af2"/>
        <w:numPr>
          <w:ilvl w:val="0"/>
          <w:numId w:val="137"/>
        </w:numPr>
        <w:jc w:val="both"/>
        <w:rPr>
          <w:rFonts w:ascii="Times New Roman" w:hAnsi="Times New Roman" w:cs="Times New Roman"/>
          <w:sz w:val="24"/>
          <w:szCs w:val="24"/>
        </w:rPr>
      </w:pPr>
      <w:r>
        <w:rPr>
          <w:rFonts w:ascii="Times New Roman" w:hAnsi="Times New Roman" w:cs="Times New Roman"/>
          <w:sz w:val="24"/>
          <w:szCs w:val="24"/>
        </w:rPr>
        <w:t xml:space="preserve">готовность к осознанному выбору дальнейшей образовательной траектории или сферы профессиональной деятельности — </w:t>
      </w:r>
      <w:r>
        <w:rPr>
          <w:rFonts w:ascii="Times New Roman" w:hAnsi="Times New Roman" w:cs="Times New Roman"/>
          <w:i/>
          <w:sz w:val="24"/>
          <w:szCs w:val="24"/>
        </w:rPr>
        <w:t>в трудовой сфере</w:t>
      </w:r>
      <w:r>
        <w:rPr>
          <w:rFonts w:ascii="Times New Roman" w:hAnsi="Times New Roman" w:cs="Times New Roman"/>
          <w:sz w:val="24"/>
          <w:szCs w:val="24"/>
        </w:rPr>
        <w:t>;</w:t>
      </w:r>
    </w:p>
    <w:p w:rsidR="006A084D" w:rsidRDefault="006A084D" w:rsidP="00C03869">
      <w:pPr>
        <w:pStyle w:val="af2"/>
        <w:numPr>
          <w:ilvl w:val="0"/>
          <w:numId w:val="137"/>
        </w:numPr>
        <w:jc w:val="both"/>
        <w:rPr>
          <w:rFonts w:ascii="Times New Roman" w:hAnsi="Times New Roman" w:cs="Times New Roman"/>
          <w:b/>
          <w:sz w:val="24"/>
          <w:szCs w:val="24"/>
        </w:rPr>
      </w:pPr>
      <w:r>
        <w:rPr>
          <w:rFonts w:ascii="Times New Roman" w:hAnsi="Times New Roman" w:cs="Times New Roman"/>
          <w:sz w:val="24"/>
          <w:szCs w:val="24"/>
        </w:rPr>
        <w:t xml:space="preserve">неприятие вредных привычек (курения, употребления алкоголя и наркотиков) на основе знаний о токсическом и наркотическом действии веществ — </w:t>
      </w:r>
      <w:r>
        <w:rPr>
          <w:rFonts w:ascii="Times New Roman" w:hAnsi="Times New Roman" w:cs="Times New Roman"/>
          <w:i/>
          <w:sz w:val="24"/>
          <w:szCs w:val="24"/>
        </w:rPr>
        <w:t>в сфере здоровьесбережения и безопасного образа жизни</w:t>
      </w:r>
      <w:r>
        <w:rPr>
          <w:rFonts w:ascii="Times New Roman" w:hAnsi="Times New Roman" w:cs="Times New Roman"/>
          <w:sz w:val="24"/>
          <w:szCs w:val="24"/>
        </w:rPr>
        <w:t>;</w:t>
      </w:r>
    </w:p>
    <w:p w:rsidR="006A084D" w:rsidRDefault="006A084D" w:rsidP="006A084D">
      <w:pPr>
        <w:pStyle w:val="af2"/>
        <w:jc w:val="both"/>
        <w:rPr>
          <w:rFonts w:ascii="Times New Roman" w:hAnsi="Times New Roman" w:cs="Times New Roman"/>
          <w:sz w:val="24"/>
          <w:szCs w:val="24"/>
        </w:rPr>
      </w:pPr>
      <w:r>
        <w:rPr>
          <w:rFonts w:ascii="Times New Roman" w:hAnsi="Times New Roman" w:cs="Times New Roman"/>
          <w:b/>
          <w:i/>
          <w:sz w:val="24"/>
          <w:szCs w:val="24"/>
        </w:rPr>
        <w:t>Метапредметными результатами</w:t>
      </w:r>
      <w:r>
        <w:rPr>
          <w:rFonts w:ascii="Times New Roman" w:hAnsi="Times New Roman" w:cs="Times New Roman"/>
          <w:sz w:val="24"/>
          <w:szCs w:val="24"/>
        </w:rPr>
        <w:t xml:space="preserve"> </w:t>
      </w:r>
    </w:p>
    <w:p w:rsidR="006A084D" w:rsidRDefault="006A084D" w:rsidP="00C03869">
      <w:pPr>
        <w:pStyle w:val="af2"/>
        <w:numPr>
          <w:ilvl w:val="0"/>
          <w:numId w:val="138"/>
        </w:numPr>
        <w:jc w:val="both"/>
        <w:rPr>
          <w:rFonts w:ascii="Times New Roman" w:hAnsi="Times New Roman" w:cs="Times New Roman"/>
          <w:i/>
          <w:sz w:val="24"/>
          <w:szCs w:val="24"/>
        </w:rPr>
      </w:pPr>
      <w:r>
        <w:rPr>
          <w:rFonts w:ascii="Times New Roman" w:hAnsi="Times New Roman" w:cs="Times New Roman"/>
          <w:i/>
          <w:sz w:val="24"/>
          <w:szCs w:val="24"/>
        </w:rPr>
        <w:t xml:space="preserve">использование </w:t>
      </w:r>
      <w:r>
        <w:rPr>
          <w:rFonts w:ascii="Times New Roman" w:hAnsi="Times New Roman" w:cs="Times New Roman"/>
          <w:sz w:val="24"/>
          <w:szCs w:val="24"/>
        </w:rPr>
        <w:t xml:space="preserve">основных методов познания (определение источников учебной и научной информации, получение этой информации, её анализ, и умозаключения на его основе, изготовление и презентация информационного продукта; проведение эксперимента, в том числе и в процессе исследовательской деятельности, моделирование изучаемых объектов, наблюдение за ними, их измерение, фиксация результатов) и их </w:t>
      </w:r>
      <w:r>
        <w:rPr>
          <w:rFonts w:ascii="Times New Roman" w:hAnsi="Times New Roman" w:cs="Times New Roman"/>
          <w:i/>
          <w:sz w:val="24"/>
          <w:szCs w:val="24"/>
        </w:rPr>
        <w:t>применение</w:t>
      </w:r>
      <w:r>
        <w:rPr>
          <w:rFonts w:ascii="Times New Roman" w:hAnsi="Times New Roman" w:cs="Times New Roman"/>
          <w:sz w:val="24"/>
          <w:szCs w:val="24"/>
        </w:rPr>
        <w:t xml:space="preserve"> для понимания различных сторон окружающей действительности;</w:t>
      </w:r>
    </w:p>
    <w:p w:rsidR="006A084D" w:rsidRDefault="006A084D" w:rsidP="00C03869">
      <w:pPr>
        <w:pStyle w:val="af2"/>
        <w:numPr>
          <w:ilvl w:val="0"/>
          <w:numId w:val="138"/>
        </w:numPr>
        <w:jc w:val="both"/>
        <w:rPr>
          <w:rFonts w:ascii="Times New Roman" w:hAnsi="Times New Roman" w:cs="Times New Roman"/>
          <w:i/>
          <w:sz w:val="24"/>
          <w:szCs w:val="24"/>
        </w:rPr>
      </w:pPr>
      <w:r>
        <w:rPr>
          <w:rFonts w:ascii="Times New Roman" w:hAnsi="Times New Roman" w:cs="Times New Roman"/>
          <w:i/>
          <w:sz w:val="24"/>
          <w:szCs w:val="24"/>
        </w:rPr>
        <w:t>владение</w:t>
      </w:r>
      <w:r>
        <w:rPr>
          <w:rFonts w:ascii="Times New Roman" w:hAnsi="Times New Roman" w:cs="Times New Roman"/>
          <w:sz w:val="24"/>
          <w:szCs w:val="24"/>
        </w:rPr>
        <w:t xml:space="preserve"> основными интеллектуальными операциями (анализ и синтез, сравнение и систематизация, обобщение и конкретизация, классификация и поиск аналогов, выявление причинно-следственных связей, формулировка гипотез, их проверка и формулировка выводов);</w:t>
      </w:r>
    </w:p>
    <w:p w:rsidR="006A084D" w:rsidRDefault="006A084D" w:rsidP="00C03869">
      <w:pPr>
        <w:pStyle w:val="af2"/>
        <w:numPr>
          <w:ilvl w:val="0"/>
          <w:numId w:val="138"/>
        </w:num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познание </w:t>
      </w:r>
      <w:r>
        <w:rPr>
          <w:rFonts w:ascii="Times New Roman" w:hAnsi="Times New Roman" w:cs="Times New Roman"/>
          <w:sz w:val="24"/>
          <w:szCs w:val="24"/>
        </w:rPr>
        <w:t>объектов окружающего мира в плане восхождения от абстрактного к конкретному (от общего через частное к единичному);</w:t>
      </w:r>
    </w:p>
    <w:p w:rsidR="006A084D" w:rsidRDefault="006A084D" w:rsidP="00C03869">
      <w:pPr>
        <w:pStyle w:val="af2"/>
        <w:numPr>
          <w:ilvl w:val="0"/>
          <w:numId w:val="138"/>
        </w:numPr>
        <w:jc w:val="both"/>
        <w:rPr>
          <w:rFonts w:ascii="Times New Roman" w:hAnsi="Times New Roman" w:cs="Times New Roman"/>
          <w:i/>
          <w:sz w:val="24"/>
          <w:szCs w:val="24"/>
        </w:rPr>
      </w:pPr>
      <w:r>
        <w:rPr>
          <w:rFonts w:ascii="Times New Roman" w:hAnsi="Times New Roman" w:cs="Times New Roman"/>
          <w:i/>
          <w:sz w:val="24"/>
          <w:szCs w:val="24"/>
        </w:rPr>
        <w:t xml:space="preserve">способность </w:t>
      </w:r>
      <w:r>
        <w:rPr>
          <w:rFonts w:ascii="Times New Roman" w:hAnsi="Times New Roman" w:cs="Times New Roman"/>
          <w:sz w:val="24"/>
          <w:szCs w:val="24"/>
        </w:rPr>
        <w:t>выдвигать идеи и находить средства, необходимые для их достижения;</w:t>
      </w:r>
    </w:p>
    <w:p w:rsidR="006A084D" w:rsidRDefault="006A084D" w:rsidP="00C03869">
      <w:pPr>
        <w:pStyle w:val="af2"/>
        <w:numPr>
          <w:ilvl w:val="0"/>
          <w:numId w:val="138"/>
        </w:numPr>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формулировать цели и определять задачи в своей познавательной деятельности, определять средства для достижения целей и решения задач;</w:t>
      </w:r>
    </w:p>
    <w:p w:rsidR="006A084D" w:rsidRDefault="006A084D" w:rsidP="00C03869">
      <w:pPr>
        <w:pStyle w:val="af2"/>
        <w:numPr>
          <w:ilvl w:val="0"/>
          <w:numId w:val="138"/>
        </w:numPr>
        <w:jc w:val="both"/>
        <w:rPr>
          <w:rFonts w:ascii="Times New Roman" w:hAnsi="Times New Roman" w:cs="Times New Roman"/>
          <w:i/>
          <w:sz w:val="24"/>
          <w:szCs w:val="24"/>
        </w:rPr>
      </w:pPr>
      <w:r>
        <w:rPr>
          <w:rFonts w:ascii="Times New Roman" w:hAnsi="Times New Roman" w:cs="Times New Roman"/>
          <w:i/>
          <w:sz w:val="24"/>
          <w:szCs w:val="24"/>
        </w:rPr>
        <w:t>определять</w:t>
      </w:r>
      <w:r>
        <w:rPr>
          <w:rFonts w:ascii="Times New Roman" w:hAnsi="Times New Roman" w:cs="Times New Roman"/>
          <w:sz w:val="24"/>
          <w:szCs w:val="24"/>
        </w:rPr>
        <w:t xml:space="preserve"> разнообразные источники получения необходимой химической информации, установление соответствия содержания и формы представления информационного продукта аудитории; </w:t>
      </w:r>
    </w:p>
    <w:p w:rsidR="006A084D" w:rsidRDefault="006A084D" w:rsidP="00C03869">
      <w:pPr>
        <w:pStyle w:val="af2"/>
        <w:numPr>
          <w:ilvl w:val="0"/>
          <w:numId w:val="138"/>
        </w:numPr>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A084D" w:rsidRDefault="006A084D" w:rsidP="00C03869">
      <w:pPr>
        <w:pStyle w:val="af2"/>
        <w:numPr>
          <w:ilvl w:val="0"/>
          <w:numId w:val="138"/>
        </w:numPr>
        <w:jc w:val="both"/>
        <w:rPr>
          <w:rFonts w:ascii="Times New Roman" w:hAnsi="Times New Roman" w:cs="Times New Roman"/>
          <w:i/>
          <w:sz w:val="24"/>
          <w:szCs w:val="24"/>
        </w:rPr>
      </w:pPr>
      <w:r>
        <w:rPr>
          <w:rFonts w:ascii="Times New Roman" w:hAnsi="Times New Roman" w:cs="Times New Roman"/>
          <w:i/>
          <w:sz w:val="24"/>
          <w:szCs w:val="24"/>
        </w:rPr>
        <w:t>готовность</w:t>
      </w:r>
      <w:r>
        <w:rPr>
          <w:rFonts w:ascii="Times New Roman" w:hAnsi="Times New Roman" w:cs="Times New Roman"/>
          <w:sz w:val="24"/>
          <w:szCs w:val="24"/>
        </w:rPr>
        <w:t xml:space="preserve"> к коммуникации (представлять результаты собственной познавательной деятельности, слышать и слушать оппонентов, корректировать собственную позицию);</w:t>
      </w:r>
    </w:p>
    <w:p w:rsidR="006A084D" w:rsidRDefault="006A084D" w:rsidP="00C03869">
      <w:pPr>
        <w:pStyle w:val="af2"/>
        <w:numPr>
          <w:ilvl w:val="0"/>
          <w:numId w:val="138"/>
        </w:numPr>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A084D" w:rsidRDefault="006A084D" w:rsidP="00C03869">
      <w:pPr>
        <w:pStyle w:val="af2"/>
        <w:numPr>
          <w:ilvl w:val="0"/>
          <w:numId w:val="138"/>
        </w:numPr>
        <w:jc w:val="both"/>
        <w:rPr>
          <w:rFonts w:ascii="Times New Roman" w:hAnsi="Times New Roman" w:cs="Times New Roman"/>
          <w:b/>
          <w:i/>
          <w:sz w:val="24"/>
          <w:szCs w:val="24"/>
        </w:rPr>
      </w:pPr>
      <w:r>
        <w:rPr>
          <w:rFonts w:ascii="Times New Roman" w:hAnsi="Times New Roman" w:cs="Times New Roman"/>
          <w:i/>
          <w:sz w:val="24"/>
          <w:szCs w:val="24"/>
        </w:rPr>
        <w:t>владение</w:t>
      </w:r>
      <w:r>
        <w:rPr>
          <w:rFonts w:ascii="Times New Roman" w:hAnsi="Times New Roman" w:cs="Times New Roman"/>
          <w:sz w:val="24"/>
          <w:szCs w:val="24"/>
        </w:rPr>
        <w:t xml:space="preserve">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646D56" w:rsidRDefault="006A084D" w:rsidP="006A084D">
      <w:pPr>
        <w:pStyle w:val="24"/>
        <w:rPr>
          <w:rFonts w:ascii="Times New Roman" w:hAnsi="Times New Roman"/>
          <w:sz w:val="24"/>
          <w:szCs w:val="24"/>
          <w:lang w:val="ru-RU"/>
        </w:rPr>
      </w:pPr>
      <w:r>
        <w:rPr>
          <w:rFonts w:ascii="Times New Roman" w:hAnsi="Times New Roman"/>
          <w:b/>
          <w:sz w:val="24"/>
          <w:szCs w:val="24"/>
          <w:lang w:val="ru-RU"/>
        </w:rPr>
        <w:t xml:space="preserve">Предметные результаты: </w:t>
      </w:r>
      <w:r>
        <w:rPr>
          <w:rFonts w:ascii="Times New Roman" w:hAnsi="Times New Roman"/>
          <w:sz w:val="24"/>
          <w:szCs w:val="24"/>
          <w:lang w:val="ru-RU"/>
        </w:rPr>
        <w:t>представлены в таблице «Тематическое планирование»</w:t>
      </w:r>
    </w:p>
    <w:p w:rsidR="006A084D" w:rsidRDefault="006A084D" w:rsidP="006A084D">
      <w:pPr>
        <w:pStyle w:val="24"/>
        <w:jc w:val="center"/>
        <w:rPr>
          <w:rFonts w:ascii="Times New Roman" w:hAnsi="Times New Roman"/>
          <w:b/>
          <w:sz w:val="24"/>
          <w:szCs w:val="24"/>
          <w:lang w:val="ru-RU"/>
        </w:rPr>
      </w:pPr>
      <w:r>
        <w:rPr>
          <w:rFonts w:ascii="Times New Roman" w:hAnsi="Times New Roman"/>
          <w:b/>
          <w:sz w:val="24"/>
          <w:szCs w:val="24"/>
          <w:lang w:val="ru-RU"/>
        </w:rPr>
        <w:t>Содержание курса</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Вводное занятие.</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Знакомство с целями и задачами курса, его структурой. Теория ОВР (повторение и обобщение ранее изученного материала в обязательном курсе химии) (1ч).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Важнейшие восстановители и окислители</w:t>
      </w:r>
      <w:r w:rsidRPr="00865E93">
        <w:rPr>
          <w:rStyle w:val="apple-converted-space"/>
          <w:rFonts w:ascii="Times New Roman" w:hAnsi="Times New Roman" w:cs="Times New Roman"/>
          <w:i/>
          <w:iCs/>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Алгоритм составления уравнений ОВР методом электронного</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баланса</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Классификация ОВР</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Использование метода электронного баланса</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для реакций:</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межмолекулярного окисления – восстановления;</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внутримолекулярного окисления – восстановления;</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диспропорционирования;</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сопропорционирования (2ч).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ОВР с несколькими окислителями и восстановителями</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соединений воды и</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пероксида водорода</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 – восстановительные свойства галогенов и их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соединений</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серной кислоты и</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соединений серы</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Окислительные свойства соединений азота и азотной кислоты</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Восстановительные свойства металлов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Электрохимический ряд напряжений металлов</w:t>
      </w:r>
      <w:r w:rsidRPr="00865E93">
        <w:rPr>
          <w:rFonts w:ascii="Times New Roman" w:hAnsi="Times New Roman" w:cs="Times New Roman"/>
          <w:sz w:val="24"/>
          <w:szCs w:val="24"/>
        </w:rPr>
        <w:t>. Химические реакции в гальванических элементах. Гальванические элементы, применяемые в жизни (1ч).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Коррозия металлов как окислительно-восстановительный процесс</w:t>
      </w:r>
      <w:r w:rsidRPr="00865E93">
        <w:rPr>
          <w:rStyle w:val="apple-converted-space"/>
          <w:rFonts w:ascii="Times New Roman" w:hAnsi="Times New Roman" w:cs="Times New Roman"/>
          <w:i/>
          <w:iCs/>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Получение металлов как окислительно-восстановительный процесс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Электролиз расплавов и растворов электролитов как окислительно-восстановительный процесс.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Упражнения. Применение электролиза (2ч).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Электролиз.</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Задачи различных типов и уровней сложности. (1ч).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соединений хрома 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различных средах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соединений марганца 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различных средах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Решение экспериментальных задач с использованием ОВР</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неорганических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Задачи различных типов и уровней сложности на протекание ОВР 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участием неорганических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ОВР с участием 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(решение задач и выполнение упражнений):</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алкенов,</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алкинов,</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lastRenderedPageBreak/>
        <w:t>- аренов,</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спиртов,</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альдегидов и кетонов,</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карбоновых кислот,</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sz w:val="24"/>
          <w:szCs w:val="24"/>
        </w:rPr>
        <w:t>- углеводов (4ч).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Использование метода полуреакций для составления уравнений ОВР 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участием 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Решение экспериментальных задач с использованием ОВР органических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процессы в живой природе</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2"/>
        <w:jc w:val="both"/>
        <w:rPr>
          <w:rFonts w:ascii="Times New Roman" w:hAnsi="Times New Roman" w:cs="Times New Roman"/>
          <w:sz w:val="24"/>
          <w:szCs w:val="24"/>
        </w:rPr>
      </w:pPr>
      <w:r w:rsidRPr="00865E93">
        <w:rPr>
          <w:rFonts w:ascii="Times New Roman" w:hAnsi="Times New Roman" w:cs="Times New Roman"/>
          <w:i/>
          <w:iCs/>
          <w:sz w:val="24"/>
          <w:szCs w:val="24"/>
        </w:rPr>
        <w:t>Итоговое занятие</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Default="006A084D" w:rsidP="006A084D">
      <w:pPr>
        <w:pStyle w:val="24"/>
        <w:jc w:val="center"/>
        <w:rPr>
          <w:rFonts w:ascii="Times New Roman" w:hAnsi="Times New Roman"/>
          <w:b/>
          <w:sz w:val="24"/>
          <w:szCs w:val="24"/>
          <w:lang w:val="ru-RU"/>
        </w:rPr>
      </w:pPr>
      <w:r w:rsidRPr="006A084D">
        <w:rPr>
          <w:rFonts w:ascii="Times New Roman" w:hAnsi="Times New Roman"/>
          <w:b/>
          <w:sz w:val="24"/>
          <w:szCs w:val="24"/>
          <w:lang w:val="ru-RU"/>
        </w:rPr>
        <w:t>Тематическое планирование</w:t>
      </w:r>
    </w:p>
    <w:tbl>
      <w:tblPr>
        <w:tblW w:w="10605" w:type="dxa"/>
        <w:shd w:val="clear" w:color="auto" w:fill="FFFFFF"/>
        <w:tblCellMar>
          <w:left w:w="0" w:type="dxa"/>
          <w:right w:w="0" w:type="dxa"/>
        </w:tblCellMar>
        <w:tblLook w:val="04A0" w:firstRow="1" w:lastRow="0" w:firstColumn="1" w:lastColumn="0" w:noHBand="0" w:noVBand="1"/>
      </w:tblPr>
      <w:tblGrid>
        <w:gridCol w:w="705"/>
        <w:gridCol w:w="5809"/>
        <w:gridCol w:w="4091"/>
      </w:tblGrid>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п/п</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Тема урока</w:t>
            </w:r>
          </w:p>
          <w:p w:rsidR="006A084D" w:rsidRPr="00865E93" w:rsidRDefault="006A084D" w:rsidP="00001266">
            <w:pPr>
              <w:pStyle w:val="af2"/>
              <w:rPr>
                <w:rFonts w:ascii="Times New Roman" w:hAnsi="Times New Roman" w:cs="Times New Roman"/>
                <w:sz w:val="24"/>
                <w:szCs w:val="24"/>
              </w:rPr>
            </w:pPr>
          </w:p>
          <w:p w:rsidR="006A084D" w:rsidRPr="00865E93" w:rsidRDefault="006A084D" w:rsidP="00001266">
            <w:pPr>
              <w:pStyle w:val="af2"/>
              <w:rPr>
                <w:rFonts w:ascii="Times New Roman" w:hAnsi="Times New Roman" w:cs="Times New Roman"/>
                <w:sz w:val="24"/>
                <w:szCs w:val="24"/>
              </w:rPr>
            </w:pP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Pr>
                <w:rFonts w:ascii="Times New Roman" w:hAnsi="Times New Roman" w:cs="Times New Roman"/>
                <w:sz w:val="24"/>
                <w:szCs w:val="24"/>
              </w:rPr>
              <w:t>Предметные результаты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Вводное занятие.</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Знакомство с целями и задачами курса, его структурой. Теория ОВР.</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основные положения теории ОВР, понятия «окислитель», «восстановитель», окисление ,восстановление как процессы;</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определять степень окисления в сложных неорганических и органических веществах.</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Важнейшие окислители и восстановители.</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важнейшие восстановители и окислители, понятие о низшей и высшей , промежуточной с.о.</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составлять шкалу с.о., определять соединения в ОВР, составлять уравнения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3</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Алгоритм составления уравнений ОВР методом электронного баланса.</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алгоритм составления уравнений ОВР методом электронного баланса</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работать по аналогии. с использованием карточек-заданий – ответов..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4</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Классификация ОВР.</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терминологию различных типов ОВР</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определять признаки . ОВР, и различать реакции межмолекулярные, внутримолекулярные.</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5-6</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Использование метода электронного баланса для ОВР различных типов.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классификацию ОВР по реагентам и продуктам реакций.</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определять восстановитель и окислитель в ОВР различных типов.</w:t>
            </w:r>
          </w:p>
        </w:tc>
      </w:tr>
      <w:tr w:rsidR="006A084D" w:rsidRPr="00865E93" w:rsidTr="006A084D">
        <w:trPr>
          <w:trHeight w:val="495"/>
        </w:trPr>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7</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ОВР с несколькими окислителями и восстановителями.</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алгоритм составления уравнений ОВР с несколькими окислителями и восстановителями</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определять восстановители и окислители в ОВР. Определять суммарное количество электронов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8</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воды и пероксида водорода.</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о-в возможности водорода и кислорода в веществах</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определять восстановители и окислители в ОВР различных типов..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lastRenderedPageBreak/>
              <w:t>9</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галогенов и их соединений.</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получение и свойства хлора, брома. йода. Хлоридов с точки зрения ОВР</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определять роль галогенов в ОВР различных типов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10</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превращения соединений серы.</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о-в возможности серы, сероводорода. Серной кислоты</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прогнозировать и определять роль серы и ее соединений в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11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превращения соединений азота.</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о-в возможности азота, аммиака, азотной кислоты, нитратов в ОВР</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прогнозировать и определять роль серы и ее соединений в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12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Восстановительные свойства металлов.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общие химические свойства металлов</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пользоваться рядом активности Ме в определении их восстановительной активности</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13</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Электрохимический ряд напряжений металлов. Химические реакции в гальванических элементах. Гальванические элементы применяемые в жизни.</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количественные характеристики ОВР. Ряд напряжений Ме</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использовать ряд напряжений Ме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14-15</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Коррозия металлов как окислительно-восстановительный процесс.</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сущность процессов, протекающих при коррозии в различных средах, виды коррозии</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пользоваться ПС в определении коррозийных свойств металлов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16</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Получение металлов как окислительно-восстановительный процесс.</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общие способы получения металлов</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пользоваться рядом активности металлов. Составлять уравнения реакций</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17-18</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Электролиз расплавов и растворов электролитов как окислительно-восстановительный процесс.</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сущность электролиза как ОВ процесс</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составлять схемы и уравнения электролиза растворов и расплавов солей и щелочей</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19</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Задачи различных типов и уровней сложности. Электролиз.</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основные приемы решения расчетных задач с использованием уравнений электролиза</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использовать основные физические величины. Единицы их измерения</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20</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соединений хрома в различных средах.</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зависимость 0-в возможностей хрома</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прогнозировать роль элемента как окислителя или восстановителя</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21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соединений марганца в различных средах.</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зависимость 0-в возможностей марганца в различных соединениях</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прогнозировать роль элемента как окислителя или восстановителя</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lastRenderedPageBreak/>
              <w:t>22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Решение экспериментальных задач с использованием ОВР неорганических веществ.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основные приемы решения задач ОВР</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правильно составлять план решения. Делать выводы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23-24</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Задачи различных типов и уровней сложности на протекание ОВР с участием неорганических веществ.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основные приемы решения расчетных задач с использованием уравнений электролиза</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использовать основные физические величины. Составлять уравнения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25-28</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ОВР с участием органических веществ различных классов (решение задач и упражнений)</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о-в свойства углеводородов, различных классов кислородсодержащих соединений</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использовать шкалу с.о. окисления углерода</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29-30-31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Составление уравнений ОВР методом полуреакций, или ионно-электронным методом.</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сущность метода полуреакций. Основные этапы ОВР</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выражать сущность о-в реакций, протекающих в растворах</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32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Решение экспериментальных задач с использованием ОВР неорганических веществ.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Знать основные приемы выполнения решения экспериментальных задач</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правильно составлять план решения, осуществлять подбор , делать выводы.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33-34</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процессы в живой природе.</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 Знать основные приемы выполнения решения экспериментальных задач</w:t>
            </w:r>
          </w:p>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Уметь правильно составлять план решения, осуществлять подбор , делать выводы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35</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r w:rsidRPr="00865E93">
              <w:rPr>
                <w:rFonts w:ascii="Times New Roman" w:hAnsi="Times New Roman" w:cs="Times New Roman"/>
                <w:sz w:val="24"/>
                <w:szCs w:val="24"/>
              </w:rPr>
              <w:t>Итоговое занятие</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001266">
            <w:pPr>
              <w:pStyle w:val="af2"/>
              <w:rPr>
                <w:rFonts w:ascii="Times New Roman" w:hAnsi="Times New Roman" w:cs="Times New Roman"/>
                <w:sz w:val="24"/>
                <w:szCs w:val="24"/>
              </w:rPr>
            </w:pPr>
          </w:p>
        </w:tc>
      </w:tr>
    </w:tbl>
    <w:p w:rsidR="006A084D" w:rsidRDefault="008C2BF9" w:rsidP="006A084D">
      <w:pPr>
        <w:pStyle w:val="24"/>
        <w:jc w:val="center"/>
        <w:rPr>
          <w:rFonts w:ascii="Times New Roman" w:hAnsi="Times New Roman"/>
          <w:b/>
          <w:sz w:val="24"/>
          <w:szCs w:val="24"/>
          <w:lang w:val="ru-RU"/>
        </w:rPr>
      </w:pPr>
      <w:r>
        <w:rPr>
          <w:rFonts w:ascii="Times New Roman" w:hAnsi="Times New Roman"/>
          <w:b/>
          <w:sz w:val="24"/>
          <w:szCs w:val="24"/>
          <w:lang w:val="ru-RU"/>
        </w:rPr>
        <w:t xml:space="preserve">Рабочая прорамма курса </w:t>
      </w:r>
      <w:r w:rsidR="00DD3CDD">
        <w:rPr>
          <w:rFonts w:ascii="Times New Roman" w:hAnsi="Times New Roman"/>
          <w:b/>
          <w:sz w:val="24"/>
          <w:szCs w:val="24"/>
          <w:lang w:val="ru-RU"/>
        </w:rPr>
        <w:t>«Сложные вопросы географии»</w:t>
      </w:r>
    </w:p>
    <w:p w:rsidR="00DD3CDD" w:rsidRDefault="00DD3CDD" w:rsidP="006A084D">
      <w:pPr>
        <w:pStyle w:val="24"/>
        <w:jc w:val="center"/>
        <w:rPr>
          <w:rFonts w:ascii="Times New Roman" w:hAnsi="Times New Roman"/>
          <w:b/>
          <w:sz w:val="24"/>
          <w:szCs w:val="24"/>
          <w:lang w:val="ru-RU"/>
        </w:rPr>
      </w:pPr>
      <w:r>
        <w:rPr>
          <w:rFonts w:ascii="Times New Roman" w:hAnsi="Times New Roman"/>
          <w:b/>
          <w:sz w:val="24"/>
          <w:szCs w:val="24"/>
          <w:lang w:val="ru-RU"/>
        </w:rPr>
        <w:t>11 класс</w:t>
      </w:r>
    </w:p>
    <w:p w:rsidR="00DD3CDD" w:rsidRPr="006A084D" w:rsidRDefault="00DD3CDD" w:rsidP="00DD3CDD">
      <w:pPr>
        <w:pStyle w:val="24"/>
        <w:rPr>
          <w:rFonts w:ascii="Times New Roman" w:hAnsi="Times New Roman"/>
          <w:b/>
          <w:sz w:val="24"/>
          <w:szCs w:val="24"/>
          <w:lang w:val="ru-RU"/>
        </w:rPr>
      </w:pPr>
      <w:r>
        <w:rPr>
          <w:rFonts w:ascii="Times New Roman" w:hAnsi="Times New Roman"/>
          <w:b/>
          <w:sz w:val="24"/>
          <w:szCs w:val="24"/>
          <w:lang w:val="ru-RU"/>
        </w:rPr>
        <w:t>Планируемые результаты освоения курса:</w:t>
      </w:r>
    </w:p>
    <w:p w:rsidR="00DD3CDD" w:rsidRDefault="00DD3CDD" w:rsidP="00DD3CDD">
      <w:pPr>
        <w:pStyle w:val="13"/>
        <w:rPr>
          <w:rFonts w:eastAsia="Calibri"/>
          <w:szCs w:val="24"/>
          <w:u w:val="single"/>
        </w:rPr>
      </w:pPr>
      <w:r>
        <w:rPr>
          <w:rFonts w:eastAsia="Calibri"/>
          <w:szCs w:val="24"/>
          <w:u w:val="single"/>
        </w:rPr>
        <w:t>Личностные:</w:t>
      </w:r>
    </w:p>
    <w:p w:rsidR="00DD3CDD" w:rsidRDefault="00DD3CDD" w:rsidP="00DD3CDD">
      <w:pPr>
        <w:pStyle w:val="13"/>
        <w:rPr>
          <w:rFonts w:eastAsia="Calibri"/>
          <w:szCs w:val="24"/>
        </w:rPr>
      </w:pPr>
      <w:r>
        <w:rPr>
          <w:rFonts w:eastAsia="Calibri"/>
          <w:szCs w:val="24"/>
        </w:rPr>
        <w:t xml:space="preserve">1) сформированность российской гражданской идентичности, патриотизма, любви к Отечеству и уважения к своему народу, чувства ответственности и долга перед Родиной, гордости за свой край, свою Родину, прошлое и настоящее многонационального народа России, уверенности в его великом будущем, готовности к служению Отечеству в различных видах гражданской и профессиональной деятельности; </w:t>
      </w:r>
    </w:p>
    <w:p w:rsidR="00DD3CDD" w:rsidRDefault="00DD3CDD" w:rsidP="00DD3CDD">
      <w:pPr>
        <w:pStyle w:val="13"/>
        <w:rPr>
          <w:rFonts w:eastAsia="Calibri"/>
          <w:szCs w:val="24"/>
        </w:rPr>
      </w:pPr>
      <w:r>
        <w:rPr>
          <w:rFonts w:eastAsia="Calibri"/>
          <w:szCs w:val="24"/>
        </w:rPr>
        <w:t>2) сформированность целостного мировоззрения, соответствующего современному уровню развития науки и общественной практики, основанному на диалоге культур, различных форм общественного сознания — науки, искусства, морали, религии, правосознания, понимание своего места в поликультурном мире;</w:t>
      </w:r>
    </w:p>
    <w:p w:rsidR="00DD3CDD" w:rsidRDefault="00DD3CDD" w:rsidP="00DD3CDD">
      <w:pPr>
        <w:pStyle w:val="13"/>
        <w:rPr>
          <w:rFonts w:eastAsia="Calibri"/>
          <w:szCs w:val="24"/>
        </w:rPr>
      </w:pPr>
      <w:r>
        <w:rPr>
          <w:rFonts w:eastAsia="Calibri"/>
          <w:szCs w:val="24"/>
        </w:rPr>
        <w:t>3)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компетентность в решении моральных дилемм и осуществлении нравственного выбора; приобретение опыта нравственно ориентированной общественной деятельности;</w:t>
      </w:r>
    </w:p>
    <w:p w:rsidR="00DD3CDD" w:rsidRDefault="00DD3CDD" w:rsidP="00DD3CDD">
      <w:pPr>
        <w:pStyle w:val="13"/>
        <w:rPr>
          <w:rFonts w:eastAsia="Calibri"/>
          <w:szCs w:val="24"/>
        </w:rPr>
      </w:pPr>
      <w:r>
        <w:rPr>
          <w:rFonts w:eastAsia="Calibri"/>
          <w:szCs w:val="24"/>
        </w:rPr>
        <w:t>4) готовность и способность к образованию и самообразованию в течение всей жизни; сознательное отношение к непрерывному образованию как условию успешной профессиональной и общественной деятельности;</w:t>
      </w:r>
    </w:p>
    <w:p w:rsidR="00DD3CDD" w:rsidRDefault="0036590D" w:rsidP="00DD3CDD">
      <w:pPr>
        <w:pStyle w:val="13"/>
        <w:rPr>
          <w:rFonts w:eastAsia="Calibri"/>
          <w:szCs w:val="24"/>
        </w:rPr>
      </w:pPr>
      <w:r>
        <w:rPr>
          <w:rFonts w:eastAsia="Calibri"/>
          <w:szCs w:val="24"/>
        </w:rPr>
        <w:t>5</w:t>
      </w:r>
      <w:r w:rsidR="00DD3CDD">
        <w:rPr>
          <w:rFonts w:eastAsia="Calibri"/>
          <w:szCs w:val="24"/>
        </w:rPr>
        <w:t xml:space="preserve">)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w:t>
      </w:r>
      <w:r w:rsidR="00DD3CDD">
        <w:rPr>
          <w:rFonts w:eastAsia="Calibri"/>
          <w:szCs w:val="24"/>
        </w:rPr>
        <w:lastRenderedPageBreak/>
        <w:t>профессиональной деятельности как возможности личного участия в решении общественных, государственных, общенациональных проблем;</w:t>
      </w:r>
    </w:p>
    <w:p w:rsidR="00DD3CDD" w:rsidRDefault="0036590D" w:rsidP="00DD3CDD">
      <w:pPr>
        <w:pStyle w:val="13"/>
        <w:rPr>
          <w:rFonts w:eastAsia="Calibri"/>
          <w:szCs w:val="24"/>
        </w:rPr>
      </w:pPr>
      <w:r>
        <w:rPr>
          <w:rFonts w:eastAsia="Calibri"/>
          <w:szCs w:val="24"/>
        </w:rPr>
        <w:t>6</w:t>
      </w:r>
      <w:r w:rsidR="00DD3CDD">
        <w:rPr>
          <w:rFonts w:eastAsia="Calibri"/>
          <w:szCs w:val="24"/>
        </w:rPr>
        <w:t>) основы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опыта природоохранной деятельности;</w:t>
      </w:r>
    </w:p>
    <w:p w:rsidR="00DD3CDD" w:rsidRDefault="00DD3CDD" w:rsidP="00DD3CDD">
      <w:pPr>
        <w:pStyle w:val="13"/>
        <w:rPr>
          <w:rFonts w:eastAsia="Calibri"/>
          <w:szCs w:val="24"/>
          <w:u w:val="single"/>
        </w:rPr>
      </w:pPr>
      <w:r>
        <w:rPr>
          <w:rFonts w:eastAsia="Calibri"/>
          <w:szCs w:val="24"/>
          <w:u w:val="single"/>
        </w:rPr>
        <w:t>Метапредметные результаты:</w:t>
      </w:r>
    </w:p>
    <w:p w:rsidR="00DD3CDD" w:rsidRDefault="00DD3CDD" w:rsidP="00DD3CDD">
      <w:pPr>
        <w:pStyle w:val="13"/>
        <w:rPr>
          <w:rFonts w:eastAsia="Calibri"/>
          <w:szCs w:val="24"/>
        </w:rPr>
      </w:pPr>
      <w:r>
        <w:rPr>
          <w:rFonts w:eastAsia="Calibri"/>
          <w:szCs w:val="24"/>
        </w:rPr>
        <w:t>1) умение самостоятельно определять цели и составлять планы в различных сферах деятельности,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w:t>
      </w:r>
    </w:p>
    <w:p w:rsidR="00DD3CDD" w:rsidRDefault="00DD3CDD" w:rsidP="00DD3CDD">
      <w:pPr>
        <w:pStyle w:val="13"/>
        <w:rPr>
          <w:rFonts w:eastAsia="Calibri"/>
          <w:szCs w:val="24"/>
        </w:rPr>
      </w:pPr>
      <w:r>
        <w:rPr>
          <w:rFonts w:eastAsia="Calibri"/>
          <w:szCs w:val="24"/>
        </w:rPr>
        <w:t>2) 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w:t>
      </w:r>
    </w:p>
    <w:p w:rsidR="00DD3CDD" w:rsidRDefault="00DD3CDD" w:rsidP="00DD3CDD">
      <w:pPr>
        <w:pStyle w:val="13"/>
        <w:rPr>
          <w:rFonts w:eastAsia="Calibri"/>
          <w:szCs w:val="24"/>
        </w:rPr>
      </w:pPr>
      <w:r>
        <w:rPr>
          <w:rFonts w:eastAsia="Calibri"/>
          <w:szCs w:val="24"/>
        </w:rPr>
        <w:t>3) владение навыками исследовательской и проектной деятельности (определение целей и задач, планирование проведения исследования, формулирование гипотез и плана их проверки; осуществление наблюдений и экспериментов, использование количественных и качественных методов обработки и анализа полученных данных; построение оказательств в отношении выдвинутых гипотез и формулирование выводов; представление результатов исследования в заданном формате, составление текста отчёта и презентации с использованием информационных и коммуникационных технологий);</w:t>
      </w:r>
    </w:p>
    <w:p w:rsidR="00DD3CDD" w:rsidRDefault="00DD3CDD" w:rsidP="00DD3CDD">
      <w:pPr>
        <w:pStyle w:val="13"/>
        <w:rPr>
          <w:rFonts w:eastAsia="Calibri"/>
          <w:szCs w:val="24"/>
        </w:rPr>
      </w:pPr>
      <w:r>
        <w:rPr>
          <w:rFonts w:eastAsia="Calibri"/>
          <w:szCs w:val="24"/>
        </w:rPr>
        <w:t>4) готовность и способность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оценивать и интерпретировать её; умение хранить, защищать, передавать и обрабатывать информацию, умение переводить визуальную информацию в вербальную знаковую систему и наоборот; умение включать внешкольную информацию в процесс общего базового образования);</w:t>
      </w:r>
    </w:p>
    <w:p w:rsidR="00DD3CDD" w:rsidRDefault="00DD3CDD" w:rsidP="00DD3CDD">
      <w:pPr>
        <w:pStyle w:val="13"/>
        <w:rPr>
          <w:rFonts w:eastAsia="Calibri"/>
          <w:szCs w:val="24"/>
        </w:rPr>
      </w:pPr>
      <w:r>
        <w:rPr>
          <w:rFonts w:eastAsia="Calibri"/>
          <w:szCs w:val="24"/>
        </w:rPr>
        <w:t>5) умение строить логическое доказательство;</w:t>
      </w:r>
    </w:p>
    <w:p w:rsidR="00DD3CDD" w:rsidRDefault="00DD3CDD" w:rsidP="00DD3CDD">
      <w:pPr>
        <w:pStyle w:val="13"/>
        <w:rPr>
          <w:rFonts w:eastAsia="Calibri"/>
          <w:szCs w:val="24"/>
        </w:rPr>
      </w:pPr>
      <w:r>
        <w:rPr>
          <w:rFonts w:eastAsia="Calibri"/>
          <w:szCs w:val="24"/>
        </w:rPr>
        <w:t>6)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самостоятельно оценивать и принимать решения, определяющие стратегию поведения, с учётом гражданских и нравственных ценностей;</w:t>
      </w:r>
    </w:p>
    <w:p w:rsidR="00DD3CDD" w:rsidRDefault="00DD3CDD" w:rsidP="00DD3CDD">
      <w:pPr>
        <w:pStyle w:val="13"/>
        <w:rPr>
          <w:rFonts w:eastAsia="Calibri"/>
          <w:szCs w:val="24"/>
        </w:rPr>
      </w:pPr>
      <w:r>
        <w:rPr>
          <w:rFonts w:eastAsia="Calibri"/>
          <w:szCs w:val="24"/>
        </w:rPr>
        <w:t>7) умение использовать, создавать и преобразовывать различные символьные записи, схемы и модели для решения познавательных и учебных задач в различных предметных областях, исследовательской и проектной деятельности;</w:t>
      </w:r>
    </w:p>
    <w:p w:rsidR="00DD3CDD" w:rsidRDefault="00DD3CDD" w:rsidP="00DD3CDD">
      <w:pPr>
        <w:pStyle w:val="13"/>
        <w:rPr>
          <w:rFonts w:eastAsia="Calibri"/>
          <w:szCs w:val="24"/>
        </w:rPr>
      </w:pPr>
      <w:r>
        <w:rPr>
          <w:rFonts w:eastAsia="Calibri"/>
          <w:szCs w:val="24"/>
        </w:rPr>
        <w:t>8) умение понимать значение языка в сохранении и развитии духовной культуры; знание роли и особенностей естественных, формализованных и формальных языков как средств коммуникации; использование языковых средств в соответствии с целями и задачами деятельности.</w:t>
      </w:r>
    </w:p>
    <w:p w:rsidR="00423B7D" w:rsidRDefault="0036590D" w:rsidP="0036590D">
      <w:pPr>
        <w:pStyle w:val="13"/>
        <w:ind w:firstLine="0"/>
        <w:jc w:val="left"/>
        <w:rPr>
          <w:b/>
        </w:rPr>
      </w:pPr>
      <w:r>
        <w:rPr>
          <w:b/>
        </w:rPr>
        <w:t>Предметные результаты:</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1.Называть (показывать):</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стороны горизонта;</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4"/>
          <w:sz w:val="24"/>
          <w:szCs w:val="24"/>
          <w:bdr w:val="none" w:sz="0" w:space="0" w:color="auto" w:frame="1"/>
        </w:rPr>
        <w:t>элементы градусной сетки;</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разные виды масштабов плана и карты;</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объекты на плане и карте, пользуясь условными знаками;</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местное и декретное время;</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границы часовых поясов;</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отличия материковой коры от океанической;</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крупные литосферные плиты, платформы, складчатые области, </w:t>
      </w:r>
      <w:r w:rsidRPr="00285F73">
        <w:rPr>
          <w:rFonts w:ascii="Times New Roman" w:hAnsi="Times New Roman" w:cs="Times New Roman"/>
          <w:spacing w:val="1"/>
          <w:sz w:val="24"/>
          <w:szCs w:val="24"/>
          <w:bdr w:val="none" w:sz="0" w:space="0" w:color="auto" w:frame="1"/>
        </w:rPr>
        <w:t>сейсмические пояса, области вулканизма;</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рельеф на картах;</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климатообразующие факторы, климатические пояса;</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особенности размещения основных видов природных ресурсов, их главные месторождения и территориальные сочетания;</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lastRenderedPageBreak/>
        <w:t>-   </w:t>
      </w:r>
      <w:r w:rsidRPr="00285F73">
        <w:rPr>
          <w:rFonts w:ascii="Times New Roman" w:hAnsi="Times New Roman" w:cs="Times New Roman"/>
          <w:spacing w:val="1"/>
          <w:sz w:val="24"/>
          <w:szCs w:val="24"/>
          <w:bdr w:val="none" w:sz="0" w:space="0" w:color="auto" w:frame="1"/>
        </w:rPr>
        <w:t>реки, озёра, водохранилища, каналы;</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z w:val="24"/>
          <w:szCs w:val="24"/>
          <w:bdr w:val="none" w:sz="0" w:space="0" w:color="auto" w:frame="1"/>
        </w:rPr>
        <w:t>страны мира и их столицы;</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z w:val="24"/>
          <w:szCs w:val="24"/>
          <w:bdr w:val="none" w:sz="0" w:space="0" w:color="auto" w:frame="1"/>
        </w:rPr>
        <w:t>административные субъекты России</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pacing w:val="10"/>
          <w:sz w:val="24"/>
          <w:szCs w:val="24"/>
          <w:bdr w:val="none" w:sz="0" w:space="0" w:color="auto" w:frame="1"/>
        </w:rPr>
        <w:t> 2. Определять (измерять):</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стороны горизонта, азимут</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направления, расстояния на карте и плане;</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pacing w:val="1"/>
          <w:sz w:val="24"/>
          <w:szCs w:val="24"/>
          <w:bdr w:val="none" w:sz="0" w:space="0" w:color="auto" w:frame="1"/>
        </w:rPr>
        <w:t>-   географические координаты и местоположение географических объектов;</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pacing w:val="1"/>
          <w:sz w:val="24"/>
          <w:szCs w:val="24"/>
          <w:bdr w:val="none" w:sz="0" w:space="0" w:color="auto" w:frame="1"/>
        </w:rPr>
        <w:t>-разницу в поясном времени территории;</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численность и динамику населения мира, отдельных  регионов; различия в уровне и качестве жизни населения, основные направления миграций</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плотность населения;</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2"/>
          <w:sz w:val="24"/>
          <w:szCs w:val="24"/>
          <w:bdr w:val="none" w:sz="0" w:space="0" w:color="auto" w:frame="1"/>
        </w:rPr>
        <w:t>смену природных зон, почв на материках;</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географические особенности отраслевой и территориальной структуры мирового хозяйства, размещения его основных отраслей;</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ресурсообеспеченность территории;</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естественный прирост населения стран;</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строить профиль;</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определять геологическое время образования территории.</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pacing w:val="1"/>
          <w:sz w:val="24"/>
          <w:szCs w:val="24"/>
          <w:bdr w:val="none" w:sz="0" w:space="0" w:color="auto" w:frame="1"/>
        </w:rPr>
        <w:t> 3. Объяснять:</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pacing w:val="6"/>
          <w:sz w:val="24"/>
          <w:szCs w:val="24"/>
          <w:bdr w:val="none" w:sz="0" w:space="0" w:color="auto" w:frame="1"/>
        </w:rPr>
        <w:t>- последовательность построения профилей;</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6"/>
          <w:sz w:val="24"/>
          <w:szCs w:val="24"/>
          <w:bdr w:val="none" w:sz="0" w:space="0" w:color="auto" w:frame="1"/>
        </w:rPr>
        <w:t>связь рельефа с тектоническим строением и полезными ископаемыми на </w:t>
      </w:r>
      <w:r w:rsidRPr="00285F73">
        <w:rPr>
          <w:rFonts w:ascii="Times New Roman" w:hAnsi="Times New Roman" w:cs="Times New Roman"/>
          <w:spacing w:val="-3"/>
          <w:sz w:val="24"/>
          <w:szCs w:val="24"/>
          <w:bdr w:val="none" w:sz="0" w:space="0" w:color="auto" w:frame="1"/>
        </w:rPr>
        <w:t>картах;</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географические следствия движений Земли;</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особенности природы России, особенности населения, отраслей хозяйства</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роль России в международном географическом разделении труда;   </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географическую специфику отдельных стран, их различия по уровню социально-экономического развития, специализации в системе МГРТ;</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 природные  и антропогенные причины возникновения геоэкологических проблем;</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демографическую ситуацию отдельных стран и регионов, уровни урбанизации и концентрации населения и производства.</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4.Описывать:</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2"/>
          <w:sz w:val="24"/>
          <w:szCs w:val="24"/>
          <w:bdr w:val="none" w:sz="0" w:space="0" w:color="auto" w:frame="1"/>
        </w:rPr>
        <w:t>внешний вид основных форм рельефа суши;</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климат территории;</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существенные признаки географических объектов и явлений;</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разнообразные явления в окружающей среде на основе их географической и геоэкологической экспертизы;</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результаты географических открытий и путешествий.</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5.Прогнозировать (оценивать):</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оценивать ресурсообеспеченность  отдельных стран мира, их демографическую ситуацию;</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оценивать природные условия и богатства как условия для жизни и</w:t>
      </w: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хозяйственной деятельности людей;</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развитие хозяйства разных районов страны;</w:t>
      </w:r>
    </w:p>
    <w:p w:rsidR="0036590D" w:rsidRPr="00285F73" w:rsidRDefault="0036590D" w:rsidP="0036590D">
      <w:pPr>
        <w:pStyle w:val="af2"/>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3"/>
          <w:sz w:val="24"/>
          <w:szCs w:val="24"/>
          <w:bdr w:val="none" w:sz="0" w:space="0" w:color="auto" w:frame="1"/>
        </w:rPr>
        <w:t>изменения политической карты под влиянием международных отношений.</w:t>
      </w:r>
    </w:p>
    <w:p w:rsidR="0036590D" w:rsidRDefault="0036590D" w:rsidP="0036590D">
      <w:pPr>
        <w:pStyle w:val="13"/>
        <w:ind w:firstLine="0"/>
        <w:jc w:val="center"/>
        <w:rPr>
          <w:b/>
        </w:rPr>
      </w:pPr>
      <w:r>
        <w:rPr>
          <w:b/>
        </w:rPr>
        <w:t>Содержание</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b/>
          <w:sz w:val="24"/>
          <w:szCs w:val="24"/>
          <w:bdr w:val="none" w:sz="0" w:space="0" w:color="auto" w:frame="1"/>
        </w:rPr>
        <w:t>Введение. ( 2часа)</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Знакомство:  ч</w:t>
      </w:r>
      <w:r w:rsidRPr="00285F73">
        <w:rPr>
          <w:rFonts w:ascii="Times New Roman" w:hAnsi="Times New Roman" w:cs="Times New Roman"/>
          <w:color w:val="111115"/>
          <w:sz w:val="24"/>
          <w:szCs w:val="24"/>
          <w:bdr w:val="none" w:sz="0" w:space="0" w:color="auto" w:frame="1"/>
        </w:rPr>
        <w:t>то надо знать выпускнику о ЕГЭ по географии</w:t>
      </w:r>
      <w:r w:rsidRPr="00285F73">
        <w:rPr>
          <w:rFonts w:ascii="Times New Roman" w:hAnsi="Times New Roman" w:cs="Times New Roman"/>
          <w:sz w:val="24"/>
          <w:szCs w:val="24"/>
          <w:bdr w:val="none" w:sz="0" w:space="0" w:color="auto" w:frame="1"/>
        </w:rPr>
        <w:t>, с инструкцией по выполнению работы.</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Источники географической информации (2 часа)</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Географическая карта, план местности, их основные параметры и элементы. Великие географические открытия</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Практическая работа: </w:t>
      </w:r>
      <w:r w:rsidRPr="00285F73">
        <w:rPr>
          <w:rFonts w:ascii="Times New Roman" w:hAnsi="Times New Roman" w:cs="Times New Roman"/>
          <w:color w:val="111115"/>
          <w:sz w:val="24"/>
          <w:szCs w:val="24"/>
          <w:bdr w:val="none" w:sz="0" w:space="0" w:color="auto" w:frame="1"/>
        </w:rPr>
        <w:t>построение профиля рельефа по карте</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Природа Земли (9 часов)</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Форма, размеры, движение Земли. Часовые пояса</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Геологическая история Земли. Литосфера: рельеф, горные породы. Мировой океан и его части.</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lastRenderedPageBreak/>
        <w:t>Атмосфера: состав, строение. Распределение тепла и влаги по территории. Климатические пояса. Почва как особое природное образование. </w:t>
      </w:r>
      <w:r w:rsidRPr="00285F73">
        <w:rPr>
          <w:rFonts w:ascii="Times New Roman" w:hAnsi="Times New Roman" w:cs="Times New Roman"/>
          <w:spacing w:val="15"/>
          <w:sz w:val="24"/>
          <w:szCs w:val="24"/>
          <w:bdr w:val="none" w:sz="0" w:space="0" w:color="auto" w:frame="1"/>
        </w:rPr>
        <w:t>Природные комплексы.</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Материки и океаны как крупнейшие природные комплексы.</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решение задач на нахождение поясного времени, рельеф материков, климатические пояса, части океана, природные комплексы - работа с картами атласа.</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b/>
          <w:color w:val="111115"/>
          <w:sz w:val="24"/>
          <w:szCs w:val="24"/>
          <w:bdr w:val="none" w:sz="0" w:space="0" w:color="auto" w:frame="1"/>
        </w:rPr>
        <w:t>Население мира (4 часа)</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Численность и воспроизводство населения. Половозрастной состав населения. Миграции и их влияние на изменение народонаселения.</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Плотность населения. Народы и основные религии. Урбанизация как всемирный процесс. Основные направления и типы миграций в мире. Структура занятости населения.</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работа с картами, половозрастными пирамидами, тестирование.</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b/>
          <w:color w:val="111115"/>
          <w:sz w:val="24"/>
          <w:szCs w:val="24"/>
          <w:bdr w:val="none" w:sz="0" w:space="0" w:color="auto" w:frame="1"/>
        </w:rPr>
        <w:t>Мировое хозяйство(2 часа)</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Развитие хозяйства. Ведущие страны - экспортеры основных видов промышленной и сельскохозяйственной продукции. Интеграционные отраслевые и региональные союзы</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работа с картами, тестирование по теме: « Отраслевой состав хозяйства стран мира»</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Природопользование и экология ( 1час)</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Тестирование</w:t>
      </w:r>
      <w:r w:rsidRPr="00285F73">
        <w:rPr>
          <w:rFonts w:ascii="Times New Roman" w:hAnsi="Times New Roman" w:cs="Times New Roman"/>
          <w:color w:val="111115"/>
          <w:sz w:val="24"/>
          <w:szCs w:val="24"/>
          <w:bdr w:val="none" w:sz="0" w:space="0" w:color="auto" w:frame="1"/>
        </w:rPr>
        <w:t>: рациональное и нерациональное природопользование, природные ресурсы.</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Страноведение (2часа).</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Работа с картами и тестирование по теме: «Многообразие стран мира. Типы стран. Столицы и крупные города мира»</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География России (8 часов)</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Природа России: особенности геологического строения; типы климатов; внутренние воды; растительный и животный мир</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Население: численность и естественное движение населения. Размещение населения. Народы и основные религии. Города.</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Хозяйство России: география отраслей промышленности и сельского хозяйства. Факторы размещения производства</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w:t>
      </w:r>
      <w:r w:rsidRPr="00285F73">
        <w:rPr>
          <w:rFonts w:ascii="Times New Roman" w:hAnsi="Times New Roman" w:cs="Times New Roman"/>
          <w:color w:val="111115"/>
          <w:sz w:val="24"/>
          <w:szCs w:val="24"/>
          <w:bdr w:val="none" w:sz="0" w:space="0" w:color="auto" w:frame="1"/>
        </w:rPr>
        <w:t>географическое положение России, административно- территориальное устройство России. Плотность населения, отраслевой состав хозяйства, народы и религии – работа с картами, тестирование.</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Решение вариантов ЕГЭ 4 (часа)</w:t>
      </w:r>
    </w:p>
    <w:p w:rsidR="0036590D" w:rsidRPr="00285F73" w:rsidRDefault="0036590D" w:rsidP="0036590D">
      <w:pPr>
        <w:pStyle w:val="af2"/>
        <w:jc w:val="both"/>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Работа с КИМами</w:t>
      </w:r>
    </w:p>
    <w:p w:rsidR="0036590D" w:rsidRPr="00285F73" w:rsidRDefault="0036590D" w:rsidP="0036590D">
      <w:pPr>
        <w:pStyle w:val="af2"/>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Итоговое занятие(1час).</w:t>
      </w:r>
    </w:p>
    <w:p w:rsidR="0036590D" w:rsidRDefault="0036590D" w:rsidP="0036590D">
      <w:pPr>
        <w:pStyle w:val="13"/>
        <w:ind w:firstLine="0"/>
        <w:jc w:val="center"/>
        <w:rPr>
          <w:b/>
        </w:rPr>
      </w:pPr>
      <w:r>
        <w:rPr>
          <w:b/>
        </w:rPr>
        <w:t>Тематическое планирование</w:t>
      </w:r>
    </w:p>
    <w:tbl>
      <w:tblPr>
        <w:tblW w:w="8618"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2126"/>
      </w:tblGrid>
      <w:tr w:rsidR="0036590D" w:rsidRPr="0036590D" w:rsidTr="0036590D">
        <w:tc>
          <w:tcPr>
            <w:tcW w:w="6492" w:type="dxa"/>
          </w:tcPr>
          <w:p w:rsidR="0036590D" w:rsidRPr="0036590D" w:rsidRDefault="0036590D" w:rsidP="0036590D">
            <w:pPr>
              <w:tabs>
                <w:tab w:val="left" w:pos="9288"/>
              </w:tabs>
              <w:spacing w:after="0" w:line="240" w:lineRule="auto"/>
              <w:jc w:val="center"/>
              <w:rPr>
                <w:rFonts w:ascii="Times New Roman" w:hAnsi="Times New Roman"/>
                <w:sz w:val="24"/>
                <w:szCs w:val="24"/>
              </w:rPr>
            </w:pPr>
            <w:r w:rsidRPr="0036590D">
              <w:rPr>
                <w:rFonts w:ascii="Times New Roman" w:hAnsi="Times New Roman"/>
                <w:sz w:val="24"/>
                <w:szCs w:val="24"/>
              </w:rPr>
              <w:t>Наименование разделов</w:t>
            </w:r>
          </w:p>
        </w:tc>
        <w:tc>
          <w:tcPr>
            <w:tcW w:w="2126" w:type="dxa"/>
          </w:tcPr>
          <w:p w:rsidR="0036590D" w:rsidRPr="0036590D" w:rsidRDefault="0036590D" w:rsidP="00001266">
            <w:pPr>
              <w:tabs>
                <w:tab w:val="left" w:pos="9288"/>
              </w:tabs>
              <w:spacing w:after="0" w:line="240" w:lineRule="auto"/>
              <w:jc w:val="center"/>
              <w:rPr>
                <w:rFonts w:ascii="Times New Roman" w:hAnsi="Times New Roman"/>
                <w:sz w:val="24"/>
                <w:szCs w:val="24"/>
              </w:rPr>
            </w:pPr>
            <w:r w:rsidRPr="0036590D">
              <w:rPr>
                <w:rFonts w:ascii="Times New Roman" w:hAnsi="Times New Roman"/>
                <w:sz w:val="24"/>
                <w:szCs w:val="24"/>
              </w:rPr>
              <w:t>Всего часов</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sz w:val="24"/>
                <w:szCs w:val="24"/>
                <w:bdr w:val="none" w:sz="0" w:space="0" w:color="auto" w:frame="1"/>
              </w:rPr>
              <w:t xml:space="preserve">Введение. </w:t>
            </w:r>
          </w:p>
        </w:tc>
        <w:tc>
          <w:tcPr>
            <w:tcW w:w="2126" w:type="dxa"/>
          </w:tcPr>
          <w:p w:rsidR="0036590D" w:rsidRPr="0036590D" w:rsidRDefault="0036590D" w:rsidP="0036590D">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sz w:val="24"/>
                <w:szCs w:val="24"/>
                <w:bdr w:val="none" w:sz="0" w:space="0" w:color="auto" w:frame="1"/>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autoSpaceDE w:val="0"/>
              <w:autoSpaceDN w:val="0"/>
              <w:adjustRightInd w:val="0"/>
              <w:spacing w:after="0" w:line="240" w:lineRule="auto"/>
              <w:rPr>
                <w:rFonts w:ascii="Times New Roman" w:hAnsi="Times New Roman"/>
                <w:sz w:val="24"/>
                <w:szCs w:val="24"/>
              </w:rPr>
            </w:pPr>
            <w:r w:rsidRPr="0036590D">
              <w:rPr>
                <w:rFonts w:ascii="Times New Roman" w:eastAsia="Times New Roman" w:hAnsi="Times New Roman"/>
                <w:color w:val="111115"/>
                <w:sz w:val="24"/>
                <w:szCs w:val="24"/>
                <w:bdr w:val="none" w:sz="0" w:space="0" w:color="auto" w:frame="1"/>
              </w:rPr>
              <w:t>Раздел I. Источники географической информации</w:t>
            </w:r>
          </w:p>
        </w:tc>
        <w:tc>
          <w:tcPr>
            <w:tcW w:w="2126" w:type="dxa"/>
          </w:tcPr>
          <w:p w:rsidR="0036590D" w:rsidRPr="0036590D" w:rsidRDefault="0036590D" w:rsidP="00001266">
            <w:pPr>
              <w:spacing w:after="0" w:line="360" w:lineRule="atLeast"/>
              <w:ind w:right="40"/>
              <w:rPr>
                <w:rFonts w:ascii="Times New Roman" w:eastAsia="Times New Roman" w:hAnsi="Times New Roman"/>
                <w:sz w:val="24"/>
                <w:szCs w:val="24"/>
                <w:bdr w:val="none" w:sz="0" w:space="0" w:color="auto" w:frame="1"/>
              </w:rPr>
            </w:pPr>
            <w:r w:rsidRPr="0036590D">
              <w:rPr>
                <w:rFonts w:ascii="Times New Roman" w:eastAsia="Times New Roman" w:hAnsi="Times New Roman"/>
                <w:sz w:val="24"/>
                <w:szCs w:val="24"/>
                <w:bdr w:val="none" w:sz="0" w:space="0" w:color="auto" w:frame="1"/>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autoSpaceDE w:val="0"/>
              <w:autoSpaceDN w:val="0"/>
              <w:adjustRightInd w:val="0"/>
              <w:spacing w:after="0" w:line="240" w:lineRule="auto"/>
              <w:rPr>
                <w:rFonts w:ascii="Times New Roman" w:eastAsia="Times New Roman" w:hAnsi="Times New Roman"/>
                <w:color w:val="111115"/>
                <w:sz w:val="24"/>
                <w:szCs w:val="24"/>
                <w:bdr w:val="none" w:sz="0" w:space="0" w:color="auto" w:frame="1"/>
              </w:rPr>
            </w:pPr>
            <w:r w:rsidRPr="0036590D">
              <w:rPr>
                <w:rFonts w:ascii="Times New Roman" w:eastAsia="Times New Roman" w:hAnsi="Times New Roman"/>
                <w:color w:val="111115"/>
                <w:sz w:val="24"/>
                <w:szCs w:val="24"/>
                <w:bdr w:val="none" w:sz="0" w:space="0" w:color="auto" w:frame="1"/>
              </w:rPr>
              <w:t>Раздел II. Природа Земли</w:t>
            </w:r>
          </w:p>
        </w:tc>
        <w:tc>
          <w:tcPr>
            <w:tcW w:w="2126" w:type="dxa"/>
          </w:tcPr>
          <w:p w:rsidR="0036590D" w:rsidRPr="0036590D" w:rsidRDefault="0036590D" w:rsidP="00001266">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9</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III. Население мира</w:t>
            </w:r>
          </w:p>
        </w:tc>
        <w:tc>
          <w:tcPr>
            <w:tcW w:w="2126" w:type="dxa"/>
          </w:tcPr>
          <w:p w:rsidR="0036590D" w:rsidRPr="0036590D" w:rsidRDefault="0036590D" w:rsidP="00001266">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4</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IV. Мировое хозяйство.</w:t>
            </w:r>
          </w:p>
        </w:tc>
        <w:tc>
          <w:tcPr>
            <w:tcW w:w="2126" w:type="dxa"/>
          </w:tcPr>
          <w:p w:rsidR="0036590D" w:rsidRPr="0036590D" w:rsidRDefault="0036590D" w:rsidP="00001266">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autoSpaceDE w:val="0"/>
              <w:autoSpaceDN w:val="0"/>
              <w:adjustRightInd w:val="0"/>
              <w:spacing w:after="0" w:line="240" w:lineRule="auto"/>
              <w:rPr>
                <w:rFonts w:ascii="Times New Roman" w:eastAsia="Times New Roman" w:hAnsi="Times New Roman"/>
                <w:color w:val="000000"/>
                <w:sz w:val="24"/>
                <w:szCs w:val="24"/>
                <w:bdr w:val="none" w:sz="0" w:space="0" w:color="auto" w:frame="1"/>
              </w:rPr>
            </w:pPr>
            <w:r w:rsidRPr="0036590D">
              <w:rPr>
                <w:rFonts w:ascii="Times New Roman" w:eastAsia="Times New Roman" w:hAnsi="Times New Roman"/>
                <w:color w:val="111115"/>
                <w:sz w:val="24"/>
                <w:szCs w:val="24"/>
                <w:bdr w:val="none" w:sz="0" w:space="0" w:color="auto" w:frame="1"/>
              </w:rPr>
              <w:t>Раздел V. Природопользование и экология</w:t>
            </w:r>
          </w:p>
        </w:tc>
        <w:tc>
          <w:tcPr>
            <w:tcW w:w="2126" w:type="dxa"/>
          </w:tcPr>
          <w:p w:rsidR="0036590D" w:rsidRPr="0036590D" w:rsidRDefault="0036590D" w:rsidP="00001266">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1</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VI. Страноведение</w:t>
            </w:r>
          </w:p>
        </w:tc>
        <w:tc>
          <w:tcPr>
            <w:tcW w:w="2126" w:type="dxa"/>
          </w:tcPr>
          <w:p w:rsidR="0036590D" w:rsidRPr="0036590D" w:rsidRDefault="0036590D" w:rsidP="00001266">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VII. География России</w:t>
            </w:r>
          </w:p>
        </w:tc>
        <w:tc>
          <w:tcPr>
            <w:tcW w:w="2126" w:type="dxa"/>
          </w:tcPr>
          <w:p w:rsidR="0036590D" w:rsidRPr="0036590D" w:rsidRDefault="0036590D" w:rsidP="00001266">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8</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spacing w:after="0" w:line="360" w:lineRule="atLeast"/>
              <w:jc w:val="center"/>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 xml:space="preserve">Решение вариантов ЕГЭ </w:t>
            </w:r>
          </w:p>
        </w:tc>
        <w:tc>
          <w:tcPr>
            <w:tcW w:w="2126" w:type="dxa"/>
          </w:tcPr>
          <w:p w:rsidR="0036590D" w:rsidRPr="0036590D" w:rsidRDefault="0036590D" w:rsidP="00001266">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4</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001266">
            <w:pPr>
              <w:spacing w:after="0" w:line="360" w:lineRule="atLeast"/>
              <w:jc w:val="center"/>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Итоговое занятие.</w:t>
            </w:r>
          </w:p>
        </w:tc>
        <w:tc>
          <w:tcPr>
            <w:tcW w:w="2126" w:type="dxa"/>
          </w:tcPr>
          <w:p w:rsidR="0036590D" w:rsidRPr="0036590D" w:rsidRDefault="0036590D" w:rsidP="00001266">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1</w:t>
            </w:r>
          </w:p>
        </w:tc>
      </w:tr>
    </w:tbl>
    <w:p w:rsidR="0036590D" w:rsidRDefault="0036590D" w:rsidP="0036590D">
      <w:pPr>
        <w:pStyle w:val="13"/>
        <w:ind w:firstLine="0"/>
        <w:jc w:val="center"/>
        <w:rPr>
          <w:b/>
        </w:rPr>
      </w:pPr>
    </w:p>
    <w:p w:rsidR="00F73B29" w:rsidRDefault="003B1811">
      <w:pPr>
        <w:pStyle w:val="13"/>
        <w:ind w:firstLine="0"/>
        <w:jc w:val="center"/>
        <w:rPr>
          <w:b/>
        </w:rPr>
      </w:pPr>
      <w:r>
        <w:rPr>
          <w:b/>
        </w:rPr>
        <w:t>Рабочие программы  курсов внеурочной деятельности</w:t>
      </w:r>
    </w:p>
    <w:p w:rsidR="00F73B29" w:rsidRDefault="00F73B29">
      <w:pPr>
        <w:pStyle w:val="13"/>
        <w:ind w:firstLine="0"/>
        <w:jc w:val="center"/>
        <w:rPr>
          <w:b/>
        </w:rPr>
      </w:pPr>
    </w:p>
    <w:p w:rsidR="00F73B29" w:rsidRDefault="003B1811">
      <w:pPr>
        <w:pStyle w:val="13"/>
        <w:jc w:val="center"/>
        <w:rPr>
          <w:b/>
        </w:rPr>
      </w:pPr>
      <w:r>
        <w:rPr>
          <w:b/>
        </w:rPr>
        <w:t>Рабочая программа  курса</w:t>
      </w:r>
      <w:r w:rsidR="00331985">
        <w:rPr>
          <w:b/>
        </w:rPr>
        <w:t xml:space="preserve"> </w:t>
      </w:r>
      <w:r>
        <w:rPr>
          <w:b/>
        </w:rPr>
        <w:t>внеурочной деятельности «Вдохновение», 10 класс.</w:t>
      </w:r>
    </w:p>
    <w:p w:rsidR="00F73B29" w:rsidRDefault="00F73B29">
      <w:pPr>
        <w:pStyle w:val="13"/>
        <w:jc w:val="center"/>
        <w:rPr>
          <w:b/>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Метапредметные результаты:</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Познавательные:</w:t>
      </w:r>
    </w:p>
    <w:p w:rsidR="00F73B29" w:rsidRDefault="003B1811" w:rsidP="00C03869">
      <w:pPr>
        <w:numPr>
          <w:ilvl w:val="0"/>
          <w:numId w:val="72"/>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Осуществляет поиск в различных источниках, в том числе используя ИКТ информацию.</w:t>
      </w:r>
    </w:p>
    <w:p w:rsidR="00F73B29" w:rsidRDefault="003B1811" w:rsidP="00C03869">
      <w:pPr>
        <w:numPr>
          <w:ilvl w:val="0"/>
          <w:numId w:val="72"/>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Анализирует и обобщает, доказывает, делает выводы, определяет понятия; строит логически обоснованные рассуждения .</w:t>
      </w:r>
    </w:p>
    <w:p w:rsidR="00F73B29" w:rsidRDefault="003B1811" w:rsidP="00C03869">
      <w:pPr>
        <w:numPr>
          <w:ilvl w:val="0"/>
          <w:numId w:val="72"/>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Осуществляет синтез (составляет целое из частей).</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Коммуникативные:</w:t>
      </w:r>
    </w:p>
    <w:p w:rsidR="00F73B29" w:rsidRDefault="003B1811" w:rsidP="00C03869">
      <w:pPr>
        <w:numPr>
          <w:ilvl w:val="0"/>
          <w:numId w:val="73"/>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Аргументирует свою точку зрения, спорит и отстаивает свою позицию не враждебным для оппонентов образом.</w:t>
      </w:r>
    </w:p>
    <w:p w:rsidR="00F73B29" w:rsidRDefault="003B1811" w:rsidP="00C03869">
      <w:pPr>
        <w:numPr>
          <w:ilvl w:val="0"/>
          <w:numId w:val="73"/>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При изложении своих мыслей (на заданную тему) придерживается определенного плана</w:t>
      </w:r>
    </w:p>
    <w:p w:rsidR="00F73B29" w:rsidRDefault="003B1811" w:rsidP="00C03869">
      <w:pPr>
        <w:numPr>
          <w:ilvl w:val="0"/>
          <w:numId w:val="73"/>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Соотносит позицию автора с собственной точкой зрения</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Регулятивные:</w:t>
      </w:r>
    </w:p>
    <w:p w:rsidR="00F73B29" w:rsidRDefault="003B1811" w:rsidP="00C03869">
      <w:pPr>
        <w:numPr>
          <w:ilvl w:val="0"/>
          <w:numId w:val="74"/>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Самостоятельно определяет проблему и цель в деятельности: учебной и жизненно-практической (в том числе в своих проектах)</w:t>
      </w:r>
    </w:p>
    <w:p w:rsidR="00F73B29" w:rsidRDefault="003B1811" w:rsidP="00C03869">
      <w:pPr>
        <w:numPr>
          <w:ilvl w:val="0"/>
          <w:numId w:val="74"/>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Самостоятельно адекватно оценивает правильность выполнения действий, сопоставляя результат с поставленной учебной задачей или самостоятельно заданными критериями.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Личностные результаты:</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оценивает и выстраивает на основе традиционных моральных норм и нравственных идеалов, воплощенных в искусстве, отношение к себе и другим людям, обществу, государству, Отечеству, представление о добре и зле, должном и недопустимом, которые станут базой самостоятельных поступков и действий.</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Предметные результаты:</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Будет знать:</w:t>
      </w:r>
    </w:p>
    <w:p w:rsidR="00F73B29" w:rsidRDefault="003B1811" w:rsidP="00C03869">
      <w:pPr>
        <w:numPr>
          <w:ilvl w:val="0"/>
          <w:numId w:val="7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основные виды и жанры искусства;</w:t>
      </w:r>
    </w:p>
    <w:p w:rsidR="00F73B29" w:rsidRDefault="003B1811" w:rsidP="00C03869">
      <w:pPr>
        <w:numPr>
          <w:ilvl w:val="0"/>
          <w:numId w:val="7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изученные направления и стили мировой художественной культуры;</w:t>
      </w:r>
    </w:p>
    <w:p w:rsidR="00F73B29" w:rsidRDefault="003B1811" w:rsidP="00C03869">
      <w:pPr>
        <w:numPr>
          <w:ilvl w:val="0"/>
          <w:numId w:val="7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шедевры мировой художественной культуры;</w:t>
      </w:r>
    </w:p>
    <w:p w:rsidR="00F73B29" w:rsidRDefault="003B1811" w:rsidP="00C03869">
      <w:pPr>
        <w:numPr>
          <w:ilvl w:val="0"/>
          <w:numId w:val="7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особенности языка различных видов искусства;</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уметь:</w:t>
      </w:r>
    </w:p>
    <w:p w:rsidR="00F73B29" w:rsidRDefault="003B1811" w:rsidP="00C03869">
      <w:pPr>
        <w:numPr>
          <w:ilvl w:val="0"/>
          <w:numId w:val="76"/>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узнавать изученные произведения и соотносить их с определенной эпохой, стилем, направлением.</w:t>
      </w:r>
    </w:p>
    <w:p w:rsidR="00F73B29" w:rsidRDefault="003B1811" w:rsidP="00C03869">
      <w:pPr>
        <w:numPr>
          <w:ilvl w:val="0"/>
          <w:numId w:val="76"/>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устанавливать стилевые и сюжетные связи между произведениями разных видов искусства;</w:t>
      </w:r>
    </w:p>
    <w:p w:rsidR="00F73B29" w:rsidRDefault="003B1811" w:rsidP="00C03869">
      <w:pPr>
        <w:numPr>
          <w:ilvl w:val="0"/>
          <w:numId w:val="76"/>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пользоваться различными источниками информации о мировой художественной культуре;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После освоения данной программы учащиеся будут :</w:t>
      </w:r>
    </w:p>
    <w:p w:rsidR="00F73B29" w:rsidRDefault="003B1811" w:rsidP="00C03869">
      <w:pPr>
        <w:numPr>
          <w:ilvl w:val="0"/>
          <w:numId w:val="77"/>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самостоятельно и мотивированно организовывать свою познавательную деятельность;</w:t>
      </w:r>
    </w:p>
    <w:p w:rsidR="00F73B29" w:rsidRDefault="003B1811" w:rsidP="00C03869">
      <w:pPr>
        <w:numPr>
          <w:ilvl w:val="0"/>
          <w:numId w:val="77"/>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устанавливать несложные реальные связи и зависимости;</w:t>
      </w:r>
    </w:p>
    <w:p w:rsidR="00F73B29" w:rsidRDefault="003B1811" w:rsidP="00C03869">
      <w:pPr>
        <w:numPr>
          <w:ilvl w:val="0"/>
          <w:numId w:val="77"/>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осуществлять поиск и критический отбор нужной информации в источниках различного типа</w:t>
      </w:r>
    </w:p>
    <w:p w:rsidR="00F73B29" w:rsidRDefault="003B1811" w:rsidP="00C03869">
      <w:pPr>
        <w:numPr>
          <w:ilvl w:val="0"/>
          <w:numId w:val="77"/>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использовать мультимедийные ресурсы и компьютерные технологии для оформления работ;</w:t>
      </w:r>
    </w:p>
    <w:p w:rsidR="00F73B29" w:rsidRDefault="00F73B29">
      <w:pPr>
        <w:pStyle w:val="13"/>
        <w:jc w:val="center"/>
        <w:rPr>
          <w:b/>
          <w:sz w:val="22"/>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Содержание курса внеурочной деятельности</w:t>
      </w:r>
    </w:p>
    <w:p w:rsidR="00F73B29" w:rsidRDefault="003B1811" w:rsidP="00C03869">
      <w:pPr>
        <w:numPr>
          <w:ilvl w:val="0"/>
          <w:numId w:val="7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Вводное  занятие  (1 час)</w:t>
      </w:r>
    </w:p>
    <w:p w:rsidR="00F73B29" w:rsidRDefault="003B1811" w:rsidP="00C03869">
      <w:pPr>
        <w:numPr>
          <w:ilvl w:val="0"/>
          <w:numId w:val="7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 xml:space="preserve">Искусство древних цивилизаций </w:t>
      </w:r>
      <w:r>
        <w:rPr>
          <w:rFonts w:ascii="Times New Roman" w:eastAsia="Times New Roman" w:hAnsi="Times New Roman"/>
          <w:color w:val="000000"/>
          <w:sz w:val="24"/>
          <w:szCs w:val="28"/>
        </w:rPr>
        <w:t>(8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1.Миф – основа ранних представлений о мире. Древние образы. Зарождение искусства.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2.Основные декоративные средства искусства Месопотамии.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3.Древний Египет. Воплощение идеи вечной жизни в архитектуре некрополей. Декор гробниц. Канон изображения фигуры на плоскости.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4.Древняя Индия. Индуистский храм – мистический аналог тела – жертвы и священной горы. Роль скульптурного декора.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5.Искусство Древней Руси.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lastRenderedPageBreak/>
        <w:t xml:space="preserve">6. Архитектура Древнего Китая. Япония. Японские сады как квинтэссенция мифологии синтоизма и философско – религиозных воззрений буддизма. 7.Древняя Америка. Храмовая архитектура индейцев. Скульптура эллинизма.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8.Искусство Древнего Рима.</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 Проведение тестирований по темам:</w:t>
      </w:r>
    </w:p>
    <w:p w:rsidR="00F73B29" w:rsidRDefault="003B1811" w:rsidP="00C03869">
      <w:pPr>
        <w:numPr>
          <w:ilvl w:val="0"/>
          <w:numId w:val="79"/>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Искусство Древнего Египта.</w:t>
      </w:r>
    </w:p>
    <w:p w:rsidR="00F73B29" w:rsidRDefault="003B1811" w:rsidP="00C03869">
      <w:pPr>
        <w:numPr>
          <w:ilvl w:val="0"/>
          <w:numId w:val="79"/>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Древняя Греция.</w:t>
      </w:r>
    </w:p>
    <w:p w:rsidR="00F73B29" w:rsidRDefault="003B1811" w:rsidP="00C03869">
      <w:pPr>
        <w:numPr>
          <w:ilvl w:val="0"/>
          <w:numId w:val="79"/>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Искусство Древнего Рима.</w:t>
      </w:r>
    </w:p>
    <w:p w:rsidR="00F73B29" w:rsidRDefault="003B1811" w:rsidP="00C03869">
      <w:pPr>
        <w:numPr>
          <w:ilvl w:val="0"/>
          <w:numId w:val="79"/>
        </w:numPr>
        <w:shd w:val="clear" w:color="auto" w:fill="FFFFFF"/>
        <w:spacing w:after="0" w:line="240" w:lineRule="auto"/>
        <w:jc w:val="both"/>
        <w:rPr>
          <w:rFonts w:ascii="Times New Roman" w:eastAsia="Times New Roman" w:hAnsi="Times New Roman"/>
          <w:color w:val="000000"/>
          <w:sz w:val="24"/>
          <w:szCs w:val="28"/>
        </w:rPr>
      </w:pPr>
      <w:bookmarkStart w:id="244" w:name="_Hlk48573033"/>
      <w:r>
        <w:rPr>
          <w:rFonts w:ascii="Times New Roman" w:eastAsia="Times New Roman" w:hAnsi="Times New Roman"/>
          <w:color w:val="000000"/>
          <w:sz w:val="24"/>
          <w:szCs w:val="28"/>
        </w:rPr>
        <w:t>Искусство Древней Руси.</w:t>
      </w:r>
      <w:bookmarkEnd w:id="244"/>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Проведение викторины «Искусство древних цивилизаций»</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3. Искусство Средневековья  (8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1.Раннехристианское искусство. Типы христианских храмов. Мозаичный декор. Христианская символика.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2.Византийский центрально – купольный храм. Стилистическое многообразие крестово – купольных храмов Древней Руси.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3.Московская архитектурная школа. Раннемосковское зодчество. Ренессансные черты в ансамбле Московского Кремля. Новый тип шатрового храма.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4.Формирование Московской школы иконописи. Русский иконостас.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5.Западная Европа. Романская культура. Отображение жизни человека средних веков в архитектуре и монументальной живописи.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6. Готический храм – образ мира. Декор храма. Григорианский хорал.</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7.Проторенессанс в Италии. Античный принцип «подражать природе» в живописи.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8.Ближний Восток. Образ рая в архитектуре мечетей. Образ мусульманского рая в архитектуре дворцов.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w:t>
      </w:r>
      <w:r>
        <w:rPr>
          <w:rFonts w:ascii="Times New Roman" w:eastAsia="Times New Roman" w:hAnsi="Times New Roman"/>
          <w:color w:val="000000"/>
          <w:sz w:val="24"/>
          <w:szCs w:val="28"/>
        </w:rPr>
        <w:t>. Решение олимпиадных заданий по теме раздела.</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Проведение тестирования по теме «Средневековье»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4. </w:t>
      </w:r>
      <w:r>
        <w:rPr>
          <w:rFonts w:ascii="Times New Roman" w:eastAsia="Times New Roman" w:hAnsi="Times New Roman"/>
          <w:b/>
          <w:bCs/>
          <w:color w:val="000000"/>
          <w:sz w:val="24"/>
          <w:szCs w:val="28"/>
        </w:rPr>
        <w:t>Возрождение. (8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1.Гуманизм-основа мировоззрения эпохи Возрождения. Раннее Возрождение.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2.Флоренция как воплощение идеи «идеального» города.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3.Высокое Возрождение. Качественные изменения в живописи.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4.Венецианская школа живописи. Эстетика позднего Возрождения.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5.Музыка Возрождения.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6.Особенности Северного Возрождения. Гротескно-карнавальный характер.</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7.Возрождения в Нидерландах. Мистический характер Возрождения в Германии.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8.Светский характер Возрождения во Франции. Школа Фонтенбло в архитектуре и изобразительном искусстве.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 </w:t>
      </w:r>
      <w:r>
        <w:rPr>
          <w:rFonts w:ascii="Times New Roman" w:eastAsia="Times New Roman" w:hAnsi="Times New Roman"/>
          <w:color w:val="000000"/>
          <w:sz w:val="24"/>
          <w:szCs w:val="28"/>
        </w:rPr>
        <w:t>Проведение викторины о искусстве эпохи Возрождения.</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5. Искусство Нового времени. (5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1.Барокко. Новое мировосприятие в эпоху барокко и его отражение в искусстве. Архитектурные ансамбли Рима. Живопись барокко. Специфика русского барокко.</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2.Искусство классицизма. Большой королевский стиль Людовика XIV. Рококо. Истоки рококо в живописи. Неоклассицизм, ампир Имперский стиль в архитектуре. Образ «идеального» города в классических ансамблях Парижа и Петербурга. Неоклассицизм в живописи. Классические каноны в русской академической живописи.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3.Романтизм. Живопись романтизма. Религиозные сюжеты. Литературная тематика, Экзотика и мистика.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4.Социальная тематика в живописи Русская школа реализма. Передвижники. Направления в развитии русской музыки. Социальная тема в музыке. Обращение к русскому обряду как проявление народности в музыке.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lastRenderedPageBreak/>
        <w:t>5.Основные черты импрессионизма в живописи. Импрессионизм в скульптуре и музыке. Символизм в живописи. Постимпрессионизм. Воплощение идеи абсолютной красоты в искусстве модерна. Модерн в архитектуре.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 </w:t>
      </w:r>
      <w:r>
        <w:rPr>
          <w:rFonts w:ascii="Times New Roman" w:eastAsia="Times New Roman" w:hAnsi="Times New Roman"/>
          <w:color w:val="000000"/>
          <w:sz w:val="24"/>
          <w:szCs w:val="28"/>
        </w:rPr>
        <w:t>Проведение викторины.</w:t>
      </w:r>
    </w:p>
    <w:p w:rsidR="00F73B29" w:rsidRDefault="003B1811">
      <w:pPr>
        <w:shd w:val="clear" w:color="auto" w:fill="FFFFFF"/>
        <w:spacing w:after="0" w:line="240" w:lineRule="auto"/>
        <w:ind w:left="360"/>
        <w:jc w:val="both"/>
        <w:rPr>
          <w:rFonts w:ascii="Times New Roman" w:eastAsia="Times New Roman" w:hAnsi="Times New Roman"/>
          <w:b/>
          <w:bCs/>
          <w:color w:val="000000"/>
          <w:sz w:val="24"/>
          <w:szCs w:val="28"/>
        </w:rPr>
      </w:pPr>
      <w:r>
        <w:rPr>
          <w:rFonts w:ascii="Times New Roman" w:eastAsia="Times New Roman" w:hAnsi="Times New Roman"/>
          <w:b/>
          <w:bCs/>
          <w:color w:val="000000"/>
          <w:sz w:val="24"/>
          <w:szCs w:val="28"/>
        </w:rPr>
        <w:t>6.Работа с пробными вариантами олимпиадных заданий. (4 часа).</w:t>
      </w:r>
    </w:p>
    <w:p w:rsidR="00F73B29" w:rsidRDefault="00F73B29">
      <w:pPr>
        <w:shd w:val="clear" w:color="auto" w:fill="FFFFFF"/>
        <w:spacing w:after="0" w:line="240" w:lineRule="auto"/>
        <w:ind w:left="360"/>
        <w:jc w:val="both"/>
        <w:rPr>
          <w:rFonts w:ascii="Times New Roman" w:eastAsia="Times New Roman" w:hAnsi="Times New Roman"/>
          <w:b/>
          <w:bCs/>
          <w:color w:val="000000"/>
          <w:sz w:val="24"/>
          <w:szCs w:val="28"/>
        </w:rPr>
      </w:pPr>
    </w:p>
    <w:p w:rsidR="00F73B29" w:rsidRDefault="003B1811">
      <w:pPr>
        <w:spacing w:after="0" w:line="305" w:lineRule="atLeast"/>
        <w:rPr>
          <w:rFonts w:ascii="Roboto" w:eastAsia="Times New Roman" w:hAnsi="Roboto"/>
          <w:b/>
          <w:color w:val="000000"/>
          <w:sz w:val="24"/>
          <w:szCs w:val="24"/>
        </w:rPr>
      </w:pPr>
      <w:r>
        <w:rPr>
          <w:rFonts w:ascii="Roboto" w:eastAsia="Times New Roman" w:hAnsi="Roboto"/>
          <w:b/>
          <w:bCs/>
          <w:color w:val="000000"/>
          <w:sz w:val="24"/>
          <w:szCs w:val="24"/>
        </w:rPr>
        <w:t>Формы </w:t>
      </w:r>
      <w:r>
        <w:rPr>
          <w:rFonts w:ascii="Roboto" w:eastAsia="Times New Roman" w:hAnsi="Roboto"/>
          <w:b/>
          <w:color w:val="000000"/>
          <w:sz w:val="24"/>
          <w:szCs w:val="24"/>
        </w:rPr>
        <w:t>проведения занятий и виды деятельности:</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-групповая;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-фронтальная;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-индивидуальная;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-парная.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Формы занятий</w:t>
      </w:r>
      <w:r>
        <w:rPr>
          <w:rFonts w:ascii="Times New Roman" w:eastAsia="Times New Roman" w:hAnsi="Times New Roman"/>
          <w:color w:val="000000"/>
          <w:sz w:val="24"/>
          <w:szCs w:val="24"/>
        </w:rPr>
        <w:t>:</w:t>
      </w:r>
    </w:p>
    <w:p w:rsidR="00F73B29" w:rsidRDefault="003B1811" w:rsidP="00C03869">
      <w:pPr>
        <w:numPr>
          <w:ilvl w:val="0"/>
          <w:numId w:val="80"/>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Лекции;</w:t>
      </w:r>
    </w:p>
    <w:p w:rsidR="00F73B29" w:rsidRDefault="003B1811" w:rsidP="00C03869">
      <w:pPr>
        <w:numPr>
          <w:ilvl w:val="0"/>
          <w:numId w:val="80"/>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игры, викторины, конкурсы;</w:t>
      </w:r>
    </w:p>
    <w:p w:rsidR="00F73B29" w:rsidRDefault="003B1811" w:rsidP="00C03869">
      <w:pPr>
        <w:numPr>
          <w:ilvl w:val="0"/>
          <w:numId w:val="80"/>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экскурсии</w:t>
      </w:r>
    </w:p>
    <w:p w:rsidR="00F73B29" w:rsidRDefault="003B1811">
      <w:pPr>
        <w:spacing w:after="0" w:line="240" w:lineRule="auto"/>
        <w:jc w:val="center"/>
        <w:rPr>
          <w:rFonts w:ascii="Times New Roman" w:hAnsi="Times New Roman"/>
          <w:b/>
          <w:bCs/>
          <w:sz w:val="24"/>
          <w:szCs w:val="24"/>
        </w:rPr>
      </w:pPr>
      <w:r>
        <w:rPr>
          <w:rFonts w:ascii="TimesNewRoman" w:hAnsi="TimesNewRoman" w:cs="TimesNewRoman"/>
          <w:b/>
          <w:bCs/>
          <w:sz w:val="24"/>
          <w:szCs w:val="24"/>
        </w:rPr>
        <w:t>Тематическое планирование</w:t>
      </w:r>
    </w:p>
    <w:p w:rsidR="00F73B29" w:rsidRDefault="00F73B29">
      <w:pPr>
        <w:spacing w:after="0" w:line="240" w:lineRule="auto"/>
        <w:jc w:val="center"/>
        <w:rPr>
          <w:rFonts w:ascii="Times New Roman" w:hAnsi="Times New Roman"/>
          <w:b/>
          <w:bCs/>
          <w:sz w:val="24"/>
          <w:szCs w:val="24"/>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797"/>
        <w:gridCol w:w="1701"/>
      </w:tblGrid>
      <w:tr w:rsidR="00F73B29">
        <w:tc>
          <w:tcPr>
            <w:tcW w:w="1276"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center"/>
              <w:rPr>
                <w:rFonts w:ascii="Times New Roman" w:hAnsi="Times New Roman"/>
                <w:b/>
                <w:sz w:val="24"/>
                <w:szCs w:val="24"/>
              </w:rPr>
            </w:pPr>
            <w:r>
              <w:rPr>
                <w:rFonts w:ascii="Times New Roman" w:hAnsi="Times New Roman"/>
                <w:b/>
                <w:sz w:val="24"/>
                <w:szCs w:val="24"/>
              </w:rPr>
              <w:t>№ занятия</w:t>
            </w: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center"/>
              <w:rPr>
                <w:rFonts w:ascii="Times New Roman" w:hAnsi="Times New Roman"/>
                <w:b/>
                <w:sz w:val="24"/>
                <w:szCs w:val="24"/>
              </w:rPr>
            </w:pPr>
            <w:r>
              <w:rPr>
                <w:rStyle w:val="Zag11"/>
                <w:rFonts w:ascii="Times New Roman" w:hAnsi="Times New Roman"/>
                <w:b/>
                <w:sz w:val="24"/>
                <w:szCs w:val="24"/>
              </w:rPr>
              <w:t>Наименование разделов, тем</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ind w:hanging="675"/>
              <w:jc w:val="center"/>
              <w:rPr>
                <w:rStyle w:val="Zag11"/>
                <w:sz w:val="24"/>
                <w:szCs w:val="24"/>
              </w:rPr>
            </w:pPr>
            <w:r>
              <w:rPr>
                <w:rStyle w:val="Zag11"/>
                <w:rFonts w:ascii="Times New Roman" w:hAnsi="Times New Roman"/>
                <w:b/>
                <w:sz w:val="24"/>
                <w:szCs w:val="24"/>
              </w:rPr>
              <w:t xml:space="preserve">Всего </w:t>
            </w:r>
          </w:p>
          <w:p w:rsidR="00F73B29" w:rsidRDefault="003B1811">
            <w:pPr>
              <w:spacing w:after="0" w:line="240" w:lineRule="auto"/>
              <w:ind w:hanging="675"/>
              <w:jc w:val="center"/>
              <w:rPr>
                <w:rStyle w:val="Zag11"/>
                <w:rFonts w:ascii="Times New Roman" w:hAnsi="Times New Roman"/>
                <w:b/>
                <w:sz w:val="24"/>
                <w:szCs w:val="24"/>
              </w:rPr>
            </w:pPr>
            <w:r>
              <w:rPr>
                <w:rStyle w:val="Zag11"/>
                <w:rFonts w:ascii="Times New Roman" w:hAnsi="Times New Roman"/>
                <w:b/>
                <w:sz w:val="24"/>
                <w:szCs w:val="24"/>
              </w:rPr>
              <w:t>часов</w:t>
            </w:r>
          </w:p>
        </w:tc>
      </w:tr>
      <w:tr w:rsidR="00F73B29">
        <w:trPr>
          <w:trHeight w:val="289"/>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Вводное занятие.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Миф – основа ранних представлений о мире. Древние образы. Зарождение искусства.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0"/>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Основные декоративные средства искусства Месопотамии.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Древний Египет. Воплощение идеи вечной жизни в архитектуре некрополей. Декор гробниц. Канон изображения фигуры на плоскости.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Древняя Индия. Индуистский храм – мистический аналог тела – жертвы и священной горы. Роль скульптурного декора.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78"/>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Искусство Древней Руси.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Архитектура Древнего Китая. Япония. Японские сады как квинтэссенция мифологии синтоизма и филосовско – религиозных воззрений буддизма.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Древняя Америка. Храмовая архитектура индейцев. Скульптура эллинизма.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3"/>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Искусство Древнего Рима.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Раннехристианское искусство. Типы христианских храмов. Мозаичный декор. Христианская символика.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Византийский центрально – купольный храм. Стилистическое многообразие крестово – купольных храмов Древней Руси.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809"/>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Московская архитектурная школа. Раннемосковское зодчество. Ренессансные черты в ансамбле Московского Кремля. Новый тип шатрового храма. </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53"/>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Формирование Московской школы иконописи. Русский иконостас.</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Западная Европа. Романская культура. Отображение жизни человека средних веков в архитектуре и монументальной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52"/>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Готический храм – образ мира. Декор храма. Григорианский хорал.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Проторенессанс в Италии. Античный принцип «подражать природе» в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Ближний Восток. Образ рая в архитектуре мечетей. Образ мусульманского рая в архитектуре дворцов.</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Гуманизм-основа мировоззрения эпохи Возрождения. Раннее Возрождение.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379"/>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Флоренция как воплощение идеи «идеального» города.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72"/>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Высокое Возрождение. Качественные изменения в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75"/>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Венецианская школа живописи. Эстетика позднего Возрождения.</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6"/>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Музыка Возрождения.</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Особенности Северного Возрождения. Гротескно-карнавальный характер.</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Возрождения в Нидерландах. Мистический характер Возрождения в Германии.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Светский характер Возрождения во Франции. Школа Фонтенбло в архитектуре и изобразительном искусстве.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Барокко. Новое мировосприятие в эпоху барокко и его отражение в искусстве. Архитектурные ансамбли Рима. Живопись барокко. Специфика русского барокко.</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Искусство классицизма. Большой королевский стиль Людовика XIV. Рококо. Истоки рококо в живописи. Неоклассицизм, ампир Имперский стиль в архитектуре. Образ «идеального» города в классических ансамблях Парижа и Петербурга. Неоклассицизм в живописи. Классические каноны в русской академической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Романтизм. Живопись романтизма. Религиозные сюжеты. Литературная тематика, Экзотика и мистика. </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Социальная тематика в живописи Русская школа реализма. Передвижники. Направления в развитии русской музыки. Социальная тема в музыке. Обращение к русскому обряду как проявление народности в музыке.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Основные черты импрессионизма в живописи. Импрессионизм в скульптуре и музыке. Символизм в живописи. Постимпрессионизм. Воплощение идеи абсолютной красоты в искусстве модерна. Модерн в архитектуре.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C03869">
            <w:pPr>
              <w:numPr>
                <w:ilvl w:val="0"/>
                <w:numId w:val="81"/>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2"/>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contextualSpacing/>
              <w:jc w:val="both"/>
              <w:rPr>
                <w:rFonts w:ascii="Times New Roman" w:hAnsi="Times New Roman"/>
                <w:b/>
                <w:sz w:val="24"/>
                <w:szCs w:val="24"/>
              </w:rPr>
            </w:pPr>
            <w:r>
              <w:rPr>
                <w:rFonts w:ascii="Times New Roman" w:hAnsi="Times New Roman"/>
                <w:b/>
                <w:sz w:val="24"/>
                <w:szCs w:val="24"/>
              </w:rPr>
              <w:t>Итого:</w:t>
            </w: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F73B29">
            <w:pPr>
              <w:spacing w:after="0" w:line="240" w:lineRule="auto"/>
              <w:jc w:val="both"/>
              <w:rPr>
                <w:rFonts w:ascii="Times New Roman" w:hAnsi="Times New Roman"/>
                <w:b/>
                <w:color w:val="FF0000"/>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b/>
                <w:sz w:val="24"/>
                <w:szCs w:val="24"/>
              </w:rPr>
            </w:pPr>
            <w:r>
              <w:rPr>
                <w:rFonts w:ascii="Times New Roman" w:hAnsi="Times New Roman"/>
                <w:b/>
                <w:sz w:val="24"/>
                <w:szCs w:val="24"/>
              </w:rPr>
              <w:t>34</w:t>
            </w:r>
          </w:p>
        </w:tc>
      </w:tr>
    </w:tbl>
    <w:p w:rsidR="00F73B29" w:rsidRDefault="00F73B29">
      <w:pPr>
        <w:pStyle w:val="13"/>
        <w:ind w:firstLine="0"/>
        <w:rPr>
          <w:b/>
          <w:szCs w:val="24"/>
        </w:rPr>
      </w:pPr>
    </w:p>
    <w:p w:rsidR="00F73B29" w:rsidRDefault="003B1811">
      <w:pPr>
        <w:pStyle w:val="13"/>
        <w:jc w:val="center"/>
        <w:rPr>
          <w:b/>
          <w:color w:val="auto"/>
        </w:rPr>
      </w:pPr>
      <w:r>
        <w:rPr>
          <w:b/>
        </w:rPr>
        <w:t>Рабочая программа  курса внеурочной деятельности</w:t>
      </w:r>
      <w:r>
        <w:rPr>
          <w:b/>
          <w:color w:val="auto"/>
        </w:rPr>
        <w:t>«ГТО», 10 класс.</w:t>
      </w:r>
    </w:p>
    <w:p w:rsidR="00F73B29" w:rsidRDefault="00F73B29">
      <w:pPr>
        <w:pStyle w:val="13"/>
        <w:jc w:val="center"/>
        <w:rPr>
          <w:b/>
          <w:color w:val="auto"/>
        </w:rPr>
      </w:pPr>
    </w:p>
    <w:p w:rsidR="00F73B29" w:rsidRDefault="003B1811">
      <w:pPr>
        <w:pStyle w:val="afd"/>
        <w:shd w:val="clear" w:color="auto" w:fill="FFFFFF"/>
        <w:spacing w:before="0" w:beforeAutospacing="0" w:after="0" w:afterAutospacing="0" w:line="235" w:lineRule="atLeast"/>
        <w:jc w:val="both"/>
        <w:rPr>
          <w:b/>
          <w:bCs/>
          <w:color w:val="000000"/>
          <w:sz w:val="28"/>
          <w:szCs w:val="28"/>
        </w:rPr>
      </w:pPr>
      <w:r>
        <w:rPr>
          <w:b/>
          <w:bCs/>
          <w:color w:val="000000"/>
          <w:sz w:val="28"/>
          <w:szCs w:val="28"/>
        </w:rPr>
        <w:t>Результаты освоения курса внеурочной деятельности</w:t>
      </w:r>
    </w:p>
    <w:p w:rsidR="00F73B29" w:rsidRDefault="003B1811">
      <w:pPr>
        <w:pStyle w:val="afd"/>
        <w:shd w:val="clear" w:color="auto" w:fill="FFFFFF"/>
        <w:spacing w:before="0" w:beforeAutospacing="0" w:after="0" w:afterAutospacing="0" w:line="235" w:lineRule="atLeast"/>
        <w:jc w:val="both"/>
        <w:rPr>
          <w:rFonts w:ascii="Arial" w:hAnsi="Arial" w:cs="Arial"/>
          <w:color w:val="000000"/>
          <w:sz w:val="28"/>
          <w:szCs w:val="28"/>
        </w:rPr>
      </w:pPr>
      <w:r>
        <w:rPr>
          <w:rFonts w:ascii="Arial" w:hAnsi="Arial" w:cs="Arial"/>
          <w:color w:val="000000"/>
          <w:sz w:val="28"/>
          <w:szCs w:val="28"/>
        </w:rPr>
        <w:t>       </w:t>
      </w:r>
      <w:r>
        <w:rPr>
          <w:b/>
          <w:bCs/>
          <w:color w:val="000000"/>
          <w:sz w:val="28"/>
          <w:szCs w:val="28"/>
        </w:rPr>
        <w:t>Личностными результатами</w:t>
      </w:r>
      <w:r>
        <w:rPr>
          <w:color w:val="000000"/>
          <w:sz w:val="28"/>
          <w:szCs w:val="28"/>
        </w:rPr>
        <w:t> освоения учащимися содержания программы являются следующие умения:</w:t>
      </w:r>
    </w:p>
    <w:p w:rsidR="00F73B29" w:rsidRDefault="003B1811" w:rsidP="00C03869">
      <w:pPr>
        <w:pStyle w:val="afd"/>
        <w:numPr>
          <w:ilvl w:val="0"/>
          <w:numId w:val="82"/>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активно включаться в общение и взаимодействие со сверстниками на принципах уважения и доброжелательности, взаимопомощи и сопереживания;</w:t>
      </w:r>
    </w:p>
    <w:p w:rsidR="00F73B29" w:rsidRDefault="003B1811" w:rsidP="00C03869">
      <w:pPr>
        <w:pStyle w:val="afd"/>
        <w:numPr>
          <w:ilvl w:val="0"/>
          <w:numId w:val="82"/>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проявлять положительные качества личности и управлять своими эмоциями в различных (нестандартных) ситуациях и условиях;</w:t>
      </w:r>
    </w:p>
    <w:p w:rsidR="00F73B29" w:rsidRDefault="003B1811" w:rsidP="00C03869">
      <w:pPr>
        <w:pStyle w:val="afd"/>
        <w:numPr>
          <w:ilvl w:val="0"/>
          <w:numId w:val="82"/>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проявлять дисциплинированность, трудолюбие и упорство в достижении поставленных целей;</w:t>
      </w:r>
    </w:p>
    <w:p w:rsidR="00F73B29" w:rsidRDefault="003B1811" w:rsidP="00C03869">
      <w:pPr>
        <w:pStyle w:val="afd"/>
        <w:numPr>
          <w:ilvl w:val="0"/>
          <w:numId w:val="82"/>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оказывать бескорыстную помощь своим сверстникам, находить с ними общий язык и общие интересы.</w:t>
      </w:r>
    </w:p>
    <w:p w:rsidR="00F73B29" w:rsidRDefault="003B1811">
      <w:pPr>
        <w:pStyle w:val="afd"/>
        <w:shd w:val="clear" w:color="auto" w:fill="FFFFFF"/>
        <w:spacing w:before="0" w:beforeAutospacing="0" w:after="0" w:afterAutospacing="0" w:line="235" w:lineRule="atLeast"/>
        <w:jc w:val="both"/>
        <w:rPr>
          <w:rFonts w:ascii="Arial" w:hAnsi="Arial" w:cs="Arial"/>
          <w:color w:val="000000"/>
          <w:sz w:val="28"/>
          <w:szCs w:val="28"/>
        </w:rPr>
      </w:pPr>
      <w:r>
        <w:rPr>
          <w:rFonts w:ascii="Arial" w:hAnsi="Arial" w:cs="Arial"/>
          <w:color w:val="000000"/>
          <w:sz w:val="28"/>
          <w:szCs w:val="28"/>
        </w:rPr>
        <w:lastRenderedPageBreak/>
        <w:t>       </w:t>
      </w:r>
      <w:r>
        <w:rPr>
          <w:b/>
          <w:bCs/>
          <w:color w:val="000000"/>
          <w:sz w:val="28"/>
          <w:szCs w:val="28"/>
        </w:rPr>
        <w:t>Метапредметными результатами</w:t>
      </w:r>
      <w:r>
        <w:rPr>
          <w:color w:val="000000"/>
          <w:sz w:val="28"/>
          <w:szCs w:val="28"/>
        </w:rPr>
        <w:t> освоения учащимися содержания программы являются следующие умения:</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характеризовать явления (действия и поступки), давать им объективную оценку на основе освоенных знаний и имеющегося опыта;</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находить ошибки при выполнении упражнений, отбирать способы их исправления;</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общаться и взаимодействовать со сверстниками на принципах взаимоуважения и взаимопомощи, дружбы и толерантности;</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обеспечивать защиту и сохранность природы во время активного отдыха и занятий физической культурой;</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планировать собственную деятельность, распределять нагрузку и отдых в процессе ее выполнения;</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анализировать и объективно оценивать результаты собственного труда, находить возможности и способы их улучшения;</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видеть красоту движений, выделять и обосновывать эстетические признаки в движениях и передвижениях человека;</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оценивать красоту телосложения и осанки, сравнивать их с эталонными образцами;</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управлять эмоциями при общении со сверстниками и взрослыми, сохранять хладнокровие, сдержанность, рассудительность;</w:t>
      </w:r>
    </w:p>
    <w:p w:rsidR="00F73B29" w:rsidRDefault="003B1811" w:rsidP="00C03869">
      <w:pPr>
        <w:pStyle w:val="afd"/>
        <w:numPr>
          <w:ilvl w:val="0"/>
          <w:numId w:val="83"/>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F73B29" w:rsidRDefault="003B1811">
      <w:pPr>
        <w:pStyle w:val="afd"/>
        <w:shd w:val="clear" w:color="auto" w:fill="FFFFFF"/>
        <w:spacing w:before="0" w:beforeAutospacing="0" w:after="0" w:afterAutospacing="0" w:line="235" w:lineRule="atLeast"/>
        <w:jc w:val="both"/>
        <w:rPr>
          <w:rFonts w:ascii="Arial" w:hAnsi="Arial" w:cs="Arial"/>
          <w:color w:val="000000"/>
          <w:sz w:val="28"/>
          <w:szCs w:val="28"/>
        </w:rPr>
      </w:pPr>
      <w:r>
        <w:rPr>
          <w:rFonts w:ascii="Arial" w:hAnsi="Arial" w:cs="Arial"/>
          <w:color w:val="000000"/>
          <w:sz w:val="28"/>
          <w:szCs w:val="28"/>
        </w:rPr>
        <w:t>       </w:t>
      </w:r>
      <w:r>
        <w:rPr>
          <w:b/>
          <w:bCs/>
          <w:color w:val="000000"/>
          <w:sz w:val="28"/>
          <w:szCs w:val="28"/>
        </w:rPr>
        <w:t>Предметными результатами</w:t>
      </w:r>
      <w:r>
        <w:rPr>
          <w:color w:val="000000"/>
          <w:sz w:val="28"/>
          <w:szCs w:val="28"/>
        </w:rPr>
        <w:t> освоения учащимися содержания программы являются следующие умения:</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планировать занятия физическими упражнениями в режиме дня, организовывать отдых и досуг с использованием средств физической культуры;</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представлять физическую культуру как средство укрепления здоровья, физического развития и физической подготовки человека;</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измерять (познавать) индивидуальные показатели физического развития (длину и массу тела), развития основных физических качеств;</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организовывать и проводить со сверстниками подвижные игры и элементы соревнований, осуществлять их объективное судейство;</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бережно обращаться с инвентарём и оборудованием, соблюдать требования техники безопасности к местам проведения;</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взаимодействовать со сверстниками по правилам проведения подвижных игр и соревнований;</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lastRenderedPageBreak/>
        <w:t>в доступной форме объяснять правила (технику) выполнения двигательных действий, анализировать и находить ошибки, эффективно их исправлять;</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подавать строевые команды, вести подсчёт при выполнении общеразвивающих упражнений;</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находить отличительные особенности в выполнении двигательного действия разными учениками, выделять отличительные признаки и элементы;</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выполнять акробатические и гимнастические комбинации на необходимом техничном уровне, характеризовать признаки техничного исполнения;</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выполнять технические действия из базовых видов спорта, применять их в игровой и соревновательной деятельности;</w:t>
      </w:r>
    </w:p>
    <w:p w:rsidR="00F73B29" w:rsidRDefault="003B1811" w:rsidP="00C03869">
      <w:pPr>
        <w:pStyle w:val="afd"/>
        <w:numPr>
          <w:ilvl w:val="0"/>
          <w:numId w:val="84"/>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применять жизненно важные двигательные навыки и умения различными способами, в различных изменяющихся, вариативных условиях.</w:t>
      </w:r>
    </w:p>
    <w:p w:rsidR="00F73B29" w:rsidRDefault="003B1811">
      <w:pPr>
        <w:pStyle w:val="afd"/>
        <w:shd w:val="clear" w:color="auto" w:fill="FFFFFF"/>
        <w:spacing w:before="0" w:beforeAutospacing="0" w:after="0" w:afterAutospacing="0"/>
        <w:jc w:val="both"/>
        <w:rPr>
          <w:rFonts w:ascii="Arial" w:hAnsi="Arial" w:cs="Arial"/>
          <w:color w:val="000000"/>
          <w:sz w:val="28"/>
          <w:szCs w:val="28"/>
        </w:rPr>
      </w:pPr>
      <w:r>
        <w:rPr>
          <w:rFonts w:ascii="Arial" w:hAnsi="Arial" w:cs="Arial"/>
          <w:color w:val="000000"/>
          <w:sz w:val="28"/>
          <w:szCs w:val="28"/>
        </w:rPr>
        <w:br/>
      </w:r>
      <w:r>
        <w:rPr>
          <w:b/>
          <w:bCs/>
          <w:color w:val="000000"/>
          <w:sz w:val="28"/>
          <w:szCs w:val="28"/>
        </w:rPr>
        <w:t>Планируемые результаты:</w:t>
      </w:r>
    </w:p>
    <w:p w:rsidR="00F73B29" w:rsidRDefault="003B1811">
      <w:pPr>
        <w:pStyle w:val="afd"/>
        <w:shd w:val="clear" w:color="auto" w:fill="FFFFFF"/>
        <w:spacing w:before="0" w:beforeAutospacing="0" w:after="0" w:afterAutospacing="0"/>
        <w:jc w:val="both"/>
        <w:rPr>
          <w:rFonts w:ascii="Arial" w:hAnsi="Arial" w:cs="Arial"/>
          <w:color w:val="000000"/>
          <w:sz w:val="28"/>
          <w:szCs w:val="28"/>
        </w:rPr>
      </w:pPr>
      <w:r>
        <w:rPr>
          <w:color w:val="000000"/>
          <w:sz w:val="28"/>
          <w:szCs w:val="28"/>
        </w:rPr>
        <w:t>В результате освоения содержания внеурочной программы учащиеся должны:</w:t>
      </w:r>
    </w:p>
    <w:p w:rsidR="00F73B29" w:rsidRDefault="003B1811" w:rsidP="00C03869">
      <w:pPr>
        <w:pStyle w:val="afd"/>
        <w:numPr>
          <w:ilvl w:val="0"/>
          <w:numId w:val="85"/>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знать виды обязательных испытаний (тестов) и испытаний (тестов) по выбору;</w:t>
      </w:r>
    </w:p>
    <w:p w:rsidR="00F73B29" w:rsidRDefault="003B1811" w:rsidP="00C03869">
      <w:pPr>
        <w:pStyle w:val="afd"/>
        <w:numPr>
          <w:ilvl w:val="0"/>
          <w:numId w:val="85"/>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уметь соблюдать меры безопасности и правила профилактики травматизма на занятиях физическими упражнениями прикладной направленности;</w:t>
      </w:r>
    </w:p>
    <w:p w:rsidR="00F73B29" w:rsidRDefault="003B1811" w:rsidP="00C03869">
      <w:pPr>
        <w:pStyle w:val="afd"/>
        <w:numPr>
          <w:ilvl w:val="0"/>
          <w:numId w:val="85"/>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правильно выполнять тестовые упражнения комплекса ГТО, максимально проявлять физические способности;</w:t>
      </w:r>
    </w:p>
    <w:p w:rsidR="00F73B29" w:rsidRDefault="003B1811" w:rsidP="00C03869">
      <w:pPr>
        <w:pStyle w:val="afd"/>
        <w:numPr>
          <w:ilvl w:val="0"/>
          <w:numId w:val="85"/>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самостоятельно заниматься физическими упражнениями, способствующими разностороннему физическому развитию (с участием родителей);</w:t>
      </w:r>
    </w:p>
    <w:p w:rsidR="00F73B29" w:rsidRDefault="003B1811" w:rsidP="00C03869">
      <w:pPr>
        <w:pStyle w:val="afd"/>
        <w:numPr>
          <w:ilvl w:val="0"/>
          <w:numId w:val="85"/>
        </w:numPr>
        <w:shd w:val="clear" w:color="auto" w:fill="FFFFFF"/>
        <w:spacing w:before="0" w:beforeAutospacing="0" w:after="0" w:afterAutospacing="0" w:line="235" w:lineRule="atLeast"/>
        <w:ind w:left="0"/>
        <w:jc w:val="both"/>
        <w:rPr>
          <w:rFonts w:ascii="Arial" w:hAnsi="Arial" w:cs="Arial"/>
          <w:color w:val="000000"/>
          <w:sz w:val="28"/>
          <w:szCs w:val="28"/>
        </w:rPr>
      </w:pPr>
      <w:r>
        <w:rPr>
          <w:color w:val="000000"/>
          <w:sz w:val="28"/>
          <w:szCs w:val="28"/>
        </w:rPr>
        <w:t>сдать нормативы комплекса ГТО в Центре тестирования.</w:t>
      </w:r>
    </w:p>
    <w:p w:rsidR="00D64E95" w:rsidRPr="00D64E95" w:rsidRDefault="00D64E95" w:rsidP="00C03869">
      <w:pPr>
        <w:pStyle w:val="af4"/>
        <w:numPr>
          <w:ilvl w:val="0"/>
          <w:numId w:val="85"/>
        </w:numPr>
        <w:tabs>
          <w:tab w:val="left" w:pos="9288"/>
        </w:tabs>
        <w:spacing w:line="240" w:lineRule="auto"/>
        <w:rPr>
          <w:rFonts w:ascii="Times New Roman" w:hAnsi="Times New Roman" w:cs="Times New Roman"/>
          <w:b/>
          <w:sz w:val="28"/>
          <w:szCs w:val="28"/>
        </w:rPr>
      </w:pPr>
      <w:r w:rsidRPr="00D64E95">
        <w:rPr>
          <w:rFonts w:ascii="Times New Roman" w:hAnsi="Times New Roman" w:cs="Times New Roman"/>
          <w:b/>
          <w:bCs/>
          <w:color w:val="000000"/>
          <w:sz w:val="28"/>
          <w:szCs w:val="28"/>
        </w:rPr>
        <w:t>Формы </w:t>
      </w:r>
      <w:r w:rsidRPr="00D64E95">
        <w:rPr>
          <w:rFonts w:ascii="Times New Roman" w:hAnsi="Times New Roman" w:cs="Times New Roman"/>
          <w:b/>
          <w:color w:val="000000"/>
          <w:sz w:val="28"/>
          <w:szCs w:val="28"/>
        </w:rPr>
        <w:t>проведения занятий и виды деятельности.</w:t>
      </w:r>
      <w:r w:rsidRPr="00D64E95">
        <w:rPr>
          <w:rFonts w:ascii="Times New Roman" w:hAnsi="Times New Roman" w:cs="Times New Roman"/>
          <w:b/>
          <w:sz w:val="28"/>
          <w:szCs w:val="28"/>
        </w:rPr>
        <w:t xml:space="preserve"> </w:t>
      </w:r>
    </w:p>
    <w:p w:rsidR="00D64E95" w:rsidRPr="00D64E95" w:rsidRDefault="00D64E95" w:rsidP="00C03869">
      <w:pPr>
        <w:pStyle w:val="af4"/>
        <w:numPr>
          <w:ilvl w:val="0"/>
          <w:numId w:val="85"/>
        </w:numPr>
        <w:tabs>
          <w:tab w:val="left" w:pos="9288"/>
        </w:tabs>
        <w:spacing w:line="240" w:lineRule="auto"/>
        <w:rPr>
          <w:rFonts w:ascii="Times New Roman" w:hAnsi="Times New Roman" w:cs="Times New Roman"/>
          <w:sz w:val="28"/>
          <w:szCs w:val="28"/>
        </w:rPr>
      </w:pPr>
      <w:r w:rsidRPr="00D64E95">
        <w:rPr>
          <w:rFonts w:ascii="Times New Roman" w:hAnsi="Times New Roman" w:cs="Times New Roman"/>
          <w:sz w:val="28"/>
          <w:szCs w:val="28"/>
        </w:rPr>
        <w:t>-беседа</w:t>
      </w:r>
    </w:p>
    <w:p w:rsidR="00D64E95" w:rsidRPr="00D64E95" w:rsidRDefault="00D64E95" w:rsidP="00C03869">
      <w:pPr>
        <w:pStyle w:val="af4"/>
        <w:numPr>
          <w:ilvl w:val="0"/>
          <w:numId w:val="85"/>
        </w:numPr>
        <w:tabs>
          <w:tab w:val="left" w:pos="9288"/>
        </w:tabs>
        <w:spacing w:line="240" w:lineRule="auto"/>
        <w:rPr>
          <w:rFonts w:ascii="Times New Roman" w:hAnsi="Times New Roman" w:cs="Times New Roman"/>
          <w:sz w:val="28"/>
          <w:szCs w:val="28"/>
        </w:rPr>
      </w:pPr>
      <w:r w:rsidRPr="00D64E95">
        <w:rPr>
          <w:rFonts w:ascii="Times New Roman" w:hAnsi="Times New Roman" w:cs="Times New Roman"/>
          <w:sz w:val="28"/>
          <w:szCs w:val="28"/>
        </w:rPr>
        <w:t>-практические занятия</w:t>
      </w:r>
    </w:p>
    <w:p w:rsidR="00D64E95" w:rsidRPr="00D64E95" w:rsidRDefault="00D64E95" w:rsidP="00C03869">
      <w:pPr>
        <w:pStyle w:val="af4"/>
        <w:numPr>
          <w:ilvl w:val="0"/>
          <w:numId w:val="85"/>
        </w:numPr>
        <w:tabs>
          <w:tab w:val="left" w:pos="9288"/>
        </w:tabs>
        <w:spacing w:line="240" w:lineRule="auto"/>
        <w:rPr>
          <w:rFonts w:ascii="Times New Roman" w:hAnsi="Times New Roman" w:cs="Times New Roman"/>
          <w:sz w:val="28"/>
          <w:szCs w:val="28"/>
        </w:rPr>
      </w:pPr>
      <w:r w:rsidRPr="00D64E95">
        <w:rPr>
          <w:rFonts w:ascii="Times New Roman" w:hAnsi="Times New Roman" w:cs="Times New Roman"/>
          <w:sz w:val="28"/>
          <w:szCs w:val="28"/>
        </w:rPr>
        <w:t>-индивидуальные, парные, групповые  занятия</w:t>
      </w:r>
    </w:p>
    <w:p w:rsidR="00D64E95" w:rsidRPr="00D64E95" w:rsidRDefault="00D64E95" w:rsidP="00C03869">
      <w:pPr>
        <w:pStyle w:val="af4"/>
        <w:numPr>
          <w:ilvl w:val="0"/>
          <w:numId w:val="85"/>
        </w:numPr>
        <w:tabs>
          <w:tab w:val="left" w:pos="9288"/>
        </w:tabs>
        <w:spacing w:line="240" w:lineRule="auto"/>
        <w:rPr>
          <w:rFonts w:ascii="Times New Roman" w:hAnsi="Times New Roman" w:cs="Times New Roman"/>
          <w:sz w:val="28"/>
          <w:szCs w:val="28"/>
        </w:rPr>
      </w:pPr>
      <w:r w:rsidRPr="00D64E95">
        <w:rPr>
          <w:rFonts w:ascii="Times New Roman" w:hAnsi="Times New Roman" w:cs="Times New Roman"/>
          <w:sz w:val="28"/>
          <w:szCs w:val="28"/>
        </w:rPr>
        <w:t>-сдача нормативов</w:t>
      </w:r>
    </w:p>
    <w:p w:rsidR="00D64E95" w:rsidRPr="00D64E95" w:rsidRDefault="00D64E95" w:rsidP="00C03869">
      <w:pPr>
        <w:pStyle w:val="af4"/>
        <w:numPr>
          <w:ilvl w:val="0"/>
          <w:numId w:val="85"/>
        </w:numPr>
        <w:tabs>
          <w:tab w:val="left" w:pos="9288"/>
        </w:tabs>
        <w:spacing w:line="240" w:lineRule="auto"/>
        <w:rPr>
          <w:rFonts w:ascii="Times New Roman" w:hAnsi="Times New Roman"/>
          <w:b/>
          <w:sz w:val="28"/>
          <w:szCs w:val="28"/>
        </w:rPr>
      </w:pPr>
      <w:r w:rsidRPr="00D64E95">
        <w:rPr>
          <w:rFonts w:ascii="Times New Roman" w:hAnsi="Times New Roman"/>
          <w:b/>
          <w:sz w:val="28"/>
          <w:szCs w:val="28"/>
        </w:rPr>
        <w:t>Содержание курса внеурочной деятельности</w:t>
      </w:r>
    </w:p>
    <w:tbl>
      <w:tblPr>
        <w:tblStyle w:val="af"/>
        <w:tblW w:w="9606" w:type="dxa"/>
        <w:tblLayout w:type="fixed"/>
        <w:tblLook w:val="04A0" w:firstRow="1" w:lastRow="0" w:firstColumn="1" w:lastColumn="0" w:noHBand="0" w:noVBand="1"/>
      </w:tblPr>
      <w:tblGrid>
        <w:gridCol w:w="9606"/>
      </w:tblGrid>
      <w:tr w:rsidR="00D64E95" w:rsidTr="00C2352C">
        <w:tc>
          <w:tcPr>
            <w:tcW w:w="9606" w:type="dxa"/>
          </w:tcPr>
          <w:p w:rsidR="00D64E95" w:rsidRPr="00D871A0" w:rsidRDefault="00D64E95" w:rsidP="00C2352C">
            <w:pPr>
              <w:pStyle w:val="afd"/>
              <w:spacing w:before="0" w:beforeAutospacing="0" w:after="0" w:afterAutospacing="0" w:line="235" w:lineRule="atLeast"/>
              <w:rPr>
                <w:b/>
              </w:rPr>
            </w:pPr>
            <w:r>
              <w:t xml:space="preserve">                         </w:t>
            </w:r>
            <w:r w:rsidRPr="00D871A0">
              <w:rPr>
                <w:b/>
              </w:rPr>
              <w:t>Легкая атлетика.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Инструктаж по технике безопасности при выполнении упражнений. Прыжок в длину с места (техника). Техника выполнения упражнений. Специальные беговые упражнения. Высокий, низкий старт. 500м</w:t>
            </w:r>
          </w:p>
        </w:tc>
      </w:tr>
      <w:tr w:rsidR="00D64E95" w:rsidTr="00C2352C">
        <w:tc>
          <w:tcPr>
            <w:tcW w:w="9606" w:type="dxa"/>
          </w:tcPr>
          <w:p w:rsidR="00D64E95" w:rsidRDefault="00D64E95" w:rsidP="00C2352C">
            <w:pPr>
              <w:pStyle w:val="afd"/>
              <w:spacing w:before="0" w:beforeAutospacing="0" w:after="0" w:afterAutospacing="0" w:line="235" w:lineRule="atLeast"/>
              <w:rPr>
                <w:b/>
              </w:rPr>
            </w:pPr>
          </w:p>
        </w:tc>
      </w:tr>
      <w:tr w:rsidR="00D64E95" w:rsidTr="00C2352C">
        <w:tc>
          <w:tcPr>
            <w:tcW w:w="9606" w:type="dxa"/>
          </w:tcPr>
          <w:p w:rsidR="00D64E95" w:rsidRDefault="00D64E95" w:rsidP="00C2352C">
            <w:pPr>
              <w:pStyle w:val="afd"/>
              <w:spacing w:before="0" w:beforeAutospacing="0" w:after="0" w:afterAutospacing="0" w:line="235" w:lineRule="atLeast"/>
              <w:rPr>
                <w:b/>
              </w:rPr>
            </w:pPr>
            <w:r>
              <w:t>Совершенствование метания гранаты на дальность. Метание гранаты на результат. СБУ. Прыжок «Согнув ноги»</w:t>
            </w:r>
          </w:p>
        </w:tc>
      </w:tr>
      <w:tr w:rsidR="00D64E95" w:rsidTr="00C2352C">
        <w:tc>
          <w:tcPr>
            <w:tcW w:w="9606" w:type="dxa"/>
          </w:tcPr>
          <w:p w:rsidR="00D64E95" w:rsidRDefault="00D64E95" w:rsidP="00C2352C">
            <w:pPr>
              <w:pStyle w:val="afd"/>
              <w:tabs>
                <w:tab w:val="left" w:pos="888"/>
              </w:tabs>
              <w:spacing w:before="0" w:beforeAutospacing="0" w:after="0" w:afterAutospacing="0" w:line="235" w:lineRule="atLeast"/>
              <w:rPr>
                <w:b/>
              </w:rPr>
            </w:pPr>
            <w:r>
              <w:t>Бег в равномерном темпе до 2000 метров(д), до 3000м (юн). Прыжки в длину с разбега на результат. .Бег 3000м,2000м</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Развитие выносливости: бег 2000 м (дев), 3000 м (юн) Бег в равномерном темпе. ОРУ. СБУ. Прыжок в длину</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Развитие силовых качеств: подтягивание Бег в равномерном темпе. Инструктаж по ТБ, ОРУ у шведской  стенки</w:t>
            </w:r>
          </w:p>
        </w:tc>
      </w:tr>
      <w:tr w:rsidR="00D64E95" w:rsidTr="00C2352C">
        <w:tc>
          <w:tcPr>
            <w:tcW w:w="9606" w:type="dxa"/>
          </w:tcPr>
          <w:p w:rsidR="00D64E95" w:rsidRPr="00D871A0" w:rsidRDefault="00D64E95" w:rsidP="00C2352C">
            <w:pPr>
              <w:pStyle w:val="afd"/>
              <w:spacing w:before="0" w:beforeAutospacing="0" w:after="0" w:afterAutospacing="0" w:line="235" w:lineRule="atLeast"/>
              <w:rPr>
                <w:b/>
              </w:rPr>
            </w:pPr>
            <w:r>
              <w:t xml:space="preserve">               </w:t>
            </w:r>
            <w:r w:rsidRPr="00D871A0">
              <w:rPr>
                <w:b/>
              </w:rPr>
              <w:t>Гимнастика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Техника наклона вперед из положения стоя на гимнастической скамье. Строевые упражнения. ОРУ на месте. Лазанье по канату.</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ОРУ на месте. Акробатические упражнения. ОРУ у опоры. Упражнения в равновесии. Акробатические упражнения.</w:t>
            </w:r>
          </w:p>
        </w:tc>
      </w:tr>
      <w:tr w:rsidR="00D64E95" w:rsidTr="00C2352C">
        <w:tc>
          <w:tcPr>
            <w:tcW w:w="9606" w:type="dxa"/>
          </w:tcPr>
          <w:p w:rsidR="00D64E95" w:rsidRDefault="00D64E95" w:rsidP="00C2352C">
            <w:pPr>
              <w:pStyle w:val="afd"/>
              <w:spacing w:before="0" w:beforeAutospacing="0" w:after="0" w:afterAutospacing="0" w:line="235" w:lineRule="atLeast"/>
              <w:rPr>
                <w:b/>
              </w:rPr>
            </w:pPr>
            <w:r>
              <w:lastRenderedPageBreak/>
              <w:t>Перестроения. Упражнения в равновесии. Лазанье по канату. Поднимание туловища за 30 секунд.</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Прыжки на скакалке за 30 секунд. ОРУ на месте. Наклон вперед из положения стоя на гимнастической скамье</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ОРУ. Прыжки на скакалке за 1 минуту на результат. ОРУ с предметами. ТБ. Передача мяча сверху</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ТБ. Передача мяча сверху. Учебная игра. Прием мяча снизу двумя руками. Учебная игра.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Стойка игрока. Прием мяча снизу двумя руками. Передачи и приемы мяча сверху. Нападающий удар.</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Нижняя прямая и нижняя боковая подача. Правила и передвижения в стойке. Прием мяча снизу.  Нападающий удар.</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Стойка игрока. Передвижения. Передачи мяча сверху.</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Эстафеты с элементами волейбола. Блокирование.</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Эстафеты с элементами волейбола. Передвижения в стойке. Передачи мяча сверху и приемы мяча снизу в парах через сетку.</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Передачи и приемы мяча сверху и снизу двумя руками в парах через сетку. Стойка игрока.</w:t>
            </w:r>
          </w:p>
        </w:tc>
      </w:tr>
      <w:tr w:rsidR="00D64E95" w:rsidTr="00C2352C">
        <w:tc>
          <w:tcPr>
            <w:tcW w:w="9606" w:type="dxa"/>
          </w:tcPr>
          <w:p w:rsidR="00D64E95" w:rsidRPr="00FA3622" w:rsidRDefault="00D64E95" w:rsidP="00C2352C">
            <w:pPr>
              <w:pStyle w:val="afd"/>
              <w:spacing w:before="0" w:beforeAutospacing="0" w:after="0" w:afterAutospacing="0" w:line="235" w:lineRule="atLeast"/>
              <w:rPr>
                <w:b/>
              </w:rPr>
            </w:pPr>
            <w:r>
              <w:rPr>
                <w:b/>
              </w:rPr>
              <w:t xml:space="preserve">           </w:t>
            </w:r>
            <w:r w:rsidRPr="00FA3622">
              <w:rPr>
                <w:b/>
              </w:rPr>
              <w:t>Лыжная подготовка.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Инструктаж по технике безопасности. Скользящий шаг.</w:t>
            </w:r>
          </w:p>
        </w:tc>
      </w:tr>
      <w:tr w:rsidR="00D64E95" w:rsidTr="00C2352C">
        <w:tc>
          <w:tcPr>
            <w:tcW w:w="9606" w:type="dxa"/>
          </w:tcPr>
          <w:p w:rsidR="00D64E95" w:rsidRDefault="00D64E95" w:rsidP="00C2352C">
            <w:pPr>
              <w:pStyle w:val="afd"/>
              <w:tabs>
                <w:tab w:val="left" w:pos="1176"/>
              </w:tabs>
              <w:spacing w:before="0" w:beforeAutospacing="0" w:after="0" w:afterAutospacing="0" w:line="235" w:lineRule="atLeast"/>
              <w:rPr>
                <w:b/>
              </w:rPr>
            </w:pPr>
            <w:r>
              <w:t>Скользящий шаг. Попеременный двухшажный ход.</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Подъем «лесенкой», «елочкой», «полуелочкой». Попеременный двухшажный ход.</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Подъем наискось «полуелочкой». Одновременный бесшажный ход.</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Одновременный бесшажный ход. Торможение «плугом».</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Непрерывное передвижение на лыжах. Эстафеты.</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Повороты на месте махом. Непрерывное передвижение на лыжах.</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Повороты на месте махом. Прохождение дистанции до 3-5 км без учета времени.</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Подъем «лесенкой», «елочкой», «полуелочкой». Одновременный бесшажный ход.</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Повороты переступанием в движении. Прохождение дистанции до 3-5 км.</w:t>
            </w:r>
          </w:p>
        </w:tc>
      </w:tr>
      <w:tr w:rsidR="00D64E95" w:rsidTr="00C2352C">
        <w:tc>
          <w:tcPr>
            <w:tcW w:w="9606" w:type="dxa"/>
          </w:tcPr>
          <w:p w:rsidR="00D64E95" w:rsidRPr="001B68EC" w:rsidRDefault="00D64E95" w:rsidP="00C2352C">
            <w:pPr>
              <w:pStyle w:val="afd"/>
              <w:spacing w:before="0" w:beforeAutospacing="0" w:after="0" w:afterAutospacing="0" w:line="235" w:lineRule="atLeast"/>
              <w:rPr>
                <w:b/>
              </w:rPr>
            </w:pPr>
            <w:r>
              <w:rPr>
                <w:b/>
              </w:rPr>
              <w:t xml:space="preserve">        </w:t>
            </w:r>
            <w:r w:rsidRPr="001B68EC">
              <w:rPr>
                <w:b/>
              </w:rPr>
              <w:t>Спортивные игры. Баскетбол.</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Инструктаж по технике безопасности. Стойка и передвижение игрока. Остановка прыжком.</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Стойка и передвижения игрока. Ведения мяча на месте.</w:t>
            </w:r>
          </w:p>
        </w:tc>
      </w:tr>
      <w:tr w:rsidR="00D64E95" w:rsidTr="00C2352C">
        <w:tc>
          <w:tcPr>
            <w:tcW w:w="9606" w:type="dxa"/>
          </w:tcPr>
          <w:p w:rsidR="00D64E95" w:rsidRDefault="00D64E95" w:rsidP="00C2352C">
            <w:pPr>
              <w:pStyle w:val="afd"/>
              <w:tabs>
                <w:tab w:val="left" w:pos="1092"/>
              </w:tabs>
              <w:spacing w:before="0" w:beforeAutospacing="0" w:after="0" w:afterAutospacing="0" w:line="235" w:lineRule="atLeast"/>
              <w:rPr>
                <w:b/>
              </w:rPr>
            </w:pPr>
            <w:r>
              <w:t>Стойка и передвижения игрока. Ведения мяча на месте.</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Бросок мяча двумя руками от головы после ловли. Остановка прыжком. Правила игры.</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Стойка и передвижение игрока. Ведение мяча с изменением скорости и направления движения.</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Ведения мяча на месте и в движении. Бросок мяча двумя руками снизу в движении. Учебная игра.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Бросок одной рукой от плеча на месте. Сочетание приемов (ведение-остановка-бросок).</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Бросок одной рукой от плеча со средней дистанции. Учебная игра.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Вырывание и выбивание мяча. Бросок двумя руками от головы в движении. Учебная игра.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Передвижения игрока. Взаимодействия двух игроков через заслон. Учебная игра.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Игровые задания (2х1, 3х1).Учебная игра.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Бросок одной рукой от плеча со средней дистанции. Учебная игра.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Позиционное нападение 5:0 без изменения позиции игроков. Учебная игра.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Вырывание и выбивание мяча. Нападение быстрым прорывом. Учебная игра.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Вырывание и выбивание мяча. Бросок двумя руками от головы в движении. Учебная игра</w:t>
            </w:r>
          </w:p>
        </w:tc>
      </w:tr>
      <w:tr w:rsidR="00D64E95" w:rsidTr="00C2352C">
        <w:tc>
          <w:tcPr>
            <w:tcW w:w="9606" w:type="dxa"/>
          </w:tcPr>
          <w:p w:rsidR="00D64E95" w:rsidRPr="001B68EC" w:rsidRDefault="00D64E95" w:rsidP="00C2352C">
            <w:pPr>
              <w:pStyle w:val="afd"/>
              <w:tabs>
                <w:tab w:val="left" w:pos="1320"/>
              </w:tabs>
              <w:spacing w:before="0" w:beforeAutospacing="0" w:after="0" w:afterAutospacing="0" w:line="235" w:lineRule="atLeast"/>
              <w:rPr>
                <w:b/>
              </w:rPr>
            </w:pPr>
            <w:r>
              <w:rPr>
                <w:b/>
              </w:rPr>
              <w:tab/>
            </w:r>
            <w:r w:rsidRPr="001B68EC">
              <w:rPr>
                <w:b/>
              </w:rPr>
              <w:t>Легкая атлетика.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Инструктаж по технике безопасности при выполнении упражнений. Высокий старт. Стартовый разбег. Бег 100м с высокого старта.</w:t>
            </w:r>
          </w:p>
        </w:tc>
      </w:tr>
      <w:tr w:rsidR="00D64E95" w:rsidTr="00C2352C">
        <w:tc>
          <w:tcPr>
            <w:tcW w:w="9606" w:type="dxa"/>
          </w:tcPr>
          <w:p w:rsidR="00D64E95" w:rsidRDefault="00D64E95" w:rsidP="00C2352C">
            <w:pPr>
              <w:pStyle w:val="afd"/>
              <w:tabs>
                <w:tab w:val="left" w:pos="1164"/>
              </w:tabs>
              <w:spacing w:before="0" w:beforeAutospacing="0" w:after="0" w:afterAutospacing="0" w:line="235" w:lineRule="atLeast"/>
              <w:rPr>
                <w:b/>
              </w:rPr>
            </w:pPr>
            <w:r>
              <w:t>Техника выполнения упражнений. Специальные беговые упражнения. Низкий старт. Стартовый разбег.</w:t>
            </w:r>
          </w:p>
        </w:tc>
      </w:tr>
      <w:tr w:rsidR="00D64E95" w:rsidTr="00C2352C">
        <w:tc>
          <w:tcPr>
            <w:tcW w:w="9606" w:type="dxa"/>
          </w:tcPr>
          <w:p w:rsidR="00D64E95" w:rsidRDefault="00D64E95" w:rsidP="00C2352C">
            <w:pPr>
              <w:pStyle w:val="afd"/>
              <w:spacing w:before="0" w:beforeAutospacing="0" w:after="0" w:afterAutospacing="0" w:line="235" w:lineRule="atLeast"/>
              <w:rPr>
                <w:b/>
              </w:rPr>
            </w:pPr>
            <w:r>
              <w:lastRenderedPageBreak/>
              <w:t>Бег 100 метров с низкого старта на результат. СБУ. Прыжки в длину с разбега способом «согнув ноги».</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Специальные беговые упражнения. Метание гранаты 500гр(д), 700гр(юн) на дальность. ОРУ.</w:t>
            </w:r>
          </w:p>
        </w:tc>
      </w:tr>
      <w:tr w:rsidR="00D64E95" w:rsidTr="00C2352C">
        <w:tc>
          <w:tcPr>
            <w:tcW w:w="9606" w:type="dxa"/>
          </w:tcPr>
          <w:p w:rsidR="00D64E95" w:rsidRDefault="00D64E95" w:rsidP="00C2352C">
            <w:pPr>
              <w:pStyle w:val="afd"/>
              <w:spacing w:before="0" w:beforeAutospacing="0" w:after="0" w:afterAutospacing="0" w:line="235" w:lineRule="atLeast"/>
              <w:rPr>
                <w:b/>
              </w:rPr>
            </w:pPr>
            <w:r>
              <w:t>Совершенствование метания гранаты на дальность. Совершенствование прыжка в длину с разбега.</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Метание гранаты на результат. СБУ. Прыжки в длину с разбега способом «согнув ноги» на результат.</w:t>
            </w:r>
          </w:p>
        </w:tc>
      </w:tr>
      <w:tr w:rsidR="00D64E95" w:rsidTr="00C2352C">
        <w:tc>
          <w:tcPr>
            <w:tcW w:w="9606" w:type="dxa"/>
          </w:tcPr>
          <w:p w:rsidR="00D64E95" w:rsidRDefault="00D64E95" w:rsidP="00C2352C">
            <w:pPr>
              <w:pStyle w:val="afd"/>
              <w:spacing w:before="0" w:beforeAutospacing="0" w:after="0" w:afterAutospacing="0" w:line="235" w:lineRule="atLeast"/>
              <w:rPr>
                <w:b/>
              </w:rPr>
            </w:pPr>
            <w:r>
              <w:t>Бег в равномерном темпе 2000м(д), 3000м(юн). Спортивные игры.</w:t>
            </w:r>
          </w:p>
        </w:tc>
      </w:tr>
      <w:tr w:rsidR="00D64E95" w:rsidTr="00C2352C">
        <w:tc>
          <w:tcPr>
            <w:tcW w:w="9606" w:type="dxa"/>
          </w:tcPr>
          <w:p w:rsidR="00D64E95" w:rsidRDefault="00D64E95" w:rsidP="00C2352C">
            <w:pPr>
              <w:pStyle w:val="afd"/>
              <w:spacing w:before="0" w:beforeAutospacing="0" w:after="0" w:afterAutospacing="0" w:line="235" w:lineRule="atLeast"/>
              <w:rPr>
                <w:b/>
              </w:rPr>
            </w:pPr>
            <w:r>
              <w:rPr>
                <w:b/>
              </w:rPr>
              <w:t xml:space="preserve">Итого:                 </w:t>
            </w:r>
          </w:p>
        </w:tc>
      </w:tr>
    </w:tbl>
    <w:p w:rsidR="00D64E95" w:rsidRPr="002647E6" w:rsidRDefault="00D64E95" w:rsidP="00D64E95">
      <w:pPr>
        <w:pStyle w:val="af4"/>
        <w:tabs>
          <w:tab w:val="left" w:pos="9288"/>
        </w:tabs>
        <w:spacing w:after="0"/>
        <w:jc w:val="center"/>
        <w:rPr>
          <w:rFonts w:ascii="Times New Roman" w:hAnsi="Times New Roman"/>
          <w:b/>
          <w:sz w:val="28"/>
          <w:szCs w:val="28"/>
        </w:rPr>
      </w:pPr>
      <w:r w:rsidRPr="002647E6">
        <w:rPr>
          <w:rFonts w:ascii="Times New Roman" w:hAnsi="Times New Roman"/>
          <w:b/>
          <w:sz w:val="28"/>
          <w:szCs w:val="28"/>
        </w:rPr>
        <w:t>Тематическое планирование</w:t>
      </w:r>
      <w:r>
        <w:rPr>
          <w:b/>
        </w:rPr>
        <w:t xml:space="preserve">      </w:t>
      </w:r>
    </w:p>
    <w:p w:rsidR="00D64E95" w:rsidRDefault="00D64E95" w:rsidP="00D64E95">
      <w:pPr>
        <w:pStyle w:val="afd"/>
        <w:shd w:val="clear" w:color="auto" w:fill="FFFFFF"/>
        <w:tabs>
          <w:tab w:val="left" w:pos="3840"/>
        </w:tabs>
        <w:spacing w:before="0" w:beforeAutospacing="0" w:after="0" w:afterAutospacing="0" w:line="235" w:lineRule="atLeast"/>
        <w:rPr>
          <w:b/>
        </w:rPr>
      </w:pPr>
      <w:r>
        <w:rPr>
          <w:b/>
        </w:rPr>
        <w:tab/>
      </w:r>
    </w:p>
    <w:tbl>
      <w:tblPr>
        <w:tblStyle w:val="af"/>
        <w:tblW w:w="9606" w:type="dxa"/>
        <w:tblLayout w:type="fixed"/>
        <w:tblLook w:val="04A0" w:firstRow="1" w:lastRow="0" w:firstColumn="1" w:lastColumn="0" w:noHBand="0" w:noVBand="1"/>
      </w:tblPr>
      <w:tblGrid>
        <w:gridCol w:w="817"/>
        <w:gridCol w:w="7655"/>
        <w:gridCol w:w="1134"/>
      </w:tblGrid>
      <w:tr w:rsidR="00D64E95" w:rsidTr="00C2352C">
        <w:tc>
          <w:tcPr>
            <w:tcW w:w="817" w:type="dxa"/>
          </w:tcPr>
          <w:p w:rsidR="00D64E95" w:rsidRPr="001662D4" w:rsidRDefault="00D64E95" w:rsidP="00C2352C">
            <w:pPr>
              <w:pStyle w:val="afd"/>
              <w:spacing w:before="0" w:beforeAutospacing="0" w:after="0" w:afterAutospacing="0" w:line="235" w:lineRule="atLeast"/>
              <w:jc w:val="center"/>
              <w:rPr>
                <w:sz w:val="28"/>
              </w:rPr>
            </w:pPr>
            <w:r w:rsidRPr="001662D4">
              <w:rPr>
                <w:sz w:val="28"/>
              </w:rPr>
              <w:t>№ занятия</w:t>
            </w:r>
          </w:p>
        </w:tc>
        <w:tc>
          <w:tcPr>
            <w:tcW w:w="7655" w:type="dxa"/>
          </w:tcPr>
          <w:p w:rsidR="00D64E95" w:rsidRPr="001662D4" w:rsidRDefault="00D64E95" w:rsidP="00C2352C">
            <w:pPr>
              <w:pStyle w:val="afd"/>
              <w:spacing w:before="0" w:beforeAutospacing="0" w:after="0" w:afterAutospacing="0" w:line="235" w:lineRule="atLeast"/>
              <w:jc w:val="center"/>
              <w:rPr>
                <w:sz w:val="28"/>
              </w:rPr>
            </w:pPr>
            <w:r w:rsidRPr="001662D4">
              <w:rPr>
                <w:sz w:val="28"/>
              </w:rPr>
              <w:t>Наименование разделов, тем</w:t>
            </w:r>
          </w:p>
        </w:tc>
        <w:tc>
          <w:tcPr>
            <w:tcW w:w="1134" w:type="dxa"/>
          </w:tcPr>
          <w:p w:rsidR="00D64E95" w:rsidRPr="001662D4" w:rsidRDefault="00D64E95" w:rsidP="00C2352C">
            <w:pPr>
              <w:pStyle w:val="afd"/>
              <w:spacing w:before="0" w:beforeAutospacing="0" w:after="0" w:afterAutospacing="0" w:line="235" w:lineRule="atLeast"/>
              <w:jc w:val="center"/>
              <w:rPr>
                <w:sz w:val="28"/>
              </w:rPr>
            </w:pPr>
            <w:r w:rsidRPr="001662D4">
              <w:rPr>
                <w:sz w:val="28"/>
              </w:rPr>
              <w:t>Всего</w:t>
            </w:r>
          </w:p>
          <w:p w:rsidR="00D64E95" w:rsidRPr="001662D4" w:rsidRDefault="00D64E95" w:rsidP="00C2352C">
            <w:pPr>
              <w:pStyle w:val="afd"/>
              <w:spacing w:before="0" w:beforeAutospacing="0" w:after="0" w:afterAutospacing="0" w:line="235" w:lineRule="atLeast"/>
              <w:jc w:val="center"/>
              <w:rPr>
                <w:sz w:val="28"/>
              </w:rPr>
            </w:pPr>
            <w:r w:rsidRPr="001662D4">
              <w:rPr>
                <w:sz w:val="28"/>
              </w:rPr>
              <w:t>часов</w:t>
            </w:r>
          </w:p>
        </w:tc>
      </w:tr>
      <w:tr w:rsidR="00D64E95" w:rsidTr="00C2352C">
        <w:tc>
          <w:tcPr>
            <w:tcW w:w="817" w:type="dxa"/>
          </w:tcPr>
          <w:p w:rsidR="00D64E95" w:rsidRDefault="00D64E95" w:rsidP="00C2352C">
            <w:pPr>
              <w:pStyle w:val="afd"/>
              <w:spacing w:before="0" w:beforeAutospacing="0" w:after="0" w:afterAutospacing="0" w:line="235" w:lineRule="atLeast"/>
              <w:rPr>
                <w:b/>
              </w:rPr>
            </w:pPr>
          </w:p>
        </w:tc>
        <w:tc>
          <w:tcPr>
            <w:tcW w:w="7655" w:type="dxa"/>
          </w:tcPr>
          <w:p w:rsidR="00D64E95" w:rsidRPr="00D871A0" w:rsidRDefault="00D64E95" w:rsidP="00C2352C">
            <w:pPr>
              <w:pStyle w:val="afd"/>
              <w:spacing w:before="0" w:beforeAutospacing="0" w:after="0" w:afterAutospacing="0" w:line="235" w:lineRule="atLeast"/>
              <w:rPr>
                <w:b/>
              </w:rPr>
            </w:pPr>
            <w:r>
              <w:t xml:space="preserve">                         </w:t>
            </w:r>
            <w:r w:rsidRPr="00D871A0">
              <w:rPr>
                <w:b/>
              </w:rPr>
              <w:t>Легкая атлетика.</w:t>
            </w:r>
          </w:p>
        </w:tc>
        <w:tc>
          <w:tcPr>
            <w:tcW w:w="1134" w:type="dxa"/>
          </w:tcPr>
          <w:p w:rsidR="00D64E95" w:rsidRPr="00D871A0" w:rsidRDefault="00D64E95" w:rsidP="00C2352C">
            <w:pPr>
              <w:pStyle w:val="afd"/>
              <w:spacing w:before="0" w:beforeAutospacing="0" w:after="0" w:afterAutospacing="0" w:line="235" w:lineRule="atLeast"/>
              <w:rPr>
                <w:b/>
              </w:rPr>
            </w:pPr>
            <w:r w:rsidRPr="00D871A0">
              <w:rPr>
                <w:b/>
              </w:rPr>
              <w:t>1</w:t>
            </w:r>
            <w:r>
              <w:rPr>
                <w:b/>
              </w:rPr>
              <w:t>2</w:t>
            </w:r>
          </w:p>
        </w:tc>
      </w:tr>
      <w:tr w:rsidR="00D64E95" w:rsidTr="00C2352C">
        <w:tc>
          <w:tcPr>
            <w:tcW w:w="817" w:type="dxa"/>
          </w:tcPr>
          <w:p w:rsidR="00D64E95" w:rsidRPr="00D871A0" w:rsidRDefault="00D64E95" w:rsidP="00C2352C">
            <w:pPr>
              <w:pStyle w:val="afd"/>
              <w:spacing w:before="0" w:beforeAutospacing="0" w:after="0" w:afterAutospacing="0" w:line="235" w:lineRule="atLeast"/>
            </w:pPr>
            <w:r w:rsidRPr="00D871A0">
              <w:t>1</w:t>
            </w:r>
            <w:r>
              <w:t>-2</w:t>
            </w:r>
          </w:p>
        </w:tc>
        <w:tc>
          <w:tcPr>
            <w:tcW w:w="7655" w:type="dxa"/>
          </w:tcPr>
          <w:p w:rsidR="00D64E95" w:rsidRDefault="00D64E95" w:rsidP="00C2352C">
            <w:pPr>
              <w:pStyle w:val="afd"/>
              <w:spacing w:before="0" w:beforeAutospacing="0" w:after="0" w:afterAutospacing="0" w:line="235" w:lineRule="atLeast"/>
              <w:rPr>
                <w:b/>
              </w:rPr>
            </w:pPr>
            <w:r>
              <w:t>Инструктаж по технике безопасности при выполнении упражнений. Прыжок в длину с места (техника).</w:t>
            </w:r>
          </w:p>
        </w:tc>
        <w:tc>
          <w:tcPr>
            <w:tcW w:w="1134" w:type="dxa"/>
          </w:tcPr>
          <w:p w:rsidR="00D64E95" w:rsidRPr="00D871A0" w:rsidRDefault="00D64E95" w:rsidP="00C2352C">
            <w:pPr>
              <w:pStyle w:val="afd"/>
              <w:spacing w:before="0" w:beforeAutospacing="0" w:after="0" w:afterAutospacing="0" w:line="235" w:lineRule="atLeast"/>
            </w:pPr>
            <w:r>
              <w:t>2</w:t>
            </w:r>
          </w:p>
        </w:tc>
      </w:tr>
      <w:tr w:rsidR="00D64E95" w:rsidTr="00C2352C">
        <w:tc>
          <w:tcPr>
            <w:tcW w:w="817" w:type="dxa"/>
          </w:tcPr>
          <w:p w:rsidR="00D64E95" w:rsidRPr="00D871A0" w:rsidRDefault="00D64E95" w:rsidP="00C2352C">
            <w:pPr>
              <w:pStyle w:val="afd"/>
              <w:spacing w:before="0" w:beforeAutospacing="0" w:after="0" w:afterAutospacing="0" w:line="235" w:lineRule="atLeast"/>
            </w:pPr>
            <w:r>
              <w:t>3-4</w:t>
            </w:r>
          </w:p>
        </w:tc>
        <w:tc>
          <w:tcPr>
            <w:tcW w:w="7655" w:type="dxa"/>
          </w:tcPr>
          <w:p w:rsidR="00D64E95" w:rsidRDefault="00D64E95" w:rsidP="00C2352C">
            <w:pPr>
              <w:pStyle w:val="afd"/>
              <w:spacing w:before="0" w:beforeAutospacing="0" w:after="0" w:afterAutospacing="0" w:line="235" w:lineRule="atLeast"/>
              <w:rPr>
                <w:b/>
              </w:rPr>
            </w:pPr>
            <w:r>
              <w:t>Техника выполнения упражнений. Специальные беговые упражнения. Высокий, низкий старт. 500м</w:t>
            </w:r>
          </w:p>
        </w:tc>
        <w:tc>
          <w:tcPr>
            <w:tcW w:w="1134" w:type="dxa"/>
          </w:tcPr>
          <w:p w:rsidR="00D64E95" w:rsidRPr="00D871A0" w:rsidRDefault="00D64E95" w:rsidP="00C2352C">
            <w:pPr>
              <w:pStyle w:val="afd"/>
              <w:spacing w:before="0" w:beforeAutospacing="0" w:after="0" w:afterAutospacing="0" w:line="235" w:lineRule="atLeast"/>
            </w:pPr>
            <w:r>
              <w:t>2</w:t>
            </w:r>
          </w:p>
        </w:tc>
      </w:tr>
      <w:tr w:rsidR="00D64E95" w:rsidTr="00C2352C">
        <w:tc>
          <w:tcPr>
            <w:tcW w:w="817" w:type="dxa"/>
          </w:tcPr>
          <w:p w:rsidR="00D64E95" w:rsidRPr="00D871A0" w:rsidRDefault="00D64E95" w:rsidP="00C2352C">
            <w:pPr>
              <w:pStyle w:val="afd"/>
              <w:spacing w:before="0" w:beforeAutospacing="0" w:after="0" w:afterAutospacing="0" w:line="235" w:lineRule="atLeast"/>
            </w:pPr>
            <w:r w:rsidRPr="00D871A0">
              <w:t>5</w:t>
            </w:r>
            <w:r>
              <w:t>-6</w:t>
            </w:r>
          </w:p>
        </w:tc>
        <w:tc>
          <w:tcPr>
            <w:tcW w:w="7655" w:type="dxa"/>
          </w:tcPr>
          <w:p w:rsidR="00D64E95" w:rsidRDefault="00D64E95" w:rsidP="00C2352C">
            <w:pPr>
              <w:pStyle w:val="afd"/>
              <w:spacing w:before="0" w:beforeAutospacing="0" w:after="0" w:afterAutospacing="0" w:line="235" w:lineRule="atLeast"/>
              <w:rPr>
                <w:b/>
              </w:rPr>
            </w:pPr>
            <w:r>
              <w:t>Совершенствование метания гранаты на дальность. Метание гранаты на результат. СБУ. Прыжок «Согнув ноги»</w:t>
            </w:r>
          </w:p>
        </w:tc>
        <w:tc>
          <w:tcPr>
            <w:tcW w:w="1134" w:type="dxa"/>
          </w:tcPr>
          <w:p w:rsidR="00D64E95" w:rsidRPr="00D871A0" w:rsidRDefault="00D64E95" w:rsidP="00C2352C">
            <w:pPr>
              <w:pStyle w:val="afd"/>
              <w:spacing w:before="0" w:beforeAutospacing="0" w:after="0" w:afterAutospacing="0" w:line="235" w:lineRule="atLeast"/>
            </w:pPr>
            <w:r>
              <w:t>2</w:t>
            </w:r>
          </w:p>
        </w:tc>
      </w:tr>
      <w:tr w:rsidR="00D64E95" w:rsidTr="00C2352C">
        <w:tc>
          <w:tcPr>
            <w:tcW w:w="817" w:type="dxa"/>
          </w:tcPr>
          <w:p w:rsidR="00D64E95" w:rsidRPr="00D871A0" w:rsidRDefault="00D64E95" w:rsidP="00C2352C">
            <w:pPr>
              <w:pStyle w:val="afd"/>
              <w:spacing w:before="0" w:beforeAutospacing="0" w:after="0" w:afterAutospacing="0" w:line="235" w:lineRule="atLeast"/>
            </w:pPr>
            <w:r w:rsidRPr="00D871A0">
              <w:t>7</w:t>
            </w:r>
            <w:r>
              <w:t>-8</w:t>
            </w:r>
          </w:p>
        </w:tc>
        <w:tc>
          <w:tcPr>
            <w:tcW w:w="7655" w:type="dxa"/>
          </w:tcPr>
          <w:p w:rsidR="00D64E95" w:rsidRDefault="00D64E95" w:rsidP="00C2352C">
            <w:pPr>
              <w:pStyle w:val="afd"/>
              <w:tabs>
                <w:tab w:val="left" w:pos="888"/>
              </w:tabs>
              <w:spacing w:before="0" w:beforeAutospacing="0" w:after="0" w:afterAutospacing="0" w:line="235" w:lineRule="atLeast"/>
              <w:rPr>
                <w:b/>
              </w:rPr>
            </w:pPr>
            <w:r>
              <w:t>Бег в равномерном темпе до 2000 метров(д), до 3000м (юн). Прыжки в длину с разбега на результат. .Бег 3000м,2000м</w:t>
            </w:r>
          </w:p>
        </w:tc>
        <w:tc>
          <w:tcPr>
            <w:tcW w:w="1134" w:type="dxa"/>
          </w:tcPr>
          <w:p w:rsidR="00D64E95" w:rsidRPr="00D871A0" w:rsidRDefault="00D64E95" w:rsidP="00C2352C">
            <w:pPr>
              <w:pStyle w:val="afd"/>
              <w:spacing w:before="0" w:beforeAutospacing="0" w:after="0" w:afterAutospacing="0" w:line="235" w:lineRule="atLeast"/>
            </w:pPr>
            <w:r>
              <w:t>2</w:t>
            </w:r>
          </w:p>
        </w:tc>
      </w:tr>
      <w:tr w:rsidR="00D64E95" w:rsidTr="00C2352C">
        <w:tc>
          <w:tcPr>
            <w:tcW w:w="817" w:type="dxa"/>
          </w:tcPr>
          <w:p w:rsidR="00D64E95" w:rsidRPr="00D871A0" w:rsidRDefault="00D64E95" w:rsidP="00C2352C">
            <w:pPr>
              <w:pStyle w:val="afd"/>
              <w:spacing w:before="0" w:beforeAutospacing="0" w:after="0" w:afterAutospacing="0" w:line="235" w:lineRule="atLeast"/>
            </w:pPr>
            <w:r w:rsidRPr="00D871A0">
              <w:t>9</w:t>
            </w:r>
            <w:r>
              <w:t>-10</w:t>
            </w:r>
          </w:p>
        </w:tc>
        <w:tc>
          <w:tcPr>
            <w:tcW w:w="7655" w:type="dxa"/>
          </w:tcPr>
          <w:p w:rsidR="00D64E95" w:rsidRDefault="00D64E95" w:rsidP="00C2352C">
            <w:pPr>
              <w:pStyle w:val="afd"/>
              <w:spacing w:before="0" w:beforeAutospacing="0" w:after="0" w:afterAutospacing="0" w:line="235" w:lineRule="atLeast"/>
              <w:rPr>
                <w:b/>
              </w:rPr>
            </w:pPr>
            <w:r>
              <w:t>Развитие выносливости: бег 2000 м (дев), 3000 м (юн) Бег в равномерном темпе. ОРУ. СБУ. Прыжок в длину</w:t>
            </w:r>
          </w:p>
        </w:tc>
        <w:tc>
          <w:tcPr>
            <w:tcW w:w="1134" w:type="dxa"/>
          </w:tcPr>
          <w:p w:rsidR="00D64E95" w:rsidRPr="00D871A0" w:rsidRDefault="00D64E95" w:rsidP="00C2352C">
            <w:pPr>
              <w:pStyle w:val="afd"/>
              <w:spacing w:before="0" w:beforeAutospacing="0" w:after="0" w:afterAutospacing="0" w:line="235" w:lineRule="atLeast"/>
            </w:pPr>
            <w:r>
              <w:t>2</w:t>
            </w:r>
          </w:p>
        </w:tc>
      </w:tr>
      <w:tr w:rsidR="00D64E95" w:rsidTr="00C2352C">
        <w:tc>
          <w:tcPr>
            <w:tcW w:w="817" w:type="dxa"/>
          </w:tcPr>
          <w:p w:rsidR="00D64E95" w:rsidRPr="00D871A0" w:rsidRDefault="00D64E95" w:rsidP="00C2352C">
            <w:pPr>
              <w:pStyle w:val="afd"/>
              <w:spacing w:before="0" w:beforeAutospacing="0" w:after="0" w:afterAutospacing="0" w:line="235" w:lineRule="atLeast"/>
            </w:pPr>
            <w:r w:rsidRPr="00D871A0">
              <w:t>11</w:t>
            </w:r>
            <w:r>
              <w:t>-12</w:t>
            </w:r>
          </w:p>
        </w:tc>
        <w:tc>
          <w:tcPr>
            <w:tcW w:w="7655" w:type="dxa"/>
          </w:tcPr>
          <w:p w:rsidR="00D64E95" w:rsidRDefault="00D64E95" w:rsidP="00C2352C">
            <w:pPr>
              <w:pStyle w:val="afd"/>
              <w:spacing w:before="0" w:beforeAutospacing="0" w:after="0" w:afterAutospacing="0" w:line="235" w:lineRule="atLeast"/>
              <w:rPr>
                <w:b/>
              </w:rPr>
            </w:pPr>
            <w:r>
              <w:t>Развитие силовых качеств: подтягивание Бег в равномерном темпе. Инструктаж по ТБ, ОРУ у шведской  стенки</w:t>
            </w:r>
          </w:p>
        </w:tc>
        <w:tc>
          <w:tcPr>
            <w:tcW w:w="1134" w:type="dxa"/>
          </w:tcPr>
          <w:p w:rsidR="00D64E95" w:rsidRPr="00D871A0" w:rsidRDefault="00D64E95" w:rsidP="00C2352C">
            <w:pPr>
              <w:pStyle w:val="afd"/>
              <w:spacing w:before="0" w:beforeAutospacing="0" w:after="0" w:afterAutospacing="0" w:line="235" w:lineRule="atLeast"/>
            </w:pPr>
            <w:r>
              <w:t>2</w:t>
            </w:r>
          </w:p>
        </w:tc>
      </w:tr>
      <w:tr w:rsidR="00D64E95" w:rsidTr="00C2352C">
        <w:tc>
          <w:tcPr>
            <w:tcW w:w="817" w:type="dxa"/>
          </w:tcPr>
          <w:p w:rsidR="00D64E95" w:rsidRDefault="00D64E95" w:rsidP="00C2352C">
            <w:pPr>
              <w:pStyle w:val="afd"/>
              <w:spacing w:before="0" w:beforeAutospacing="0" w:after="0" w:afterAutospacing="0" w:line="235" w:lineRule="atLeast"/>
              <w:rPr>
                <w:b/>
              </w:rPr>
            </w:pPr>
          </w:p>
        </w:tc>
        <w:tc>
          <w:tcPr>
            <w:tcW w:w="7655" w:type="dxa"/>
          </w:tcPr>
          <w:p w:rsidR="00D64E95" w:rsidRPr="00D871A0" w:rsidRDefault="00D64E95" w:rsidP="00C2352C">
            <w:pPr>
              <w:pStyle w:val="afd"/>
              <w:spacing w:before="0" w:beforeAutospacing="0" w:after="0" w:afterAutospacing="0" w:line="235" w:lineRule="atLeast"/>
              <w:rPr>
                <w:b/>
              </w:rPr>
            </w:pPr>
            <w:r>
              <w:t xml:space="preserve">               </w:t>
            </w:r>
            <w:r w:rsidRPr="00D871A0">
              <w:rPr>
                <w:b/>
              </w:rPr>
              <w:t>Гимнастика</w:t>
            </w:r>
          </w:p>
        </w:tc>
        <w:tc>
          <w:tcPr>
            <w:tcW w:w="1134" w:type="dxa"/>
          </w:tcPr>
          <w:p w:rsidR="00D64E95" w:rsidRDefault="00D64E95" w:rsidP="00C2352C">
            <w:pPr>
              <w:pStyle w:val="afd"/>
              <w:spacing w:before="0" w:beforeAutospacing="0" w:after="0" w:afterAutospacing="0" w:line="235" w:lineRule="atLeast"/>
              <w:rPr>
                <w:b/>
              </w:rPr>
            </w:pPr>
            <w:r>
              <w:rPr>
                <w:b/>
              </w:rPr>
              <w:t>10</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13</w:t>
            </w:r>
            <w:r>
              <w:t>-14</w:t>
            </w:r>
          </w:p>
        </w:tc>
        <w:tc>
          <w:tcPr>
            <w:tcW w:w="7655" w:type="dxa"/>
          </w:tcPr>
          <w:p w:rsidR="00D64E95" w:rsidRDefault="00D64E95" w:rsidP="00C2352C">
            <w:pPr>
              <w:pStyle w:val="afd"/>
              <w:spacing w:before="0" w:beforeAutospacing="0" w:after="0" w:afterAutospacing="0" w:line="235" w:lineRule="atLeast"/>
              <w:rPr>
                <w:b/>
              </w:rPr>
            </w:pPr>
            <w:r>
              <w:t>Техника наклона вперед из положения стоя на гимнастической скамье. Строевые упражнения. ОРУ на месте. Лазанье по канату.</w:t>
            </w:r>
          </w:p>
        </w:tc>
        <w:tc>
          <w:tcPr>
            <w:tcW w:w="1134" w:type="dxa"/>
          </w:tcPr>
          <w:p w:rsidR="00D64E95" w:rsidRPr="00A07437" w:rsidRDefault="00D64E95" w:rsidP="00C2352C">
            <w:pPr>
              <w:pStyle w:val="afd"/>
              <w:spacing w:before="0" w:beforeAutospacing="0" w:after="0" w:afterAutospacing="0" w:line="235" w:lineRule="atLeast"/>
            </w:pPr>
            <w:r w:rsidRPr="00A07437">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1</w:t>
            </w:r>
            <w:r>
              <w:t>5-16</w:t>
            </w:r>
          </w:p>
        </w:tc>
        <w:tc>
          <w:tcPr>
            <w:tcW w:w="7655" w:type="dxa"/>
          </w:tcPr>
          <w:p w:rsidR="00D64E95" w:rsidRDefault="00D64E95" w:rsidP="00C2352C">
            <w:pPr>
              <w:pStyle w:val="afd"/>
              <w:spacing w:before="0" w:beforeAutospacing="0" w:after="0" w:afterAutospacing="0" w:line="235" w:lineRule="atLeast"/>
              <w:rPr>
                <w:b/>
              </w:rPr>
            </w:pPr>
            <w:r>
              <w:t>ОРУ на месте. Акробатические упражнения. ОРУ у опоры. Упражнения в равновесии. Акробатические упражнения.</w:t>
            </w:r>
          </w:p>
        </w:tc>
        <w:tc>
          <w:tcPr>
            <w:tcW w:w="1134" w:type="dxa"/>
          </w:tcPr>
          <w:p w:rsidR="00D64E95" w:rsidRPr="00A07437" w:rsidRDefault="00D64E95" w:rsidP="00C2352C">
            <w:pPr>
              <w:pStyle w:val="afd"/>
              <w:spacing w:before="0" w:beforeAutospacing="0" w:after="0" w:afterAutospacing="0" w:line="235" w:lineRule="atLeast"/>
            </w:pPr>
            <w:r>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17</w:t>
            </w:r>
            <w:r>
              <w:t>-18</w:t>
            </w:r>
          </w:p>
        </w:tc>
        <w:tc>
          <w:tcPr>
            <w:tcW w:w="7655" w:type="dxa"/>
          </w:tcPr>
          <w:p w:rsidR="00D64E95" w:rsidRDefault="00D64E95" w:rsidP="00C2352C">
            <w:pPr>
              <w:pStyle w:val="afd"/>
              <w:spacing w:before="0" w:beforeAutospacing="0" w:after="0" w:afterAutospacing="0" w:line="235" w:lineRule="atLeast"/>
              <w:rPr>
                <w:b/>
              </w:rPr>
            </w:pPr>
            <w:r>
              <w:t>Перестроения. Упражнения в равновесии. Лазанье по канату. Поднимание туловища за 30 секунд.</w:t>
            </w:r>
          </w:p>
        </w:tc>
        <w:tc>
          <w:tcPr>
            <w:tcW w:w="1134" w:type="dxa"/>
          </w:tcPr>
          <w:p w:rsidR="00D64E95" w:rsidRPr="00A07437" w:rsidRDefault="00D64E95" w:rsidP="00C2352C">
            <w:pPr>
              <w:pStyle w:val="afd"/>
              <w:spacing w:before="0" w:beforeAutospacing="0" w:after="0" w:afterAutospacing="0" w:line="235" w:lineRule="atLeast"/>
            </w:pPr>
            <w:r>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1</w:t>
            </w:r>
            <w:r>
              <w:t>9-20</w:t>
            </w:r>
          </w:p>
        </w:tc>
        <w:tc>
          <w:tcPr>
            <w:tcW w:w="7655" w:type="dxa"/>
          </w:tcPr>
          <w:p w:rsidR="00D64E95" w:rsidRDefault="00D64E95" w:rsidP="00C2352C">
            <w:pPr>
              <w:pStyle w:val="afd"/>
              <w:spacing w:before="0" w:beforeAutospacing="0" w:after="0" w:afterAutospacing="0" w:line="235" w:lineRule="atLeast"/>
              <w:rPr>
                <w:b/>
              </w:rPr>
            </w:pPr>
            <w:r>
              <w:t>Прыжки на скакалке за 30 секунд. ОРУ на месте. Наклон вперед из положения стоя на гимнастической скамье</w:t>
            </w:r>
          </w:p>
        </w:tc>
        <w:tc>
          <w:tcPr>
            <w:tcW w:w="1134" w:type="dxa"/>
          </w:tcPr>
          <w:p w:rsidR="00D64E95" w:rsidRPr="00A07437" w:rsidRDefault="00D64E95" w:rsidP="00C2352C">
            <w:pPr>
              <w:pStyle w:val="afd"/>
              <w:spacing w:before="0" w:beforeAutospacing="0" w:after="0" w:afterAutospacing="0" w:line="235" w:lineRule="atLeast"/>
            </w:pPr>
            <w:r>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t>21-22</w:t>
            </w:r>
          </w:p>
        </w:tc>
        <w:tc>
          <w:tcPr>
            <w:tcW w:w="7655" w:type="dxa"/>
          </w:tcPr>
          <w:p w:rsidR="00D64E95" w:rsidRDefault="00D64E95" w:rsidP="00C2352C">
            <w:pPr>
              <w:pStyle w:val="afd"/>
              <w:spacing w:before="0" w:beforeAutospacing="0" w:after="0" w:afterAutospacing="0" w:line="235" w:lineRule="atLeast"/>
              <w:rPr>
                <w:b/>
              </w:rPr>
            </w:pPr>
            <w:r>
              <w:t>ОРУ. Прыжки на скакалке за 1 минуту на результат. ОРУ с предметами. ТБ. Передача мяча сверху</w:t>
            </w:r>
          </w:p>
        </w:tc>
        <w:tc>
          <w:tcPr>
            <w:tcW w:w="1134" w:type="dxa"/>
          </w:tcPr>
          <w:p w:rsidR="00D64E95" w:rsidRPr="00A07437" w:rsidRDefault="00D64E95" w:rsidP="00C2352C">
            <w:pPr>
              <w:pStyle w:val="afd"/>
              <w:spacing w:before="0" w:beforeAutospacing="0" w:after="0" w:afterAutospacing="0" w:line="235" w:lineRule="atLeast"/>
            </w:pPr>
            <w:r>
              <w:t>2</w:t>
            </w:r>
          </w:p>
        </w:tc>
      </w:tr>
      <w:tr w:rsidR="00D64E95" w:rsidTr="00C2352C">
        <w:tc>
          <w:tcPr>
            <w:tcW w:w="9606" w:type="dxa"/>
            <w:gridSpan w:val="3"/>
          </w:tcPr>
          <w:p w:rsidR="00D64E95" w:rsidRDefault="00D64E95" w:rsidP="00C2352C">
            <w:pPr>
              <w:pStyle w:val="afd"/>
              <w:spacing w:before="0" w:beforeAutospacing="0" w:after="0" w:afterAutospacing="0" w:line="235" w:lineRule="atLeast"/>
            </w:pPr>
            <w:r w:rsidRPr="00FA3622">
              <w:rPr>
                <w:b/>
              </w:rPr>
              <w:t>Спортивные игры. Волейбол.</w:t>
            </w:r>
            <w:r>
              <w:rPr>
                <w:b/>
              </w:rPr>
              <w:t xml:space="preserve">                                                                                         14</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2</w:t>
            </w:r>
            <w:r>
              <w:t>3-24</w:t>
            </w:r>
          </w:p>
        </w:tc>
        <w:tc>
          <w:tcPr>
            <w:tcW w:w="7655" w:type="dxa"/>
          </w:tcPr>
          <w:p w:rsidR="00D64E95" w:rsidRDefault="00D64E95" w:rsidP="00C2352C">
            <w:pPr>
              <w:pStyle w:val="afd"/>
              <w:spacing w:before="0" w:beforeAutospacing="0" w:after="0" w:afterAutospacing="0" w:line="235" w:lineRule="atLeast"/>
              <w:rPr>
                <w:b/>
              </w:rPr>
            </w:pPr>
            <w:r>
              <w:t>ТБ. Передача мяча сверху. Учебная игра. Прием мяча снизу двумя руками. Учебная игра.</w:t>
            </w:r>
          </w:p>
        </w:tc>
        <w:tc>
          <w:tcPr>
            <w:tcW w:w="1134" w:type="dxa"/>
          </w:tcPr>
          <w:p w:rsidR="00D64E95" w:rsidRPr="00A07437" w:rsidRDefault="00D64E95" w:rsidP="00C2352C">
            <w:pPr>
              <w:pStyle w:val="afd"/>
              <w:spacing w:before="0" w:beforeAutospacing="0" w:after="0" w:afterAutospacing="0" w:line="235" w:lineRule="atLeast"/>
            </w:pPr>
            <w:r>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2</w:t>
            </w:r>
            <w:r>
              <w:t>5-26</w:t>
            </w:r>
          </w:p>
        </w:tc>
        <w:tc>
          <w:tcPr>
            <w:tcW w:w="7655" w:type="dxa"/>
          </w:tcPr>
          <w:p w:rsidR="00D64E95" w:rsidRDefault="00D64E95" w:rsidP="00C2352C">
            <w:pPr>
              <w:pStyle w:val="afd"/>
              <w:spacing w:before="0" w:beforeAutospacing="0" w:after="0" w:afterAutospacing="0" w:line="235" w:lineRule="atLeast"/>
              <w:rPr>
                <w:b/>
              </w:rPr>
            </w:pPr>
            <w:r>
              <w:t>Стойка игрока. Прием мяча снизу двумя руками. Передачи и приемы мяча сверху. Нападающий удар.</w:t>
            </w:r>
          </w:p>
        </w:tc>
        <w:tc>
          <w:tcPr>
            <w:tcW w:w="1134" w:type="dxa"/>
          </w:tcPr>
          <w:p w:rsidR="00D64E95" w:rsidRPr="00FA3622" w:rsidRDefault="00D64E95" w:rsidP="00C2352C">
            <w:pPr>
              <w:pStyle w:val="afd"/>
              <w:spacing w:before="0" w:beforeAutospacing="0" w:after="0" w:afterAutospacing="0" w:line="235" w:lineRule="atLeast"/>
            </w:pPr>
            <w:r>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27</w:t>
            </w:r>
            <w:r>
              <w:t>-28</w:t>
            </w:r>
          </w:p>
        </w:tc>
        <w:tc>
          <w:tcPr>
            <w:tcW w:w="7655" w:type="dxa"/>
          </w:tcPr>
          <w:p w:rsidR="00D64E95" w:rsidRDefault="00D64E95" w:rsidP="00C2352C">
            <w:pPr>
              <w:pStyle w:val="afd"/>
              <w:spacing w:before="0" w:beforeAutospacing="0" w:after="0" w:afterAutospacing="0" w:line="235" w:lineRule="atLeast"/>
              <w:rPr>
                <w:b/>
              </w:rPr>
            </w:pPr>
            <w:r>
              <w:t>Нижняя прямая и нижняя боковая подача. Правила и передвижения в стойке. Прием мяча снизу.  Нападающий удар.</w:t>
            </w:r>
          </w:p>
        </w:tc>
        <w:tc>
          <w:tcPr>
            <w:tcW w:w="1134" w:type="dxa"/>
          </w:tcPr>
          <w:p w:rsidR="00D64E95" w:rsidRPr="00FA3622" w:rsidRDefault="00D64E95" w:rsidP="00C2352C">
            <w:pPr>
              <w:pStyle w:val="afd"/>
              <w:spacing w:before="0" w:beforeAutospacing="0" w:after="0" w:afterAutospacing="0" w:line="235" w:lineRule="atLeast"/>
            </w:pPr>
            <w:r>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29</w:t>
            </w:r>
            <w:r>
              <w:t>-30</w:t>
            </w:r>
          </w:p>
        </w:tc>
        <w:tc>
          <w:tcPr>
            <w:tcW w:w="7655" w:type="dxa"/>
          </w:tcPr>
          <w:p w:rsidR="00D64E95" w:rsidRDefault="00D64E95" w:rsidP="00C2352C">
            <w:pPr>
              <w:pStyle w:val="afd"/>
              <w:spacing w:before="0" w:beforeAutospacing="0" w:after="0" w:afterAutospacing="0" w:line="235" w:lineRule="atLeast"/>
              <w:rPr>
                <w:b/>
              </w:rPr>
            </w:pPr>
            <w:r>
              <w:t>Стойка игрока. Передвижения. Передачи мяча сверху.</w:t>
            </w:r>
          </w:p>
        </w:tc>
        <w:tc>
          <w:tcPr>
            <w:tcW w:w="1134" w:type="dxa"/>
          </w:tcPr>
          <w:p w:rsidR="00D64E95" w:rsidRPr="00FA3622" w:rsidRDefault="00D64E95" w:rsidP="00C2352C">
            <w:pPr>
              <w:pStyle w:val="afd"/>
              <w:spacing w:before="0" w:beforeAutospacing="0" w:after="0" w:afterAutospacing="0" w:line="235" w:lineRule="atLeast"/>
            </w:pPr>
            <w:r>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31</w:t>
            </w:r>
            <w:r>
              <w:t>-32</w:t>
            </w:r>
          </w:p>
        </w:tc>
        <w:tc>
          <w:tcPr>
            <w:tcW w:w="7655" w:type="dxa"/>
          </w:tcPr>
          <w:p w:rsidR="00D64E95" w:rsidRDefault="00D64E95" w:rsidP="00C2352C">
            <w:pPr>
              <w:pStyle w:val="afd"/>
              <w:spacing w:before="0" w:beforeAutospacing="0" w:after="0" w:afterAutospacing="0" w:line="235" w:lineRule="atLeast"/>
              <w:rPr>
                <w:b/>
              </w:rPr>
            </w:pPr>
            <w:r>
              <w:t>Эстафеты с элементами волейбола. Блокирование.</w:t>
            </w:r>
          </w:p>
        </w:tc>
        <w:tc>
          <w:tcPr>
            <w:tcW w:w="1134" w:type="dxa"/>
          </w:tcPr>
          <w:p w:rsidR="00D64E95" w:rsidRPr="00FA3622" w:rsidRDefault="00D64E95" w:rsidP="00C2352C">
            <w:pPr>
              <w:pStyle w:val="afd"/>
              <w:spacing w:before="0" w:beforeAutospacing="0" w:after="0" w:afterAutospacing="0" w:line="235" w:lineRule="atLeast"/>
            </w:pPr>
            <w:r>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t>33</w:t>
            </w:r>
            <w:r>
              <w:t>-34</w:t>
            </w:r>
          </w:p>
        </w:tc>
        <w:tc>
          <w:tcPr>
            <w:tcW w:w="7655" w:type="dxa"/>
          </w:tcPr>
          <w:p w:rsidR="00D64E95" w:rsidRDefault="00D64E95" w:rsidP="00C2352C">
            <w:pPr>
              <w:pStyle w:val="afd"/>
              <w:spacing w:before="0" w:beforeAutospacing="0" w:after="0" w:afterAutospacing="0" w:line="235" w:lineRule="atLeast"/>
              <w:rPr>
                <w:b/>
              </w:rPr>
            </w:pPr>
            <w:r>
              <w:t>Эстафеты с элементами волейбола. Передвижения в стойке. Передачи мяча сверху и приемы мяча снизу в парах через сетку.</w:t>
            </w:r>
          </w:p>
        </w:tc>
        <w:tc>
          <w:tcPr>
            <w:tcW w:w="1134" w:type="dxa"/>
          </w:tcPr>
          <w:p w:rsidR="00D64E95" w:rsidRPr="00FA3622" w:rsidRDefault="00D64E95" w:rsidP="00C2352C">
            <w:pPr>
              <w:pStyle w:val="afd"/>
              <w:spacing w:before="0" w:beforeAutospacing="0" w:after="0" w:afterAutospacing="0" w:line="235" w:lineRule="atLeast"/>
            </w:pPr>
            <w:r>
              <w:t>2</w:t>
            </w:r>
          </w:p>
        </w:tc>
      </w:tr>
      <w:tr w:rsidR="00D64E95" w:rsidTr="00C2352C">
        <w:tc>
          <w:tcPr>
            <w:tcW w:w="817" w:type="dxa"/>
          </w:tcPr>
          <w:p w:rsidR="00D64E95" w:rsidRPr="00FA3622" w:rsidRDefault="00D64E95" w:rsidP="00C2352C">
            <w:pPr>
              <w:pStyle w:val="afd"/>
              <w:spacing w:before="0" w:beforeAutospacing="0" w:after="0" w:afterAutospacing="0" w:line="235" w:lineRule="atLeast"/>
            </w:pPr>
            <w:r w:rsidRPr="00FA3622">
              <w:lastRenderedPageBreak/>
              <w:t>35</w:t>
            </w:r>
            <w:r>
              <w:t>-36</w:t>
            </w:r>
          </w:p>
        </w:tc>
        <w:tc>
          <w:tcPr>
            <w:tcW w:w="7655" w:type="dxa"/>
          </w:tcPr>
          <w:p w:rsidR="00D64E95" w:rsidRDefault="00D64E95" w:rsidP="00C2352C">
            <w:pPr>
              <w:pStyle w:val="afd"/>
              <w:spacing w:before="0" w:beforeAutospacing="0" w:after="0" w:afterAutospacing="0" w:line="235" w:lineRule="atLeast"/>
              <w:rPr>
                <w:b/>
              </w:rPr>
            </w:pPr>
            <w:r>
              <w:t>Передачи и приемы мяча сверху и снизу двумя руками в парах через сетку. Стойка игрока.</w:t>
            </w:r>
          </w:p>
        </w:tc>
        <w:tc>
          <w:tcPr>
            <w:tcW w:w="1134" w:type="dxa"/>
          </w:tcPr>
          <w:p w:rsidR="00D64E95" w:rsidRPr="00FA3622" w:rsidRDefault="00D64E95" w:rsidP="00C2352C">
            <w:pPr>
              <w:pStyle w:val="afd"/>
              <w:spacing w:before="0" w:beforeAutospacing="0" w:after="0" w:afterAutospacing="0" w:line="235" w:lineRule="atLeast"/>
            </w:pPr>
            <w:r>
              <w:t>2</w:t>
            </w:r>
          </w:p>
        </w:tc>
      </w:tr>
      <w:tr w:rsidR="00D64E95" w:rsidTr="00C2352C">
        <w:tc>
          <w:tcPr>
            <w:tcW w:w="817" w:type="dxa"/>
          </w:tcPr>
          <w:p w:rsidR="00D64E95" w:rsidRDefault="00D64E95" w:rsidP="00C2352C">
            <w:pPr>
              <w:pStyle w:val="afd"/>
              <w:spacing w:before="0" w:beforeAutospacing="0" w:after="0" w:afterAutospacing="0" w:line="235" w:lineRule="atLeast"/>
              <w:rPr>
                <w:b/>
              </w:rPr>
            </w:pPr>
          </w:p>
        </w:tc>
        <w:tc>
          <w:tcPr>
            <w:tcW w:w="7655" w:type="dxa"/>
          </w:tcPr>
          <w:p w:rsidR="00D64E95" w:rsidRPr="00FA3622" w:rsidRDefault="00D64E95" w:rsidP="00C2352C">
            <w:pPr>
              <w:pStyle w:val="afd"/>
              <w:spacing w:before="0" w:beforeAutospacing="0" w:after="0" w:afterAutospacing="0" w:line="235" w:lineRule="atLeast"/>
              <w:rPr>
                <w:b/>
              </w:rPr>
            </w:pPr>
            <w:r>
              <w:rPr>
                <w:b/>
              </w:rPr>
              <w:t xml:space="preserve">           </w:t>
            </w:r>
            <w:r w:rsidRPr="00FA3622">
              <w:rPr>
                <w:b/>
              </w:rPr>
              <w:t>Лыжная подготовка.</w:t>
            </w:r>
          </w:p>
        </w:tc>
        <w:tc>
          <w:tcPr>
            <w:tcW w:w="1134" w:type="dxa"/>
          </w:tcPr>
          <w:p w:rsidR="00D64E95" w:rsidRPr="00FA3622" w:rsidRDefault="00D64E95" w:rsidP="00C2352C">
            <w:pPr>
              <w:pStyle w:val="afd"/>
              <w:spacing w:before="0" w:beforeAutospacing="0" w:after="0" w:afterAutospacing="0" w:line="235" w:lineRule="atLeast"/>
              <w:rPr>
                <w:b/>
              </w:rPr>
            </w:pPr>
            <w:r w:rsidRPr="00FA3622">
              <w:rPr>
                <w:b/>
              </w:rPr>
              <w:t>10</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3</w:t>
            </w:r>
            <w:r>
              <w:t>7</w:t>
            </w:r>
          </w:p>
        </w:tc>
        <w:tc>
          <w:tcPr>
            <w:tcW w:w="7655" w:type="dxa"/>
          </w:tcPr>
          <w:p w:rsidR="00D64E95" w:rsidRDefault="00D64E95" w:rsidP="00C2352C">
            <w:pPr>
              <w:pStyle w:val="afd"/>
              <w:spacing w:before="0" w:beforeAutospacing="0" w:after="0" w:afterAutospacing="0" w:line="235" w:lineRule="atLeast"/>
              <w:rPr>
                <w:b/>
              </w:rPr>
            </w:pPr>
            <w:r>
              <w:t>Инструктаж по технике безопасности. Скользящий шаг.</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38</w:t>
            </w:r>
          </w:p>
        </w:tc>
        <w:tc>
          <w:tcPr>
            <w:tcW w:w="7655" w:type="dxa"/>
          </w:tcPr>
          <w:p w:rsidR="00D64E95" w:rsidRDefault="00D64E95" w:rsidP="00C2352C">
            <w:pPr>
              <w:pStyle w:val="afd"/>
              <w:tabs>
                <w:tab w:val="left" w:pos="1176"/>
              </w:tabs>
              <w:spacing w:before="0" w:beforeAutospacing="0" w:after="0" w:afterAutospacing="0" w:line="235" w:lineRule="atLeast"/>
              <w:rPr>
                <w:b/>
              </w:rPr>
            </w:pPr>
            <w:r>
              <w:t>Скользящий шаг. Попеременный двухшажный ход.</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39</w:t>
            </w:r>
          </w:p>
        </w:tc>
        <w:tc>
          <w:tcPr>
            <w:tcW w:w="7655" w:type="dxa"/>
          </w:tcPr>
          <w:p w:rsidR="00D64E95" w:rsidRDefault="00D64E95" w:rsidP="00C2352C">
            <w:pPr>
              <w:pStyle w:val="afd"/>
              <w:spacing w:before="0" w:beforeAutospacing="0" w:after="0" w:afterAutospacing="0" w:line="235" w:lineRule="atLeast"/>
              <w:rPr>
                <w:b/>
              </w:rPr>
            </w:pPr>
            <w:r>
              <w:t>Подъем «лесенкой», «елочкой», «полуелочкой». Попеременный двухшажный ход.</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40</w:t>
            </w:r>
          </w:p>
        </w:tc>
        <w:tc>
          <w:tcPr>
            <w:tcW w:w="7655" w:type="dxa"/>
          </w:tcPr>
          <w:p w:rsidR="00D64E95" w:rsidRDefault="00D64E95" w:rsidP="00C2352C">
            <w:pPr>
              <w:pStyle w:val="afd"/>
              <w:spacing w:before="0" w:beforeAutospacing="0" w:after="0" w:afterAutospacing="0" w:line="235" w:lineRule="atLeast"/>
              <w:rPr>
                <w:b/>
              </w:rPr>
            </w:pPr>
            <w:r>
              <w:t>Подъем наискось «полуелочкой». Одновременный бесшажный ход.</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41</w:t>
            </w:r>
          </w:p>
        </w:tc>
        <w:tc>
          <w:tcPr>
            <w:tcW w:w="7655" w:type="dxa"/>
          </w:tcPr>
          <w:p w:rsidR="00D64E95" w:rsidRDefault="00D64E95" w:rsidP="00C2352C">
            <w:pPr>
              <w:pStyle w:val="afd"/>
              <w:spacing w:before="0" w:beforeAutospacing="0" w:after="0" w:afterAutospacing="0" w:line="235" w:lineRule="atLeast"/>
              <w:rPr>
                <w:b/>
              </w:rPr>
            </w:pPr>
            <w:r>
              <w:t>Одновременный бесшажный ход. Торможение «плугом».</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42</w:t>
            </w:r>
          </w:p>
        </w:tc>
        <w:tc>
          <w:tcPr>
            <w:tcW w:w="7655" w:type="dxa"/>
          </w:tcPr>
          <w:p w:rsidR="00D64E95" w:rsidRDefault="00D64E95" w:rsidP="00C2352C">
            <w:pPr>
              <w:pStyle w:val="afd"/>
              <w:spacing w:before="0" w:beforeAutospacing="0" w:after="0" w:afterAutospacing="0" w:line="235" w:lineRule="atLeast"/>
              <w:rPr>
                <w:b/>
              </w:rPr>
            </w:pPr>
            <w:r>
              <w:t>Непрерывное передвижение на лыжах. Эстафеты.</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43</w:t>
            </w:r>
          </w:p>
        </w:tc>
        <w:tc>
          <w:tcPr>
            <w:tcW w:w="7655" w:type="dxa"/>
          </w:tcPr>
          <w:p w:rsidR="00D64E95" w:rsidRDefault="00D64E95" w:rsidP="00C2352C">
            <w:pPr>
              <w:pStyle w:val="afd"/>
              <w:spacing w:before="0" w:beforeAutospacing="0" w:after="0" w:afterAutospacing="0" w:line="235" w:lineRule="atLeast"/>
              <w:rPr>
                <w:b/>
              </w:rPr>
            </w:pPr>
            <w:r>
              <w:t>Повороты на месте махом. Непрерывное передвижение на лыжах.</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44</w:t>
            </w:r>
          </w:p>
        </w:tc>
        <w:tc>
          <w:tcPr>
            <w:tcW w:w="7655" w:type="dxa"/>
          </w:tcPr>
          <w:p w:rsidR="00D64E95" w:rsidRDefault="00D64E95" w:rsidP="00C2352C">
            <w:pPr>
              <w:pStyle w:val="afd"/>
              <w:spacing w:before="0" w:beforeAutospacing="0" w:after="0" w:afterAutospacing="0" w:line="235" w:lineRule="atLeast"/>
              <w:rPr>
                <w:b/>
              </w:rPr>
            </w:pPr>
            <w:r>
              <w:t>Повороты на месте махом. Прохождение дистанции до 3-5 км без учета времени.</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45</w:t>
            </w:r>
          </w:p>
        </w:tc>
        <w:tc>
          <w:tcPr>
            <w:tcW w:w="7655" w:type="dxa"/>
          </w:tcPr>
          <w:p w:rsidR="00D64E95" w:rsidRDefault="00D64E95" w:rsidP="00C2352C">
            <w:pPr>
              <w:pStyle w:val="afd"/>
              <w:spacing w:before="0" w:beforeAutospacing="0" w:after="0" w:afterAutospacing="0" w:line="235" w:lineRule="atLeast"/>
              <w:rPr>
                <w:b/>
              </w:rPr>
            </w:pPr>
            <w:r>
              <w:t>Подъем «лесенкой», «елочкой», «полуелочкой». Одновременный бесшажный ход.</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997B3C" w:rsidRDefault="00D64E95" w:rsidP="00C2352C">
            <w:pPr>
              <w:pStyle w:val="afd"/>
              <w:spacing w:before="0" w:beforeAutospacing="0" w:after="0" w:afterAutospacing="0" w:line="235" w:lineRule="atLeast"/>
            </w:pPr>
            <w:r w:rsidRPr="00997B3C">
              <w:t>46</w:t>
            </w:r>
          </w:p>
        </w:tc>
        <w:tc>
          <w:tcPr>
            <w:tcW w:w="7655" w:type="dxa"/>
          </w:tcPr>
          <w:p w:rsidR="00D64E95" w:rsidRDefault="00D64E95" w:rsidP="00C2352C">
            <w:pPr>
              <w:pStyle w:val="afd"/>
              <w:spacing w:before="0" w:beforeAutospacing="0" w:after="0" w:afterAutospacing="0" w:line="235" w:lineRule="atLeast"/>
              <w:rPr>
                <w:b/>
              </w:rPr>
            </w:pPr>
            <w:r>
              <w:t>Повороты переступанием в движении. Прохождение дистанции до 3-5 км.</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Default="00D64E95" w:rsidP="00C2352C">
            <w:pPr>
              <w:pStyle w:val="afd"/>
              <w:spacing w:before="0" w:beforeAutospacing="0" w:after="0" w:afterAutospacing="0" w:line="235" w:lineRule="atLeast"/>
              <w:rPr>
                <w:b/>
              </w:rPr>
            </w:pPr>
          </w:p>
        </w:tc>
        <w:tc>
          <w:tcPr>
            <w:tcW w:w="7655" w:type="dxa"/>
          </w:tcPr>
          <w:p w:rsidR="00D64E95" w:rsidRPr="001B68EC" w:rsidRDefault="00D64E95" w:rsidP="00C2352C">
            <w:pPr>
              <w:pStyle w:val="afd"/>
              <w:spacing w:before="0" w:beforeAutospacing="0" w:after="0" w:afterAutospacing="0" w:line="235" w:lineRule="atLeast"/>
              <w:rPr>
                <w:b/>
              </w:rPr>
            </w:pPr>
            <w:r>
              <w:rPr>
                <w:b/>
              </w:rPr>
              <w:t xml:space="preserve">        </w:t>
            </w:r>
            <w:r w:rsidRPr="001B68EC">
              <w:rPr>
                <w:b/>
              </w:rPr>
              <w:t>Спортивные игры. Баскетбол.</w:t>
            </w:r>
          </w:p>
        </w:tc>
        <w:tc>
          <w:tcPr>
            <w:tcW w:w="1134" w:type="dxa"/>
          </w:tcPr>
          <w:p w:rsidR="00D64E95" w:rsidRPr="001B68EC" w:rsidRDefault="00D64E95" w:rsidP="00C2352C">
            <w:pPr>
              <w:pStyle w:val="afd"/>
              <w:spacing w:before="0" w:beforeAutospacing="0" w:after="0" w:afterAutospacing="0" w:line="235" w:lineRule="atLeast"/>
              <w:rPr>
                <w:b/>
              </w:rPr>
            </w:pPr>
            <w:r w:rsidRPr="001B68EC">
              <w:rPr>
                <w:b/>
              </w:rPr>
              <w:t>15</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47</w:t>
            </w:r>
          </w:p>
        </w:tc>
        <w:tc>
          <w:tcPr>
            <w:tcW w:w="7655" w:type="dxa"/>
          </w:tcPr>
          <w:p w:rsidR="00D64E95" w:rsidRDefault="00D64E95" w:rsidP="00C2352C">
            <w:pPr>
              <w:pStyle w:val="afd"/>
              <w:spacing w:before="0" w:beforeAutospacing="0" w:after="0" w:afterAutospacing="0" w:line="235" w:lineRule="atLeast"/>
              <w:rPr>
                <w:b/>
              </w:rPr>
            </w:pPr>
            <w:r>
              <w:t>Инструктаж по технике безопасности. Стойка и передвижение игрока. Остановка прыжком.</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48</w:t>
            </w:r>
          </w:p>
        </w:tc>
        <w:tc>
          <w:tcPr>
            <w:tcW w:w="7655" w:type="dxa"/>
          </w:tcPr>
          <w:p w:rsidR="00D64E95" w:rsidRDefault="00D64E95" w:rsidP="00C2352C">
            <w:pPr>
              <w:pStyle w:val="afd"/>
              <w:spacing w:before="0" w:beforeAutospacing="0" w:after="0" w:afterAutospacing="0" w:line="235" w:lineRule="atLeast"/>
              <w:rPr>
                <w:b/>
              </w:rPr>
            </w:pPr>
            <w:r>
              <w:t>Стойка и передвижения игрока. Ведения мяча на месте.</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49</w:t>
            </w:r>
          </w:p>
        </w:tc>
        <w:tc>
          <w:tcPr>
            <w:tcW w:w="7655" w:type="dxa"/>
          </w:tcPr>
          <w:p w:rsidR="00D64E95" w:rsidRDefault="00D64E95" w:rsidP="00C2352C">
            <w:pPr>
              <w:pStyle w:val="afd"/>
              <w:tabs>
                <w:tab w:val="left" w:pos="1092"/>
              </w:tabs>
              <w:spacing w:before="0" w:beforeAutospacing="0" w:after="0" w:afterAutospacing="0" w:line="235" w:lineRule="atLeast"/>
              <w:rPr>
                <w:b/>
              </w:rPr>
            </w:pPr>
            <w:r>
              <w:t>Стойка и передвижения игрока. Ведения мяча на месте.</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50</w:t>
            </w:r>
          </w:p>
        </w:tc>
        <w:tc>
          <w:tcPr>
            <w:tcW w:w="7655" w:type="dxa"/>
          </w:tcPr>
          <w:p w:rsidR="00D64E95" w:rsidRDefault="00D64E95" w:rsidP="00C2352C">
            <w:pPr>
              <w:pStyle w:val="afd"/>
              <w:spacing w:before="0" w:beforeAutospacing="0" w:after="0" w:afterAutospacing="0" w:line="235" w:lineRule="atLeast"/>
              <w:rPr>
                <w:b/>
              </w:rPr>
            </w:pPr>
            <w:r>
              <w:t>Бросок мяча двумя руками от головы после ловли. Остановка прыжком. Правила игры.</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51</w:t>
            </w:r>
          </w:p>
        </w:tc>
        <w:tc>
          <w:tcPr>
            <w:tcW w:w="7655" w:type="dxa"/>
          </w:tcPr>
          <w:p w:rsidR="00D64E95" w:rsidRDefault="00D64E95" w:rsidP="00C2352C">
            <w:pPr>
              <w:pStyle w:val="afd"/>
              <w:spacing w:before="0" w:beforeAutospacing="0" w:after="0" w:afterAutospacing="0" w:line="235" w:lineRule="atLeast"/>
              <w:rPr>
                <w:b/>
              </w:rPr>
            </w:pPr>
            <w:r>
              <w:t>Стойка и передвижение игрока. Ведение мяча с изменением скорости и направления движения.</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52</w:t>
            </w:r>
          </w:p>
        </w:tc>
        <w:tc>
          <w:tcPr>
            <w:tcW w:w="7655" w:type="dxa"/>
          </w:tcPr>
          <w:p w:rsidR="00D64E95" w:rsidRDefault="00D64E95" w:rsidP="00C2352C">
            <w:pPr>
              <w:pStyle w:val="afd"/>
              <w:spacing w:before="0" w:beforeAutospacing="0" w:after="0" w:afterAutospacing="0" w:line="235" w:lineRule="atLeast"/>
              <w:rPr>
                <w:b/>
              </w:rPr>
            </w:pPr>
            <w:r>
              <w:t>Ведения мяча на месте и в движении. Бросок мяча двумя руками снизу в движении. Учебная игра.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53</w:t>
            </w:r>
          </w:p>
        </w:tc>
        <w:tc>
          <w:tcPr>
            <w:tcW w:w="7655" w:type="dxa"/>
          </w:tcPr>
          <w:p w:rsidR="00D64E95" w:rsidRDefault="00D64E95" w:rsidP="00C2352C">
            <w:pPr>
              <w:pStyle w:val="afd"/>
              <w:spacing w:before="0" w:beforeAutospacing="0" w:after="0" w:afterAutospacing="0" w:line="235" w:lineRule="atLeast"/>
              <w:rPr>
                <w:b/>
              </w:rPr>
            </w:pPr>
            <w:r>
              <w:t>Бросок одной рукой от плеча на месте. Сочетание приемов (ведение-остановка-бросок).</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54</w:t>
            </w:r>
          </w:p>
        </w:tc>
        <w:tc>
          <w:tcPr>
            <w:tcW w:w="7655" w:type="dxa"/>
          </w:tcPr>
          <w:p w:rsidR="00D64E95" w:rsidRDefault="00D64E95" w:rsidP="00C2352C">
            <w:pPr>
              <w:pStyle w:val="afd"/>
              <w:spacing w:before="0" w:beforeAutospacing="0" w:after="0" w:afterAutospacing="0" w:line="235" w:lineRule="atLeast"/>
              <w:rPr>
                <w:b/>
              </w:rPr>
            </w:pPr>
            <w:r>
              <w:t>Бросок одной рукой от плеча со средней дистанции. Учебная игра.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55</w:t>
            </w:r>
          </w:p>
        </w:tc>
        <w:tc>
          <w:tcPr>
            <w:tcW w:w="7655" w:type="dxa"/>
          </w:tcPr>
          <w:p w:rsidR="00D64E95" w:rsidRDefault="00D64E95" w:rsidP="00C2352C">
            <w:pPr>
              <w:pStyle w:val="afd"/>
              <w:spacing w:before="0" w:beforeAutospacing="0" w:after="0" w:afterAutospacing="0" w:line="235" w:lineRule="atLeast"/>
              <w:rPr>
                <w:b/>
              </w:rPr>
            </w:pPr>
            <w:r>
              <w:t>Вырывание и выбивание мяча. Бросок двумя руками от головы в движении. Учебная игра.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56</w:t>
            </w:r>
          </w:p>
        </w:tc>
        <w:tc>
          <w:tcPr>
            <w:tcW w:w="7655" w:type="dxa"/>
          </w:tcPr>
          <w:p w:rsidR="00D64E95" w:rsidRDefault="00D64E95" w:rsidP="00C2352C">
            <w:pPr>
              <w:pStyle w:val="afd"/>
              <w:spacing w:before="0" w:beforeAutospacing="0" w:after="0" w:afterAutospacing="0" w:line="235" w:lineRule="atLeast"/>
              <w:rPr>
                <w:b/>
              </w:rPr>
            </w:pPr>
            <w:r>
              <w:t>Передвижения игрока. Взаимодействия двух игроков через заслон. Учебная игра.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54</w:t>
            </w:r>
          </w:p>
        </w:tc>
        <w:tc>
          <w:tcPr>
            <w:tcW w:w="7655" w:type="dxa"/>
          </w:tcPr>
          <w:p w:rsidR="00D64E95" w:rsidRDefault="00D64E95" w:rsidP="00C2352C">
            <w:pPr>
              <w:pStyle w:val="afd"/>
              <w:spacing w:before="0" w:beforeAutospacing="0" w:after="0" w:afterAutospacing="0" w:line="235" w:lineRule="atLeast"/>
              <w:rPr>
                <w:b/>
              </w:rPr>
            </w:pPr>
            <w:r>
              <w:t>Игровые задания (2х1, 3х1).Учебная игра.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58</w:t>
            </w:r>
          </w:p>
        </w:tc>
        <w:tc>
          <w:tcPr>
            <w:tcW w:w="7655" w:type="dxa"/>
          </w:tcPr>
          <w:p w:rsidR="00D64E95" w:rsidRDefault="00D64E95" w:rsidP="00C2352C">
            <w:pPr>
              <w:pStyle w:val="afd"/>
              <w:spacing w:before="0" w:beforeAutospacing="0" w:after="0" w:afterAutospacing="0" w:line="235" w:lineRule="atLeast"/>
              <w:rPr>
                <w:b/>
              </w:rPr>
            </w:pPr>
            <w:r>
              <w:t>Бросок одной рукой от плеча со средней дистанции. Учебная игра.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59</w:t>
            </w:r>
          </w:p>
        </w:tc>
        <w:tc>
          <w:tcPr>
            <w:tcW w:w="7655" w:type="dxa"/>
          </w:tcPr>
          <w:p w:rsidR="00D64E95" w:rsidRDefault="00D64E95" w:rsidP="00C2352C">
            <w:pPr>
              <w:pStyle w:val="afd"/>
              <w:spacing w:before="0" w:beforeAutospacing="0" w:after="0" w:afterAutospacing="0" w:line="235" w:lineRule="atLeast"/>
              <w:rPr>
                <w:b/>
              </w:rPr>
            </w:pPr>
            <w:r>
              <w:t>Позиционное нападение 5:0 без изменения позиции игроков. Учебная игра.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60</w:t>
            </w:r>
          </w:p>
        </w:tc>
        <w:tc>
          <w:tcPr>
            <w:tcW w:w="7655" w:type="dxa"/>
          </w:tcPr>
          <w:p w:rsidR="00D64E95" w:rsidRDefault="00D64E95" w:rsidP="00C2352C">
            <w:pPr>
              <w:pStyle w:val="afd"/>
              <w:spacing w:before="0" w:beforeAutospacing="0" w:after="0" w:afterAutospacing="0" w:line="235" w:lineRule="atLeast"/>
              <w:rPr>
                <w:b/>
              </w:rPr>
            </w:pPr>
            <w:r>
              <w:t>Вырывание и выбивание мяча. Нападение быстрым прорывом. Учебная игра.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61</w:t>
            </w:r>
          </w:p>
        </w:tc>
        <w:tc>
          <w:tcPr>
            <w:tcW w:w="7655" w:type="dxa"/>
          </w:tcPr>
          <w:p w:rsidR="00D64E95" w:rsidRDefault="00D64E95" w:rsidP="00C2352C">
            <w:pPr>
              <w:pStyle w:val="afd"/>
              <w:spacing w:before="0" w:beforeAutospacing="0" w:after="0" w:afterAutospacing="0" w:line="235" w:lineRule="atLeast"/>
              <w:rPr>
                <w:b/>
              </w:rPr>
            </w:pPr>
            <w:r>
              <w:t>Вырывание и выбивание мяча. Бросок двумя руками от головы в движении. Учебная игра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Default="00D64E95" w:rsidP="00C2352C">
            <w:pPr>
              <w:pStyle w:val="afd"/>
              <w:spacing w:before="0" w:beforeAutospacing="0" w:after="0" w:afterAutospacing="0" w:line="235" w:lineRule="atLeast"/>
              <w:rPr>
                <w:b/>
              </w:rPr>
            </w:pPr>
          </w:p>
        </w:tc>
        <w:tc>
          <w:tcPr>
            <w:tcW w:w="7655" w:type="dxa"/>
          </w:tcPr>
          <w:p w:rsidR="00D64E95" w:rsidRPr="001B68EC" w:rsidRDefault="00D64E95" w:rsidP="00C2352C">
            <w:pPr>
              <w:pStyle w:val="afd"/>
              <w:tabs>
                <w:tab w:val="left" w:pos="1320"/>
              </w:tabs>
              <w:spacing w:before="0" w:beforeAutospacing="0" w:after="0" w:afterAutospacing="0" w:line="235" w:lineRule="atLeast"/>
              <w:rPr>
                <w:b/>
              </w:rPr>
            </w:pPr>
            <w:r>
              <w:rPr>
                <w:b/>
              </w:rPr>
              <w:tab/>
            </w:r>
            <w:r w:rsidRPr="001B68EC">
              <w:rPr>
                <w:b/>
              </w:rPr>
              <w:t>Легкая атлетика.</w:t>
            </w:r>
          </w:p>
        </w:tc>
        <w:tc>
          <w:tcPr>
            <w:tcW w:w="1134" w:type="dxa"/>
          </w:tcPr>
          <w:p w:rsidR="00D64E95" w:rsidRPr="001B68EC" w:rsidRDefault="00D64E95" w:rsidP="00C2352C">
            <w:pPr>
              <w:pStyle w:val="afd"/>
              <w:spacing w:before="0" w:beforeAutospacing="0" w:after="0" w:afterAutospacing="0" w:line="235" w:lineRule="atLeast"/>
              <w:rPr>
                <w:b/>
              </w:rPr>
            </w:pPr>
            <w:r w:rsidRPr="001B68EC">
              <w:rPr>
                <w:b/>
              </w:rPr>
              <w:t>7</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62</w:t>
            </w:r>
          </w:p>
        </w:tc>
        <w:tc>
          <w:tcPr>
            <w:tcW w:w="7655" w:type="dxa"/>
          </w:tcPr>
          <w:p w:rsidR="00D64E95" w:rsidRDefault="00D64E95" w:rsidP="00C2352C">
            <w:pPr>
              <w:pStyle w:val="afd"/>
              <w:spacing w:before="0" w:beforeAutospacing="0" w:after="0" w:afterAutospacing="0" w:line="235" w:lineRule="atLeast"/>
              <w:rPr>
                <w:b/>
              </w:rPr>
            </w:pPr>
            <w:r>
              <w:t>Инструктаж по технике безопасности при выполнении упражнений. Высокий старт. Стартовый разбег. Бег 100м с высокого старта.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63</w:t>
            </w:r>
          </w:p>
        </w:tc>
        <w:tc>
          <w:tcPr>
            <w:tcW w:w="7655" w:type="dxa"/>
          </w:tcPr>
          <w:p w:rsidR="00D64E95" w:rsidRDefault="00D64E95" w:rsidP="00C2352C">
            <w:pPr>
              <w:pStyle w:val="afd"/>
              <w:tabs>
                <w:tab w:val="left" w:pos="1164"/>
              </w:tabs>
              <w:spacing w:before="0" w:beforeAutospacing="0" w:after="0" w:afterAutospacing="0" w:line="235" w:lineRule="atLeast"/>
              <w:rPr>
                <w:b/>
              </w:rPr>
            </w:pPr>
            <w:r>
              <w:t>Техника выполнения упражнений. Специальные беговые упражнения. Низкий старт. Стартовый разбег.</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64</w:t>
            </w:r>
          </w:p>
        </w:tc>
        <w:tc>
          <w:tcPr>
            <w:tcW w:w="7655" w:type="dxa"/>
          </w:tcPr>
          <w:p w:rsidR="00D64E95" w:rsidRDefault="00D64E95" w:rsidP="00C2352C">
            <w:pPr>
              <w:pStyle w:val="afd"/>
              <w:spacing w:before="0" w:beforeAutospacing="0" w:after="0" w:afterAutospacing="0" w:line="235" w:lineRule="atLeast"/>
              <w:rPr>
                <w:b/>
              </w:rPr>
            </w:pPr>
            <w:r>
              <w:t>Бег 100 метров с низкого старта на результат. СБУ. Прыжки в длину с разбега способом «согнув ноги».</w:t>
            </w:r>
          </w:p>
        </w:tc>
        <w:tc>
          <w:tcPr>
            <w:tcW w:w="1134" w:type="dxa"/>
          </w:tcPr>
          <w:p w:rsidR="00D64E95" w:rsidRPr="00FA3622" w:rsidRDefault="00D64E95" w:rsidP="00C2352C">
            <w:pPr>
              <w:pStyle w:val="afd"/>
              <w:spacing w:before="0" w:beforeAutospacing="0" w:after="0" w:afterAutospacing="0" w:line="235" w:lineRule="atLeast"/>
            </w:pP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65</w:t>
            </w:r>
          </w:p>
        </w:tc>
        <w:tc>
          <w:tcPr>
            <w:tcW w:w="7655" w:type="dxa"/>
          </w:tcPr>
          <w:p w:rsidR="00D64E95" w:rsidRDefault="00D64E95" w:rsidP="00C2352C">
            <w:pPr>
              <w:pStyle w:val="afd"/>
              <w:spacing w:before="0" w:beforeAutospacing="0" w:after="0" w:afterAutospacing="0" w:line="235" w:lineRule="atLeast"/>
              <w:rPr>
                <w:b/>
              </w:rPr>
            </w:pPr>
            <w:r>
              <w:t>Специальные беговые упражнения. Метание гранаты 500гр(д), 700гр(юн) на дальность. ОРУ.</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lastRenderedPageBreak/>
              <w:t>66</w:t>
            </w:r>
          </w:p>
        </w:tc>
        <w:tc>
          <w:tcPr>
            <w:tcW w:w="7655" w:type="dxa"/>
          </w:tcPr>
          <w:p w:rsidR="00D64E95" w:rsidRDefault="00D64E95" w:rsidP="00C2352C">
            <w:pPr>
              <w:pStyle w:val="afd"/>
              <w:spacing w:before="0" w:beforeAutospacing="0" w:after="0" w:afterAutospacing="0" w:line="235" w:lineRule="atLeast"/>
              <w:rPr>
                <w:b/>
              </w:rPr>
            </w:pPr>
            <w:r>
              <w:t>Совершенствование метания гранаты на дальность. Совершенствование прыжка в длину с разбега.</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67</w:t>
            </w:r>
          </w:p>
        </w:tc>
        <w:tc>
          <w:tcPr>
            <w:tcW w:w="7655" w:type="dxa"/>
          </w:tcPr>
          <w:p w:rsidR="00D64E95" w:rsidRDefault="00D64E95" w:rsidP="00C2352C">
            <w:pPr>
              <w:pStyle w:val="afd"/>
              <w:spacing w:before="0" w:beforeAutospacing="0" w:after="0" w:afterAutospacing="0" w:line="235" w:lineRule="atLeast"/>
              <w:rPr>
                <w:b/>
              </w:rPr>
            </w:pPr>
            <w:r>
              <w:t>Метание гранаты на результат. СБУ. Прыжки в длину с разбега способом «согнув ноги» на результат.</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Pr="001B68EC" w:rsidRDefault="00D64E95" w:rsidP="00C2352C">
            <w:pPr>
              <w:pStyle w:val="afd"/>
              <w:spacing w:before="0" w:beforeAutospacing="0" w:after="0" w:afterAutospacing="0" w:line="235" w:lineRule="atLeast"/>
            </w:pPr>
            <w:r w:rsidRPr="001B68EC">
              <w:t>68</w:t>
            </w:r>
          </w:p>
        </w:tc>
        <w:tc>
          <w:tcPr>
            <w:tcW w:w="7655" w:type="dxa"/>
          </w:tcPr>
          <w:p w:rsidR="00D64E95" w:rsidRDefault="00D64E95" w:rsidP="00C2352C">
            <w:pPr>
              <w:pStyle w:val="afd"/>
              <w:spacing w:before="0" w:beforeAutospacing="0" w:after="0" w:afterAutospacing="0" w:line="235" w:lineRule="atLeast"/>
              <w:rPr>
                <w:b/>
              </w:rPr>
            </w:pPr>
            <w:r>
              <w:t>Бег в равномерном темпе 2000м(д), 3000м(юн). Спортивные игры.</w:t>
            </w:r>
          </w:p>
        </w:tc>
        <w:tc>
          <w:tcPr>
            <w:tcW w:w="1134" w:type="dxa"/>
          </w:tcPr>
          <w:p w:rsidR="00D64E95" w:rsidRPr="00FA3622" w:rsidRDefault="00D64E95" w:rsidP="00C2352C">
            <w:pPr>
              <w:pStyle w:val="afd"/>
              <w:spacing w:before="0" w:beforeAutospacing="0" w:after="0" w:afterAutospacing="0" w:line="235" w:lineRule="atLeast"/>
            </w:pPr>
            <w:r>
              <w:t>1</w:t>
            </w:r>
          </w:p>
        </w:tc>
      </w:tr>
      <w:tr w:rsidR="00D64E95" w:rsidTr="00C2352C">
        <w:tc>
          <w:tcPr>
            <w:tcW w:w="817" w:type="dxa"/>
          </w:tcPr>
          <w:p w:rsidR="00D64E95" w:rsidRDefault="00D64E95" w:rsidP="00C2352C">
            <w:pPr>
              <w:pStyle w:val="afd"/>
              <w:spacing w:before="0" w:beforeAutospacing="0" w:after="0" w:afterAutospacing="0" w:line="235" w:lineRule="atLeast"/>
              <w:rPr>
                <w:b/>
              </w:rPr>
            </w:pPr>
          </w:p>
        </w:tc>
        <w:tc>
          <w:tcPr>
            <w:tcW w:w="7655" w:type="dxa"/>
          </w:tcPr>
          <w:p w:rsidR="00D64E95" w:rsidRDefault="00D64E95" w:rsidP="00C2352C">
            <w:pPr>
              <w:pStyle w:val="afd"/>
              <w:spacing w:before="0" w:beforeAutospacing="0" w:after="0" w:afterAutospacing="0" w:line="235" w:lineRule="atLeast"/>
              <w:rPr>
                <w:b/>
              </w:rPr>
            </w:pPr>
            <w:r>
              <w:rPr>
                <w:b/>
              </w:rPr>
              <w:t xml:space="preserve">Итого:                 </w:t>
            </w:r>
          </w:p>
        </w:tc>
        <w:tc>
          <w:tcPr>
            <w:tcW w:w="1134" w:type="dxa"/>
          </w:tcPr>
          <w:p w:rsidR="00D64E95" w:rsidRPr="001B68EC" w:rsidRDefault="00D64E95" w:rsidP="00C2352C">
            <w:pPr>
              <w:pStyle w:val="afd"/>
              <w:spacing w:before="0" w:beforeAutospacing="0" w:after="0" w:afterAutospacing="0" w:line="235" w:lineRule="atLeast"/>
              <w:rPr>
                <w:b/>
              </w:rPr>
            </w:pPr>
            <w:r w:rsidRPr="001B68EC">
              <w:rPr>
                <w:b/>
              </w:rPr>
              <w:t>68 ч.</w:t>
            </w:r>
          </w:p>
        </w:tc>
      </w:tr>
    </w:tbl>
    <w:p w:rsidR="00D64E95" w:rsidRPr="00D64E95" w:rsidRDefault="00D64E95" w:rsidP="00D64E95">
      <w:pPr>
        <w:tabs>
          <w:tab w:val="left" w:pos="9288"/>
        </w:tabs>
        <w:spacing w:line="240" w:lineRule="auto"/>
        <w:rPr>
          <w:rFonts w:ascii="Times New Roman" w:hAnsi="Times New Roman"/>
          <w:b/>
          <w:sz w:val="24"/>
          <w:szCs w:val="24"/>
        </w:rPr>
      </w:pPr>
    </w:p>
    <w:p w:rsidR="00F73B29" w:rsidRDefault="003B1811">
      <w:pPr>
        <w:pStyle w:val="13"/>
        <w:jc w:val="center"/>
        <w:rPr>
          <w:b/>
        </w:rPr>
      </w:pPr>
      <w:r>
        <w:rPr>
          <w:b/>
        </w:rPr>
        <w:t>Рабочая программа курса внеурочной деятельности «Гуманитарий-эрудит», 10 классы</w:t>
      </w:r>
    </w:p>
    <w:p w:rsidR="00F73B29" w:rsidRDefault="003B1811">
      <w:pPr>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F73B29" w:rsidRDefault="003B1811">
      <w:pPr>
        <w:pStyle w:val="af2"/>
        <w:jc w:val="both"/>
        <w:rPr>
          <w:rFonts w:ascii="Times New Roman" w:hAnsi="Times New Roman"/>
          <w:sz w:val="24"/>
          <w:szCs w:val="28"/>
        </w:rPr>
      </w:pPr>
      <w:r>
        <w:rPr>
          <w:rFonts w:ascii="Times New Roman" w:hAnsi="Times New Roman"/>
          <w:b/>
          <w:bCs/>
          <w:sz w:val="24"/>
          <w:szCs w:val="28"/>
        </w:rPr>
        <w:t>Личностные результаты</w:t>
      </w:r>
      <w:r>
        <w:rPr>
          <w:rFonts w:ascii="Times New Roman" w:hAnsi="Times New Roman"/>
          <w:sz w:val="24"/>
          <w:szCs w:val="28"/>
        </w:rPr>
        <w:t>:</w:t>
      </w:r>
    </w:p>
    <w:p w:rsidR="00F73B29" w:rsidRDefault="003B1811">
      <w:pPr>
        <w:pStyle w:val="af2"/>
        <w:jc w:val="both"/>
        <w:rPr>
          <w:rFonts w:ascii="Times New Roman" w:hAnsi="Times New Roman"/>
          <w:sz w:val="24"/>
          <w:szCs w:val="28"/>
        </w:rPr>
      </w:pPr>
      <w:r>
        <w:rPr>
          <w:rFonts w:ascii="Times New Roman" w:hAnsi="Times New Roman"/>
          <w:sz w:val="24"/>
          <w:szCs w:val="28"/>
        </w:rPr>
        <w:t>-мотивированность и направленность на посильное созидательное участие в жизни общества;</w:t>
      </w:r>
    </w:p>
    <w:p w:rsidR="00F73B29" w:rsidRDefault="003B1811">
      <w:pPr>
        <w:pStyle w:val="af2"/>
        <w:jc w:val="both"/>
        <w:rPr>
          <w:rFonts w:ascii="Times New Roman" w:hAnsi="Times New Roman"/>
          <w:sz w:val="24"/>
          <w:szCs w:val="28"/>
        </w:rPr>
      </w:pPr>
      <w:r>
        <w:rPr>
          <w:rFonts w:ascii="Times New Roman" w:hAnsi="Times New Roman"/>
          <w:sz w:val="24"/>
          <w:szCs w:val="28"/>
        </w:rPr>
        <w:t>-заинтересованность не только в личном успехе, но и в благополучии и процветании окружающих: семьи, одноклассников, жителей города и региона, страны в целом;</w:t>
      </w:r>
    </w:p>
    <w:p w:rsidR="00F73B29" w:rsidRDefault="003B1811">
      <w:pPr>
        <w:pStyle w:val="af2"/>
        <w:jc w:val="both"/>
        <w:rPr>
          <w:rFonts w:ascii="Times New Roman" w:hAnsi="Times New Roman"/>
          <w:sz w:val="24"/>
          <w:szCs w:val="28"/>
        </w:rPr>
      </w:pPr>
      <w:r>
        <w:rPr>
          <w:rFonts w:ascii="Times New Roman" w:hAnsi="Times New Roman"/>
          <w:b/>
          <w:bCs/>
          <w:sz w:val="24"/>
          <w:szCs w:val="28"/>
        </w:rPr>
        <w:t>Метапредметные результаты</w:t>
      </w:r>
      <w:r>
        <w:rPr>
          <w:rFonts w:ascii="Times New Roman" w:hAnsi="Times New Roman"/>
          <w:sz w:val="24"/>
          <w:szCs w:val="28"/>
        </w:rPr>
        <w:t xml:space="preserve"> проявятся в: </w:t>
      </w:r>
    </w:p>
    <w:p w:rsidR="00F73B29" w:rsidRDefault="003B1811">
      <w:pPr>
        <w:pStyle w:val="af2"/>
        <w:jc w:val="both"/>
        <w:rPr>
          <w:rFonts w:ascii="Times New Roman" w:hAnsi="Times New Roman"/>
          <w:sz w:val="24"/>
          <w:szCs w:val="28"/>
        </w:rPr>
      </w:pPr>
      <w:r>
        <w:rPr>
          <w:rFonts w:ascii="Times New Roman" w:hAnsi="Times New Roman"/>
          <w:sz w:val="24"/>
          <w:szCs w:val="28"/>
        </w:rPr>
        <w:t>- умении сознательно организовывать свою познавательную деятельность, поставить и сформулировать исследовательские цели и задачи, требования и критерии к ожидаемому результату;</w:t>
      </w:r>
    </w:p>
    <w:p w:rsidR="00F73B29" w:rsidRDefault="003B1811">
      <w:pPr>
        <w:pStyle w:val="af2"/>
        <w:jc w:val="both"/>
        <w:rPr>
          <w:rFonts w:ascii="Times New Roman" w:hAnsi="Times New Roman"/>
          <w:sz w:val="24"/>
          <w:szCs w:val="28"/>
        </w:rPr>
      </w:pPr>
      <w:r>
        <w:rPr>
          <w:rFonts w:ascii="Times New Roman" w:hAnsi="Times New Roman"/>
          <w:sz w:val="24"/>
          <w:szCs w:val="28"/>
        </w:rPr>
        <w:t>- умении объяснять явления и процессы социальной действительности с научных позиций;</w:t>
      </w:r>
    </w:p>
    <w:p w:rsidR="00F73B29" w:rsidRDefault="003B1811">
      <w:pPr>
        <w:pStyle w:val="af2"/>
        <w:jc w:val="both"/>
        <w:rPr>
          <w:rFonts w:ascii="Times New Roman" w:hAnsi="Times New Roman"/>
          <w:sz w:val="24"/>
          <w:szCs w:val="28"/>
        </w:rPr>
      </w:pPr>
      <w:r>
        <w:rPr>
          <w:rFonts w:ascii="Times New Roman" w:hAnsi="Times New Roman"/>
          <w:sz w:val="24"/>
          <w:szCs w:val="28"/>
        </w:rPr>
        <w:t>- 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 свойственных подростку;</w:t>
      </w:r>
    </w:p>
    <w:p w:rsidR="00F73B29" w:rsidRDefault="003B1811">
      <w:pPr>
        <w:pStyle w:val="af2"/>
        <w:jc w:val="both"/>
        <w:rPr>
          <w:rFonts w:ascii="Times New Roman" w:hAnsi="Times New Roman"/>
          <w:sz w:val="24"/>
          <w:szCs w:val="28"/>
        </w:rPr>
      </w:pPr>
      <w:r>
        <w:rPr>
          <w:rFonts w:ascii="Times New Roman" w:hAnsi="Times New Roman"/>
          <w:sz w:val="24"/>
          <w:szCs w:val="28"/>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F73B29" w:rsidRDefault="003B1811">
      <w:pPr>
        <w:pStyle w:val="af2"/>
        <w:jc w:val="both"/>
        <w:rPr>
          <w:rFonts w:ascii="Times New Roman" w:hAnsi="Times New Roman"/>
          <w:sz w:val="24"/>
          <w:szCs w:val="28"/>
        </w:rPr>
      </w:pPr>
      <w:r>
        <w:rPr>
          <w:rFonts w:ascii="Times New Roman" w:hAnsi="Times New Roman"/>
          <w:sz w:val="24"/>
          <w:szCs w:val="28"/>
        </w:rPr>
        <w:t>- умении выполнять познавательные и практические задания, в том числе и в доступной социальной практике, на:</w:t>
      </w:r>
    </w:p>
    <w:p w:rsidR="00F73B29" w:rsidRDefault="003B1811">
      <w:pPr>
        <w:pStyle w:val="af2"/>
        <w:jc w:val="both"/>
        <w:rPr>
          <w:rFonts w:ascii="Times New Roman" w:hAnsi="Times New Roman"/>
          <w:sz w:val="24"/>
          <w:szCs w:val="28"/>
        </w:rPr>
      </w:pPr>
      <w:r>
        <w:rPr>
          <w:rFonts w:ascii="Times New Roman" w:hAnsi="Times New Roman"/>
          <w:sz w:val="24"/>
          <w:szCs w:val="28"/>
        </w:rPr>
        <w:t>1) использование элементов причинно-следственного анализа;</w:t>
      </w:r>
    </w:p>
    <w:p w:rsidR="00F73B29" w:rsidRDefault="003B1811">
      <w:pPr>
        <w:pStyle w:val="af2"/>
        <w:jc w:val="both"/>
        <w:rPr>
          <w:rFonts w:ascii="Times New Roman" w:hAnsi="Times New Roman"/>
          <w:sz w:val="24"/>
          <w:szCs w:val="28"/>
        </w:rPr>
      </w:pPr>
      <w:r>
        <w:rPr>
          <w:rFonts w:ascii="Times New Roman" w:hAnsi="Times New Roman"/>
          <w:sz w:val="24"/>
          <w:szCs w:val="28"/>
        </w:rPr>
        <w:t>2) исследование несложных реальных связей и заимствований</w:t>
      </w:r>
    </w:p>
    <w:p w:rsidR="00F73B29" w:rsidRDefault="003B1811">
      <w:pPr>
        <w:pStyle w:val="af2"/>
        <w:jc w:val="both"/>
        <w:rPr>
          <w:rFonts w:ascii="Times New Roman" w:hAnsi="Times New Roman"/>
          <w:sz w:val="24"/>
          <w:szCs w:val="28"/>
        </w:rPr>
      </w:pPr>
      <w:r>
        <w:rPr>
          <w:rFonts w:ascii="Times New Roman" w:hAnsi="Times New Roman"/>
          <w:sz w:val="24"/>
          <w:szCs w:val="28"/>
        </w:rPr>
        <w:t>3) определение сущностных характеристик изучаемого объекта, выбор верных критериев для сравнения, сопоставления, оценки объектов</w:t>
      </w:r>
    </w:p>
    <w:p w:rsidR="00F73B29" w:rsidRDefault="003B1811">
      <w:pPr>
        <w:pStyle w:val="af2"/>
        <w:jc w:val="both"/>
        <w:rPr>
          <w:rFonts w:ascii="Times New Roman" w:hAnsi="Times New Roman"/>
          <w:sz w:val="24"/>
          <w:szCs w:val="28"/>
        </w:rPr>
      </w:pPr>
      <w:r>
        <w:rPr>
          <w:rFonts w:ascii="Times New Roman" w:hAnsi="Times New Roman"/>
          <w:sz w:val="24"/>
          <w:szCs w:val="28"/>
        </w:rPr>
        <w:t>4) поиск и извлечение нужной информации по заданной теме в источниках различного типа, в том числе (с помощью взрослых) в неадаптированных</w:t>
      </w:r>
    </w:p>
    <w:p w:rsidR="00F73B29" w:rsidRDefault="003B1811">
      <w:pPr>
        <w:pStyle w:val="af2"/>
        <w:jc w:val="both"/>
        <w:rPr>
          <w:rFonts w:ascii="Times New Roman" w:hAnsi="Times New Roman"/>
          <w:sz w:val="24"/>
          <w:szCs w:val="28"/>
        </w:rPr>
      </w:pPr>
      <w:r>
        <w:rPr>
          <w:rFonts w:ascii="Times New Roman" w:hAnsi="Times New Roman"/>
          <w:sz w:val="24"/>
          <w:szCs w:val="28"/>
        </w:rPr>
        <w:t>5) перевод информации из одной знаковой системы в другую (из текста в таблицу и диаграмму, из аудиовизуального ряда в текст и др.), выбор знаковых систем адекватно познавательной и коммуникативной ситуации</w:t>
      </w:r>
    </w:p>
    <w:p w:rsidR="00F73B29" w:rsidRDefault="003B1811">
      <w:pPr>
        <w:pStyle w:val="af2"/>
        <w:jc w:val="both"/>
        <w:rPr>
          <w:rFonts w:ascii="Times New Roman" w:hAnsi="Times New Roman"/>
          <w:sz w:val="24"/>
          <w:szCs w:val="28"/>
        </w:rPr>
      </w:pPr>
      <w:r>
        <w:rPr>
          <w:rFonts w:ascii="Times New Roman" w:hAnsi="Times New Roman"/>
          <w:sz w:val="24"/>
          <w:szCs w:val="28"/>
        </w:rPr>
        <w:t>6) подкрепление изученных и выявленных положений конкретными примерами</w:t>
      </w:r>
    </w:p>
    <w:p w:rsidR="00F73B29" w:rsidRDefault="003B1811">
      <w:pPr>
        <w:pStyle w:val="af2"/>
        <w:jc w:val="both"/>
        <w:rPr>
          <w:rFonts w:ascii="Times New Roman" w:hAnsi="Times New Roman"/>
          <w:sz w:val="24"/>
          <w:szCs w:val="28"/>
        </w:rPr>
      </w:pPr>
      <w:r>
        <w:rPr>
          <w:rFonts w:ascii="Times New Roman" w:hAnsi="Times New Roman"/>
          <w:sz w:val="24"/>
          <w:szCs w:val="28"/>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F73B29" w:rsidRDefault="003B1811">
      <w:pPr>
        <w:pStyle w:val="af2"/>
        <w:jc w:val="both"/>
        <w:rPr>
          <w:rFonts w:ascii="Times New Roman" w:hAnsi="Times New Roman"/>
          <w:sz w:val="24"/>
          <w:szCs w:val="28"/>
        </w:rPr>
      </w:pPr>
      <w:r>
        <w:rPr>
          <w:rFonts w:ascii="Times New Roman" w:hAnsi="Times New Roman"/>
          <w:sz w:val="24"/>
          <w:szCs w:val="28"/>
        </w:rPr>
        <w:t>8) определение собственного отношения к явлениям современной жизни, формулирование своей точки зрения.</w:t>
      </w:r>
    </w:p>
    <w:p w:rsidR="00F73B29" w:rsidRDefault="00F73B29">
      <w:pPr>
        <w:pStyle w:val="af2"/>
        <w:jc w:val="both"/>
        <w:rPr>
          <w:rFonts w:ascii="Times New Roman" w:hAnsi="Times New Roman"/>
          <w:sz w:val="24"/>
          <w:szCs w:val="28"/>
        </w:rPr>
      </w:pPr>
    </w:p>
    <w:p w:rsidR="00F73B29" w:rsidRDefault="003B1811">
      <w:pPr>
        <w:pStyle w:val="af2"/>
        <w:jc w:val="both"/>
        <w:rPr>
          <w:rFonts w:ascii="Times New Roman" w:hAnsi="Times New Roman"/>
          <w:sz w:val="24"/>
          <w:szCs w:val="28"/>
        </w:rPr>
      </w:pPr>
      <w:r>
        <w:rPr>
          <w:rFonts w:ascii="Times New Roman" w:hAnsi="Times New Roman"/>
          <w:b/>
          <w:bCs/>
          <w:sz w:val="24"/>
          <w:szCs w:val="28"/>
        </w:rPr>
        <w:t xml:space="preserve">Предметные результаты </w:t>
      </w:r>
      <w:r>
        <w:rPr>
          <w:rFonts w:ascii="Times New Roman" w:hAnsi="Times New Roman"/>
          <w:sz w:val="24"/>
          <w:szCs w:val="28"/>
        </w:rPr>
        <w:t>в сфере:</w:t>
      </w:r>
    </w:p>
    <w:p w:rsidR="00F73B29" w:rsidRDefault="003B1811">
      <w:pPr>
        <w:pStyle w:val="af2"/>
        <w:jc w:val="both"/>
        <w:rPr>
          <w:rFonts w:ascii="Times New Roman" w:hAnsi="Times New Roman"/>
          <w:i/>
          <w:sz w:val="24"/>
          <w:szCs w:val="28"/>
        </w:rPr>
      </w:pPr>
      <w:r>
        <w:rPr>
          <w:rFonts w:ascii="Times New Roman" w:hAnsi="Times New Roman"/>
          <w:i/>
          <w:sz w:val="24"/>
          <w:szCs w:val="28"/>
        </w:rPr>
        <w:t>познавательной</w:t>
      </w:r>
    </w:p>
    <w:p w:rsidR="00F73B29" w:rsidRDefault="003B1811">
      <w:pPr>
        <w:pStyle w:val="af2"/>
        <w:jc w:val="both"/>
        <w:rPr>
          <w:rFonts w:ascii="Times New Roman" w:hAnsi="Times New Roman"/>
          <w:sz w:val="24"/>
          <w:szCs w:val="28"/>
        </w:rPr>
      </w:pPr>
      <w:r>
        <w:rPr>
          <w:rFonts w:ascii="Times New Roman" w:hAnsi="Times New Roman"/>
          <w:sz w:val="24"/>
          <w:szCs w:val="28"/>
        </w:rPr>
        <w:t>- умение находить нужную социальную информацию в адаптированных и в неадаптированных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событиям с позиций одобряемых в современном российском обществе ценностей;</w:t>
      </w:r>
    </w:p>
    <w:p w:rsidR="00F73B29" w:rsidRDefault="003B1811">
      <w:pPr>
        <w:pStyle w:val="af2"/>
        <w:jc w:val="both"/>
        <w:rPr>
          <w:rFonts w:ascii="Times New Roman" w:hAnsi="Times New Roman"/>
          <w:i/>
          <w:sz w:val="24"/>
          <w:szCs w:val="28"/>
        </w:rPr>
      </w:pPr>
      <w:r>
        <w:rPr>
          <w:rFonts w:ascii="Times New Roman" w:hAnsi="Times New Roman"/>
          <w:i/>
          <w:sz w:val="24"/>
          <w:szCs w:val="28"/>
        </w:rPr>
        <w:t>коммуникативной</w:t>
      </w:r>
    </w:p>
    <w:p w:rsidR="00F73B29" w:rsidRDefault="003B1811">
      <w:pPr>
        <w:pStyle w:val="af2"/>
        <w:jc w:val="both"/>
        <w:rPr>
          <w:rFonts w:ascii="Times New Roman" w:hAnsi="Times New Roman"/>
          <w:sz w:val="24"/>
          <w:szCs w:val="28"/>
        </w:rPr>
      </w:pPr>
      <w:r>
        <w:rPr>
          <w:rFonts w:ascii="Times New Roman" w:hAnsi="Times New Roman"/>
          <w:sz w:val="24"/>
          <w:szCs w:val="28"/>
        </w:rPr>
        <w:t>- знание определяющих признаков коммуникативной деятельности в сравнении с другими видами деятельности;</w:t>
      </w:r>
    </w:p>
    <w:p w:rsidR="00F73B29" w:rsidRDefault="003B1811">
      <w:pPr>
        <w:pStyle w:val="af2"/>
        <w:jc w:val="both"/>
        <w:rPr>
          <w:rFonts w:ascii="Times New Roman" w:hAnsi="Times New Roman"/>
          <w:sz w:val="24"/>
          <w:szCs w:val="28"/>
        </w:rPr>
      </w:pPr>
      <w:r>
        <w:rPr>
          <w:rFonts w:ascii="Times New Roman" w:hAnsi="Times New Roman"/>
          <w:sz w:val="24"/>
          <w:szCs w:val="28"/>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для изучения курса социальной информации;</w:t>
      </w:r>
    </w:p>
    <w:p w:rsidR="00F73B29" w:rsidRDefault="003B1811">
      <w:pPr>
        <w:pStyle w:val="af2"/>
        <w:jc w:val="both"/>
        <w:rPr>
          <w:rFonts w:ascii="Times New Roman" w:hAnsi="Times New Roman"/>
          <w:sz w:val="24"/>
          <w:szCs w:val="28"/>
        </w:rPr>
      </w:pPr>
      <w:r>
        <w:rPr>
          <w:rFonts w:ascii="Times New Roman" w:hAnsi="Times New Roman"/>
          <w:sz w:val="24"/>
          <w:szCs w:val="28"/>
        </w:rPr>
        <w:lastRenderedPageBreak/>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аргументацию, оценочные суждения;</w:t>
      </w:r>
    </w:p>
    <w:p w:rsidR="00F73B29" w:rsidRDefault="003B1811">
      <w:pPr>
        <w:pStyle w:val="af2"/>
        <w:jc w:val="both"/>
        <w:rPr>
          <w:rFonts w:ascii="Times New Roman" w:hAnsi="Times New Roman"/>
          <w:sz w:val="24"/>
          <w:szCs w:val="28"/>
        </w:rPr>
      </w:pPr>
      <w:r>
        <w:rPr>
          <w:rFonts w:ascii="Times New Roman" w:hAnsi="Times New Roman"/>
          <w:sz w:val="24"/>
          <w:szCs w:val="28"/>
        </w:rPr>
        <w:t>- понимание значения коммуникации в межличностном общении;</w:t>
      </w:r>
    </w:p>
    <w:p w:rsidR="00F73B29" w:rsidRDefault="003B1811">
      <w:pPr>
        <w:pStyle w:val="af2"/>
        <w:jc w:val="both"/>
        <w:rPr>
          <w:rFonts w:ascii="Times New Roman" w:hAnsi="Times New Roman"/>
          <w:sz w:val="24"/>
          <w:szCs w:val="28"/>
        </w:rPr>
      </w:pPr>
      <w:r>
        <w:rPr>
          <w:rFonts w:ascii="Times New Roman" w:hAnsi="Times New Roman"/>
          <w:sz w:val="24"/>
          <w:szCs w:val="28"/>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F73B29" w:rsidRDefault="00F73B29">
      <w:pPr>
        <w:spacing w:after="0" w:line="240" w:lineRule="auto"/>
        <w:ind w:firstLine="555"/>
        <w:jc w:val="both"/>
        <w:rPr>
          <w:rFonts w:ascii="Times New Roman" w:eastAsia="Times New Roman" w:hAnsi="Times New Roman" w:cs="Times New Roman"/>
          <w:sz w:val="24"/>
          <w:szCs w:val="28"/>
        </w:rPr>
      </w:pP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b/>
          <w:sz w:val="24"/>
          <w:szCs w:val="28"/>
        </w:rPr>
        <w:t>Итогом работы</w:t>
      </w:r>
      <w:r>
        <w:rPr>
          <w:rFonts w:ascii="Times New Roman" w:hAnsi="Times New Roman" w:cs="Times New Roman"/>
          <w:sz w:val="24"/>
          <w:szCs w:val="28"/>
        </w:rPr>
        <w:t xml:space="preserve"> должно стать представление и </w:t>
      </w:r>
      <w:r>
        <w:rPr>
          <w:rFonts w:ascii="Times New Roman" w:hAnsi="Times New Roman" w:cs="Times New Roman"/>
          <w:b/>
          <w:sz w:val="24"/>
          <w:szCs w:val="28"/>
        </w:rPr>
        <w:t>публичная защита</w:t>
      </w:r>
      <w:r>
        <w:rPr>
          <w:rFonts w:ascii="Times New Roman" w:hAnsi="Times New Roman" w:cs="Times New Roman"/>
          <w:sz w:val="24"/>
          <w:szCs w:val="28"/>
        </w:rPr>
        <w:t xml:space="preserve"> созданного учащимся </w:t>
      </w:r>
      <w:r>
        <w:rPr>
          <w:rFonts w:ascii="Times New Roman" w:hAnsi="Times New Roman" w:cs="Times New Roman"/>
          <w:b/>
          <w:sz w:val="24"/>
          <w:szCs w:val="28"/>
          <w:u w:val="single"/>
        </w:rPr>
        <w:t>полезного продукта</w:t>
      </w:r>
      <w:r>
        <w:rPr>
          <w:rFonts w:ascii="Times New Roman" w:hAnsi="Times New Roman" w:cs="Times New Roman"/>
          <w:sz w:val="24"/>
          <w:szCs w:val="28"/>
        </w:rPr>
        <w:t xml:space="preserve">, который был применён (или может быть применим) в реальной социальной действительности. В качестве такого продукта может выступить: </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информационный материал (буклет, брошюра, справочник);</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видеофильм, информационная передача на школьном радио;</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масштабная модель;</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сборник практических рекомендаций;</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разработанное и осуществлённое обучающимся (при поддержке учителя) воспитательноемероприятие: классный час, внеклассное мероприятие, экскурсия, викторина, проведённое для одноклассников или младших школьников, либо социальная акция.</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b/>
          <w:sz w:val="24"/>
          <w:szCs w:val="28"/>
        </w:rPr>
        <w:t xml:space="preserve">Оценка </w:t>
      </w:r>
      <w:r>
        <w:rPr>
          <w:rFonts w:ascii="Times New Roman" w:hAnsi="Times New Roman" w:cs="Times New Roman"/>
          <w:sz w:val="24"/>
          <w:szCs w:val="28"/>
        </w:rPr>
        <w:t>выполнения проектной работы осуществляется специально созданным жюри в ходе открытой защиты. Наряду с созданным продуктом учащийся предоставляет письменный отчёт о проделанной работе по установленной форме.</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Учащиеся, представившие доклад по заявленной темеисследования в очном конкурсе на региональном и(или) всероссийском уровне и получившие призовые места, автоматически получают оценку «отлично» и освобождаются от обязательной защиты проектной работы на школьном уровне.</w:t>
      </w:r>
    </w:p>
    <w:p w:rsidR="00F73B29" w:rsidRDefault="003B1811">
      <w:pPr>
        <w:pStyle w:val="af4"/>
        <w:tabs>
          <w:tab w:val="left" w:pos="9288"/>
        </w:tabs>
        <w:spacing w:line="240" w:lineRule="auto"/>
        <w:jc w:val="center"/>
        <w:rPr>
          <w:rFonts w:ascii="Times New Roman" w:hAnsi="Times New Roman"/>
          <w:b/>
          <w:sz w:val="24"/>
          <w:szCs w:val="28"/>
        </w:rPr>
      </w:pPr>
      <w:r>
        <w:rPr>
          <w:rFonts w:ascii="Times New Roman" w:hAnsi="Times New Roman"/>
          <w:b/>
          <w:sz w:val="24"/>
          <w:szCs w:val="28"/>
        </w:rPr>
        <w:t>Содержание курса внеурочной деятельности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hAnsi="Times New Roman" w:cs="Times New Roman"/>
                <w:sz w:val="24"/>
                <w:szCs w:val="24"/>
              </w:rPr>
            </w:pPr>
            <w:r>
              <w:rPr>
                <w:rFonts w:ascii="Times New Roman" w:hAnsi="Times New Roman" w:cs="Times New Roman"/>
                <w:sz w:val="24"/>
                <w:szCs w:val="24"/>
              </w:rPr>
              <w:t>Введение. Понятия «Проектная и исследовательская деятельность»</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hAnsi="Times New Roman" w:cs="Times New Roman"/>
                <w:sz w:val="24"/>
                <w:szCs w:val="24"/>
              </w:rPr>
            </w:pPr>
            <w:r>
              <w:rPr>
                <w:rFonts w:ascii="Times New Roman" w:hAnsi="Times New Roman" w:cs="Times New Roman"/>
                <w:sz w:val="24"/>
                <w:szCs w:val="24"/>
              </w:rPr>
              <w:t>Семинар «Практическая направленность исследовательской работы»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Раздел I. Способы мыслительной деятельности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Что такое проблема? Как выбрать актуальную проблему для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познаем мир?</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Удивительный вопрос</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выдвигать гипотезы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Источники информации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Социологический опрос</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работы в рамках исследовательской деятельности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темы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исследования. Мыслительные операции.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материала для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и синтез. Суждения, умозаключения, выводы.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полученных данных.</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II. Мы – исследователи. Самостоятельные (предметные) проекты.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Планирование работы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контент-анализу.</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библиотеке. Отбор и составление списка литературы по теме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компьютерном классе. Обобщение полученных данных. Оформление презентации.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иллюстрировать исследование?</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представить проект?</w:t>
            </w:r>
          </w:p>
        </w:tc>
      </w:tr>
    </w:tbl>
    <w:p w:rsidR="00F73B29" w:rsidRDefault="003B181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Обоснование форм организации занятий и видов деятельности:</w:t>
      </w:r>
    </w:p>
    <w:p w:rsidR="00F73B29" w:rsidRDefault="003B1811">
      <w:p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Проведение занятий предполагается в форме:</w:t>
      </w:r>
    </w:p>
    <w:p w:rsidR="00F73B29" w:rsidRDefault="003B1811" w:rsidP="00C03869">
      <w:pPr>
        <w:pStyle w:val="af4"/>
        <w:numPr>
          <w:ilvl w:val="0"/>
          <w:numId w:val="87"/>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бесед,</w:t>
      </w:r>
    </w:p>
    <w:p w:rsidR="00F73B29" w:rsidRDefault="003B1811" w:rsidP="00C03869">
      <w:pPr>
        <w:pStyle w:val="af4"/>
        <w:numPr>
          <w:ilvl w:val="0"/>
          <w:numId w:val="87"/>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семинаров,</w:t>
      </w:r>
    </w:p>
    <w:p w:rsidR="00F73B29" w:rsidRDefault="003B1811" w:rsidP="00C03869">
      <w:pPr>
        <w:pStyle w:val="af4"/>
        <w:numPr>
          <w:ilvl w:val="0"/>
          <w:numId w:val="87"/>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дискуссий,</w:t>
      </w:r>
    </w:p>
    <w:p w:rsidR="00F73B29" w:rsidRDefault="003B1811" w:rsidP="00C03869">
      <w:pPr>
        <w:pStyle w:val="af4"/>
        <w:numPr>
          <w:ilvl w:val="0"/>
          <w:numId w:val="87"/>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практических занятий,</w:t>
      </w:r>
    </w:p>
    <w:p w:rsidR="00F73B29" w:rsidRDefault="003B1811" w:rsidP="00C03869">
      <w:pPr>
        <w:pStyle w:val="af4"/>
        <w:numPr>
          <w:ilvl w:val="0"/>
          <w:numId w:val="87"/>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интеллектуальных и деловых игр,</w:t>
      </w:r>
    </w:p>
    <w:p w:rsidR="00F73B29" w:rsidRDefault="003B1811" w:rsidP="00C03869">
      <w:pPr>
        <w:pStyle w:val="af4"/>
        <w:numPr>
          <w:ilvl w:val="0"/>
          <w:numId w:val="87"/>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тренингов,</w:t>
      </w:r>
    </w:p>
    <w:p w:rsidR="00F73B29" w:rsidRDefault="003B1811" w:rsidP="00C03869">
      <w:pPr>
        <w:pStyle w:val="af4"/>
        <w:numPr>
          <w:ilvl w:val="0"/>
          <w:numId w:val="87"/>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защиты проектов,</w:t>
      </w:r>
    </w:p>
    <w:p w:rsidR="00F73B29" w:rsidRDefault="003B1811" w:rsidP="00C03869">
      <w:pPr>
        <w:pStyle w:val="af4"/>
        <w:numPr>
          <w:ilvl w:val="0"/>
          <w:numId w:val="87"/>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дистанционных занятий,</w:t>
      </w:r>
    </w:p>
    <w:p w:rsidR="00F73B29" w:rsidRDefault="003B1811" w:rsidP="00C03869">
      <w:pPr>
        <w:pStyle w:val="af4"/>
        <w:numPr>
          <w:ilvl w:val="0"/>
          <w:numId w:val="87"/>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интерактивных занятий.</w:t>
      </w:r>
    </w:p>
    <w:p w:rsidR="00F73B29" w:rsidRDefault="003B1811">
      <w:pPr>
        <w:tabs>
          <w:tab w:val="left" w:pos="9288"/>
        </w:tabs>
        <w:spacing w:after="0" w:line="240" w:lineRule="auto"/>
        <w:rPr>
          <w:rFonts w:ascii="Times New Roman" w:hAnsi="Times New Roman" w:cs="Times New Roman"/>
          <w:b/>
          <w:sz w:val="24"/>
          <w:szCs w:val="28"/>
        </w:rPr>
      </w:pPr>
      <w:r>
        <w:rPr>
          <w:rFonts w:ascii="Times New Roman" w:hAnsi="Times New Roman" w:cs="Times New Roman"/>
          <w:b/>
          <w:sz w:val="24"/>
          <w:szCs w:val="28"/>
        </w:rPr>
        <w:t>Основные методы и технологии</w:t>
      </w:r>
    </w:p>
    <w:p w:rsidR="00F73B29" w:rsidRDefault="003B1811" w:rsidP="00C03869">
      <w:pPr>
        <w:numPr>
          <w:ilvl w:val="0"/>
          <w:numId w:val="86"/>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ученик в роли учителя</w:t>
      </w:r>
    </w:p>
    <w:p w:rsidR="00F73B29" w:rsidRDefault="003B1811" w:rsidP="00C03869">
      <w:pPr>
        <w:numPr>
          <w:ilvl w:val="0"/>
          <w:numId w:val="86"/>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разноуровневого обучения;</w:t>
      </w:r>
    </w:p>
    <w:p w:rsidR="00F73B29" w:rsidRDefault="003B1811" w:rsidP="00C03869">
      <w:pPr>
        <w:numPr>
          <w:ilvl w:val="0"/>
          <w:numId w:val="86"/>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развивающее обучение;</w:t>
      </w:r>
    </w:p>
    <w:p w:rsidR="00F73B29" w:rsidRDefault="003B1811" w:rsidP="00C03869">
      <w:pPr>
        <w:numPr>
          <w:ilvl w:val="0"/>
          <w:numId w:val="86"/>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проектная технология;</w:t>
      </w:r>
    </w:p>
    <w:p w:rsidR="00F73B29" w:rsidRDefault="003B1811" w:rsidP="00C03869">
      <w:pPr>
        <w:numPr>
          <w:ilvl w:val="0"/>
          <w:numId w:val="86"/>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исследования;</w:t>
      </w:r>
    </w:p>
    <w:p w:rsidR="00F73B29" w:rsidRDefault="003B1811" w:rsidP="00C03869">
      <w:pPr>
        <w:numPr>
          <w:ilvl w:val="0"/>
          <w:numId w:val="86"/>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обучения в сотрудничестве;</w:t>
      </w:r>
    </w:p>
    <w:p w:rsidR="00F73B29" w:rsidRDefault="003B1811" w:rsidP="00C03869">
      <w:pPr>
        <w:numPr>
          <w:ilvl w:val="0"/>
          <w:numId w:val="86"/>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коммуникативная технология.</w:t>
      </w:r>
    </w:p>
    <w:p w:rsidR="00F73B29" w:rsidRDefault="003B1811">
      <w:pPr>
        <w:tabs>
          <w:tab w:val="left" w:pos="9288"/>
        </w:tabs>
        <w:spacing w:after="0" w:line="240" w:lineRule="auto"/>
        <w:rPr>
          <w:rFonts w:ascii="Times New Roman" w:hAnsi="Times New Roman" w:cs="Times New Roman"/>
          <w:bCs/>
          <w:sz w:val="24"/>
          <w:szCs w:val="28"/>
        </w:rPr>
      </w:pPr>
      <w:r>
        <w:rPr>
          <w:rFonts w:ascii="Times New Roman" w:hAnsi="Times New Roman" w:cs="Times New Roman"/>
          <w:bCs/>
          <w:sz w:val="24"/>
          <w:szCs w:val="28"/>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F73B29" w:rsidRDefault="003B1811">
      <w:pPr>
        <w:spacing w:after="0" w:line="240" w:lineRule="auto"/>
        <w:ind w:firstLine="555"/>
        <w:jc w:val="center"/>
        <w:rPr>
          <w:rFonts w:ascii="Times New Roman" w:eastAsia="Times New Roman" w:hAnsi="Times New Roman" w:cs="Times New Roman"/>
          <w:b/>
          <w:bCs/>
          <w:sz w:val="24"/>
          <w:szCs w:val="28"/>
        </w:rPr>
      </w:pPr>
      <w:r>
        <w:rPr>
          <w:rFonts w:ascii="Times New Roman" w:hAnsi="Times New Roman"/>
          <w:b/>
          <w:sz w:val="24"/>
          <w:szCs w:val="28"/>
        </w:rPr>
        <w:t>Тематическое планирование</w:t>
      </w:r>
    </w:p>
    <w:p w:rsidR="00F73B29" w:rsidRDefault="00F73B29">
      <w:pPr>
        <w:spacing w:after="0" w:line="240" w:lineRule="auto"/>
        <w:ind w:firstLine="555"/>
        <w:jc w:val="center"/>
        <w:rPr>
          <w:rFonts w:ascii="Times New Roman" w:eastAsia="Times New Roman" w:hAnsi="Times New Roman" w:cs="Times New Roman"/>
          <w:b/>
          <w:bCs/>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230"/>
        <w:gridCol w:w="1842"/>
      </w:tblGrid>
      <w:tr w:rsidR="00F73B29">
        <w:trPr>
          <w:trHeight w:val="423"/>
        </w:trPr>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 занятия</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Всегочасов</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Введение. Понятия «Проектная и исследовательская деятельность»</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Семинар «Практическая направленность исследовательской работы»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Раздел I. Способы мыслительной деятельности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b/>
                <w:sz w:val="24"/>
                <w:szCs w:val="24"/>
              </w:rPr>
            </w:pPr>
            <w:r>
              <w:rPr>
                <w:rFonts w:ascii="Times New Roman" w:hAnsi="Times New Roman" w:cs="Times New Roman"/>
                <w:b/>
                <w:sz w:val="24"/>
                <w:szCs w:val="24"/>
              </w:rPr>
              <w:t>15</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Что такое проблема? Как выбрать актуальную проблему для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познаем мир?</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Удивительный вопрос</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выдвигать гипотезы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Источники информации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Социологический опрос</w:t>
            </w:r>
          </w:p>
        </w:tc>
        <w:tc>
          <w:tcPr>
            <w:tcW w:w="1842"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работы в рамках исследовательской деятельности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темы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исследования. Мыслительные операции.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материала для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и синтез. Суждения, умозаключения, выводы.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полученных данных.</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8"/>
              </w:rPr>
            </w:pPr>
            <w:r>
              <w:rPr>
                <w:rFonts w:ascii="Times New Roman" w:hAnsi="Times New Roman" w:cs="Times New Roman"/>
                <w:iCs/>
                <w:sz w:val="24"/>
                <w:szCs w:val="28"/>
              </w:rPr>
              <w:t>Практика</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8"/>
              </w:rPr>
            </w:pPr>
            <w:r>
              <w:rPr>
                <w:rFonts w:ascii="Times New Roman" w:hAnsi="Times New Roman" w:cs="Times New Roman"/>
                <w:iCs/>
                <w:sz w:val="24"/>
                <w:szCs w:val="28"/>
              </w:rPr>
              <w:t>Практика</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II. Мы – исследователи. Самостоятельные (предметные) проекты.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b/>
                <w:sz w:val="24"/>
                <w:szCs w:val="24"/>
                <w:lang w:eastAsia="en-US"/>
              </w:rPr>
            </w:pPr>
            <w:r>
              <w:rPr>
                <w:rFonts w:ascii="Times New Roman" w:hAnsi="Times New Roman" w:cs="Times New Roman"/>
                <w:b/>
                <w:sz w:val="24"/>
                <w:szCs w:val="24"/>
              </w:rPr>
              <w:t>8</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Планирование работы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19.</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контент-анализу.</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библиотеке. Отбор и составление списка литературы по теме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компьютерном классе. Обобщение полученных данных. Оформление презентации.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иллюстрировать исследование?</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представить проект?</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Предзащита проекта в минигруппах</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25.</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Предзащита проекта в минигруппах</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III. Мониторинг исследовательской деятельности учащихся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b/>
                <w:sz w:val="24"/>
                <w:szCs w:val="24"/>
                <w:lang w:eastAsia="en-US"/>
              </w:rPr>
            </w:pPr>
            <w:r>
              <w:rPr>
                <w:rFonts w:ascii="Times New Roman" w:hAnsi="Times New Roman" w:cs="Times New Roman"/>
                <w:b/>
                <w:sz w:val="24"/>
                <w:szCs w:val="24"/>
              </w:rPr>
              <w:t>9</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защите</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защите</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28.</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29-34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проектов</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5</w:t>
            </w:r>
          </w:p>
        </w:tc>
      </w:tr>
    </w:tbl>
    <w:p w:rsidR="00F73B29" w:rsidRDefault="00F73B29">
      <w:pPr>
        <w:pStyle w:val="13"/>
        <w:jc w:val="center"/>
        <w:rPr>
          <w:b/>
        </w:rPr>
      </w:pPr>
    </w:p>
    <w:p w:rsidR="00F73B29" w:rsidRDefault="003B1811">
      <w:pPr>
        <w:pStyle w:val="13"/>
        <w:jc w:val="center"/>
        <w:rPr>
          <w:b/>
        </w:rPr>
      </w:pPr>
      <w:r>
        <w:rPr>
          <w:b/>
        </w:rPr>
        <w:t>Рабочая программа курса внеурочной деятельности «</w:t>
      </w:r>
      <w:r>
        <w:rPr>
          <w:rFonts w:eastAsia="Times New Roman"/>
          <w:b/>
          <w:bCs/>
          <w:color w:val="333333"/>
          <w:sz w:val="28"/>
          <w:szCs w:val="28"/>
        </w:rPr>
        <w:t>К тайнам слова. Текст как речевое произведение</w:t>
      </w:r>
      <w:r>
        <w:rPr>
          <w:b/>
        </w:rPr>
        <w:t>», 10 классы</w:t>
      </w:r>
    </w:p>
    <w:p w:rsidR="00F73B29" w:rsidRDefault="00F73B29">
      <w:pPr>
        <w:pStyle w:val="13"/>
        <w:jc w:val="center"/>
        <w:rPr>
          <w:b/>
        </w:rPr>
      </w:pPr>
    </w:p>
    <w:p w:rsidR="00F73B29" w:rsidRDefault="003B1811">
      <w:pPr>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F73B29" w:rsidRDefault="003B1811">
      <w:pPr>
        <w:shd w:val="clear" w:color="auto" w:fill="FFFFFF"/>
        <w:spacing w:after="0" w:line="240" w:lineRule="auto"/>
        <w:jc w:val="both"/>
        <w:rPr>
          <w:rFonts w:ascii="Times New Roman" w:eastAsia="Times New Roman" w:hAnsi="Times New Roman" w:cs="Times New Roman"/>
          <w:b/>
          <w:color w:val="333333"/>
          <w:sz w:val="24"/>
          <w:szCs w:val="28"/>
        </w:rPr>
      </w:pPr>
      <w:r>
        <w:rPr>
          <w:rFonts w:ascii="Times New Roman" w:eastAsia="Times New Roman" w:hAnsi="Times New Roman" w:cs="Times New Roman"/>
          <w:b/>
          <w:color w:val="333333"/>
          <w:sz w:val="24"/>
          <w:szCs w:val="28"/>
        </w:rPr>
        <w:t>Личностные:</w:t>
      </w:r>
    </w:p>
    <w:p w:rsidR="00F73B29" w:rsidRDefault="003B1811">
      <w:pPr>
        <w:pStyle w:val="af2"/>
        <w:jc w:val="both"/>
        <w:rPr>
          <w:rFonts w:ascii="Times New Roman" w:hAnsi="Times New Roman"/>
          <w:sz w:val="24"/>
          <w:szCs w:val="28"/>
        </w:rPr>
      </w:pPr>
      <w:r>
        <w:rPr>
          <w:rFonts w:ascii="Times New Roman" w:hAnsi="Times New Roman"/>
          <w:sz w:val="24"/>
          <w:szCs w:val="28"/>
        </w:rPr>
        <w:t>-мотивированность и направленность на посильное созидательное участие в жизни общества;</w:t>
      </w:r>
    </w:p>
    <w:p w:rsidR="00F73B29" w:rsidRDefault="003B1811">
      <w:pPr>
        <w:pStyle w:val="af2"/>
        <w:jc w:val="both"/>
        <w:rPr>
          <w:rFonts w:ascii="Times New Roman" w:hAnsi="Times New Roman"/>
          <w:sz w:val="24"/>
          <w:szCs w:val="28"/>
        </w:rPr>
      </w:pPr>
      <w:r>
        <w:rPr>
          <w:rFonts w:ascii="Times New Roman" w:hAnsi="Times New Roman"/>
          <w:sz w:val="24"/>
          <w:szCs w:val="28"/>
        </w:rPr>
        <w:t>-заинтересованность в личном успехе</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Метапредметные:</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i/>
          <w:iCs/>
          <w:color w:val="333333"/>
          <w:sz w:val="24"/>
          <w:szCs w:val="28"/>
        </w:rPr>
        <w:t>Регулятивные УУД:</w:t>
      </w:r>
    </w:p>
    <w:p w:rsidR="00F73B29" w:rsidRDefault="003B1811" w:rsidP="00C03869">
      <w:pPr>
        <w:numPr>
          <w:ilvl w:val="0"/>
          <w:numId w:val="8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самостоятельно формулировать тему и цели занятия;</w:t>
      </w:r>
    </w:p>
    <w:p w:rsidR="00F73B29" w:rsidRDefault="003B1811" w:rsidP="00C03869">
      <w:pPr>
        <w:numPr>
          <w:ilvl w:val="0"/>
          <w:numId w:val="8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составлять план решения проблемы совместно с учителем;</w:t>
      </w:r>
    </w:p>
    <w:p w:rsidR="00F73B29" w:rsidRDefault="003B1811" w:rsidP="00C03869">
      <w:pPr>
        <w:numPr>
          <w:ilvl w:val="0"/>
          <w:numId w:val="8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работать по плану, сверяя свои действия с целью, корректировать свою деятельность;</w:t>
      </w:r>
    </w:p>
    <w:p w:rsidR="00F73B29" w:rsidRDefault="003B1811" w:rsidP="00C03869">
      <w:pPr>
        <w:numPr>
          <w:ilvl w:val="0"/>
          <w:numId w:val="8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i/>
          <w:iCs/>
          <w:color w:val="333333"/>
          <w:sz w:val="24"/>
          <w:szCs w:val="28"/>
        </w:rPr>
        <w:lastRenderedPageBreak/>
        <w:t>Познавательные УУД:</w:t>
      </w:r>
    </w:p>
    <w:p w:rsidR="00F73B29" w:rsidRDefault="003B1811" w:rsidP="00C03869">
      <w:pPr>
        <w:numPr>
          <w:ilvl w:val="0"/>
          <w:numId w:val="89"/>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вычитывать все виды текстовой информации: фактуальную, подтекстовую, концептуальную;</w:t>
      </w:r>
    </w:p>
    <w:p w:rsidR="00F73B29" w:rsidRDefault="003B1811" w:rsidP="00C03869">
      <w:pPr>
        <w:numPr>
          <w:ilvl w:val="0"/>
          <w:numId w:val="89"/>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пользоваться разными видами чтения: изучающим, просмотровым,</w:t>
      </w:r>
    </w:p>
    <w:p w:rsidR="00F73B29" w:rsidRDefault="003B1811" w:rsidP="00C03869">
      <w:pPr>
        <w:numPr>
          <w:ilvl w:val="0"/>
          <w:numId w:val="89"/>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ознакомительным;</w:t>
      </w:r>
    </w:p>
    <w:p w:rsidR="00F73B29" w:rsidRDefault="003B1811" w:rsidP="00C03869">
      <w:pPr>
        <w:numPr>
          <w:ilvl w:val="0"/>
          <w:numId w:val="89"/>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извлекать информацию, представленную в разных формах (сплошной текст; несплошной текст – иллюстрация, таблица, схема);</w:t>
      </w:r>
    </w:p>
    <w:p w:rsidR="00F73B29" w:rsidRDefault="003B1811" w:rsidP="00C03869">
      <w:pPr>
        <w:numPr>
          <w:ilvl w:val="0"/>
          <w:numId w:val="89"/>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перерабатывать и преобразовывать информацию из одной формы в другую (составлять план, таблицу, схему);</w:t>
      </w:r>
    </w:p>
    <w:p w:rsidR="00F73B29" w:rsidRDefault="003B1811" w:rsidP="00C03869">
      <w:pPr>
        <w:numPr>
          <w:ilvl w:val="0"/>
          <w:numId w:val="89"/>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пользоваться словарями, справочниками;</w:t>
      </w:r>
    </w:p>
    <w:p w:rsidR="00F73B29" w:rsidRDefault="003B1811" w:rsidP="00C03869">
      <w:pPr>
        <w:numPr>
          <w:ilvl w:val="0"/>
          <w:numId w:val="89"/>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осуществлять анализ и синтез;</w:t>
      </w:r>
    </w:p>
    <w:p w:rsidR="00F73B29" w:rsidRDefault="003B1811" w:rsidP="00C03869">
      <w:pPr>
        <w:numPr>
          <w:ilvl w:val="0"/>
          <w:numId w:val="89"/>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устанавливать причинно-следственные связи;</w:t>
      </w:r>
    </w:p>
    <w:p w:rsidR="00F73B29" w:rsidRDefault="003B1811" w:rsidP="00C03869">
      <w:pPr>
        <w:numPr>
          <w:ilvl w:val="0"/>
          <w:numId w:val="89"/>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строить рассуждения;</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i/>
          <w:iCs/>
          <w:color w:val="333333"/>
          <w:sz w:val="24"/>
          <w:szCs w:val="28"/>
        </w:rPr>
        <w:t>Коммуникативные УУД:</w:t>
      </w:r>
    </w:p>
    <w:p w:rsidR="00F73B29" w:rsidRDefault="003B1811" w:rsidP="00C03869">
      <w:pPr>
        <w:numPr>
          <w:ilvl w:val="0"/>
          <w:numId w:val="90"/>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оформлять свои мысли в устной и письменной форме с учётом речевой ситуации;</w:t>
      </w:r>
    </w:p>
    <w:p w:rsidR="00F73B29" w:rsidRDefault="003B1811" w:rsidP="00C03869">
      <w:pPr>
        <w:numPr>
          <w:ilvl w:val="0"/>
          <w:numId w:val="90"/>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адекватно использовать речевые средства для решения различных</w:t>
      </w:r>
    </w:p>
    <w:p w:rsidR="00F73B29" w:rsidRDefault="003B1811" w:rsidP="00C03869">
      <w:pPr>
        <w:numPr>
          <w:ilvl w:val="0"/>
          <w:numId w:val="90"/>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коммуникативных задач; владеть монологической и диалогической формами речи;</w:t>
      </w:r>
    </w:p>
    <w:p w:rsidR="00F73B29" w:rsidRDefault="003B1811" w:rsidP="00C03869">
      <w:pPr>
        <w:numPr>
          <w:ilvl w:val="0"/>
          <w:numId w:val="90"/>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высказывать и обосновывать свою точку зрения;</w:t>
      </w:r>
    </w:p>
    <w:p w:rsidR="00F73B29" w:rsidRDefault="003B1811" w:rsidP="00C03869">
      <w:pPr>
        <w:numPr>
          <w:ilvl w:val="0"/>
          <w:numId w:val="90"/>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слушать и слышать других, пытаться принимать иную точку зрения, быть готовым корректировать свою точку зрения;</w:t>
      </w:r>
    </w:p>
    <w:p w:rsidR="00F73B29" w:rsidRDefault="003B1811" w:rsidP="00C03869">
      <w:pPr>
        <w:numPr>
          <w:ilvl w:val="0"/>
          <w:numId w:val="90"/>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договариваться и приходить к общему решению в совместной деятельности;</w:t>
      </w:r>
    </w:p>
    <w:p w:rsidR="00F73B29" w:rsidRDefault="003B1811" w:rsidP="00C03869">
      <w:pPr>
        <w:numPr>
          <w:ilvl w:val="0"/>
          <w:numId w:val="90"/>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задавать вопросы.</w:t>
      </w:r>
    </w:p>
    <w:p w:rsidR="00F73B29" w:rsidRDefault="003B1811">
      <w:pPr>
        <w:shd w:val="clear" w:color="auto" w:fill="FFFFFF"/>
        <w:spacing w:after="0" w:line="240" w:lineRule="auto"/>
        <w:rPr>
          <w:rFonts w:ascii="Times New Roman" w:eastAsia="Times New Roman" w:hAnsi="Times New Roman" w:cs="Times New Roman"/>
          <w:b/>
          <w:color w:val="333333"/>
          <w:sz w:val="24"/>
          <w:szCs w:val="28"/>
        </w:rPr>
      </w:pPr>
      <w:r>
        <w:rPr>
          <w:rFonts w:ascii="Times New Roman" w:eastAsia="Times New Roman" w:hAnsi="Times New Roman" w:cs="Times New Roman"/>
          <w:b/>
          <w:color w:val="333333"/>
          <w:sz w:val="24"/>
          <w:szCs w:val="28"/>
        </w:rPr>
        <w:t>Предметные:</w:t>
      </w:r>
    </w:p>
    <w:p w:rsidR="00F73B29" w:rsidRDefault="003B1811" w:rsidP="00C03869">
      <w:pPr>
        <w:numPr>
          <w:ilvl w:val="0"/>
          <w:numId w:val="9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составлять план</w:t>
      </w:r>
      <w:r>
        <w:rPr>
          <w:rFonts w:ascii="Times New Roman" w:eastAsia="Times New Roman" w:hAnsi="Times New Roman" w:cs="Times New Roman"/>
          <w:color w:val="333333"/>
          <w:sz w:val="24"/>
          <w:szCs w:val="28"/>
        </w:rPr>
        <w:t> решения учебной проблемы совместно с учителем;</w:t>
      </w:r>
    </w:p>
    <w:p w:rsidR="00F73B29" w:rsidRDefault="003B1811" w:rsidP="00C03869">
      <w:pPr>
        <w:numPr>
          <w:ilvl w:val="0"/>
          <w:numId w:val="9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работать </w:t>
      </w:r>
      <w:r>
        <w:rPr>
          <w:rFonts w:ascii="Times New Roman" w:eastAsia="Times New Roman" w:hAnsi="Times New Roman" w:cs="Times New Roman"/>
          <w:color w:val="333333"/>
          <w:sz w:val="24"/>
          <w:szCs w:val="28"/>
        </w:rPr>
        <w:t>по плану, сверяя свои действия с целью, </w:t>
      </w:r>
      <w:r>
        <w:rPr>
          <w:rFonts w:ascii="Times New Roman" w:eastAsia="Times New Roman" w:hAnsi="Times New Roman" w:cs="Times New Roman"/>
          <w:iCs/>
          <w:color w:val="333333"/>
          <w:sz w:val="24"/>
          <w:szCs w:val="28"/>
        </w:rPr>
        <w:t>корректировать </w:t>
      </w:r>
      <w:r>
        <w:rPr>
          <w:rFonts w:ascii="Times New Roman" w:eastAsia="Times New Roman" w:hAnsi="Times New Roman" w:cs="Times New Roman"/>
          <w:color w:val="333333"/>
          <w:sz w:val="24"/>
          <w:szCs w:val="28"/>
        </w:rPr>
        <w:t>свою деятельность;</w:t>
      </w:r>
    </w:p>
    <w:p w:rsidR="00F73B29" w:rsidRDefault="003B1811" w:rsidP="00C03869">
      <w:pPr>
        <w:numPr>
          <w:ilvl w:val="0"/>
          <w:numId w:val="9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 диалоге с учителем вырабатывать критерии оценки и </w:t>
      </w:r>
      <w:r>
        <w:rPr>
          <w:rFonts w:ascii="Times New Roman" w:eastAsia="Times New Roman" w:hAnsi="Times New Roman" w:cs="Times New Roman"/>
          <w:iCs/>
          <w:color w:val="333333"/>
          <w:sz w:val="24"/>
          <w:szCs w:val="28"/>
        </w:rPr>
        <w:t>определять</w:t>
      </w:r>
      <w:r>
        <w:rPr>
          <w:rFonts w:ascii="Times New Roman" w:eastAsia="Times New Roman" w:hAnsi="Times New Roman" w:cs="Times New Roman"/>
          <w:color w:val="333333"/>
          <w:sz w:val="24"/>
          <w:szCs w:val="28"/>
        </w:rPr>
        <w:t> степень успешности своей работы и работы других в соответствии с этими критериями.</w:t>
      </w:r>
    </w:p>
    <w:p w:rsidR="00F73B29" w:rsidRDefault="003B1811" w:rsidP="00C03869">
      <w:pPr>
        <w:numPr>
          <w:ilvl w:val="0"/>
          <w:numId w:val="9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перерабатывать и преобразовывать</w:t>
      </w:r>
      <w:r>
        <w:rPr>
          <w:rFonts w:ascii="Times New Roman" w:eastAsia="Times New Roman" w:hAnsi="Times New Roman" w:cs="Times New Roman"/>
          <w:color w:val="333333"/>
          <w:sz w:val="24"/>
          <w:szCs w:val="28"/>
        </w:rPr>
        <w:t> информацию из одной формы в другую (составлять план, таблицу, схему);</w:t>
      </w:r>
    </w:p>
    <w:p w:rsidR="00F73B29" w:rsidRDefault="003B1811" w:rsidP="00C03869">
      <w:pPr>
        <w:numPr>
          <w:ilvl w:val="0"/>
          <w:numId w:val="9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пользоваться </w:t>
      </w:r>
      <w:r>
        <w:rPr>
          <w:rFonts w:ascii="Times New Roman" w:eastAsia="Times New Roman" w:hAnsi="Times New Roman" w:cs="Times New Roman"/>
          <w:color w:val="333333"/>
          <w:sz w:val="24"/>
          <w:szCs w:val="28"/>
        </w:rPr>
        <w:t>словарями, справочниками;</w:t>
      </w:r>
    </w:p>
    <w:p w:rsidR="00F73B29" w:rsidRDefault="003B1811" w:rsidP="00C03869">
      <w:pPr>
        <w:numPr>
          <w:ilvl w:val="0"/>
          <w:numId w:val="9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осуществлять</w:t>
      </w:r>
      <w:r>
        <w:rPr>
          <w:rFonts w:ascii="Times New Roman" w:eastAsia="Times New Roman" w:hAnsi="Times New Roman" w:cs="Times New Roman"/>
          <w:color w:val="333333"/>
          <w:sz w:val="24"/>
          <w:szCs w:val="28"/>
        </w:rPr>
        <w:t> анализ и синтез;</w:t>
      </w:r>
    </w:p>
    <w:p w:rsidR="00F73B29" w:rsidRDefault="003B1811" w:rsidP="00C03869">
      <w:pPr>
        <w:numPr>
          <w:ilvl w:val="0"/>
          <w:numId w:val="9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устанавливать </w:t>
      </w:r>
      <w:r>
        <w:rPr>
          <w:rFonts w:ascii="Times New Roman" w:eastAsia="Times New Roman" w:hAnsi="Times New Roman" w:cs="Times New Roman"/>
          <w:color w:val="333333"/>
          <w:sz w:val="24"/>
          <w:szCs w:val="28"/>
        </w:rPr>
        <w:t>причинно-следственные связи;</w:t>
      </w:r>
    </w:p>
    <w:p w:rsidR="00F73B29" w:rsidRDefault="003B1811" w:rsidP="00C03869">
      <w:pPr>
        <w:numPr>
          <w:ilvl w:val="0"/>
          <w:numId w:val="9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строить </w:t>
      </w:r>
      <w:r>
        <w:rPr>
          <w:rFonts w:ascii="Times New Roman" w:eastAsia="Times New Roman" w:hAnsi="Times New Roman" w:cs="Times New Roman"/>
          <w:color w:val="333333"/>
          <w:sz w:val="24"/>
          <w:szCs w:val="28"/>
        </w:rPr>
        <w:t>рассуждения</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адекватно использовать</w:t>
      </w:r>
      <w:r>
        <w:rPr>
          <w:rFonts w:ascii="Times New Roman" w:eastAsia="Times New Roman" w:hAnsi="Times New Roman" w:cs="Times New Roman"/>
          <w:color w:val="333333"/>
          <w:sz w:val="24"/>
          <w:szCs w:val="28"/>
        </w:rPr>
        <w:t> речевые средства для решения различных коммуникативных задач; владеть монологической и диалогической формами речи;</w:t>
      </w:r>
    </w:p>
    <w:p w:rsidR="00F73B29" w:rsidRDefault="003B1811" w:rsidP="00C03869">
      <w:pPr>
        <w:numPr>
          <w:ilvl w:val="0"/>
          <w:numId w:val="9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высказывать и обосновывать</w:t>
      </w:r>
      <w:r>
        <w:rPr>
          <w:rFonts w:ascii="Times New Roman" w:eastAsia="Times New Roman" w:hAnsi="Times New Roman" w:cs="Times New Roman"/>
          <w:color w:val="333333"/>
          <w:sz w:val="24"/>
          <w:szCs w:val="28"/>
        </w:rPr>
        <w:t> свою точку зрения;</w:t>
      </w:r>
    </w:p>
    <w:p w:rsidR="00F73B29" w:rsidRDefault="003B1811" w:rsidP="00C03869">
      <w:pPr>
        <w:numPr>
          <w:ilvl w:val="0"/>
          <w:numId w:val="9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слушать и слышать</w:t>
      </w:r>
      <w:r>
        <w:rPr>
          <w:rFonts w:ascii="Times New Roman" w:eastAsia="Times New Roman" w:hAnsi="Times New Roman" w:cs="Times New Roman"/>
          <w:color w:val="333333"/>
          <w:sz w:val="24"/>
          <w:szCs w:val="28"/>
        </w:rPr>
        <w:t> других, пытаться принимать иную точку зрения;</w:t>
      </w:r>
    </w:p>
    <w:p w:rsidR="00F73B29" w:rsidRDefault="003B1811" w:rsidP="00C03869">
      <w:pPr>
        <w:numPr>
          <w:ilvl w:val="0"/>
          <w:numId w:val="9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договариваться</w:t>
      </w:r>
      <w:r>
        <w:rPr>
          <w:rFonts w:ascii="Times New Roman" w:eastAsia="Times New Roman" w:hAnsi="Times New Roman" w:cs="Times New Roman"/>
          <w:color w:val="333333"/>
          <w:sz w:val="24"/>
          <w:szCs w:val="28"/>
        </w:rPr>
        <w:t> и приходить к общему решению в совместной деятельности;</w:t>
      </w:r>
    </w:p>
    <w:p w:rsidR="00F73B29" w:rsidRDefault="003B1811" w:rsidP="00C03869">
      <w:pPr>
        <w:numPr>
          <w:ilvl w:val="0"/>
          <w:numId w:val="9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задавать вопросы;</w:t>
      </w:r>
    </w:p>
    <w:p w:rsidR="00F73B29" w:rsidRDefault="003B1811" w:rsidP="00C03869">
      <w:pPr>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применять</w:t>
      </w:r>
      <w:r>
        <w:rPr>
          <w:rFonts w:ascii="Times New Roman" w:eastAsia="Times New Roman" w:hAnsi="Times New Roman" w:cs="Times New Roman"/>
          <w:color w:val="333333"/>
          <w:sz w:val="24"/>
          <w:szCs w:val="28"/>
        </w:rPr>
        <w:t> свои знания на практике, приобретать навыки нестандартного мышления;</w:t>
      </w:r>
    </w:p>
    <w:p w:rsidR="00F73B29" w:rsidRDefault="003B1811" w:rsidP="00C03869">
      <w:pPr>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применять</w:t>
      </w:r>
      <w:r>
        <w:rPr>
          <w:rFonts w:ascii="Times New Roman" w:eastAsia="Times New Roman" w:hAnsi="Times New Roman" w:cs="Times New Roman"/>
          <w:color w:val="333333"/>
          <w:sz w:val="24"/>
          <w:szCs w:val="28"/>
        </w:rPr>
        <w:t> полученные знания, умения и навыки на уроках русского языка;</w:t>
      </w:r>
    </w:p>
    <w:p w:rsidR="00F73B29" w:rsidRDefault="003B1811" w:rsidP="00C03869">
      <w:pPr>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создавать </w:t>
      </w:r>
      <w:r>
        <w:rPr>
          <w:rFonts w:ascii="Times New Roman" w:eastAsia="Times New Roman" w:hAnsi="Times New Roman" w:cs="Times New Roman"/>
          <w:color w:val="333333"/>
          <w:sz w:val="24"/>
          <w:szCs w:val="28"/>
        </w:rPr>
        <w:t>творческие работы, доклады с помощью взрослых или самостоятельно;</w:t>
      </w:r>
    </w:p>
    <w:p w:rsidR="00F73B29" w:rsidRDefault="003B1811" w:rsidP="00C03869">
      <w:pPr>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вести </w:t>
      </w:r>
      <w:r>
        <w:rPr>
          <w:rFonts w:ascii="Times New Roman" w:eastAsia="Times New Roman" w:hAnsi="Times New Roman" w:cs="Times New Roman"/>
          <w:color w:val="333333"/>
          <w:sz w:val="24"/>
          <w:szCs w:val="28"/>
        </w:rPr>
        <w:t>исследовательскую работу и у</w:t>
      </w:r>
      <w:r>
        <w:rPr>
          <w:rFonts w:ascii="Times New Roman" w:eastAsia="Times New Roman" w:hAnsi="Times New Roman" w:cs="Times New Roman"/>
          <w:iCs/>
          <w:color w:val="333333"/>
          <w:sz w:val="24"/>
          <w:szCs w:val="28"/>
        </w:rPr>
        <w:t>частвовать</w:t>
      </w:r>
      <w:r>
        <w:rPr>
          <w:rFonts w:ascii="Times New Roman" w:eastAsia="Times New Roman" w:hAnsi="Times New Roman" w:cs="Times New Roman"/>
          <w:color w:val="333333"/>
          <w:sz w:val="24"/>
          <w:szCs w:val="28"/>
        </w:rPr>
        <w:t> в проектной деятельности самостоятельно или с помощью взрослых.</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понимать и интерпретировать читаемый текст (адекватно воспринимать информацию, содержащуюся в тексте);</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определять тему и микротемы текста, важнейшие мысли, позицию автора;</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оценивать и комментировать позицию автора, на этой основе формировать замысел собственного высказывания, определять его основную мысль;</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аргументировать собственное мнение по проблеме прочитанного текста;</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выстраивать композицию письменного высказывания, подчиняя её логике выражения своего коммуникативного намерения;</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выбирать нужный для данного случая стиль и тип речи;</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отбирать языковые средства, обеспечивающие точность и выразительность речи;</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lastRenderedPageBreak/>
        <w:t>соблюдать нормы литературного языка, в том числе орфографические и пунктуационные;</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создавать собственное высказывание на основе прочитанного текста;</w:t>
      </w:r>
    </w:p>
    <w:p w:rsidR="00F73B29" w:rsidRDefault="003B1811" w:rsidP="00C03869">
      <w:pPr>
        <w:numPr>
          <w:ilvl w:val="0"/>
          <w:numId w:val="94"/>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самостоятельно определять свою, личностную, позицию и корректно выражать ее, соблюдая принятые в культурном обществе нормы речевого поведения.</w:t>
      </w:r>
    </w:p>
    <w:p w:rsidR="00F73B29" w:rsidRDefault="003B1811">
      <w:pPr>
        <w:pStyle w:val="af4"/>
        <w:shd w:val="clear" w:color="auto" w:fill="FFFFFF"/>
        <w:spacing w:after="0" w:line="240" w:lineRule="auto"/>
        <w:jc w:val="center"/>
        <w:rPr>
          <w:rFonts w:ascii="Times New Roman" w:eastAsia="Times New Roman" w:hAnsi="Times New Roman" w:cs="Times New Roman"/>
          <w:b/>
          <w:bCs/>
          <w:color w:val="333333"/>
          <w:sz w:val="24"/>
          <w:szCs w:val="28"/>
        </w:rPr>
      </w:pPr>
      <w:r>
        <w:rPr>
          <w:rFonts w:ascii="Times New Roman" w:eastAsia="Times New Roman" w:hAnsi="Times New Roman" w:cs="Times New Roman"/>
          <w:b/>
          <w:bCs/>
          <w:color w:val="333333"/>
          <w:sz w:val="24"/>
          <w:szCs w:val="28"/>
        </w:rPr>
        <w:t>Содержание программы внеурочной деятельности</w:t>
      </w:r>
    </w:p>
    <w:p w:rsidR="00F73B29" w:rsidRDefault="00F73B29">
      <w:pPr>
        <w:pStyle w:val="af4"/>
        <w:shd w:val="clear" w:color="auto" w:fill="FFFFFF"/>
        <w:spacing w:after="0" w:line="240" w:lineRule="auto"/>
        <w:rPr>
          <w:rFonts w:ascii="Times New Roman" w:eastAsia="Times New Roman" w:hAnsi="Times New Roman" w:cs="Times New Roman"/>
          <w:color w:val="333333"/>
          <w:sz w:val="24"/>
          <w:szCs w:val="28"/>
        </w:rPr>
      </w:pP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1.Теоретические сведения и языковой анализ (11 часов)</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1.1. Ключевые понятия текста. Признаки текста.</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w:t>
      </w:r>
      <w:r>
        <w:rPr>
          <w:rFonts w:ascii="Times New Roman" w:eastAsia="Times New Roman" w:hAnsi="Times New Roman" w:cs="Times New Roman"/>
          <w:b/>
          <w:bCs/>
          <w:color w:val="333333"/>
          <w:sz w:val="24"/>
          <w:szCs w:val="28"/>
        </w:rPr>
        <w:t>.</w:t>
      </w:r>
      <w:r>
        <w:rPr>
          <w:rFonts w:ascii="Times New Roman" w:eastAsia="Times New Roman" w:hAnsi="Times New Roman" w:cs="Times New Roman"/>
          <w:color w:val="333333"/>
          <w:sz w:val="24"/>
          <w:szCs w:val="28"/>
        </w:rPr>
        <w:t>2. Средства и способы связи предложений в тексте</w:t>
      </w:r>
      <w:r>
        <w:rPr>
          <w:rFonts w:ascii="Times New Roman" w:eastAsia="Times New Roman" w:hAnsi="Times New Roman" w:cs="Times New Roman"/>
          <w:b/>
          <w:bCs/>
          <w:color w:val="333333"/>
          <w:sz w:val="24"/>
          <w:szCs w:val="28"/>
        </w:rPr>
        <w:t>.</w:t>
      </w:r>
      <w:r>
        <w:rPr>
          <w:rFonts w:ascii="Times New Roman" w:eastAsia="Times New Roman" w:hAnsi="Times New Roman" w:cs="Times New Roman"/>
          <w:color w:val="333333"/>
          <w:sz w:val="24"/>
          <w:szCs w:val="28"/>
        </w:rPr>
        <w:t> Лексические, морфологические</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и синтаксические средства связи предложений в тексте. Семантические</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и</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ассоциативные связи частей. Цепная (последовательная) и параллельная связи.</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1.3. Типы речи:</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описание, повествование и рассуждение.</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1.4. Стили речи.</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Характеристика функциональных стилей: а) сфера применения;</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б) основные функции;</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 ведущие стилевые черты;</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г) языковые особенности;</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д) специфические формы (жанры).</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1.5. Средства выразительности в тексте. Выразительные средства фонетики. Выразительные средства лексики и фразеологии. Тропы. Стилистически окрашенная лексика и лексика ограниченного употребления. Выразительные средства морфологии и словообразования. Выразительные средства синтаксиса.</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2. Сочинение-рассуждение по прочитанному тексту (ЕГЭ) (теория) (3 часа)</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2.1. Основные требования к выполнению задания части С Единого государственного экзамена по русскому языку.</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2.2. Построение рассуждения. Тезис. Аргументы. Вывод.</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2.3. Рецензия и эссе как вид творческой работы</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3. Сочинение-рассуждение по прочитанному тексту (практика). (20часов)</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3.1. Композиция (план) сочинения. Выявление проблемы текста. Определение проблем текста, выделение центральной проблемы. Обсуждаем такие понятия: виды проблем, выделение проблемы текста, способы формулирования проблемы.</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3.2. Комментирование проблемы. Обсуждаем такие понятия: комментарий, типы комментирования текста, пересказ и комментарий, содержание комментария</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3.3. Выявление авторской позиции. Обсуждаем такие понятия: выявление позиции автора, способы формулирования авторской позиции.</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3.4. Аргументация собственной позиции. Обсуждаем такие понятия: аргументация, основные виды аргументов</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3.5. Виды аргументов. Поддерживающая и опровергающая аргументация. Свидетельства автора сочинения. Ссылки на авторитет.</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3.6. Анализ образцов рецензий и эссе.</w:t>
      </w:r>
    </w:p>
    <w:p w:rsidR="00F73B29" w:rsidRDefault="003B1811" w:rsidP="00C03869">
      <w:pPr>
        <w:pStyle w:val="af4"/>
        <w:numPr>
          <w:ilvl w:val="0"/>
          <w:numId w:val="9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3.7. Написание сочинения-рассуждения по тексту публицистического стиля.</w:t>
      </w:r>
    </w:p>
    <w:p w:rsidR="00F73B29" w:rsidRDefault="003B1811">
      <w:pPr>
        <w:spacing w:after="0" w:line="305" w:lineRule="atLeast"/>
        <w:rPr>
          <w:rFonts w:ascii="Times New Roman" w:eastAsia="Times New Roman" w:hAnsi="Times New Roman" w:cs="Times New Roman"/>
          <w:b/>
          <w:sz w:val="24"/>
          <w:szCs w:val="28"/>
        </w:rPr>
      </w:pPr>
      <w:r>
        <w:rPr>
          <w:rFonts w:ascii="Times New Roman" w:eastAsia="Times New Roman" w:hAnsi="Times New Roman" w:cs="Times New Roman"/>
          <w:b/>
          <w:bCs/>
          <w:sz w:val="24"/>
          <w:szCs w:val="28"/>
        </w:rPr>
        <w:t>Формы </w:t>
      </w:r>
      <w:r>
        <w:rPr>
          <w:rFonts w:ascii="Times New Roman" w:eastAsia="Times New Roman" w:hAnsi="Times New Roman" w:cs="Times New Roman"/>
          <w:b/>
          <w:sz w:val="24"/>
          <w:szCs w:val="28"/>
        </w:rPr>
        <w:t>проведения занятий и виды деятельности:</w:t>
      </w:r>
    </w:p>
    <w:p w:rsidR="00F73B29" w:rsidRDefault="003B1811" w:rsidP="00C03869">
      <w:pPr>
        <w:numPr>
          <w:ilvl w:val="0"/>
          <w:numId w:val="9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анализ текстов</w:t>
      </w:r>
    </w:p>
    <w:p w:rsidR="00F73B29" w:rsidRDefault="003B1811" w:rsidP="00C03869">
      <w:pPr>
        <w:numPr>
          <w:ilvl w:val="0"/>
          <w:numId w:val="9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составление алгоритмов</w:t>
      </w:r>
    </w:p>
    <w:p w:rsidR="00F73B29" w:rsidRDefault="003B1811" w:rsidP="00C03869">
      <w:pPr>
        <w:numPr>
          <w:ilvl w:val="0"/>
          <w:numId w:val="9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работа с текстами</w:t>
      </w:r>
    </w:p>
    <w:p w:rsidR="00F73B29" w:rsidRDefault="003B1811" w:rsidP="00C03869">
      <w:pPr>
        <w:numPr>
          <w:ilvl w:val="0"/>
          <w:numId w:val="9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написание сочинений.</w:t>
      </w:r>
    </w:p>
    <w:p w:rsidR="00F73B29" w:rsidRDefault="003B1811">
      <w:pPr>
        <w:pStyle w:val="af4"/>
        <w:shd w:val="clear" w:color="auto" w:fill="FFFFFF"/>
        <w:spacing w:after="15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Тематическое планирование</w:t>
      </w:r>
    </w:p>
    <w:tbl>
      <w:tblPr>
        <w:tblStyle w:val="af"/>
        <w:tblW w:w="0" w:type="auto"/>
        <w:tblLook w:val="04A0" w:firstRow="1" w:lastRow="0" w:firstColumn="1" w:lastColumn="0" w:noHBand="0" w:noVBand="1"/>
      </w:tblPr>
      <w:tblGrid>
        <w:gridCol w:w="1668"/>
        <w:gridCol w:w="6237"/>
        <w:gridCol w:w="2551"/>
      </w:tblGrid>
      <w:tr w:rsidR="00F73B29">
        <w:tc>
          <w:tcPr>
            <w:tcW w:w="1668"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занятия</w:t>
            </w:r>
          </w:p>
        </w:tc>
        <w:tc>
          <w:tcPr>
            <w:tcW w:w="6237"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Наименование разделов, тем</w:t>
            </w:r>
          </w:p>
        </w:tc>
        <w:tc>
          <w:tcPr>
            <w:tcW w:w="2551"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Количество часов</w:t>
            </w:r>
          </w:p>
        </w:tc>
      </w:tr>
      <w:tr w:rsidR="00F73B29">
        <w:tc>
          <w:tcPr>
            <w:tcW w:w="10456" w:type="dxa"/>
            <w:gridSpan w:val="3"/>
            <w:noWrap/>
          </w:tcPr>
          <w:p w:rsidR="00F73B29" w:rsidRDefault="003B1811">
            <w:pPr>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Текст как речевое произведение. Теоретические сведения и языковой анализ (11 часов).</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Введение.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Понятие о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lastRenderedPageBreak/>
              <w:t>3</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Способы связи предложений в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Типы речи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5</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Стили речи.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6</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Практическая работа</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7-10</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Средства выразительности в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4</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11</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Практическая работа по теме «Средства выразительности в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0456" w:type="dxa"/>
            <w:gridSpan w:val="3"/>
            <w:noWrap/>
          </w:tcPr>
          <w:p w:rsidR="00F73B29" w:rsidRDefault="003B1811">
            <w:pPr>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Сочинение-рассуждение по прочитанному тексту (ЕГЭ) (теория) (3 часа)</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12</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Знакомство с основными требованиями к части С</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13-14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Построение рассуждения. Тезис. Аргументы. Вывод.</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15</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Рецензия и эссе как вид творческой работы</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0456" w:type="dxa"/>
            <w:gridSpan w:val="3"/>
            <w:noWrap/>
          </w:tcPr>
          <w:p w:rsidR="00F73B29" w:rsidRDefault="003B1811">
            <w:pPr>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Сочинение по прочитанному тексту (практика) (20 часов).</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16</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Композиция (план) сочинения</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17-18</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Выявление проблемы текста.</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19-20</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Комментирование проблемы.</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21-22</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Выявление авторской позиции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23-24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Аргументация собственной позиции.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10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25-26</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Анализ образцов рецензий и эссе.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10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27-30</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Написание сочинения-рассуждения по тексту публицистического стиля.</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4</w:t>
            </w:r>
          </w:p>
        </w:tc>
      </w:tr>
      <w:tr w:rsidR="00F73B29">
        <w:tc>
          <w:tcPr>
            <w:tcW w:w="1668" w:type="dxa"/>
            <w:noWrap/>
          </w:tcPr>
          <w:p w:rsidR="00F73B29" w:rsidRDefault="003B1811">
            <w:pPr>
              <w:spacing w:after="150" w:line="10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31-33</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Написание сочинения-рассуждения по тексту художественного стиля.</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3</w:t>
            </w:r>
          </w:p>
        </w:tc>
      </w:tr>
      <w:tr w:rsidR="00F73B29">
        <w:tc>
          <w:tcPr>
            <w:tcW w:w="1668" w:type="dxa"/>
            <w:noWrap/>
          </w:tcPr>
          <w:p w:rsidR="00F73B29" w:rsidRDefault="003B1811">
            <w:pPr>
              <w:spacing w:after="150" w:line="1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34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Комплексный анализ текста. Итоговый тест.</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bl>
    <w:p w:rsidR="00F73B29" w:rsidRDefault="00F73B29">
      <w:pPr>
        <w:pStyle w:val="af4"/>
        <w:shd w:val="clear" w:color="auto" w:fill="FFFFFF"/>
        <w:spacing w:after="150" w:line="240" w:lineRule="auto"/>
        <w:rPr>
          <w:rFonts w:ascii="Times New Roman" w:eastAsia="Times New Roman" w:hAnsi="Times New Roman" w:cs="Times New Roman"/>
          <w:color w:val="333333"/>
          <w:sz w:val="24"/>
          <w:szCs w:val="24"/>
        </w:rPr>
      </w:pPr>
    </w:p>
    <w:p w:rsidR="00F73B29" w:rsidRDefault="003B1811">
      <w:pPr>
        <w:pStyle w:val="af4"/>
        <w:shd w:val="clear" w:color="auto" w:fill="FFFFFF"/>
        <w:spacing w:after="150"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Рабочая программа курса внеурочной деятельности «Пресс-центр», 10-11 классы</w:t>
      </w:r>
    </w:p>
    <w:p w:rsidR="00F73B29" w:rsidRDefault="00F73B29">
      <w:pPr>
        <w:pStyle w:val="af4"/>
        <w:shd w:val="clear" w:color="auto" w:fill="FFFFFF"/>
        <w:spacing w:after="150" w:line="240" w:lineRule="auto"/>
        <w:rPr>
          <w:rFonts w:ascii="Times New Roman" w:eastAsia="Times New Roman" w:hAnsi="Times New Roman" w:cs="Times New Roman"/>
          <w:b/>
          <w:color w:val="333333"/>
          <w:sz w:val="24"/>
          <w:szCs w:val="24"/>
        </w:rPr>
      </w:pPr>
    </w:p>
    <w:p w:rsidR="00F73B29" w:rsidRDefault="003B1811">
      <w:pPr>
        <w:pStyle w:val="af4"/>
        <w:shd w:val="clear" w:color="auto" w:fill="FFFFFF"/>
        <w:spacing w:after="15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Результаты освоения курса внеурочной деятельности</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 xml:space="preserve"> освоения курса предполагают: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приобретение первичного опыта по формированию активной жизненной позиции в процессе подготовки выпусков газеты;</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получение возможности проявлять инициативу в принятии решений;</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понимание причин успеха/неуспеха практической журналистской деятельности</w:t>
      </w:r>
    </w:p>
    <w:p w:rsidR="00F73B29" w:rsidRDefault="003B1811">
      <w:pPr>
        <w:pStyle w:val="af2"/>
        <w:ind w:firstLine="709"/>
        <w:jc w:val="both"/>
        <w:rPr>
          <w:rFonts w:ascii="Times New Roman" w:eastAsia="Times New Roman" w:hAnsi="Times New Roman" w:cs="Times New Roman"/>
          <w:sz w:val="32"/>
          <w:szCs w:val="28"/>
        </w:rPr>
      </w:pPr>
      <w:r>
        <w:rPr>
          <w:rFonts w:ascii="Times New Roman" w:eastAsia="Times New Roman" w:hAnsi="Times New Roman" w:cs="Times New Roman"/>
          <w:b/>
          <w:sz w:val="24"/>
        </w:rPr>
        <w:t>Метапредметные результаты</w:t>
      </w:r>
      <w:r>
        <w:rPr>
          <w:rFonts w:ascii="Times New Roman" w:eastAsia="Times New Roman" w:hAnsi="Times New Roman" w:cs="Times New Roman"/>
          <w:sz w:val="24"/>
        </w:rPr>
        <w:t xml:space="preserve"> освоения курса обеспечиваются познавательными и коммуникативными учебными действиями, а также межпредметными связями с литературой, русским языком, информатикой и отражают формирование умения планировать, контролировать и оценивать учебные действия в соответствии с  поставленной задачей и условием ее реализации; продуктивное сотрудничество (общение, взаимодействие) со сверстниками при решении задач на занятиях; умение осуществлять информационную, познавательную и практическую деятельность с использованием различных средств коммуникации.</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Предметные результаты изучения курса «Пресс - центр»</w:t>
      </w:r>
      <w:r>
        <w:rPr>
          <w:rFonts w:ascii="Times New Roman" w:eastAsia="Times New Roman" w:hAnsi="Times New Roman" w:cs="Times New Roman"/>
          <w:sz w:val="24"/>
        </w:rPr>
        <w:t xml:space="preserve"> отражают опыт учащихся в журналистской деятельности и в результате прохождения программы школьники: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познакомятся с основными терминами журналистики; - приобретут первичные навыки работы с информацией;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получат возможность научиться самостоятельно организовывать поиск информации;</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 приобретут умение работать в проектном режиме при создании выпусков газеты; - приобретут опыт уважительного отношения к творчеству как своему, так и других людей;</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научатся давать самооценку результатам своего труда;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совершенствуют навыки работы с ПК в процессе создания школьной газеты;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научатся работать над выполнением задания как индивидуально, так и согласованно в составе группы;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научатся распределять работу между участниками проекта;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научатся совместно договариваться о правилах общения и поведения на занятиях кружка и следовать им;</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осознают сущность журналистской профессии как социальной, информационной, творческой, ее базовых характеристик, социальных ролей журналиста, качеств личности, необходимых для ответственного выполнения профессиональных функций;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приобретут навыки готовности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F73B29" w:rsidRDefault="003B1811">
      <w:pPr>
        <w:pStyle w:val="af2"/>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Планируемые результаты: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Главным критерием достижения результата является подготовленный для публикации в школьной газете материал. </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повысить мотивацию учащихся к изучению русского языка и литературы;</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заинтересовать учащихся творческим процессом;</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повысить и регулировать личностную оценку учащихся;</w:t>
      </w:r>
    </w:p>
    <w:p w:rsidR="00F73B29" w:rsidRDefault="003B1811">
      <w:pPr>
        <w:pStyle w:val="af2"/>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повысить освоение учащимися орфографической, пунктуационной, речевой грамотности;    - подготовить к выпуску номер школьной газеты;</w:t>
      </w:r>
    </w:p>
    <w:p w:rsidR="00F73B29" w:rsidRDefault="003B1811">
      <w:pPr>
        <w:pStyle w:val="af2"/>
        <w:ind w:firstLine="709"/>
        <w:jc w:val="both"/>
        <w:rPr>
          <w:rFonts w:ascii="Times New Roman" w:eastAsia="Times New Roman" w:hAnsi="Times New Roman" w:cs="Times New Roman"/>
          <w:sz w:val="32"/>
          <w:szCs w:val="28"/>
        </w:rPr>
      </w:pPr>
      <w:r>
        <w:rPr>
          <w:rFonts w:ascii="Times New Roman" w:eastAsia="Times New Roman" w:hAnsi="Times New Roman" w:cs="Times New Roman"/>
          <w:sz w:val="24"/>
        </w:rPr>
        <w:t xml:space="preserve"> - профориентация.</w:t>
      </w:r>
    </w:p>
    <w:p w:rsidR="00F73B29" w:rsidRDefault="00F73B29">
      <w:pPr>
        <w:shd w:val="clear" w:color="auto" w:fill="FFFFFF"/>
        <w:spacing w:after="0" w:line="240" w:lineRule="auto"/>
        <w:jc w:val="both"/>
        <w:rPr>
          <w:rFonts w:ascii="Times New Roman" w:eastAsia="Times New Roman" w:hAnsi="Times New Roman" w:cs="Times New Roman"/>
          <w:color w:val="333333"/>
          <w:sz w:val="24"/>
          <w:szCs w:val="24"/>
        </w:rPr>
      </w:pPr>
    </w:p>
    <w:p w:rsidR="00F73B29" w:rsidRDefault="003B1811">
      <w:pPr>
        <w:tabs>
          <w:tab w:val="left" w:pos="9288"/>
        </w:tabs>
        <w:ind w:left="36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Содержание курса внеурочной деятельности</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Тема 1. </w:t>
      </w:r>
      <w:r>
        <w:rPr>
          <w:rFonts w:ascii="Times New Roman" w:eastAsia="Times New Roman" w:hAnsi="Times New Roman" w:cs="Times New Roman"/>
          <w:bCs/>
          <w:sz w:val="24"/>
          <w:szCs w:val="28"/>
        </w:rPr>
        <w:t>Вводное занятие</w:t>
      </w:r>
      <w:r>
        <w:rPr>
          <w:rFonts w:ascii="Times New Roman" w:eastAsia="Times New Roman" w:hAnsi="Times New Roman" w:cs="Times New Roman"/>
          <w:sz w:val="24"/>
          <w:szCs w:val="28"/>
        </w:rPr>
        <w:t xml:space="preserve">.  Ознакомление с программой. Знакомство с журналистикой: журналистика как профессия; профессиональные качества журналиста; виды и типы СМИ; СМИ и экология, религия, социальные проблемы и др. Распределение </w:t>
      </w:r>
      <w:r>
        <w:rPr>
          <w:rFonts w:ascii="Times New Roman" w:eastAsia="Times New Roman" w:hAnsi="Times New Roman" w:cs="Times New Roman"/>
          <w:bCs/>
          <w:iCs/>
          <w:sz w:val="24"/>
          <w:szCs w:val="28"/>
        </w:rPr>
        <w:t xml:space="preserve"> редакционных обязанностей. </w:t>
      </w:r>
    </w:p>
    <w:p w:rsidR="00F73B29" w:rsidRDefault="003B1811">
      <w:pPr>
        <w:pStyle w:val="af2"/>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"Медиаобразование" и "медиаграмотность"</w:t>
      </w:r>
    </w:p>
    <w:p w:rsidR="00F73B29" w:rsidRDefault="003B1811">
      <w:pPr>
        <w:pStyle w:val="af2"/>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Организационные вопросы. Знакомство с профессией журналиста. Функции журналистики. Журналистские профессии. Базовые навыки журналиста-профессионала: способность добыть информацию (расследование), умение ее зафиксировать (репродукция), понимание того, как изложить полученные сведения (написание текста). Роль журналистики в жизни общества. Профессия журналист. Кодекс чести журналиста. Всякая ли информация важна и правдива.</w:t>
      </w:r>
    </w:p>
    <w:p w:rsidR="00F73B29" w:rsidRDefault="003B1811">
      <w:pPr>
        <w:pStyle w:val="af2"/>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Форма занятия: лекция с элементами беседы.</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ТЕМА 2. Публицистика</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 xml:space="preserve"> Основные жанры журналистики. </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Публицистический  стиль  Общая характеристика : сфера применения стилевые особенности. </w:t>
      </w:r>
      <w:r>
        <w:rPr>
          <w:rFonts w:ascii="Times New Roman" w:eastAsia="Times New Roman" w:hAnsi="Times New Roman" w:cs="Times New Roman"/>
          <w:bCs/>
          <w:sz w:val="24"/>
          <w:szCs w:val="28"/>
        </w:rPr>
        <w:t xml:space="preserve">Знакомство с древом жанров. </w:t>
      </w:r>
      <w:r>
        <w:rPr>
          <w:rFonts w:ascii="Times New Roman" w:eastAsia="Times New Roman" w:hAnsi="Times New Roman" w:cs="Times New Roman"/>
          <w:sz w:val="24"/>
          <w:szCs w:val="28"/>
        </w:rPr>
        <w:t>Система жанров в литературе и журналистике.</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Мастерская жанров</w:t>
      </w:r>
      <w:r>
        <w:rPr>
          <w:rFonts w:ascii="Times New Roman" w:eastAsia="Times New Roman" w:hAnsi="Times New Roman" w:cs="Times New Roman"/>
          <w:sz w:val="24"/>
          <w:szCs w:val="28"/>
        </w:rPr>
        <w:t> Принципы деления на жанры: информационные, аналитические, художественно-публицистические. Жанровое своеобразие журналистских материалов.</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Информация</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(новость)</w:t>
      </w:r>
      <w:r>
        <w:rPr>
          <w:rFonts w:ascii="Times New Roman" w:eastAsia="Times New Roman" w:hAnsi="Times New Roman" w:cs="Times New Roman"/>
          <w:sz w:val="24"/>
          <w:szCs w:val="28"/>
        </w:rPr>
        <w:t>  Что такое информация и ее основные черты. Типы информации. Формы подачи новостей: метод маски, фичер, клиповый заголовок. Правила построения информации. Методы получения информации. Факт как основа информационных жанров. Собирание школьных новостей. Техническое оснащение юнкора.</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Заметка</w:t>
      </w:r>
      <w:r>
        <w:rPr>
          <w:rFonts w:ascii="Times New Roman" w:eastAsia="Times New Roman" w:hAnsi="Times New Roman" w:cs="Times New Roman"/>
          <w:sz w:val="24"/>
          <w:szCs w:val="28"/>
        </w:rPr>
        <w:t> Что такое заметка и ее основные черты. Типы заметок: краткая и расширенная. Заметка информационного, делового, критического,  дискуссионного характера; заметка на темы , связанные с оценкой поступков, заметка- благодарность, заметка-просьба.</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Репортаж. Что такое репортаж, его признаки Предмет репортажа и его основа. Тема репортажа и его герой.  Событийный репортаж, тематический репортаж,  постановочный репортаж. Подготовка к репортажу. Фоторепортаж. Работа с техническими средствами.</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lastRenderedPageBreak/>
        <w:t>Интервью</w:t>
      </w:r>
      <w:r>
        <w:rPr>
          <w:rFonts w:ascii="Times New Roman" w:eastAsia="Times New Roman" w:hAnsi="Times New Roman" w:cs="Times New Roman"/>
          <w:sz w:val="24"/>
          <w:szCs w:val="28"/>
        </w:rPr>
        <w:t>  Что такое интервью, его признаки. Типы и виды интервью. Этапы работы над интервью. Классификация вопросов.</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Опрос. Пресс-релиз</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Что такое опрос, пресс-релиз. Функции пресс-релиза. Структура пресс-релиза.</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Обозрение. Комментарий</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Понятие «обозрение», «комментарий». Виды и признаки.</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Рецензия. Корреспонденция</w:t>
      </w:r>
      <w:r>
        <w:rPr>
          <w:rFonts w:ascii="Times New Roman" w:eastAsia="Times New Roman" w:hAnsi="Times New Roman" w:cs="Times New Roman"/>
          <w:b/>
          <w:bCs/>
          <w:sz w:val="24"/>
          <w:szCs w:val="28"/>
        </w:rPr>
        <w:t xml:space="preserve">  </w:t>
      </w:r>
      <w:r>
        <w:rPr>
          <w:rFonts w:ascii="Times New Roman" w:eastAsia="Times New Roman" w:hAnsi="Times New Roman" w:cs="Times New Roman"/>
          <w:sz w:val="24"/>
          <w:szCs w:val="28"/>
        </w:rPr>
        <w:t>Понятие об этих жанрах, видах и признаках. Основные требования к рецензии. В чем ее отличие от отзыва.</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Статья </w:t>
      </w:r>
      <w:r>
        <w:rPr>
          <w:rFonts w:ascii="Times New Roman" w:eastAsia="Times New Roman" w:hAnsi="Times New Roman" w:cs="Times New Roman"/>
          <w:sz w:val="24"/>
          <w:szCs w:val="28"/>
        </w:rPr>
        <w:t>. Что такое статья. Виды статей. Приемы написания статей. Описание как элемент любой статьи.</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Очерк.  </w:t>
      </w:r>
      <w:r>
        <w:rPr>
          <w:rFonts w:ascii="Times New Roman" w:eastAsia="Times New Roman" w:hAnsi="Times New Roman" w:cs="Times New Roman"/>
          <w:sz w:val="24"/>
          <w:szCs w:val="28"/>
        </w:rPr>
        <w:t>Что такое очерк. Его основные черты. Виды очерков. Типы очерковых публикаций.</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Фельетон.</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Памфлет</w:t>
      </w:r>
      <w:r>
        <w:rPr>
          <w:rFonts w:ascii="Times New Roman" w:eastAsia="Times New Roman" w:hAnsi="Times New Roman" w:cs="Times New Roman"/>
          <w:sz w:val="24"/>
          <w:szCs w:val="28"/>
        </w:rPr>
        <w:t>  Что такое фельетон и памфлет. Элементы и разновидности фельетона. Фельетоны Зощенко, Ильфа и Петрова. Фельетон в современной пьесе.</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 xml:space="preserve">Эссе  </w:t>
      </w:r>
      <w:r>
        <w:rPr>
          <w:rFonts w:ascii="Times New Roman" w:eastAsia="Times New Roman" w:hAnsi="Times New Roman" w:cs="Times New Roman"/>
          <w:sz w:val="24"/>
          <w:szCs w:val="28"/>
        </w:rPr>
        <w:t>Что такое эссе. Правила написания. Эссе как жанр и как принцип композиционного построения очерка.</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Социология как составная часть журналистских знаний</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Правила построения анкеты. Ее виды. Правила проведения опроса. Методика опроса. Рейтинг.</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Культура речи</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Знакомство с термином «газетный язык». Требования к языку СМИ. Выразительные средства газетного языка. Лексические и синтаксические особенности газетного языка. Газетные штампы. Ошибки в тексте: лексические, логические, синтаксические. Формы устной и письменной речи: рассуждение, размышление, описание. Искусство обмена информацией в письменном виде. Особенности публицистического стиля.</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 xml:space="preserve">Итоговое занятие  </w:t>
      </w:r>
      <w:r>
        <w:rPr>
          <w:rFonts w:ascii="Times New Roman" w:eastAsia="Times New Roman" w:hAnsi="Times New Roman" w:cs="Times New Roman"/>
          <w:sz w:val="24"/>
          <w:szCs w:val="28"/>
        </w:rPr>
        <w:t>Обобщение изученного материала.</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sz w:val="24"/>
          <w:szCs w:val="28"/>
        </w:rPr>
        <w:t>Итоговое занятие. Подводим итоги. Жанровые разновидности письменного и устного общения. Самый удачный номер, самая любимая ркбрика.   Успехи, проблемы, планы.</w:t>
      </w:r>
    </w:p>
    <w:p w:rsidR="00F73B29" w:rsidRDefault="003B1811">
      <w:pPr>
        <w:pStyle w:val="af2"/>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Форма занятия: лекция, практикум, творческая работа</w:t>
      </w:r>
    </w:p>
    <w:p w:rsidR="00F73B29" w:rsidRDefault="003B1811">
      <w:pPr>
        <w:spacing w:after="0" w:line="240" w:lineRule="auto"/>
        <w:rPr>
          <w:rFonts w:ascii="Times New Roman" w:eastAsia="Times New Roman" w:hAnsi="Times New Roman" w:cs="Times New Roman"/>
          <w:b/>
          <w:sz w:val="24"/>
          <w:szCs w:val="28"/>
        </w:rPr>
      </w:pPr>
      <w:r>
        <w:rPr>
          <w:rFonts w:ascii="Times New Roman" w:eastAsia="Times New Roman" w:hAnsi="Times New Roman" w:cs="Times New Roman"/>
          <w:b/>
          <w:bCs/>
          <w:sz w:val="24"/>
          <w:szCs w:val="28"/>
        </w:rPr>
        <w:t>Формы </w:t>
      </w:r>
      <w:r>
        <w:rPr>
          <w:rFonts w:ascii="Times New Roman" w:eastAsia="Times New Roman" w:hAnsi="Times New Roman" w:cs="Times New Roman"/>
          <w:b/>
          <w:sz w:val="24"/>
          <w:szCs w:val="28"/>
        </w:rPr>
        <w:t>проведения занятий и виды деятельности:</w:t>
      </w:r>
    </w:p>
    <w:p w:rsidR="00F73B29" w:rsidRDefault="003B1811">
      <w:p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рефлексивные анкеты, ролевые и деловые игры, лекции, беседы, практикумы, индивидуаль</w:t>
      </w:r>
      <w:r>
        <w:rPr>
          <w:rFonts w:ascii="Times New Roman" w:eastAsia="Times New Roman" w:hAnsi="Times New Roman"/>
          <w:sz w:val="24"/>
          <w:szCs w:val="28"/>
        </w:rPr>
        <w:t>ные занятия, занятия по группам</w:t>
      </w:r>
      <w:r>
        <w:rPr>
          <w:rFonts w:ascii="Times New Roman" w:eastAsia="Times New Roman" w:hAnsi="Times New Roman" w:cs="Times New Roman"/>
          <w:sz w:val="24"/>
          <w:szCs w:val="28"/>
        </w:rPr>
        <w:t xml:space="preserve">, творческие задания, конкурсы, презентации, наблюдение за языковыми явлениями, работа с различными текстами; медиазанятие, практикум, мозговой штурм, экскурсия , рукописная подготовка заметок, компьютерный набор статей, создание компьютерного варианта газеты в программе </w:t>
      </w:r>
      <w:r>
        <w:rPr>
          <w:rFonts w:ascii="Times New Roman" w:eastAsia="Times New Roman" w:hAnsi="Times New Roman" w:cs="Times New Roman"/>
          <w:i/>
          <w:iCs/>
          <w:sz w:val="24"/>
          <w:szCs w:val="28"/>
        </w:rPr>
        <w:t>Microsoft Office Publisher</w:t>
      </w:r>
      <w:r>
        <w:rPr>
          <w:rFonts w:ascii="Times New Roman" w:eastAsia="Times New Roman" w:hAnsi="Times New Roman" w:cs="Times New Roman"/>
          <w:sz w:val="24"/>
          <w:szCs w:val="28"/>
        </w:rPr>
        <w:t>, макетирование и верстка газеты, занятия по психологии и аутотренинги, артикуляционные практикумы.</w:t>
      </w:r>
    </w:p>
    <w:p w:rsidR="00F73B29" w:rsidRDefault="003B1811">
      <w:pPr>
        <w:tabs>
          <w:tab w:val="left" w:pos="570"/>
        </w:tabs>
        <w:spacing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ab/>
        <w:t xml:space="preserve">Занятия теоретического обучения и практическое применение полученных знаний, изучение стилистики, редакторской правки, знакомство с самыми актуальными жанрами сегодняшнего дня, художественное оформление газеты, верстка номера, знакомство с особенностями верстки, связь с основными курсами школьного обучения – русским языком и литературой, работа с рекламой.  </w:t>
      </w:r>
      <w:r>
        <w:rPr>
          <w:rFonts w:ascii="Times New Roman" w:eastAsia="Times New Roman" w:hAnsi="Times New Roman" w:cs="Times New Roman"/>
          <w:sz w:val="24"/>
          <w:szCs w:val="28"/>
        </w:rPr>
        <w:tab/>
        <w:t>Учащимся предлагается узнать основы журналистского дела, познакомиться с основными жанрами журналистики, побывать в роли журналистов, проявить коммуникативные качества и творческие способности.</w:t>
      </w:r>
    </w:p>
    <w:p w:rsidR="00F73B29" w:rsidRDefault="003B1811">
      <w:pPr>
        <w:pStyle w:val="afd"/>
        <w:spacing w:before="0" w:beforeAutospacing="0" w:after="0" w:afterAutospacing="0"/>
        <w:ind w:firstLine="540"/>
        <w:jc w:val="both"/>
        <w:rPr>
          <w:b/>
          <w:bCs/>
          <w:sz w:val="28"/>
          <w:szCs w:val="28"/>
        </w:rPr>
      </w:pPr>
      <w:r>
        <w:rPr>
          <w:sz w:val="28"/>
          <w:szCs w:val="28"/>
        </w:rPr>
        <w:t xml:space="preserve">Разнообразные формы занятий помогут учащимся максимально раскрыть свои творческие способности, развивают смекалку, любознательность, гибкость ума, способствуют расширению их кругозора, повышению эрудиции, стремлению к самообразованию, направлены на развитие лидерских качеств. </w:t>
      </w:r>
    </w:p>
    <w:p w:rsidR="00F73B29" w:rsidRDefault="003B1811">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ab/>
        <w:t xml:space="preserve">Занятия по внеурочной деятельности позволят в дальнейшем сформировать  в процессе коммуникативного общения устойчивый интерес к творчеству, способность создавать тексты различных жанров. </w:t>
      </w:r>
    </w:p>
    <w:p w:rsidR="00F73B29" w:rsidRDefault="003B1811">
      <w:pPr>
        <w:tabs>
          <w:tab w:val="left" w:pos="9288"/>
        </w:tabs>
        <w:ind w:left="36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Тематическое планирование</w:t>
      </w:r>
    </w:p>
    <w:tbl>
      <w:tblPr>
        <w:tblpPr w:leftFromText="180" w:rightFromText="180" w:vertAnchor="text" w:horzAnchor="margin" w:tblpXSpec="center" w:tblpY="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7"/>
        <w:gridCol w:w="1843"/>
      </w:tblGrid>
      <w:tr w:rsidR="00F73B29">
        <w:tc>
          <w:tcPr>
            <w:tcW w:w="1101" w:type="dxa"/>
            <w:noWrap/>
          </w:tcPr>
          <w:p w:rsidR="00F73B29" w:rsidRDefault="003B1811">
            <w:pPr>
              <w:tabs>
                <w:tab w:val="left" w:pos="9288"/>
              </w:tabs>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занятия</w:t>
            </w:r>
          </w:p>
        </w:tc>
        <w:tc>
          <w:tcPr>
            <w:tcW w:w="7087" w:type="dxa"/>
            <w:noWrap/>
          </w:tcPr>
          <w:p w:rsidR="00F73B29" w:rsidRDefault="003B1811">
            <w:pPr>
              <w:tabs>
                <w:tab w:val="left" w:pos="9288"/>
              </w:tabs>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Наименование разделов, тем </w:t>
            </w:r>
          </w:p>
        </w:tc>
        <w:tc>
          <w:tcPr>
            <w:tcW w:w="1843" w:type="dxa"/>
            <w:noWrap/>
          </w:tcPr>
          <w:p w:rsidR="00F73B29" w:rsidRDefault="003B1811">
            <w:pPr>
              <w:tabs>
                <w:tab w:val="left" w:pos="9288"/>
              </w:tabs>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Всего часов</w:t>
            </w:r>
          </w:p>
        </w:tc>
      </w:tr>
      <w:tr w:rsidR="00F73B29">
        <w:trPr>
          <w:trHeight w:val="275"/>
        </w:trPr>
        <w:tc>
          <w:tcPr>
            <w:tcW w:w="1101" w:type="dxa"/>
            <w:noWrap/>
          </w:tcPr>
          <w:p w:rsidR="00F73B29" w:rsidRDefault="00F73B29">
            <w:pPr>
              <w:rPr>
                <w:rFonts w:ascii="Times New Roman" w:eastAsia="Times New Roman" w:hAnsi="Times New Roman" w:cs="Times New Roman"/>
                <w:sz w:val="24"/>
                <w:szCs w:val="28"/>
              </w:rPr>
            </w:pPr>
          </w:p>
        </w:tc>
        <w:tc>
          <w:tcPr>
            <w:tcW w:w="7087" w:type="dxa"/>
            <w:noWrap/>
          </w:tcPr>
          <w:p w:rsidR="00F73B29" w:rsidRDefault="003B1811">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10 класс</w:t>
            </w:r>
          </w:p>
        </w:tc>
        <w:tc>
          <w:tcPr>
            <w:tcW w:w="1843" w:type="dxa"/>
            <w:noWrap/>
          </w:tcPr>
          <w:p w:rsidR="00F73B29" w:rsidRDefault="00F73B29">
            <w:pPr>
              <w:rPr>
                <w:rFonts w:ascii="Times New Roman" w:eastAsia="Times New Roman" w:hAnsi="Times New Roman" w:cs="Times New Roman"/>
                <w:sz w:val="24"/>
                <w:szCs w:val="28"/>
              </w:rPr>
            </w:pPr>
          </w:p>
        </w:tc>
      </w:tr>
      <w:tr w:rsidR="00F73B29">
        <w:trPr>
          <w:trHeight w:val="595"/>
        </w:trPr>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Введение. Давайте знакомиться. Распределяем </w:t>
            </w:r>
            <w:r>
              <w:rPr>
                <w:rFonts w:ascii="Times New Roman" w:eastAsia="Times New Roman" w:hAnsi="Times New Roman" w:cs="Times New Roman"/>
                <w:bCs/>
                <w:iCs/>
                <w:sz w:val="24"/>
                <w:szCs w:val="28"/>
              </w:rPr>
              <w:t xml:space="preserve"> редакционные обязанности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2- 3</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"Медиаобразование" и "медиаграмотность".</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4-5</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Журналист и журналистика. Кодекс чести журналиста. Готовим номер.</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6-7</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bCs/>
                <w:sz w:val="24"/>
                <w:szCs w:val="28"/>
              </w:rPr>
              <w:t>Публицистика</w:t>
            </w:r>
            <w:r>
              <w:rPr>
                <w:rFonts w:ascii="Times New Roman" w:eastAsia="Times New Roman" w:hAnsi="Times New Roman" w:cs="Times New Roman"/>
                <w:sz w:val="24"/>
                <w:szCs w:val="28"/>
              </w:rPr>
              <w:t>  Публицистический  стиль  Общая характеристика : сфера применения стилевые особенности. В номер.</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8-9</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bCs/>
                <w:sz w:val="24"/>
                <w:szCs w:val="28"/>
              </w:rPr>
              <w:t>Знакомство с древом жанров.Мастерская жанров.</w:t>
            </w:r>
            <w:r>
              <w:rPr>
                <w:rFonts w:ascii="Times New Roman" w:eastAsia="Times New Roman" w:hAnsi="Times New Roman" w:cs="Times New Roman"/>
                <w:sz w:val="24"/>
                <w:szCs w:val="28"/>
              </w:rPr>
              <w:t>  Основные жанры публицистического стиля в письменной и устной форме.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Информация</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(новость)</w:t>
            </w:r>
            <w:r>
              <w:rPr>
                <w:rFonts w:ascii="Times New Roman" w:eastAsia="Times New Roman" w:hAnsi="Times New Roman" w:cs="Times New Roman"/>
                <w:sz w:val="24"/>
                <w:szCs w:val="28"/>
              </w:rPr>
              <w:t> .  Что такое информация и ее основные черты. Типы информации.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11-12 </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Формы подачи новостей: метод маски, фичер, клиповый заголовок. Правила построения информации. Методы получения информации. </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13-14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Собирание школьных новостей. Творческая работа</w:t>
            </w:r>
          </w:p>
          <w:p w:rsidR="00F73B29" w:rsidRDefault="00F73B29">
            <w:pPr>
              <w:shd w:val="clear" w:color="auto" w:fill="FFFFFF"/>
              <w:spacing w:after="0" w:line="240" w:lineRule="auto"/>
              <w:rPr>
                <w:rFonts w:ascii="Times New Roman" w:eastAsia="Times New Roman" w:hAnsi="Times New Roman" w:cs="Times New Roman"/>
                <w:sz w:val="24"/>
                <w:szCs w:val="28"/>
              </w:rPr>
            </w:pP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15-16</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Виды газетных и журнальных публикаций.  Организация работы корреспондентов- хроникеров.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17-18</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Заметка, различные виды заметок. Заметка информационного, делового, критического,  дискуссионного характера; заметка на темы , связанные с оценкой поступков, заметка- благодарность, заметка-просьба.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19-20</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заметки.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21-23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Репортаж. Предмет репортажа и его основа. Тема репортажа и его герой.  Событийный репортаж, тематический репортаж,  постановочный репортаж. Подготовка к репортажу.</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24-25</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Фоторепортаж. Работа с техническими средствами.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26-27</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Интервью. Интервью –монолог,  коллективное интервью, интервью- диалог, интервью зарисовка.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28</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Опрос. Пресс-релиз. Что такое опрос, пресс-релиз. Форма и структура пресс-релиза.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29-30</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Подготовка к интервью.</w:t>
            </w:r>
          </w:p>
          <w:p w:rsidR="00F73B29" w:rsidRDefault="003B1811">
            <w:pPr>
              <w:rPr>
                <w:rFonts w:ascii="Times New Roman" w:eastAsia="Times New Roman" w:hAnsi="Times New Roman" w:cs="Times New Roman"/>
                <w:bCs/>
                <w:sz w:val="24"/>
                <w:szCs w:val="28"/>
              </w:rPr>
            </w:pPr>
            <w:r>
              <w:rPr>
                <w:rFonts w:ascii="Times New Roman" w:eastAsia="Times New Roman" w:hAnsi="Times New Roman" w:cs="Times New Roman"/>
                <w:sz w:val="24"/>
                <w:szCs w:val="28"/>
              </w:rPr>
              <w:t>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31</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Встреча с интересным человеком</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32-33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репортажа.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Подводим итоги. Жанровые разновидности письменного и устного общения. Успехи, проблемы, планы.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F73B29">
            <w:pPr>
              <w:rPr>
                <w:rFonts w:ascii="Times New Roman" w:eastAsia="Times New Roman" w:hAnsi="Times New Roman" w:cs="Times New Roman"/>
                <w:sz w:val="24"/>
                <w:szCs w:val="28"/>
              </w:rPr>
            </w:pPr>
          </w:p>
        </w:tc>
        <w:tc>
          <w:tcPr>
            <w:tcW w:w="7087" w:type="dxa"/>
            <w:noWrap/>
          </w:tcPr>
          <w:p w:rsidR="00F73B29" w:rsidRDefault="003B1811">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11 класс</w:t>
            </w:r>
          </w:p>
        </w:tc>
        <w:tc>
          <w:tcPr>
            <w:tcW w:w="1843" w:type="dxa"/>
            <w:noWrap/>
          </w:tcPr>
          <w:p w:rsidR="00F73B29" w:rsidRDefault="00F73B29">
            <w:pPr>
              <w:jc w:val="center"/>
              <w:rPr>
                <w:rFonts w:ascii="Times New Roman" w:eastAsia="Times New Roman" w:hAnsi="Times New Roman" w:cs="Times New Roman"/>
                <w:sz w:val="24"/>
                <w:szCs w:val="28"/>
              </w:rPr>
            </w:pP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1-2</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Введение. Мы журналисты? Мы журналисты! Продолжаем  знакомство с </w:t>
            </w:r>
            <w:r>
              <w:rPr>
                <w:rFonts w:ascii="Times New Roman" w:eastAsia="Times New Roman" w:hAnsi="Times New Roman" w:cs="Times New Roman"/>
                <w:bCs/>
                <w:sz w:val="24"/>
                <w:szCs w:val="28"/>
              </w:rPr>
              <w:t>публицистикой.</w:t>
            </w:r>
            <w:r>
              <w:rPr>
                <w:rFonts w:ascii="Times New Roman" w:eastAsia="Times New Roman" w:hAnsi="Times New Roman" w:cs="Times New Roman"/>
                <w:sz w:val="24"/>
                <w:szCs w:val="28"/>
              </w:rPr>
              <w:t xml:space="preserve">  Распределяем </w:t>
            </w:r>
            <w:r>
              <w:rPr>
                <w:rFonts w:ascii="Times New Roman" w:eastAsia="Times New Roman" w:hAnsi="Times New Roman" w:cs="Times New Roman"/>
                <w:bCs/>
                <w:iCs/>
                <w:sz w:val="24"/>
                <w:szCs w:val="28"/>
              </w:rPr>
              <w:t xml:space="preserve"> редакционные обязанности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Статья. Передовая статья. Проблемная статья. Критическая статья.</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5-6</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Критическая автономия личности в информационном обществе. Как развить критическое мышление.</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7-9</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статьи.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10-11</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Рецензия. Корреспонденция. Понятие об этих жанрах, видах и признаках.</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12-13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Рецензия на литературную,  искусствоведческую тему.</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14-15</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рецензии на телепередачу.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16-17</w:t>
            </w:r>
          </w:p>
        </w:tc>
        <w:tc>
          <w:tcPr>
            <w:tcW w:w="7087" w:type="dxa"/>
            <w:noWrap/>
          </w:tcPr>
          <w:p w:rsidR="00F73B29" w:rsidRDefault="003B1811">
            <w:pPr>
              <w:rPr>
                <w:rFonts w:ascii="Times New Roman" w:eastAsia="Times New Roman" w:hAnsi="Times New Roman" w:cs="Times New Roman"/>
                <w:iCs/>
                <w:sz w:val="24"/>
                <w:szCs w:val="28"/>
              </w:rPr>
            </w:pPr>
            <w:r>
              <w:rPr>
                <w:rFonts w:ascii="Times New Roman" w:eastAsia="Times New Roman" w:hAnsi="Times New Roman" w:cs="Times New Roman"/>
                <w:sz w:val="24"/>
                <w:szCs w:val="28"/>
              </w:rPr>
              <w:t>Очерк. Проблемный,  событийный,  путевой очерк.</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18-20</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очерка.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21-22</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Фельетон.  Памфлет. Тематический, проблемный фельетон. Фельетоны Зощенко, Ильфа и Петрова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23-24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фельетона.</w:t>
            </w:r>
          </w:p>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25-26</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Эссе .  Что такое эссе. Правила написания.</w:t>
            </w:r>
          </w:p>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Эссе как жанр и как принцип композиционного построения очерка.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27-28</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эссе.</w:t>
            </w:r>
          </w:p>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29-30</w:t>
            </w:r>
          </w:p>
        </w:tc>
        <w:tc>
          <w:tcPr>
            <w:tcW w:w="7087" w:type="dxa"/>
            <w:noWrap/>
          </w:tcPr>
          <w:p w:rsidR="00F73B29" w:rsidRDefault="003B1811">
            <w:pPr>
              <w:rPr>
                <w:rFonts w:ascii="Times New Roman" w:eastAsia="Times New Roman" w:hAnsi="Times New Roman" w:cs="Times New Roman"/>
                <w:iCs/>
                <w:sz w:val="24"/>
                <w:szCs w:val="28"/>
              </w:rPr>
            </w:pPr>
            <w:r>
              <w:rPr>
                <w:rFonts w:ascii="Times New Roman" w:eastAsia="Times New Roman" w:hAnsi="Times New Roman" w:cs="Times New Roman"/>
                <w:sz w:val="24"/>
                <w:szCs w:val="28"/>
              </w:rPr>
              <w:t>Социология как составная часть журналистских знаний. Правила построения анкеты. Ее виды.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31-32</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Знакомство с термином «газетный язык». Требования к языку СМИ. </w:t>
            </w:r>
          </w:p>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Выразительные средства газетного языка. Газетные штампы.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Литературное редактирование. Редактирование номера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34</w:t>
            </w:r>
          </w:p>
        </w:tc>
        <w:tc>
          <w:tcPr>
            <w:tcW w:w="7087" w:type="dxa"/>
            <w:noWrap/>
          </w:tcPr>
          <w:p w:rsidR="00F73B29" w:rsidRDefault="003B1811">
            <w:pPr>
              <w:spacing w:before="100" w:beforeAutospacing="1" w:after="100" w:afterAutospacing="1"/>
              <w:jc w:val="both"/>
              <w:outlineLvl w:val="2"/>
              <w:rPr>
                <w:rFonts w:ascii="Times New Roman" w:eastAsia="Times New Roman" w:hAnsi="Times New Roman" w:cs="Times New Roman"/>
                <w:sz w:val="24"/>
                <w:szCs w:val="28"/>
              </w:rPr>
            </w:pPr>
            <w:r>
              <w:rPr>
                <w:rFonts w:ascii="Times New Roman" w:eastAsia="Times New Roman" w:hAnsi="Times New Roman" w:cs="Times New Roman"/>
                <w:sz w:val="24"/>
                <w:szCs w:val="28"/>
              </w:rPr>
              <w:t>Подводим итоги. Самый удачный номер, самая любимая ркбрика.  Успехи, проблемы, планы.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bl>
    <w:p w:rsidR="00F73B29" w:rsidRDefault="00F73B29">
      <w:pPr>
        <w:rPr>
          <w:rFonts w:ascii="Times New Roman" w:hAnsi="Times New Roman" w:cs="Times New Roman"/>
          <w:sz w:val="18"/>
          <w:szCs w:val="28"/>
        </w:rPr>
      </w:pPr>
    </w:p>
    <w:p w:rsidR="00F73B29" w:rsidRDefault="003B1811">
      <w:pPr>
        <w:spacing w:after="0"/>
        <w:jc w:val="center"/>
        <w:rPr>
          <w:rFonts w:ascii="Times New Roman" w:hAnsi="Times New Roman" w:cs="Times New Roman"/>
          <w:b/>
          <w:sz w:val="24"/>
          <w:szCs w:val="28"/>
        </w:rPr>
      </w:pPr>
      <w:r>
        <w:rPr>
          <w:rFonts w:ascii="Times New Roman" w:hAnsi="Times New Roman" w:cs="Times New Roman"/>
          <w:b/>
          <w:sz w:val="24"/>
          <w:szCs w:val="28"/>
        </w:rPr>
        <w:t>Рабочая программа курса внеурочной деятельности</w:t>
      </w:r>
    </w:p>
    <w:p w:rsidR="00F73B29" w:rsidRDefault="003B1811">
      <w:pPr>
        <w:spacing w:after="0"/>
        <w:jc w:val="center"/>
        <w:rPr>
          <w:rFonts w:ascii="Times New Roman" w:hAnsi="Times New Roman" w:cs="Times New Roman"/>
          <w:b/>
          <w:sz w:val="24"/>
          <w:szCs w:val="28"/>
        </w:rPr>
      </w:pPr>
      <w:r>
        <w:rPr>
          <w:rFonts w:ascii="Times New Roman" w:hAnsi="Times New Roman" w:cs="Times New Roman"/>
          <w:b/>
          <w:sz w:val="24"/>
          <w:szCs w:val="28"/>
        </w:rPr>
        <w:t xml:space="preserve"> «Решение сложных математических задач», 10 классы</w:t>
      </w:r>
    </w:p>
    <w:p w:rsidR="00F73B29" w:rsidRDefault="00F73B29">
      <w:pPr>
        <w:spacing w:after="0"/>
        <w:jc w:val="center"/>
        <w:rPr>
          <w:rFonts w:ascii="Times New Roman" w:hAnsi="Times New Roman" w:cs="Times New Roman"/>
          <w:b/>
          <w:sz w:val="24"/>
          <w:szCs w:val="28"/>
        </w:rPr>
      </w:pPr>
    </w:p>
    <w:p w:rsidR="00F73B29" w:rsidRDefault="003B1811">
      <w:pPr>
        <w:shd w:val="clear" w:color="auto" w:fill="FFFFFF"/>
        <w:spacing w:after="0" w:line="240" w:lineRule="auto"/>
        <w:ind w:left="72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F73B29" w:rsidRDefault="003B1811">
      <w:pPr>
        <w:shd w:val="clear" w:color="auto" w:fill="FFFFFF"/>
        <w:spacing w:after="0" w:line="240" w:lineRule="auto"/>
        <w:jc w:val="both"/>
        <w:rPr>
          <w:rFonts w:ascii="Times New Roman" w:eastAsia="Times New Roman" w:hAnsi="Times New Roman" w:cs="Times New Roman"/>
          <w:i/>
          <w:sz w:val="24"/>
          <w:szCs w:val="28"/>
        </w:rPr>
      </w:pPr>
      <w:r>
        <w:rPr>
          <w:rFonts w:ascii="Times New Roman" w:eastAsia="Times New Roman" w:hAnsi="Times New Roman" w:cs="Times New Roman"/>
          <w:bCs/>
          <w:i/>
          <w:sz w:val="24"/>
          <w:szCs w:val="28"/>
        </w:rPr>
        <w:t>Личностные:</w:t>
      </w:r>
    </w:p>
    <w:p w:rsidR="00F73B29" w:rsidRDefault="003B1811" w:rsidP="00C03869">
      <w:pPr>
        <w:pStyle w:val="af4"/>
        <w:numPr>
          <w:ilvl w:val="0"/>
          <w:numId w:val="96"/>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 xml:space="preserve">готовность и способность обучающихся к саморазвитию и самообразованию, выбору дальнейшего образования  на базе ориентировки в мире профессий и профессиональных предпочтений; </w:t>
      </w:r>
    </w:p>
    <w:p w:rsidR="00F73B29" w:rsidRDefault="003B1811" w:rsidP="00C03869">
      <w:pPr>
        <w:pStyle w:val="af4"/>
        <w:numPr>
          <w:ilvl w:val="0"/>
          <w:numId w:val="96"/>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lastRenderedPageBreak/>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73B29" w:rsidRDefault="003B1811" w:rsidP="00C03869">
      <w:pPr>
        <w:pStyle w:val="af4"/>
        <w:numPr>
          <w:ilvl w:val="0"/>
          <w:numId w:val="96"/>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развитие логического мышления, пространственного воображения, критичности мышления на уровне, необходимом для будущей профессиональной деятельности, а также для последующего обучения в высшей школе;</w:t>
      </w:r>
    </w:p>
    <w:p w:rsidR="00F73B29" w:rsidRDefault="003B1811" w:rsidP="00C03869">
      <w:pPr>
        <w:pStyle w:val="af4"/>
        <w:numPr>
          <w:ilvl w:val="0"/>
          <w:numId w:val="96"/>
        </w:numPr>
        <w:shd w:val="clear" w:color="auto" w:fill="FFFFFF"/>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сформированность коммуникативной компетентности в общении и сотрудничестве со сверстниками, взрослыми и младшими в образовательной, общественно – полезной, учебно – исследовательской, творческой и других видах деятельности.</w:t>
      </w:r>
    </w:p>
    <w:p w:rsidR="00F73B29" w:rsidRDefault="00F73B29">
      <w:pPr>
        <w:shd w:val="clear" w:color="auto" w:fill="FFFFFF"/>
        <w:spacing w:after="0" w:line="240" w:lineRule="auto"/>
        <w:ind w:firstLine="142"/>
        <w:jc w:val="both"/>
        <w:rPr>
          <w:rFonts w:ascii="Georgia" w:eastAsia="Times New Roman" w:hAnsi="Georgia" w:cs="Times New Roman"/>
          <w:sz w:val="24"/>
          <w:szCs w:val="28"/>
        </w:rPr>
      </w:pPr>
    </w:p>
    <w:p w:rsidR="00F73B29" w:rsidRDefault="003B1811">
      <w:pPr>
        <w:shd w:val="clear" w:color="auto" w:fill="FFFFFF"/>
        <w:spacing w:after="0" w:line="240" w:lineRule="auto"/>
        <w:jc w:val="both"/>
        <w:rPr>
          <w:rFonts w:ascii="Times New Roman" w:eastAsia="Times New Roman" w:hAnsi="Times New Roman" w:cs="Times New Roman"/>
          <w:i/>
          <w:sz w:val="24"/>
          <w:szCs w:val="28"/>
        </w:rPr>
      </w:pPr>
      <w:r>
        <w:rPr>
          <w:rFonts w:ascii="Times New Roman" w:eastAsia="Times New Roman" w:hAnsi="Times New Roman" w:cs="Times New Roman"/>
          <w:i/>
          <w:sz w:val="24"/>
          <w:szCs w:val="28"/>
        </w:rPr>
        <w:t>Метапредметные:</w:t>
      </w:r>
    </w:p>
    <w:p w:rsidR="00F73B29" w:rsidRDefault="003B1811">
      <w:pPr>
        <w:shd w:val="clear" w:color="auto" w:fill="FFFFFF"/>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iCs/>
          <w:sz w:val="24"/>
          <w:szCs w:val="28"/>
        </w:rPr>
        <w:t>познавательные</w:t>
      </w:r>
    </w:p>
    <w:p w:rsidR="00F73B29" w:rsidRDefault="003B1811" w:rsidP="00C03869">
      <w:pPr>
        <w:pStyle w:val="af4"/>
        <w:numPr>
          <w:ilvl w:val="0"/>
          <w:numId w:val="97"/>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овладение навыками познавательной, учебно –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rsidP="00C03869">
      <w:pPr>
        <w:pStyle w:val="af4"/>
        <w:numPr>
          <w:ilvl w:val="0"/>
          <w:numId w:val="97"/>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самостоятельное создание алгоритмов познавательной деятельности для решения задач творческого и поискового характера;</w:t>
      </w:r>
    </w:p>
    <w:p w:rsidR="00F73B29" w:rsidRDefault="003B1811" w:rsidP="00C03869">
      <w:pPr>
        <w:pStyle w:val="af4"/>
        <w:numPr>
          <w:ilvl w:val="0"/>
          <w:numId w:val="97"/>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творческое решение учебных и практических задач: умение мотивированно отказаться от образца, искать оригинальное решение.</w:t>
      </w:r>
    </w:p>
    <w:p w:rsidR="00F73B29" w:rsidRDefault="003B1811">
      <w:pPr>
        <w:shd w:val="clear" w:color="auto" w:fill="FFFFFF"/>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iCs/>
          <w:sz w:val="24"/>
          <w:szCs w:val="28"/>
        </w:rPr>
        <w:t>коммуникативные:</w:t>
      </w:r>
    </w:p>
    <w:p w:rsidR="00F73B29" w:rsidRDefault="003B1811" w:rsidP="00C03869">
      <w:pPr>
        <w:pStyle w:val="af4"/>
        <w:numPr>
          <w:ilvl w:val="0"/>
          <w:numId w:val="98"/>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умение развёрнуто обосновывать суждения, давать определения, приводить доказательства;</w:t>
      </w:r>
    </w:p>
    <w:p w:rsidR="00F73B29" w:rsidRDefault="003B1811" w:rsidP="00C03869">
      <w:pPr>
        <w:pStyle w:val="af4"/>
        <w:numPr>
          <w:ilvl w:val="0"/>
          <w:numId w:val="98"/>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адекватное восприятие языка средств массовой информации;</w:t>
      </w:r>
    </w:p>
    <w:p w:rsidR="00F73B29" w:rsidRDefault="003B1811" w:rsidP="00C03869">
      <w:pPr>
        <w:pStyle w:val="af4"/>
        <w:numPr>
          <w:ilvl w:val="0"/>
          <w:numId w:val="98"/>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F73B29" w:rsidRDefault="003B1811" w:rsidP="00C03869">
      <w:pPr>
        <w:pStyle w:val="af4"/>
        <w:numPr>
          <w:ilvl w:val="0"/>
          <w:numId w:val="98"/>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организовывать учебное сотрудничество и совместную деятельность с учителем и сверстниками: определять цели, распределять роли и функции участников, общие способы работы;</w:t>
      </w:r>
    </w:p>
    <w:p w:rsidR="00F73B29" w:rsidRDefault="003B1811" w:rsidP="00C03869">
      <w:pPr>
        <w:pStyle w:val="af4"/>
        <w:numPr>
          <w:ilvl w:val="0"/>
          <w:numId w:val="98"/>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использование мультимедийных ресурсов и компьютерных технологий для обработки, передачи, систематизации информации, создание базы данных, презентации результатов познавательной и практической деятельности.</w:t>
      </w:r>
    </w:p>
    <w:p w:rsidR="00F73B29" w:rsidRDefault="003B1811">
      <w:pPr>
        <w:shd w:val="clear" w:color="auto" w:fill="FFFFFF"/>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iCs/>
          <w:sz w:val="24"/>
          <w:szCs w:val="28"/>
        </w:rPr>
        <w:t>регулятивные:</w:t>
      </w:r>
    </w:p>
    <w:p w:rsidR="00F73B29" w:rsidRDefault="003B1811" w:rsidP="00C03869">
      <w:pPr>
        <w:pStyle w:val="af4"/>
        <w:numPr>
          <w:ilvl w:val="0"/>
          <w:numId w:val="9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F73B29" w:rsidRDefault="003B1811" w:rsidP="00C03869">
      <w:pPr>
        <w:pStyle w:val="af4"/>
        <w:numPr>
          <w:ilvl w:val="0"/>
          <w:numId w:val="9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понимание ценности образования как средства развития культуры личности;</w:t>
      </w:r>
    </w:p>
    <w:p w:rsidR="00F73B29" w:rsidRDefault="003B1811" w:rsidP="00C03869">
      <w:pPr>
        <w:pStyle w:val="af4"/>
        <w:numPr>
          <w:ilvl w:val="0"/>
          <w:numId w:val="9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объективное оценивание своих учебных достижений, поведения, черт своей личности;</w:t>
      </w:r>
    </w:p>
    <w:p w:rsidR="00F73B29" w:rsidRDefault="003B1811" w:rsidP="00C03869">
      <w:pPr>
        <w:pStyle w:val="af4"/>
        <w:numPr>
          <w:ilvl w:val="0"/>
          <w:numId w:val="9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соотносить приложенные усилия с полученными результатами своей деятельности;</w:t>
      </w:r>
    </w:p>
    <w:p w:rsidR="00F73B29" w:rsidRDefault="003B1811" w:rsidP="00C03869">
      <w:pPr>
        <w:pStyle w:val="af4"/>
        <w:numPr>
          <w:ilvl w:val="0"/>
          <w:numId w:val="9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конструктивное восприятие иных мнений и идей, учёт индивидуальности партнёров по деятельности;</w:t>
      </w:r>
    </w:p>
    <w:p w:rsidR="00F73B29" w:rsidRDefault="003B1811" w:rsidP="00C03869">
      <w:pPr>
        <w:pStyle w:val="af4"/>
        <w:numPr>
          <w:ilvl w:val="0"/>
          <w:numId w:val="9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ориентироваться в социально-политических и экономических событиях, оценивать их последствия;</w:t>
      </w:r>
    </w:p>
    <w:p w:rsidR="00F73B29" w:rsidRDefault="003B1811" w:rsidP="00C03869">
      <w:pPr>
        <w:pStyle w:val="af4"/>
        <w:numPr>
          <w:ilvl w:val="0"/>
          <w:numId w:val="99"/>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осуществление осознанного выбора путей продолжения образования или будущей профессиональной деятельности.</w:t>
      </w:r>
    </w:p>
    <w:p w:rsidR="00F73B29" w:rsidRDefault="00F73B29">
      <w:pPr>
        <w:shd w:val="clear" w:color="auto" w:fill="FFFFFF"/>
        <w:spacing w:after="0" w:line="240" w:lineRule="auto"/>
        <w:jc w:val="both"/>
        <w:rPr>
          <w:rFonts w:ascii="Georgia" w:eastAsia="Times New Roman" w:hAnsi="Georgia" w:cs="Times New Roman"/>
          <w:sz w:val="24"/>
          <w:szCs w:val="28"/>
        </w:rPr>
      </w:pPr>
    </w:p>
    <w:p w:rsidR="00F73B29" w:rsidRDefault="003B1811">
      <w:pPr>
        <w:shd w:val="clear" w:color="auto" w:fill="FFFFFF"/>
        <w:spacing w:after="0" w:line="240" w:lineRule="auto"/>
        <w:jc w:val="both"/>
        <w:rPr>
          <w:rFonts w:ascii="Times New Roman" w:eastAsia="Times New Roman" w:hAnsi="Times New Roman" w:cs="Times New Roman"/>
          <w:bCs/>
          <w:i/>
          <w:sz w:val="24"/>
          <w:szCs w:val="28"/>
        </w:rPr>
      </w:pPr>
      <w:r>
        <w:rPr>
          <w:rFonts w:ascii="Times New Roman" w:eastAsia="Times New Roman" w:hAnsi="Times New Roman" w:cs="Times New Roman"/>
          <w:bCs/>
          <w:i/>
          <w:sz w:val="24"/>
          <w:szCs w:val="28"/>
        </w:rPr>
        <w:t>Предметные:</w:t>
      </w:r>
    </w:p>
    <w:p w:rsidR="00F73B29" w:rsidRDefault="003B1811">
      <w:p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базовый уровень</w:t>
      </w:r>
    </w:p>
    <w:p w:rsidR="00F73B29" w:rsidRDefault="003B1811" w:rsidP="00C03869">
      <w:pPr>
        <w:pStyle w:val="af4"/>
        <w:numPr>
          <w:ilvl w:val="0"/>
          <w:numId w:val="100"/>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развитие представлений о математике как о методе познания действительности, позволяющем описывать и изучать реальные процессы и явления;</w:t>
      </w:r>
    </w:p>
    <w:p w:rsidR="00F73B29" w:rsidRDefault="003B1811" w:rsidP="00C03869">
      <w:pPr>
        <w:pStyle w:val="af4"/>
        <w:numPr>
          <w:ilvl w:val="0"/>
          <w:numId w:val="100"/>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F73B29" w:rsidRDefault="003B1811" w:rsidP="00C03869">
      <w:pPr>
        <w:pStyle w:val="af4"/>
        <w:numPr>
          <w:ilvl w:val="0"/>
          <w:numId w:val="100"/>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lastRenderedPageBreak/>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w:t>
      </w:r>
    </w:p>
    <w:p w:rsidR="00F73B29" w:rsidRDefault="003B1811" w:rsidP="00C03869">
      <w:pPr>
        <w:pStyle w:val="af4"/>
        <w:numPr>
          <w:ilvl w:val="0"/>
          <w:numId w:val="100"/>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73B29" w:rsidRDefault="003B1811" w:rsidP="00C03869">
      <w:pPr>
        <w:pStyle w:val="af4"/>
        <w:numPr>
          <w:ilvl w:val="0"/>
          <w:numId w:val="100"/>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F73B29" w:rsidRDefault="003B1811" w:rsidP="00C03869">
      <w:pPr>
        <w:pStyle w:val="af4"/>
        <w:numPr>
          <w:ilvl w:val="0"/>
          <w:numId w:val="100"/>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F73B29" w:rsidRDefault="003B1811" w:rsidP="00C03869">
      <w:pPr>
        <w:pStyle w:val="af4"/>
        <w:numPr>
          <w:ilvl w:val="0"/>
          <w:numId w:val="100"/>
        </w:numPr>
        <w:shd w:val="clear" w:color="auto" w:fill="FFFFFF"/>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F73B29" w:rsidRDefault="003B1811">
      <w:p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 xml:space="preserve"> углубленный уровень</w:t>
      </w:r>
    </w:p>
    <w:p w:rsidR="00F73B29" w:rsidRDefault="003B1811" w:rsidP="00C03869">
      <w:pPr>
        <w:pStyle w:val="af4"/>
        <w:numPr>
          <w:ilvl w:val="0"/>
          <w:numId w:val="101"/>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сформированность понятийного аппарата по основным курсам математики; знание основных теорем, формул и умения их применять; умения находить нестандартные способы решения задач;</w:t>
      </w:r>
    </w:p>
    <w:p w:rsidR="00F73B29" w:rsidRDefault="003B1811" w:rsidP="00C03869">
      <w:pPr>
        <w:pStyle w:val="af4"/>
        <w:numPr>
          <w:ilvl w:val="0"/>
          <w:numId w:val="101"/>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сформированность умений моделировать реальные ситуации, исследовать построенные модели, интерпретировать полученный результат;</w:t>
      </w:r>
    </w:p>
    <w:p w:rsidR="00F73B29" w:rsidRDefault="003B1811" w:rsidP="00C03869">
      <w:pPr>
        <w:pStyle w:val="af4"/>
        <w:numPr>
          <w:ilvl w:val="0"/>
          <w:numId w:val="101"/>
        </w:numPr>
        <w:shd w:val="clear" w:color="auto" w:fill="FFFFFF"/>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освоение математики на профильном уровне, необходимом для применения математики в профессиональной деятельности и на творческом уровне.</w:t>
      </w:r>
    </w:p>
    <w:p w:rsidR="00F73B29" w:rsidRDefault="003B1811">
      <w:pPr>
        <w:pStyle w:val="af4"/>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Содержание курса внеурочной деятельности</w:t>
      </w:r>
    </w:p>
    <w:p w:rsidR="00F73B29" w:rsidRDefault="00F73B29">
      <w:pPr>
        <w:pStyle w:val="af4"/>
        <w:tabs>
          <w:tab w:val="left" w:pos="993"/>
        </w:tabs>
        <w:spacing w:after="0" w:line="240" w:lineRule="auto"/>
        <w:jc w:val="both"/>
        <w:rPr>
          <w:rFonts w:ascii="Times New Roman" w:hAnsi="Times New Roman"/>
          <w:sz w:val="24"/>
          <w:szCs w:val="28"/>
        </w:rPr>
      </w:pPr>
    </w:p>
    <w:p w:rsidR="00F73B29" w:rsidRDefault="003B1811" w:rsidP="00C03869">
      <w:pPr>
        <w:pStyle w:val="af4"/>
        <w:numPr>
          <w:ilvl w:val="0"/>
          <w:numId w:val="101"/>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I раздел. История математики.</w:t>
      </w:r>
      <w:r>
        <w:rPr>
          <w:rFonts w:ascii="Times New Roman" w:eastAsia="Times New Roman" w:hAnsi="Times New Roman" w:cs="Times New Roman"/>
          <w:sz w:val="24"/>
          <w:szCs w:val="28"/>
        </w:rPr>
        <w:t xml:space="preserve"> Математика ХХ века: основные достижения.  Осознание роли математики в развитии России и мира.</w:t>
      </w:r>
    </w:p>
    <w:p w:rsidR="00F73B29" w:rsidRDefault="003B1811" w:rsidP="00C03869">
      <w:pPr>
        <w:pStyle w:val="af4"/>
        <w:numPr>
          <w:ilvl w:val="0"/>
          <w:numId w:val="101"/>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II раздел</w:t>
      </w:r>
      <w:r>
        <w:rPr>
          <w:rFonts w:ascii="Times New Roman" w:eastAsia="Times New Roman" w:hAnsi="Times New Roman" w:cs="Times New Roman"/>
          <w:sz w:val="24"/>
          <w:szCs w:val="28"/>
        </w:rPr>
        <w:t xml:space="preserve">. </w:t>
      </w:r>
      <w:r>
        <w:rPr>
          <w:rFonts w:ascii="Times New Roman" w:eastAsia="Times New Roman" w:hAnsi="Times New Roman" w:cs="Times New Roman"/>
          <w:b/>
          <w:bCs/>
          <w:sz w:val="24"/>
          <w:szCs w:val="28"/>
        </w:rPr>
        <w:t>Логика и смекалка. Текстовые задачи. Олимпиадные задачи.</w:t>
      </w:r>
      <w:r>
        <w:rPr>
          <w:rFonts w:ascii="Times New Roman" w:eastAsia="Times New Roman" w:hAnsi="Times New Roman" w:cs="Times New Roman"/>
          <w:sz w:val="24"/>
          <w:szCs w:val="28"/>
        </w:rPr>
        <w:t xml:space="preserve"> Логические задачи (по типу заданий открытого банка ЕГЭ базового  уровня). Задачи занимательной арифметики, задачи на последовательности, переливания, взвешивания, движения, работу и другие. Софизмы, ребусы, шифры, головоломки. Задачи практического содержания: физического, экономического, химического, исторического профилей (по типу заданий КИМ ЕГЭ профильного уровня). </w:t>
      </w:r>
    </w:p>
    <w:p w:rsidR="00F73B29" w:rsidRDefault="003B1811" w:rsidP="00C03869">
      <w:pPr>
        <w:pStyle w:val="af4"/>
        <w:numPr>
          <w:ilvl w:val="0"/>
          <w:numId w:val="101"/>
        </w:numPr>
        <w:shd w:val="clear" w:color="auto" w:fill="FFFFFF"/>
        <w:spacing w:after="36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III раздел. Уравнения и неравенства.</w:t>
      </w:r>
      <w:r>
        <w:rPr>
          <w:rFonts w:ascii="Times New Roman" w:eastAsia="Times New Roman" w:hAnsi="Times New Roman" w:cs="Times New Roman"/>
          <w:sz w:val="24"/>
          <w:szCs w:val="28"/>
        </w:rPr>
        <w:t xml:space="preserve"> Рациональные, иррациональные, показательные, логарифмические, тригонометрические уравнения (по типу заданий открытого банка ЕГЭ по математике   базового уровня). Рациональные, иррациональные, показательные, логарифмические, тригонометрические уравнения     и неравенства (по типу заданий КИМ ЕГЭ   по математике профильного   уровня). Схема Горнера. Уравнения и неравенства со знаком модуля (тригонометрические, иррациональные, показательные, логарифмические). Уравнения с параметром (тригонометрические, иррациональные, показательные, логарифмические - по типу заданий КИМ ЕГЭ по математике профильного   уровня).</w:t>
      </w:r>
    </w:p>
    <w:p w:rsidR="00F73B29" w:rsidRDefault="003B1811" w:rsidP="00C03869">
      <w:pPr>
        <w:pStyle w:val="af4"/>
        <w:numPr>
          <w:ilvl w:val="0"/>
          <w:numId w:val="101"/>
        </w:numPr>
        <w:shd w:val="clear" w:color="auto" w:fill="FFFFFF"/>
        <w:spacing w:after="36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 xml:space="preserve">IV раздел. Числа.  Действия с действительными числами.  Свойства степеней, корней и логарифмов. Тождественные преобразования алгебраических, логарифмических выражений. </w:t>
      </w:r>
      <w:r>
        <w:rPr>
          <w:rFonts w:ascii="Times New Roman" w:eastAsia="Times New Roman" w:hAnsi="Times New Roman" w:cs="Times New Roman"/>
          <w:sz w:val="24"/>
          <w:szCs w:val="28"/>
        </w:rPr>
        <w:t xml:space="preserve">Простые и составные числа. Делимость чисел. Свойства чисел. Операции над ними. Методы рационального счёта. Степень с действительным показателем. Корень </w:t>
      </w:r>
      <w:r>
        <w:rPr>
          <w:rFonts w:ascii="Times New Roman" w:eastAsia="Times New Roman" w:hAnsi="Times New Roman" w:cs="Times New Roman"/>
          <w:sz w:val="24"/>
          <w:szCs w:val="28"/>
          <w:lang w:val="en-US"/>
        </w:rPr>
        <w:t>n</w:t>
      </w:r>
      <w:r>
        <w:rPr>
          <w:rFonts w:ascii="Times New Roman" w:eastAsia="Times New Roman" w:hAnsi="Times New Roman" w:cs="Times New Roman"/>
          <w:sz w:val="24"/>
          <w:szCs w:val="28"/>
        </w:rPr>
        <w:t xml:space="preserve"> – ой степени. Логарифмы. Свойства логарифмов (по типу заданий открытого банка ЕГЭ по математике   базового уровня).</w:t>
      </w:r>
    </w:p>
    <w:p w:rsidR="00F73B29" w:rsidRDefault="003B1811" w:rsidP="00C03869">
      <w:pPr>
        <w:pStyle w:val="af4"/>
        <w:numPr>
          <w:ilvl w:val="0"/>
          <w:numId w:val="101"/>
        </w:numPr>
        <w:shd w:val="clear" w:color="auto" w:fill="FFFFFF"/>
        <w:spacing w:after="0" w:line="240" w:lineRule="auto"/>
        <w:jc w:val="both"/>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 xml:space="preserve">V раздел.  Планиметрия. Стереометрия.  Решение задачпо типу заданий КИМ ЕГЭ по математике (базовый и профильный уровни).  </w:t>
      </w:r>
      <w:r>
        <w:rPr>
          <w:rFonts w:ascii="Times New Roman" w:eastAsia="Times New Roman" w:hAnsi="Times New Roman" w:cs="Times New Roman"/>
          <w:bCs/>
          <w:sz w:val="24"/>
          <w:szCs w:val="28"/>
        </w:rPr>
        <w:t>Плоские геометрические фигуры, их основные свойства.  Прямые и плоскости в пространстве. Многогранники. Тела и поверхности вращения.</w:t>
      </w:r>
    </w:p>
    <w:p w:rsidR="00F73B29" w:rsidRDefault="00F73B29">
      <w:pPr>
        <w:tabs>
          <w:tab w:val="left" w:pos="993"/>
        </w:tabs>
        <w:spacing w:after="0" w:line="240" w:lineRule="auto"/>
        <w:rPr>
          <w:rFonts w:ascii="Times New Roman" w:hAnsi="Times New Roman"/>
          <w:sz w:val="28"/>
          <w:szCs w:val="28"/>
        </w:rPr>
      </w:pPr>
    </w:p>
    <w:p w:rsidR="00F73B29" w:rsidRDefault="003B1811">
      <w:pPr>
        <w:shd w:val="clear" w:color="auto" w:fill="FFFFFF"/>
        <w:spacing w:after="0" w:line="240" w:lineRule="auto"/>
        <w:ind w:firstLine="709"/>
        <w:rPr>
          <w:rFonts w:ascii="Times New Roman" w:hAnsi="Times New Roman"/>
          <w:b/>
          <w:sz w:val="24"/>
          <w:szCs w:val="28"/>
        </w:rPr>
      </w:pPr>
      <w:r>
        <w:rPr>
          <w:rFonts w:ascii="Times New Roman" w:hAnsi="Times New Roman"/>
          <w:b/>
          <w:sz w:val="24"/>
          <w:szCs w:val="28"/>
        </w:rPr>
        <w:t>Формы организации  и виды деятельности:</w:t>
      </w:r>
    </w:p>
    <w:p w:rsidR="00F73B29" w:rsidRDefault="003B1811">
      <w:pPr>
        <w:tabs>
          <w:tab w:val="left" w:pos="993"/>
        </w:tabs>
        <w:spacing w:after="0" w:line="240" w:lineRule="auto"/>
        <w:ind w:firstLine="567"/>
        <w:jc w:val="both"/>
        <w:rPr>
          <w:rFonts w:ascii="Times New Roman" w:hAnsi="Times New Roman"/>
          <w:sz w:val="24"/>
          <w:szCs w:val="28"/>
        </w:rPr>
      </w:pPr>
      <w:r>
        <w:rPr>
          <w:rFonts w:ascii="Times New Roman" w:hAnsi="Times New Roman"/>
          <w:sz w:val="24"/>
          <w:szCs w:val="28"/>
        </w:rPr>
        <w:t xml:space="preserve">В ходе изучения материала данного курса целесообразно сочетать такие формы организации учебной работы, как практикумы по решению задач,  лекции, анкетирование, беседа, тестирование, частично-поисковая деятельность. </w:t>
      </w:r>
    </w:p>
    <w:p w:rsidR="00F73B29" w:rsidRDefault="003B181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w:t>
      </w:r>
    </w:p>
    <w:tbl>
      <w:tblPr>
        <w:tblStyle w:val="af"/>
        <w:tblW w:w="0" w:type="auto"/>
        <w:tblLook w:val="04A0" w:firstRow="1" w:lastRow="0" w:firstColumn="1" w:lastColumn="0" w:noHBand="0" w:noVBand="1"/>
      </w:tblPr>
      <w:tblGrid>
        <w:gridCol w:w="1000"/>
        <w:gridCol w:w="7755"/>
        <w:gridCol w:w="1701"/>
      </w:tblGrid>
      <w:tr w:rsidR="00F73B29">
        <w:tc>
          <w:tcPr>
            <w:tcW w:w="1000" w:type="dxa"/>
            <w:noWrap/>
          </w:tcPr>
          <w:p w:rsidR="00F73B29" w:rsidRDefault="003B1811">
            <w:pPr>
              <w:rPr>
                <w:rFonts w:ascii="Times New Roman" w:hAnsi="Times New Roman"/>
                <w:sz w:val="24"/>
                <w:szCs w:val="24"/>
              </w:rPr>
            </w:pPr>
            <w:r>
              <w:rPr>
                <w:rFonts w:ascii="Times New Roman" w:hAnsi="Times New Roman"/>
                <w:sz w:val="24"/>
                <w:szCs w:val="24"/>
              </w:rPr>
              <w:t>№ занятия</w:t>
            </w:r>
          </w:p>
        </w:tc>
        <w:tc>
          <w:tcPr>
            <w:tcW w:w="7755" w:type="dxa"/>
            <w:noWrap/>
          </w:tcPr>
          <w:p w:rsidR="00F73B29" w:rsidRDefault="003B1811">
            <w:pPr>
              <w:rPr>
                <w:rFonts w:ascii="Times New Roman" w:hAnsi="Times New Roman"/>
                <w:sz w:val="24"/>
                <w:szCs w:val="24"/>
              </w:rPr>
            </w:pPr>
            <w:r>
              <w:rPr>
                <w:rFonts w:ascii="Times New Roman" w:hAnsi="Times New Roman"/>
                <w:sz w:val="24"/>
                <w:szCs w:val="24"/>
              </w:rPr>
              <w:t>Наименование разделов, тем</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Всего часов</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Алгебра и теория чисел</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ind w:hanging="108"/>
              <w:jc w:val="both"/>
              <w:rPr>
                <w:rFonts w:ascii="Times New Roman" w:eastAsia="Times New Roman" w:hAnsi="Times New Roman"/>
                <w:sz w:val="24"/>
                <w:szCs w:val="24"/>
              </w:rPr>
            </w:pPr>
            <w:r>
              <w:rPr>
                <w:rFonts w:ascii="Times New Roman" w:eastAsia="Times New Roman" w:hAnsi="Times New Roman"/>
                <w:sz w:val="24"/>
                <w:szCs w:val="24"/>
              </w:rPr>
              <w:t xml:space="preserve"> Математическая логика.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Методы математической статистики.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ind w:hanging="108"/>
              <w:jc w:val="both"/>
              <w:rPr>
                <w:rFonts w:ascii="Times New Roman" w:eastAsia="Times New Roman" w:hAnsi="Times New Roman"/>
                <w:sz w:val="24"/>
                <w:szCs w:val="24"/>
              </w:rPr>
            </w:pPr>
            <w:r>
              <w:rPr>
                <w:rFonts w:ascii="Times New Roman" w:eastAsia="Times New Roman" w:hAnsi="Times New Roman"/>
                <w:sz w:val="24"/>
                <w:szCs w:val="24"/>
              </w:rPr>
              <w:t xml:space="preserve"> Теория алгоритмов. Теория графов. Теория игр .</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Текстовые задачи на проценты.</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Текстовые задачи на проценты.</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eastAsia="Arial Unicode MS" w:hAnsi="Times New Roman"/>
                <w:sz w:val="24"/>
                <w:szCs w:val="24"/>
                <w:lang w:eastAsia="hi-IN" w:bidi="hi-IN"/>
              </w:rPr>
            </w:pPr>
            <w:r>
              <w:rPr>
                <w:rFonts w:ascii="Times New Roman" w:eastAsia="Times New Roman" w:hAnsi="Times New Roman"/>
                <w:sz w:val="24"/>
                <w:szCs w:val="24"/>
              </w:rPr>
              <w:t>Логические задачи (взвешивание, переливание и т.д.).</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Логические задачи (взвешивание, переливание и т.д.).</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движение (прямолинейное, круговое).</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движение (прямолинейное, круговое).</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прогрессии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прогрессии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Задачи на смеси и сплавы.      </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Задачи на смеси и сплавы.      </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работу</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работу</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Задачи практического содержания: физического, экономического  профиля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hAnsi="Times New Roman"/>
                <w:sz w:val="24"/>
                <w:szCs w:val="24"/>
              </w:rPr>
            </w:pPr>
            <w:r>
              <w:rPr>
                <w:rFonts w:ascii="Times New Roman" w:eastAsia="Times New Roman" w:hAnsi="Times New Roman"/>
                <w:sz w:val="24"/>
                <w:szCs w:val="24"/>
              </w:rPr>
              <w:t>Задачи практического содержания: физического, экономического  профиля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hAnsi="Times New Roman"/>
                <w:sz w:val="24"/>
                <w:szCs w:val="24"/>
              </w:rPr>
            </w:pPr>
            <w:r>
              <w:rPr>
                <w:rFonts w:ascii="Times New Roman" w:eastAsia="Times New Roman" w:hAnsi="Times New Roman"/>
                <w:sz w:val="24"/>
                <w:szCs w:val="24"/>
              </w:rPr>
              <w:t>Задачи с параметрами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hAnsi="Times New Roman"/>
                <w:sz w:val="24"/>
                <w:szCs w:val="24"/>
              </w:rPr>
            </w:pPr>
            <w:r>
              <w:rPr>
                <w:rFonts w:ascii="Times New Roman" w:eastAsia="Times New Roman" w:hAnsi="Times New Roman"/>
                <w:sz w:val="24"/>
                <w:szCs w:val="24"/>
              </w:rPr>
              <w:t>Задачи с параметрами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Понятие равносильности уравнений.</w:t>
            </w:r>
          </w:p>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Рациональные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Иррациональные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Показательные и   логарифмические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Показательные и   логарифмические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Тригонометрические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Тригонометрические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Рациональные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Рациональные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Иррациональные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hAnsi="Times New Roman"/>
                <w:sz w:val="24"/>
                <w:szCs w:val="24"/>
              </w:rPr>
            </w:pPr>
            <w:r>
              <w:rPr>
                <w:rFonts w:ascii="Times New Roman" w:eastAsia="Times New Roman" w:hAnsi="Times New Roman"/>
                <w:sz w:val="24"/>
                <w:szCs w:val="24"/>
              </w:rPr>
              <w:t>Уравнения и неравенства со знаком модуля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hAnsi="Times New Roman"/>
                <w:sz w:val="24"/>
                <w:szCs w:val="24"/>
              </w:rPr>
            </w:pPr>
            <w:r>
              <w:rPr>
                <w:rFonts w:ascii="Times New Roman" w:eastAsia="Times New Roman" w:hAnsi="Times New Roman"/>
                <w:sz w:val="24"/>
                <w:szCs w:val="24"/>
              </w:rPr>
              <w:t>Показательные и  логарифмические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Показательные и  логарифмические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eastAsia="Arial Unicode MS" w:hAnsi="Times New Roman"/>
                <w:sz w:val="24"/>
                <w:szCs w:val="24"/>
                <w:lang w:eastAsia="hi-IN" w:bidi="hi-IN"/>
              </w:rPr>
            </w:pPr>
            <w:r>
              <w:rPr>
                <w:rFonts w:ascii="Times New Roman" w:eastAsia="Times New Roman" w:hAnsi="Times New Roman"/>
                <w:sz w:val="24"/>
                <w:szCs w:val="24"/>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C03869">
            <w:pPr>
              <w:pStyle w:val="af4"/>
              <w:numPr>
                <w:ilvl w:val="0"/>
                <w:numId w:val="102"/>
              </w:numPr>
              <w:rPr>
                <w:rFonts w:ascii="Times New Roman" w:hAnsi="Times New Roman"/>
                <w:sz w:val="24"/>
                <w:szCs w:val="24"/>
              </w:rPr>
            </w:pPr>
          </w:p>
        </w:tc>
        <w:tc>
          <w:tcPr>
            <w:tcW w:w="7755" w:type="dxa"/>
            <w:noWrap/>
          </w:tcPr>
          <w:p w:rsidR="00F73B29" w:rsidRDefault="003B1811">
            <w:pPr>
              <w:jc w:val="both"/>
              <w:rPr>
                <w:rFonts w:ascii="Times New Roman" w:eastAsia="Arial Unicode MS" w:hAnsi="Times New Roman"/>
                <w:sz w:val="24"/>
                <w:szCs w:val="24"/>
                <w:lang w:eastAsia="hi-IN" w:bidi="hi-IN"/>
              </w:rPr>
            </w:pPr>
            <w:r>
              <w:rPr>
                <w:rFonts w:ascii="Times New Roman" w:eastAsia="Times New Roman" w:hAnsi="Times New Roman"/>
                <w:sz w:val="24"/>
                <w:szCs w:val="24"/>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bl>
    <w:p w:rsidR="00F73B29" w:rsidRDefault="00F73B29">
      <w:pPr>
        <w:tabs>
          <w:tab w:val="left" w:pos="9288"/>
        </w:tabs>
        <w:spacing w:after="0" w:line="240" w:lineRule="auto"/>
        <w:ind w:left="360"/>
        <w:jc w:val="center"/>
        <w:rPr>
          <w:rFonts w:ascii="Times New Roman" w:eastAsia="Times New Roman" w:hAnsi="Times New Roman" w:cs="Times New Roman"/>
          <w:sz w:val="28"/>
          <w:szCs w:val="28"/>
        </w:rPr>
      </w:pPr>
    </w:p>
    <w:p w:rsidR="00F73B29" w:rsidRDefault="003B1811">
      <w:pPr>
        <w:tabs>
          <w:tab w:val="left" w:pos="993"/>
        </w:tabs>
        <w:spacing w:after="0" w:line="240" w:lineRule="auto"/>
        <w:ind w:firstLine="567"/>
        <w:jc w:val="center"/>
        <w:rPr>
          <w:rFonts w:ascii="Times New Roman" w:hAnsi="Times New Roman"/>
          <w:b/>
          <w:sz w:val="24"/>
          <w:szCs w:val="28"/>
        </w:rPr>
      </w:pPr>
      <w:r>
        <w:rPr>
          <w:rFonts w:ascii="Times New Roman" w:hAnsi="Times New Roman"/>
          <w:b/>
          <w:sz w:val="24"/>
          <w:szCs w:val="28"/>
        </w:rPr>
        <w:t>Рабочая программа курса внеурочной деятельности</w:t>
      </w:r>
    </w:p>
    <w:p w:rsidR="00F73B29" w:rsidRDefault="003B1811">
      <w:pPr>
        <w:tabs>
          <w:tab w:val="left" w:pos="993"/>
        </w:tabs>
        <w:spacing w:after="0" w:line="240" w:lineRule="auto"/>
        <w:ind w:firstLine="567"/>
        <w:jc w:val="center"/>
        <w:rPr>
          <w:rFonts w:ascii="Times New Roman" w:hAnsi="Times New Roman"/>
          <w:b/>
          <w:sz w:val="24"/>
          <w:szCs w:val="28"/>
        </w:rPr>
      </w:pPr>
      <w:r>
        <w:rPr>
          <w:rFonts w:ascii="Times New Roman" w:hAnsi="Times New Roman"/>
          <w:b/>
          <w:sz w:val="24"/>
          <w:szCs w:val="28"/>
        </w:rPr>
        <w:t>«Тайны английского двора», 10 классы</w:t>
      </w:r>
    </w:p>
    <w:p w:rsidR="00F73B29" w:rsidRDefault="00F73B29">
      <w:pPr>
        <w:pStyle w:val="13"/>
        <w:jc w:val="center"/>
        <w:rPr>
          <w:b/>
          <w:sz w:val="22"/>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F73B29">
      <w:pPr>
        <w:spacing w:after="0" w:line="240" w:lineRule="auto"/>
        <w:jc w:val="center"/>
        <w:rPr>
          <w:rFonts w:ascii="Times New Roman" w:hAnsi="Times New Roman"/>
          <w:b/>
          <w:bCs/>
          <w:sz w:val="24"/>
          <w:szCs w:val="28"/>
        </w:rPr>
      </w:pP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Предметные результаты:</w:t>
      </w:r>
    </w:p>
    <w:p w:rsidR="00F73B29" w:rsidRDefault="003B1811" w:rsidP="00C03869">
      <w:pPr>
        <w:numPr>
          <w:ilvl w:val="0"/>
          <w:numId w:val="103"/>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73B29" w:rsidRDefault="003B1811" w:rsidP="00C03869">
      <w:pPr>
        <w:numPr>
          <w:ilvl w:val="0"/>
          <w:numId w:val="103"/>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овладение систематическими знаниями и приобретение опыта осуществления целесообразной и результативной деятельности;</w:t>
      </w:r>
    </w:p>
    <w:p w:rsidR="00F73B29" w:rsidRDefault="003B1811" w:rsidP="00C03869">
      <w:pPr>
        <w:numPr>
          <w:ilvl w:val="0"/>
          <w:numId w:val="103"/>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73B29" w:rsidRDefault="003B1811" w:rsidP="00C03869">
      <w:pPr>
        <w:numPr>
          <w:ilvl w:val="0"/>
          <w:numId w:val="103"/>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обеспечение профессиональной ориентации обучающихся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Личностные: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-личностное, профессиональное, жизненное самоопределение;</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-действие смыслообразования, т.е.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Метапредметные.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Регулятивные: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целеполагание как постановка учебной задачи на основе соотнесения того, что уже известно и усвоено учащимся, и того, что еще неизвестно;</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-прогнозирование – предвосхищение результата и уровня усвоения; его временных характеристик;</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-контроль в форме сличения способа действия и его результата с заданным эталоном с целью обнаружения отклонений от него;</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-оценка – выделение и осознание учащимся того, что уже усвоено и что еще подлежит усвоению, оценивание качества и уровня усвоения.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Познавательные: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-самостоятельное выделение и формулирование познавательной цели;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-поиск и выделение необходимой информации; применение методов информационного поиска, в том числе с помощью компьютерных средств;</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-знаково-символические: моделирование - преобразование объекта из чувственной формы в пространственно-графическую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-умение структурировать знания;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-умение осознанно и произвольно строить речевое высказывание в устной и письменной формах;</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-выбор наиболее эффективных способов решения задач в зависимости от конкретных условий;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-рефлексия способов и условий действия, контроль и оценка процесса и результатов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lastRenderedPageBreak/>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Коммуникативные: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-планирование учебного сотрудничества с учителем и сверстниками – определение целей, функций участников, способов взаимодействия;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-постановка вопросов – инициативное сотрудничество в поиске и сборе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-управление поведением партнера – контроль, коррекция, оценка действий партнера;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-умение с достаточной полнотой и точностью выражать свои мысли в соответствии с задачами и условиями коммуникации;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-владение монологической и диалогической формами речи в соответствии с грамматическими и синтаксическими нормами изучаемого языка.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Общеучебные умения, навыки и способы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Учебная программа предусматривает формирование у учащихся общеучебных умений и навыков, универсальных способов деятельности и ключевых компетенций: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Умение планировать, контролировать и оценивать учебную работу</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Четкое и правильное осознание цели своей работы.</w:t>
      </w:r>
    </w:p>
    <w:p w:rsidR="00F73B29" w:rsidRDefault="003B1811" w:rsidP="00C03869">
      <w:pPr>
        <w:numPr>
          <w:ilvl w:val="0"/>
          <w:numId w:val="104"/>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Составление плана своей работы (достижения цели).</w:t>
      </w:r>
    </w:p>
    <w:p w:rsidR="00F73B29" w:rsidRDefault="003B1811" w:rsidP="00C03869">
      <w:pPr>
        <w:numPr>
          <w:ilvl w:val="0"/>
          <w:numId w:val="104"/>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Разработка режима дня.</w:t>
      </w:r>
    </w:p>
    <w:p w:rsidR="00F73B29" w:rsidRDefault="003B1811" w:rsidP="00C03869">
      <w:pPr>
        <w:numPr>
          <w:ilvl w:val="0"/>
          <w:numId w:val="104"/>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Контроль за соответствием выполняемой работы поставленной цели.</w:t>
      </w:r>
    </w:p>
    <w:p w:rsidR="00F73B29" w:rsidRDefault="003B1811" w:rsidP="00C03869">
      <w:pPr>
        <w:numPr>
          <w:ilvl w:val="0"/>
          <w:numId w:val="104"/>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Контроль за правильностью результата работы.</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b/>
          <w:bCs/>
          <w:color w:val="212121"/>
          <w:sz w:val="24"/>
          <w:szCs w:val="24"/>
          <w:lang w:bidi="he-IL"/>
        </w:rPr>
        <w:t>.</w:t>
      </w:r>
      <w:r>
        <w:rPr>
          <w:rFonts w:ascii="Times New Roman" w:eastAsia="Times New Roman" w:hAnsi="Times New Roman" w:cs="Times New Roman"/>
          <w:color w:val="212121"/>
          <w:sz w:val="24"/>
          <w:szCs w:val="24"/>
          <w:lang w:bidi="he-IL"/>
        </w:rPr>
        <w:t xml:space="preserve">       Оценка правильности выполнения задания.        </w:t>
      </w:r>
    </w:p>
    <w:p w:rsidR="00F73B29" w:rsidRDefault="003B1811" w:rsidP="00C03869">
      <w:pPr>
        <w:numPr>
          <w:ilvl w:val="0"/>
          <w:numId w:val="105"/>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Самооценка уровня овладения учебным материалом.</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Умение работы с текстом</w:t>
      </w:r>
    </w:p>
    <w:p w:rsidR="00F73B29" w:rsidRDefault="003B1811" w:rsidP="00C03869">
      <w:pPr>
        <w:numPr>
          <w:ilvl w:val="0"/>
          <w:numId w:val="106"/>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Постановка вопросов к прочитанному тексту.</w:t>
      </w:r>
    </w:p>
    <w:p w:rsidR="00F73B29" w:rsidRDefault="003B1811" w:rsidP="00C03869">
      <w:pPr>
        <w:numPr>
          <w:ilvl w:val="0"/>
          <w:numId w:val="106"/>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Подбор заголовков к абзацам (разделам) текста.</w:t>
      </w:r>
    </w:p>
    <w:p w:rsidR="00F73B29" w:rsidRDefault="003B1811" w:rsidP="00C03869">
      <w:pPr>
        <w:numPr>
          <w:ilvl w:val="0"/>
          <w:numId w:val="106"/>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Формулирование главной мысли, содержащейся в тексте.</w:t>
      </w:r>
    </w:p>
    <w:p w:rsidR="00F73B29" w:rsidRDefault="003B1811" w:rsidP="00C03869">
      <w:pPr>
        <w:numPr>
          <w:ilvl w:val="0"/>
          <w:numId w:val="106"/>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Разбивка текста на смысловые части.</w:t>
      </w:r>
    </w:p>
    <w:p w:rsidR="00F73B29" w:rsidRDefault="003B1811" w:rsidP="00C03869">
      <w:pPr>
        <w:numPr>
          <w:ilvl w:val="0"/>
          <w:numId w:val="106"/>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Составление плана текста.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Культура устной и письменной речи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Выступление с докладом на заданную тему</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Рецензирование текста или выступления.</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Составление характеристики географических объектов, исторических деятелей, литературных героев.</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Описание рисунка или картины и передача своего впечатления.</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Составление конспекта прочитанного текста или прослушанного выступления, лекции, доклада.</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Составление реферата на определенную тему по нескольким литературным источникам.</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Написание отзыва на прочитанный текст.</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i/>
          <w:iCs/>
          <w:color w:val="212121"/>
          <w:sz w:val="24"/>
          <w:szCs w:val="24"/>
          <w:lang w:bidi="he-IL"/>
        </w:rPr>
        <w:t>Индивидуальный проект является кульминацией системы проектных работ и, в некотором смысле, всего обучения в школе. Индивидуальный проект покажет все те навыки, которыми овладел старшеклассник за все года школьного обучения</w:t>
      </w:r>
      <w:r>
        <w:rPr>
          <w:rFonts w:ascii="Times New Roman" w:eastAsia="Times New Roman" w:hAnsi="Times New Roman" w:cs="Times New Roman"/>
          <w:color w:val="212121"/>
          <w:sz w:val="24"/>
          <w:szCs w:val="24"/>
          <w:lang w:bidi="he-IL"/>
        </w:rPr>
        <w:t>.</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xml:space="preserve">          По своей сути предмет является также и подготовкой к образованию в высшем учебном заведении. Достаточно часто ученики связывают тему своего проекта с направлением, по которому собираются поступать. Таким образом, индивидуальный проект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вузе и в его профессиональной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Планируемые результаты изучения курса «Тайны английского двора» </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lastRenderedPageBreak/>
        <w:t>Результаты выполнения индивидуального проекта должны отражать: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-сформированность навыков коммуникативной, учебно-исследовательской деятельности, критического мышления;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-способность к инновационной, аналитической, творческой, интеллектуальной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В процессе обучения учащиеся приобретают следующие конкретные </w:t>
      </w:r>
      <w:r>
        <w:rPr>
          <w:rFonts w:ascii="Times New Roman" w:eastAsia="Times New Roman" w:hAnsi="Times New Roman" w:cs="Times New Roman"/>
          <w:b/>
          <w:bCs/>
          <w:color w:val="212121"/>
          <w:sz w:val="24"/>
          <w:szCs w:val="24"/>
          <w:lang w:bidi="he-IL"/>
        </w:rPr>
        <w:t>умения</w:t>
      </w:r>
      <w:r>
        <w:rPr>
          <w:rFonts w:ascii="Times New Roman" w:eastAsia="Times New Roman" w:hAnsi="Times New Roman" w:cs="Times New Roman"/>
          <w:color w:val="212121"/>
          <w:sz w:val="24"/>
          <w:szCs w:val="24"/>
          <w:lang w:bidi="he-IL"/>
        </w:rPr>
        <w:t>:</w:t>
      </w:r>
    </w:p>
    <w:p w:rsidR="00F73B29" w:rsidRDefault="003B1811" w:rsidP="00C03869">
      <w:pPr>
        <w:numPr>
          <w:ilvl w:val="0"/>
          <w:numId w:val="10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умение планировать и осуществлять проектную и исследовательскую деятельность;</w:t>
      </w:r>
    </w:p>
    <w:p w:rsidR="00F73B29" w:rsidRDefault="003B1811" w:rsidP="00C03869">
      <w:pPr>
        <w:numPr>
          <w:ilvl w:val="0"/>
          <w:numId w:val="10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F73B29" w:rsidRDefault="003B1811" w:rsidP="00C03869">
      <w:pPr>
        <w:numPr>
          <w:ilvl w:val="0"/>
          <w:numId w:val="108"/>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способность использовать доступные ресурсы для достижения целей; осуществлять выбор конструктивных стратегий в трудных ситуациях;</w:t>
      </w:r>
    </w:p>
    <w:p w:rsidR="00F73B29" w:rsidRDefault="003B1811" w:rsidP="00C03869">
      <w:pPr>
        <w:numPr>
          <w:ilvl w:val="0"/>
          <w:numId w:val="108"/>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способность создавать продукты своей деятельности, востребованные обществом, обладающие выраженными потребительскими свойствами;</w:t>
      </w:r>
    </w:p>
    <w:p w:rsidR="00F73B29" w:rsidRDefault="003B1811" w:rsidP="00C03869">
      <w:pPr>
        <w:numPr>
          <w:ilvl w:val="0"/>
          <w:numId w:val="108"/>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Учащиеся получат возможность</w:t>
      </w:r>
      <w:r>
        <w:rPr>
          <w:rFonts w:ascii="Times New Roman" w:eastAsia="Times New Roman" w:hAnsi="Times New Roman" w:cs="Times New Roman"/>
          <w:b/>
          <w:bCs/>
          <w:color w:val="212121"/>
          <w:sz w:val="24"/>
          <w:szCs w:val="24"/>
          <w:lang w:bidi="he-IL"/>
        </w:rPr>
        <w:t> научиться:</w:t>
      </w:r>
    </w:p>
    <w:p w:rsidR="00F73B29" w:rsidRDefault="003B1811" w:rsidP="00C03869">
      <w:pPr>
        <w:numPr>
          <w:ilvl w:val="0"/>
          <w:numId w:val="10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совершенствованию духовно-нравственных качеств личности;</w:t>
      </w:r>
    </w:p>
    <w:p w:rsidR="00F73B29" w:rsidRDefault="003B1811" w:rsidP="00C03869">
      <w:pPr>
        <w:numPr>
          <w:ilvl w:val="0"/>
          <w:numId w:val="10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самостоятельно задумывать, планировать и выполнять проект;</w:t>
      </w:r>
    </w:p>
    <w:p w:rsidR="00F73B29" w:rsidRDefault="003B1811" w:rsidP="00C03869">
      <w:pPr>
        <w:numPr>
          <w:ilvl w:val="0"/>
          <w:numId w:val="10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использовать догадку, озарение, интуицию;</w:t>
      </w:r>
    </w:p>
    <w:p w:rsidR="00F73B29" w:rsidRDefault="003B1811" w:rsidP="00C03869">
      <w:pPr>
        <w:numPr>
          <w:ilvl w:val="0"/>
          <w:numId w:val="10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целенаправленно и осознанно развивать свои коммуникативные способности, осваивать новые языковые средства;</w:t>
      </w:r>
    </w:p>
    <w:p w:rsidR="00F73B29" w:rsidRDefault="003B1811" w:rsidP="00C03869">
      <w:pPr>
        <w:numPr>
          <w:ilvl w:val="0"/>
          <w:numId w:val="10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формированию качеств мышления, необходимых для адаптации в современном информационном обществе;</w:t>
      </w:r>
    </w:p>
    <w:p w:rsidR="00F73B29" w:rsidRDefault="003B1811" w:rsidP="00C03869">
      <w:pPr>
        <w:numPr>
          <w:ilvl w:val="0"/>
          <w:numId w:val="10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способности к самостоятельному приобретению новых знаний и практических умений, умения управлять своей познавательной деятельностью;</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осознавать свою ответственность за достоверность полученных знаний, за качество выполненного проекта.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В ходе изучения курса учащиеся должны </w:t>
      </w:r>
      <w:r>
        <w:rPr>
          <w:rFonts w:ascii="Times New Roman" w:eastAsia="Times New Roman" w:hAnsi="Times New Roman" w:cs="Times New Roman"/>
          <w:b/>
          <w:bCs/>
          <w:color w:val="212121"/>
          <w:sz w:val="24"/>
          <w:szCs w:val="24"/>
          <w:lang w:bidi="he-IL"/>
        </w:rPr>
        <w:t>знать: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-способы обработки текстовых источников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-способы анализа текста и записи прочитанного.</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Учащиеся должны </w:t>
      </w:r>
      <w:r>
        <w:rPr>
          <w:rFonts w:ascii="Times New Roman" w:eastAsia="Times New Roman" w:hAnsi="Times New Roman" w:cs="Times New Roman"/>
          <w:b/>
          <w:bCs/>
          <w:color w:val="212121"/>
          <w:sz w:val="24"/>
          <w:szCs w:val="24"/>
          <w:lang w:bidi="he-IL"/>
        </w:rPr>
        <w:t>уметь: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-работать с текстом;</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-анализировать источники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-комбинировать разные способы обработки текстовой информации.</w:t>
      </w:r>
    </w:p>
    <w:p w:rsidR="00F73B29" w:rsidRDefault="003B1811">
      <w:pPr>
        <w:shd w:val="clear" w:color="auto" w:fill="FFFFFF"/>
        <w:spacing w:before="100" w:beforeAutospacing="1" w:after="150" w:line="240" w:lineRule="auto"/>
        <w:ind w:left="552"/>
        <w:jc w:val="center"/>
        <w:rPr>
          <w:rFonts w:ascii="Times New Roman" w:eastAsia="Times New Roman" w:hAnsi="Times New Roman" w:cs="Times New Roman"/>
          <w:b/>
          <w:color w:val="212121"/>
          <w:sz w:val="24"/>
          <w:szCs w:val="24"/>
          <w:lang w:bidi="he-IL"/>
        </w:rPr>
      </w:pPr>
      <w:r>
        <w:rPr>
          <w:rFonts w:ascii="Times New Roman" w:eastAsia="Times New Roman" w:hAnsi="Times New Roman" w:cs="Times New Roman"/>
          <w:b/>
          <w:color w:val="212121"/>
          <w:sz w:val="24"/>
          <w:szCs w:val="24"/>
          <w:lang w:bidi="he-IL"/>
        </w:rPr>
        <w:t>Содержание курса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73B29">
        <w:tc>
          <w:tcPr>
            <w:tcW w:w="10456"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b/>
                <w:sz w:val="24"/>
                <w:szCs w:val="24"/>
              </w:rPr>
              <w:t>1. Введение</w:t>
            </w:r>
          </w:p>
        </w:tc>
      </w:tr>
      <w:tr w:rsidR="00F73B29">
        <w:tc>
          <w:tcPr>
            <w:tcW w:w="10456"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Введение в проектную деятельность. Выбор темы проекта. </w:t>
            </w:r>
            <w:r>
              <w:rPr>
                <w:rFonts w:ascii="Times New Roman" w:eastAsia="Times New Roman" w:hAnsi="Times New Roman" w:cs="Times New Roman"/>
                <w:sz w:val="24"/>
                <w:szCs w:val="24"/>
              </w:rPr>
              <w:t>Виды проектов, теория. Проблематизация (практика). Понятие проблемы проекта. Планирование (практика). Определение цели. Поиск информации и её обработка</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 Профессии</w:t>
            </w:r>
          </w:p>
        </w:tc>
      </w:tr>
      <w:tr w:rsidR="00F73B29">
        <w:tc>
          <w:tcPr>
            <w:tcW w:w="10456"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профессии . Анкета. Фразы для собеседования. Качества необходимые при приёме на работу</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 Прибытие в страну</w:t>
            </w:r>
          </w:p>
        </w:tc>
      </w:tr>
      <w:tr w:rsidR="00F73B29">
        <w:tc>
          <w:tcPr>
            <w:tcW w:w="10456"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Английский разговорник. В аэропорту. Покупка билета. На вокзале. Надписи и объявления. Цели поездок заграницу. Заграничные поездки. Правила провоза багажа.</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 В ресторане / в кафе</w:t>
            </w:r>
          </w:p>
        </w:tc>
      </w:tr>
      <w:tr w:rsidR="00F73B29">
        <w:tc>
          <w:tcPr>
            <w:tcW w:w="10456"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блюд, меню. Выбор блюд, заказ еды. Английский и американский завтрак.</w:t>
            </w:r>
            <w:r>
              <w:rPr>
                <w:rFonts w:ascii="Times New Roman" w:eastAsia="Times New Roman" w:hAnsi="Times New Roman" w:cs="Times New Roman"/>
                <w:color w:val="000000"/>
                <w:sz w:val="24"/>
                <w:szCs w:val="24"/>
                <w:shd w:val="clear" w:color="auto" w:fill="FFFFFF"/>
              </w:rPr>
              <w:t xml:space="preserve"> Знакомство с кухней и культурой принятия пищи. </w:t>
            </w:r>
            <w:r>
              <w:rPr>
                <w:rFonts w:ascii="Times New Roman" w:eastAsia="Times New Roman" w:hAnsi="Times New Roman" w:cs="Times New Roman"/>
                <w:sz w:val="24"/>
                <w:szCs w:val="24"/>
              </w:rPr>
              <w:t>Диалог этикетного характера.</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В городе</w:t>
            </w:r>
          </w:p>
        </w:tc>
      </w:tr>
      <w:tr w:rsidR="00F73B29">
        <w:tc>
          <w:tcPr>
            <w:tcW w:w="10456"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Как пройти. </w:t>
            </w:r>
            <w:r>
              <w:rPr>
                <w:rFonts w:ascii="Times New Roman" w:eastAsia="Times New Roman" w:hAnsi="Times New Roman" w:cs="Times New Roman"/>
                <w:sz w:val="24"/>
                <w:szCs w:val="24"/>
              </w:rPr>
              <w:t>Пешеходные прогулки.</w:t>
            </w:r>
            <w:r>
              <w:rPr>
                <w:rFonts w:ascii="Times New Roman" w:eastAsia="Times New Roman" w:hAnsi="Times New Roman" w:cs="Times New Roman"/>
                <w:color w:val="000000"/>
                <w:sz w:val="24"/>
                <w:szCs w:val="24"/>
                <w:shd w:val="clear" w:color="auto" w:fill="FFFFFF"/>
              </w:rPr>
              <w:t xml:space="preserve"> Ознакомление с культурными особенностями Великобритании, России.  </w:t>
            </w:r>
            <w:r>
              <w:rPr>
                <w:rFonts w:ascii="Times New Roman" w:eastAsia="Times New Roman" w:hAnsi="Times New Roman" w:cs="Times New Roman"/>
                <w:sz w:val="24"/>
                <w:szCs w:val="24"/>
              </w:rPr>
              <w:t>Осмотр достопримечательностей. Экскурсии.</w:t>
            </w:r>
            <w:r>
              <w:rPr>
                <w:rFonts w:ascii="Times New Roman" w:eastAsia="Times New Roman" w:hAnsi="Times New Roman" w:cs="Times New Roman"/>
                <w:color w:val="000000"/>
                <w:sz w:val="24"/>
                <w:szCs w:val="24"/>
                <w:shd w:val="clear" w:color="auto" w:fill="FFFFFF"/>
              </w:rPr>
              <w:t xml:space="preserve"> Открытка другу из путешествия.</w:t>
            </w:r>
            <w:r>
              <w:rPr>
                <w:rFonts w:ascii="Times New Roman" w:eastAsia="Times New Roman" w:hAnsi="Times New Roman" w:cs="Times New Roman"/>
                <w:sz w:val="24"/>
                <w:szCs w:val="24"/>
              </w:rPr>
              <w:t xml:space="preserve"> Презентация проекта. Требования к презентации проекта. Презентация проекта. Требования к презентации проекта. Готовим проект.</w:t>
            </w:r>
          </w:p>
        </w:tc>
      </w:tr>
    </w:tbl>
    <w:p w:rsidR="00F73B29" w:rsidRDefault="00F73B29">
      <w:pPr>
        <w:shd w:val="clear" w:color="auto" w:fill="FFFFFF"/>
        <w:spacing w:after="150" w:line="240" w:lineRule="auto"/>
        <w:rPr>
          <w:rFonts w:cs="Helvetica"/>
          <w:color w:val="212121"/>
          <w:sz w:val="28"/>
          <w:szCs w:val="28"/>
          <w:lang w:bidi="he-IL"/>
        </w:rPr>
      </w:pPr>
    </w:p>
    <w:p w:rsidR="00F73B29" w:rsidRDefault="003B1811">
      <w:pPr>
        <w:shd w:val="clear" w:color="auto" w:fill="FFFFFF"/>
        <w:spacing w:after="0" w:line="240" w:lineRule="auto"/>
        <w:rPr>
          <w:rFonts w:ascii="Helvetica" w:eastAsia="Times New Roman" w:hAnsi="Helvetica" w:cs="Helvetica"/>
          <w:b/>
          <w:bCs/>
          <w:color w:val="212121"/>
          <w:sz w:val="26"/>
          <w:szCs w:val="28"/>
          <w:lang w:bidi="he-IL"/>
        </w:rPr>
      </w:pPr>
      <w:r>
        <w:rPr>
          <w:rFonts w:ascii="Times New Roman" w:eastAsia="Times New Roman" w:hAnsi="Times New Roman" w:cs="Times New Roman"/>
          <w:b/>
          <w:bCs/>
          <w:color w:val="212121"/>
          <w:sz w:val="24"/>
          <w:szCs w:val="28"/>
          <w:lang w:bidi="he-IL"/>
        </w:rPr>
        <w:t>Ф</w:t>
      </w:r>
      <w:r>
        <w:rPr>
          <w:rFonts w:ascii="Times New Roman" w:hAnsi="Times New Roman"/>
          <w:b/>
          <w:bCs/>
          <w:color w:val="212121"/>
          <w:sz w:val="24"/>
          <w:szCs w:val="28"/>
          <w:lang w:bidi="he-IL"/>
        </w:rPr>
        <w:t>ормы организации занятий и виды деятельности</w:t>
      </w:r>
    </w:p>
    <w:p w:rsidR="00F73B29" w:rsidRDefault="003B1811" w:rsidP="00C03869">
      <w:pPr>
        <w:numPr>
          <w:ilvl w:val="0"/>
          <w:numId w:val="110"/>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индивидуальная</w:t>
      </w:r>
    </w:p>
    <w:p w:rsidR="00F73B29" w:rsidRDefault="003B1811" w:rsidP="00C03869">
      <w:pPr>
        <w:numPr>
          <w:ilvl w:val="0"/>
          <w:numId w:val="110"/>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парная</w:t>
      </w:r>
    </w:p>
    <w:p w:rsidR="00F73B29" w:rsidRDefault="003B1811" w:rsidP="00C03869">
      <w:pPr>
        <w:numPr>
          <w:ilvl w:val="0"/>
          <w:numId w:val="110"/>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групповая</w:t>
      </w:r>
    </w:p>
    <w:p w:rsidR="00F73B29" w:rsidRDefault="003B1811" w:rsidP="00C03869">
      <w:pPr>
        <w:numPr>
          <w:ilvl w:val="0"/>
          <w:numId w:val="110"/>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коллективная</w:t>
      </w:r>
    </w:p>
    <w:p w:rsidR="00F73B29" w:rsidRDefault="003B1811" w:rsidP="00C03869">
      <w:pPr>
        <w:numPr>
          <w:ilvl w:val="0"/>
          <w:numId w:val="110"/>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фронтальная</w:t>
      </w:r>
    </w:p>
    <w:p w:rsidR="00F73B29" w:rsidRDefault="003B1811">
      <w:pPr>
        <w:shd w:val="clear" w:color="auto" w:fill="FFFFFF"/>
        <w:spacing w:after="0" w:line="240" w:lineRule="auto"/>
        <w:rPr>
          <w:rFonts w:ascii="Helvetica" w:eastAsia="Times New Roman" w:hAnsi="Helvetica" w:cs="Helvetica"/>
          <w:color w:val="212121"/>
          <w:sz w:val="26"/>
          <w:szCs w:val="28"/>
          <w:lang w:bidi="he-IL"/>
        </w:rPr>
      </w:pPr>
      <w:r>
        <w:rPr>
          <w:rFonts w:ascii="Times New Roman" w:eastAsia="Times New Roman" w:hAnsi="Times New Roman" w:cs="Times New Roman"/>
          <w:b/>
          <w:bCs/>
          <w:i/>
          <w:iCs/>
          <w:color w:val="212121"/>
          <w:sz w:val="24"/>
          <w:lang w:bidi="he-IL"/>
        </w:rPr>
        <w:t>Методы</w:t>
      </w:r>
      <w:r>
        <w:rPr>
          <w:rFonts w:ascii="Times New Roman" w:eastAsia="Times New Roman" w:hAnsi="Times New Roman" w:cs="Times New Roman"/>
          <w:b/>
          <w:bCs/>
          <w:color w:val="212121"/>
          <w:sz w:val="24"/>
          <w:lang w:bidi="he-IL"/>
        </w:rPr>
        <w:t> </w:t>
      </w:r>
      <w:r>
        <w:rPr>
          <w:rFonts w:ascii="Times New Roman" w:eastAsia="Times New Roman" w:hAnsi="Times New Roman" w:cs="Times New Roman"/>
          <w:color w:val="212121"/>
          <w:sz w:val="24"/>
          <w:szCs w:val="28"/>
          <w:lang w:bidi="he-IL"/>
        </w:rPr>
        <w:t>организации и осуществления учебно-познавательной деятельности:</w:t>
      </w:r>
    </w:p>
    <w:p w:rsidR="00F73B29" w:rsidRDefault="003B1811" w:rsidP="00C03869">
      <w:pPr>
        <w:numPr>
          <w:ilvl w:val="0"/>
          <w:numId w:val="111"/>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наглядные методы (демонстрация способов деятельности: способы решения задач, правила пользования приборами, демонстрация опытов, презентации);</w:t>
      </w:r>
    </w:p>
    <w:p w:rsidR="00F73B29" w:rsidRDefault="003B1811" w:rsidP="00C03869">
      <w:pPr>
        <w:numPr>
          <w:ilvl w:val="0"/>
          <w:numId w:val="111"/>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практические методы (самостоятельное выполнение творческих упражнений прикладной направленности, проведение учащимися опытов, исследовательской деятельности);</w:t>
      </w:r>
    </w:p>
    <w:p w:rsidR="00F73B29" w:rsidRDefault="003B1811" w:rsidP="00C03869">
      <w:pPr>
        <w:numPr>
          <w:ilvl w:val="0"/>
          <w:numId w:val="111"/>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логические методы (индукция, дедукция, анализ, синтез, сравнение);</w:t>
      </w:r>
    </w:p>
    <w:p w:rsidR="00F73B29" w:rsidRDefault="003B1811" w:rsidP="00C03869">
      <w:pPr>
        <w:numPr>
          <w:ilvl w:val="0"/>
          <w:numId w:val="111"/>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проблемно-поисковые методы (проблемное изложение знаний, исследовательский метод);</w:t>
      </w:r>
    </w:p>
    <w:p w:rsidR="00F73B29" w:rsidRDefault="003B1811" w:rsidP="00C03869">
      <w:pPr>
        <w:numPr>
          <w:ilvl w:val="0"/>
          <w:numId w:val="111"/>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методы самостоятельной работы (методы управления собственными учебными действиями: учащиеся приобретают навыки работы с дополнительной литературой, с учебником, с ИНТЕРНЕТ, навыки решения учебной проблемы (проверка гипотезы, проведение эксперимента, выполнение исследовательской деятельности, составление презентации и её защита).</w:t>
      </w:r>
    </w:p>
    <w:p w:rsidR="00F73B29" w:rsidRDefault="003B1811">
      <w:pPr>
        <w:pStyle w:val="af4"/>
        <w:spacing w:after="0" w:line="240" w:lineRule="auto"/>
        <w:jc w:val="center"/>
        <w:rPr>
          <w:rFonts w:ascii="Times New Roman" w:eastAsia="Times New Roman" w:hAnsi="Times New Roman" w:cs="Times New Roman"/>
          <w:b/>
          <w:bCs/>
          <w:color w:val="000000"/>
          <w:sz w:val="24"/>
          <w:szCs w:val="28"/>
          <w:lang w:bidi="he-IL"/>
        </w:rPr>
      </w:pPr>
      <w:r>
        <w:rPr>
          <w:rFonts w:ascii="Times New Roman" w:eastAsia="Times New Roman" w:hAnsi="Times New Roman" w:cs="Times New Roman"/>
          <w:b/>
          <w:bCs/>
          <w:color w:val="000000"/>
          <w:sz w:val="24"/>
          <w:szCs w:val="28"/>
          <w:lang w:bidi="he-IL"/>
        </w:rPr>
        <w:t>Тематическое планирование</w:t>
      </w:r>
    </w:p>
    <w:p w:rsidR="00F73B29" w:rsidRDefault="00F73B29">
      <w:pPr>
        <w:pStyle w:val="af4"/>
        <w:spacing w:after="0" w:line="240" w:lineRule="auto"/>
        <w:rPr>
          <w:rFonts w:ascii="Times New Roman" w:eastAsia="Times New Roman" w:hAnsi="Times New Roman" w:cs="Times New Roman"/>
          <w:b/>
          <w:bCs/>
          <w:color w:val="000000"/>
          <w:sz w:val="24"/>
          <w:szCs w:val="28"/>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020"/>
        <w:gridCol w:w="2003"/>
      </w:tblGrid>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w:t>
            </w:r>
          </w:p>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занятия</w:t>
            </w:r>
          </w:p>
        </w:tc>
        <w:tc>
          <w:tcPr>
            <w:tcW w:w="7020"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Наименование тем</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Всего часов</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b/>
                <w:sz w:val="24"/>
                <w:szCs w:val="24"/>
              </w:rPr>
              <w:t>1. Введение</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c>
          <w:tcPr>
            <w:tcW w:w="7020"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Введение в проектную деятельность. Выбор темы проекта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проектов, теория. </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Проблематизация (практика). Понятие проблемы проекта. </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4</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(практика). Определение цели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5</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информации и её обработка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6</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информации и её обработка.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 Профессии</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7</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профессии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8</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9</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Фразы для собеседования</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10</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Качества необходимые при приёме на работу.</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 Прибытие в страну</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11</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разговорник.</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аэропорту.</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вокзале.</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14</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Надписи и объявления.</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15</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поездок заграницу.</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16</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Заграничные поездки.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lastRenderedPageBreak/>
              <w:t>17</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билета.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18</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провоза багажа.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 В ресторане / в кафе</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19</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блюд, меню.</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20</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блюд, заказ еды.</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21</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и американский завтрак.</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Знакомство с кухней и культурой принятия пищи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этикетного характера.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В городе</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24</w:t>
            </w:r>
          </w:p>
        </w:tc>
        <w:tc>
          <w:tcPr>
            <w:tcW w:w="7020"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Как пройти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25</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Пешеходные прогулки.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26</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Ознакомление с культурными особенностями Великобритании, России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27</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Ознакомление с культурными особенностями Великобритании, России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28</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достопримечательностей.</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29</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30</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Открытка другу из путешествия.</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31</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проекта. Требования к презентации проекта.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проекта. Требования к презентации проекта.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Готовим проект.</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34</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Итоговое занятие.</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bl>
    <w:p w:rsidR="00F73B29" w:rsidRDefault="00F73B29">
      <w:pPr>
        <w:shd w:val="clear" w:color="auto" w:fill="FFFFFF"/>
        <w:spacing w:after="150" w:line="240" w:lineRule="auto"/>
        <w:rPr>
          <w:rFonts w:eastAsia="Times New Roman" w:cs="Helvetica"/>
          <w:color w:val="212121"/>
          <w:sz w:val="28"/>
          <w:szCs w:val="28"/>
          <w:lang w:bidi="he-IL"/>
        </w:rPr>
      </w:pPr>
    </w:p>
    <w:p w:rsidR="00F73B29" w:rsidRDefault="003B1811">
      <w:pPr>
        <w:shd w:val="clear" w:color="auto" w:fill="FFFFFF"/>
        <w:spacing w:after="150" w:line="240" w:lineRule="auto"/>
        <w:jc w:val="center"/>
        <w:rPr>
          <w:rFonts w:ascii="Times New Roman" w:eastAsia="Times New Roman" w:hAnsi="Times New Roman" w:cs="Times New Roman"/>
          <w:b/>
          <w:color w:val="212121"/>
          <w:sz w:val="24"/>
          <w:szCs w:val="28"/>
          <w:lang w:bidi="he-IL"/>
        </w:rPr>
      </w:pPr>
      <w:r>
        <w:rPr>
          <w:rFonts w:ascii="Times New Roman" w:eastAsia="Times New Roman" w:hAnsi="Times New Roman" w:cs="Times New Roman"/>
          <w:b/>
          <w:color w:val="212121"/>
          <w:sz w:val="24"/>
          <w:szCs w:val="28"/>
          <w:lang w:bidi="he-IL"/>
        </w:rPr>
        <w:t>Рабочая программа курса внеурочной деятельности «Теннис», 10 классы</w:t>
      </w: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3B1811">
      <w:pPr>
        <w:pStyle w:val="afd"/>
        <w:shd w:val="clear" w:color="auto" w:fill="FFFFFF"/>
        <w:spacing w:before="0" w:beforeAutospacing="0" w:after="0" w:afterAutospacing="0"/>
        <w:jc w:val="both"/>
        <w:rPr>
          <w:color w:val="000000"/>
          <w:sz w:val="28"/>
          <w:szCs w:val="28"/>
        </w:rPr>
      </w:pPr>
      <w:r>
        <w:rPr>
          <w:b/>
          <w:bCs/>
          <w:i/>
          <w:iCs/>
          <w:color w:val="000000"/>
          <w:sz w:val="28"/>
          <w:szCs w:val="28"/>
        </w:rPr>
        <w:t>Личностные результаты</w:t>
      </w:r>
    </w:p>
    <w:p w:rsidR="00F73B29" w:rsidRDefault="003B1811">
      <w:pPr>
        <w:shd w:val="clear" w:color="auto" w:fill="FFFFFF"/>
        <w:spacing w:after="0" w:line="240" w:lineRule="auto"/>
        <w:jc w:val="both"/>
        <w:rPr>
          <w:rFonts w:ascii="Times New Roman" w:hAnsi="Times New Roman" w:cs="Times New Roman"/>
          <w:sz w:val="24"/>
          <w:szCs w:val="28"/>
        </w:rPr>
      </w:pPr>
      <w:r>
        <w:rPr>
          <w:rFonts w:ascii="Times New Roman" w:hAnsi="Times New Roman" w:cs="Times New Roman"/>
          <w:sz w:val="24"/>
          <w:szCs w:val="28"/>
        </w:rPr>
        <w:t>-определять и высказывать простые и общие для всех людей правила поведения при сотрудничестве (этические нормы);</w:t>
      </w:r>
    </w:p>
    <w:p w:rsidR="00F73B29" w:rsidRDefault="003B1811">
      <w:pPr>
        <w:shd w:val="clear" w:color="auto" w:fill="FFFFFF"/>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F73B29" w:rsidRDefault="00F73B29">
      <w:pPr>
        <w:pStyle w:val="afd"/>
        <w:shd w:val="clear" w:color="auto" w:fill="FFFFFF"/>
        <w:spacing w:before="0" w:beforeAutospacing="0" w:after="0" w:afterAutospacing="0"/>
        <w:jc w:val="both"/>
        <w:rPr>
          <w:color w:val="000000"/>
          <w:sz w:val="28"/>
          <w:szCs w:val="28"/>
        </w:rPr>
      </w:pPr>
    </w:p>
    <w:p w:rsidR="00F73B29" w:rsidRDefault="003B1811">
      <w:pPr>
        <w:pStyle w:val="afd"/>
        <w:shd w:val="clear" w:color="auto" w:fill="FFFFFF"/>
        <w:spacing w:before="0" w:beforeAutospacing="0" w:after="0" w:afterAutospacing="0"/>
        <w:jc w:val="both"/>
        <w:rPr>
          <w:color w:val="000000"/>
          <w:sz w:val="28"/>
          <w:szCs w:val="28"/>
        </w:rPr>
      </w:pPr>
      <w:r>
        <w:rPr>
          <w:b/>
          <w:bCs/>
          <w:i/>
          <w:iCs/>
          <w:color w:val="000000"/>
          <w:sz w:val="28"/>
          <w:szCs w:val="28"/>
        </w:rPr>
        <w:t>Метапредметные результаты</w:t>
      </w:r>
    </w:p>
    <w:p w:rsidR="00F73B29" w:rsidRDefault="003B1811">
      <w:pPr>
        <w:pStyle w:val="afd"/>
        <w:shd w:val="clear" w:color="auto" w:fill="FFFFFF"/>
        <w:spacing w:before="0" w:beforeAutospacing="0" w:after="0" w:afterAutospacing="0"/>
        <w:jc w:val="both"/>
        <w:rPr>
          <w:color w:val="000000"/>
          <w:sz w:val="28"/>
          <w:szCs w:val="28"/>
        </w:rPr>
      </w:pPr>
      <w:r>
        <w:rPr>
          <w:i/>
          <w:iCs/>
          <w:color w:val="000000"/>
          <w:sz w:val="28"/>
          <w:szCs w:val="28"/>
        </w:rPr>
        <w:t>Регулятивные УУД</w:t>
      </w:r>
    </w:p>
    <w:p w:rsidR="00F73B29" w:rsidRDefault="003B1811">
      <w:pPr>
        <w:pStyle w:val="afd"/>
        <w:shd w:val="clear" w:color="auto" w:fill="FFFFFF"/>
        <w:spacing w:before="0" w:beforeAutospacing="0" w:after="0" w:afterAutospacing="0"/>
        <w:jc w:val="both"/>
        <w:rPr>
          <w:color w:val="000000"/>
          <w:sz w:val="28"/>
          <w:szCs w:val="28"/>
        </w:rPr>
      </w:pPr>
      <w:r>
        <w:rPr>
          <w:b/>
          <w:bCs/>
          <w:color w:val="000000"/>
          <w:sz w:val="28"/>
          <w:szCs w:val="28"/>
        </w:rPr>
        <w:t> </w:t>
      </w:r>
      <w:r>
        <w:rPr>
          <w:color w:val="000000"/>
          <w:sz w:val="28"/>
          <w:szCs w:val="28"/>
        </w:rPr>
        <w:t>- постановка частных задач на усвоение готовых знаний и действий (стоит задача понять, запомнить, воспроизвести);</w:t>
      </w:r>
    </w:p>
    <w:p w:rsidR="00F73B29" w:rsidRDefault="003B1811">
      <w:pPr>
        <w:pStyle w:val="afd"/>
        <w:shd w:val="clear" w:color="auto" w:fill="FFFFFF"/>
        <w:spacing w:before="0" w:beforeAutospacing="0" w:after="0" w:afterAutospacing="0"/>
        <w:jc w:val="both"/>
        <w:rPr>
          <w:color w:val="000000"/>
          <w:sz w:val="28"/>
          <w:szCs w:val="28"/>
        </w:rPr>
      </w:pPr>
      <w:r>
        <w:rPr>
          <w:b/>
          <w:bCs/>
          <w:color w:val="000000"/>
          <w:sz w:val="28"/>
          <w:szCs w:val="28"/>
        </w:rPr>
        <w:t> </w:t>
      </w:r>
      <w:r>
        <w:rPr>
          <w:color w:val="000000"/>
          <w:sz w:val="28"/>
          <w:szCs w:val="28"/>
        </w:rPr>
        <w:t>- использовать справочную литературу, ИКТ;</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 умение самостоятельно анализировать условия достижения цели на основе учета выделенных учителем ориентиров действий в новом учебном материале.</w:t>
      </w:r>
    </w:p>
    <w:p w:rsidR="00F73B29" w:rsidRDefault="003B1811">
      <w:pPr>
        <w:pStyle w:val="afd"/>
        <w:shd w:val="clear" w:color="auto" w:fill="FFFFFF"/>
        <w:spacing w:before="0" w:beforeAutospacing="0" w:after="0" w:afterAutospacing="0"/>
        <w:jc w:val="both"/>
        <w:rPr>
          <w:color w:val="000000"/>
          <w:sz w:val="28"/>
          <w:szCs w:val="28"/>
        </w:rPr>
      </w:pPr>
      <w:r>
        <w:rPr>
          <w:i/>
          <w:iCs/>
          <w:color w:val="000000"/>
          <w:sz w:val="28"/>
          <w:szCs w:val="28"/>
        </w:rPr>
        <w:t>Познавательные УУД</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самостоятельно выделять и формулировать цель;</w:t>
      </w:r>
    </w:p>
    <w:p w:rsidR="00F73B29" w:rsidRDefault="003B1811">
      <w:pPr>
        <w:pStyle w:val="afd"/>
        <w:shd w:val="clear" w:color="auto" w:fill="FFFFFF"/>
        <w:spacing w:before="0" w:beforeAutospacing="0" w:after="0" w:afterAutospacing="0"/>
        <w:jc w:val="both"/>
        <w:rPr>
          <w:color w:val="000000"/>
          <w:sz w:val="28"/>
          <w:szCs w:val="28"/>
        </w:rPr>
      </w:pPr>
      <w:r>
        <w:rPr>
          <w:b/>
          <w:bCs/>
          <w:color w:val="000000"/>
          <w:sz w:val="28"/>
          <w:szCs w:val="28"/>
        </w:rPr>
        <w:t> </w:t>
      </w:r>
      <w:r>
        <w:rPr>
          <w:color w:val="000000"/>
          <w:sz w:val="28"/>
          <w:szCs w:val="28"/>
        </w:rPr>
        <w:t>- отбирать и сопоставлять необходимую информацию из разных источников;</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самостоятельно делать выводы, перерабатывать информацию;</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 уметь передавать содержание в сжатом, выборочном и развернутом виде;</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строить речевое высказывание в устной и письменной форме.</w:t>
      </w:r>
    </w:p>
    <w:p w:rsidR="00F73B29" w:rsidRDefault="003B1811">
      <w:pPr>
        <w:pStyle w:val="afd"/>
        <w:shd w:val="clear" w:color="auto" w:fill="FFFFFF"/>
        <w:spacing w:before="0" w:beforeAutospacing="0" w:after="0" w:afterAutospacing="0"/>
        <w:jc w:val="both"/>
        <w:rPr>
          <w:color w:val="000000"/>
          <w:sz w:val="28"/>
          <w:szCs w:val="28"/>
        </w:rPr>
      </w:pPr>
      <w:r>
        <w:rPr>
          <w:i/>
          <w:iCs/>
          <w:color w:val="000000"/>
          <w:sz w:val="28"/>
          <w:szCs w:val="28"/>
        </w:rPr>
        <w:t>Коммуникативные УУД</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участвовать в диалоге: слушать и понимать других, высказывать свою точку зрения на события, поступки;</w:t>
      </w:r>
    </w:p>
    <w:p w:rsidR="00F73B29" w:rsidRDefault="003B1811">
      <w:pPr>
        <w:pStyle w:val="afd"/>
        <w:shd w:val="clear" w:color="auto" w:fill="FFFFFF"/>
        <w:spacing w:before="0" w:beforeAutospacing="0" w:after="0" w:afterAutospacing="0"/>
        <w:jc w:val="both"/>
        <w:rPr>
          <w:color w:val="000000"/>
          <w:sz w:val="28"/>
          <w:szCs w:val="28"/>
        </w:rPr>
      </w:pPr>
      <w:r>
        <w:rPr>
          <w:b/>
          <w:bCs/>
          <w:color w:val="000000"/>
          <w:sz w:val="28"/>
          <w:szCs w:val="28"/>
        </w:rPr>
        <w:t> </w:t>
      </w:r>
      <w:r>
        <w:rPr>
          <w:color w:val="000000"/>
          <w:sz w:val="28"/>
          <w:szCs w:val="28"/>
        </w:rPr>
        <w:t>- оформлять свои мысли в устной и письменной речи;</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lastRenderedPageBreak/>
        <w:t> - выполнять различные роли в группе, сотрудничать в совместном решении проблемы;</w:t>
      </w:r>
    </w:p>
    <w:p w:rsidR="00F73B29" w:rsidRDefault="003B1811">
      <w:pPr>
        <w:pStyle w:val="afd"/>
        <w:shd w:val="clear" w:color="auto" w:fill="FFFFFF"/>
        <w:spacing w:before="0" w:beforeAutospacing="0" w:after="0" w:afterAutospacing="0"/>
        <w:jc w:val="both"/>
        <w:rPr>
          <w:color w:val="000000"/>
          <w:sz w:val="28"/>
          <w:szCs w:val="28"/>
        </w:rPr>
      </w:pPr>
      <w:r>
        <w:rPr>
          <w:b/>
          <w:bCs/>
          <w:i/>
          <w:iCs/>
          <w:color w:val="000000"/>
          <w:sz w:val="28"/>
          <w:szCs w:val="28"/>
        </w:rPr>
        <w:t>Предметные результаты</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Знать:</w:t>
      </w:r>
    </w:p>
    <w:p w:rsidR="00F73B29" w:rsidRDefault="003B1811">
      <w:pPr>
        <w:pStyle w:val="afd"/>
        <w:shd w:val="clear" w:color="auto" w:fill="FFFFFF"/>
        <w:spacing w:before="0" w:beforeAutospacing="0" w:after="0" w:afterAutospacing="0"/>
        <w:rPr>
          <w:color w:val="000000"/>
          <w:sz w:val="28"/>
          <w:szCs w:val="28"/>
        </w:rPr>
      </w:pPr>
      <w:r>
        <w:rPr>
          <w:color w:val="000000"/>
          <w:sz w:val="28"/>
          <w:szCs w:val="28"/>
        </w:rPr>
        <w:t>-</w:t>
      </w:r>
      <w:r>
        <w:rPr>
          <w:color w:val="000000"/>
          <w:sz w:val="28"/>
          <w:szCs w:val="28"/>
          <w:shd w:val="clear" w:color="auto" w:fill="FFFFFF"/>
        </w:rPr>
        <w:t> технику безопасности на занятиях настольного тенниса.</w:t>
      </w:r>
      <w:r>
        <w:rPr>
          <w:color w:val="000000"/>
          <w:sz w:val="28"/>
          <w:szCs w:val="28"/>
        </w:rPr>
        <w:br/>
      </w:r>
      <w:r>
        <w:rPr>
          <w:color w:val="000000"/>
          <w:sz w:val="28"/>
          <w:szCs w:val="28"/>
          <w:shd w:val="clear" w:color="auto" w:fill="FFFFFF"/>
        </w:rPr>
        <w:t>- историю развития настольного тенниса в России.</w:t>
      </w:r>
      <w:r>
        <w:rPr>
          <w:color w:val="000000"/>
          <w:sz w:val="28"/>
          <w:szCs w:val="28"/>
        </w:rPr>
        <w:br/>
        <w:t>- в</w:t>
      </w:r>
      <w:r>
        <w:rPr>
          <w:color w:val="000000"/>
          <w:sz w:val="28"/>
          <w:szCs w:val="28"/>
          <w:shd w:val="clear" w:color="auto" w:fill="FFFFFF"/>
        </w:rPr>
        <w:t>лияние физических упражнений на строение и функции организма человека.</w:t>
      </w:r>
      <w:r>
        <w:rPr>
          <w:color w:val="000000"/>
          <w:sz w:val="28"/>
          <w:szCs w:val="28"/>
        </w:rPr>
        <w:br/>
        <w:t>- г</w:t>
      </w:r>
      <w:r>
        <w:rPr>
          <w:color w:val="000000"/>
          <w:sz w:val="28"/>
          <w:szCs w:val="28"/>
          <w:shd w:val="clear" w:color="auto" w:fill="FFFFFF"/>
        </w:rPr>
        <w:t>игиену, закаливание, режим и питание спортсменов.</w:t>
      </w:r>
    </w:p>
    <w:p w:rsidR="00F73B29" w:rsidRDefault="003B1811">
      <w:pPr>
        <w:pStyle w:val="afd"/>
        <w:shd w:val="clear" w:color="auto" w:fill="FFFFFF"/>
        <w:spacing w:before="0" w:beforeAutospacing="0" w:after="0" w:afterAutospacing="0"/>
        <w:rPr>
          <w:color w:val="000000"/>
          <w:sz w:val="28"/>
          <w:szCs w:val="28"/>
        </w:rPr>
      </w:pPr>
      <w:r>
        <w:rPr>
          <w:color w:val="000000"/>
          <w:sz w:val="28"/>
          <w:szCs w:val="28"/>
        </w:rPr>
        <w:t>- п</w:t>
      </w:r>
      <w:r>
        <w:rPr>
          <w:color w:val="000000"/>
          <w:sz w:val="28"/>
          <w:szCs w:val="28"/>
          <w:shd w:val="clear" w:color="auto" w:fill="FFFFFF"/>
        </w:rPr>
        <w:t>равила соревнований по настольному теннису.</w:t>
      </w:r>
      <w:r>
        <w:rPr>
          <w:color w:val="000000"/>
          <w:sz w:val="28"/>
          <w:szCs w:val="28"/>
        </w:rPr>
        <w:br/>
        <w:t>Уметь:</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свободно обращаться с ракеткой и мячом, уверенно ловить мяч руками с отскока и с лета, катать мячи руками и ракеткой по различным направлениям (линия, диагональ), останавливать ракеткой катящийся мяч, уверенно выполнять «чеканку» (отбивания мяча от пола), подбивать мяч на ладонной и тыльной сторонах ракетки, контролируя при движении высоту и вертикальное направление отскока мяча;</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выполнять имитацию ударов «толчком», накатом и срезкой справа и слева с правильным балансом, показывать расположение точки контакта, делать окончание удара с поднятым локтем на уровне плеч;</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выполнять серии розыгрышей ударами «толчком», накатом и срезкой друг с другом в паре только справа или только слева с акцентом на: а) технику исполнения, б) удержание мяча в игре;</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перемещаться в стороны от центра стола на 2-3 шага и играть с чередованием ударов накатом и срезкой справа – слева;</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уверенно выполнять удары срезкой в средней точке полета мяча в правильной стойке;</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иметь представление о правилах игры и способе начисления очка при игре на счет;</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активно сотрудничать с другими детьми на занятии, проявлять положительные эмоции при двигательной активности;</w:t>
      </w:r>
    </w:p>
    <w:p w:rsidR="00F73B29" w:rsidRDefault="003B1811">
      <w:pPr>
        <w:pStyle w:val="afd"/>
        <w:shd w:val="clear" w:color="auto" w:fill="FFFFFF"/>
        <w:spacing w:before="0" w:beforeAutospacing="0" w:after="0" w:afterAutospacing="0"/>
        <w:jc w:val="both"/>
        <w:rPr>
          <w:color w:val="000000"/>
          <w:sz w:val="28"/>
          <w:szCs w:val="28"/>
        </w:rPr>
      </w:pPr>
      <w:r>
        <w:rPr>
          <w:b/>
          <w:bCs/>
          <w:color w:val="000000"/>
          <w:sz w:val="28"/>
          <w:szCs w:val="28"/>
        </w:rPr>
        <w:t xml:space="preserve"> –</w:t>
      </w:r>
      <w:r>
        <w:rPr>
          <w:color w:val="000000"/>
          <w:sz w:val="28"/>
          <w:szCs w:val="28"/>
        </w:rPr>
        <w:t> выполнять подачу накатом, с верхним, нижним и боковым вращением.</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Демонстрировать:</w:t>
      </w:r>
    </w:p>
    <w:p w:rsidR="00F73B29" w:rsidRDefault="003B1811">
      <w:pPr>
        <w:pStyle w:val="afd"/>
        <w:shd w:val="clear" w:color="auto" w:fill="FFFFFF"/>
        <w:spacing w:before="0" w:beforeAutospacing="0" w:after="0" w:afterAutospacing="0"/>
        <w:jc w:val="both"/>
        <w:rPr>
          <w:color w:val="000000"/>
          <w:sz w:val="28"/>
          <w:szCs w:val="28"/>
        </w:rPr>
      </w:pPr>
      <w:r>
        <w:rPr>
          <w:color w:val="000000"/>
          <w:sz w:val="28"/>
          <w:szCs w:val="28"/>
        </w:rPr>
        <w:t>- технические и тактические действия игры настольный теннис, применять их в игровой и соревновательной деятельности.</w:t>
      </w:r>
    </w:p>
    <w:p w:rsidR="00F73B29" w:rsidRDefault="00F73B29">
      <w:pPr>
        <w:shd w:val="clear" w:color="auto" w:fill="FFFFFF"/>
        <w:spacing w:after="0" w:line="240" w:lineRule="auto"/>
        <w:jc w:val="center"/>
        <w:rPr>
          <w:rFonts w:ascii="Times New Roman" w:eastAsia="Times New Roman" w:hAnsi="Times New Roman" w:cs="Times New Roman"/>
          <w:b/>
          <w:color w:val="000000"/>
          <w:sz w:val="24"/>
          <w:szCs w:val="28"/>
        </w:rPr>
      </w:pPr>
    </w:p>
    <w:p w:rsidR="00F73B29" w:rsidRDefault="003B1811">
      <w:pPr>
        <w:shd w:val="clear" w:color="auto" w:fill="FFFFFF"/>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color w:val="000000"/>
          <w:sz w:val="24"/>
          <w:szCs w:val="28"/>
        </w:rPr>
        <w:t>Содержание программы курса внеурочной деятельности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92"/>
        <w:gridCol w:w="7616"/>
        <w:gridCol w:w="1362"/>
      </w:tblGrid>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p>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п/п</w:t>
            </w:r>
          </w:p>
        </w:tc>
        <w:tc>
          <w:tcPr>
            <w:tcW w:w="7170" w:type="dxa"/>
            <w:tcBorders>
              <w:top w:val="single" w:sz="6" w:space="0" w:color="00000A"/>
              <w:left w:val="single" w:sz="6" w:space="0" w:color="00000A"/>
              <w:bottom w:val="none" w:sz="4" w:space="0" w:color="000000"/>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Тема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Объем работы</w:t>
            </w:r>
          </w:p>
        </w:tc>
      </w:tr>
      <w:tr w:rsidR="00F73B29">
        <w:tc>
          <w:tcPr>
            <w:tcW w:w="420" w:type="dxa"/>
            <w:tcBorders>
              <w:top w:val="single" w:sz="6" w:space="0" w:color="00000A"/>
              <w:left w:val="single" w:sz="6" w:space="0" w:color="00000A"/>
              <w:bottom w:val="single" w:sz="6" w:space="0" w:color="00000A"/>
              <w:right w:val="none" w:sz="4" w:space="0" w:color="000000"/>
            </w:tcBorders>
            <w:shd w:val="clear" w:color="auto" w:fill="FFFFFF"/>
            <w:noWrap/>
            <w:tcMar>
              <w:top w:w="0" w:type="dxa"/>
              <w:left w:w="115" w:type="dxa"/>
              <w:bottom w:w="0" w:type="dxa"/>
              <w:right w:w="0" w:type="dxa"/>
            </w:tcMar>
          </w:tcPr>
          <w:p w:rsidR="00F73B29" w:rsidRDefault="00F73B29">
            <w:pPr>
              <w:spacing w:after="0" w:line="240" w:lineRule="auto"/>
              <w:rPr>
                <w:rFonts w:ascii="Times New Roman" w:eastAsia="Times New Roman" w:hAnsi="Times New Roman" w:cs="Times New Roman"/>
                <w:color w:val="000000"/>
                <w:sz w:val="24"/>
                <w:szCs w:val="28"/>
              </w:rPr>
            </w:pPr>
          </w:p>
        </w:tc>
        <w:tc>
          <w:tcPr>
            <w:tcW w:w="7170" w:type="dxa"/>
            <w:tcBorders>
              <w:top w:val="none" w:sz="4" w:space="0" w:color="000000"/>
              <w:left w:val="none" w:sz="4" w:space="0" w:color="000000"/>
              <w:bottom w:val="none" w:sz="4" w:space="0" w:color="000000"/>
              <w:right w:val="none" w:sz="4" w:space="0" w:color="000000"/>
            </w:tcBorders>
            <w:shd w:val="clear" w:color="auto" w:fill="FFFFFF"/>
            <w:noWrap/>
            <w:tcMar>
              <w:top w:w="0" w:type="dxa"/>
              <w:left w:w="0" w:type="dxa"/>
              <w:bottom w:w="0" w:type="dxa"/>
              <w:right w:w="0"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Теоретическая подготовка</w:t>
            </w:r>
          </w:p>
        </w:tc>
        <w:tc>
          <w:tcPr>
            <w:tcW w:w="1320" w:type="dxa"/>
            <w:tcBorders>
              <w:top w:val="single" w:sz="6" w:space="0" w:color="00000A"/>
              <w:left w:val="none" w:sz="4" w:space="0" w:color="000000"/>
              <w:bottom w:val="single" w:sz="6" w:space="0" w:color="00000A"/>
              <w:right w:val="single" w:sz="6" w:space="0" w:color="00000A"/>
            </w:tcBorders>
            <w:shd w:val="clear" w:color="auto" w:fill="FFFFFF"/>
            <w:noWrap/>
            <w:tcMar>
              <w:top w:w="0" w:type="dxa"/>
              <w:left w:w="0" w:type="dxa"/>
              <w:bottom w:w="0" w:type="dxa"/>
              <w:right w:w="115" w:type="dxa"/>
            </w:tcMar>
          </w:tcPr>
          <w:p w:rsidR="00F73B29" w:rsidRDefault="00F73B29">
            <w:pPr>
              <w:spacing w:after="0" w:line="240" w:lineRule="auto"/>
              <w:rPr>
                <w:rFonts w:ascii="Times New Roman" w:eastAsia="Times New Roman" w:hAnsi="Times New Roman" w:cs="Times New Roman"/>
                <w:color w:val="000000"/>
                <w:sz w:val="24"/>
                <w:szCs w:val="28"/>
              </w:rPr>
            </w:pPr>
          </w:p>
        </w:tc>
      </w:tr>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1</w:t>
            </w:r>
          </w:p>
        </w:tc>
        <w:tc>
          <w:tcPr>
            <w:tcW w:w="7170" w:type="dxa"/>
            <w:tcBorders>
              <w:top w:val="none" w:sz="4" w:space="0" w:color="000000"/>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Техника безопасности на занятиях по настольному теннису. Гигиена, закаливание, режим тренировочных занятий и отдыха. Питание. Оказание первой медицинской помощи при травмах. Самоконтроль.</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F73B29">
            <w:pPr>
              <w:spacing w:after="0" w:line="240" w:lineRule="auto"/>
              <w:jc w:val="center"/>
              <w:rPr>
                <w:rFonts w:ascii="Times New Roman" w:eastAsia="Times New Roman" w:hAnsi="Times New Roman" w:cs="Times New Roman"/>
                <w:color w:val="000000"/>
                <w:sz w:val="24"/>
                <w:szCs w:val="28"/>
              </w:rPr>
            </w:pPr>
          </w:p>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1</w:t>
            </w:r>
          </w:p>
        </w:tc>
      </w:tr>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2</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Теннисные ракетки, выбор, хранение, уход за ними.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1</w:t>
            </w:r>
          </w:p>
        </w:tc>
      </w:tr>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3</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Основы техники игры в настольный теннис.</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1</w:t>
            </w:r>
          </w:p>
        </w:tc>
      </w:tr>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4</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Правила соревнований игры в настольный теннис.</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1</w:t>
            </w:r>
          </w:p>
        </w:tc>
      </w:tr>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5</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Основные средства восстановления.</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1</w:t>
            </w:r>
          </w:p>
        </w:tc>
      </w:tr>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F73B29">
            <w:pPr>
              <w:spacing w:after="0" w:line="240" w:lineRule="auto"/>
              <w:jc w:val="center"/>
              <w:rPr>
                <w:rFonts w:ascii="Times New Roman" w:eastAsia="Times New Roman" w:hAnsi="Times New Roman" w:cs="Times New Roman"/>
                <w:color w:val="000000"/>
                <w:sz w:val="24"/>
                <w:szCs w:val="28"/>
              </w:rPr>
            </w:pP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Итого:</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5</w:t>
            </w:r>
          </w:p>
        </w:tc>
      </w:tr>
      <w:tr w:rsidR="00F73B29">
        <w:tc>
          <w:tcPr>
            <w:tcW w:w="420" w:type="dxa"/>
            <w:tcBorders>
              <w:top w:val="single" w:sz="6" w:space="0" w:color="00000A"/>
              <w:left w:val="single" w:sz="6" w:space="0" w:color="00000A"/>
              <w:bottom w:val="single" w:sz="6" w:space="0" w:color="00000A"/>
              <w:right w:val="none" w:sz="4" w:space="0" w:color="000000"/>
            </w:tcBorders>
            <w:shd w:val="clear" w:color="auto" w:fill="FFFFFF"/>
            <w:noWrap/>
            <w:tcMar>
              <w:top w:w="0" w:type="dxa"/>
              <w:left w:w="115" w:type="dxa"/>
              <w:bottom w:w="0" w:type="dxa"/>
              <w:right w:w="0" w:type="dxa"/>
            </w:tcMar>
          </w:tcPr>
          <w:p w:rsidR="00F73B29" w:rsidRDefault="00F73B29">
            <w:pPr>
              <w:spacing w:after="0" w:line="240" w:lineRule="auto"/>
              <w:rPr>
                <w:rFonts w:ascii="Times New Roman" w:eastAsia="Times New Roman" w:hAnsi="Times New Roman" w:cs="Times New Roman"/>
                <w:color w:val="000000"/>
                <w:sz w:val="24"/>
                <w:szCs w:val="28"/>
              </w:rPr>
            </w:pPr>
          </w:p>
        </w:tc>
        <w:tc>
          <w:tcPr>
            <w:tcW w:w="7170" w:type="dxa"/>
            <w:tcBorders>
              <w:top w:val="single" w:sz="6" w:space="0" w:color="00000A"/>
              <w:left w:val="none" w:sz="4" w:space="0" w:color="000000"/>
              <w:bottom w:val="single" w:sz="6" w:space="0" w:color="00000A"/>
              <w:right w:val="none" w:sz="4" w:space="0" w:color="000000"/>
            </w:tcBorders>
            <w:shd w:val="clear" w:color="auto" w:fill="FFFFFF"/>
            <w:noWrap/>
            <w:tcMar>
              <w:top w:w="0" w:type="dxa"/>
              <w:left w:w="0" w:type="dxa"/>
              <w:bottom w:w="0" w:type="dxa"/>
              <w:right w:w="0"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Практическая подготовка</w:t>
            </w:r>
          </w:p>
        </w:tc>
        <w:tc>
          <w:tcPr>
            <w:tcW w:w="1320" w:type="dxa"/>
            <w:tcBorders>
              <w:top w:val="single" w:sz="6" w:space="0" w:color="00000A"/>
              <w:left w:val="none" w:sz="4" w:space="0" w:color="000000"/>
              <w:bottom w:val="single" w:sz="6" w:space="0" w:color="00000A"/>
              <w:right w:val="single" w:sz="6" w:space="0" w:color="00000A"/>
            </w:tcBorders>
            <w:shd w:val="clear" w:color="auto" w:fill="FFFFFF"/>
            <w:noWrap/>
            <w:tcMar>
              <w:top w:w="0" w:type="dxa"/>
              <w:left w:w="0" w:type="dxa"/>
              <w:bottom w:w="0" w:type="dxa"/>
              <w:right w:w="115" w:type="dxa"/>
            </w:tcMar>
          </w:tcPr>
          <w:p w:rsidR="00F73B29" w:rsidRDefault="00F73B29">
            <w:pPr>
              <w:spacing w:after="0" w:line="240" w:lineRule="auto"/>
              <w:rPr>
                <w:rFonts w:ascii="Times New Roman" w:eastAsia="Times New Roman" w:hAnsi="Times New Roman" w:cs="Times New Roman"/>
                <w:color w:val="000000"/>
                <w:sz w:val="24"/>
                <w:szCs w:val="28"/>
              </w:rPr>
            </w:pPr>
          </w:p>
        </w:tc>
      </w:tr>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1</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Общая специальная физическая подготовка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15</w:t>
            </w:r>
          </w:p>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5</w:t>
            </w:r>
          </w:p>
        </w:tc>
      </w:tr>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2</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Техническая подготовка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 xml:space="preserve">48 </w:t>
            </w:r>
          </w:p>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24</w:t>
            </w:r>
          </w:p>
        </w:tc>
      </w:tr>
      <w:tr w:rsidR="00F73B29">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F73B29">
            <w:pPr>
              <w:spacing w:after="0" w:line="240" w:lineRule="auto"/>
              <w:jc w:val="center"/>
              <w:rPr>
                <w:rFonts w:ascii="Times New Roman" w:eastAsia="Times New Roman" w:hAnsi="Times New Roman" w:cs="Times New Roman"/>
                <w:color w:val="000000"/>
                <w:sz w:val="24"/>
                <w:szCs w:val="28"/>
              </w:rPr>
            </w:pP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Итого:</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lang w:val="en-US"/>
              </w:rPr>
            </w:pPr>
            <w:r>
              <w:rPr>
                <w:rFonts w:ascii="Times New Roman" w:eastAsia="Times New Roman" w:hAnsi="Times New Roman" w:cs="Times New Roman"/>
                <w:b/>
                <w:bCs/>
                <w:color w:val="000000"/>
                <w:sz w:val="24"/>
                <w:szCs w:val="28"/>
                <w:lang w:val="en-US"/>
              </w:rPr>
              <w:t>34</w:t>
            </w:r>
          </w:p>
        </w:tc>
      </w:tr>
      <w:tr w:rsidR="00F73B29">
        <w:tc>
          <w:tcPr>
            <w:tcW w:w="7800" w:type="dxa"/>
            <w:gridSpan w:val="2"/>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Всего:</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Default="003B1811">
            <w:pPr>
              <w:spacing w:after="0" w:line="240" w:lineRule="auto"/>
              <w:jc w:val="center"/>
              <w:rPr>
                <w:rFonts w:ascii="Times New Roman" w:eastAsia="Times New Roman" w:hAnsi="Times New Roman" w:cs="Times New Roman"/>
                <w:color w:val="000000"/>
                <w:sz w:val="24"/>
                <w:szCs w:val="28"/>
              </w:rPr>
            </w:pPr>
            <w:r>
              <w:rPr>
                <w:rFonts w:ascii="Times New Roman" w:eastAsia="Times New Roman" w:hAnsi="Times New Roman" w:cs="Times New Roman"/>
                <w:b/>
                <w:bCs/>
                <w:color w:val="000000"/>
                <w:sz w:val="24"/>
                <w:szCs w:val="28"/>
              </w:rPr>
              <w:t>34</w:t>
            </w:r>
          </w:p>
        </w:tc>
      </w:tr>
    </w:tbl>
    <w:p w:rsidR="00F73B29" w:rsidRDefault="00F73B29">
      <w:pPr>
        <w:shd w:val="clear" w:color="auto" w:fill="FFFFFF"/>
        <w:spacing w:after="0" w:line="240" w:lineRule="auto"/>
        <w:jc w:val="center"/>
        <w:rPr>
          <w:rFonts w:ascii="Times New Roman" w:eastAsia="Times New Roman" w:hAnsi="Times New Roman" w:cs="Times New Roman"/>
          <w:b/>
          <w:color w:val="000000"/>
          <w:sz w:val="24"/>
          <w:szCs w:val="28"/>
        </w:rPr>
      </w:pPr>
    </w:p>
    <w:p w:rsidR="00F73B29" w:rsidRDefault="003B1811">
      <w:pPr>
        <w:shd w:val="clear" w:color="auto" w:fill="FFFFFF"/>
        <w:spacing w:after="0" w:line="240" w:lineRule="auto"/>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Формы организации занятий и виды деятельности:</w:t>
      </w:r>
    </w:p>
    <w:p w:rsidR="00F73B29" w:rsidRDefault="003B1811">
      <w:pPr>
        <w:shd w:val="clear" w:color="auto" w:fill="FFFFFF"/>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Основными формами учебно-тренировочного процесса являются:</w:t>
      </w:r>
    </w:p>
    <w:p w:rsidR="00F73B29" w:rsidRDefault="003B1811">
      <w:pPr>
        <w:shd w:val="clear" w:color="auto" w:fill="FFFFFF"/>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теоретические и практические занятия;</w:t>
      </w:r>
    </w:p>
    <w:p w:rsidR="00F73B29" w:rsidRDefault="003B1811">
      <w:pPr>
        <w:shd w:val="clear" w:color="auto" w:fill="FFFFFF"/>
        <w:spacing w:after="0" w:line="240" w:lineRule="auto"/>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участие в спортивных соревнованиях.</w:t>
      </w:r>
    </w:p>
    <w:p w:rsidR="00F73B29" w:rsidRDefault="003B1811">
      <w:pPr>
        <w:shd w:val="clear" w:color="auto" w:fill="FFFFFF"/>
        <w:spacing w:after="0" w:line="24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color w:val="000000"/>
          <w:sz w:val="24"/>
          <w:szCs w:val="28"/>
        </w:rPr>
        <w:br/>
      </w:r>
      <w:r>
        <w:rPr>
          <w:rFonts w:ascii="Times New Roman" w:eastAsia="Times New Roman" w:hAnsi="Times New Roman" w:cs="Times New Roman"/>
          <w:b/>
          <w:color w:val="000000"/>
          <w:sz w:val="24"/>
          <w:szCs w:val="28"/>
        </w:rPr>
        <w:t>Тематическое планирование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513"/>
        <w:gridCol w:w="1418"/>
      </w:tblGrid>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 занятия</w:t>
            </w:r>
          </w:p>
        </w:tc>
        <w:tc>
          <w:tcPr>
            <w:tcW w:w="7513"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тема занятия</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Всего часов</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Краткий обзор истории и современного состояния настольного тенниса. ТБ при занятиях.</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Правила игры. Стойки, перемещения.</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Стойки, перемещения и остановки.</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Хватка ракетки. Жонглирование мячом.</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Упражнения с ракеткой и мячом</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6</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Упражнения с ракеткой и мячом</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7</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Упражнения с ракеткой и мячом</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8</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Удары справа и слева ракеткой по мячу</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9</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Удары справа и слева ракеткой по мячу</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10</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Удары справа и слева ракеткой по мячу</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11</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Удары справа и слева ракеткой по мячу</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12</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Подачи мяча. Удары накатом, подрезкой</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13</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Подачи мяча. Удары накатом, подрезкой</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rPr>
              <w:t>14</w:t>
            </w:r>
            <w:r>
              <w:rPr>
                <w:rFonts w:ascii="Times New Roman" w:hAnsi="Times New Roman" w:cs="Times New Roman"/>
                <w:sz w:val="24"/>
                <w:szCs w:val="28"/>
                <w:lang w:val="en-US"/>
              </w:rPr>
              <w:t>-16</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Правила игры в настольный теннис. Правила соревнований.</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17-18</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Игра срезкой и подрезкой.</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19-21</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Упражнения с придачей мячу вращения. Физ. Подготовка</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21</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Упражнения для развития силы мышц и скоростно-силовых качеств.</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22</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Упражнения для развития силы мышц и скоростно-силовых качеств.</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23-24</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Игра срезкой и подрезкой.</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25-27</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Игра со всего стола со всего стола с коротких и длинных мячей.</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3</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28-30</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Игровая подготовка</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3</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31</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Игра со всего стола с коротких и длинных мячей.</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32</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Удары справа и слева ракеткой по мячу</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33</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Удары справа и слева ракеткой по мячу</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lang w:val="en-US"/>
              </w:rPr>
            </w:pPr>
            <w:r>
              <w:rPr>
                <w:rFonts w:ascii="Times New Roman" w:hAnsi="Times New Roman" w:cs="Times New Roman"/>
                <w:sz w:val="24"/>
                <w:szCs w:val="28"/>
                <w:lang w:val="en-US"/>
              </w:rPr>
              <w:t>34</w:t>
            </w:r>
          </w:p>
        </w:tc>
        <w:tc>
          <w:tcPr>
            <w:tcW w:w="7513" w:type="dxa"/>
            <w:noWrap/>
          </w:tcPr>
          <w:p w:rsidR="00F73B29" w:rsidRDefault="003B1811">
            <w:pPr>
              <w:tabs>
                <w:tab w:val="left" w:pos="9288"/>
              </w:tabs>
              <w:spacing w:after="0" w:line="240" w:lineRule="auto"/>
              <w:rPr>
                <w:rFonts w:ascii="Times New Roman" w:hAnsi="Times New Roman" w:cs="Times New Roman"/>
                <w:sz w:val="24"/>
                <w:szCs w:val="28"/>
              </w:rPr>
            </w:pPr>
            <w:r>
              <w:rPr>
                <w:rFonts w:ascii="Times New Roman" w:eastAsia="Times New Roman" w:hAnsi="Times New Roman" w:cs="Times New Roman"/>
                <w:color w:val="000000"/>
                <w:sz w:val="24"/>
                <w:szCs w:val="28"/>
              </w:rPr>
              <w:t>Игровая подготовка</w:t>
            </w:r>
          </w:p>
        </w:tc>
        <w:tc>
          <w:tcPr>
            <w:tcW w:w="1418"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F73B29">
        <w:tc>
          <w:tcPr>
            <w:tcW w:w="1134" w:type="dxa"/>
            <w:noWrap/>
          </w:tcPr>
          <w:p w:rsidR="00F73B29" w:rsidRDefault="003B1811">
            <w:pPr>
              <w:tabs>
                <w:tab w:val="left" w:pos="9288"/>
              </w:tabs>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Итого </w:t>
            </w:r>
          </w:p>
        </w:tc>
        <w:tc>
          <w:tcPr>
            <w:tcW w:w="7513" w:type="dxa"/>
            <w:noWrap/>
          </w:tcPr>
          <w:p w:rsidR="00F73B29" w:rsidRDefault="00F73B29">
            <w:pPr>
              <w:tabs>
                <w:tab w:val="left" w:pos="9288"/>
              </w:tabs>
              <w:spacing w:after="0" w:line="240" w:lineRule="auto"/>
              <w:jc w:val="center"/>
              <w:rPr>
                <w:rFonts w:ascii="Times New Roman" w:eastAsia="Times New Roman" w:hAnsi="Times New Roman" w:cs="Times New Roman"/>
                <w:color w:val="000000"/>
                <w:sz w:val="24"/>
                <w:szCs w:val="28"/>
              </w:rPr>
            </w:pPr>
          </w:p>
        </w:tc>
        <w:tc>
          <w:tcPr>
            <w:tcW w:w="1418" w:type="dxa"/>
            <w:noWrap/>
          </w:tcPr>
          <w:p w:rsidR="00F73B29" w:rsidRDefault="003B1811">
            <w:pPr>
              <w:tabs>
                <w:tab w:val="left" w:pos="9288"/>
              </w:tabs>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34</w:t>
            </w:r>
          </w:p>
        </w:tc>
      </w:tr>
    </w:tbl>
    <w:p w:rsidR="00F73B29" w:rsidRDefault="00F73B29">
      <w:pPr>
        <w:spacing w:after="0" w:line="240" w:lineRule="auto"/>
        <w:rPr>
          <w:rFonts w:ascii="Times New Roman" w:eastAsia="Times New Roman" w:hAnsi="Times New Roman" w:cs="Times New Roman"/>
          <w:b/>
          <w:bCs/>
          <w:color w:val="000000"/>
          <w:sz w:val="24"/>
          <w:szCs w:val="28"/>
        </w:rPr>
      </w:pPr>
    </w:p>
    <w:p w:rsidR="00F73B29" w:rsidRDefault="003B1811">
      <w:pPr>
        <w:shd w:val="clear" w:color="auto" w:fill="FFFFFF"/>
        <w:spacing w:after="150" w:line="240" w:lineRule="auto"/>
        <w:jc w:val="center"/>
        <w:rPr>
          <w:rFonts w:ascii="Times New Roman" w:eastAsia="Times New Roman" w:hAnsi="Times New Roman" w:cs="Times New Roman"/>
          <w:b/>
          <w:color w:val="212121"/>
          <w:sz w:val="24"/>
          <w:szCs w:val="28"/>
          <w:lang w:bidi="he-IL"/>
        </w:rPr>
      </w:pPr>
      <w:r>
        <w:rPr>
          <w:rFonts w:ascii="Times New Roman" w:eastAsia="Times New Roman" w:hAnsi="Times New Roman" w:cs="Times New Roman"/>
          <w:b/>
          <w:color w:val="212121"/>
          <w:sz w:val="24"/>
          <w:szCs w:val="28"/>
          <w:lang w:bidi="he-IL"/>
        </w:rPr>
        <w:t>Рабочая программа курса внеурочной деятельности «Я и Ты», 11 классы</w:t>
      </w: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3B1811">
      <w:pPr>
        <w:spacing w:after="0" w:line="240" w:lineRule="auto"/>
        <w:ind w:left="567"/>
        <w:jc w:val="center"/>
        <w:rPr>
          <w:rFonts w:ascii="Times New Roman" w:eastAsia="BatangChe" w:hAnsi="Times New Roman"/>
          <w:b/>
          <w:i/>
          <w:sz w:val="24"/>
          <w:szCs w:val="24"/>
        </w:rPr>
      </w:pPr>
      <w:r>
        <w:rPr>
          <w:rFonts w:ascii="Times New Roman" w:eastAsia="BatangChe" w:hAnsi="Times New Roman"/>
          <w:b/>
          <w:i/>
          <w:sz w:val="24"/>
          <w:szCs w:val="24"/>
        </w:rPr>
        <w:t xml:space="preserve">Базовый модуль «Я и Ты» </w:t>
      </w:r>
    </w:p>
    <w:p w:rsidR="00F73B29" w:rsidRDefault="003B1811">
      <w:pPr>
        <w:spacing w:after="0" w:line="240" w:lineRule="auto"/>
        <w:jc w:val="both"/>
        <w:rPr>
          <w:rFonts w:ascii="Times New Roman" w:eastAsia="BatangChe" w:hAnsi="Times New Roman"/>
          <w:color w:val="000000"/>
          <w:sz w:val="24"/>
          <w:szCs w:val="24"/>
        </w:rPr>
      </w:pPr>
      <w:r>
        <w:rPr>
          <w:rFonts w:ascii="Times New Roman" w:eastAsia="BatangChe" w:hAnsi="Times New Roman"/>
          <w:color w:val="000000" w:themeColor="text1"/>
          <w:sz w:val="24"/>
          <w:szCs w:val="24"/>
        </w:rPr>
        <w:t xml:space="preserve">     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w:t>
      </w:r>
    </w:p>
    <w:p w:rsidR="00F73B29" w:rsidRDefault="003B1811">
      <w:pPr>
        <w:spacing w:after="0" w:line="240" w:lineRule="auto"/>
        <w:rPr>
          <w:rFonts w:ascii="Times New Roman" w:eastAsia="BatangChe" w:hAnsi="Times New Roman"/>
          <w:color w:val="000000"/>
          <w:sz w:val="24"/>
          <w:szCs w:val="24"/>
        </w:rPr>
      </w:pPr>
      <w:r>
        <w:rPr>
          <w:rFonts w:ascii="Times New Roman" w:eastAsia="BatangChe" w:hAnsi="Times New Roman"/>
          <w:color w:val="000000" w:themeColor="text1"/>
          <w:sz w:val="24"/>
          <w:szCs w:val="24"/>
        </w:rPr>
        <w:t xml:space="preserve">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w:t>
      </w:r>
    </w:p>
    <w:p w:rsidR="00F73B29" w:rsidRDefault="003B1811">
      <w:pPr>
        <w:tabs>
          <w:tab w:val="left" w:pos="709"/>
        </w:tabs>
        <w:spacing w:after="0" w:line="240" w:lineRule="auto"/>
        <w:rPr>
          <w:rFonts w:ascii="Times New Roman" w:eastAsia="BatangChe" w:hAnsi="Times New Roman"/>
          <w:color w:val="000000"/>
          <w:sz w:val="24"/>
          <w:szCs w:val="24"/>
        </w:rPr>
      </w:pPr>
      <w:r>
        <w:rPr>
          <w:rFonts w:ascii="Times New Roman" w:eastAsia="BatangChe" w:hAnsi="Times New Roman"/>
          <w:color w:val="000000" w:themeColor="text1"/>
          <w:sz w:val="24"/>
          <w:szCs w:val="24"/>
        </w:rPr>
        <w:t xml:space="preserve">      В контексте теории развития личностного потенциала планируемые результаты модуля «Я и Ты» для младших подростков соотносятся со следующими типами ресурсов подсистем личностного потенциала.</w:t>
      </w:r>
    </w:p>
    <w:tbl>
      <w:tblPr>
        <w:tblStyle w:val="af"/>
        <w:tblW w:w="0" w:type="auto"/>
        <w:tblLook w:val="04A0" w:firstRow="1" w:lastRow="0" w:firstColumn="1" w:lastColumn="0" w:noHBand="0" w:noVBand="1"/>
      </w:tblPr>
      <w:tblGrid>
        <w:gridCol w:w="2523"/>
        <w:gridCol w:w="7933"/>
      </w:tblGrid>
      <w:tr w:rsidR="00F73B29">
        <w:tc>
          <w:tcPr>
            <w:tcW w:w="2523" w:type="dxa"/>
            <w:noWrap/>
          </w:tcPr>
          <w:p w:rsidR="00F73B29" w:rsidRDefault="003B1811">
            <w:pPr>
              <w:jc w:val="center"/>
              <w:rPr>
                <w:rFonts w:ascii="Times New Roman" w:eastAsia="BatangChe" w:hAnsi="Times New Roman"/>
                <w:b/>
                <w:sz w:val="24"/>
                <w:szCs w:val="24"/>
              </w:rPr>
            </w:pPr>
            <w:r>
              <w:rPr>
                <w:rFonts w:ascii="Times New Roman" w:eastAsia="BatangChe" w:hAnsi="Times New Roman"/>
                <w:b/>
                <w:sz w:val="24"/>
                <w:szCs w:val="24"/>
              </w:rPr>
              <w:lastRenderedPageBreak/>
              <w:t>Ресурсы подсистем личностного потенциала</w:t>
            </w:r>
          </w:p>
        </w:tc>
        <w:tc>
          <w:tcPr>
            <w:tcW w:w="7933" w:type="dxa"/>
            <w:noWrap/>
          </w:tcPr>
          <w:p w:rsidR="00F73B29" w:rsidRDefault="003B1811">
            <w:pPr>
              <w:jc w:val="center"/>
              <w:rPr>
                <w:rFonts w:ascii="Times New Roman" w:eastAsia="BatangChe" w:hAnsi="Times New Roman"/>
                <w:b/>
                <w:sz w:val="24"/>
                <w:szCs w:val="24"/>
              </w:rPr>
            </w:pPr>
            <w:r>
              <w:rPr>
                <w:rFonts w:ascii="Times New Roman" w:eastAsia="BatangChe" w:hAnsi="Times New Roman"/>
                <w:b/>
                <w:sz w:val="24"/>
                <w:szCs w:val="24"/>
              </w:rPr>
              <w:t>Планируемые результаты</w:t>
            </w:r>
          </w:p>
        </w:tc>
      </w:tr>
      <w:tr w:rsidR="00F73B29">
        <w:tc>
          <w:tcPr>
            <w:tcW w:w="252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Мотивационные ресурсы</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Проявляет готовность к саморазвитию и самообразованию на основе мотивации к обучению и познанию</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Ресурсы устойчивости</w:t>
            </w:r>
          </w:p>
        </w:tc>
        <w:tc>
          <w:tcPr>
            <w:tcW w:w="7933" w:type="dxa"/>
            <w:noWrap/>
          </w:tcPr>
          <w:p w:rsidR="00F73B29" w:rsidRDefault="003B1811">
            <w:pPr>
              <w:tabs>
                <w:tab w:val="left" w:pos="1020"/>
              </w:tabs>
              <w:rPr>
                <w:rFonts w:ascii="Times New Roman" w:eastAsia="BatangChe" w:hAnsi="Times New Roman"/>
                <w:sz w:val="24"/>
                <w:szCs w:val="24"/>
              </w:rPr>
            </w:pPr>
            <w:r>
              <w:rPr>
                <w:rFonts w:ascii="Times New Roman" w:eastAsia="BatangChe" w:hAnsi="Times New Roman"/>
                <w:sz w:val="24"/>
                <w:szCs w:val="24"/>
              </w:rPr>
              <w:t>Обладает чувством собственного достоинства, осознанно принимает общечеловеческие гуманистические и демократические ценности</w:t>
            </w:r>
          </w:p>
        </w:tc>
      </w:tr>
      <w:tr w:rsidR="00F73B29">
        <w:trPr>
          <w:trHeight w:val="12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Имеет здоровую самооценку и самоуважение</w:t>
            </w:r>
          </w:p>
        </w:tc>
      </w:tr>
      <w:tr w:rsidR="00F73B29">
        <w:trPr>
          <w:trHeight w:val="111"/>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брать на себя ответственность за собственное благополучие, анализирует меру своего влияния на происходящие с ним события</w:t>
            </w:r>
          </w:p>
        </w:tc>
      </w:tr>
      <w:tr w:rsidR="00F73B29">
        <w:trPr>
          <w:trHeight w:val="15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Проявляет ответственность как возможность и необходимость отвечать за себя, своё развитие и за общее дело</w:t>
            </w:r>
          </w:p>
        </w:tc>
      </w:tr>
      <w:tr w:rsidR="00F73B29">
        <w:trPr>
          <w:trHeight w:val="15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При принятии решения ориентируется на собственные ценности и интересы</w:t>
            </w:r>
          </w:p>
        </w:tc>
      </w:tr>
      <w:tr w:rsidR="00F73B29">
        <w:trPr>
          <w:trHeight w:val="126"/>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Имеет оптимистический взгляд на свои возможности и перспективы</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Инструментальные ресурсы</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Сравнивает несколько вариантов решения, выбирает наиболее подходящий (на базе аргументов)с учетом сформулированной задачи, условий её выполнения и имеющихся ресурсов</w:t>
            </w:r>
          </w:p>
        </w:tc>
      </w:tr>
      <w:tr w:rsidR="00F73B29">
        <w:trPr>
          <w:trHeight w:val="12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Прогнозирует возможное дальнейшее развитие процессов, событий и их последствия; понимает, способен описать последствия своих решений и действий</w:t>
            </w:r>
          </w:p>
        </w:tc>
      </w:tr>
      <w:tr w:rsidR="00F73B29">
        <w:trPr>
          <w:trHeight w:val="15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адекватно оценивать себя, свои сильные и слабые стороны при осуществлении деятельности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Сравнивает полученные результаты с исходной задачей (достигнуто ли решение, каковы его сильные и слабые стороны)</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вести диалог с другими людьми и достигать в нём взаимопонимания</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Ресурсы саморегуляции</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Прогнозирует своё эмоциональное состояние (в том числе понимает эмоциональную обусловленность поведения, а также зависимость эмоций от убеждений)</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Понимает важность как собственных реакций на ситуацию, так и обратной связи от сверстников и взрослых</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Учитывает в поведении обратную связь от сверстников и взрослых</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Анализирует  собственные реакции на ситуацию</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слушать и слышать</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Способен смотреть на ситуацию со стороны других людей</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Понимает и учится соблюдать свои и чужие границы при взаимодействии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Понимает многообразие, в том числе уважительно относится к многообразию людей, понимает, что у разных людей могут быть различные интересы, предпочтения, мнения</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Связывает ситуацию, идею с более широким контекстом; переносит её в новый, в том числе непривычный контекст, может выстраивать связи между идеями, явлениями из разных сфер, неожиданные связи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Оценивает свою удовлетворенность результатами, сравнивает достигнутое состояние с эмоциональными ожиданиями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Воздерживается от проецирования своих ощущений на окружающих (приписывая им по умолчанию таких же мыслей, ощущений и восприятия)</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Ресурсы трансформации</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Способен к рефлексии собственных действий</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Анализирует предыдущий опыт, связывает его с текущей задачей, старается поменять стратегию поведения с учётом предыдущих ошибок</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Умеет смотреть на ситуацию под другим углом</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F73B29">
            <w:pPr>
              <w:rPr>
                <w:rFonts w:ascii="Times New Roman" w:eastAsia="BatangChe" w:hAnsi="Times New Roman"/>
                <w:sz w:val="24"/>
                <w:szCs w:val="24"/>
              </w:rPr>
            </w:pPr>
          </w:p>
        </w:tc>
      </w:tr>
    </w:tbl>
    <w:p w:rsidR="00F73B29" w:rsidRDefault="00F73B29">
      <w:pPr>
        <w:spacing w:line="240" w:lineRule="auto"/>
        <w:rPr>
          <w:rFonts w:ascii="Times New Roman" w:eastAsia="BatangChe" w:hAnsi="Times New Roman"/>
          <w:sz w:val="24"/>
          <w:szCs w:val="24"/>
        </w:rPr>
      </w:pPr>
    </w:p>
    <w:p w:rsidR="00F73B29" w:rsidRDefault="003B1811">
      <w:pPr>
        <w:spacing w:line="240" w:lineRule="auto"/>
        <w:ind w:firstLine="708"/>
        <w:rPr>
          <w:rFonts w:ascii="Times New Roman" w:eastAsia="BatangChe" w:hAnsi="Times New Roman"/>
          <w:sz w:val="24"/>
          <w:szCs w:val="24"/>
        </w:rPr>
      </w:pPr>
      <w:r>
        <w:rPr>
          <w:rFonts w:ascii="Times New Roman" w:eastAsia="BatangChe" w:hAnsi="Times New Roman"/>
          <w:sz w:val="24"/>
          <w:szCs w:val="24"/>
        </w:rPr>
        <w:t>Будет некорректным утверждать, что за модуль подростки в полной мере достигнут указанных результатов. Речь идёт скорее о том, что занятия направлены на решение данных задач и в той или иной степени способствуют достижению соответствующих результатов.</w:t>
      </w:r>
    </w:p>
    <w:p w:rsidR="00F73B29" w:rsidRDefault="003B1811">
      <w:pPr>
        <w:tabs>
          <w:tab w:val="left" w:pos="3255"/>
        </w:tabs>
        <w:spacing w:line="240" w:lineRule="auto"/>
        <w:rPr>
          <w:rFonts w:ascii="Times New Roman" w:eastAsia="BatangChe" w:hAnsi="Times New Roman"/>
          <w:b/>
          <w:i/>
          <w:sz w:val="24"/>
          <w:szCs w:val="24"/>
        </w:rPr>
      </w:pPr>
      <w:r>
        <w:rPr>
          <w:rFonts w:ascii="Times New Roman" w:eastAsia="BatangChe" w:hAnsi="Times New Roman"/>
          <w:sz w:val="24"/>
          <w:szCs w:val="24"/>
        </w:rPr>
        <w:tab/>
      </w:r>
      <w:r>
        <w:rPr>
          <w:rFonts w:ascii="Times New Roman" w:eastAsia="BatangChe" w:hAnsi="Times New Roman"/>
          <w:b/>
          <w:i/>
          <w:sz w:val="24"/>
          <w:szCs w:val="24"/>
        </w:rPr>
        <w:t>Модуль «Я и мой выбор»</w:t>
      </w:r>
    </w:p>
    <w:p w:rsidR="00F73B29" w:rsidRDefault="003B1811">
      <w:pPr>
        <w:tabs>
          <w:tab w:val="left" w:pos="3255"/>
        </w:tabs>
        <w:spacing w:line="240" w:lineRule="auto"/>
        <w:jc w:val="both"/>
        <w:rPr>
          <w:rFonts w:ascii="Times New Roman" w:eastAsia="BatangChe" w:hAnsi="Times New Roman"/>
          <w:sz w:val="24"/>
          <w:szCs w:val="24"/>
        </w:rPr>
      </w:pPr>
      <w:r>
        <w:rPr>
          <w:rFonts w:ascii="Times New Roman" w:eastAsia="BatangChe" w:hAnsi="Times New Roman"/>
          <w:sz w:val="24"/>
          <w:szCs w:val="24"/>
        </w:rPr>
        <w:t>Занятия модуля «Я и мой выбор» направлены на развитие потенциала самоопределения и ориентированы на достижение следующих результатов.</w:t>
      </w:r>
    </w:p>
    <w:tbl>
      <w:tblPr>
        <w:tblStyle w:val="af"/>
        <w:tblW w:w="0" w:type="auto"/>
        <w:tblLook w:val="04A0" w:firstRow="1" w:lastRow="0" w:firstColumn="1" w:lastColumn="0" w:noHBand="0" w:noVBand="1"/>
      </w:tblPr>
      <w:tblGrid>
        <w:gridCol w:w="2660"/>
        <w:gridCol w:w="7796"/>
      </w:tblGrid>
      <w:tr w:rsidR="00F73B29">
        <w:tc>
          <w:tcPr>
            <w:tcW w:w="2660" w:type="dxa"/>
            <w:noWrap/>
          </w:tcPr>
          <w:p w:rsidR="00F73B29" w:rsidRDefault="003B1811">
            <w:pPr>
              <w:tabs>
                <w:tab w:val="left" w:pos="0"/>
              </w:tabs>
              <w:jc w:val="center"/>
              <w:rPr>
                <w:rFonts w:ascii="Times New Roman" w:eastAsia="BatangChe" w:hAnsi="Times New Roman"/>
                <w:sz w:val="24"/>
                <w:szCs w:val="24"/>
              </w:rPr>
            </w:pPr>
            <w:r>
              <w:rPr>
                <w:rFonts w:ascii="Times New Roman" w:eastAsia="BatangChe" w:hAnsi="Times New Roman"/>
                <w:sz w:val="24"/>
                <w:szCs w:val="24"/>
              </w:rPr>
              <w:t>Ресурсы подсистем личностного потенциала</w:t>
            </w:r>
          </w:p>
        </w:tc>
        <w:tc>
          <w:tcPr>
            <w:tcW w:w="7796"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Планируемые результаты</w:t>
            </w: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Мотивационные ресурсы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xml:space="preserve">Проявляет готовность к саморазвитию и самообразованию. Способен увидеть ценности за конкретным поступком. Опирается в поведении на принятые правила. </w:t>
            </w:r>
          </w:p>
          <w:p w:rsidR="00F73B29" w:rsidRDefault="003B1811">
            <w:pPr>
              <w:pStyle w:val="Pa20"/>
              <w:spacing w:line="240" w:lineRule="auto"/>
              <w:rPr>
                <w:rFonts w:ascii="Times New Roman" w:hAnsi="Times New Roman"/>
                <w:color w:val="000000"/>
              </w:rPr>
            </w:pPr>
            <w:r>
              <w:rPr>
                <w:rFonts w:ascii="Times New Roman" w:hAnsi="Times New Roman"/>
                <w:color w:val="000000"/>
              </w:rPr>
              <w:t>Способен найти личный смысл в выполняемом действии</w:t>
            </w:r>
          </w:p>
          <w:p w:rsidR="00F73B29" w:rsidRDefault="00F73B29">
            <w:pPr>
              <w:rPr>
                <w:sz w:val="24"/>
                <w:szCs w:val="24"/>
              </w:rPr>
            </w:pP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Ресурсы устойчивости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xml:space="preserve">Видит ситуации выбора. </w:t>
            </w:r>
          </w:p>
          <w:p w:rsidR="00F73B29" w:rsidRDefault="003B1811">
            <w:pPr>
              <w:pStyle w:val="Pa20"/>
              <w:spacing w:line="240" w:lineRule="auto"/>
              <w:rPr>
                <w:rFonts w:ascii="Times New Roman" w:hAnsi="Times New Roman"/>
                <w:color w:val="000000"/>
              </w:rPr>
            </w:pPr>
            <w:r>
              <w:rPr>
                <w:rFonts w:ascii="Times New Roman" w:hAnsi="Times New Roman"/>
                <w:color w:val="000000"/>
              </w:rPr>
              <w:t>Проявляет готовность брать на себя ответственность за свой выбор.</w:t>
            </w:r>
          </w:p>
          <w:p w:rsidR="00F73B29" w:rsidRDefault="003B1811">
            <w:pPr>
              <w:pStyle w:val="Pa20"/>
              <w:spacing w:line="240" w:lineRule="auto"/>
              <w:rPr>
                <w:rFonts w:ascii="Times New Roman" w:hAnsi="Times New Roman"/>
                <w:color w:val="000000"/>
              </w:rPr>
            </w:pPr>
            <w:r>
              <w:rPr>
                <w:rFonts w:ascii="Times New Roman" w:hAnsi="Times New Roman"/>
                <w:color w:val="000000"/>
              </w:rPr>
              <w:t xml:space="preserve">Чувствует себя способным влиять на ситуацию и быть причиной происходящих событий. </w:t>
            </w:r>
          </w:p>
          <w:p w:rsidR="00F73B29" w:rsidRDefault="003B1811">
            <w:pPr>
              <w:pStyle w:val="Pa20"/>
              <w:spacing w:line="240" w:lineRule="auto"/>
              <w:rPr>
                <w:rFonts w:ascii="Times New Roman" w:hAnsi="Times New Roman"/>
                <w:color w:val="000000"/>
              </w:rPr>
            </w:pPr>
            <w:r>
              <w:rPr>
                <w:rFonts w:ascii="Times New Roman" w:hAnsi="Times New Roman"/>
                <w:color w:val="000000"/>
              </w:rPr>
              <w:t>Анализирует меру своего влияния на происходящие с ним события.</w:t>
            </w: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Инструментальные ресурсы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Знает признаки качественного выбора.</w:t>
            </w:r>
          </w:p>
          <w:p w:rsidR="00F73B29" w:rsidRDefault="003B1811">
            <w:pPr>
              <w:pStyle w:val="Pa20"/>
              <w:spacing w:line="240" w:lineRule="auto"/>
              <w:rPr>
                <w:rFonts w:ascii="Times New Roman" w:hAnsi="Times New Roman"/>
                <w:color w:val="000000"/>
              </w:rPr>
            </w:pPr>
            <w:r>
              <w:rPr>
                <w:rFonts w:ascii="Times New Roman" w:hAnsi="Times New Roman"/>
                <w:color w:val="000000"/>
              </w:rPr>
              <w:t>- Может рассмотреть ситуацию с разных точек зрения.</w:t>
            </w:r>
          </w:p>
          <w:p w:rsidR="00F73B29" w:rsidRDefault="003B1811">
            <w:pPr>
              <w:pStyle w:val="Pa20"/>
              <w:spacing w:line="240" w:lineRule="auto"/>
              <w:rPr>
                <w:rFonts w:ascii="Times New Roman" w:hAnsi="Times New Roman"/>
                <w:color w:val="000000"/>
              </w:rPr>
            </w:pPr>
            <w:r>
              <w:rPr>
                <w:rFonts w:ascii="Times New Roman" w:hAnsi="Times New Roman"/>
                <w:color w:val="000000"/>
              </w:rPr>
              <w:t>- Аргументирует свой выбор.</w:t>
            </w:r>
          </w:p>
          <w:p w:rsidR="00F73B29" w:rsidRDefault="003B1811">
            <w:pPr>
              <w:pStyle w:val="Pa20"/>
              <w:spacing w:line="240" w:lineRule="auto"/>
              <w:rPr>
                <w:rFonts w:ascii="Times New Roman" w:hAnsi="Times New Roman"/>
                <w:color w:val="000000"/>
              </w:rPr>
            </w:pPr>
            <w:r>
              <w:rPr>
                <w:rFonts w:ascii="Times New Roman" w:hAnsi="Times New Roman"/>
                <w:color w:val="000000"/>
              </w:rPr>
              <w:t>- Знает, что при невозможности изменения ситуации можно изменить к ней отношение, умеет это делать.</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адекватно оценивать свои сильные и слабые стороны при выборе</w:t>
            </w:r>
          </w:p>
        </w:tc>
      </w:tr>
      <w:tr w:rsidR="00F73B29">
        <w:tc>
          <w:tcPr>
            <w:tcW w:w="2660" w:type="dxa"/>
            <w:noWrap/>
          </w:tcPr>
          <w:p w:rsidR="00F73B29" w:rsidRDefault="003B1811">
            <w:pPr>
              <w:tabs>
                <w:tab w:val="left" w:pos="3255"/>
              </w:tabs>
              <w:ind w:right="317"/>
              <w:jc w:val="both"/>
              <w:rPr>
                <w:rFonts w:ascii="Times New Roman" w:eastAsia="BatangChe" w:hAnsi="Times New Roman"/>
                <w:sz w:val="24"/>
                <w:szCs w:val="24"/>
              </w:rPr>
            </w:pPr>
            <w:r>
              <w:rPr>
                <w:rFonts w:ascii="Times New Roman" w:eastAsia="BatangChe" w:hAnsi="Times New Roman"/>
                <w:sz w:val="24"/>
                <w:szCs w:val="24"/>
              </w:rPr>
              <w:t xml:space="preserve">Ресурсы саморегуляции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Способен учитывать при принятии решения свои интересы, контекст и реакцию окружающих.</w:t>
            </w:r>
          </w:p>
          <w:p w:rsidR="00F73B29" w:rsidRDefault="003B1811">
            <w:pPr>
              <w:pStyle w:val="Pa20"/>
              <w:spacing w:line="240" w:lineRule="auto"/>
              <w:rPr>
                <w:rFonts w:ascii="Times New Roman" w:hAnsi="Times New Roman"/>
                <w:color w:val="000000"/>
              </w:rPr>
            </w:pPr>
            <w:r>
              <w:rPr>
                <w:rFonts w:ascii="Times New Roman" w:hAnsi="Times New Roman"/>
                <w:color w:val="000000"/>
              </w:rPr>
              <w:t>- Прогнозирует различные варианты будущих событий.</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видеть возможности в новых и изменившихся обстоятельствах.</w:t>
            </w:r>
          </w:p>
          <w:p w:rsidR="00F73B29" w:rsidRDefault="003B1811">
            <w:pPr>
              <w:pStyle w:val="Pa20"/>
              <w:spacing w:line="240" w:lineRule="auto"/>
              <w:rPr>
                <w:rFonts w:ascii="Times New Roman" w:hAnsi="Times New Roman"/>
                <w:color w:val="000000"/>
              </w:rPr>
            </w:pPr>
            <w:r>
              <w:rPr>
                <w:rFonts w:ascii="Times New Roman" w:hAnsi="Times New Roman"/>
                <w:color w:val="000000"/>
              </w:rPr>
              <w:t>- Адаптируется к меняющимся обстоятельствам.</w:t>
            </w:r>
          </w:p>
          <w:p w:rsidR="00F73B29" w:rsidRDefault="003B1811">
            <w:pPr>
              <w:pStyle w:val="Pa20"/>
              <w:spacing w:line="240" w:lineRule="auto"/>
              <w:rPr>
                <w:rFonts w:ascii="Times New Roman" w:hAnsi="Times New Roman"/>
                <w:color w:val="000000"/>
              </w:rPr>
            </w:pPr>
            <w:r>
              <w:rPr>
                <w:rFonts w:ascii="Times New Roman" w:hAnsi="Times New Roman"/>
                <w:color w:val="000000"/>
              </w:rPr>
              <w:t>- В ситуации неопределённости проявляет любознательность и стремится собрать информацию для разрешения ситуации.</w:t>
            </w:r>
          </w:p>
          <w:p w:rsidR="00F73B29" w:rsidRDefault="003B1811">
            <w:pPr>
              <w:pStyle w:val="Pa20"/>
              <w:spacing w:line="240" w:lineRule="auto"/>
              <w:rPr>
                <w:rFonts w:ascii="Times New Roman" w:hAnsi="Times New Roman"/>
                <w:color w:val="000000"/>
              </w:rPr>
            </w:pPr>
            <w:r>
              <w:rPr>
                <w:rFonts w:ascii="Times New Roman" w:hAnsi="Times New Roman"/>
                <w:color w:val="000000"/>
              </w:rPr>
              <w:t>- Оценивает свою удовлетворённость результатами, сравнивая достигнутое состояние с эмоциональными ожиданиями.</w:t>
            </w:r>
          </w:p>
          <w:p w:rsidR="00F73B29" w:rsidRDefault="003B1811">
            <w:pPr>
              <w:pStyle w:val="Pa20"/>
              <w:spacing w:line="240" w:lineRule="auto"/>
              <w:rPr>
                <w:rFonts w:ascii="Times New Roman" w:hAnsi="Times New Roman"/>
                <w:color w:val="000000"/>
              </w:rPr>
            </w:pPr>
            <w:r>
              <w:rPr>
                <w:rFonts w:ascii="Times New Roman" w:hAnsi="Times New Roman"/>
                <w:color w:val="000000"/>
              </w:rPr>
              <w:t>- Способен анализировать свои поступки и критически относиться к ним.</w:t>
            </w:r>
          </w:p>
          <w:p w:rsidR="00F73B29" w:rsidRDefault="003B1811">
            <w:pPr>
              <w:pStyle w:val="Pa20"/>
              <w:spacing w:line="240" w:lineRule="auto"/>
              <w:rPr>
                <w:rFonts w:ascii="Times New Roman" w:hAnsi="Times New Roman"/>
                <w:color w:val="000000"/>
              </w:rPr>
            </w:pPr>
            <w:r>
              <w:rPr>
                <w:rFonts w:ascii="Times New Roman" w:hAnsi="Times New Roman"/>
                <w:color w:val="000000"/>
              </w:rPr>
              <w:t>- Выделяет свои сильные стороны и внутренние барьеры при решении задачи.</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Учитывает свои прошлые ошибки и старается их больше не повторять.</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Учитывает в поведении обратную связь от сверстников и взрослых.</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слушать и слышать.</w:t>
            </w:r>
          </w:p>
          <w:p w:rsidR="00F73B29" w:rsidRDefault="003B1811">
            <w:pPr>
              <w:pStyle w:val="Pa20"/>
              <w:spacing w:line="240" w:lineRule="auto"/>
              <w:rPr>
                <w:rFonts w:ascii="Times New Roman" w:hAnsi="Times New Roman"/>
                <w:color w:val="000000"/>
              </w:rPr>
            </w:pPr>
            <w:r>
              <w:rPr>
                <w:rFonts w:ascii="Times New Roman" w:hAnsi="Times New Roman"/>
                <w:color w:val="000000"/>
              </w:rPr>
              <w:t>- Понимает последствия своих решений и действий.</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соблюдать границы другого человека и устанавливать свои при взаимодействии</w:t>
            </w: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Трансформационные ресурсы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Способен к рефлексии собственных действий.</w:t>
            </w:r>
          </w:p>
          <w:p w:rsidR="00F73B29" w:rsidRDefault="003B1811">
            <w:pPr>
              <w:pStyle w:val="Pa20"/>
              <w:spacing w:line="240" w:lineRule="auto"/>
              <w:rPr>
                <w:rFonts w:ascii="Times New Roman" w:hAnsi="Times New Roman"/>
                <w:color w:val="000000"/>
              </w:rPr>
            </w:pPr>
            <w:r>
              <w:rPr>
                <w:rFonts w:ascii="Times New Roman" w:hAnsi="Times New Roman"/>
                <w:color w:val="000000"/>
              </w:rPr>
              <w:t>- Анализирует предыдущий опыт, связывает его с текущей задачей, старается поменять стратегию поведения с учётом предыдущих ошибок</w:t>
            </w:r>
          </w:p>
        </w:tc>
      </w:tr>
    </w:tbl>
    <w:p w:rsidR="00F73B29" w:rsidRDefault="00F73B29">
      <w:pPr>
        <w:tabs>
          <w:tab w:val="left" w:pos="3255"/>
        </w:tabs>
        <w:spacing w:line="240" w:lineRule="auto"/>
        <w:jc w:val="both"/>
        <w:rPr>
          <w:rFonts w:ascii="Times New Roman" w:eastAsia="BatangChe" w:hAnsi="Times New Roman"/>
          <w:sz w:val="24"/>
          <w:szCs w:val="24"/>
        </w:rPr>
      </w:pPr>
    </w:p>
    <w:p w:rsidR="00F73B29" w:rsidRDefault="003B1811">
      <w:pPr>
        <w:tabs>
          <w:tab w:val="left" w:pos="3255"/>
        </w:tabs>
        <w:spacing w:line="240" w:lineRule="auto"/>
        <w:rPr>
          <w:rFonts w:ascii="Times New Roman" w:eastAsia="BatangChe" w:hAnsi="Times New Roman"/>
          <w:b/>
          <w:sz w:val="24"/>
          <w:szCs w:val="24"/>
        </w:rPr>
      </w:pPr>
      <w:r>
        <w:rPr>
          <w:rFonts w:ascii="Times New Roman" w:eastAsia="BatangChe" w:hAnsi="Times New Roman"/>
          <w:sz w:val="24"/>
          <w:szCs w:val="24"/>
        </w:rPr>
        <w:lastRenderedPageBreak/>
        <w:tab/>
      </w:r>
      <w:r>
        <w:rPr>
          <w:rFonts w:ascii="Times New Roman" w:eastAsia="BatangChe" w:hAnsi="Times New Roman"/>
          <w:b/>
          <w:sz w:val="24"/>
          <w:szCs w:val="24"/>
        </w:rPr>
        <w:t>Модуль «Управление собой»</w:t>
      </w:r>
    </w:p>
    <w:p w:rsidR="00F73B29" w:rsidRDefault="003B1811">
      <w:pPr>
        <w:tabs>
          <w:tab w:val="left" w:pos="3255"/>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В модели личностного потенциала планируемые результаты модуля «Управление собой» соотносятся со следующими ресурсами.</w:t>
      </w:r>
    </w:p>
    <w:tbl>
      <w:tblPr>
        <w:tblStyle w:val="af"/>
        <w:tblW w:w="10456" w:type="dxa"/>
        <w:tblLook w:val="04A0" w:firstRow="1" w:lastRow="0" w:firstColumn="1" w:lastColumn="0" w:noHBand="0" w:noVBand="1"/>
      </w:tblPr>
      <w:tblGrid>
        <w:gridCol w:w="3085"/>
        <w:gridCol w:w="7371"/>
      </w:tblGrid>
      <w:tr w:rsidR="00F73B29">
        <w:tc>
          <w:tcPr>
            <w:tcW w:w="3085"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Ресурсы подсистем личностного потенциала</w:t>
            </w:r>
          </w:p>
        </w:tc>
        <w:tc>
          <w:tcPr>
            <w:tcW w:w="7371"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Планируемые результаты</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Мотивационные ресурсы</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Проявляет готовность к овладению умением управлять своим эмоциональным и физическим состоянием</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Ресурсы устойчивости</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Проявляет ответственность за управление своим вниманием и состоянием в стрессовой ситуации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Чувствует себя способным влиять на ситуацию и быть причиной происходящих событий.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Берёт на себя ответственность за своё благополучие, анализирует меру своего влияния на происходящие с ним события</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справляться со стрессом конструктивными способами</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Инструментальные ресурсы</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формулировать индивидуальные краткосрочные и долгосрочные цели по развитию навыка управления собой.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учится расставлять и корректировать приоритеты с учётом задачи, контекста и понимания своих возможностей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Замечает у себя проявление стрессового состояния.</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Идентифицирует ситуации, вызывающие стресс.</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Совершенствует навыки идентификации своих реакций на стресс и управления ими.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Может обозначить и оценить степень своей способности, умения и готовности управлять собой.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Может спланировать свою дальнейшую работу по развитию компетенции управления собой.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Может разработать индивидуальную стратегию по поддержке здорового образа жизни.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различать произвольные и непроизвольные формы регуляции своего состояния</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Ресурсы саморегуляции</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пользоваться способами управления вниманием: как понимать, что отвлекается, как возвращать себя к деятельности, как удерживать себя в деятельности, даже если она кажется неинтересной.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Произвольно регулирует своё поведение в зависимости от контекста, ситуации, задачи.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Замечает эмоциональные проявления на уровне телесных ощущений.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Анализирует собственные реакции на ситуацию.</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Способен удержать внимание при выполнении сложных действий.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Оценивает свою удовлетворенность результатами, сравнивая достигнутое состояние с эмоциональными ожиданиями.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Понимает и учится соблюдать свои и чужие границы при взаимодействии</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Ресурсы трансформации</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Способен к рефлексии собственных действий.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Анализирует предыдущий опыт, связывает его с текущей задачей, старается поменять стратегию поведения с учётом предыдущих ошибок</w:t>
            </w:r>
          </w:p>
        </w:tc>
      </w:tr>
    </w:tbl>
    <w:p w:rsidR="00F73B29" w:rsidRDefault="00F73B29">
      <w:pPr>
        <w:spacing w:after="0" w:line="240" w:lineRule="auto"/>
        <w:rPr>
          <w:rFonts w:ascii="Times New Roman" w:eastAsia="Times New Roman" w:hAnsi="Times New Roman" w:cs="Times New Roman"/>
          <w:b/>
          <w:bCs/>
          <w:color w:val="000000"/>
          <w:sz w:val="24"/>
          <w:szCs w:val="24"/>
        </w:rPr>
      </w:pPr>
    </w:p>
    <w:p w:rsidR="00F73B29" w:rsidRDefault="003B1811">
      <w:pPr>
        <w:spacing w:after="0" w:line="240" w:lineRule="auto"/>
        <w:jc w:val="center"/>
        <w:rPr>
          <w:rFonts w:ascii="Times New Roman" w:eastAsia="BatangChe" w:hAnsi="Times New Roman"/>
          <w:b/>
          <w:color w:val="000000"/>
          <w:sz w:val="24"/>
          <w:szCs w:val="24"/>
        </w:rPr>
      </w:pPr>
      <w:r>
        <w:rPr>
          <w:rFonts w:ascii="Times New Roman" w:eastAsia="BatangChe" w:hAnsi="Times New Roman"/>
          <w:b/>
          <w:color w:val="000000" w:themeColor="text1"/>
          <w:sz w:val="24"/>
          <w:szCs w:val="24"/>
        </w:rPr>
        <w:t>Содержание программы</w:t>
      </w:r>
    </w:p>
    <w:p w:rsidR="00F73B29" w:rsidRDefault="00F73B29">
      <w:pPr>
        <w:spacing w:after="0" w:line="240" w:lineRule="auto"/>
        <w:jc w:val="center"/>
        <w:rPr>
          <w:rFonts w:ascii="Times New Roman" w:eastAsia="BatangChe" w:hAnsi="Times New Roman"/>
          <w:b/>
          <w:color w:val="000000"/>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Базовый модуль «Я и Ты» - 12 занятий</w:t>
      </w:r>
    </w:p>
    <w:p w:rsidR="00F73B29" w:rsidRDefault="003B1811">
      <w:pPr>
        <w:spacing w:after="0" w:line="240" w:lineRule="auto"/>
        <w:jc w:val="both"/>
        <w:rPr>
          <w:rFonts w:ascii="Times New Roman" w:eastAsia="BatangChe" w:hAnsi="Times New Roman"/>
          <w:b/>
          <w:color w:val="FF0000"/>
          <w:sz w:val="24"/>
          <w:szCs w:val="24"/>
        </w:rPr>
      </w:pPr>
      <w:r>
        <w:rPr>
          <w:rFonts w:ascii="Times New Roman" w:eastAsia="BatangChe" w:hAnsi="Times New Roman"/>
          <w:sz w:val="24"/>
          <w:szCs w:val="24"/>
        </w:rPr>
        <w:t xml:space="preserve">       1. </w:t>
      </w:r>
      <w:r>
        <w:rPr>
          <w:rFonts w:ascii="Times New Roman" w:eastAsia="BatangChe" w:hAnsi="Times New Roman"/>
          <w:color w:val="000000" w:themeColor="text1"/>
          <w:sz w:val="24"/>
          <w:szCs w:val="24"/>
        </w:rPr>
        <w:t>Кто я такой?</w:t>
      </w:r>
    </w:p>
    <w:p w:rsidR="00F73B29" w:rsidRDefault="003B1811">
      <w:pPr>
        <w:spacing w:after="0" w:line="240" w:lineRule="auto"/>
        <w:jc w:val="both"/>
        <w:rPr>
          <w:rFonts w:ascii="Times New Roman" w:eastAsia="circe-regular" w:hAnsi="Times New Roman"/>
          <w:color w:val="000000"/>
          <w:sz w:val="24"/>
          <w:szCs w:val="24"/>
        </w:rPr>
      </w:pPr>
      <w:r>
        <w:rPr>
          <w:rFonts w:ascii="Times New Roman" w:eastAsia="BatangChe" w:hAnsi="Times New Roman"/>
          <w:color w:val="000000" w:themeColor="text1"/>
          <w:sz w:val="24"/>
          <w:szCs w:val="24"/>
        </w:rPr>
        <w:lastRenderedPageBreak/>
        <w:t xml:space="preserve">       2.Соглашение нашего класса </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3.Я, Мы, Они</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4. Я и Другие</w:t>
      </w:r>
    </w:p>
    <w:p w:rsidR="00F73B29" w:rsidRDefault="003B1811">
      <w:pPr>
        <w:tabs>
          <w:tab w:val="left" w:pos="2970"/>
        </w:tabs>
        <w:spacing w:after="0" w:line="240" w:lineRule="auto"/>
        <w:ind w:left="567"/>
        <w:rPr>
          <w:rFonts w:ascii="Times New Roman" w:eastAsia="BatangChe" w:hAnsi="Times New Roman"/>
          <w:sz w:val="24"/>
          <w:szCs w:val="24"/>
        </w:rPr>
      </w:pPr>
      <w:r>
        <w:rPr>
          <w:rFonts w:ascii="Times New Roman" w:eastAsia="BatangChe" w:hAnsi="Times New Roman"/>
          <w:sz w:val="24"/>
          <w:szCs w:val="24"/>
        </w:rPr>
        <w:t>5.Я о себе</w:t>
      </w:r>
      <w:r>
        <w:rPr>
          <w:rFonts w:ascii="Times New Roman" w:eastAsia="BatangChe" w:hAnsi="Times New Roman"/>
          <w:sz w:val="24"/>
          <w:szCs w:val="24"/>
        </w:rPr>
        <w:tab/>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6. Камешек в ботинке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 xml:space="preserve">7. Чего я о себе не знаю </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8.Диалог</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9.Образ 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10. Свет мой, зеркальце, скажи!</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11. Мечтать или не мечтать?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12. Путь к мечте</w:t>
      </w:r>
    </w:p>
    <w:p w:rsidR="00F73B29" w:rsidRDefault="00F73B29">
      <w:pPr>
        <w:spacing w:after="0" w:line="240" w:lineRule="auto"/>
        <w:ind w:left="567"/>
        <w:rPr>
          <w:rFonts w:ascii="Times New Roman" w:eastAsia="BatangChe" w:hAnsi="Times New Roman"/>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Модуль «Я и мой выбор» - 10 занятий</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 С чего начинается выбор?</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2.Как выбирать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3. Сферы жизни</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4.Будущее: успех или счастье?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5.Моё будущее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6. Путь в будущее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7. Изучи себя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8. Как вдохновить себя на подвиг</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9. Мой план развития себя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10. Проект своего будущего</w:t>
      </w:r>
    </w:p>
    <w:p w:rsidR="00F73B29" w:rsidRDefault="00F73B29">
      <w:pPr>
        <w:spacing w:after="0" w:line="240" w:lineRule="auto"/>
        <w:ind w:left="567"/>
        <w:rPr>
          <w:rFonts w:ascii="Times New Roman" w:eastAsia="BatangChe" w:hAnsi="Times New Roman"/>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Модуль «Управление собой» - 10 занятий</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1.Зачем человеку нужно уметь собой управлять?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2.Управление своим вниманием</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3.Учимся управлять своим вниманием</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4. Зачем человеку стресс?</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5.Способы регуляции своего состояния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6.Способы регуляции своего состояния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7.Мой стресс и как я с ним справляюсь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8. Как мозг влияет на наше состояние?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9. Что нас делает крепче, выносливее и сильнее?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10. Чему я научился</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b/>
          <w:sz w:val="24"/>
          <w:szCs w:val="24"/>
        </w:rPr>
        <w:t>Формы занятий  и виды деятельности</w:t>
      </w:r>
      <w:r>
        <w:rPr>
          <w:rFonts w:ascii="Times New Roman" w:eastAsia="BatangChe" w:hAnsi="Times New Roman"/>
          <w:sz w:val="24"/>
          <w:szCs w:val="24"/>
        </w:rPr>
        <w:t>:</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беседа</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совместная работа с родителями</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рассматривание рисунков, фотографий</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свободное и тематическое рисование</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моделирование и анализ</w:t>
      </w:r>
    </w:p>
    <w:p w:rsidR="00F73B29" w:rsidRDefault="003B1811">
      <w:pPr>
        <w:tabs>
          <w:tab w:val="left" w:pos="3255"/>
        </w:tabs>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Тематическое планирование</w:t>
      </w:r>
    </w:p>
    <w:tbl>
      <w:tblPr>
        <w:tblStyle w:val="af"/>
        <w:tblW w:w="0" w:type="auto"/>
        <w:tblLook w:val="04A0" w:firstRow="1" w:lastRow="0" w:firstColumn="1" w:lastColumn="0" w:noHBand="0" w:noVBand="1"/>
      </w:tblPr>
      <w:tblGrid>
        <w:gridCol w:w="675"/>
        <w:gridCol w:w="7938"/>
        <w:gridCol w:w="1843"/>
      </w:tblGrid>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w:t>
            </w:r>
          </w:p>
        </w:tc>
        <w:tc>
          <w:tcPr>
            <w:tcW w:w="7938"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Наименование разделов, тем</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Всего часов</w:t>
            </w:r>
          </w:p>
        </w:tc>
      </w:tr>
      <w:tr w:rsidR="00F73B29">
        <w:trPr>
          <w:trHeight w:val="142"/>
        </w:trPr>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jc w:val="center"/>
              <w:rPr>
                <w:rFonts w:ascii="Times New Roman" w:eastAsia="BatangChe" w:hAnsi="Times New Roman"/>
                <w:b/>
                <w:sz w:val="24"/>
                <w:szCs w:val="24"/>
              </w:rPr>
            </w:pPr>
            <w:r>
              <w:rPr>
                <w:rFonts w:ascii="Times New Roman" w:eastAsia="BatangChe" w:hAnsi="Times New Roman"/>
                <w:b/>
                <w:sz w:val="24"/>
                <w:szCs w:val="24"/>
              </w:rPr>
              <w:t>Базовый модуль «Я и Ты» - 12 занятий</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12 часов</w:t>
            </w:r>
          </w:p>
        </w:tc>
      </w:tr>
      <w:tr w:rsidR="00F73B29">
        <w:trPr>
          <w:trHeight w:val="16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w:t>
            </w:r>
          </w:p>
        </w:tc>
        <w:tc>
          <w:tcPr>
            <w:tcW w:w="7938" w:type="dxa"/>
            <w:noWrap/>
          </w:tcPr>
          <w:p w:rsidR="00F73B29" w:rsidRDefault="003B1811">
            <w:pPr>
              <w:jc w:val="both"/>
              <w:rPr>
                <w:rFonts w:ascii="Times New Roman" w:eastAsia="BatangChe" w:hAnsi="Times New Roman"/>
                <w:b/>
                <w:color w:val="FF0000"/>
                <w:sz w:val="24"/>
                <w:szCs w:val="24"/>
              </w:rPr>
            </w:pPr>
            <w:r>
              <w:rPr>
                <w:rFonts w:ascii="Times New Roman" w:eastAsia="BatangChe" w:hAnsi="Times New Roman"/>
                <w:color w:val="000000" w:themeColor="text1"/>
                <w:sz w:val="24"/>
                <w:szCs w:val="24"/>
              </w:rPr>
              <w:t>Кто я такой?</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19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w:t>
            </w:r>
          </w:p>
        </w:tc>
        <w:tc>
          <w:tcPr>
            <w:tcW w:w="7938" w:type="dxa"/>
            <w:noWrap/>
          </w:tcPr>
          <w:p w:rsidR="00F73B29" w:rsidRDefault="003B1811">
            <w:pPr>
              <w:jc w:val="both"/>
              <w:rPr>
                <w:rFonts w:ascii="Times New Roman" w:eastAsia="circe-regular" w:hAnsi="Times New Roman"/>
                <w:color w:val="000000"/>
                <w:sz w:val="24"/>
                <w:szCs w:val="24"/>
              </w:rPr>
            </w:pPr>
            <w:r>
              <w:rPr>
                <w:rFonts w:ascii="Times New Roman" w:eastAsia="BatangChe" w:hAnsi="Times New Roman"/>
                <w:color w:val="000000" w:themeColor="text1"/>
                <w:sz w:val="24"/>
                <w:szCs w:val="24"/>
              </w:rPr>
              <w:t xml:space="preserve">Соглашение нашего класса </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16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Я, Мы, Они</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4</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Я и Другие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5</w:t>
            </w:r>
          </w:p>
        </w:tc>
        <w:tc>
          <w:tcPr>
            <w:tcW w:w="7938" w:type="dxa"/>
            <w:noWrap/>
          </w:tcPr>
          <w:p w:rsidR="00F73B29" w:rsidRDefault="003B1811">
            <w:pPr>
              <w:tabs>
                <w:tab w:val="left" w:pos="2970"/>
              </w:tabs>
              <w:rPr>
                <w:rFonts w:ascii="Times New Roman" w:eastAsia="BatangChe" w:hAnsi="Times New Roman"/>
                <w:sz w:val="24"/>
                <w:szCs w:val="24"/>
              </w:rPr>
            </w:pPr>
            <w:r>
              <w:rPr>
                <w:rFonts w:ascii="Times New Roman" w:eastAsia="BatangChe" w:hAnsi="Times New Roman"/>
                <w:sz w:val="24"/>
                <w:szCs w:val="24"/>
              </w:rPr>
              <w:t>Я о себе</w:t>
            </w:r>
            <w:r>
              <w:rPr>
                <w:rFonts w:ascii="Times New Roman" w:eastAsia="BatangChe" w:hAnsi="Times New Roman"/>
                <w:sz w:val="24"/>
                <w:szCs w:val="24"/>
              </w:rPr>
              <w:tab/>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6</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Камешек в ботинке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7</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 xml:space="preserve">Чего я о себе не знаю </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8</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Диалог</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9</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Образ 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lastRenderedPageBreak/>
              <w:t>10</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Свет мой, зеркальце, скажи!</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11</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Мечтать или не мечтать?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12</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Путь к мечте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jc w:val="center"/>
              <w:rPr>
                <w:rFonts w:ascii="Times New Roman" w:eastAsia="BatangChe" w:hAnsi="Times New Roman"/>
                <w:sz w:val="24"/>
                <w:szCs w:val="24"/>
              </w:rPr>
            </w:pPr>
            <w:r>
              <w:rPr>
                <w:rFonts w:ascii="Times New Roman" w:eastAsia="BatangChe" w:hAnsi="Times New Roman"/>
                <w:b/>
                <w:sz w:val="24"/>
                <w:szCs w:val="24"/>
              </w:rPr>
              <w:t>«Я и мой выбор» - 10 занятий</w:t>
            </w:r>
          </w:p>
        </w:tc>
        <w:tc>
          <w:tcPr>
            <w:tcW w:w="1843" w:type="dxa"/>
            <w:noWrap/>
          </w:tcPr>
          <w:p w:rsidR="00F73B29" w:rsidRDefault="003B1811">
            <w:pPr>
              <w:tabs>
                <w:tab w:val="left" w:pos="3255"/>
              </w:tabs>
              <w:rPr>
                <w:rFonts w:ascii="Times New Roman" w:eastAsia="BatangChe" w:hAnsi="Times New Roman"/>
                <w:b/>
                <w:sz w:val="24"/>
                <w:szCs w:val="24"/>
              </w:rPr>
            </w:pPr>
            <w:r>
              <w:rPr>
                <w:rFonts w:ascii="Times New Roman" w:eastAsia="BatangChe" w:hAnsi="Times New Roman"/>
                <w:b/>
                <w:sz w:val="24"/>
                <w:szCs w:val="24"/>
              </w:rPr>
              <w:t>10 часов</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13</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 чего начинается выбор?</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14</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Как выбирать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15</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Сферы жизни</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16</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Будущее: успех или счастье?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17</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Моё будущее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18</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Путь в будущее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19</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Изучи себя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20</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Как вдохновить себя на подвиг</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21</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Мой план развития себя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22</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Проект своего будущего</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b/>
                <w:sz w:val="24"/>
                <w:szCs w:val="24"/>
              </w:rPr>
              <w:t>«Управление собой» - 10 занятий</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10 часов</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23</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Зачем человеку нужно уметь собой управлять?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24</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Управление своим вниманием</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25</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Учимся управлять своим вниманием</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26</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Зачем человеку стресс?</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70"/>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27</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Способы регуляции своего состояния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28</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Способы регуляции своего состояния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29</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Мой стресс и как я с ним справляюсь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30</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Как мозг влияет на наше состояние?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31</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Что нас делает крепче, выносливее и сильнее?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43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32</w:t>
            </w:r>
          </w:p>
        </w:tc>
        <w:tc>
          <w:tcPr>
            <w:tcW w:w="7938" w:type="dxa"/>
            <w:noWrap/>
          </w:tcPr>
          <w:p w:rsidR="00F73B29" w:rsidRDefault="003B1811">
            <w:pPr>
              <w:rPr>
                <w:sz w:val="24"/>
                <w:szCs w:val="24"/>
              </w:rPr>
            </w:pPr>
            <w:r>
              <w:rPr>
                <w:rFonts w:ascii="Times New Roman" w:eastAsia="BatangChe" w:hAnsi="Times New Roman"/>
                <w:sz w:val="24"/>
                <w:szCs w:val="24"/>
              </w:rPr>
              <w:t>Чему я научился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210"/>
        </w:trPr>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jc w:val="right"/>
              <w:rPr>
                <w:rFonts w:ascii="Times New Roman" w:eastAsia="BatangChe" w:hAnsi="Times New Roman"/>
                <w:b/>
                <w:sz w:val="24"/>
                <w:szCs w:val="24"/>
              </w:rPr>
            </w:pPr>
            <w:r>
              <w:rPr>
                <w:rFonts w:ascii="Times New Roman" w:eastAsia="BatangChe" w:hAnsi="Times New Roman"/>
                <w:b/>
                <w:sz w:val="24"/>
                <w:szCs w:val="24"/>
              </w:rPr>
              <w:t>Итого</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32</w:t>
            </w:r>
          </w:p>
        </w:tc>
      </w:tr>
    </w:tbl>
    <w:p w:rsidR="00F73B29" w:rsidRDefault="00F73B29">
      <w:pPr>
        <w:tabs>
          <w:tab w:val="left" w:pos="3255"/>
        </w:tabs>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Рабочая программа курса внеурочной деятельности «Волейбол», 10 классы</w:t>
      </w:r>
    </w:p>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Результаты освоения курса внеурочной деятельности</w:t>
      </w:r>
    </w:p>
    <w:p w:rsidR="00F73B29" w:rsidRDefault="00F73B29">
      <w:pPr>
        <w:spacing w:after="0" w:line="240" w:lineRule="auto"/>
        <w:jc w:val="center"/>
        <w:rPr>
          <w:rFonts w:ascii="Times New Roman" w:eastAsia="BatangChe" w:hAnsi="Times New Roman"/>
          <w:b/>
          <w:sz w:val="24"/>
          <w:szCs w:val="24"/>
        </w:rPr>
      </w:pPr>
    </w:p>
    <w:p w:rsidR="00F73B29" w:rsidRDefault="003B1811">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Личностные результаты:</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определять и высказывать простые и общие для всех людей правила поведения при сотрудничестве (этические нормы);</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F73B29" w:rsidRDefault="003B181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Метапредметными результатами</w:t>
      </w:r>
      <w:r>
        <w:rPr>
          <w:rFonts w:ascii="Times New Roman" w:hAnsi="Times New Roman" w:cs="Times New Roman"/>
          <w:sz w:val="24"/>
          <w:szCs w:val="24"/>
        </w:rPr>
        <w:t xml:space="preserve">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 </w:t>
      </w:r>
    </w:p>
    <w:p w:rsidR="00F73B29" w:rsidRDefault="003B1811">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Регулятивные УУД: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определять и формулировать цель деятельности на занятии с помощью учителя, а далее самостоятельно;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проговаривать последовательность действий;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уметь высказывать свое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средством формирования этих действий служит технология проблемного диалога на этапе изучения нового материала;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w:t>
      </w:r>
    </w:p>
    <w:p w:rsidR="00F73B29" w:rsidRDefault="003B1811">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Познавательные УУД:</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lastRenderedPageBreak/>
        <w:t></w:t>
      </w:r>
      <w:r>
        <w:rPr>
          <w:rFonts w:ascii="Times New Roman" w:hAnsi="Times New Roman" w:cs="Times New Roman"/>
          <w:sz w:val="24"/>
          <w:szCs w:val="24"/>
        </w:rPr>
        <w:t xml:space="preserve"> добывать новые знания: находить ответы на вопросы, используя разные источники информации, свой жизненный опыт и информацию, полученную на занятии;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перерабатывать полученную информацию: делать выводы в результате совместной работы всей команды; Средством формирования этих действий служит учебный материал и задания. </w:t>
      </w:r>
    </w:p>
    <w:p w:rsidR="00F73B29" w:rsidRDefault="003B1811">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Коммуникативные УУД: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умение донести свою позицию до других: оформлять свою мысль. Слушать и понимать речь других;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совместно договариваться о правилах общения и поведения в игре и следовать им;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Оздоровительные результаты программы внеурочной деятельности: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осознание учащимися необходимости заботы о своем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социальная адаптация детей, расширение сферы общения, приобретение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F73B29" w:rsidRDefault="003B1811">
      <w:pPr>
        <w:shd w:val="clear" w:color="auto" w:fill="FFFFFF"/>
        <w:spacing w:after="0" w:line="240" w:lineRule="auto"/>
        <w:jc w:val="both"/>
        <w:rPr>
          <w:rFonts w:ascii="Times New Roman" w:eastAsia="Times New Roman" w:hAnsi="Times New Roman" w:cs="Times New Roman"/>
          <w:b/>
          <w:i/>
          <w:color w:val="333333"/>
          <w:sz w:val="24"/>
          <w:szCs w:val="24"/>
        </w:rPr>
      </w:pPr>
      <w:r>
        <w:rPr>
          <w:rFonts w:ascii="Times New Roman" w:eastAsia="Times New Roman" w:hAnsi="Times New Roman" w:cs="Times New Roman"/>
          <w:b/>
          <w:i/>
          <w:color w:val="333333"/>
          <w:sz w:val="24"/>
          <w:szCs w:val="24"/>
        </w:rPr>
        <w:t>Предметные результаты:</w:t>
      </w:r>
    </w:p>
    <w:p w:rsidR="00F73B29" w:rsidRDefault="003B181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волейбола в развитии физических способностей и совершенствовании функциональных возможностей организма занимающихся;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правила безопасного поведения во время занятий волейболом;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названия разучиваемых технических приемов игры и основы правильной техники;</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наиболее типичные ошибки при выполнении технических приемов и тактических действий; </w:t>
      </w:r>
      <w:r>
        <w:rPr>
          <w:rFonts w:ascii="Symbol" w:eastAsia="Symbol" w:hAnsi="Symbol" w:cs="Symbol"/>
          <w:sz w:val="24"/>
          <w:szCs w:val="24"/>
        </w:rPr>
        <w:t></w:t>
      </w:r>
      <w:r>
        <w:rPr>
          <w:rFonts w:ascii="Times New Roman" w:hAnsi="Times New Roman" w:cs="Times New Roman"/>
          <w:sz w:val="24"/>
          <w:szCs w:val="24"/>
        </w:rPr>
        <w:t xml:space="preserve"> упражнения для развития физических способностей (скоростных, скоростно-силовых, координационных, а также выносливости, гибкости);</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контрольные упражнения (двигательные тесты) для оценки физической и технической подготовленности, требования к технике и правилам их выполнения;</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основное содержание правил соревнований по волейболу;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жесты волейбольного судьи;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игровые упражнения, подвижные игры и эстафеты с элементами волейбола; и смогут научиться: </w:t>
      </w:r>
      <w:r>
        <w:rPr>
          <w:rFonts w:ascii="Symbol" w:eastAsia="Symbol" w:hAnsi="Symbol" w:cs="Symbol"/>
          <w:sz w:val="24"/>
          <w:szCs w:val="24"/>
        </w:rPr>
        <w:t></w:t>
      </w:r>
      <w:r>
        <w:rPr>
          <w:rFonts w:ascii="Times New Roman" w:hAnsi="Times New Roman" w:cs="Times New Roman"/>
          <w:sz w:val="24"/>
          <w:szCs w:val="24"/>
        </w:rPr>
        <w:t xml:space="preserve"> соблюдать меры безопасности и правила профилактики травматизма на занятиях волейболом;</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выполнять технические приемы и тактические действия;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контролировать свое самочувствие (функциональное состояние организма) на занятиях волейболом;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играть в волейбол с соблюдением основных правил;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демонстрировать жесты волейбольного судьи;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проводить судейство по волейболу.</w:t>
      </w:r>
    </w:p>
    <w:p w:rsidR="00F73B29" w:rsidRDefault="00F73B29">
      <w:pPr>
        <w:shd w:val="clear" w:color="auto" w:fill="FFFFFF"/>
        <w:spacing w:after="0" w:line="240" w:lineRule="auto"/>
        <w:jc w:val="center"/>
        <w:rPr>
          <w:rFonts w:ascii="Times New Roman" w:eastAsia="Times New Roman" w:hAnsi="Times New Roman" w:cs="Times New Roman"/>
          <w:b/>
          <w:color w:val="000000"/>
          <w:sz w:val="24"/>
          <w:szCs w:val="24"/>
        </w:rPr>
      </w:pPr>
    </w:p>
    <w:p w:rsidR="00F73B29" w:rsidRDefault="003B1811">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программы курса внеурочной деятельности</w:t>
      </w:r>
    </w:p>
    <w:p w:rsidR="00F73B29" w:rsidRDefault="00F73B29">
      <w:pPr>
        <w:shd w:val="clear" w:color="auto" w:fill="FFFFFF"/>
        <w:spacing w:after="0" w:line="240" w:lineRule="auto"/>
        <w:jc w:val="center"/>
        <w:rPr>
          <w:rFonts w:ascii="Times New Roman" w:eastAsia="Times New Roman" w:hAnsi="Times New Roman" w:cs="Times New Roman"/>
          <w:b/>
          <w:bCs/>
          <w:sz w:val="24"/>
          <w:szCs w:val="24"/>
        </w:rPr>
      </w:pPr>
    </w:p>
    <w:p w:rsidR="00F73B29" w:rsidRDefault="003B1811">
      <w:pPr>
        <w:pStyle w:val="afd"/>
        <w:shd w:val="clear" w:color="auto" w:fill="FFFFFF"/>
        <w:spacing w:before="0" w:beforeAutospacing="0" w:after="0" w:afterAutospacing="0"/>
        <w:rPr>
          <w:color w:val="000000"/>
        </w:rPr>
      </w:pPr>
      <w:r>
        <w:rPr>
          <w:b/>
          <w:bCs/>
          <w:color w:val="000000"/>
        </w:rPr>
        <w:t>Тематика занятий:</w:t>
      </w:r>
      <w:r>
        <w:rPr>
          <w:b/>
          <w:bCs/>
          <w:i/>
          <w:iCs/>
          <w:color w:val="000000"/>
        </w:rPr>
        <w:t> Теория (2 часа</w:t>
      </w:r>
      <w:r>
        <w:rPr>
          <w:color w:val="000000"/>
        </w:rPr>
        <w:t>). История возникновения волейбола. Развитие волейбола. Правила игры в мини-волейбол.</w:t>
      </w:r>
    </w:p>
    <w:p w:rsidR="00F73B29" w:rsidRDefault="003B1811">
      <w:pPr>
        <w:pStyle w:val="afd"/>
        <w:shd w:val="clear" w:color="auto" w:fill="FFFFFF"/>
        <w:spacing w:before="0" w:beforeAutospacing="0" w:after="0" w:afterAutospacing="0"/>
        <w:rPr>
          <w:color w:val="000000"/>
        </w:rPr>
      </w:pPr>
      <w:r>
        <w:rPr>
          <w:b/>
          <w:bCs/>
          <w:color w:val="000000"/>
        </w:rPr>
        <w:t>Основные виды деятельности</w:t>
      </w:r>
      <w:r>
        <w:rPr>
          <w:color w:val="000000"/>
        </w:rPr>
        <w:t>: Понимать значение физической культуры и спорта в России, ценность физической культуры.</w:t>
      </w:r>
    </w:p>
    <w:p w:rsidR="00F73B29" w:rsidRDefault="00F73B29">
      <w:pPr>
        <w:pStyle w:val="afd"/>
        <w:shd w:val="clear" w:color="auto" w:fill="FFFFFF"/>
        <w:spacing w:before="0" w:beforeAutospacing="0" w:after="0" w:afterAutospacing="0"/>
        <w:rPr>
          <w:color w:val="000000"/>
        </w:rPr>
      </w:pPr>
    </w:p>
    <w:p w:rsidR="00F73B29" w:rsidRDefault="003B1811">
      <w:pPr>
        <w:pStyle w:val="afd"/>
        <w:shd w:val="clear" w:color="auto" w:fill="FFFFFF"/>
        <w:spacing w:before="0" w:beforeAutospacing="0" w:after="0" w:afterAutospacing="0"/>
        <w:rPr>
          <w:color w:val="000000"/>
        </w:rPr>
      </w:pPr>
      <w:r>
        <w:rPr>
          <w:b/>
          <w:bCs/>
          <w:i/>
          <w:iCs/>
          <w:color w:val="000000"/>
        </w:rPr>
        <w:t>Техническая подготовка </w:t>
      </w:r>
      <w:r>
        <w:rPr>
          <w:b/>
          <w:color w:val="000000"/>
        </w:rPr>
        <w:t>(42 часа).</w:t>
      </w:r>
    </w:p>
    <w:p w:rsidR="00F73B29" w:rsidRDefault="003B1811">
      <w:pPr>
        <w:pStyle w:val="afd"/>
        <w:shd w:val="clear" w:color="auto" w:fill="FFFFFF"/>
        <w:spacing w:before="0" w:beforeAutospacing="0" w:after="0" w:afterAutospacing="0"/>
        <w:rPr>
          <w:color w:val="000000"/>
        </w:rPr>
      </w:pPr>
      <w:r>
        <w:rPr>
          <w:i/>
          <w:iCs/>
          <w:color w:val="000000"/>
        </w:rPr>
        <w:t>Овладение техникой передвижения и стоек. </w:t>
      </w:r>
      <w:r>
        <w:rPr>
          <w:color w:val="000000"/>
        </w:rPr>
        <w:t>Стойка игрока</w:t>
      </w:r>
    </w:p>
    <w:p w:rsidR="00F73B29" w:rsidRDefault="003B1811">
      <w:pPr>
        <w:pStyle w:val="afd"/>
        <w:shd w:val="clear" w:color="auto" w:fill="FFFFFF"/>
        <w:spacing w:before="0" w:beforeAutospacing="0" w:after="0" w:afterAutospacing="0"/>
        <w:rPr>
          <w:color w:val="000000"/>
        </w:rPr>
      </w:pPr>
      <w:r>
        <w:rPr>
          <w:color w:val="000000"/>
        </w:rPr>
        <w:t>(исходные положения). Ходьба, бег, перемещаясь лицом вперед. Перемещения переставными шагами: лицом, правым, левым боком вперед. Сочетание способов перемещений.</w:t>
      </w:r>
    </w:p>
    <w:p w:rsidR="00F73B29" w:rsidRDefault="003B1811">
      <w:pPr>
        <w:pStyle w:val="afd"/>
        <w:shd w:val="clear" w:color="auto" w:fill="FFFFFF"/>
        <w:spacing w:before="0" w:beforeAutospacing="0" w:after="0" w:afterAutospacing="0"/>
        <w:rPr>
          <w:color w:val="000000"/>
        </w:rPr>
      </w:pPr>
      <w:r>
        <w:rPr>
          <w:b/>
          <w:bCs/>
          <w:color w:val="000000"/>
        </w:rPr>
        <w:t>Основные виды деятельности: </w:t>
      </w:r>
      <w:r>
        <w:rPr>
          <w:color w:val="000000"/>
        </w:rPr>
        <w:t>Анализировать упражнения, применяемые в учебно-тренировочном процессе по волейболу.</w:t>
      </w:r>
    </w:p>
    <w:p w:rsidR="00F73B29" w:rsidRDefault="003B1811">
      <w:pPr>
        <w:pStyle w:val="afd"/>
        <w:shd w:val="clear" w:color="auto" w:fill="FFFFFF"/>
        <w:spacing w:before="0" w:beforeAutospacing="0" w:after="0" w:afterAutospacing="0"/>
        <w:rPr>
          <w:color w:val="000000"/>
        </w:rPr>
      </w:pPr>
      <w:r>
        <w:rPr>
          <w:i/>
          <w:iCs/>
          <w:color w:val="000000"/>
        </w:rPr>
        <w:t>Овладение техникой приема и передач мяча </w:t>
      </w:r>
      <w:r>
        <w:rPr>
          <w:color w:val="000000"/>
        </w:rPr>
        <w:t xml:space="preserve">сверху двумя руками; передача мяча, подвешенного на шнуре; с собственного подбрасывания; с набрасывания партнера; в различных направлениях на месте после перемещения; передачи в парах; отбивание мяча кулаком через сетку в непосредственной </w:t>
      </w:r>
      <w:r>
        <w:rPr>
          <w:color w:val="000000"/>
        </w:rPr>
        <w:lastRenderedPageBreak/>
        <w:t>близости от нее; с собственного подбрасывания; подброшенного партнером – с места и после приземления. Прием и передача мяча снизу, прием и передача мяча двумя руками сверху (на месте и в движении приставными шагами). Передачи мяча после перемещения из зоны в зону. Прием мяча на задней линии. Передача двумя руками сверху на месте. Передача двумя руками сверху на месте и после передачи вперед. Прием мяча снизу двумя руками над собой. Прием мяча снизу двумя руками над собой и на сетку. Передача мяча сверху двумя руками в прыжке в парах. Передача мяча сверху двумя руками в прыжке в тройках. Прием мяча снизу в группе.</w:t>
      </w:r>
    </w:p>
    <w:p w:rsidR="00F73B29" w:rsidRDefault="003B1811">
      <w:pPr>
        <w:pStyle w:val="afd"/>
        <w:shd w:val="clear" w:color="auto" w:fill="FFFFFF"/>
        <w:spacing w:before="0" w:beforeAutospacing="0" w:after="0" w:afterAutospacing="0"/>
        <w:rPr>
          <w:color w:val="000000"/>
        </w:rPr>
      </w:pPr>
      <w:r>
        <w:rPr>
          <w:b/>
          <w:bCs/>
          <w:color w:val="000000"/>
        </w:rPr>
        <w:t>Основные виды деятельности: </w:t>
      </w:r>
      <w:r>
        <w:rPr>
          <w:color w:val="000000"/>
        </w:rPr>
        <w:t>Развивать физические качества, совершенствовать навыки естественных видов движения, подготавливаться к сдаче нормативных требований по видам подготовки и их выполнению.</w:t>
      </w:r>
    </w:p>
    <w:p w:rsidR="00F73B29" w:rsidRDefault="003B1811">
      <w:pPr>
        <w:pStyle w:val="afd"/>
        <w:shd w:val="clear" w:color="auto" w:fill="FFFFFF"/>
        <w:spacing w:before="0" w:beforeAutospacing="0" w:after="0" w:afterAutospacing="0"/>
        <w:rPr>
          <w:color w:val="000000"/>
        </w:rPr>
      </w:pPr>
      <w:r>
        <w:rPr>
          <w:i/>
          <w:iCs/>
          <w:color w:val="000000"/>
        </w:rPr>
        <w:t>Овладение техникой подачи:</w:t>
      </w:r>
      <w:r>
        <w:rPr>
          <w:color w:val="000000"/>
        </w:rPr>
        <w:t> нижняя прямая подача; через сетку; подача в стенку, через сетку с расстояния 9 м; подача через сетку из-за лицевой линии; подача нижняя боковая.</w:t>
      </w:r>
    </w:p>
    <w:p w:rsidR="00F73B29" w:rsidRDefault="003B1811">
      <w:pPr>
        <w:pStyle w:val="afd"/>
        <w:shd w:val="clear" w:color="auto" w:fill="FFFFFF"/>
        <w:spacing w:before="0" w:beforeAutospacing="0" w:after="0" w:afterAutospacing="0"/>
        <w:rPr>
          <w:color w:val="000000"/>
        </w:rPr>
      </w:pPr>
      <w:r>
        <w:rPr>
          <w:b/>
          <w:bCs/>
          <w:color w:val="000000"/>
        </w:rPr>
        <w:t>Основные виды деятельности: </w:t>
      </w:r>
      <w:r>
        <w:rPr>
          <w:color w:val="000000"/>
        </w:rPr>
        <w:t>Выполнять передачу мяча сверху двумя руками, отбивание мяча в прыжке кулаком через сетку, разные виды подач и нападающие удары.</w:t>
      </w:r>
    </w:p>
    <w:p w:rsidR="00F73B29" w:rsidRDefault="003B1811">
      <w:pPr>
        <w:pStyle w:val="afd"/>
        <w:shd w:val="clear" w:color="auto" w:fill="FFFFFF"/>
        <w:spacing w:before="0" w:beforeAutospacing="0" w:after="0" w:afterAutospacing="0"/>
        <w:rPr>
          <w:color w:val="000000"/>
        </w:rPr>
      </w:pPr>
      <w:r>
        <w:rPr>
          <w:i/>
          <w:iCs/>
          <w:color w:val="000000"/>
        </w:rPr>
        <w:t>Нападающие удары.</w:t>
      </w:r>
      <w:r>
        <w:rPr>
          <w:color w:val="000000"/>
        </w:rPr>
        <w:t> Прямой нападающий удар сильнейшей рукой (овладение режимом разбега, прыжок вверх толчком двух ног: с места, с 1, 2, 3 шагов разбега, удар кистью по мячу ).</w:t>
      </w:r>
    </w:p>
    <w:p w:rsidR="00F73B29" w:rsidRDefault="003B1811">
      <w:pPr>
        <w:pStyle w:val="afd"/>
        <w:shd w:val="clear" w:color="auto" w:fill="FFFFFF"/>
        <w:spacing w:before="0" w:beforeAutospacing="0" w:after="0" w:afterAutospacing="0"/>
        <w:rPr>
          <w:color w:val="000000"/>
        </w:rPr>
      </w:pPr>
      <w:r>
        <w:rPr>
          <w:b/>
          <w:bCs/>
          <w:color w:val="000000"/>
        </w:rPr>
        <w:t>Основные виды деятельности: </w:t>
      </w:r>
      <w:r>
        <w:rPr>
          <w:color w:val="000000"/>
        </w:rPr>
        <w:t>Выполнять передачу мяча сверху двумя руками, отбивание мяча в прыжке кулаком через сетку, разные виды подач и нападающие удары.</w:t>
      </w:r>
    </w:p>
    <w:p w:rsidR="00F73B29" w:rsidRDefault="003B1811">
      <w:pPr>
        <w:pStyle w:val="afd"/>
        <w:shd w:val="clear" w:color="auto" w:fill="FFFFFF"/>
        <w:spacing w:before="0" w:beforeAutospacing="0" w:after="0" w:afterAutospacing="0"/>
        <w:rPr>
          <w:color w:val="000000"/>
        </w:rPr>
      </w:pPr>
      <w:r>
        <w:rPr>
          <w:i/>
          <w:iCs/>
          <w:color w:val="000000"/>
        </w:rPr>
        <w:t>Овладение техникой подачи.</w:t>
      </w:r>
      <w:r>
        <w:rPr>
          <w:color w:val="000000"/>
        </w:rPr>
        <w:t> Нижняя прямая подача 3-6 м. нижняя прямая подача. Нижняя прямая подача, прием мяча, отраженного сеткой.</w:t>
      </w:r>
    </w:p>
    <w:p w:rsidR="00F73B29" w:rsidRDefault="003B1811">
      <w:pPr>
        <w:pStyle w:val="afd"/>
        <w:shd w:val="clear" w:color="auto" w:fill="FFFFFF"/>
        <w:spacing w:before="0" w:beforeAutospacing="0" w:after="0" w:afterAutospacing="0"/>
        <w:rPr>
          <w:color w:val="000000"/>
        </w:rPr>
      </w:pPr>
      <w:r>
        <w:rPr>
          <w:b/>
          <w:bCs/>
          <w:color w:val="000000"/>
        </w:rPr>
        <w:t>Основные виды деятельности: </w:t>
      </w:r>
      <w:r>
        <w:rPr>
          <w:color w:val="000000"/>
        </w:rPr>
        <w:t>Выполнять передачу мяча сверху двумя руками, отбивание мяча в прыжке кулаком через сетку, разные виды подач и нападающие удары.</w:t>
      </w:r>
    </w:p>
    <w:p w:rsidR="00F73B29" w:rsidRDefault="00F73B29">
      <w:pPr>
        <w:pStyle w:val="afd"/>
        <w:shd w:val="clear" w:color="auto" w:fill="FFFFFF"/>
        <w:spacing w:before="0" w:beforeAutospacing="0" w:after="0" w:afterAutospacing="0"/>
        <w:rPr>
          <w:color w:val="000000"/>
        </w:rPr>
      </w:pPr>
    </w:p>
    <w:p w:rsidR="00F73B29" w:rsidRDefault="003B1811">
      <w:pPr>
        <w:pStyle w:val="afd"/>
        <w:shd w:val="clear" w:color="auto" w:fill="FFFFFF"/>
        <w:spacing w:before="0" w:beforeAutospacing="0" w:after="0" w:afterAutospacing="0"/>
        <w:rPr>
          <w:color w:val="000000"/>
        </w:rPr>
      </w:pPr>
      <w:r>
        <w:rPr>
          <w:b/>
          <w:bCs/>
          <w:color w:val="000000"/>
        </w:rPr>
        <w:t>Тактическая подготовка</w:t>
      </w:r>
      <w:r>
        <w:rPr>
          <w:color w:val="000000"/>
        </w:rPr>
        <w:t> (20 часов)</w:t>
      </w:r>
    </w:p>
    <w:p w:rsidR="00F73B29" w:rsidRDefault="003B1811">
      <w:pPr>
        <w:pStyle w:val="afd"/>
        <w:shd w:val="clear" w:color="auto" w:fill="FFFFFF"/>
        <w:spacing w:before="0" w:beforeAutospacing="0" w:after="0" w:afterAutospacing="0"/>
        <w:rPr>
          <w:color w:val="000000"/>
        </w:rPr>
      </w:pPr>
      <w:r>
        <w:rPr>
          <w:i/>
          <w:iCs/>
          <w:color w:val="000000"/>
        </w:rPr>
        <w:t>Индивидуальные действия: </w:t>
      </w:r>
      <w:r>
        <w:rPr>
          <w:color w:val="000000"/>
        </w:rPr>
        <w:t>выбор места для выполнения нижней подачи; выбор места для второй передачи и в зоне 3.</w:t>
      </w:r>
    </w:p>
    <w:p w:rsidR="00F73B29" w:rsidRDefault="003B1811">
      <w:pPr>
        <w:pStyle w:val="afd"/>
        <w:shd w:val="clear" w:color="auto" w:fill="FFFFFF"/>
        <w:spacing w:before="0" w:beforeAutospacing="0" w:after="0" w:afterAutospacing="0"/>
        <w:rPr>
          <w:color w:val="000000"/>
        </w:rPr>
      </w:pPr>
      <w:r>
        <w:rPr>
          <w:i/>
          <w:iCs/>
          <w:color w:val="000000"/>
        </w:rPr>
        <w:t>Групповые действия.</w:t>
      </w:r>
      <w:r>
        <w:rPr>
          <w:color w:val="000000"/>
        </w:rPr>
        <w:t> Взаимодействие игроков передней линии: игрока зоны 4 с игроком зоны 3, игрока зоны 2 с игроком зоны 3 ( при первой передаче ). Взаимодействие игроков зон 6, 5 и 1 с игроком зоны 3.</w:t>
      </w:r>
    </w:p>
    <w:p w:rsidR="00F73B29" w:rsidRDefault="003B1811">
      <w:pPr>
        <w:pStyle w:val="afd"/>
        <w:shd w:val="clear" w:color="auto" w:fill="FFFFFF"/>
        <w:spacing w:before="0" w:beforeAutospacing="0" w:after="0" w:afterAutospacing="0"/>
        <w:rPr>
          <w:color w:val="000000"/>
        </w:rPr>
      </w:pPr>
      <w:r>
        <w:rPr>
          <w:i/>
          <w:iCs/>
          <w:color w:val="000000"/>
        </w:rPr>
        <w:t>Командные действия.</w:t>
      </w:r>
      <w:r>
        <w:rPr>
          <w:color w:val="000000"/>
        </w:rPr>
        <w:t> Прием нижней подачи и первая передача в зону 3, вторая передача игроку, к которому передающий обращен лицом.</w:t>
      </w:r>
    </w:p>
    <w:p w:rsidR="00F73B29" w:rsidRDefault="003B1811">
      <w:pPr>
        <w:pStyle w:val="afd"/>
        <w:shd w:val="clear" w:color="auto" w:fill="FFFFFF"/>
        <w:spacing w:before="0" w:beforeAutospacing="0" w:after="0" w:afterAutospacing="0"/>
        <w:rPr>
          <w:color w:val="000000"/>
        </w:rPr>
      </w:pPr>
      <w:r>
        <w:rPr>
          <w:i/>
          <w:iCs/>
          <w:color w:val="000000"/>
        </w:rPr>
        <w:t>Тактика защиты.</w:t>
      </w:r>
      <w:r>
        <w:rPr>
          <w:color w:val="000000"/>
        </w:rPr>
        <w:t> Выбор места при приеме нижней подачи. Расположение игроков при приеме подачи, когда вторую передачу выполняет игрок зоны 3.</w:t>
      </w:r>
    </w:p>
    <w:p w:rsidR="00F73B29" w:rsidRDefault="003B1811">
      <w:pPr>
        <w:pStyle w:val="afd"/>
        <w:shd w:val="clear" w:color="auto" w:fill="FFFFFF"/>
        <w:spacing w:before="0" w:beforeAutospacing="0" w:after="0" w:afterAutospacing="0"/>
        <w:rPr>
          <w:color w:val="000000"/>
        </w:rPr>
      </w:pPr>
      <w:r>
        <w:rPr>
          <w:b/>
          <w:bCs/>
          <w:color w:val="000000"/>
        </w:rPr>
        <w:t>Основные виды деятельности: </w:t>
      </w:r>
      <w:r>
        <w:rPr>
          <w:color w:val="000000"/>
        </w:rPr>
        <w:t>Осуществлять индивидуальные, групповые и командные действия при игре в волейбол.</w:t>
      </w:r>
    </w:p>
    <w:p w:rsidR="00F73B29" w:rsidRDefault="003B1811">
      <w:pPr>
        <w:pStyle w:val="afd"/>
        <w:shd w:val="clear" w:color="auto" w:fill="FFFFFF"/>
        <w:spacing w:before="0" w:beforeAutospacing="0" w:after="0" w:afterAutospacing="0"/>
        <w:rPr>
          <w:color w:val="000000"/>
        </w:rPr>
      </w:pPr>
      <w:r>
        <w:rPr>
          <w:b/>
          <w:bCs/>
          <w:color w:val="000000"/>
        </w:rPr>
        <w:t>Общефизическая подготовка (</w:t>
      </w:r>
      <w:r>
        <w:rPr>
          <w:color w:val="000000"/>
        </w:rPr>
        <w:t>на каждом занятии)</w:t>
      </w:r>
    </w:p>
    <w:p w:rsidR="00F73B29" w:rsidRDefault="003B1811">
      <w:pPr>
        <w:pStyle w:val="afd"/>
        <w:shd w:val="clear" w:color="auto" w:fill="FFFFFF"/>
        <w:spacing w:before="0" w:beforeAutospacing="0" w:after="0" w:afterAutospacing="0"/>
        <w:rPr>
          <w:color w:val="000000"/>
        </w:rPr>
      </w:pPr>
      <w:r>
        <w:rPr>
          <w:color w:val="000000"/>
        </w:rPr>
        <w:t>Упражнения для развития физических способностей: скоростных, силовых, выносливости, координационных, скоростно-силовых.</w:t>
      </w:r>
    </w:p>
    <w:p w:rsidR="00F73B29" w:rsidRDefault="003B1811">
      <w:pPr>
        <w:pStyle w:val="afd"/>
        <w:shd w:val="clear" w:color="auto" w:fill="FFFFFF"/>
        <w:spacing w:before="0" w:beforeAutospacing="0" w:after="0" w:afterAutospacing="0"/>
        <w:rPr>
          <w:color w:val="000000"/>
        </w:rPr>
      </w:pPr>
      <w:r>
        <w:rPr>
          <w:i/>
          <w:iCs/>
          <w:color w:val="000000"/>
        </w:rPr>
        <w:t>Гимнастические упражнения. </w:t>
      </w:r>
      <w:r>
        <w:rPr>
          <w:color w:val="000000"/>
        </w:rPr>
        <w:t>Упражнения без предметов: для мышц рук и плечевого . Для мышц ног, брюшного пресса, тазобедренного сустава, туловища и шеи. Упражнения со скакалками. Чередование упражнений руками, ногами – различные броски, выпрыгивание вверх с мячом, зажатым голеностопными суставами; в положении сидя, лежа – поднимание ног с мячом.</w:t>
      </w:r>
    </w:p>
    <w:p w:rsidR="00F73B29" w:rsidRDefault="003B1811">
      <w:pPr>
        <w:pStyle w:val="afd"/>
        <w:shd w:val="clear" w:color="auto" w:fill="FFFFFF"/>
        <w:spacing w:before="0" w:beforeAutospacing="0" w:after="0" w:afterAutospacing="0"/>
        <w:rPr>
          <w:color w:val="000000"/>
        </w:rPr>
      </w:pPr>
      <w:r>
        <w:rPr>
          <w:i/>
          <w:iCs/>
          <w:color w:val="000000"/>
        </w:rPr>
        <w:t>Легкоатлетические упражнения.</w:t>
      </w:r>
      <w:r>
        <w:rPr>
          <w:color w:val="000000"/>
        </w:rPr>
        <w:t> Бег с ускорением до 30 м. Прыжки : с места в длину, вверх. Прыжки с разбега в длину и высоту.</w:t>
      </w:r>
    </w:p>
    <w:p w:rsidR="00F73B29" w:rsidRDefault="003B1811">
      <w:pPr>
        <w:pStyle w:val="afd"/>
        <w:shd w:val="clear" w:color="auto" w:fill="FFFFFF"/>
        <w:spacing w:before="0" w:beforeAutospacing="0" w:after="0" w:afterAutospacing="0"/>
        <w:rPr>
          <w:color w:val="000000"/>
        </w:rPr>
      </w:pPr>
      <w:r>
        <w:rPr>
          <w:b/>
          <w:bCs/>
          <w:color w:val="000000"/>
        </w:rPr>
        <w:t>Соревнования </w:t>
      </w:r>
      <w:r>
        <w:rPr>
          <w:color w:val="000000"/>
        </w:rPr>
        <w:t>(4 часа)</w:t>
      </w:r>
    </w:p>
    <w:p w:rsidR="00F73B29" w:rsidRDefault="003B1811">
      <w:pPr>
        <w:pStyle w:val="afd"/>
        <w:shd w:val="clear" w:color="auto" w:fill="FFFFFF"/>
        <w:spacing w:before="0" w:beforeAutospacing="0" w:after="0" w:afterAutospacing="0"/>
        <w:rPr>
          <w:color w:val="000000"/>
        </w:rPr>
      </w:pPr>
      <w:r>
        <w:rPr>
          <w:color w:val="000000"/>
        </w:rPr>
        <w:t>Принять участие в соревнованиях с родителями, с соседними школами. Организация и проведение соревнований. Разбор проведенных игр. Устранение ошибок.</w:t>
      </w:r>
    </w:p>
    <w:p w:rsidR="00F73B29" w:rsidRDefault="003B1811">
      <w:pPr>
        <w:pStyle w:val="afd"/>
        <w:shd w:val="clear" w:color="auto" w:fill="FFFFFF"/>
        <w:spacing w:before="0" w:beforeAutospacing="0" w:after="0" w:afterAutospacing="0"/>
        <w:rPr>
          <w:color w:val="000000"/>
        </w:rPr>
      </w:pPr>
      <w:r>
        <w:rPr>
          <w:b/>
          <w:bCs/>
          <w:color w:val="000000"/>
        </w:rPr>
        <w:t>Основные виды деятельности: </w:t>
      </w:r>
      <w:r>
        <w:rPr>
          <w:color w:val="000000"/>
        </w:rPr>
        <w:t>Применять полученные знания на занятиях волейболом, анализировать разбор проведенных игр, понимать тактический план игры.</w:t>
      </w:r>
    </w:p>
    <w:p w:rsidR="00F73B29" w:rsidRDefault="00F73B29">
      <w:pPr>
        <w:shd w:val="clear" w:color="auto" w:fill="FFFFFF"/>
        <w:spacing w:after="0" w:line="240" w:lineRule="auto"/>
        <w:jc w:val="center"/>
        <w:rPr>
          <w:rFonts w:eastAsia="Times New Roman" w:cs="Helvetica"/>
          <w:b/>
          <w:color w:val="212121"/>
          <w:sz w:val="24"/>
          <w:szCs w:val="24"/>
          <w:lang w:bidi="he-IL"/>
        </w:rPr>
      </w:pPr>
    </w:p>
    <w:p w:rsidR="00F73B29" w:rsidRDefault="003B1811">
      <w:pPr>
        <w:shd w:val="clear" w:color="auto" w:fill="FFFFFF"/>
        <w:spacing w:after="15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организации занятий и видов деятельности:</w:t>
      </w:r>
    </w:p>
    <w:p w:rsidR="00F73B29" w:rsidRDefault="003B1811">
      <w:pPr>
        <w:pStyle w:val="afd"/>
        <w:shd w:val="clear" w:color="auto" w:fill="FFFFFF"/>
        <w:spacing w:before="0" w:beforeAutospacing="0" w:after="0" w:afterAutospacing="0"/>
        <w:rPr>
          <w:color w:val="000000"/>
        </w:rPr>
      </w:pPr>
      <w:r>
        <w:rPr>
          <w:color w:val="000000"/>
        </w:rPr>
        <w:t xml:space="preserve">Большие возможности для учебно-воспитательной работы заложении в принципе совместной деятельности учителя и ученика. Занятия необходимо строить так, чтобы учащиеся сами находили </w:t>
      </w:r>
      <w:r>
        <w:rPr>
          <w:color w:val="000000"/>
        </w:rPr>
        <w:lastRenderedPageBreak/>
        <w:t>нужное решение, опираясь на свой опыт, полученные знания и умения. Занятия по технической, тактической общефизической подготовке проводятся в режиме учебно-тренировочных.</w:t>
      </w:r>
    </w:p>
    <w:p w:rsidR="00F73B29" w:rsidRDefault="003B1811">
      <w:pPr>
        <w:pStyle w:val="afd"/>
        <w:shd w:val="clear" w:color="auto" w:fill="FFFFFF"/>
        <w:spacing w:before="0" w:beforeAutospacing="0" w:after="0" w:afterAutospacing="0"/>
        <w:rPr>
          <w:color w:val="000000"/>
        </w:rPr>
      </w:pPr>
      <w:r>
        <w:rPr>
          <w:color w:val="000000"/>
        </w:rPr>
        <w:t>Теорию проходят в процессе учебно-тренировочных занятий, также выделяют и отдельные занятия-семинары по судейству, где подробно разбирается содержание правил игры, игровые ситуации, жесты судей.</w:t>
      </w:r>
    </w:p>
    <w:p w:rsidR="00F73B29" w:rsidRDefault="003B1811">
      <w:pPr>
        <w:pStyle w:val="afd"/>
        <w:shd w:val="clear" w:color="auto" w:fill="FFFFFF"/>
        <w:spacing w:before="0" w:beforeAutospacing="0" w:after="0" w:afterAutospacing="0"/>
        <w:rPr>
          <w:color w:val="000000"/>
        </w:rPr>
      </w:pPr>
      <w:r>
        <w:rPr>
          <w:color w:val="000000"/>
        </w:rPr>
        <w:t>Для повышения интереса занимающихся к занятиям волейболом и более успешного решения образовательных, воспитательных и оздоровительных задач рекомендуется применять разнообразные формы и методы проведения этих занятий.</w:t>
      </w:r>
    </w:p>
    <w:p w:rsidR="00F73B29" w:rsidRDefault="003B1811">
      <w:pPr>
        <w:pStyle w:val="afd"/>
        <w:shd w:val="clear" w:color="auto" w:fill="FFFFFF"/>
        <w:spacing w:before="0" w:beforeAutospacing="0" w:after="0" w:afterAutospacing="0"/>
        <w:rPr>
          <w:color w:val="000000"/>
        </w:rPr>
      </w:pPr>
      <w:r>
        <w:rPr>
          <w:b/>
          <w:bCs/>
          <w:color w:val="000000"/>
        </w:rPr>
        <w:t>Словесные методы</w:t>
      </w:r>
      <w:r>
        <w:rPr>
          <w:color w:val="000000"/>
        </w:rPr>
        <w:t>: создают у учащихся предварительные представления об изучаемом движении. Для этой цели учитель использует: объяснение, рассказ замечание, команды, указания.</w:t>
      </w:r>
    </w:p>
    <w:p w:rsidR="00F73B29" w:rsidRDefault="003B1811">
      <w:pPr>
        <w:pStyle w:val="afd"/>
        <w:shd w:val="clear" w:color="auto" w:fill="FFFFFF"/>
        <w:spacing w:before="0" w:beforeAutospacing="0" w:after="0" w:afterAutospacing="0"/>
        <w:rPr>
          <w:color w:val="000000"/>
        </w:rPr>
      </w:pPr>
      <w:r>
        <w:rPr>
          <w:b/>
          <w:bCs/>
          <w:color w:val="000000"/>
        </w:rPr>
        <w:t>Наглядные методы</w:t>
      </w:r>
      <w:r>
        <w:rPr>
          <w:color w:val="000000"/>
        </w:rPr>
        <w:t>: применяются главным образом в виде показа упражнения, наглядных пособий, видеофильмов. Эти методы помогают создать у учеников конкретные представления об изучаемых действиях.</w:t>
      </w:r>
    </w:p>
    <w:p w:rsidR="00F73B29" w:rsidRDefault="003B1811">
      <w:pPr>
        <w:pStyle w:val="afd"/>
        <w:shd w:val="clear" w:color="auto" w:fill="FFFFFF"/>
        <w:spacing w:before="0" w:beforeAutospacing="0" w:after="0" w:afterAutospacing="0"/>
        <w:rPr>
          <w:color w:val="000000"/>
        </w:rPr>
      </w:pPr>
      <w:r>
        <w:rPr>
          <w:b/>
          <w:bCs/>
          <w:color w:val="000000"/>
        </w:rPr>
        <w:t>Практические методы</w:t>
      </w:r>
      <w:r>
        <w:rPr>
          <w:color w:val="000000"/>
        </w:rPr>
        <w:t>:</w:t>
      </w:r>
    </w:p>
    <w:p w:rsidR="00F73B29" w:rsidRDefault="003B1811" w:rsidP="00C03869">
      <w:pPr>
        <w:pStyle w:val="afd"/>
        <w:numPr>
          <w:ilvl w:val="0"/>
          <w:numId w:val="112"/>
        </w:numPr>
        <w:shd w:val="clear" w:color="auto" w:fill="FFFFFF"/>
        <w:spacing w:before="0" w:beforeAutospacing="0" w:after="0" w:afterAutospacing="0"/>
        <w:rPr>
          <w:color w:val="000000"/>
        </w:rPr>
      </w:pPr>
      <w:r>
        <w:rPr>
          <w:color w:val="000000"/>
        </w:rPr>
        <w:t>метод упражнений;</w:t>
      </w:r>
    </w:p>
    <w:p w:rsidR="00F73B29" w:rsidRDefault="003B1811" w:rsidP="00C03869">
      <w:pPr>
        <w:pStyle w:val="afd"/>
        <w:numPr>
          <w:ilvl w:val="0"/>
          <w:numId w:val="112"/>
        </w:numPr>
        <w:shd w:val="clear" w:color="auto" w:fill="FFFFFF"/>
        <w:spacing w:before="0" w:beforeAutospacing="0" w:after="0" w:afterAutospacing="0"/>
        <w:rPr>
          <w:color w:val="000000"/>
        </w:rPr>
      </w:pPr>
      <w:r>
        <w:rPr>
          <w:color w:val="000000"/>
        </w:rPr>
        <w:t>игровой;</w:t>
      </w:r>
    </w:p>
    <w:p w:rsidR="00F73B29" w:rsidRDefault="003B1811" w:rsidP="00C03869">
      <w:pPr>
        <w:pStyle w:val="afd"/>
        <w:numPr>
          <w:ilvl w:val="0"/>
          <w:numId w:val="112"/>
        </w:numPr>
        <w:shd w:val="clear" w:color="auto" w:fill="FFFFFF"/>
        <w:spacing w:before="0" w:beforeAutospacing="0" w:after="0" w:afterAutospacing="0"/>
        <w:rPr>
          <w:color w:val="000000"/>
        </w:rPr>
      </w:pPr>
      <w:r>
        <w:rPr>
          <w:color w:val="000000"/>
        </w:rPr>
        <w:t>соревновательный;</w:t>
      </w:r>
    </w:p>
    <w:p w:rsidR="00F73B29" w:rsidRDefault="003B1811" w:rsidP="00C03869">
      <w:pPr>
        <w:pStyle w:val="afd"/>
        <w:numPr>
          <w:ilvl w:val="0"/>
          <w:numId w:val="112"/>
        </w:numPr>
        <w:shd w:val="clear" w:color="auto" w:fill="FFFFFF"/>
        <w:spacing w:before="0" w:beforeAutospacing="0" w:after="0" w:afterAutospacing="0"/>
        <w:rPr>
          <w:color w:val="000000"/>
        </w:rPr>
      </w:pPr>
      <w:r>
        <w:rPr>
          <w:color w:val="000000"/>
        </w:rPr>
        <w:t>круговой тренировки.</w:t>
      </w:r>
    </w:p>
    <w:p w:rsidR="00F73B29" w:rsidRDefault="003B1811">
      <w:pPr>
        <w:pStyle w:val="afd"/>
        <w:shd w:val="clear" w:color="auto" w:fill="FFFFFF"/>
        <w:spacing w:before="0" w:beforeAutospacing="0" w:after="0" w:afterAutospacing="0"/>
        <w:rPr>
          <w:color w:val="000000"/>
        </w:rPr>
      </w:pPr>
      <w:r>
        <w:rPr>
          <w:color w:val="000000"/>
        </w:rPr>
        <w:t>Главным из них является метод упражнений, который предусматривает многократные повторения движений.</w:t>
      </w:r>
    </w:p>
    <w:p w:rsidR="00F73B29" w:rsidRDefault="003B1811">
      <w:pPr>
        <w:pStyle w:val="afd"/>
        <w:shd w:val="clear" w:color="auto" w:fill="FFFFFF"/>
        <w:spacing w:before="0" w:beforeAutospacing="0" w:after="0" w:afterAutospacing="0"/>
        <w:rPr>
          <w:color w:val="000000"/>
        </w:rPr>
      </w:pPr>
      <w:r>
        <w:rPr>
          <w:color w:val="000000"/>
        </w:rPr>
        <w:t>Разучивание упражнений осуществляется двумя методами:</w:t>
      </w:r>
    </w:p>
    <w:p w:rsidR="00F73B29" w:rsidRDefault="003B1811" w:rsidP="00C03869">
      <w:pPr>
        <w:pStyle w:val="afd"/>
        <w:numPr>
          <w:ilvl w:val="0"/>
          <w:numId w:val="113"/>
        </w:numPr>
        <w:shd w:val="clear" w:color="auto" w:fill="FFFFFF"/>
        <w:spacing w:before="0" w:beforeAutospacing="0" w:after="0" w:afterAutospacing="0"/>
        <w:rPr>
          <w:color w:val="000000"/>
        </w:rPr>
      </w:pPr>
      <w:r>
        <w:rPr>
          <w:color w:val="000000"/>
        </w:rPr>
        <w:t>в целом;</w:t>
      </w:r>
    </w:p>
    <w:p w:rsidR="00F73B29" w:rsidRDefault="003B1811" w:rsidP="00C03869">
      <w:pPr>
        <w:pStyle w:val="afd"/>
        <w:numPr>
          <w:ilvl w:val="0"/>
          <w:numId w:val="113"/>
        </w:numPr>
        <w:shd w:val="clear" w:color="auto" w:fill="FFFFFF"/>
        <w:spacing w:before="0" w:beforeAutospacing="0" w:after="0" w:afterAutospacing="0"/>
        <w:rPr>
          <w:color w:val="000000"/>
        </w:rPr>
      </w:pPr>
      <w:r>
        <w:rPr>
          <w:color w:val="000000"/>
        </w:rPr>
        <w:t>по частям.</w:t>
      </w:r>
    </w:p>
    <w:p w:rsidR="00F73B29" w:rsidRDefault="003B1811">
      <w:pPr>
        <w:pStyle w:val="afd"/>
        <w:shd w:val="clear" w:color="auto" w:fill="FFFFFF"/>
        <w:spacing w:before="0" w:beforeAutospacing="0" w:after="0" w:afterAutospacing="0"/>
        <w:rPr>
          <w:color w:val="000000"/>
        </w:rPr>
      </w:pPr>
      <w:r>
        <w:rPr>
          <w:color w:val="000000"/>
        </w:rPr>
        <w:t>Игровой и соревновательный методы применяются после того, как у учащихся образовались некоторые навыки игры.</w:t>
      </w:r>
    </w:p>
    <w:p w:rsidR="00F73B29" w:rsidRDefault="003B1811">
      <w:pPr>
        <w:pStyle w:val="afd"/>
        <w:shd w:val="clear" w:color="auto" w:fill="FFFFFF"/>
        <w:spacing w:before="0" w:beforeAutospacing="0" w:after="0" w:afterAutospacing="0"/>
        <w:rPr>
          <w:color w:val="000000"/>
        </w:rPr>
      </w:pPr>
      <w:r>
        <w:rPr>
          <w:color w:val="000000"/>
        </w:rPr>
        <w:t>Метод круговой тренировки предусматривает выполнение заданий на специально подготовленных местах (станциях). Упражнения подбираются с учетом технических и физических способностей занимающихся.</w:t>
      </w:r>
    </w:p>
    <w:p w:rsidR="00F73B29" w:rsidRDefault="003B1811">
      <w:pPr>
        <w:pStyle w:val="afd"/>
        <w:shd w:val="clear" w:color="auto" w:fill="FFFFFF"/>
        <w:spacing w:before="0" w:beforeAutospacing="0" w:after="0" w:afterAutospacing="0"/>
        <w:rPr>
          <w:color w:val="000000"/>
        </w:rPr>
      </w:pPr>
      <w:r>
        <w:rPr>
          <w:color w:val="000000"/>
        </w:rPr>
        <w:t>Формы обучения: индивидуальная, фронтальная, групповая.</w:t>
      </w:r>
    </w:p>
    <w:p w:rsidR="00F73B29" w:rsidRDefault="003B1811">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Тематическое  планирование</w:t>
      </w:r>
    </w:p>
    <w:tbl>
      <w:tblPr>
        <w:tblW w:w="9744" w:type="dxa"/>
        <w:shd w:val="clear" w:color="auto" w:fill="FFFFFF"/>
        <w:tblCellMar>
          <w:top w:w="105" w:type="dxa"/>
          <w:left w:w="105" w:type="dxa"/>
          <w:bottom w:w="105" w:type="dxa"/>
          <w:right w:w="105" w:type="dxa"/>
        </w:tblCellMar>
        <w:tblLook w:val="04A0" w:firstRow="1" w:lastRow="0" w:firstColumn="1" w:lastColumn="0" w:noHBand="0" w:noVBand="1"/>
      </w:tblPr>
      <w:tblGrid>
        <w:gridCol w:w="1014"/>
        <w:gridCol w:w="7474"/>
        <w:gridCol w:w="1256"/>
      </w:tblGrid>
      <w:tr w:rsidR="00F73B29">
        <w:trPr>
          <w:gridAfter w:val="2"/>
          <w:wAfter w:w="8730" w:type="dxa"/>
        </w:trPr>
        <w:tc>
          <w:tcPr>
            <w:tcW w:w="0" w:type="auto"/>
            <w:shd w:val="clear" w:color="auto" w:fill="FFFFFF"/>
            <w:noWrap/>
            <w:vAlign w:val="center"/>
          </w:tcPr>
          <w:p w:rsidR="00F73B29" w:rsidRDefault="00F73B29">
            <w:pPr>
              <w:spacing w:after="0" w:line="240" w:lineRule="auto"/>
              <w:rPr>
                <w:rFonts w:ascii="Times New Roman" w:eastAsia="Times New Roman" w:hAnsi="Times New Roman" w:cs="Times New Roman"/>
                <w:color w:val="252525"/>
                <w:sz w:val="24"/>
                <w:szCs w:val="24"/>
              </w:rPr>
            </w:pPr>
          </w:p>
        </w:tc>
      </w:tr>
      <w:tr w:rsidR="00F73B29">
        <w:trPr>
          <w:trHeight w:val="276"/>
        </w:trPr>
        <w:tc>
          <w:tcPr>
            <w:tcW w:w="1014" w:type="dxa"/>
            <w:vMerge w:val="restart"/>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занятия</w:t>
            </w:r>
          </w:p>
        </w:tc>
        <w:tc>
          <w:tcPr>
            <w:tcW w:w="7474" w:type="dxa"/>
            <w:vMerge w:val="restart"/>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Наименование разделов,  тем</w:t>
            </w:r>
          </w:p>
        </w:tc>
        <w:tc>
          <w:tcPr>
            <w:tcW w:w="1256" w:type="dxa"/>
            <w:vMerge w:val="restart"/>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Кол-во часов</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поведения. ТБ на занятиях по волейболу.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приема и</w:t>
            </w:r>
          </w:p>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мяча. Игра «пионербол»</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Стойка игрока. 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 мяча двумя 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прямая подача и 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«Мяч через сетку» по основным правилам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в волейбол по основным правилам с привлечением учащихся</w:t>
            </w:r>
          </w:p>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судейству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Повторный инструктаж по технике безопасности. Двусторонняя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приема и передача мяча. Игра «пионербол»</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приема и передача мяча. Игра «пионербол»</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Стойка игрока. 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Стойка игрока. 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 мяча двумя 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 мяча двумя 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прямая подача и 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прямая подача и 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Нападающий удар,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Нападающий удар,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Нападающий удар,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в группах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в группах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в группах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Итоговое занятие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F73B29" w:rsidRDefault="00F73B29">
      <w:pPr>
        <w:spacing w:after="0" w:line="240" w:lineRule="auto"/>
        <w:jc w:val="center"/>
        <w:rPr>
          <w:rFonts w:ascii="Times New Roman" w:eastAsia="BatangChe" w:hAnsi="Times New Roman"/>
          <w:b/>
          <w:sz w:val="24"/>
          <w:szCs w:val="24"/>
        </w:rPr>
      </w:pPr>
      <w:bookmarkStart w:id="245" w:name="_Toc534230620"/>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 xml:space="preserve">Рабочая программа курса внеурочной деятельности </w:t>
      </w: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«Дискуссионные аспекты курса обществознания», 11 класс</w:t>
      </w:r>
    </w:p>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Результаты освоения курса внеурочной деятельности</w:t>
      </w:r>
    </w:p>
    <w:p w:rsidR="00F73B29" w:rsidRDefault="00F73B29">
      <w:pPr>
        <w:spacing w:after="0" w:line="240" w:lineRule="auto"/>
        <w:jc w:val="center"/>
        <w:rPr>
          <w:rFonts w:ascii="Times New Roman" w:eastAsia="BatangChe" w:hAnsi="Times New Roman"/>
          <w:b/>
          <w:sz w:val="24"/>
          <w:szCs w:val="24"/>
        </w:rPr>
      </w:pPr>
    </w:p>
    <w:p w:rsidR="00F73B29" w:rsidRDefault="003B1811">
      <w:pPr>
        <w:pStyle w:val="31"/>
        <w:spacing w:before="1"/>
        <w:outlineLvl w:val="9"/>
        <w:rPr>
          <w:sz w:val="24"/>
          <w:szCs w:val="24"/>
        </w:rPr>
      </w:pPr>
      <w:r>
        <w:rPr>
          <w:sz w:val="24"/>
          <w:szCs w:val="24"/>
        </w:rPr>
        <w:t>Личностные:</w:t>
      </w:r>
    </w:p>
    <w:p w:rsidR="00F73B29" w:rsidRDefault="003B1811" w:rsidP="00C03869">
      <w:pPr>
        <w:pStyle w:val="af4"/>
        <w:widowControl w:val="0"/>
        <w:numPr>
          <w:ilvl w:val="1"/>
          <w:numId w:val="119"/>
        </w:numPr>
        <w:tabs>
          <w:tab w:val="left" w:pos="1531"/>
        </w:tabs>
        <w:spacing w:after="0" w:line="240"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осознание значения постоянного личностного развития и непрерывного образования в современном обществе, готовность и способность овладевать новыми социальными практиками, осваивать различные социальныероли;</w:t>
      </w:r>
    </w:p>
    <w:p w:rsidR="00F73B29" w:rsidRDefault="003B1811" w:rsidP="00C03869">
      <w:pPr>
        <w:pStyle w:val="af4"/>
        <w:widowControl w:val="0"/>
        <w:numPr>
          <w:ilvl w:val="1"/>
          <w:numId w:val="119"/>
        </w:numPr>
        <w:tabs>
          <w:tab w:val="left" w:pos="1531"/>
        </w:tabs>
        <w:spacing w:before="88" w:after="0" w:line="240" w:lineRule="auto"/>
        <w:ind w:right="308"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мотивированность к эффективному </w:t>
      </w:r>
      <w:r>
        <w:rPr>
          <w:rFonts w:ascii="Times New Roman" w:hAnsi="Times New Roman" w:cs="Times New Roman"/>
          <w:spacing w:val="-3"/>
          <w:sz w:val="24"/>
          <w:szCs w:val="24"/>
        </w:rPr>
        <w:t xml:space="preserve">труду </w:t>
      </w:r>
      <w:r>
        <w:rPr>
          <w:rFonts w:ascii="Times New Roman" w:hAnsi="Times New Roman" w:cs="Times New Roman"/>
          <w:sz w:val="24"/>
          <w:szCs w:val="24"/>
        </w:rPr>
        <w:t xml:space="preserve">и постоянному профессиональному </w:t>
      </w:r>
      <w:r>
        <w:rPr>
          <w:rFonts w:ascii="Times New Roman" w:hAnsi="Times New Roman" w:cs="Times New Roman"/>
          <w:spacing w:val="-5"/>
          <w:sz w:val="24"/>
          <w:szCs w:val="24"/>
        </w:rPr>
        <w:t xml:space="preserve">росту, </w:t>
      </w:r>
      <w:r>
        <w:rPr>
          <w:rFonts w:ascii="Times New Roman" w:hAnsi="Times New Roman" w:cs="Times New Roman"/>
          <w:sz w:val="24"/>
          <w:szCs w:val="24"/>
        </w:rPr>
        <w:t>к учету общественных потребностей при предстоящем выборе сферы деятельности,</w:t>
      </w:r>
    </w:p>
    <w:p w:rsidR="00F73B29" w:rsidRDefault="003B1811" w:rsidP="00C03869">
      <w:pPr>
        <w:pStyle w:val="af4"/>
        <w:widowControl w:val="0"/>
        <w:numPr>
          <w:ilvl w:val="1"/>
          <w:numId w:val="119"/>
        </w:numPr>
        <w:tabs>
          <w:tab w:val="left" w:pos="1531"/>
        </w:tabs>
        <w:spacing w:after="0" w:line="240" w:lineRule="auto"/>
        <w:ind w:right="303"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ценностные ориентиры и установки, основанные на социальных нормах, отражающих идеалы общественного </w:t>
      </w:r>
      <w:r>
        <w:rPr>
          <w:rFonts w:ascii="Times New Roman" w:hAnsi="Times New Roman" w:cs="Times New Roman"/>
          <w:spacing w:val="-2"/>
          <w:sz w:val="24"/>
          <w:szCs w:val="24"/>
        </w:rPr>
        <w:t xml:space="preserve">блага, </w:t>
      </w:r>
      <w:r>
        <w:rPr>
          <w:rFonts w:ascii="Times New Roman" w:hAnsi="Times New Roman" w:cs="Times New Roman"/>
          <w:sz w:val="24"/>
          <w:szCs w:val="24"/>
        </w:rPr>
        <w:t xml:space="preserve">укрепления государственности и патриотизма, </w:t>
      </w:r>
      <w:r>
        <w:rPr>
          <w:rFonts w:ascii="Times New Roman" w:hAnsi="Times New Roman" w:cs="Times New Roman"/>
          <w:spacing w:val="-3"/>
          <w:sz w:val="24"/>
          <w:szCs w:val="24"/>
        </w:rPr>
        <w:t>гражданского</w:t>
      </w:r>
      <w:r>
        <w:rPr>
          <w:rFonts w:ascii="Times New Roman" w:hAnsi="Times New Roman" w:cs="Times New Roman"/>
          <w:sz w:val="24"/>
          <w:szCs w:val="24"/>
        </w:rPr>
        <w:t>мира.</w:t>
      </w:r>
    </w:p>
    <w:p w:rsidR="00F73B29" w:rsidRDefault="003B1811">
      <w:pPr>
        <w:pStyle w:val="31"/>
        <w:spacing w:line="298" w:lineRule="exact"/>
        <w:outlineLvl w:val="9"/>
        <w:rPr>
          <w:b w:val="0"/>
          <w:bCs w:val="0"/>
          <w:i w:val="0"/>
          <w:iCs/>
          <w:sz w:val="24"/>
          <w:szCs w:val="24"/>
        </w:rPr>
      </w:pPr>
      <w:r>
        <w:rPr>
          <w:sz w:val="24"/>
          <w:szCs w:val="24"/>
        </w:rPr>
        <w:t>Метапредметные</w:t>
      </w:r>
      <w:r>
        <w:rPr>
          <w:b w:val="0"/>
          <w:bCs w:val="0"/>
          <w:i w:val="0"/>
          <w:iCs/>
          <w:sz w:val="24"/>
          <w:szCs w:val="24"/>
        </w:rPr>
        <w:t>:</w:t>
      </w:r>
    </w:p>
    <w:p w:rsidR="00F73B29" w:rsidRDefault="003B1811" w:rsidP="00C03869">
      <w:pPr>
        <w:pStyle w:val="af4"/>
        <w:widowControl w:val="0"/>
        <w:numPr>
          <w:ilvl w:val="1"/>
          <w:numId w:val="119"/>
        </w:numPr>
        <w:tabs>
          <w:tab w:val="left" w:pos="1531"/>
        </w:tabs>
        <w:spacing w:after="0" w:line="240" w:lineRule="auto"/>
        <w:ind w:right="308"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 xml:space="preserve">умении на основе полученных в курсе знаний о качествах личности и самопознании адекватно оценивать себя: оценивать свои возможности, способности при выборе </w:t>
      </w:r>
      <w:r>
        <w:rPr>
          <w:rFonts w:ascii="Times New Roman" w:hAnsi="Times New Roman" w:cs="Times New Roman"/>
          <w:spacing w:val="-4"/>
          <w:sz w:val="24"/>
          <w:szCs w:val="24"/>
        </w:rPr>
        <w:t>будущей</w:t>
      </w:r>
      <w:r>
        <w:rPr>
          <w:rFonts w:ascii="Times New Roman" w:hAnsi="Times New Roman" w:cs="Times New Roman"/>
          <w:sz w:val="24"/>
          <w:szCs w:val="24"/>
        </w:rPr>
        <w:t xml:space="preserve">профессиональной или предпринимательской деятельности, ставить адекватные возможностям цели, осуществлять </w:t>
      </w:r>
      <w:r>
        <w:rPr>
          <w:rFonts w:ascii="Times New Roman" w:hAnsi="Times New Roman" w:cs="Times New Roman"/>
          <w:spacing w:val="-3"/>
          <w:sz w:val="24"/>
          <w:szCs w:val="24"/>
        </w:rPr>
        <w:t xml:space="preserve">самопроверку, </w:t>
      </w:r>
      <w:r>
        <w:rPr>
          <w:rFonts w:ascii="Times New Roman" w:hAnsi="Times New Roman" w:cs="Times New Roman"/>
          <w:sz w:val="24"/>
          <w:szCs w:val="24"/>
        </w:rPr>
        <w:t>видеть связь между усилиями и достигнутым</w:t>
      </w:r>
      <w:r>
        <w:rPr>
          <w:rFonts w:ascii="Times New Roman" w:hAnsi="Times New Roman" w:cs="Times New Roman"/>
          <w:spacing w:val="-3"/>
          <w:sz w:val="24"/>
          <w:szCs w:val="24"/>
        </w:rPr>
        <w:t>результатом;</w:t>
      </w:r>
    </w:p>
    <w:p w:rsidR="00F73B29" w:rsidRDefault="003B1811" w:rsidP="00C03869">
      <w:pPr>
        <w:pStyle w:val="af4"/>
        <w:widowControl w:val="0"/>
        <w:numPr>
          <w:ilvl w:val="1"/>
          <w:numId w:val="119"/>
        </w:numPr>
        <w:tabs>
          <w:tab w:val="left" w:pos="1531"/>
        </w:tabs>
        <w:spacing w:after="0" w:line="240" w:lineRule="auto"/>
        <w:ind w:right="307"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умении на основе изученных в курсе различных моделей реализации типичных социальных ролей решать проблемы, связанные с выполнением </w:t>
      </w:r>
      <w:r>
        <w:rPr>
          <w:rFonts w:ascii="Times New Roman" w:hAnsi="Times New Roman" w:cs="Times New Roman"/>
          <w:spacing w:val="-3"/>
          <w:sz w:val="24"/>
          <w:szCs w:val="24"/>
        </w:rPr>
        <w:t xml:space="preserve">человеком </w:t>
      </w:r>
      <w:r>
        <w:rPr>
          <w:rFonts w:ascii="Times New Roman" w:hAnsi="Times New Roman" w:cs="Times New Roman"/>
          <w:sz w:val="24"/>
          <w:szCs w:val="24"/>
        </w:rPr>
        <w:t xml:space="preserve">определенных социальных ролей (потребителя, производителя, работника, пользователя, собственника, предпринимателя и </w:t>
      </w:r>
      <w:r>
        <w:rPr>
          <w:rFonts w:ascii="Times New Roman" w:hAnsi="Times New Roman" w:cs="Times New Roman"/>
          <w:spacing w:val="-4"/>
          <w:sz w:val="24"/>
          <w:szCs w:val="24"/>
        </w:rPr>
        <w:t xml:space="preserve">т.п.); </w:t>
      </w:r>
      <w:r>
        <w:rPr>
          <w:rFonts w:ascii="Times New Roman" w:hAnsi="Times New Roman" w:cs="Times New Roman"/>
          <w:sz w:val="24"/>
          <w:szCs w:val="24"/>
        </w:rPr>
        <w:t xml:space="preserve">способность анализировать с опорой на полученные знания об общественных отношениях </w:t>
      </w:r>
      <w:r>
        <w:rPr>
          <w:rFonts w:ascii="Times New Roman" w:hAnsi="Times New Roman" w:cs="Times New Roman"/>
          <w:spacing w:val="-2"/>
          <w:sz w:val="24"/>
          <w:szCs w:val="24"/>
        </w:rPr>
        <w:t xml:space="preserve">конкретные </w:t>
      </w:r>
      <w:r>
        <w:rPr>
          <w:rFonts w:ascii="Times New Roman" w:hAnsi="Times New Roman" w:cs="Times New Roman"/>
          <w:sz w:val="24"/>
          <w:szCs w:val="24"/>
        </w:rPr>
        <w:t>жизненные ситуации,выбиратьиреализовыватьспособыповедения,адекватныеэтимситуациям;</w:t>
      </w:r>
    </w:p>
    <w:p w:rsidR="00F73B29" w:rsidRDefault="003B1811" w:rsidP="00C03869">
      <w:pPr>
        <w:pStyle w:val="af4"/>
        <w:widowControl w:val="0"/>
        <w:numPr>
          <w:ilvl w:val="1"/>
          <w:numId w:val="119"/>
        </w:numPr>
        <w:tabs>
          <w:tab w:val="left" w:pos="1531"/>
        </w:tabs>
        <w:spacing w:after="0" w:line="240" w:lineRule="auto"/>
        <w:ind w:right="312"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ключевых навыках работы со статистической информацией, ее поиска, анализа и обработки, коммуникации,сотрудничества;</w:t>
      </w:r>
    </w:p>
    <w:p w:rsidR="00F73B29" w:rsidRDefault="003B1811" w:rsidP="00C03869">
      <w:pPr>
        <w:pStyle w:val="af4"/>
        <w:widowControl w:val="0"/>
        <w:numPr>
          <w:ilvl w:val="1"/>
          <w:numId w:val="119"/>
        </w:numPr>
        <w:tabs>
          <w:tab w:val="left" w:pos="1531"/>
        </w:tabs>
        <w:spacing w:after="0" w:line="240" w:lineRule="auto"/>
        <w:ind w:right="305"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готовности к условиям обучения в профессиональном учебном заведении, к использованию полученных в </w:t>
      </w:r>
      <w:r>
        <w:rPr>
          <w:rFonts w:ascii="Times New Roman" w:hAnsi="Times New Roman" w:cs="Times New Roman"/>
          <w:spacing w:val="-4"/>
          <w:sz w:val="24"/>
          <w:szCs w:val="24"/>
        </w:rPr>
        <w:t xml:space="preserve">школе </w:t>
      </w:r>
      <w:r>
        <w:rPr>
          <w:rFonts w:ascii="Times New Roman" w:hAnsi="Times New Roman" w:cs="Times New Roman"/>
          <w:sz w:val="24"/>
          <w:szCs w:val="24"/>
        </w:rPr>
        <w:t>знаний и умений, имеющих опорное значение для профессионального образования определѐнногопрофиля;</w:t>
      </w:r>
    </w:p>
    <w:p w:rsidR="00F73B29" w:rsidRDefault="003B1811" w:rsidP="00C03869">
      <w:pPr>
        <w:pStyle w:val="af4"/>
        <w:widowControl w:val="0"/>
        <w:numPr>
          <w:ilvl w:val="1"/>
          <w:numId w:val="119"/>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ключевых компетентностях, сформированных в курсе и имеющих универсальное значение для различных видов деятельности (обобщенные способы решения учебных задач; исследовательские, коммуникативные и информационные умения, умение работать с разными источниками социальнойинформации).</w:t>
      </w:r>
    </w:p>
    <w:p w:rsidR="00F73B29" w:rsidRDefault="003B1811">
      <w:pPr>
        <w:pStyle w:val="31"/>
        <w:spacing w:before="3"/>
        <w:outlineLvl w:val="9"/>
        <w:rPr>
          <w:sz w:val="24"/>
          <w:szCs w:val="24"/>
        </w:rPr>
      </w:pPr>
      <w:r>
        <w:rPr>
          <w:sz w:val="24"/>
          <w:szCs w:val="24"/>
        </w:rPr>
        <w:t>Предметные:</w:t>
      </w:r>
    </w:p>
    <w:p w:rsidR="00F73B29" w:rsidRDefault="003B1811" w:rsidP="00C03869">
      <w:pPr>
        <w:pStyle w:val="af4"/>
        <w:widowControl w:val="0"/>
        <w:numPr>
          <w:ilvl w:val="1"/>
          <w:numId w:val="119"/>
        </w:numPr>
        <w:tabs>
          <w:tab w:val="left" w:pos="1531"/>
        </w:tabs>
        <w:spacing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 умение выявлять причинно-следственные, функциональные, иерархические и другие связи социальных </w:t>
      </w:r>
      <w:r>
        <w:rPr>
          <w:rFonts w:ascii="Times New Roman" w:hAnsi="Times New Roman" w:cs="Times New Roman"/>
          <w:spacing w:val="-3"/>
          <w:sz w:val="24"/>
          <w:szCs w:val="24"/>
        </w:rPr>
        <w:t xml:space="preserve">объектов </w:t>
      </w:r>
      <w:r>
        <w:rPr>
          <w:rFonts w:ascii="Times New Roman" w:hAnsi="Times New Roman" w:cs="Times New Roman"/>
          <w:sz w:val="24"/>
          <w:szCs w:val="24"/>
        </w:rPr>
        <w:t>ипроцессов;</w:t>
      </w:r>
    </w:p>
    <w:p w:rsidR="00F73B29" w:rsidRDefault="003B1811" w:rsidP="00C03869">
      <w:pPr>
        <w:pStyle w:val="af4"/>
        <w:widowControl w:val="0"/>
        <w:numPr>
          <w:ilvl w:val="1"/>
          <w:numId w:val="119"/>
        </w:numPr>
        <w:tabs>
          <w:tab w:val="left" w:pos="1531"/>
        </w:tabs>
        <w:spacing w:after="0" w:line="237"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владение обществоведческими понятиями и терминами как познавательными средствами осмысления окружающей социальнойдействительности</w:t>
      </w:r>
    </w:p>
    <w:p w:rsidR="00F73B29" w:rsidRDefault="003B1811" w:rsidP="00C03869">
      <w:pPr>
        <w:pStyle w:val="af4"/>
        <w:widowControl w:val="0"/>
        <w:numPr>
          <w:ilvl w:val="1"/>
          <w:numId w:val="119"/>
        </w:numPr>
        <w:tabs>
          <w:tab w:val="left" w:pos="1531"/>
        </w:tabs>
        <w:spacing w:before="2" w:after="0" w:line="240" w:lineRule="auto"/>
        <w:ind w:right="309"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 связанных с выполнением типичны социальныхролей;</w:t>
      </w:r>
    </w:p>
    <w:p w:rsidR="00F73B29" w:rsidRDefault="003B1811" w:rsidP="00C03869">
      <w:pPr>
        <w:pStyle w:val="af4"/>
        <w:widowControl w:val="0"/>
        <w:numPr>
          <w:ilvl w:val="1"/>
          <w:numId w:val="119"/>
        </w:numPr>
        <w:tabs>
          <w:tab w:val="left" w:pos="1531"/>
        </w:tabs>
        <w:spacing w:after="0" w:line="240" w:lineRule="auto"/>
        <w:ind w:right="313"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 xml:space="preserve">умение извлекать социальную информацию из различных неадаптированных </w:t>
      </w:r>
      <w:r>
        <w:rPr>
          <w:rFonts w:ascii="Times New Roman" w:hAnsi="Times New Roman" w:cs="Times New Roman"/>
          <w:spacing w:val="-3"/>
          <w:sz w:val="24"/>
          <w:szCs w:val="24"/>
        </w:rPr>
        <w:t xml:space="preserve">источников, </w:t>
      </w:r>
      <w:r>
        <w:rPr>
          <w:rFonts w:ascii="Times New Roman" w:hAnsi="Times New Roman" w:cs="Times New Roman"/>
          <w:sz w:val="24"/>
          <w:szCs w:val="24"/>
        </w:rPr>
        <w:t>анализировать еѐ, соотносить со знаниями, полученными при изучении курса, интегрировать все имеющиеся знания по проблеме в единый</w:t>
      </w:r>
      <w:r>
        <w:rPr>
          <w:rFonts w:ascii="Times New Roman" w:hAnsi="Times New Roman" w:cs="Times New Roman"/>
          <w:spacing w:val="-3"/>
          <w:sz w:val="24"/>
          <w:szCs w:val="24"/>
        </w:rPr>
        <w:t>комплекс;</w:t>
      </w:r>
    </w:p>
    <w:p w:rsidR="00F73B29" w:rsidRDefault="003B1811" w:rsidP="00C03869">
      <w:pPr>
        <w:pStyle w:val="af4"/>
        <w:widowControl w:val="0"/>
        <w:numPr>
          <w:ilvl w:val="1"/>
          <w:numId w:val="119"/>
        </w:numPr>
        <w:tabs>
          <w:tab w:val="left" w:pos="1531"/>
        </w:tabs>
        <w:spacing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социальная самоидентификация личности обучающихся как гражданина России, наследника традиций и достижений своего народа, современника и в ближайшем </w:t>
      </w:r>
      <w:r>
        <w:rPr>
          <w:rFonts w:ascii="Times New Roman" w:hAnsi="Times New Roman" w:cs="Times New Roman"/>
          <w:spacing w:val="-4"/>
          <w:sz w:val="24"/>
          <w:szCs w:val="24"/>
        </w:rPr>
        <w:t>будущем</w:t>
      </w:r>
      <w:r>
        <w:rPr>
          <w:rFonts w:ascii="Times New Roman" w:hAnsi="Times New Roman" w:cs="Times New Roman"/>
          <w:sz w:val="24"/>
          <w:szCs w:val="24"/>
        </w:rPr>
        <w:t xml:space="preserve">активного участника процессов модернизации различных сторон </w:t>
      </w:r>
      <w:r>
        <w:rPr>
          <w:rFonts w:ascii="Times New Roman" w:hAnsi="Times New Roman" w:cs="Times New Roman"/>
          <w:sz w:val="24"/>
          <w:szCs w:val="24"/>
        </w:rPr>
        <w:lastRenderedPageBreak/>
        <w:t>общественнойжизни;</w:t>
      </w:r>
    </w:p>
    <w:p w:rsidR="00F73B29" w:rsidRDefault="003B1811">
      <w:pPr>
        <w:pStyle w:val="af4"/>
        <w:widowControl w:val="0"/>
        <w:tabs>
          <w:tab w:val="left" w:pos="1531"/>
        </w:tabs>
        <w:spacing w:after="0" w:line="240" w:lineRule="auto"/>
        <w:ind w:left="678" w:right="311"/>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           мотивация к самостоятельному изучению общественных дисциплин, развитие интереса к ихпроблематике;</w:t>
      </w:r>
    </w:p>
    <w:p w:rsidR="00F73B29" w:rsidRDefault="003B1811" w:rsidP="00C03869">
      <w:pPr>
        <w:pStyle w:val="af4"/>
        <w:widowControl w:val="0"/>
        <w:numPr>
          <w:ilvl w:val="1"/>
          <w:numId w:val="119"/>
        </w:numPr>
        <w:tabs>
          <w:tab w:val="left" w:pos="1531"/>
        </w:tabs>
        <w:spacing w:before="88" w:after="0" w:line="240" w:lineRule="auto"/>
        <w:ind w:right="304"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умение ориентироваться в мире социальных, нравственных и эстетических ценностей: различать факты, суждения и оценки, их связь с определѐнной системой ценностей, формулировать и обосновывать собственнуюпозицию;</w:t>
      </w:r>
    </w:p>
    <w:p w:rsidR="00F73B29" w:rsidRDefault="003B1811" w:rsidP="00C03869">
      <w:pPr>
        <w:pStyle w:val="af4"/>
        <w:widowControl w:val="0"/>
        <w:numPr>
          <w:ilvl w:val="1"/>
          <w:numId w:val="119"/>
        </w:numPr>
        <w:tabs>
          <w:tab w:val="left" w:pos="1531"/>
        </w:tabs>
        <w:spacing w:after="0" w:line="240" w:lineRule="auto"/>
        <w:ind w:right="313"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уважение ценностей иных </w:t>
      </w:r>
      <w:r>
        <w:rPr>
          <w:rFonts w:ascii="Times New Roman" w:hAnsi="Times New Roman" w:cs="Times New Roman"/>
          <w:spacing w:val="-4"/>
          <w:sz w:val="24"/>
          <w:szCs w:val="24"/>
        </w:rPr>
        <w:t xml:space="preserve">культур, </w:t>
      </w:r>
      <w:r>
        <w:rPr>
          <w:rFonts w:ascii="Times New Roman" w:hAnsi="Times New Roman" w:cs="Times New Roman"/>
          <w:sz w:val="24"/>
          <w:szCs w:val="24"/>
        </w:rPr>
        <w:t>конфессий и мировоззрений, осознание глобальных проблем современности, своей роли в ихрешении.</w:t>
      </w:r>
    </w:p>
    <w:p w:rsidR="00F73B29" w:rsidRDefault="003B1811">
      <w:pPr>
        <w:pStyle w:val="af9"/>
        <w:spacing w:line="298" w:lineRule="exact"/>
        <w:ind w:left="1245" w:firstLine="0"/>
        <w:rPr>
          <w:b/>
        </w:rPr>
      </w:pPr>
      <w:r>
        <w:rPr>
          <w:b/>
        </w:rPr>
        <w:t>Виды деятельности при реализации курса:</w:t>
      </w:r>
    </w:p>
    <w:p w:rsidR="00F73B29" w:rsidRDefault="003B1811" w:rsidP="00C03869">
      <w:pPr>
        <w:pStyle w:val="af4"/>
        <w:widowControl w:val="0"/>
        <w:numPr>
          <w:ilvl w:val="1"/>
          <w:numId w:val="119"/>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познавательнаядеятельность;</w:t>
      </w:r>
    </w:p>
    <w:p w:rsidR="00F73B29" w:rsidRDefault="003B1811" w:rsidP="00C03869">
      <w:pPr>
        <w:pStyle w:val="af4"/>
        <w:widowControl w:val="0"/>
        <w:numPr>
          <w:ilvl w:val="1"/>
          <w:numId w:val="119"/>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проблемно-ценностноеобщение;</w:t>
      </w:r>
    </w:p>
    <w:p w:rsidR="00F73B29" w:rsidRDefault="003B1811" w:rsidP="00C03869">
      <w:pPr>
        <w:pStyle w:val="af4"/>
        <w:widowControl w:val="0"/>
        <w:numPr>
          <w:ilvl w:val="1"/>
          <w:numId w:val="119"/>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игроваядеятельность.</w:t>
      </w:r>
    </w:p>
    <w:p w:rsidR="00F73B29" w:rsidRDefault="003B1811">
      <w:pPr>
        <w:pStyle w:val="af9"/>
        <w:spacing w:line="299" w:lineRule="exact"/>
        <w:ind w:left="1245" w:firstLine="0"/>
        <w:jc w:val="left"/>
        <w:rPr>
          <w:b/>
        </w:rPr>
      </w:pPr>
      <w:r>
        <w:rPr>
          <w:b/>
        </w:rPr>
        <w:t>Формы организации при реализации курса:</w:t>
      </w:r>
    </w:p>
    <w:p w:rsidR="00F73B29" w:rsidRDefault="003B1811" w:rsidP="00C03869">
      <w:pPr>
        <w:pStyle w:val="af4"/>
        <w:widowControl w:val="0"/>
        <w:numPr>
          <w:ilvl w:val="1"/>
          <w:numId w:val="119"/>
        </w:numPr>
        <w:tabs>
          <w:tab w:val="left" w:pos="1531"/>
        </w:tabs>
        <w:spacing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олимпиада;</w:t>
      </w:r>
    </w:p>
    <w:p w:rsidR="00F73B29" w:rsidRDefault="003B1811" w:rsidP="00C03869">
      <w:pPr>
        <w:pStyle w:val="af4"/>
        <w:widowControl w:val="0"/>
        <w:numPr>
          <w:ilvl w:val="1"/>
          <w:numId w:val="119"/>
        </w:numPr>
        <w:tabs>
          <w:tab w:val="left" w:pos="1531"/>
        </w:tabs>
        <w:spacing w:before="1"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викторина;</w:t>
      </w:r>
    </w:p>
    <w:p w:rsidR="00F73B29" w:rsidRDefault="003B1811" w:rsidP="00C03869">
      <w:pPr>
        <w:pStyle w:val="af4"/>
        <w:widowControl w:val="0"/>
        <w:numPr>
          <w:ilvl w:val="1"/>
          <w:numId w:val="119"/>
        </w:numPr>
        <w:tabs>
          <w:tab w:val="left" w:pos="1531"/>
        </w:tabs>
        <w:spacing w:after="0" w:line="317"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диспут;</w:t>
      </w:r>
    </w:p>
    <w:p w:rsidR="00F73B29" w:rsidRDefault="003B1811" w:rsidP="00C03869">
      <w:pPr>
        <w:pStyle w:val="af4"/>
        <w:widowControl w:val="0"/>
        <w:numPr>
          <w:ilvl w:val="1"/>
          <w:numId w:val="119"/>
        </w:numPr>
        <w:tabs>
          <w:tab w:val="left" w:pos="1531"/>
        </w:tabs>
        <w:spacing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pacing w:val="-3"/>
          <w:sz w:val="24"/>
          <w:szCs w:val="24"/>
        </w:rPr>
        <w:t>круглый</w:t>
      </w:r>
      <w:r>
        <w:rPr>
          <w:rFonts w:ascii="Times New Roman" w:hAnsi="Times New Roman" w:cs="Times New Roman"/>
          <w:sz w:val="24"/>
          <w:szCs w:val="24"/>
        </w:rPr>
        <w:t>стол.</w:t>
      </w:r>
    </w:p>
    <w:p w:rsidR="00F73B29" w:rsidRDefault="003B1811">
      <w:pPr>
        <w:pStyle w:val="Heading21"/>
        <w:spacing w:before="7" w:line="298" w:lineRule="exact"/>
        <w:ind w:left="4409"/>
        <w:outlineLvl w:val="9"/>
        <w:rPr>
          <w:sz w:val="24"/>
          <w:szCs w:val="24"/>
        </w:rPr>
      </w:pPr>
      <w:r>
        <w:rPr>
          <w:sz w:val="24"/>
          <w:szCs w:val="24"/>
        </w:rPr>
        <w:t>Содержание курса</w:t>
      </w:r>
    </w:p>
    <w:p w:rsidR="00F73B29" w:rsidRDefault="003B1811">
      <w:pPr>
        <w:pStyle w:val="af9"/>
        <w:spacing w:line="298" w:lineRule="exact"/>
        <w:ind w:left="1245" w:firstLine="0"/>
        <w:jc w:val="left"/>
        <w:rPr>
          <w:b/>
          <w:bCs/>
        </w:rPr>
      </w:pPr>
      <w:r>
        <w:rPr>
          <w:b/>
          <w:bCs/>
        </w:rPr>
        <w:t>Право</w:t>
      </w:r>
    </w:p>
    <w:p w:rsidR="00F73B29" w:rsidRDefault="003B1811">
      <w:pPr>
        <w:pStyle w:val="af9"/>
        <w:ind w:right="304"/>
      </w:pPr>
      <w:r>
        <w:t>Понятие, основные признаки, место и роль в жизни общества. Проблемные вопросы теории права. Анализ и интерпретация источников (Г.Ф. Шершеневич). Понятие, виды, краткая характеристика Классификация источников права и особенность НПА. Анализ и интерпретация источников (нормативно-правовые акты РФ). Конструирование аргументов. Понятие, внутреннее строение правовой системы, нормы права, основные отрасли и институты права. Понятие, основные признаки и виды правоотношений. Понятие, виды, субъекты, основания возникновения, изменения и прекращения правоотношений. Содержание и отличительные признаки правоотношений и правонарушений. Решение задач по теме, с применением конкретных юридических фактов. Понятие, основные признаки и виды правонарушений. Раскрытие теоретических положений на конкретном примере. Анализ и интерпретация положений по теме на материалах СМИ. Понятие, виды, особенности и принципы юридической ответственности. Раскрытие теоретических положений на конкретном примере. Решение задач по теме, с применением конкретных юридических</w:t>
      </w:r>
    </w:p>
    <w:p w:rsidR="00F73B29" w:rsidRDefault="003B1811">
      <w:pPr>
        <w:pStyle w:val="Heading21"/>
        <w:spacing w:line="296" w:lineRule="exact"/>
        <w:outlineLvl w:val="9"/>
        <w:rPr>
          <w:sz w:val="24"/>
          <w:szCs w:val="24"/>
        </w:rPr>
      </w:pPr>
      <w:r>
        <w:rPr>
          <w:sz w:val="24"/>
          <w:szCs w:val="24"/>
        </w:rPr>
        <w:t>Права человека и гражданина</w:t>
      </w:r>
    </w:p>
    <w:p w:rsidR="00F73B29" w:rsidRDefault="003B1811">
      <w:pPr>
        <w:pStyle w:val="af9"/>
        <w:ind w:right="310"/>
      </w:pPr>
      <w:r>
        <w:t>Различие понятий, классификация прав и свобод, виды обязанностей по конституции РФ, международно-правовые акты по правам человека. Решение задач на сопоставление фактов и их проявлений. Анализ и интерпретация положений по теме на материалахСМИ.</w:t>
      </w:r>
    </w:p>
    <w:p w:rsidR="00F73B29" w:rsidRDefault="003B1811">
      <w:pPr>
        <w:pStyle w:val="Heading21"/>
        <w:spacing w:before="4" w:line="296" w:lineRule="exact"/>
        <w:outlineLvl w:val="9"/>
        <w:rPr>
          <w:sz w:val="24"/>
          <w:szCs w:val="24"/>
        </w:rPr>
      </w:pPr>
      <w:r>
        <w:rPr>
          <w:sz w:val="24"/>
          <w:szCs w:val="24"/>
        </w:rPr>
        <w:t>Экономика и ее роль в жизни общества</w:t>
      </w:r>
    </w:p>
    <w:p w:rsidR="00F73B29" w:rsidRDefault="003B1811">
      <w:pPr>
        <w:pStyle w:val="af9"/>
        <w:ind w:right="304"/>
      </w:pPr>
      <w:r>
        <w:t>Понятие, значение, взаимосвязь со всеми сферами жизни общества, виды хозяйственной деятельности и их особенности, особенности макроэкономики и микроэкономики. Раскрытие теоретических положений на конкретном примере. Решение задач на сопоставление фактов и их проявлений. Экономические системы. Понятие, виды, признаки и особенности, главные вопросы в экономике. Взаимосвязь политических режимов и экономических систем. Раскрытие теоретических положений на конкретном примере. Решение задач на сопоставление фактов и их проявлений. Написание сочинения-размышления по теме. Рынок и рыночный механизм.</w:t>
      </w:r>
    </w:p>
    <w:p w:rsidR="00F73B29" w:rsidRDefault="003B1811">
      <w:pPr>
        <w:pStyle w:val="af9"/>
        <w:spacing w:before="67"/>
        <w:ind w:left="0" w:right="306" w:firstLine="0"/>
      </w:pPr>
      <w:r>
        <w:t xml:space="preserve">Понятие, признаки рынка, условия его возникновения. Функции и черты и виды рынка. Действие рыночного механизма как эффективного инструмента развитияэкономики, его противоречивость. Понятие и виды конкуренции, ее роль. Особенности спроса и предложения. Сравнительный анализ экономических систем при работе с источником. Решение задач, анализ схем и зависимостей рыночного механизма. Предпринимательство. Факторные доходы и проблема ограниченности ресурсов. Проблема собственности. Условия развития и правовые принципы предпринимательства в РФ. Проблемы государственного регулирования экономики, основные инструменты регулирования </w:t>
      </w:r>
      <w:r>
        <w:lastRenderedPageBreak/>
        <w:t>и их оценка. Проблемы развития международных экономических отношений на современном этапе, направления и их оценка. Проблема рационального экономического поведения собственника, работника, потребителя, семьянина, гражданина. Роль государства в экономике. Цели, функции и направления экономической политики государства. Сущность прямого и косвенного регулирования государством. Раскрытие теоретических положений на конкретном примере. Решение задач на сопоставление фактов и их проявлений. Анализ и интерпретация положений по теме на материалах СМИ. Мировая экономика. Понятие, признаки, проявления. МЭО. Особенности и понятия международной торговли. Решение задач на сопоставление фактов и их проявлений. Рациональное экономическоеповедение.</w:t>
      </w:r>
    </w:p>
    <w:p w:rsidR="00F73B29" w:rsidRDefault="003B1811">
      <w:pPr>
        <w:pStyle w:val="af9"/>
        <w:spacing w:line="298" w:lineRule="exact"/>
        <w:ind w:left="1245" w:firstLine="0"/>
      </w:pPr>
      <w:r>
        <w:t>Потребитель и его принципы поведения на рынке. Качество, уровень жизни.</w:t>
      </w:r>
    </w:p>
    <w:p w:rsidR="00F73B29" w:rsidRDefault="003B1811">
      <w:pPr>
        <w:pStyle w:val="af9"/>
        <w:spacing w:before="1"/>
        <w:ind w:firstLine="0"/>
      </w:pPr>
      <w:r>
        <w:t xml:space="preserve">Написание сочинения-размышления по теме. Анализ и интерпретация текстов. </w:t>
      </w:r>
    </w:p>
    <w:p w:rsidR="00F73B29" w:rsidRDefault="00F73B29">
      <w:pPr>
        <w:pStyle w:val="af9"/>
        <w:ind w:right="314"/>
      </w:pPr>
    </w:p>
    <w:p w:rsidR="00F73B29" w:rsidRDefault="003B1811">
      <w:pPr>
        <w:pStyle w:val="Heading21"/>
        <w:tabs>
          <w:tab w:val="left" w:pos="6960"/>
        </w:tabs>
        <w:spacing w:before="9" w:line="295" w:lineRule="exact"/>
        <w:outlineLvl w:val="9"/>
      </w:pPr>
      <w:r>
        <w:rPr>
          <w:sz w:val="24"/>
        </w:rPr>
        <w:t>Социальная структура общества</w:t>
      </w:r>
      <w:r>
        <w:tab/>
      </w:r>
    </w:p>
    <w:p w:rsidR="00F73B29" w:rsidRDefault="003B1811">
      <w:pPr>
        <w:pStyle w:val="af9"/>
        <w:ind w:right="305"/>
      </w:pPr>
      <w:r>
        <w:t>Социальная стратификация, неравенство и дифференциация. Социальная мобильность и ее виды. Дискуссионные вопросы социального развития современного общества. Работа по раскрытию смысла понятий и их использование в заданном контексте. Социальные группы и этнические общности. Проблема социальной дифференциации и неравенства в истории и современном обществе. Понятие, признаки, классификация и роль групп и общностей. Этнические общности в  истории, проблема их взаимосвязи в современности. Внутреннее устройство, современного российского общества. Написание сочинения-размышления по теме. Социальные статусы ироли.</w:t>
      </w:r>
    </w:p>
    <w:p w:rsidR="00F73B29" w:rsidRDefault="003B1811">
      <w:pPr>
        <w:pStyle w:val="af9"/>
        <w:ind w:right="303"/>
      </w:pPr>
      <w:r>
        <w:t>Понятие, виды, классификация статусов и ролей и их функции. Решение познавательных задач. Конкретизация теоретических положений на примерах. Решение задач на сопоставление фактов и их проявлений. Социальный контроль и его элементы</w:t>
      </w:r>
      <w:r>
        <w:rPr>
          <w:b/>
          <w:bCs/>
        </w:rPr>
        <w:t xml:space="preserve">. </w:t>
      </w:r>
      <w:r>
        <w:t>Понятие, элементы, методы контроля. Санкции и их виды. Социальный контроль и его реализация в современном российском обществе. Работа по раскрытию смысла понятий и их использование в заданном контексте. Анализ и интерпретация текстов. Отклоняющееся поведение и его типы. Проявление отклоняющегося поведения. Девиантное и делинквентное поведение: понятие, причины, типы. Решение задач на сопоставление фактов и их проявлений Анализ и интерпретация положений по теме на материалах СМИ. Нации и межнациональные отношения. Соотношение понятий нация и этнос. Способы мирного сотрудничества. Причины, проявление и пути преодоления конфликтов. Конфликты и пути их разрешения. Анализ и интерпретация положений по теме на материалах СМИ. Творческий проект по составлению правил в отношениях между людьми разных наций. Конституционные принципы национальной политики РФ. Приоритетные направления и принципы национальной политики РФ. Национальная политика государства в РФ, проявление проблем в еереализации.</w:t>
      </w:r>
    </w:p>
    <w:p w:rsidR="00F73B29" w:rsidRDefault="003B1811">
      <w:pPr>
        <w:pStyle w:val="af9"/>
        <w:ind w:right="307"/>
      </w:pPr>
      <w:r>
        <w:t>Анализ и интерпретация источников (нормативно-правовые акты РФ). Конструирование аргументов. Анализ и интерпретация положений по теме на материалах СМИ.</w:t>
      </w:r>
    </w:p>
    <w:p w:rsidR="00F73B29" w:rsidRDefault="00F73B29">
      <w:pPr>
        <w:pStyle w:val="af9"/>
        <w:ind w:right="314"/>
      </w:pPr>
    </w:p>
    <w:p w:rsidR="00F73B29" w:rsidRDefault="003B1811">
      <w:pPr>
        <w:pStyle w:val="Heading21"/>
        <w:spacing w:before="75" w:line="295" w:lineRule="exact"/>
        <w:outlineLvl w:val="9"/>
        <w:rPr>
          <w:sz w:val="24"/>
        </w:rPr>
      </w:pPr>
      <w:r>
        <w:rPr>
          <w:sz w:val="24"/>
        </w:rPr>
        <w:t>Политика и власть</w:t>
      </w:r>
    </w:p>
    <w:p w:rsidR="00F73B29" w:rsidRDefault="003B1811">
      <w:pPr>
        <w:pStyle w:val="af9"/>
        <w:ind w:right="307"/>
      </w:pPr>
      <w:r>
        <w:t>Понятия политика и власть, их соотношение, особенности и признаки, виды роль в современной жизни общества. Политическая жизнь и СМИ. Разделение властей, сущность. Анализ и интерпретация текстов. Решение задач на сопоставление фактов и их проявлений. Работа по раскрытию смысла понятий и их использование в заданном контексте. Государство.</w:t>
      </w:r>
    </w:p>
    <w:p w:rsidR="00F73B29" w:rsidRDefault="003B1811">
      <w:pPr>
        <w:pStyle w:val="af9"/>
        <w:ind w:right="303"/>
      </w:pPr>
      <w:r>
        <w:t xml:space="preserve">Понятие, происхождение, признаки и функции. Соотношение политической и государственной власти. Анализ и интерпретация текстов. Работа по раскрытию смысла понятий и их использование в заданном контексте. Решение задач на сопоставление фактов и их проявлений. Формы государства. Понятия, виды и признаки форм правления, форм государственно-территориального устройства и политического режима. Формы государства РФ. Работа по раскрытию смысла понятий и их использование в заданном контексте. Решение задач на сопоставление фактов и их проявлений. Правовое государство. Понятие, признаки, предпосылки и пути формирования. Проблемы становления правового государства и гражданского общества. Теория разделения властей, ее реализация в РФ. Работа по раскрытию смысла понятий и их использование в заданном контексте. Анализ и интерпретация положений по теме на материалах </w:t>
      </w:r>
      <w:r>
        <w:lastRenderedPageBreak/>
        <w:t>СМИ. Гражданское общество и государство. Проявление и соотношение гражданского общества и государства. Анализ и интерпретация положений по теме на материалах СМИ. Решение задач на сопоставление фактов и их проявлений. Написание сочинения-размышления по теме. Политическое участие. Формы, проявление. Значение свободы слова. Абсентеизм, экстремизм. Анализ и интерпретация источников (нормативно-правовые акты РФ). Анализ и интерпретация положений по теме на материалах СМИ. Составление сложного плана развернутого ответа по конкретной теме. Органы государственной власти. Порядок формирования, функции и полномочия органов государственной власти. Анализ и интерпретация источников (нормативно-правовые акты РФ). Решение задач на сопоставление фактов и их проявлений. Составление сложного плана развернутого ответа по конкретнойтеме.</w:t>
      </w:r>
    </w:p>
    <w:p w:rsidR="00F73B29" w:rsidRDefault="00F73B29">
      <w:pPr>
        <w:pStyle w:val="af9"/>
        <w:ind w:right="314"/>
      </w:pPr>
    </w:p>
    <w:p w:rsidR="00F73B29" w:rsidRDefault="003B1811">
      <w:pPr>
        <w:pStyle w:val="Heading21"/>
        <w:spacing w:before="4"/>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6832"/>
        <w:gridCol w:w="2410"/>
      </w:tblGrid>
      <w:tr w:rsidR="00F73B29">
        <w:trPr>
          <w:trHeight w:val="299"/>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xml:space="preserve">№ </w:t>
            </w:r>
          </w:p>
        </w:tc>
        <w:tc>
          <w:tcPr>
            <w:tcW w:w="6832"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5"/>
              <w:rPr>
                <w:b/>
                <w:bCs/>
                <w:sz w:val="24"/>
                <w:szCs w:val="24"/>
              </w:rPr>
            </w:pPr>
          </w:p>
          <w:p w:rsidR="00F73B29" w:rsidRDefault="003B1811">
            <w:pPr>
              <w:pStyle w:val="TableParagraph"/>
              <w:ind w:left="38"/>
              <w:rPr>
                <w:b/>
                <w:bCs/>
                <w:sz w:val="24"/>
                <w:szCs w:val="24"/>
              </w:rPr>
            </w:pPr>
            <w:r>
              <w:rPr>
                <w:b/>
                <w:bCs/>
                <w:sz w:val="24"/>
                <w:szCs w:val="24"/>
              </w:rPr>
              <w:t>Наименование разделов</w:t>
            </w:r>
          </w:p>
        </w:tc>
        <w:tc>
          <w:tcPr>
            <w:tcW w:w="241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8" w:lineRule="exact"/>
              <w:ind w:right="158"/>
              <w:jc w:val="right"/>
              <w:rPr>
                <w:sz w:val="24"/>
                <w:szCs w:val="24"/>
              </w:rPr>
            </w:pPr>
            <w:r>
              <w:rPr>
                <w:sz w:val="24"/>
                <w:szCs w:val="24"/>
              </w:rPr>
              <w:t>1.</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8" w:lineRule="exact"/>
              <w:ind w:left="105"/>
              <w:rPr>
                <w:sz w:val="24"/>
                <w:szCs w:val="24"/>
              </w:rPr>
            </w:pPr>
            <w:r>
              <w:rPr>
                <w:sz w:val="24"/>
                <w:szCs w:val="24"/>
              </w:rPr>
              <w:t>Право</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8" w:lineRule="exact"/>
              <w:ind w:left="10"/>
              <w:jc w:val="center"/>
              <w:rPr>
                <w:sz w:val="24"/>
                <w:szCs w:val="24"/>
              </w:rPr>
            </w:pPr>
            <w:r>
              <w:rPr>
                <w:sz w:val="24"/>
                <w:szCs w:val="24"/>
              </w:rPr>
              <w:t>8</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Права человека и гражданина</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2</w:t>
            </w:r>
          </w:p>
        </w:tc>
      </w:tr>
      <w:tr w:rsidR="00F73B29">
        <w:trPr>
          <w:trHeight w:val="308"/>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right="158"/>
              <w:jc w:val="right"/>
              <w:rPr>
                <w:sz w:val="24"/>
                <w:szCs w:val="24"/>
              </w:rPr>
            </w:pPr>
            <w:r>
              <w:rPr>
                <w:sz w:val="24"/>
                <w:szCs w:val="24"/>
              </w:rPr>
              <w:t>3.</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8" w:lineRule="exact"/>
              <w:ind w:left="105" w:right="989"/>
              <w:rPr>
                <w:sz w:val="24"/>
                <w:szCs w:val="24"/>
              </w:rPr>
            </w:pPr>
            <w:r>
              <w:rPr>
                <w:sz w:val="24"/>
                <w:szCs w:val="24"/>
              </w:rPr>
              <w:t>Экономика и ее роль в жизни общества</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left="10"/>
              <w:jc w:val="center"/>
              <w:rPr>
                <w:sz w:val="24"/>
                <w:szCs w:val="24"/>
              </w:rPr>
            </w:pPr>
            <w:r>
              <w:rPr>
                <w:sz w:val="24"/>
                <w:szCs w:val="24"/>
              </w:rPr>
              <w:t>8</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4.</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Социальная структура общества</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
              <w:jc w:val="center"/>
              <w:rPr>
                <w:sz w:val="24"/>
                <w:szCs w:val="24"/>
              </w:rPr>
            </w:pPr>
            <w:r>
              <w:rPr>
                <w:sz w:val="24"/>
                <w:szCs w:val="24"/>
              </w:rPr>
              <w:t>8</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5.</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Политика и власть</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8</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b/>
                <w:bCs/>
                <w:sz w:val="24"/>
                <w:szCs w:val="24"/>
              </w:rPr>
            </w:pPr>
            <w:r>
              <w:rPr>
                <w:b/>
                <w:bCs/>
                <w:sz w:val="24"/>
                <w:szCs w:val="24"/>
              </w:rPr>
              <w:t>34</w:t>
            </w:r>
          </w:p>
        </w:tc>
      </w:tr>
    </w:tbl>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 xml:space="preserve">Рабочая программа курса внеурочной деятельности </w:t>
      </w: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cs="Times New Roman"/>
          <w:b/>
          <w:sz w:val="24"/>
          <w:szCs w:val="24"/>
        </w:rPr>
        <w:t>«</w:t>
      </w:r>
      <w:r>
        <w:rPr>
          <w:rFonts w:ascii="Times New Roman" w:hAnsi="Times New Roman" w:cs="Times New Roman"/>
          <w:b/>
          <w:sz w:val="24"/>
          <w:szCs w:val="24"/>
        </w:rPr>
        <w:t>Исторические персоналии в Отечественной истории</w:t>
      </w:r>
      <w:r>
        <w:rPr>
          <w:rFonts w:ascii="Times New Roman" w:eastAsia="BatangChe" w:hAnsi="Times New Roman" w:cs="Times New Roman"/>
          <w:b/>
          <w:sz w:val="24"/>
          <w:szCs w:val="24"/>
        </w:rPr>
        <w:t>»,</w:t>
      </w:r>
      <w:r>
        <w:rPr>
          <w:rFonts w:ascii="Times New Roman" w:eastAsia="BatangChe" w:hAnsi="Times New Roman"/>
          <w:b/>
          <w:sz w:val="24"/>
          <w:szCs w:val="24"/>
        </w:rPr>
        <w:t xml:space="preserve"> 11 класс</w:t>
      </w:r>
    </w:p>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Результаты освоения курса внеурочной деятельности</w:t>
      </w:r>
    </w:p>
    <w:p w:rsidR="00F73B29" w:rsidRDefault="00F73B29">
      <w:pPr>
        <w:spacing w:after="0" w:line="240" w:lineRule="auto"/>
        <w:jc w:val="center"/>
        <w:rPr>
          <w:rFonts w:ascii="Times New Roman" w:eastAsia="BatangChe" w:hAnsi="Times New Roman"/>
          <w:b/>
          <w:sz w:val="24"/>
          <w:szCs w:val="24"/>
        </w:rPr>
      </w:pPr>
    </w:p>
    <w:p w:rsidR="00F73B29" w:rsidRDefault="003B1811">
      <w:pPr>
        <w:pStyle w:val="Heading21"/>
        <w:spacing w:before="6"/>
        <w:ind w:right="4416"/>
        <w:outlineLvl w:val="9"/>
        <w:rPr>
          <w:sz w:val="24"/>
          <w:szCs w:val="24"/>
        </w:rPr>
      </w:pPr>
      <w:r>
        <w:rPr>
          <w:sz w:val="24"/>
          <w:szCs w:val="24"/>
        </w:rPr>
        <w:t>Личностные:</w:t>
      </w:r>
    </w:p>
    <w:p w:rsidR="00F73B29" w:rsidRDefault="003B1811" w:rsidP="00C03869">
      <w:pPr>
        <w:pStyle w:val="af4"/>
        <w:widowControl w:val="0"/>
        <w:numPr>
          <w:ilvl w:val="1"/>
          <w:numId w:val="119"/>
        </w:numPr>
        <w:tabs>
          <w:tab w:val="left" w:pos="1531"/>
        </w:tabs>
        <w:spacing w:after="0" w:line="240" w:lineRule="auto"/>
        <w:ind w:right="307"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гражданской идентичности, патриотизма, уважение к своему </w:t>
      </w:r>
      <w:r>
        <w:rPr>
          <w:rFonts w:ascii="Times New Roman" w:hAnsi="Times New Roman" w:cs="Times New Roman"/>
          <w:spacing w:val="-6"/>
          <w:sz w:val="24"/>
          <w:szCs w:val="24"/>
        </w:rPr>
        <w:t xml:space="preserve">народу, </w:t>
      </w:r>
      <w:r>
        <w:rPr>
          <w:rFonts w:ascii="Times New Roman" w:hAnsi="Times New Roman" w:cs="Times New Roman"/>
          <w:sz w:val="24"/>
          <w:szCs w:val="24"/>
        </w:rPr>
        <w:t>чувство ответственности передРодиной;</w:t>
      </w:r>
    </w:p>
    <w:p w:rsidR="00F73B29" w:rsidRDefault="003B1811" w:rsidP="00C03869">
      <w:pPr>
        <w:pStyle w:val="af4"/>
        <w:widowControl w:val="0"/>
        <w:numPr>
          <w:ilvl w:val="1"/>
          <w:numId w:val="119"/>
        </w:numPr>
        <w:tabs>
          <w:tab w:val="left" w:pos="1531"/>
        </w:tabs>
        <w:spacing w:after="0" w:line="240"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гражданской позиции учащегося, как активного и ответственного члена российского общества, осознающего свои конституционные права и обязанности, уважающего </w:t>
      </w:r>
      <w:r>
        <w:rPr>
          <w:rFonts w:ascii="Times New Roman" w:hAnsi="Times New Roman" w:cs="Times New Roman"/>
          <w:spacing w:val="-3"/>
          <w:sz w:val="24"/>
          <w:szCs w:val="24"/>
        </w:rPr>
        <w:t xml:space="preserve">закон </w:t>
      </w:r>
      <w:r>
        <w:rPr>
          <w:rFonts w:ascii="Times New Roman" w:hAnsi="Times New Roman" w:cs="Times New Roman"/>
          <w:sz w:val="24"/>
          <w:szCs w:val="24"/>
        </w:rPr>
        <w:t>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демократическиеценности;</w:t>
      </w:r>
    </w:p>
    <w:p w:rsidR="00F73B29" w:rsidRDefault="003B1811" w:rsidP="00C03869">
      <w:pPr>
        <w:pStyle w:val="af4"/>
        <w:widowControl w:val="0"/>
        <w:numPr>
          <w:ilvl w:val="1"/>
          <w:numId w:val="119"/>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мировоззрения, соответствующего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и общественной практики, основанного на диалоге </w:t>
      </w:r>
      <w:r>
        <w:rPr>
          <w:rFonts w:ascii="Times New Roman" w:hAnsi="Times New Roman" w:cs="Times New Roman"/>
          <w:spacing w:val="-4"/>
          <w:sz w:val="24"/>
          <w:szCs w:val="24"/>
        </w:rPr>
        <w:t xml:space="preserve">культур, </w:t>
      </w:r>
      <w:r>
        <w:rPr>
          <w:rFonts w:ascii="Times New Roman" w:hAnsi="Times New Roman" w:cs="Times New Roman"/>
          <w:sz w:val="24"/>
          <w:szCs w:val="24"/>
        </w:rPr>
        <w:t xml:space="preserve">а также различных форм общественного сознания, осознание своего места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мире;</w:t>
      </w:r>
    </w:p>
    <w:p w:rsidR="00F73B29" w:rsidRDefault="003B1811" w:rsidP="00C03869">
      <w:pPr>
        <w:pStyle w:val="af4"/>
        <w:widowControl w:val="0"/>
        <w:numPr>
          <w:ilvl w:val="1"/>
          <w:numId w:val="119"/>
        </w:numPr>
        <w:tabs>
          <w:tab w:val="left" w:pos="1531"/>
        </w:tabs>
        <w:spacing w:after="0" w:line="237"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освоение гуманистических традиций и ценностей современного общества, уважение прав и свободчеловека;</w:t>
      </w:r>
    </w:p>
    <w:p w:rsidR="00F73B29" w:rsidRDefault="003B1811" w:rsidP="00C03869">
      <w:pPr>
        <w:pStyle w:val="af4"/>
        <w:widowControl w:val="0"/>
        <w:numPr>
          <w:ilvl w:val="1"/>
          <w:numId w:val="119"/>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основ саморазвития и самовоспитания в соответствии с общечеловеческими ценностями и идеалами </w:t>
      </w:r>
      <w:r>
        <w:rPr>
          <w:rFonts w:ascii="Times New Roman" w:hAnsi="Times New Roman" w:cs="Times New Roman"/>
          <w:spacing w:val="-3"/>
          <w:sz w:val="24"/>
          <w:szCs w:val="24"/>
        </w:rPr>
        <w:t xml:space="preserve">гражданского </w:t>
      </w:r>
      <w:r>
        <w:rPr>
          <w:rFonts w:ascii="Times New Roman" w:hAnsi="Times New Roman" w:cs="Times New Roman"/>
          <w:sz w:val="24"/>
          <w:szCs w:val="24"/>
        </w:rPr>
        <w:t>общества; готовность и способность к самостоятельной, творческой и ответственнойдеятельности;</w:t>
      </w:r>
    </w:p>
    <w:p w:rsidR="00F73B29" w:rsidRDefault="003B1811" w:rsidP="00C03869">
      <w:pPr>
        <w:pStyle w:val="af4"/>
        <w:widowControl w:val="0"/>
        <w:numPr>
          <w:ilvl w:val="1"/>
          <w:numId w:val="119"/>
        </w:numPr>
        <w:tabs>
          <w:tab w:val="left" w:pos="1531"/>
        </w:tabs>
        <w:spacing w:after="0" w:line="240" w:lineRule="auto"/>
        <w:ind w:right="307"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толерантное сознание и поведение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 xml:space="preserve">мире, готовность и способность вести диалог с другими людьми, достигать в нем взаимопонимания,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 xml:space="preserve">общие цели и </w:t>
      </w:r>
      <w:r>
        <w:rPr>
          <w:rFonts w:ascii="Times New Roman" w:hAnsi="Times New Roman" w:cs="Times New Roman"/>
          <w:spacing w:val="-3"/>
          <w:sz w:val="24"/>
          <w:szCs w:val="24"/>
        </w:rPr>
        <w:t xml:space="preserve">сотрудничать </w:t>
      </w:r>
      <w:r>
        <w:rPr>
          <w:rFonts w:ascii="Times New Roman" w:hAnsi="Times New Roman" w:cs="Times New Roman"/>
          <w:sz w:val="24"/>
          <w:szCs w:val="24"/>
        </w:rPr>
        <w:t>для ихдостижения;</w:t>
      </w:r>
    </w:p>
    <w:p w:rsidR="00F73B29" w:rsidRDefault="003B1811" w:rsidP="00C03869">
      <w:pPr>
        <w:pStyle w:val="af4"/>
        <w:widowControl w:val="0"/>
        <w:numPr>
          <w:ilvl w:val="1"/>
          <w:numId w:val="119"/>
        </w:numPr>
        <w:tabs>
          <w:tab w:val="left" w:pos="1531"/>
        </w:tabs>
        <w:spacing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современномобществе.</w:t>
      </w:r>
    </w:p>
    <w:p w:rsidR="00F73B29" w:rsidRDefault="003B1811">
      <w:pPr>
        <w:pStyle w:val="Heading21"/>
        <w:spacing w:before="1" w:line="296" w:lineRule="exact"/>
        <w:outlineLvl w:val="9"/>
        <w:rPr>
          <w:sz w:val="24"/>
          <w:szCs w:val="24"/>
        </w:rPr>
      </w:pPr>
      <w:r>
        <w:rPr>
          <w:sz w:val="24"/>
          <w:szCs w:val="24"/>
        </w:rPr>
        <w:t>Метапредметные:</w:t>
      </w:r>
    </w:p>
    <w:p w:rsidR="00F73B29" w:rsidRDefault="003B1811" w:rsidP="00C03869">
      <w:pPr>
        <w:pStyle w:val="af4"/>
        <w:widowControl w:val="0"/>
        <w:numPr>
          <w:ilvl w:val="1"/>
          <w:numId w:val="119"/>
        </w:numPr>
        <w:tabs>
          <w:tab w:val="left" w:pos="1531"/>
        </w:tabs>
        <w:spacing w:after="0" w:line="237" w:lineRule="auto"/>
        <w:ind w:right="309" w:firstLine="566"/>
        <w:contextualSpacing w:val="0"/>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навыков критического мышления, анализа и синтеза, умений оценивать и сопоставлять </w:t>
      </w:r>
      <w:r>
        <w:rPr>
          <w:rFonts w:ascii="Times New Roman" w:hAnsi="Times New Roman" w:cs="Times New Roman"/>
          <w:spacing w:val="-2"/>
          <w:sz w:val="24"/>
          <w:szCs w:val="24"/>
        </w:rPr>
        <w:t>методы</w:t>
      </w:r>
      <w:r>
        <w:rPr>
          <w:rFonts w:ascii="Times New Roman" w:hAnsi="Times New Roman" w:cs="Times New Roman"/>
          <w:sz w:val="24"/>
          <w:szCs w:val="24"/>
        </w:rPr>
        <w:t>исследования;</w:t>
      </w:r>
    </w:p>
    <w:p w:rsidR="00F73B29" w:rsidRDefault="003B1811" w:rsidP="00C03869">
      <w:pPr>
        <w:pStyle w:val="af4"/>
        <w:widowControl w:val="0"/>
        <w:numPr>
          <w:ilvl w:val="1"/>
          <w:numId w:val="119"/>
        </w:numPr>
        <w:tabs>
          <w:tab w:val="left" w:pos="1531"/>
        </w:tabs>
        <w:spacing w:before="91" w:after="0" w:line="237"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умений обобщать, анализировать и оценивать информацию: </w:t>
      </w:r>
      <w:r>
        <w:rPr>
          <w:rFonts w:ascii="Times New Roman" w:hAnsi="Times New Roman" w:cs="Times New Roman"/>
          <w:sz w:val="24"/>
          <w:szCs w:val="24"/>
        </w:rPr>
        <w:lastRenderedPageBreak/>
        <w:t>теории, концепции,факты;</w:t>
      </w:r>
    </w:p>
    <w:p w:rsidR="00F73B29" w:rsidRDefault="003B1811" w:rsidP="00C03869">
      <w:pPr>
        <w:pStyle w:val="af4"/>
        <w:widowControl w:val="0"/>
        <w:numPr>
          <w:ilvl w:val="1"/>
          <w:numId w:val="119"/>
        </w:numPr>
        <w:tabs>
          <w:tab w:val="left" w:pos="1531"/>
        </w:tabs>
        <w:spacing w:before="5" w:after="0" w:line="237" w:lineRule="auto"/>
        <w:ind w:right="314"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 xml:space="preserve">владение знаниями о многообразии </w:t>
      </w:r>
      <w:r>
        <w:rPr>
          <w:rFonts w:ascii="Times New Roman" w:hAnsi="Times New Roman" w:cs="Times New Roman"/>
          <w:spacing w:val="-3"/>
          <w:sz w:val="24"/>
          <w:szCs w:val="24"/>
        </w:rPr>
        <w:t xml:space="preserve">взглядов </w:t>
      </w:r>
      <w:r>
        <w:rPr>
          <w:rFonts w:ascii="Times New Roman" w:hAnsi="Times New Roman" w:cs="Times New Roman"/>
          <w:sz w:val="24"/>
          <w:szCs w:val="24"/>
        </w:rPr>
        <w:t xml:space="preserve">и теорий по </w:t>
      </w:r>
      <w:r>
        <w:rPr>
          <w:rFonts w:ascii="Times New Roman" w:hAnsi="Times New Roman" w:cs="Times New Roman"/>
          <w:spacing w:val="-3"/>
          <w:sz w:val="24"/>
          <w:szCs w:val="24"/>
        </w:rPr>
        <w:t xml:space="preserve">тематике </w:t>
      </w:r>
      <w:r>
        <w:rPr>
          <w:rFonts w:ascii="Times New Roman" w:hAnsi="Times New Roman" w:cs="Times New Roman"/>
          <w:sz w:val="24"/>
          <w:szCs w:val="24"/>
        </w:rPr>
        <w:t>общественных</w:t>
      </w:r>
      <w:r>
        <w:rPr>
          <w:rFonts w:ascii="Times New Roman" w:hAnsi="Times New Roman" w:cs="Times New Roman"/>
          <w:spacing w:val="-3"/>
          <w:sz w:val="24"/>
          <w:szCs w:val="24"/>
        </w:rPr>
        <w:t>наук;</w:t>
      </w:r>
    </w:p>
    <w:p w:rsidR="00F73B29" w:rsidRDefault="003B1811" w:rsidP="00C03869">
      <w:pPr>
        <w:pStyle w:val="af4"/>
        <w:widowControl w:val="0"/>
        <w:numPr>
          <w:ilvl w:val="1"/>
          <w:numId w:val="119"/>
        </w:numPr>
        <w:tabs>
          <w:tab w:val="left" w:pos="1531"/>
        </w:tabs>
        <w:spacing w:before="3" w:after="0" w:line="240" w:lineRule="auto"/>
        <w:ind w:right="309"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способность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Pr>
          <w:rFonts w:ascii="Times New Roman" w:hAnsi="Times New Roman" w:cs="Times New Roman"/>
          <w:spacing w:val="-3"/>
          <w:sz w:val="24"/>
          <w:szCs w:val="24"/>
        </w:rPr>
        <w:t>конфликты;</w:t>
      </w:r>
    </w:p>
    <w:p w:rsidR="00F73B29" w:rsidRDefault="003B1811" w:rsidP="00C03869">
      <w:pPr>
        <w:pStyle w:val="af4"/>
        <w:widowControl w:val="0"/>
        <w:numPr>
          <w:ilvl w:val="1"/>
          <w:numId w:val="119"/>
        </w:numPr>
        <w:tabs>
          <w:tab w:val="left" w:pos="1531"/>
        </w:tabs>
        <w:spacing w:after="0" w:line="240" w:lineRule="auto"/>
        <w:ind w:right="308"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методовпознания;</w:t>
      </w:r>
    </w:p>
    <w:p w:rsidR="00F73B29" w:rsidRDefault="003B1811" w:rsidP="00C03869">
      <w:pPr>
        <w:pStyle w:val="af4"/>
        <w:widowControl w:val="0"/>
        <w:numPr>
          <w:ilvl w:val="1"/>
          <w:numId w:val="119"/>
        </w:numPr>
        <w:tabs>
          <w:tab w:val="left" w:pos="1531"/>
        </w:tabs>
        <w:spacing w:after="0" w:line="240" w:lineRule="auto"/>
        <w:ind w:right="306"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w:t>
      </w:r>
      <w:r>
        <w:rPr>
          <w:rFonts w:ascii="Times New Roman" w:hAnsi="Times New Roman" w:cs="Times New Roman"/>
          <w:spacing w:val="-3"/>
          <w:sz w:val="24"/>
          <w:szCs w:val="24"/>
        </w:rPr>
        <w:t>источников;</w:t>
      </w:r>
    </w:p>
    <w:p w:rsidR="00F73B29" w:rsidRDefault="003B1811" w:rsidP="00C03869">
      <w:pPr>
        <w:pStyle w:val="af4"/>
        <w:widowControl w:val="0"/>
        <w:numPr>
          <w:ilvl w:val="1"/>
          <w:numId w:val="119"/>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нравственныхценностей;</w:t>
      </w:r>
    </w:p>
    <w:p w:rsidR="00F73B29" w:rsidRDefault="003B1811" w:rsidP="00C03869">
      <w:pPr>
        <w:pStyle w:val="af4"/>
        <w:widowControl w:val="0"/>
        <w:numPr>
          <w:ilvl w:val="1"/>
          <w:numId w:val="119"/>
        </w:numPr>
        <w:tabs>
          <w:tab w:val="left" w:pos="1531"/>
        </w:tabs>
        <w:spacing w:after="0" w:line="237" w:lineRule="auto"/>
        <w:ind w:right="309"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владениеязыковымисредствами-умениеясно,логичноиточноизлагатьсвою </w:t>
      </w:r>
      <w:r>
        <w:rPr>
          <w:rFonts w:ascii="Times New Roman" w:hAnsi="Times New Roman" w:cs="Times New Roman"/>
          <w:spacing w:val="-3"/>
          <w:sz w:val="24"/>
          <w:szCs w:val="24"/>
        </w:rPr>
        <w:t xml:space="preserve">точку </w:t>
      </w:r>
      <w:r>
        <w:rPr>
          <w:rFonts w:ascii="Times New Roman" w:hAnsi="Times New Roman" w:cs="Times New Roman"/>
          <w:sz w:val="24"/>
          <w:szCs w:val="24"/>
        </w:rPr>
        <w:t>зрения, использовать адекватные языковыесредства;</w:t>
      </w:r>
    </w:p>
    <w:p w:rsidR="00F73B29" w:rsidRDefault="003B1811" w:rsidP="00C03869">
      <w:pPr>
        <w:pStyle w:val="af4"/>
        <w:widowControl w:val="0"/>
        <w:numPr>
          <w:ilvl w:val="1"/>
          <w:numId w:val="119"/>
        </w:numPr>
        <w:tabs>
          <w:tab w:val="left" w:pos="1531"/>
        </w:tabs>
        <w:spacing w:before="1"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владение навыками познавательной рефлексии как осознания совершаемых действий и мыслительных процессов, их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и оснований, границ своего знания и незнания, новых познавательных задач и средств ихдостижения.</w:t>
      </w:r>
    </w:p>
    <w:p w:rsidR="00F73B29" w:rsidRDefault="003B1811">
      <w:pPr>
        <w:pStyle w:val="Heading21"/>
        <w:spacing w:before="7" w:line="295" w:lineRule="exact"/>
        <w:outlineLvl w:val="9"/>
        <w:rPr>
          <w:sz w:val="24"/>
          <w:szCs w:val="24"/>
        </w:rPr>
      </w:pPr>
      <w:r>
        <w:rPr>
          <w:sz w:val="24"/>
          <w:szCs w:val="24"/>
        </w:rPr>
        <w:t>Предметные:</w:t>
      </w:r>
    </w:p>
    <w:p w:rsidR="00F73B29" w:rsidRDefault="003B1811" w:rsidP="00C03869">
      <w:pPr>
        <w:pStyle w:val="af4"/>
        <w:widowControl w:val="0"/>
        <w:numPr>
          <w:ilvl w:val="1"/>
          <w:numId w:val="119"/>
        </w:numPr>
        <w:tabs>
          <w:tab w:val="left" w:pos="1531"/>
        </w:tabs>
        <w:spacing w:after="0" w:line="240"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овладение целостными представлениями об историческом развитии человечества как </w:t>
      </w:r>
      <w:r>
        <w:rPr>
          <w:rFonts w:ascii="Times New Roman" w:hAnsi="Times New Roman" w:cs="Times New Roman"/>
          <w:spacing w:val="-3"/>
          <w:sz w:val="24"/>
          <w:szCs w:val="24"/>
        </w:rPr>
        <w:t xml:space="preserve">необходимой </w:t>
      </w:r>
      <w:r>
        <w:rPr>
          <w:rFonts w:ascii="Times New Roman" w:hAnsi="Times New Roman" w:cs="Times New Roman"/>
          <w:sz w:val="24"/>
          <w:szCs w:val="24"/>
        </w:rPr>
        <w:t>основы для миропонимания и познания современного общества;</w:t>
      </w:r>
    </w:p>
    <w:p w:rsidR="00F73B29" w:rsidRDefault="003B1811" w:rsidP="00C03869">
      <w:pPr>
        <w:pStyle w:val="af4"/>
        <w:widowControl w:val="0"/>
        <w:numPr>
          <w:ilvl w:val="1"/>
          <w:numId w:val="119"/>
        </w:numPr>
        <w:tabs>
          <w:tab w:val="left" w:pos="1531"/>
        </w:tabs>
        <w:spacing w:after="0" w:line="237" w:lineRule="auto"/>
        <w:ind w:right="312"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владение </w:t>
      </w:r>
      <w:r>
        <w:rPr>
          <w:rFonts w:ascii="Times New Roman" w:hAnsi="Times New Roman" w:cs="Times New Roman"/>
          <w:spacing w:val="-4"/>
          <w:sz w:val="24"/>
          <w:szCs w:val="24"/>
        </w:rPr>
        <w:t xml:space="preserve">комплексом </w:t>
      </w:r>
      <w:r>
        <w:rPr>
          <w:rFonts w:ascii="Times New Roman" w:hAnsi="Times New Roman" w:cs="Times New Roman"/>
          <w:sz w:val="24"/>
          <w:szCs w:val="24"/>
        </w:rPr>
        <w:t>знаний об истории человечества в целом, представлениями об общем и особенном в мировом историческомпроцессе;</w:t>
      </w:r>
    </w:p>
    <w:p w:rsidR="00F73B29" w:rsidRDefault="003B1811" w:rsidP="00C03869">
      <w:pPr>
        <w:pStyle w:val="af4"/>
        <w:widowControl w:val="0"/>
        <w:numPr>
          <w:ilvl w:val="1"/>
          <w:numId w:val="119"/>
        </w:numPr>
        <w:tabs>
          <w:tab w:val="left" w:pos="1531"/>
        </w:tabs>
        <w:spacing w:before="5" w:after="0" w:line="237" w:lineRule="auto"/>
        <w:ind w:right="304"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умений применять исторические знания в профессиональной и общественной деятельности, в </w:t>
      </w:r>
      <w:r>
        <w:rPr>
          <w:rFonts w:ascii="Times New Roman" w:hAnsi="Times New Roman" w:cs="Times New Roman"/>
          <w:spacing w:val="-3"/>
          <w:sz w:val="24"/>
          <w:szCs w:val="24"/>
        </w:rPr>
        <w:t>поликультурном</w:t>
      </w:r>
      <w:r>
        <w:rPr>
          <w:rFonts w:ascii="Times New Roman" w:hAnsi="Times New Roman" w:cs="Times New Roman"/>
          <w:sz w:val="24"/>
          <w:szCs w:val="24"/>
        </w:rPr>
        <w:t>общении;</w:t>
      </w:r>
    </w:p>
    <w:p w:rsidR="00F73B29" w:rsidRDefault="003B1811" w:rsidP="00C03869">
      <w:pPr>
        <w:pStyle w:val="af4"/>
        <w:widowControl w:val="0"/>
        <w:numPr>
          <w:ilvl w:val="1"/>
          <w:numId w:val="119"/>
        </w:numPr>
        <w:tabs>
          <w:tab w:val="left" w:pos="1531"/>
        </w:tabs>
        <w:spacing w:before="1" w:after="0" w:line="240" w:lineRule="auto"/>
        <w:ind w:right="314" w:firstLine="566"/>
        <w:contextualSpacing w:val="0"/>
        <w:rPr>
          <w:rFonts w:ascii="Times New Roman" w:hAnsi="Times New Roman" w:cs="Times New Roman"/>
          <w:color w:val="000000"/>
          <w:spacing w:val="-3"/>
          <w:sz w:val="24"/>
          <w:szCs w:val="24"/>
        </w:rPr>
      </w:pPr>
      <w:r>
        <w:rPr>
          <w:rFonts w:ascii="Times New Roman" w:hAnsi="Times New Roman" w:cs="Times New Roman"/>
          <w:sz w:val="24"/>
          <w:szCs w:val="24"/>
        </w:rPr>
        <w:t>владение навыками проектной деятельности и исторической реконструкции с привлечением различных</w:t>
      </w:r>
      <w:r>
        <w:rPr>
          <w:rFonts w:ascii="Times New Roman" w:hAnsi="Times New Roman" w:cs="Times New Roman"/>
          <w:spacing w:val="-3"/>
          <w:sz w:val="24"/>
          <w:szCs w:val="24"/>
        </w:rPr>
        <w:t>источников;</w:t>
      </w:r>
    </w:p>
    <w:p w:rsidR="00F73B29" w:rsidRDefault="003B1811" w:rsidP="00C03869">
      <w:pPr>
        <w:pStyle w:val="af4"/>
        <w:widowControl w:val="0"/>
        <w:numPr>
          <w:ilvl w:val="1"/>
          <w:numId w:val="119"/>
        </w:numPr>
        <w:tabs>
          <w:tab w:val="left" w:pos="1531"/>
        </w:tabs>
        <w:spacing w:after="0" w:line="240" w:lineRule="auto"/>
        <w:ind w:right="305" w:firstLine="566"/>
        <w:contextualSpacing w:val="0"/>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умений вести </w:t>
      </w:r>
      <w:r>
        <w:rPr>
          <w:rFonts w:ascii="Times New Roman" w:hAnsi="Times New Roman" w:cs="Times New Roman"/>
          <w:spacing w:val="-4"/>
          <w:sz w:val="24"/>
          <w:szCs w:val="24"/>
        </w:rPr>
        <w:t xml:space="preserve">диалог, </w:t>
      </w:r>
      <w:r>
        <w:rPr>
          <w:rFonts w:ascii="Times New Roman" w:hAnsi="Times New Roman" w:cs="Times New Roman"/>
          <w:sz w:val="24"/>
          <w:szCs w:val="24"/>
        </w:rPr>
        <w:t>обосновывать свою точку зрения в дискуссии по историческойтематике;</w:t>
      </w:r>
    </w:p>
    <w:p w:rsidR="00F73B29" w:rsidRDefault="003B1811" w:rsidP="00C03869">
      <w:pPr>
        <w:pStyle w:val="af4"/>
        <w:widowControl w:val="0"/>
        <w:numPr>
          <w:ilvl w:val="1"/>
          <w:numId w:val="119"/>
        </w:numPr>
        <w:tabs>
          <w:tab w:val="left" w:pos="1531"/>
          <w:tab w:val="left" w:pos="2777"/>
          <w:tab w:val="left" w:pos="4125"/>
          <w:tab w:val="left" w:pos="5159"/>
          <w:tab w:val="left" w:pos="5517"/>
          <w:tab w:val="left" w:pos="7459"/>
          <w:tab w:val="left" w:pos="9207"/>
        </w:tabs>
        <w:spacing w:after="0" w:line="240" w:lineRule="auto"/>
        <w:ind w:right="313" w:firstLine="566"/>
        <w:contextualSpacing w:val="0"/>
        <w:rPr>
          <w:rFonts w:ascii="Times New Roman" w:hAnsi="Times New Roman" w:cs="Times New Roman"/>
          <w:color w:val="000000"/>
          <w:sz w:val="24"/>
          <w:szCs w:val="24"/>
        </w:rPr>
      </w:pPr>
      <w:r>
        <w:rPr>
          <w:rFonts w:ascii="Times New Roman" w:hAnsi="Times New Roman" w:cs="Times New Roman"/>
          <w:sz w:val="24"/>
          <w:szCs w:val="24"/>
        </w:rPr>
        <w:t>владение</w:t>
      </w:r>
      <w:r>
        <w:rPr>
          <w:rFonts w:ascii="Times New Roman" w:hAnsi="Times New Roman" w:cs="Times New Roman"/>
          <w:sz w:val="24"/>
          <w:szCs w:val="24"/>
        </w:rPr>
        <w:tab/>
        <w:t>приемами</w:t>
      </w:r>
      <w:r>
        <w:rPr>
          <w:rFonts w:ascii="Times New Roman" w:hAnsi="Times New Roman" w:cs="Times New Roman"/>
          <w:sz w:val="24"/>
          <w:szCs w:val="24"/>
        </w:rPr>
        <w:tab/>
        <w:t>работы</w:t>
      </w:r>
      <w:r>
        <w:rPr>
          <w:rFonts w:ascii="Times New Roman" w:hAnsi="Times New Roman" w:cs="Times New Roman"/>
          <w:sz w:val="24"/>
          <w:szCs w:val="24"/>
        </w:rPr>
        <w:tab/>
        <w:t>с</w:t>
      </w:r>
      <w:r>
        <w:rPr>
          <w:rFonts w:ascii="Times New Roman" w:hAnsi="Times New Roman" w:cs="Times New Roman"/>
          <w:sz w:val="24"/>
          <w:szCs w:val="24"/>
        </w:rPr>
        <w:tab/>
        <w:t>историческими</w:t>
      </w:r>
      <w:r>
        <w:rPr>
          <w:rFonts w:ascii="Times New Roman" w:hAnsi="Times New Roman" w:cs="Times New Roman"/>
          <w:sz w:val="24"/>
          <w:szCs w:val="24"/>
        </w:rPr>
        <w:tab/>
        <w:t>источниками,</w:t>
      </w:r>
      <w:r>
        <w:rPr>
          <w:rFonts w:ascii="Times New Roman" w:hAnsi="Times New Roman" w:cs="Times New Roman"/>
          <w:sz w:val="24"/>
          <w:szCs w:val="24"/>
        </w:rPr>
        <w:tab/>
      </w:r>
      <w:r>
        <w:rPr>
          <w:rFonts w:ascii="Times New Roman" w:hAnsi="Times New Roman" w:cs="Times New Roman"/>
          <w:spacing w:val="-3"/>
          <w:sz w:val="24"/>
          <w:szCs w:val="24"/>
        </w:rPr>
        <w:t xml:space="preserve">умениями </w:t>
      </w:r>
      <w:r>
        <w:rPr>
          <w:rFonts w:ascii="Times New Roman" w:hAnsi="Times New Roman" w:cs="Times New Roman"/>
          <w:sz w:val="24"/>
          <w:szCs w:val="24"/>
        </w:rPr>
        <w:t>самостоятельно анализировать документальную базу по историческойтематике;</w:t>
      </w:r>
    </w:p>
    <w:p w:rsidR="00F73B29" w:rsidRDefault="003B1811" w:rsidP="00C03869">
      <w:pPr>
        <w:pStyle w:val="af4"/>
        <w:widowControl w:val="0"/>
        <w:numPr>
          <w:ilvl w:val="1"/>
          <w:numId w:val="119"/>
        </w:numPr>
        <w:tabs>
          <w:tab w:val="left" w:pos="1531"/>
        </w:tabs>
        <w:spacing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сформированность умений оценивать различные историческиеверсии;</w:t>
      </w:r>
    </w:p>
    <w:p w:rsidR="00F73B29" w:rsidRDefault="003B1811" w:rsidP="00C03869">
      <w:pPr>
        <w:pStyle w:val="af4"/>
        <w:widowControl w:val="0"/>
        <w:numPr>
          <w:ilvl w:val="1"/>
          <w:numId w:val="119"/>
        </w:numPr>
        <w:tabs>
          <w:tab w:val="left" w:pos="1531"/>
        </w:tabs>
        <w:spacing w:before="2" w:after="0" w:line="237" w:lineRule="auto"/>
        <w:ind w:right="309" w:firstLine="566"/>
        <w:contextualSpacing w:val="0"/>
        <w:rPr>
          <w:rFonts w:ascii="Times New Roman" w:hAnsi="Times New Roman" w:cs="Times New Roman"/>
          <w:color w:val="000000"/>
          <w:sz w:val="24"/>
          <w:szCs w:val="24"/>
        </w:rPr>
      </w:pPr>
      <w:r>
        <w:rPr>
          <w:rFonts w:ascii="Times New Roman" w:hAnsi="Times New Roman" w:cs="Times New Roman"/>
          <w:sz w:val="24"/>
          <w:szCs w:val="24"/>
        </w:rPr>
        <w:t>владение системными историческими знаниями, понимание места и роли России в мировойистории.</w:t>
      </w:r>
    </w:p>
    <w:p w:rsidR="00F73B29" w:rsidRDefault="003B1811">
      <w:pPr>
        <w:pStyle w:val="af9"/>
        <w:spacing w:before="3" w:line="299" w:lineRule="exact"/>
        <w:ind w:left="1245" w:firstLine="0"/>
        <w:jc w:val="left"/>
        <w:rPr>
          <w:b/>
        </w:rPr>
      </w:pPr>
      <w:r>
        <w:rPr>
          <w:b/>
        </w:rPr>
        <w:t>Виды деятельности при реализации курса:</w:t>
      </w:r>
    </w:p>
    <w:p w:rsidR="00F73B29" w:rsidRDefault="003B1811" w:rsidP="00C03869">
      <w:pPr>
        <w:pStyle w:val="af4"/>
        <w:widowControl w:val="0"/>
        <w:numPr>
          <w:ilvl w:val="1"/>
          <w:numId w:val="119"/>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познавательнаядеятельность;</w:t>
      </w:r>
    </w:p>
    <w:p w:rsidR="00F73B29" w:rsidRDefault="003B1811" w:rsidP="00C03869">
      <w:pPr>
        <w:pStyle w:val="af4"/>
        <w:widowControl w:val="0"/>
        <w:numPr>
          <w:ilvl w:val="1"/>
          <w:numId w:val="119"/>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проблемно-ценностноеобщение;</w:t>
      </w:r>
    </w:p>
    <w:p w:rsidR="00F73B29" w:rsidRDefault="003B1811" w:rsidP="00C03869">
      <w:pPr>
        <w:pStyle w:val="af4"/>
        <w:widowControl w:val="0"/>
        <w:numPr>
          <w:ilvl w:val="1"/>
          <w:numId w:val="119"/>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игроваядеятельность.</w:t>
      </w:r>
    </w:p>
    <w:p w:rsidR="00F73B29" w:rsidRDefault="003B1811">
      <w:pPr>
        <w:pStyle w:val="af9"/>
        <w:spacing w:line="298" w:lineRule="exact"/>
        <w:ind w:left="1245" w:firstLine="0"/>
        <w:jc w:val="left"/>
        <w:rPr>
          <w:b/>
        </w:rPr>
      </w:pPr>
      <w:r>
        <w:rPr>
          <w:b/>
        </w:rPr>
        <w:t>Формы организации при реализации курса:</w:t>
      </w:r>
    </w:p>
    <w:p w:rsidR="00F73B29" w:rsidRDefault="003B1811" w:rsidP="00C03869">
      <w:pPr>
        <w:pStyle w:val="af4"/>
        <w:widowControl w:val="0"/>
        <w:numPr>
          <w:ilvl w:val="1"/>
          <w:numId w:val="119"/>
        </w:numPr>
        <w:tabs>
          <w:tab w:val="left" w:pos="1596"/>
        </w:tabs>
        <w:spacing w:before="2"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олимпиада;</w:t>
      </w:r>
    </w:p>
    <w:p w:rsidR="00F73B29" w:rsidRDefault="003B1811" w:rsidP="00C03869">
      <w:pPr>
        <w:pStyle w:val="af4"/>
        <w:widowControl w:val="0"/>
        <w:numPr>
          <w:ilvl w:val="1"/>
          <w:numId w:val="119"/>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викторина;</w:t>
      </w:r>
    </w:p>
    <w:p w:rsidR="00F73B29" w:rsidRDefault="003B1811" w:rsidP="00C03869">
      <w:pPr>
        <w:pStyle w:val="af4"/>
        <w:widowControl w:val="0"/>
        <w:numPr>
          <w:ilvl w:val="1"/>
          <w:numId w:val="119"/>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диспут;</w:t>
      </w:r>
    </w:p>
    <w:p w:rsidR="00F73B29" w:rsidRDefault="00F73B29" w:rsidP="00C03869">
      <w:pPr>
        <w:pStyle w:val="af4"/>
        <w:widowControl w:val="0"/>
        <w:numPr>
          <w:ilvl w:val="1"/>
          <w:numId w:val="119"/>
        </w:numPr>
        <w:tabs>
          <w:tab w:val="left" w:pos="1596"/>
        </w:tabs>
        <w:spacing w:after="0" w:line="318" w:lineRule="exact"/>
        <w:ind w:left="1595" w:hanging="351"/>
        <w:contextualSpacing w:val="0"/>
        <w:rPr>
          <w:rFonts w:ascii="Times New Roman" w:hAnsi="Times New Roman" w:cs="Times New Roman"/>
          <w:color w:val="000000"/>
          <w:sz w:val="24"/>
          <w:szCs w:val="24"/>
        </w:rPr>
        <w:sectPr w:rsidR="00F73B29">
          <w:pgSz w:w="11910" w:h="16840"/>
          <w:pgMar w:top="880" w:right="540" w:bottom="920" w:left="740" w:header="0" w:footer="656" w:gutter="0"/>
          <w:cols w:space="720"/>
          <w:docGrid w:linePitch="360"/>
        </w:sectPr>
      </w:pPr>
    </w:p>
    <w:p w:rsidR="00F73B29" w:rsidRDefault="003B1811" w:rsidP="00C03869">
      <w:pPr>
        <w:pStyle w:val="af4"/>
        <w:widowControl w:val="0"/>
        <w:numPr>
          <w:ilvl w:val="1"/>
          <w:numId w:val="119"/>
        </w:numPr>
        <w:tabs>
          <w:tab w:val="left" w:pos="1596"/>
        </w:tabs>
        <w:spacing w:before="88"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lastRenderedPageBreak/>
        <w:t>конференция;</w:t>
      </w:r>
    </w:p>
    <w:p w:rsidR="00F73B29" w:rsidRDefault="003B1811" w:rsidP="00C03869">
      <w:pPr>
        <w:pStyle w:val="af4"/>
        <w:widowControl w:val="0"/>
        <w:numPr>
          <w:ilvl w:val="1"/>
          <w:numId w:val="119"/>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поисковые и научныеисследования;</w:t>
      </w:r>
    </w:p>
    <w:p w:rsidR="00F73B29" w:rsidRDefault="003B1811" w:rsidP="00C03869">
      <w:pPr>
        <w:pStyle w:val="af4"/>
        <w:widowControl w:val="0"/>
        <w:numPr>
          <w:ilvl w:val="1"/>
          <w:numId w:val="119"/>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pacing w:val="-3"/>
          <w:sz w:val="24"/>
          <w:szCs w:val="24"/>
        </w:rPr>
        <w:t>круглый</w:t>
      </w:r>
      <w:r>
        <w:rPr>
          <w:rFonts w:ascii="Times New Roman" w:hAnsi="Times New Roman" w:cs="Times New Roman"/>
          <w:sz w:val="24"/>
          <w:szCs w:val="24"/>
        </w:rPr>
        <w:t>стол.</w:t>
      </w:r>
    </w:p>
    <w:p w:rsidR="00F73B29" w:rsidRDefault="003B1811">
      <w:pPr>
        <w:pStyle w:val="Heading21"/>
        <w:spacing w:before="7" w:line="298" w:lineRule="exact"/>
        <w:ind w:left="678"/>
        <w:jc w:val="center"/>
        <w:outlineLvl w:val="9"/>
        <w:rPr>
          <w:sz w:val="24"/>
          <w:szCs w:val="24"/>
        </w:rPr>
      </w:pPr>
      <w:r>
        <w:rPr>
          <w:sz w:val="24"/>
          <w:szCs w:val="24"/>
        </w:rPr>
        <w:t>Содержание курса</w:t>
      </w:r>
    </w:p>
    <w:p w:rsidR="00F73B29" w:rsidRDefault="003B1811">
      <w:pPr>
        <w:pStyle w:val="af9"/>
        <w:spacing w:line="298" w:lineRule="exact"/>
        <w:ind w:left="678" w:firstLine="0"/>
        <w:jc w:val="left"/>
        <w:rPr>
          <w:b/>
          <w:bCs/>
        </w:rPr>
      </w:pPr>
      <w:r>
        <w:rPr>
          <w:b/>
          <w:bCs/>
        </w:rPr>
        <w:t>Введение</w:t>
      </w:r>
    </w:p>
    <w:p w:rsidR="00F73B29" w:rsidRDefault="003B1811">
      <w:pPr>
        <w:pStyle w:val="af9"/>
        <w:ind w:left="678" w:right="315" w:firstLine="0"/>
      </w:pPr>
      <w:r>
        <w:t>Цели и задачи курса. Историческая личность как субъект исторического процесса.</w:t>
      </w:r>
    </w:p>
    <w:p w:rsidR="00F73B29" w:rsidRDefault="003B1811">
      <w:pPr>
        <w:pStyle w:val="Heading21"/>
        <w:spacing w:before="1" w:line="296" w:lineRule="exact"/>
        <w:ind w:left="678"/>
        <w:outlineLvl w:val="9"/>
        <w:rPr>
          <w:sz w:val="24"/>
          <w:szCs w:val="24"/>
        </w:rPr>
      </w:pPr>
      <w:r>
        <w:rPr>
          <w:sz w:val="24"/>
          <w:szCs w:val="24"/>
        </w:rPr>
        <w:t>Политические деятели Киевской Руси (IX-XII в)</w:t>
      </w:r>
    </w:p>
    <w:p w:rsidR="00F73B29" w:rsidRDefault="003B1811">
      <w:pPr>
        <w:pStyle w:val="af9"/>
        <w:ind w:left="678" w:right="305" w:firstLine="0"/>
      </w:pPr>
      <w:r>
        <w:t>Деятельность первых русских князей. Олег - создатель Древнерусского государства; Игорь – продолжатель дел Олега как во внутренней политике, так и во внешней; Ольга – первая христианка в княжеской  династии  Рюриковичей;  Святослав – «Александр Македонской Восточной Европы»; Владимир Святой – государственный деятель, реформатор, полководец; Ярослав Мудрый – создатель первого письменного свода законов на Руси – «Русскаяправда».</w:t>
      </w:r>
    </w:p>
    <w:p w:rsidR="00F73B29" w:rsidRDefault="003B1811">
      <w:pPr>
        <w:pStyle w:val="Heading21"/>
        <w:spacing w:before="4"/>
        <w:ind w:left="0" w:right="315"/>
        <w:outlineLvl w:val="9"/>
        <w:rPr>
          <w:sz w:val="24"/>
          <w:szCs w:val="24"/>
        </w:rPr>
      </w:pPr>
      <w:r>
        <w:rPr>
          <w:sz w:val="24"/>
          <w:szCs w:val="24"/>
        </w:rPr>
        <w:t>Политические деятели периода распада Руси на самостоятельные княжества</w:t>
      </w:r>
    </w:p>
    <w:p w:rsidR="00F73B29" w:rsidRDefault="003B1811">
      <w:pPr>
        <w:pStyle w:val="af9"/>
        <w:ind w:left="678" w:right="305" w:firstLine="0"/>
      </w:pPr>
      <w:r>
        <w:t xml:space="preserve">Юрий Долгорукий. Андрей Боголюбский, Всеволод Большое Гнездо - князья Владимиро-Суздальского княжества; Александр Невский – великий русский полководец, защитник православной Руси от католического Запада. Иван Калита – один из первых собирателей русских земель вокруг Москвы; Дмитрий Донской и его победа на Куликовском поле. Современники Донского – Алексей и Сергий Радонежский. Иван III </w:t>
      </w:r>
      <w:r>
        <w:rPr>
          <w:b/>
          <w:bCs/>
        </w:rPr>
        <w:t xml:space="preserve">– </w:t>
      </w:r>
      <w:r>
        <w:t>образование единого государства Россия, ликвидация зависимости от ордынских ханов.</w:t>
      </w:r>
    </w:p>
    <w:p w:rsidR="00F73B29" w:rsidRDefault="003B1811">
      <w:pPr>
        <w:pStyle w:val="Heading21"/>
        <w:spacing w:line="296" w:lineRule="exact"/>
        <w:ind w:left="678"/>
        <w:outlineLvl w:val="9"/>
        <w:rPr>
          <w:sz w:val="24"/>
          <w:szCs w:val="24"/>
        </w:rPr>
      </w:pPr>
      <w:r>
        <w:rPr>
          <w:sz w:val="24"/>
          <w:szCs w:val="24"/>
        </w:rPr>
        <w:t>Политические и общественные деятели периода XVI – начала XVII вв.</w:t>
      </w:r>
    </w:p>
    <w:p w:rsidR="00F73B29" w:rsidRDefault="003B1811">
      <w:pPr>
        <w:pStyle w:val="af9"/>
        <w:ind w:left="678" w:right="305" w:firstLine="0"/>
      </w:pPr>
      <w:r>
        <w:t>Иван Грозный – формирование сословно-представительной монархии, опричнина и ее последствия. Расширение территории на восток; Борис Годунов и начало Смуты; Кузьма Минин и Дмитрий Пожарский – руководители народного ополчения. Освобождение России отинтервентов.</w:t>
      </w:r>
    </w:p>
    <w:p w:rsidR="00F73B29" w:rsidRDefault="003B1811">
      <w:pPr>
        <w:pStyle w:val="Heading21"/>
        <w:spacing w:before="3" w:line="296" w:lineRule="exact"/>
        <w:ind w:left="678"/>
        <w:outlineLvl w:val="9"/>
        <w:rPr>
          <w:sz w:val="24"/>
          <w:szCs w:val="24"/>
        </w:rPr>
      </w:pPr>
      <w:r>
        <w:rPr>
          <w:sz w:val="24"/>
          <w:szCs w:val="24"/>
        </w:rPr>
        <w:t>Политические, государственные и общественные деятели XVII – XIX вв.</w:t>
      </w:r>
    </w:p>
    <w:p w:rsidR="00F73B29" w:rsidRDefault="003B1811">
      <w:pPr>
        <w:pStyle w:val="af9"/>
        <w:ind w:left="678" w:right="305" w:firstLine="0"/>
      </w:pPr>
      <w:r>
        <w:t>Первые Романовы – Михаил, Алексей. Становление самодержавия. Алексей Михайлович – «тишайший царь» и события «бунташного века». Патриарх Никон и егоцерковнаяреформа.ПетрIиегореформы.ПетрI–  полководециреформатор.</w:t>
      </w:r>
    </w:p>
    <w:p w:rsidR="00F73B29" w:rsidRDefault="003B1811">
      <w:pPr>
        <w:pStyle w:val="af9"/>
        <w:spacing w:line="297" w:lineRule="exact"/>
        <w:ind w:left="678" w:firstLine="0"/>
      </w:pPr>
      <w:r>
        <w:t>«Дворцовые  перевороты»  -  борьба  за  наследие  Петра.  Правление  Екатерины  II и</w:t>
      </w:r>
    </w:p>
    <w:p w:rsidR="00F73B29" w:rsidRDefault="003B1811">
      <w:pPr>
        <w:pStyle w:val="af9"/>
        <w:ind w:left="678" w:right="303" w:firstLine="0"/>
      </w:pPr>
      <w:r>
        <w:t>«просвещенный абсолютизм». «Золотой век» Российского дворянства. Внешняя политика Екатерины II. Короткий период правления Павла I. Александр I и его преобразования. А.В.Суворов, М.И.Кутузов – великие полководцы XVIII-XIX вв. 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 А. А. Аракчеев, Н. А. и Д. А. Милютины, К. П. Победоносцев и др.; общественные деятели К. С. Аксаков, Н. М. Унковский, Б. Н. Чичерин и др.; представители оппозиционного движения П. И. Пестель, М. П. Буташевич-Петрашевский, А. И. Желябов и др.), а также влияния их деятельности на развитие Российского государства.</w:t>
      </w:r>
    </w:p>
    <w:p w:rsidR="00F73B29" w:rsidRDefault="003B1811">
      <w:pPr>
        <w:pStyle w:val="Heading21"/>
        <w:spacing w:before="6" w:line="295" w:lineRule="exact"/>
        <w:ind w:left="678"/>
        <w:outlineLvl w:val="9"/>
        <w:rPr>
          <w:sz w:val="24"/>
          <w:szCs w:val="24"/>
        </w:rPr>
      </w:pPr>
      <w:r>
        <w:rPr>
          <w:sz w:val="24"/>
          <w:szCs w:val="24"/>
        </w:rPr>
        <w:t>Политические, государственные, общественные лидеры в XX веке</w:t>
      </w:r>
    </w:p>
    <w:p w:rsidR="00F73B29" w:rsidRDefault="003B1811">
      <w:pPr>
        <w:pStyle w:val="af9"/>
        <w:ind w:left="678" w:right="305" w:firstLine="0"/>
      </w:pPr>
      <w:r>
        <w:t>Николай II и внешняя политика. С.Ю.Витте, П.А.Столыпин – реформаторы начала ХХ в. В.И.Ульянов и становление советского политического строя. Персоналии: Керенский А.Ф., Родзянко М.В., Корнилов Л.Г., Дзержинский Ф.Э., Свердлов Я.М., Троцкий Л.Д., Деникин А.И., Колчак А.В., Врангель П.Н., Тухачевский М.Н., Будѐнный С.М., Фрунзе М.В., Чапаев В.И., Ворошилов К.Е.,</w:t>
      </w:r>
    </w:p>
    <w:p w:rsidR="00F73B29" w:rsidRDefault="00F73B29" w:rsidP="00C03869">
      <w:pPr>
        <w:pStyle w:val="af9"/>
        <w:numPr>
          <w:ilvl w:val="0"/>
          <w:numId w:val="119"/>
        </w:numPr>
        <w:ind w:right="305"/>
        <w:sectPr w:rsidR="00F73B29">
          <w:pgSz w:w="11910" w:h="16840"/>
          <w:pgMar w:top="880" w:right="540" w:bottom="920" w:left="740" w:header="0" w:footer="656" w:gutter="0"/>
          <w:cols w:space="720"/>
          <w:docGrid w:linePitch="360"/>
        </w:sectPr>
      </w:pPr>
    </w:p>
    <w:p w:rsidR="00F73B29" w:rsidRDefault="003B1811">
      <w:pPr>
        <w:pStyle w:val="af9"/>
        <w:spacing w:before="67"/>
        <w:ind w:left="678" w:right="304" w:firstLine="0"/>
      </w:pPr>
      <w:r>
        <w:lastRenderedPageBreak/>
        <w:t>Котовский Г.И., Блюхер В.К., Малевич К.С., Мейерхольд В.Э., Маяковский В.В. И.В. Сталин и политическая борьба в большевистской партии после смерти Ленина. Усиление позиций И.В.Сталина. Сталин и советская модернизация. Персоналии: Антонов А.С., Сокольников Г.Я., Орджоникидзе Г.К., Зиновьев Г.Е., Каменев Л.Б., Бухарин Н.И., Калинин М.И., Г.В.Чичерин, Я.М. Свердлов, Г.М. Кржижановский, М.Н.Покровский, А.М.Горький, Д.Бедный, В.Е. Татлин, В.И. Мухина, В.В. Маяковский, М.А.Булгаков, С.А.Есенин, В.И. Вернадский, А.Ф. Иоффе, П.Л.Капица, И.М. Губкин, В.Е. Мейерхольд, С.М.Эйзенштейн, А.Д. Довженко, А.В. Щусев, М.А.Шолохов, Стаханов А.Г., Блюхер В.К., Молотов В.М., Жуков Г.К., Литвинов М.М., Сталин И.В., Каганович Л.М., Ежов Н.И., Берия Л.П., Киров. С.М., Яковлев А.С., Туполев, А.Н., Поликарпов Н.Н., Шмидт О.Ю., Чкалов В.П., Микоян А.И., Горький А.М., Булгаков М.А., Эренбург И., Фадеев А.А., Ахматова А.А., Твардовский А.Т., Шостакович Д.А., Прокофьев С.С., Дунаевский И.О., Эйзенштейн С.М., Пудовкин В.И., Александров Г.В. Победа СССР в Великой Отечественной войне. Молотов В.М., Микоян А.И., Гастелло Н.Ф., Талалихин В.В., Покрышкин А.И., Кожедуб И.Н., Жуков Г.К., Рокоссовский К.К., Василевский А.М., Конев И.С., Чуйков В.И., Тимошенко С.К., Ковпак С.А., Ватутин Н.Ф., Баграмян И.Х., Сталин И.В., Молотов В.М., Микоян А.И., Матросов А.М., Космодемьянская З.А., Шостакович Д.Д., Симонов К.С., Русланова Л.А., Твардовский А.Т., Берггольц О.Ф., Зорге Р., Левитан Ю.Б. Н.С.Хрущев и начало десталинизации. Реформы Н.С.  Хрущева и их итоги. Л.И.Брежнев и новая Конституция СССР, Концепция «развития социализма» и ее итоги. Политический «застой» и«геронтократия».</w:t>
      </w:r>
    </w:p>
    <w:p w:rsidR="00F73B29" w:rsidRDefault="003B1811">
      <w:pPr>
        <w:pStyle w:val="af9"/>
        <w:ind w:left="678" w:right="304" w:firstLine="0"/>
      </w:pPr>
      <w:r>
        <w:t>Попытки А.Н.Косыгина осуществить переход к новой модели хозяйственного развития. Предыстория «перестройки» - деятельность Ю.В.Андропова и К.У.Черненко. Персоналии: Л.П.Берия, А.А.Жданов, Н.А.Вознесенский, С.П.Королев, И.В. Курчатов, С.М.Михоэлс, М.А. Суслов, Н.С.Хрущев, Л.И. Брежнев, Ю.А.Гагарин, В.В.Терешкова, А.А.Леонов, А.И.Солженицын, Б.Л.Пастернак, А.Н.Косыгин, Ю.В. Андропов, Д.С. Лихачев, В.С. Высоцкий, Э.И.Неизвестный, А.Д.Сахаров, Л.В.Канторович, М.В. Келдыш, С.И. Вавилов, Л.Д.Ландау, А.М.Прохоров, С.Ф. Бондарчук, В.М. Шукшин, А.А. Тарковский, Л.И. Яшин, В.Б.Харламов, Л.П. Скобликова, М.М.Ботвинник. «Перестройка» М.С.Горбачева и ее итоги. Б.Н.Ельцин – первый президент России. Переход к рыночной экономике и неудачи на этом пути. В.В.Путин и новая Россия. Персоналии: М.С. Горбачев, Н.И. Рыжков, Л.И. Абалкин, Г.А.Явлинский, Б.Н. Ельцин, А.Н. Яковлев, Э.А. Шеварнадзе, Г.И. Янаев, В.А. Крючков, Д.Т. Язов, А.Д. Сахаров, Ю.Н. Афанасьев, Г.Х. Попов, А.А. Собчак, Г.А. Старовойтова, С.А. Федоров, Д.С.Лихачев, В.Г. Распутин, М.Л. Ростропович, М.М. Жванецкий, В.Цой, А. Макаревич, А.Б. Пугачева.</w:t>
      </w:r>
    </w:p>
    <w:p w:rsidR="00F73B29" w:rsidRDefault="003B1811">
      <w:pPr>
        <w:pStyle w:val="Heading21"/>
        <w:spacing w:before="9"/>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825"/>
        <w:gridCol w:w="1417"/>
      </w:tblGrid>
      <w:tr w:rsidR="00F73B29">
        <w:trPr>
          <w:trHeight w:val="297"/>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825"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2"/>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1417"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5"/>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right="158"/>
              <w:jc w:val="right"/>
              <w:rPr>
                <w:sz w:val="24"/>
                <w:szCs w:val="24"/>
              </w:rPr>
            </w:pPr>
            <w:r>
              <w:rPr>
                <w:sz w:val="24"/>
                <w:szCs w:val="24"/>
              </w:rPr>
              <w:t>1.</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left="105"/>
              <w:jc w:val="both"/>
              <w:rPr>
                <w:sz w:val="24"/>
                <w:szCs w:val="24"/>
              </w:rPr>
            </w:pPr>
            <w:r>
              <w:rPr>
                <w:sz w:val="24"/>
                <w:szCs w:val="24"/>
              </w:rPr>
              <w:t>Введение</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right="703"/>
              <w:jc w:val="right"/>
              <w:rPr>
                <w:sz w:val="24"/>
                <w:szCs w:val="24"/>
              </w:rPr>
            </w:pPr>
            <w:r>
              <w:rPr>
                <w:sz w:val="24"/>
                <w:szCs w:val="24"/>
              </w:rPr>
              <w:t>1</w:t>
            </w:r>
          </w:p>
        </w:tc>
      </w:tr>
      <w:tr w:rsidR="00F73B29">
        <w:trPr>
          <w:trHeight w:val="5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158"/>
              <w:jc w:val="right"/>
              <w:rPr>
                <w:sz w:val="24"/>
                <w:szCs w:val="24"/>
              </w:rPr>
            </w:pPr>
            <w:r>
              <w:rPr>
                <w:sz w:val="24"/>
                <w:szCs w:val="24"/>
              </w:rPr>
              <w:t>2.</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019"/>
                <w:tab w:val="left" w:pos="3218"/>
              </w:tabs>
              <w:spacing w:line="291" w:lineRule="exact"/>
              <w:ind w:left="105"/>
              <w:jc w:val="both"/>
              <w:rPr>
                <w:sz w:val="24"/>
                <w:szCs w:val="24"/>
              </w:rPr>
            </w:pPr>
            <w:r>
              <w:rPr>
                <w:sz w:val="24"/>
                <w:szCs w:val="24"/>
              </w:rPr>
              <w:t>Политические</w:t>
            </w:r>
            <w:r>
              <w:rPr>
                <w:sz w:val="24"/>
                <w:szCs w:val="24"/>
              </w:rPr>
              <w:tab/>
              <w:t>деятели</w:t>
            </w:r>
            <w:r>
              <w:rPr>
                <w:sz w:val="24"/>
                <w:szCs w:val="24"/>
              </w:rPr>
              <w:tab/>
              <w:t>Киевской</w:t>
            </w:r>
          </w:p>
          <w:p w:rsidR="00F73B29" w:rsidRDefault="003B1811">
            <w:pPr>
              <w:pStyle w:val="TableParagraph"/>
              <w:spacing w:before="1" w:line="287" w:lineRule="exact"/>
              <w:ind w:left="105"/>
              <w:jc w:val="both"/>
              <w:rPr>
                <w:sz w:val="24"/>
                <w:szCs w:val="24"/>
              </w:rPr>
            </w:pPr>
            <w:r>
              <w:rPr>
                <w:sz w:val="24"/>
                <w:szCs w:val="24"/>
              </w:rPr>
              <w:t>Руси (IX-XII в)</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703"/>
              <w:jc w:val="right"/>
              <w:rPr>
                <w:sz w:val="24"/>
                <w:szCs w:val="24"/>
              </w:rPr>
            </w:pPr>
            <w:r>
              <w:rPr>
                <w:sz w:val="24"/>
                <w:szCs w:val="24"/>
              </w:rPr>
              <w:t>3</w:t>
            </w:r>
          </w:p>
        </w:tc>
      </w:tr>
      <w:tr w:rsidR="00F73B29">
        <w:trPr>
          <w:trHeight w:val="8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158"/>
              <w:jc w:val="right"/>
              <w:rPr>
                <w:sz w:val="24"/>
                <w:szCs w:val="24"/>
              </w:rPr>
            </w:pPr>
            <w:r>
              <w:rPr>
                <w:sz w:val="24"/>
                <w:szCs w:val="24"/>
              </w:rPr>
              <w:t>3.</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173"/>
                <w:tab w:val="left" w:pos="1909"/>
                <w:tab w:val="left" w:pos="2098"/>
                <w:tab w:val="left" w:pos="2369"/>
                <w:tab w:val="left" w:pos="3379"/>
              </w:tabs>
              <w:ind w:left="105" w:right="101"/>
              <w:jc w:val="both"/>
              <w:rPr>
                <w:sz w:val="24"/>
                <w:szCs w:val="24"/>
              </w:rPr>
            </w:pPr>
            <w:r>
              <w:rPr>
                <w:sz w:val="24"/>
                <w:szCs w:val="24"/>
              </w:rPr>
              <w:t>Политические</w:t>
            </w:r>
            <w:r>
              <w:rPr>
                <w:sz w:val="24"/>
                <w:szCs w:val="24"/>
              </w:rPr>
              <w:tab/>
            </w:r>
            <w:r>
              <w:rPr>
                <w:sz w:val="24"/>
                <w:szCs w:val="24"/>
              </w:rPr>
              <w:tab/>
              <w:t>деятели</w:t>
            </w:r>
            <w:r>
              <w:rPr>
                <w:sz w:val="24"/>
                <w:szCs w:val="24"/>
              </w:rPr>
              <w:tab/>
            </w:r>
            <w:r>
              <w:rPr>
                <w:spacing w:val="-3"/>
                <w:sz w:val="24"/>
                <w:szCs w:val="24"/>
              </w:rPr>
              <w:t xml:space="preserve">периода </w:t>
            </w:r>
            <w:r>
              <w:rPr>
                <w:sz w:val="24"/>
                <w:szCs w:val="24"/>
              </w:rPr>
              <w:t>распада</w:t>
            </w:r>
            <w:r>
              <w:rPr>
                <w:sz w:val="24"/>
                <w:szCs w:val="24"/>
              </w:rPr>
              <w:tab/>
              <w:t>Руси</w:t>
            </w:r>
            <w:r>
              <w:rPr>
                <w:sz w:val="24"/>
                <w:szCs w:val="24"/>
              </w:rPr>
              <w:tab/>
              <w:t>нсамостоятельные</w:t>
            </w:r>
          </w:p>
          <w:p w:rsidR="00F73B29" w:rsidRDefault="003B1811">
            <w:pPr>
              <w:pStyle w:val="TableParagraph"/>
              <w:spacing w:line="287" w:lineRule="exact"/>
              <w:ind w:left="105"/>
              <w:jc w:val="both"/>
              <w:rPr>
                <w:sz w:val="24"/>
                <w:szCs w:val="24"/>
              </w:rPr>
            </w:pPr>
            <w:r>
              <w:rPr>
                <w:sz w:val="24"/>
                <w:szCs w:val="24"/>
              </w:rPr>
              <w:t>княжества</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703"/>
              <w:jc w:val="right"/>
              <w:rPr>
                <w:sz w:val="24"/>
                <w:szCs w:val="24"/>
              </w:rPr>
            </w:pPr>
            <w:r>
              <w:rPr>
                <w:sz w:val="24"/>
                <w:szCs w:val="24"/>
              </w:rPr>
              <w:t>3</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4.</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105"/>
                <w:tab w:val="left" w:pos="2669"/>
              </w:tabs>
              <w:spacing w:line="277" w:lineRule="exact"/>
              <w:ind w:left="105"/>
              <w:jc w:val="both"/>
              <w:rPr>
                <w:sz w:val="24"/>
                <w:szCs w:val="24"/>
              </w:rPr>
            </w:pPr>
            <w:r>
              <w:rPr>
                <w:sz w:val="24"/>
                <w:szCs w:val="24"/>
              </w:rPr>
              <w:t>Политические</w:t>
            </w:r>
            <w:r>
              <w:rPr>
                <w:sz w:val="24"/>
                <w:szCs w:val="24"/>
              </w:rPr>
              <w:tab/>
              <w:t>и</w:t>
            </w:r>
            <w:r>
              <w:rPr>
                <w:sz w:val="24"/>
                <w:szCs w:val="24"/>
              </w:rPr>
              <w:tab/>
              <w:t>общественные</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703"/>
              <w:jc w:val="right"/>
              <w:rPr>
                <w:sz w:val="24"/>
                <w:szCs w:val="24"/>
              </w:rPr>
            </w:pPr>
            <w:r>
              <w:rPr>
                <w:sz w:val="24"/>
                <w:szCs w:val="24"/>
              </w:rPr>
              <w:t>3</w:t>
            </w:r>
          </w:p>
        </w:tc>
      </w:tr>
    </w:tbl>
    <w:p w:rsidR="00F73B29" w:rsidRDefault="00F73B29">
      <w:pPr>
        <w:rPr>
          <w:b/>
          <w:bCs/>
          <w:sz w:val="24"/>
          <w:szCs w:val="24"/>
        </w:rPr>
        <w:sectPr w:rsidR="00F73B29">
          <w:pgSz w:w="11910" w:h="16840"/>
          <w:pgMar w:top="900" w:right="540" w:bottom="920" w:left="740" w:header="0" w:footer="656" w:gutter="0"/>
          <w:cols w:space="720"/>
          <w:docGrid w:linePitch="360"/>
        </w:sectPr>
      </w:pPr>
    </w:p>
    <w:tbl>
      <w:tblPr>
        <w:tblW w:w="0" w:type="auto"/>
        <w:tblInd w:w="581" w:type="dxa"/>
        <w:tblLayout w:type="fixed"/>
        <w:tblCellMar>
          <w:left w:w="0" w:type="dxa"/>
          <w:right w:w="0" w:type="dxa"/>
        </w:tblCellMar>
        <w:tblLook w:val="0000" w:firstRow="0" w:lastRow="0" w:firstColumn="0" w:lastColumn="0" w:noHBand="0" w:noVBand="0"/>
      </w:tblPr>
      <w:tblGrid>
        <w:gridCol w:w="530"/>
        <w:gridCol w:w="7825"/>
        <w:gridCol w:w="1417"/>
      </w:tblGrid>
      <w:tr w:rsidR="00F73B29">
        <w:trPr>
          <w:trHeight w:val="5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left="105"/>
              <w:rPr>
                <w:sz w:val="24"/>
                <w:szCs w:val="24"/>
              </w:rPr>
            </w:pPr>
            <w:r>
              <w:rPr>
                <w:sz w:val="24"/>
                <w:szCs w:val="24"/>
              </w:rPr>
              <w:t>деятели периода XVI – начала XVII</w:t>
            </w:r>
          </w:p>
          <w:p w:rsidR="00F73B29" w:rsidRDefault="003B1811">
            <w:pPr>
              <w:pStyle w:val="TableParagraph"/>
              <w:spacing w:line="291" w:lineRule="exact"/>
              <w:ind w:left="105"/>
              <w:rPr>
                <w:sz w:val="24"/>
                <w:szCs w:val="24"/>
              </w:rPr>
            </w:pPr>
            <w:r>
              <w:rPr>
                <w:sz w:val="24"/>
                <w:szCs w:val="24"/>
              </w:rPr>
              <w:t>вв.</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r>
      <w:tr w:rsidR="00F73B29">
        <w:trPr>
          <w:trHeight w:val="660"/>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7" w:lineRule="exact"/>
              <w:ind w:right="158"/>
              <w:jc w:val="right"/>
              <w:rPr>
                <w:sz w:val="24"/>
                <w:szCs w:val="24"/>
              </w:rPr>
            </w:pPr>
            <w:r>
              <w:rPr>
                <w:sz w:val="24"/>
                <w:szCs w:val="24"/>
              </w:rPr>
              <w:t>5.</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997"/>
                <w:tab w:val="left" w:pos="4139"/>
              </w:tabs>
              <w:spacing w:line="287" w:lineRule="exact"/>
              <w:ind w:left="105"/>
              <w:rPr>
                <w:sz w:val="24"/>
                <w:szCs w:val="24"/>
              </w:rPr>
            </w:pPr>
            <w:r>
              <w:rPr>
                <w:sz w:val="24"/>
                <w:szCs w:val="24"/>
              </w:rPr>
              <w:t>Политические,</w:t>
            </w:r>
            <w:r>
              <w:rPr>
                <w:sz w:val="24"/>
                <w:szCs w:val="24"/>
              </w:rPr>
              <w:tab/>
              <w:t>государственные</w:t>
            </w:r>
            <w:r>
              <w:rPr>
                <w:sz w:val="24"/>
                <w:szCs w:val="24"/>
              </w:rPr>
              <w:tab/>
              <w:t>и</w:t>
            </w:r>
          </w:p>
          <w:p w:rsidR="00F73B29" w:rsidRDefault="003B1811">
            <w:pPr>
              <w:pStyle w:val="TableParagraph"/>
              <w:spacing w:before="5" w:line="298" w:lineRule="exact"/>
              <w:ind w:left="105" w:right="199"/>
              <w:rPr>
                <w:sz w:val="24"/>
                <w:szCs w:val="24"/>
              </w:rPr>
            </w:pPr>
            <w:r>
              <w:rPr>
                <w:sz w:val="24"/>
                <w:szCs w:val="24"/>
              </w:rPr>
              <w:t xml:space="preserve">общественные деятели XVII – </w:t>
            </w:r>
            <w:r>
              <w:rPr>
                <w:spacing w:val="-5"/>
                <w:sz w:val="24"/>
                <w:szCs w:val="24"/>
              </w:rPr>
              <w:t xml:space="preserve">XIX </w:t>
            </w:r>
            <w:r>
              <w:rPr>
                <w:sz w:val="24"/>
                <w:szCs w:val="24"/>
              </w:rPr>
              <w:t>вв.</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7" w:lineRule="exact"/>
              <w:ind w:left="461" w:right="451"/>
              <w:jc w:val="center"/>
              <w:rPr>
                <w:sz w:val="24"/>
                <w:szCs w:val="24"/>
              </w:rPr>
            </w:pPr>
            <w:r>
              <w:rPr>
                <w:sz w:val="24"/>
                <w:szCs w:val="24"/>
              </w:rPr>
              <w:t>10</w:t>
            </w:r>
          </w:p>
        </w:tc>
      </w:tr>
      <w:tr w:rsidR="00F73B29">
        <w:trPr>
          <w:trHeight w:val="602"/>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right="158"/>
              <w:jc w:val="right"/>
              <w:rPr>
                <w:sz w:val="24"/>
                <w:szCs w:val="24"/>
              </w:rPr>
            </w:pPr>
            <w:r>
              <w:rPr>
                <w:sz w:val="24"/>
                <w:szCs w:val="24"/>
              </w:rPr>
              <w:t>6.</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321"/>
              </w:tabs>
              <w:spacing w:line="286" w:lineRule="exact"/>
              <w:ind w:left="105"/>
              <w:rPr>
                <w:sz w:val="24"/>
                <w:szCs w:val="24"/>
              </w:rPr>
            </w:pPr>
            <w:r>
              <w:rPr>
                <w:sz w:val="24"/>
                <w:szCs w:val="24"/>
              </w:rPr>
              <w:t>Политические,</w:t>
            </w:r>
            <w:r>
              <w:rPr>
                <w:sz w:val="24"/>
                <w:szCs w:val="24"/>
              </w:rPr>
              <w:tab/>
              <w:t>государственные,</w:t>
            </w:r>
          </w:p>
          <w:p w:rsidR="00F73B29" w:rsidRDefault="003B1811">
            <w:pPr>
              <w:pStyle w:val="TableParagraph"/>
              <w:spacing w:before="5" w:line="298" w:lineRule="exact"/>
              <w:ind w:left="105"/>
              <w:rPr>
                <w:sz w:val="24"/>
                <w:szCs w:val="24"/>
              </w:rPr>
            </w:pPr>
            <w:r>
              <w:rPr>
                <w:sz w:val="24"/>
                <w:szCs w:val="24"/>
              </w:rPr>
              <w:t>общественные лидеры XX – начале XXI века</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left="461" w:right="451"/>
              <w:jc w:val="center"/>
              <w:rPr>
                <w:sz w:val="24"/>
                <w:szCs w:val="24"/>
              </w:rPr>
            </w:pPr>
            <w:r>
              <w:rPr>
                <w:sz w:val="24"/>
                <w:szCs w:val="24"/>
              </w:rPr>
              <w:t>14</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b/>
                <w:bCs/>
                <w:sz w:val="24"/>
                <w:szCs w:val="24"/>
              </w:rPr>
            </w:pPr>
            <w:r>
              <w:rPr>
                <w:b/>
                <w:bCs/>
                <w:sz w:val="24"/>
                <w:szCs w:val="24"/>
              </w:rPr>
              <w:t>34</w:t>
            </w:r>
          </w:p>
        </w:tc>
      </w:tr>
    </w:tbl>
    <w:p w:rsidR="00F73B29" w:rsidRDefault="00F73B29">
      <w:pPr>
        <w:pStyle w:val="211"/>
        <w:keepNext/>
        <w:keepLines/>
        <w:widowControl w:val="0"/>
        <w:spacing w:before="200" w:line="240" w:lineRule="auto"/>
        <w:ind w:firstLine="0"/>
        <w:jc w:val="left"/>
        <w:rPr>
          <w:color w:val="365F91"/>
          <w:sz w:val="24"/>
          <w:szCs w:val="24"/>
        </w:rPr>
      </w:pPr>
    </w:p>
    <w:p w:rsidR="00F73B29" w:rsidRDefault="003B1811">
      <w:pPr>
        <w:pStyle w:val="af9"/>
        <w:spacing w:line="298" w:lineRule="exact"/>
        <w:ind w:left="871" w:right="504" w:firstLine="0"/>
        <w:jc w:val="center"/>
        <w:rPr>
          <w:b/>
          <w:bCs/>
        </w:rPr>
      </w:pPr>
      <w:r>
        <w:rPr>
          <w:b/>
          <w:bCs/>
        </w:rPr>
        <w:t>Рабочая программа курса  внеурочной деятельности</w:t>
      </w:r>
    </w:p>
    <w:p w:rsidR="00F73B29" w:rsidRDefault="003B1811">
      <w:pPr>
        <w:pStyle w:val="Heading21"/>
        <w:ind w:left="2070" w:right="1705"/>
        <w:jc w:val="center"/>
        <w:outlineLvl w:val="9"/>
        <w:rPr>
          <w:sz w:val="24"/>
          <w:szCs w:val="24"/>
        </w:rPr>
      </w:pPr>
      <w:r>
        <w:rPr>
          <w:sz w:val="24"/>
          <w:szCs w:val="24"/>
        </w:rPr>
        <w:t>«Решение задач повышенной сложности по физике»</w:t>
      </w:r>
    </w:p>
    <w:p w:rsidR="00F73B29" w:rsidRDefault="003B1811">
      <w:pPr>
        <w:pStyle w:val="af9"/>
        <w:spacing w:line="299" w:lineRule="exact"/>
        <w:ind w:left="873" w:right="504" w:firstLine="0"/>
        <w:jc w:val="center"/>
        <w:rPr>
          <w:b/>
          <w:bCs/>
        </w:rPr>
      </w:pPr>
      <w:r>
        <w:rPr>
          <w:b/>
          <w:bCs/>
        </w:rPr>
        <w:t>11 класс</w:t>
      </w:r>
    </w:p>
    <w:p w:rsidR="00F73B29" w:rsidRDefault="00F73B29">
      <w:pPr>
        <w:widowControl w:val="0"/>
        <w:tabs>
          <w:tab w:val="left" w:pos="1531"/>
        </w:tabs>
        <w:spacing w:after="0" w:line="237" w:lineRule="auto"/>
        <w:ind w:right="309"/>
        <w:rPr>
          <w:rFonts w:ascii="Times New Roman" w:hAnsi="Times New Roman" w:cs="Times New Roman"/>
          <w:color w:val="000000"/>
          <w:sz w:val="24"/>
          <w:szCs w:val="24"/>
        </w:rPr>
      </w:pPr>
    </w:p>
    <w:p w:rsidR="00F73B29" w:rsidRDefault="003B1811">
      <w:pPr>
        <w:widowControl w:val="0"/>
        <w:tabs>
          <w:tab w:val="left" w:pos="1531"/>
        </w:tabs>
        <w:spacing w:after="0" w:line="237" w:lineRule="auto"/>
        <w:ind w:right="309"/>
        <w:rPr>
          <w:rFonts w:ascii="Times New Roman" w:hAnsi="Times New Roman" w:cs="Times New Roman"/>
          <w:b/>
          <w:color w:val="000000"/>
          <w:sz w:val="24"/>
          <w:szCs w:val="24"/>
        </w:rPr>
      </w:pPr>
      <w:r>
        <w:rPr>
          <w:rFonts w:ascii="Times New Roman" w:hAnsi="Times New Roman" w:cs="Times New Roman"/>
          <w:b/>
          <w:color w:val="000000"/>
          <w:sz w:val="24"/>
          <w:szCs w:val="24"/>
        </w:rPr>
        <w:t>Результаты освоения курса внеурочной деятельности</w:t>
      </w:r>
    </w:p>
    <w:p w:rsidR="00F73B29" w:rsidRDefault="003B1811">
      <w:pPr>
        <w:pStyle w:val="Heading21"/>
        <w:ind w:right="1314"/>
        <w:outlineLvl w:val="9"/>
        <w:rPr>
          <w:color w:val="333333"/>
          <w:sz w:val="24"/>
          <w:szCs w:val="24"/>
        </w:rPr>
      </w:pPr>
      <w:r>
        <w:rPr>
          <w:color w:val="333333"/>
          <w:sz w:val="24"/>
          <w:szCs w:val="24"/>
        </w:rPr>
        <w:t>Личностные:</w:t>
      </w:r>
    </w:p>
    <w:p w:rsidR="00F73B29" w:rsidRDefault="003B1811" w:rsidP="00C03869">
      <w:pPr>
        <w:pStyle w:val="af4"/>
        <w:widowControl w:val="0"/>
        <w:numPr>
          <w:ilvl w:val="1"/>
          <w:numId w:val="120"/>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жизненныепланы;</w:t>
      </w:r>
    </w:p>
    <w:p w:rsidR="00F73B29" w:rsidRDefault="003B1811" w:rsidP="00C03869">
      <w:pPr>
        <w:pStyle w:val="af4"/>
        <w:widowControl w:val="0"/>
        <w:numPr>
          <w:ilvl w:val="1"/>
          <w:numId w:val="120"/>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ответственнойдеятельности;</w:t>
      </w:r>
    </w:p>
    <w:p w:rsidR="00F73B29" w:rsidRDefault="00F73B29">
      <w:pPr>
        <w:widowControl w:val="0"/>
        <w:tabs>
          <w:tab w:val="left" w:pos="1531"/>
        </w:tabs>
        <w:spacing w:after="0" w:line="240" w:lineRule="auto"/>
        <w:ind w:right="312"/>
        <w:jc w:val="both"/>
        <w:rPr>
          <w:rFonts w:ascii="Times New Roman" w:hAnsi="Times New Roman" w:cs="Times New Roman"/>
          <w:sz w:val="24"/>
          <w:szCs w:val="24"/>
        </w:rPr>
      </w:pPr>
    </w:p>
    <w:p w:rsidR="00F73B29" w:rsidRDefault="003B1811">
      <w:pPr>
        <w:widowControl w:val="0"/>
        <w:tabs>
          <w:tab w:val="left" w:pos="1531"/>
        </w:tabs>
        <w:spacing w:before="91" w:after="0" w:line="237" w:lineRule="auto"/>
        <w:ind w:left="678" w:right="311"/>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обучающихся к отстаиванию личного достоинства, собственного мнения;</w:t>
      </w:r>
    </w:p>
    <w:p w:rsidR="00F73B29" w:rsidRDefault="003B1811" w:rsidP="00C03869">
      <w:pPr>
        <w:pStyle w:val="af4"/>
        <w:widowControl w:val="0"/>
        <w:numPr>
          <w:ilvl w:val="1"/>
          <w:numId w:val="120"/>
        </w:numPr>
        <w:tabs>
          <w:tab w:val="left" w:pos="1531"/>
        </w:tabs>
        <w:spacing w:before="3"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 оздоровительнойдеятельностью;</w:t>
      </w:r>
    </w:p>
    <w:p w:rsidR="00F73B29" w:rsidRDefault="003B1811" w:rsidP="00C03869">
      <w:pPr>
        <w:pStyle w:val="af4"/>
        <w:widowControl w:val="0"/>
        <w:numPr>
          <w:ilvl w:val="1"/>
          <w:numId w:val="120"/>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психологическомуздоровью;</w:t>
      </w:r>
    </w:p>
    <w:p w:rsidR="00F73B29" w:rsidRDefault="003B1811" w:rsidP="00C03869">
      <w:pPr>
        <w:pStyle w:val="af4"/>
        <w:widowControl w:val="0"/>
        <w:numPr>
          <w:ilvl w:val="1"/>
          <w:numId w:val="120"/>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мировоззрение, соответствующее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и общественной практики, основанное на диалоге </w:t>
      </w:r>
      <w:r>
        <w:rPr>
          <w:rFonts w:ascii="Times New Roman" w:hAnsi="Times New Roman" w:cs="Times New Roman"/>
          <w:spacing w:val="-4"/>
          <w:sz w:val="24"/>
          <w:szCs w:val="24"/>
        </w:rPr>
        <w:t xml:space="preserve">культур, </w:t>
      </w:r>
      <w:r>
        <w:rPr>
          <w:rFonts w:ascii="Times New Roman" w:hAnsi="Times New Roman" w:cs="Times New Roman"/>
          <w:sz w:val="24"/>
          <w:szCs w:val="24"/>
        </w:rPr>
        <w:t xml:space="preserve">а также различных форм общественного сознания, осознание своего места в </w:t>
      </w:r>
      <w:r>
        <w:rPr>
          <w:rFonts w:ascii="Times New Roman" w:hAnsi="Times New Roman" w:cs="Times New Roman"/>
          <w:spacing w:val="-3"/>
          <w:sz w:val="24"/>
          <w:szCs w:val="24"/>
        </w:rPr>
        <w:t>поликультурном</w:t>
      </w:r>
      <w:r>
        <w:rPr>
          <w:rFonts w:ascii="Times New Roman" w:hAnsi="Times New Roman" w:cs="Times New Roman"/>
          <w:sz w:val="24"/>
          <w:szCs w:val="24"/>
        </w:rPr>
        <w:t>мире;</w:t>
      </w:r>
    </w:p>
    <w:p w:rsidR="00F73B29" w:rsidRDefault="003B1811" w:rsidP="00C03869">
      <w:pPr>
        <w:pStyle w:val="af4"/>
        <w:widowControl w:val="0"/>
        <w:numPr>
          <w:ilvl w:val="1"/>
          <w:numId w:val="120"/>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73B29" w:rsidRDefault="003B1811" w:rsidP="00C03869">
      <w:pPr>
        <w:pStyle w:val="af4"/>
        <w:widowControl w:val="0"/>
        <w:numPr>
          <w:ilvl w:val="1"/>
          <w:numId w:val="120"/>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толерантного сознания и поведения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 xml:space="preserve">мире, готовности и способности вести диалог с другими людьми, достигать в нем взаимопонимания,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 xml:space="preserve">общие цели и </w:t>
      </w:r>
      <w:r>
        <w:rPr>
          <w:rFonts w:ascii="Times New Roman" w:hAnsi="Times New Roman" w:cs="Times New Roman"/>
          <w:spacing w:val="-3"/>
          <w:sz w:val="24"/>
          <w:szCs w:val="24"/>
        </w:rPr>
        <w:t xml:space="preserve">сотрудничать </w:t>
      </w:r>
      <w:r>
        <w:rPr>
          <w:rFonts w:ascii="Times New Roman" w:hAnsi="Times New Roman" w:cs="Times New Roman"/>
          <w:sz w:val="24"/>
          <w:szCs w:val="24"/>
        </w:rPr>
        <w:t>для ихдостижения;</w:t>
      </w:r>
    </w:p>
    <w:p w:rsidR="00F73B29" w:rsidRDefault="003B1811" w:rsidP="00C03869">
      <w:pPr>
        <w:pStyle w:val="af4"/>
        <w:widowControl w:val="0"/>
        <w:numPr>
          <w:ilvl w:val="1"/>
          <w:numId w:val="120"/>
        </w:numPr>
        <w:tabs>
          <w:tab w:val="left" w:pos="1531"/>
        </w:tabs>
        <w:spacing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принятие гуманистических ценностей, осознанное, уважительное и доброжелательное отношение к другому </w:t>
      </w:r>
      <w:r>
        <w:rPr>
          <w:rFonts w:ascii="Times New Roman" w:hAnsi="Times New Roman" w:cs="Times New Roman"/>
          <w:spacing w:val="-4"/>
          <w:sz w:val="24"/>
          <w:szCs w:val="24"/>
        </w:rPr>
        <w:t xml:space="preserve">человеку, </w:t>
      </w:r>
      <w:r>
        <w:rPr>
          <w:rFonts w:ascii="Times New Roman" w:hAnsi="Times New Roman" w:cs="Times New Roman"/>
          <w:spacing w:val="-3"/>
          <w:sz w:val="24"/>
          <w:szCs w:val="24"/>
        </w:rPr>
        <w:t xml:space="preserve">его </w:t>
      </w:r>
      <w:r>
        <w:rPr>
          <w:rFonts w:ascii="Times New Roman" w:hAnsi="Times New Roman" w:cs="Times New Roman"/>
          <w:sz w:val="24"/>
          <w:szCs w:val="24"/>
        </w:rPr>
        <w:t>мнению,мировоззрению;</w:t>
      </w:r>
    </w:p>
    <w:p w:rsidR="00F73B29" w:rsidRDefault="003B1811" w:rsidP="00C03869">
      <w:pPr>
        <w:pStyle w:val="af4"/>
        <w:widowControl w:val="0"/>
        <w:numPr>
          <w:ilvl w:val="1"/>
          <w:numId w:val="120"/>
        </w:numPr>
        <w:tabs>
          <w:tab w:val="left" w:pos="1531"/>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иповедения;</w:t>
      </w:r>
    </w:p>
    <w:p w:rsidR="00F73B29" w:rsidRDefault="003B1811" w:rsidP="00C03869">
      <w:pPr>
        <w:pStyle w:val="af4"/>
        <w:widowControl w:val="0"/>
        <w:numPr>
          <w:ilvl w:val="1"/>
          <w:numId w:val="120"/>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мировоззрение, соответствующее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значимости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готовность к научно-техническому </w:t>
      </w:r>
      <w:r>
        <w:rPr>
          <w:rFonts w:ascii="Times New Roman" w:hAnsi="Times New Roman" w:cs="Times New Roman"/>
          <w:spacing w:val="-4"/>
          <w:sz w:val="24"/>
          <w:szCs w:val="24"/>
        </w:rPr>
        <w:t xml:space="preserve">творчеству, </w:t>
      </w:r>
      <w:r>
        <w:rPr>
          <w:rFonts w:ascii="Times New Roman" w:hAnsi="Times New Roman" w:cs="Times New Roman"/>
          <w:sz w:val="24"/>
          <w:szCs w:val="24"/>
        </w:rPr>
        <w:t xml:space="preserve">владение достоверной информацией о передовых достижениях и открытиях мировой и отечественной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заинтересованность в </w:t>
      </w:r>
      <w:r>
        <w:rPr>
          <w:rFonts w:ascii="Times New Roman" w:hAnsi="Times New Roman" w:cs="Times New Roman"/>
          <w:spacing w:val="-3"/>
          <w:sz w:val="24"/>
          <w:szCs w:val="24"/>
        </w:rPr>
        <w:t xml:space="preserve">научных </w:t>
      </w:r>
      <w:r>
        <w:rPr>
          <w:rFonts w:ascii="Times New Roman" w:hAnsi="Times New Roman" w:cs="Times New Roman"/>
          <w:sz w:val="24"/>
          <w:szCs w:val="24"/>
        </w:rPr>
        <w:t xml:space="preserve">знаниях об устройстве мира и </w:t>
      </w:r>
      <w:r>
        <w:rPr>
          <w:rFonts w:ascii="Times New Roman" w:hAnsi="Times New Roman" w:cs="Times New Roman"/>
          <w:sz w:val="24"/>
          <w:szCs w:val="24"/>
        </w:rPr>
        <w:lastRenderedPageBreak/>
        <w:t>общества;</w:t>
      </w:r>
    </w:p>
    <w:p w:rsidR="00F73B29" w:rsidRDefault="003B1811" w:rsidP="00C03869">
      <w:pPr>
        <w:pStyle w:val="af4"/>
        <w:widowControl w:val="0"/>
        <w:numPr>
          <w:ilvl w:val="1"/>
          <w:numId w:val="120"/>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общественнойдеятельности;</w:t>
      </w:r>
    </w:p>
    <w:p w:rsidR="00F73B29" w:rsidRDefault="003B1811" w:rsidP="00C03869">
      <w:pPr>
        <w:pStyle w:val="af4"/>
        <w:widowControl w:val="0"/>
        <w:numPr>
          <w:ilvl w:val="1"/>
          <w:numId w:val="120"/>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экологическая </w:t>
      </w:r>
      <w:r>
        <w:rPr>
          <w:rFonts w:ascii="Times New Roman" w:hAnsi="Times New Roman" w:cs="Times New Roman"/>
          <w:spacing w:val="-4"/>
          <w:sz w:val="24"/>
          <w:szCs w:val="24"/>
        </w:rPr>
        <w:t xml:space="preserve">культура, </w:t>
      </w:r>
      <w:r>
        <w:rPr>
          <w:rFonts w:ascii="Times New Roman" w:hAnsi="Times New Roman" w:cs="Times New Roman"/>
          <w:sz w:val="24"/>
          <w:szCs w:val="24"/>
        </w:rPr>
        <w:t>бережное отношения к родной земле, природным богатствам России имира;</w:t>
      </w:r>
    </w:p>
    <w:p w:rsidR="00F73B29" w:rsidRDefault="003B1811" w:rsidP="00C03869">
      <w:pPr>
        <w:pStyle w:val="af4"/>
        <w:widowControl w:val="0"/>
        <w:numPr>
          <w:ilvl w:val="1"/>
          <w:numId w:val="120"/>
        </w:numPr>
        <w:tabs>
          <w:tab w:val="left" w:pos="1531"/>
        </w:tabs>
        <w:spacing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осознанный выбор </w:t>
      </w:r>
      <w:r>
        <w:rPr>
          <w:rFonts w:ascii="Times New Roman" w:hAnsi="Times New Roman" w:cs="Times New Roman"/>
          <w:spacing w:val="-5"/>
          <w:sz w:val="24"/>
          <w:szCs w:val="24"/>
        </w:rPr>
        <w:t xml:space="preserve">будущей </w:t>
      </w:r>
      <w:r>
        <w:rPr>
          <w:rFonts w:ascii="Times New Roman" w:hAnsi="Times New Roman" w:cs="Times New Roman"/>
          <w:sz w:val="24"/>
          <w:szCs w:val="24"/>
        </w:rPr>
        <w:t>профессии как путь и способ реализации собственных жизненныхпланов;</w:t>
      </w:r>
    </w:p>
    <w:p w:rsidR="00F73B29" w:rsidRDefault="003B1811" w:rsidP="00C03869">
      <w:pPr>
        <w:pStyle w:val="af4"/>
        <w:widowControl w:val="0"/>
        <w:numPr>
          <w:ilvl w:val="1"/>
          <w:numId w:val="120"/>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готовность обучающихся к </w:t>
      </w:r>
      <w:r>
        <w:rPr>
          <w:rFonts w:ascii="Times New Roman" w:hAnsi="Times New Roman" w:cs="Times New Roman"/>
          <w:spacing w:val="-3"/>
          <w:sz w:val="24"/>
          <w:szCs w:val="24"/>
        </w:rPr>
        <w:t xml:space="preserve">трудовой </w:t>
      </w:r>
      <w:r>
        <w:rPr>
          <w:rFonts w:ascii="Times New Roman" w:hAnsi="Times New Roman" w:cs="Times New Roman"/>
          <w:sz w:val="24"/>
          <w:szCs w:val="24"/>
        </w:rPr>
        <w:t>профессиональной деятельности как к возможности участия в решении личных, общественных, государственных, общенациональных проблем;</w:t>
      </w:r>
    </w:p>
    <w:p w:rsidR="00F73B29" w:rsidRDefault="003B1811" w:rsidP="00C03869">
      <w:pPr>
        <w:pStyle w:val="af4"/>
        <w:widowControl w:val="0"/>
        <w:numPr>
          <w:ilvl w:val="1"/>
          <w:numId w:val="120"/>
        </w:numPr>
        <w:tabs>
          <w:tab w:val="left" w:pos="1531"/>
        </w:tabs>
        <w:spacing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потребность трудиться, уважение к </w:t>
      </w:r>
      <w:r>
        <w:rPr>
          <w:rFonts w:ascii="Times New Roman" w:hAnsi="Times New Roman" w:cs="Times New Roman"/>
          <w:spacing w:val="-3"/>
          <w:sz w:val="24"/>
          <w:szCs w:val="24"/>
        </w:rPr>
        <w:t xml:space="preserve">труду </w:t>
      </w:r>
      <w:r>
        <w:rPr>
          <w:rFonts w:ascii="Times New Roman" w:hAnsi="Times New Roman" w:cs="Times New Roman"/>
          <w:sz w:val="24"/>
          <w:szCs w:val="24"/>
        </w:rPr>
        <w:t xml:space="preserve">и </w:t>
      </w:r>
      <w:r>
        <w:rPr>
          <w:rFonts w:ascii="Times New Roman" w:hAnsi="Times New Roman" w:cs="Times New Roman"/>
          <w:spacing w:val="-3"/>
          <w:sz w:val="24"/>
          <w:szCs w:val="24"/>
        </w:rPr>
        <w:t xml:space="preserve">людям труда, трудовым </w:t>
      </w:r>
      <w:r>
        <w:rPr>
          <w:rFonts w:ascii="Times New Roman" w:hAnsi="Times New Roman" w:cs="Times New Roman"/>
          <w:sz w:val="24"/>
          <w:szCs w:val="24"/>
        </w:rPr>
        <w:t xml:space="preserve">достижениям, добросовестное, ответственное и творческое отношение к разным видам </w:t>
      </w:r>
      <w:r>
        <w:rPr>
          <w:rFonts w:ascii="Times New Roman" w:hAnsi="Times New Roman" w:cs="Times New Roman"/>
          <w:spacing w:val="-3"/>
          <w:sz w:val="24"/>
          <w:szCs w:val="24"/>
        </w:rPr>
        <w:t>трудовой</w:t>
      </w:r>
      <w:r>
        <w:rPr>
          <w:rFonts w:ascii="Times New Roman" w:hAnsi="Times New Roman" w:cs="Times New Roman"/>
          <w:sz w:val="24"/>
          <w:szCs w:val="24"/>
        </w:rPr>
        <w:t xml:space="preserve"> деятельности;</w:t>
      </w:r>
    </w:p>
    <w:p w:rsidR="00F73B29" w:rsidRDefault="003B1811" w:rsidP="00C03869">
      <w:pPr>
        <w:pStyle w:val="af4"/>
        <w:widowControl w:val="0"/>
        <w:numPr>
          <w:ilvl w:val="1"/>
          <w:numId w:val="120"/>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w:t>
      </w:r>
      <w:r>
        <w:rPr>
          <w:rFonts w:ascii="Times New Roman" w:hAnsi="Times New Roman" w:cs="Times New Roman"/>
          <w:spacing w:val="-3"/>
          <w:sz w:val="24"/>
          <w:szCs w:val="24"/>
        </w:rPr>
        <w:t xml:space="preserve">комфорта, </w:t>
      </w:r>
      <w:r>
        <w:rPr>
          <w:rFonts w:ascii="Times New Roman" w:hAnsi="Times New Roman" w:cs="Times New Roman"/>
          <w:sz w:val="24"/>
          <w:szCs w:val="24"/>
        </w:rPr>
        <w:t>информационнойбезопасности.</w:t>
      </w:r>
    </w:p>
    <w:p w:rsidR="00F73B29" w:rsidRDefault="00F73B29">
      <w:pPr>
        <w:widowControl w:val="0"/>
        <w:tabs>
          <w:tab w:val="left" w:pos="1531"/>
        </w:tabs>
        <w:spacing w:after="0" w:line="237" w:lineRule="auto"/>
        <w:ind w:right="309"/>
        <w:rPr>
          <w:rFonts w:ascii="Times New Roman" w:hAnsi="Times New Roman" w:cs="Times New Roman"/>
          <w:b/>
          <w:color w:val="000000"/>
          <w:sz w:val="24"/>
          <w:szCs w:val="24"/>
        </w:rPr>
      </w:pPr>
    </w:p>
    <w:p w:rsidR="00F73B29" w:rsidRDefault="003B1811">
      <w:pPr>
        <w:pStyle w:val="Heading21"/>
        <w:spacing w:line="295" w:lineRule="exact"/>
        <w:outlineLvl w:val="9"/>
        <w:rPr>
          <w:sz w:val="24"/>
          <w:szCs w:val="24"/>
        </w:rPr>
      </w:pPr>
      <w:r>
        <w:rPr>
          <w:sz w:val="24"/>
          <w:szCs w:val="24"/>
        </w:rPr>
        <w:t>Метапредметные:</w:t>
      </w:r>
    </w:p>
    <w:p w:rsidR="00F73B29" w:rsidRDefault="003B1811">
      <w:pPr>
        <w:pStyle w:val="af9"/>
        <w:ind w:left="1245" w:right="3999" w:firstLine="0"/>
        <w:jc w:val="left"/>
      </w:pPr>
      <w:r>
        <w:t>Регулятивные универсальные учебные действия Выпускник научится:</w:t>
      </w:r>
    </w:p>
    <w:p w:rsidR="00F73B29" w:rsidRDefault="003B1811" w:rsidP="00C03869">
      <w:pPr>
        <w:pStyle w:val="af4"/>
        <w:widowControl w:val="0"/>
        <w:numPr>
          <w:ilvl w:val="1"/>
          <w:numId w:val="120"/>
        </w:numPr>
        <w:tabs>
          <w:tab w:val="left" w:pos="1531"/>
        </w:tabs>
        <w:spacing w:before="91" w:after="0" w:line="237"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определять цели, задавать параметры и критерии, по </w:t>
      </w:r>
      <w:r>
        <w:rPr>
          <w:rFonts w:ascii="Times New Roman" w:hAnsi="Times New Roman" w:cs="Times New Roman"/>
          <w:spacing w:val="-3"/>
          <w:sz w:val="24"/>
          <w:szCs w:val="24"/>
        </w:rPr>
        <w:t xml:space="preserve">которым </w:t>
      </w:r>
      <w:r>
        <w:rPr>
          <w:rFonts w:ascii="Times New Roman" w:hAnsi="Times New Roman" w:cs="Times New Roman"/>
          <w:sz w:val="24"/>
          <w:szCs w:val="24"/>
        </w:rPr>
        <w:t>можно определить, что цельдостигнута;</w:t>
      </w:r>
    </w:p>
    <w:p w:rsidR="00F73B29" w:rsidRDefault="003B1811" w:rsidP="00C03869">
      <w:pPr>
        <w:pStyle w:val="af4"/>
        <w:widowControl w:val="0"/>
        <w:numPr>
          <w:ilvl w:val="1"/>
          <w:numId w:val="120"/>
        </w:numPr>
        <w:tabs>
          <w:tab w:val="left" w:pos="1531"/>
        </w:tabs>
        <w:spacing w:before="3" w:after="0" w:line="240"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иморали;</w:t>
      </w:r>
    </w:p>
    <w:p w:rsidR="00F73B29" w:rsidRDefault="003B1811" w:rsidP="00C03869">
      <w:pPr>
        <w:pStyle w:val="af4"/>
        <w:widowControl w:val="0"/>
        <w:numPr>
          <w:ilvl w:val="1"/>
          <w:numId w:val="120"/>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ставить и формулировать собственные задачи в образовательной деятельности и жизненныхситуациях;</w:t>
      </w:r>
    </w:p>
    <w:p w:rsidR="00F73B29" w:rsidRDefault="003B1811" w:rsidP="00C03869">
      <w:pPr>
        <w:pStyle w:val="af4"/>
        <w:widowControl w:val="0"/>
        <w:numPr>
          <w:ilvl w:val="1"/>
          <w:numId w:val="120"/>
        </w:numPr>
        <w:tabs>
          <w:tab w:val="left" w:pos="1531"/>
        </w:tabs>
        <w:spacing w:after="0" w:line="237"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оценивать ресурсы, в </w:t>
      </w:r>
      <w:r>
        <w:rPr>
          <w:rFonts w:ascii="Times New Roman" w:hAnsi="Times New Roman" w:cs="Times New Roman"/>
          <w:spacing w:val="-3"/>
          <w:sz w:val="24"/>
          <w:szCs w:val="24"/>
        </w:rPr>
        <w:t xml:space="preserve">том </w:t>
      </w:r>
      <w:r>
        <w:rPr>
          <w:rFonts w:ascii="Times New Roman" w:hAnsi="Times New Roman" w:cs="Times New Roman"/>
          <w:sz w:val="24"/>
          <w:szCs w:val="24"/>
        </w:rPr>
        <w:t xml:space="preserve">числе время и другие нематериальные ресурсы, </w:t>
      </w:r>
      <w:r>
        <w:rPr>
          <w:rFonts w:ascii="Times New Roman" w:hAnsi="Times New Roman" w:cs="Times New Roman"/>
          <w:spacing w:val="-3"/>
          <w:sz w:val="24"/>
          <w:szCs w:val="24"/>
        </w:rPr>
        <w:t xml:space="preserve">необходимые </w:t>
      </w:r>
      <w:r>
        <w:rPr>
          <w:rFonts w:ascii="Times New Roman" w:hAnsi="Times New Roman" w:cs="Times New Roman"/>
          <w:sz w:val="24"/>
          <w:szCs w:val="24"/>
        </w:rPr>
        <w:t>для достижения поставленнойцели;</w:t>
      </w:r>
    </w:p>
    <w:p w:rsidR="00F73B29" w:rsidRDefault="003B1811" w:rsidP="00C03869">
      <w:pPr>
        <w:pStyle w:val="af4"/>
        <w:widowControl w:val="0"/>
        <w:numPr>
          <w:ilvl w:val="1"/>
          <w:numId w:val="120"/>
        </w:numPr>
        <w:tabs>
          <w:tab w:val="left" w:pos="1531"/>
        </w:tabs>
        <w:spacing w:before="5" w:after="0" w:line="237"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выбирать путь достижения цели, планировать решение поставленных задач, оптимизируя материальные и нематериальныезатраты;</w:t>
      </w:r>
    </w:p>
    <w:p w:rsidR="00F73B29" w:rsidRDefault="003B1811" w:rsidP="00C03869">
      <w:pPr>
        <w:pStyle w:val="af4"/>
        <w:widowControl w:val="0"/>
        <w:numPr>
          <w:ilvl w:val="1"/>
          <w:numId w:val="120"/>
        </w:numPr>
        <w:tabs>
          <w:tab w:val="left" w:pos="1531"/>
        </w:tabs>
        <w:spacing w:before="6"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организовывать эффективный поиск ресурсов, </w:t>
      </w:r>
      <w:r>
        <w:rPr>
          <w:rFonts w:ascii="Times New Roman" w:hAnsi="Times New Roman" w:cs="Times New Roman"/>
          <w:spacing w:val="-3"/>
          <w:sz w:val="24"/>
          <w:szCs w:val="24"/>
        </w:rPr>
        <w:t xml:space="preserve">необходимых </w:t>
      </w:r>
      <w:r>
        <w:rPr>
          <w:rFonts w:ascii="Times New Roman" w:hAnsi="Times New Roman" w:cs="Times New Roman"/>
          <w:sz w:val="24"/>
          <w:szCs w:val="24"/>
        </w:rPr>
        <w:t>для достижения поставленнойцели;</w:t>
      </w:r>
    </w:p>
    <w:p w:rsidR="00F73B29" w:rsidRDefault="003B1811" w:rsidP="00C03869">
      <w:pPr>
        <w:pStyle w:val="af4"/>
        <w:widowControl w:val="0"/>
        <w:numPr>
          <w:ilvl w:val="1"/>
          <w:numId w:val="120"/>
        </w:numPr>
        <w:tabs>
          <w:tab w:val="left" w:pos="1531"/>
        </w:tabs>
        <w:spacing w:before="6" w:after="0" w:line="237"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сопоставлять полученный </w:t>
      </w:r>
      <w:r>
        <w:rPr>
          <w:rFonts w:ascii="Times New Roman" w:hAnsi="Times New Roman" w:cs="Times New Roman"/>
          <w:spacing w:val="-4"/>
          <w:sz w:val="24"/>
          <w:szCs w:val="24"/>
        </w:rPr>
        <w:t>результат</w:t>
      </w:r>
      <w:r>
        <w:rPr>
          <w:rFonts w:ascii="Times New Roman" w:hAnsi="Times New Roman" w:cs="Times New Roman"/>
          <w:sz w:val="24"/>
          <w:szCs w:val="24"/>
        </w:rPr>
        <w:t>деятельности с поставленной заранее целью.</w:t>
      </w:r>
    </w:p>
    <w:p w:rsidR="00F73B29" w:rsidRDefault="003B1811">
      <w:pPr>
        <w:pStyle w:val="af9"/>
        <w:spacing w:before="2"/>
        <w:ind w:left="1245" w:right="3747" w:firstLine="0"/>
      </w:pPr>
      <w:r>
        <w:t>Познавательные универсальные учебные действия Выпускник научится:</w:t>
      </w:r>
    </w:p>
    <w:p w:rsidR="00F73B29" w:rsidRDefault="003B1811" w:rsidP="00C03869">
      <w:pPr>
        <w:pStyle w:val="af4"/>
        <w:widowControl w:val="0"/>
        <w:numPr>
          <w:ilvl w:val="1"/>
          <w:numId w:val="120"/>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искать </w:t>
      </w:r>
      <w:r>
        <w:rPr>
          <w:rFonts w:ascii="Times New Roman" w:hAnsi="Times New Roman" w:cs="Times New Roman"/>
          <w:sz w:val="24"/>
          <w:szCs w:val="24"/>
        </w:rPr>
        <w:t xml:space="preserve">и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 xml:space="preserve">обобщенные способы решения задач, в </w:t>
      </w:r>
      <w:r>
        <w:rPr>
          <w:rFonts w:ascii="Times New Roman" w:hAnsi="Times New Roman" w:cs="Times New Roman"/>
          <w:spacing w:val="-3"/>
          <w:sz w:val="24"/>
          <w:szCs w:val="24"/>
        </w:rPr>
        <w:t xml:space="preserve">том </w:t>
      </w:r>
      <w:r>
        <w:rPr>
          <w:rFonts w:ascii="Times New Roman" w:hAnsi="Times New Roman" w:cs="Times New Roman"/>
          <w:sz w:val="24"/>
          <w:szCs w:val="24"/>
        </w:rPr>
        <w:t xml:space="preserve">числе, осуществлять развернутый информационный поиск и ставить на </w:t>
      </w:r>
      <w:r>
        <w:rPr>
          <w:rFonts w:ascii="Times New Roman" w:hAnsi="Times New Roman" w:cs="Times New Roman"/>
          <w:spacing w:val="-2"/>
          <w:sz w:val="24"/>
          <w:szCs w:val="24"/>
        </w:rPr>
        <w:t xml:space="preserve">его </w:t>
      </w:r>
      <w:r>
        <w:rPr>
          <w:rFonts w:ascii="Times New Roman" w:hAnsi="Times New Roman" w:cs="Times New Roman"/>
          <w:sz w:val="24"/>
          <w:szCs w:val="24"/>
        </w:rPr>
        <w:t>основе новые (учебные и познавательные)задачи;</w:t>
      </w:r>
    </w:p>
    <w:p w:rsidR="00F73B29" w:rsidRDefault="003B1811" w:rsidP="00C03869">
      <w:pPr>
        <w:pStyle w:val="af4"/>
        <w:widowControl w:val="0"/>
        <w:numPr>
          <w:ilvl w:val="1"/>
          <w:numId w:val="120"/>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информационныхисточниках;</w:t>
      </w:r>
    </w:p>
    <w:p w:rsidR="00F73B29" w:rsidRDefault="003B1811" w:rsidP="00C03869">
      <w:pPr>
        <w:pStyle w:val="af4"/>
        <w:widowControl w:val="0"/>
        <w:numPr>
          <w:ilvl w:val="1"/>
          <w:numId w:val="120"/>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информационныхисточниках;</w:t>
      </w:r>
    </w:p>
    <w:p w:rsidR="00F73B29" w:rsidRDefault="003B1811" w:rsidP="00C03869">
      <w:pPr>
        <w:pStyle w:val="af4"/>
        <w:widowControl w:val="0"/>
        <w:numPr>
          <w:ilvl w:val="1"/>
          <w:numId w:val="120"/>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находить </w:t>
      </w:r>
      <w:r>
        <w:rPr>
          <w:rFonts w:ascii="Times New Roman" w:hAnsi="Times New Roman" w:cs="Times New Roman"/>
          <w:sz w:val="24"/>
          <w:szCs w:val="24"/>
        </w:rPr>
        <w:t>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73B29" w:rsidRDefault="003B1811" w:rsidP="00C03869">
      <w:pPr>
        <w:pStyle w:val="af4"/>
        <w:widowControl w:val="0"/>
        <w:numPr>
          <w:ilvl w:val="1"/>
          <w:numId w:val="120"/>
        </w:numPr>
        <w:tabs>
          <w:tab w:val="left" w:pos="1531"/>
        </w:tabs>
        <w:spacing w:after="0" w:line="237" w:lineRule="auto"/>
        <w:ind w:right="310"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lastRenderedPageBreak/>
        <w:t xml:space="preserve">выходить </w:t>
      </w:r>
      <w:r>
        <w:rPr>
          <w:rFonts w:ascii="Times New Roman" w:hAnsi="Times New Roman" w:cs="Times New Roman"/>
          <w:sz w:val="24"/>
          <w:szCs w:val="24"/>
        </w:rPr>
        <w:t xml:space="preserve">за рамки учебного предмета и осуществлять целенаправленный поиск возможностей для </w:t>
      </w:r>
      <w:r>
        <w:rPr>
          <w:rFonts w:ascii="Times New Roman" w:hAnsi="Times New Roman" w:cs="Times New Roman"/>
          <w:spacing w:val="-3"/>
          <w:sz w:val="24"/>
          <w:szCs w:val="24"/>
        </w:rPr>
        <w:t xml:space="preserve">широкого </w:t>
      </w:r>
      <w:r>
        <w:rPr>
          <w:rFonts w:ascii="Times New Roman" w:hAnsi="Times New Roman" w:cs="Times New Roman"/>
          <w:sz w:val="24"/>
          <w:szCs w:val="24"/>
        </w:rPr>
        <w:t>переноса средств и способовдействия;</w:t>
      </w:r>
    </w:p>
    <w:p w:rsidR="00F73B29" w:rsidRDefault="003B1811" w:rsidP="00C03869">
      <w:pPr>
        <w:pStyle w:val="af4"/>
        <w:widowControl w:val="0"/>
        <w:numPr>
          <w:ilvl w:val="1"/>
          <w:numId w:val="120"/>
        </w:numPr>
        <w:tabs>
          <w:tab w:val="left" w:pos="1531"/>
        </w:tabs>
        <w:spacing w:before="5"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ресурсныеограничения;</w:t>
      </w:r>
    </w:p>
    <w:p w:rsidR="00F73B29" w:rsidRDefault="003B1811" w:rsidP="00C03869">
      <w:pPr>
        <w:pStyle w:val="af4"/>
        <w:widowControl w:val="0"/>
        <w:numPr>
          <w:ilvl w:val="1"/>
          <w:numId w:val="120"/>
        </w:numPr>
        <w:tabs>
          <w:tab w:val="left" w:pos="1531"/>
        </w:tabs>
        <w:spacing w:before="3" w:after="0" w:line="240" w:lineRule="auto"/>
        <w:ind w:left="1245" w:right="134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менять и </w:t>
      </w:r>
      <w:r>
        <w:rPr>
          <w:rFonts w:ascii="Times New Roman" w:hAnsi="Times New Roman" w:cs="Times New Roman"/>
          <w:spacing w:val="-3"/>
          <w:sz w:val="24"/>
          <w:szCs w:val="24"/>
        </w:rPr>
        <w:t xml:space="preserve">удерживать </w:t>
      </w:r>
      <w:r>
        <w:rPr>
          <w:rFonts w:ascii="Times New Roman" w:hAnsi="Times New Roman" w:cs="Times New Roman"/>
          <w:sz w:val="24"/>
          <w:szCs w:val="24"/>
        </w:rPr>
        <w:t>разные позиции в познавательной деятельности. Коммуникативные универсальные учебныедействия</w:t>
      </w:r>
    </w:p>
    <w:p w:rsidR="00F73B29" w:rsidRDefault="003B1811">
      <w:pPr>
        <w:pStyle w:val="af9"/>
        <w:spacing w:line="298" w:lineRule="exact"/>
        <w:ind w:left="1245" w:firstLine="0"/>
      </w:pPr>
      <w:r>
        <w:t>Выпускник научится:</w:t>
      </w:r>
    </w:p>
    <w:p w:rsidR="00F73B29" w:rsidRDefault="003B1811" w:rsidP="00C03869">
      <w:pPr>
        <w:pStyle w:val="af4"/>
        <w:widowControl w:val="0"/>
        <w:numPr>
          <w:ilvl w:val="1"/>
          <w:numId w:val="120"/>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w:t>
      </w:r>
      <w:r>
        <w:rPr>
          <w:rFonts w:ascii="Times New Roman" w:hAnsi="Times New Roman" w:cs="Times New Roman"/>
          <w:spacing w:val="-3"/>
          <w:sz w:val="24"/>
          <w:szCs w:val="24"/>
        </w:rPr>
        <w:t xml:space="preserve">коммуникации </w:t>
      </w:r>
      <w:r>
        <w:rPr>
          <w:rFonts w:ascii="Times New Roman" w:hAnsi="Times New Roman" w:cs="Times New Roman"/>
          <w:spacing w:val="-4"/>
          <w:sz w:val="24"/>
          <w:szCs w:val="24"/>
        </w:rPr>
        <w:t xml:space="preserve">исходя </w:t>
      </w:r>
      <w:r>
        <w:rPr>
          <w:rFonts w:ascii="Times New Roman" w:hAnsi="Times New Roman" w:cs="Times New Roman"/>
          <w:sz w:val="24"/>
          <w:szCs w:val="24"/>
        </w:rPr>
        <w:t>из соображений результативности взаимодействия, а не личныхсимпатий;</w:t>
      </w:r>
    </w:p>
    <w:p w:rsidR="00F73B29" w:rsidRDefault="003B1811" w:rsidP="00C03869">
      <w:pPr>
        <w:pStyle w:val="af4"/>
        <w:widowControl w:val="0"/>
        <w:numPr>
          <w:ilvl w:val="1"/>
          <w:numId w:val="120"/>
        </w:numPr>
        <w:tabs>
          <w:tab w:val="left" w:pos="1531"/>
        </w:tabs>
        <w:spacing w:after="0" w:line="240" w:lineRule="auto"/>
        <w:ind w:right="312"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при осуществлении групповой работы быть как руководителем, так и членом </w:t>
      </w:r>
      <w:r>
        <w:rPr>
          <w:rFonts w:ascii="Times New Roman" w:hAnsi="Times New Roman" w:cs="Times New Roman"/>
          <w:spacing w:val="-4"/>
          <w:sz w:val="24"/>
          <w:szCs w:val="24"/>
        </w:rPr>
        <w:t>команды</w:t>
      </w:r>
      <w:r>
        <w:rPr>
          <w:rFonts w:ascii="Times New Roman" w:hAnsi="Times New Roman" w:cs="Times New Roman"/>
          <w:sz w:val="24"/>
          <w:szCs w:val="24"/>
        </w:rPr>
        <w:t>в разных ролях (генератор идей, критик, исполнитель, выступающий, эксперт и</w:t>
      </w:r>
      <w:r>
        <w:rPr>
          <w:rFonts w:ascii="Times New Roman" w:hAnsi="Times New Roman" w:cs="Times New Roman"/>
          <w:spacing w:val="-3"/>
          <w:sz w:val="24"/>
          <w:szCs w:val="24"/>
        </w:rPr>
        <w:t xml:space="preserve"> т.д.);</w:t>
      </w:r>
    </w:p>
    <w:p w:rsidR="00F73B29" w:rsidRDefault="003B1811" w:rsidP="00C03869">
      <w:pPr>
        <w:pStyle w:val="af4"/>
        <w:widowControl w:val="0"/>
        <w:numPr>
          <w:ilvl w:val="1"/>
          <w:numId w:val="120"/>
        </w:numPr>
        <w:tabs>
          <w:tab w:val="left" w:pos="1531"/>
        </w:tabs>
        <w:spacing w:before="1" w:after="0" w:line="237" w:lineRule="auto"/>
        <w:ind w:right="316" w:firstLine="566"/>
        <w:contextualSpacing w:val="0"/>
        <w:jc w:val="both"/>
        <w:rPr>
          <w:rFonts w:ascii="Times New Roman" w:hAnsi="Times New Roman" w:cs="Times New Roman"/>
          <w:sz w:val="24"/>
          <w:szCs w:val="24"/>
        </w:rPr>
      </w:pPr>
      <w:r>
        <w:rPr>
          <w:rFonts w:ascii="Times New Roman" w:hAnsi="Times New Roman" w:cs="Times New Roman"/>
          <w:sz w:val="24"/>
          <w:szCs w:val="24"/>
        </w:rPr>
        <w:t>координировать и выполнять работу в условиях реального, виртуального и комбинированноговзаимодействия;</w:t>
      </w:r>
    </w:p>
    <w:p w:rsidR="00F73B29" w:rsidRDefault="003B1811" w:rsidP="00C03869">
      <w:pPr>
        <w:pStyle w:val="af4"/>
        <w:widowControl w:val="0"/>
        <w:numPr>
          <w:ilvl w:val="1"/>
          <w:numId w:val="120"/>
        </w:numPr>
        <w:tabs>
          <w:tab w:val="left" w:pos="1531"/>
        </w:tabs>
        <w:spacing w:before="6"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развернуто, логично и </w:t>
      </w:r>
      <w:r>
        <w:rPr>
          <w:rFonts w:ascii="Times New Roman" w:hAnsi="Times New Roman" w:cs="Times New Roman"/>
          <w:spacing w:val="-3"/>
          <w:sz w:val="24"/>
          <w:szCs w:val="24"/>
        </w:rPr>
        <w:t xml:space="preserve">точно </w:t>
      </w:r>
      <w:r>
        <w:rPr>
          <w:rFonts w:ascii="Times New Roman" w:hAnsi="Times New Roman" w:cs="Times New Roman"/>
          <w:sz w:val="24"/>
          <w:szCs w:val="24"/>
        </w:rPr>
        <w:t xml:space="preserve">излагать свою </w:t>
      </w:r>
      <w:r>
        <w:rPr>
          <w:rFonts w:ascii="Times New Roman" w:hAnsi="Times New Roman" w:cs="Times New Roman"/>
          <w:spacing w:val="-3"/>
          <w:sz w:val="24"/>
          <w:szCs w:val="24"/>
        </w:rPr>
        <w:t xml:space="preserve">точку </w:t>
      </w:r>
      <w:r>
        <w:rPr>
          <w:rFonts w:ascii="Times New Roman" w:hAnsi="Times New Roman" w:cs="Times New Roman"/>
          <w:sz w:val="24"/>
          <w:szCs w:val="24"/>
        </w:rPr>
        <w:t>зрения с использованием адекватных (устных и письменных) языковыхсредств</w:t>
      </w:r>
    </w:p>
    <w:p w:rsidR="00F73B29" w:rsidRDefault="00F73B29">
      <w:pPr>
        <w:widowControl w:val="0"/>
        <w:tabs>
          <w:tab w:val="left" w:pos="1531"/>
        </w:tabs>
        <w:spacing w:before="6" w:after="0" w:line="237" w:lineRule="auto"/>
        <w:ind w:right="309"/>
        <w:jc w:val="both"/>
        <w:rPr>
          <w:rFonts w:ascii="Times New Roman" w:hAnsi="Times New Roman" w:cs="Times New Roman"/>
          <w:sz w:val="24"/>
          <w:szCs w:val="24"/>
        </w:rPr>
      </w:pPr>
    </w:p>
    <w:p w:rsidR="00F73B29" w:rsidRDefault="003B1811">
      <w:pPr>
        <w:pStyle w:val="Heading21"/>
        <w:spacing w:before="5" w:line="296" w:lineRule="exact"/>
        <w:outlineLvl w:val="9"/>
        <w:rPr>
          <w:sz w:val="24"/>
          <w:szCs w:val="24"/>
        </w:rPr>
      </w:pPr>
      <w:r>
        <w:rPr>
          <w:sz w:val="24"/>
          <w:szCs w:val="24"/>
        </w:rPr>
        <w:t>Предметные:</w:t>
      </w:r>
    </w:p>
    <w:p w:rsidR="00F73B29" w:rsidRDefault="003B1811">
      <w:pPr>
        <w:pStyle w:val="af9"/>
        <w:spacing w:line="295" w:lineRule="exact"/>
        <w:ind w:left="1245" w:firstLine="0"/>
        <w:jc w:val="left"/>
      </w:pPr>
      <w:r>
        <w:t>Учащийся научится:</w:t>
      </w:r>
    </w:p>
    <w:p w:rsidR="00F73B29" w:rsidRDefault="003B1811" w:rsidP="00C03869">
      <w:pPr>
        <w:pStyle w:val="af4"/>
        <w:widowControl w:val="0"/>
        <w:numPr>
          <w:ilvl w:val="1"/>
          <w:numId w:val="120"/>
        </w:numPr>
        <w:tabs>
          <w:tab w:val="left" w:pos="1531"/>
        </w:tabs>
        <w:spacing w:after="0" w:line="240" w:lineRule="auto"/>
        <w:ind w:right="312"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объяснять и анализировать роль и место физики в формировании современной </w:t>
      </w:r>
      <w:r>
        <w:rPr>
          <w:rFonts w:ascii="Times New Roman" w:hAnsi="Times New Roman" w:cs="Times New Roman"/>
          <w:spacing w:val="-3"/>
          <w:sz w:val="24"/>
          <w:szCs w:val="24"/>
        </w:rPr>
        <w:t xml:space="preserve">научной </w:t>
      </w:r>
      <w:r>
        <w:rPr>
          <w:rFonts w:ascii="Times New Roman" w:hAnsi="Times New Roman" w:cs="Times New Roman"/>
          <w:sz w:val="24"/>
          <w:szCs w:val="24"/>
        </w:rPr>
        <w:t xml:space="preserve">картины мира, в развитии современной техники и технологий, в практической деятельности </w:t>
      </w:r>
      <w:r>
        <w:rPr>
          <w:rFonts w:ascii="Times New Roman" w:hAnsi="Times New Roman" w:cs="Times New Roman"/>
          <w:spacing w:val="-3"/>
          <w:sz w:val="24"/>
          <w:szCs w:val="24"/>
        </w:rPr>
        <w:t>людей;</w:t>
      </w:r>
    </w:p>
    <w:p w:rsidR="00F73B29" w:rsidRDefault="003B1811" w:rsidP="00C03869">
      <w:pPr>
        <w:pStyle w:val="af4"/>
        <w:widowControl w:val="0"/>
        <w:numPr>
          <w:ilvl w:val="1"/>
          <w:numId w:val="120"/>
        </w:numPr>
        <w:tabs>
          <w:tab w:val="left" w:pos="1531"/>
        </w:tabs>
        <w:spacing w:before="2"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сила,энергия;</w:t>
      </w:r>
    </w:p>
    <w:p w:rsidR="00F73B29" w:rsidRDefault="003B1811" w:rsidP="00C03869">
      <w:pPr>
        <w:pStyle w:val="af4"/>
        <w:widowControl w:val="0"/>
        <w:numPr>
          <w:ilvl w:val="1"/>
          <w:numId w:val="120"/>
        </w:numPr>
        <w:tabs>
          <w:tab w:val="left" w:pos="1531"/>
        </w:tabs>
        <w:spacing w:before="6" w:after="0" w:line="237"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физическихтеорий;</w:t>
      </w:r>
    </w:p>
    <w:p w:rsidR="00F73B29" w:rsidRDefault="003B1811" w:rsidP="00C03869">
      <w:pPr>
        <w:pStyle w:val="af4"/>
        <w:widowControl w:val="0"/>
        <w:numPr>
          <w:ilvl w:val="1"/>
          <w:numId w:val="120"/>
        </w:numPr>
        <w:tabs>
          <w:tab w:val="left" w:pos="1531"/>
        </w:tabs>
        <w:spacing w:before="3"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идоказательств;</w:t>
      </w:r>
    </w:p>
    <w:p w:rsidR="00F73B29" w:rsidRDefault="003B1811" w:rsidP="00C03869">
      <w:pPr>
        <w:pStyle w:val="af4"/>
        <w:widowControl w:val="0"/>
        <w:numPr>
          <w:ilvl w:val="1"/>
          <w:numId w:val="120"/>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избыточнойинформацией;</w:t>
      </w:r>
    </w:p>
    <w:p w:rsidR="00F73B29" w:rsidRDefault="003B1811" w:rsidP="00C03869">
      <w:pPr>
        <w:pStyle w:val="af4"/>
        <w:widowControl w:val="0"/>
        <w:numPr>
          <w:ilvl w:val="1"/>
          <w:numId w:val="120"/>
        </w:numPr>
        <w:tabs>
          <w:tab w:val="left" w:pos="1531"/>
        </w:tabs>
        <w:spacing w:before="1" w:after="0" w:line="237" w:lineRule="auto"/>
        <w:ind w:right="314" w:firstLine="566"/>
        <w:contextualSpacing w:val="0"/>
        <w:rPr>
          <w:rFonts w:ascii="Times New Roman" w:hAnsi="Times New Roman" w:cs="Times New Roman"/>
          <w:sz w:val="24"/>
          <w:szCs w:val="24"/>
        </w:rPr>
      </w:pPr>
      <w:r>
        <w:rPr>
          <w:rFonts w:ascii="Times New Roman" w:hAnsi="Times New Roman" w:cs="Times New Roman"/>
          <w:sz w:val="24"/>
          <w:szCs w:val="24"/>
        </w:rPr>
        <w:t>объяснять границы применения изученных физических моделей при решении физических и межпредметныхзадач;</w:t>
      </w:r>
    </w:p>
    <w:p w:rsidR="00F73B29" w:rsidRDefault="003B1811" w:rsidP="00C03869">
      <w:pPr>
        <w:pStyle w:val="af4"/>
        <w:widowControl w:val="0"/>
        <w:numPr>
          <w:ilvl w:val="1"/>
          <w:numId w:val="120"/>
        </w:numPr>
        <w:tabs>
          <w:tab w:val="left" w:pos="1531"/>
          <w:tab w:val="left" w:pos="2898"/>
          <w:tab w:val="left" w:pos="4149"/>
          <w:tab w:val="left" w:pos="4634"/>
          <w:tab w:val="left" w:pos="5622"/>
          <w:tab w:val="left" w:pos="6608"/>
          <w:tab w:val="left" w:pos="9005"/>
        </w:tabs>
        <w:spacing w:before="6" w:after="0" w:line="237" w:lineRule="auto"/>
        <w:ind w:right="309" w:firstLine="566"/>
        <w:contextualSpacing w:val="0"/>
        <w:rPr>
          <w:rFonts w:ascii="Times New Roman" w:hAnsi="Times New Roman" w:cs="Times New Roman"/>
          <w:sz w:val="24"/>
          <w:szCs w:val="24"/>
        </w:rPr>
      </w:pPr>
      <w:r>
        <w:rPr>
          <w:rFonts w:ascii="Times New Roman" w:hAnsi="Times New Roman" w:cs="Times New Roman"/>
          <w:sz w:val="24"/>
          <w:szCs w:val="24"/>
        </w:rPr>
        <w:t>выдвигать</w:t>
      </w:r>
      <w:r>
        <w:rPr>
          <w:rFonts w:ascii="Times New Roman" w:hAnsi="Times New Roman" w:cs="Times New Roman"/>
          <w:sz w:val="24"/>
          <w:szCs w:val="24"/>
        </w:rPr>
        <w:tab/>
        <w:t>гипотезы</w:t>
      </w:r>
      <w:r>
        <w:rPr>
          <w:rFonts w:ascii="Times New Roman" w:hAnsi="Times New Roman" w:cs="Times New Roman"/>
          <w:sz w:val="24"/>
          <w:szCs w:val="24"/>
        </w:rPr>
        <w:tab/>
        <w:t>на</w:t>
      </w:r>
      <w:r>
        <w:rPr>
          <w:rFonts w:ascii="Times New Roman" w:hAnsi="Times New Roman" w:cs="Times New Roman"/>
          <w:sz w:val="24"/>
          <w:szCs w:val="24"/>
        </w:rPr>
        <w:tab/>
        <w:t>основе</w:t>
      </w:r>
      <w:r>
        <w:rPr>
          <w:rFonts w:ascii="Times New Roman" w:hAnsi="Times New Roman" w:cs="Times New Roman"/>
          <w:sz w:val="24"/>
          <w:szCs w:val="24"/>
        </w:rPr>
        <w:tab/>
        <w:t>знания</w:t>
      </w:r>
      <w:r>
        <w:rPr>
          <w:rFonts w:ascii="Times New Roman" w:hAnsi="Times New Roman" w:cs="Times New Roman"/>
          <w:sz w:val="24"/>
          <w:szCs w:val="24"/>
        </w:rPr>
        <w:tab/>
        <w:t>основополагающих</w:t>
      </w:r>
      <w:r>
        <w:rPr>
          <w:rFonts w:ascii="Times New Roman" w:hAnsi="Times New Roman" w:cs="Times New Roman"/>
          <w:sz w:val="24"/>
          <w:szCs w:val="24"/>
        </w:rPr>
        <w:tab/>
        <w:t>физических закономерностей и законов;</w:t>
      </w:r>
    </w:p>
    <w:p w:rsidR="00F73B29" w:rsidRDefault="003B1811" w:rsidP="00C03869">
      <w:pPr>
        <w:pStyle w:val="af4"/>
        <w:widowControl w:val="0"/>
        <w:numPr>
          <w:ilvl w:val="1"/>
          <w:numId w:val="120"/>
        </w:numPr>
        <w:tabs>
          <w:tab w:val="left" w:pos="1531"/>
        </w:tabs>
        <w:spacing w:before="5" w:after="0" w:line="237"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объяснять принципы работы и характеристики изученных машин, приборов и техническихустройств;</w:t>
      </w:r>
    </w:p>
    <w:p w:rsidR="00F73B29" w:rsidRDefault="003B1811" w:rsidP="00C03869">
      <w:pPr>
        <w:pStyle w:val="af4"/>
        <w:widowControl w:val="0"/>
        <w:numPr>
          <w:ilvl w:val="1"/>
          <w:numId w:val="120"/>
        </w:numPr>
        <w:tabs>
          <w:tab w:val="left" w:pos="1531"/>
        </w:tabs>
        <w:spacing w:before="1"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объяснять условия применения физических моделей при решении физических задач,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адекватную предложенной задаче физическую модель, разрешать проблему как на основе имеющихся знаний, так и при помощи методовоценки.</w:t>
      </w:r>
    </w:p>
    <w:p w:rsidR="00F73B29" w:rsidRDefault="003B1811">
      <w:pPr>
        <w:pStyle w:val="af9"/>
        <w:spacing w:line="299" w:lineRule="exact"/>
        <w:ind w:left="1245" w:firstLine="0"/>
      </w:pPr>
      <w:r>
        <w:t>Учащийся получит возможность научиться:</w:t>
      </w:r>
    </w:p>
    <w:p w:rsidR="00F73B29" w:rsidRDefault="003B1811" w:rsidP="00C03869">
      <w:pPr>
        <w:pStyle w:val="af4"/>
        <w:widowControl w:val="0"/>
        <w:numPr>
          <w:ilvl w:val="1"/>
          <w:numId w:val="120"/>
        </w:numPr>
        <w:tabs>
          <w:tab w:val="left" w:pos="1531"/>
        </w:tabs>
        <w:spacing w:before="4" w:after="0" w:line="237"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сила,энергия;</w:t>
      </w:r>
    </w:p>
    <w:p w:rsidR="00F73B29" w:rsidRDefault="003B1811" w:rsidP="00C03869">
      <w:pPr>
        <w:pStyle w:val="af4"/>
        <w:widowControl w:val="0"/>
        <w:numPr>
          <w:ilvl w:val="1"/>
          <w:numId w:val="120"/>
        </w:numPr>
        <w:tabs>
          <w:tab w:val="left" w:pos="1531"/>
        </w:tabs>
        <w:spacing w:before="1"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решать экспериментальные, качественные и количественные задачи олимпиадного уровня сложности, </w:t>
      </w:r>
      <w:r>
        <w:rPr>
          <w:rFonts w:ascii="Times New Roman" w:hAnsi="Times New Roman" w:cs="Times New Roman"/>
          <w:spacing w:val="-3"/>
          <w:sz w:val="24"/>
          <w:szCs w:val="24"/>
        </w:rPr>
        <w:t xml:space="preserve">используя </w:t>
      </w:r>
      <w:r>
        <w:rPr>
          <w:rFonts w:ascii="Times New Roman" w:hAnsi="Times New Roman" w:cs="Times New Roman"/>
          <w:sz w:val="24"/>
          <w:szCs w:val="24"/>
        </w:rPr>
        <w:t xml:space="preserve">физические законы, а также уравнения, </w:t>
      </w:r>
      <w:r>
        <w:rPr>
          <w:rFonts w:ascii="Times New Roman" w:hAnsi="Times New Roman" w:cs="Times New Roman"/>
          <w:sz w:val="24"/>
          <w:szCs w:val="24"/>
        </w:rPr>
        <w:lastRenderedPageBreak/>
        <w:t>связывающие физическиевеличины;</w:t>
      </w:r>
    </w:p>
    <w:p w:rsidR="00F73B29" w:rsidRDefault="003B1811" w:rsidP="00C03869">
      <w:pPr>
        <w:pStyle w:val="af4"/>
        <w:widowControl w:val="0"/>
        <w:numPr>
          <w:ilvl w:val="1"/>
          <w:numId w:val="120"/>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использовать методы </w:t>
      </w:r>
      <w:r>
        <w:rPr>
          <w:rFonts w:ascii="Times New Roman" w:hAnsi="Times New Roman" w:cs="Times New Roman"/>
          <w:spacing w:val="-3"/>
          <w:sz w:val="24"/>
          <w:szCs w:val="24"/>
        </w:rPr>
        <w:t xml:space="preserve">математического </w:t>
      </w:r>
      <w:r>
        <w:rPr>
          <w:rFonts w:ascii="Times New Roman" w:hAnsi="Times New Roman" w:cs="Times New Roman"/>
          <w:sz w:val="24"/>
          <w:szCs w:val="24"/>
        </w:rPr>
        <w:t xml:space="preserve">моделирования, в </w:t>
      </w:r>
      <w:r>
        <w:rPr>
          <w:rFonts w:ascii="Times New Roman" w:hAnsi="Times New Roman" w:cs="Times New Roman"/>
          <w:spacing w:val="-3"/>
          <w:sz w:val="24"/>
          <w:szCs w:val="24"/>
        </w:rPr>
        <w:t xml:space="preserve">том </w:t>
      </w:r>
      <w:r>
        <w:rPr>
          <w:rFonts w:ascii="Times New Roman" w:hAnsi="Times New Roman" w:cs="Times New Roman"/>
          <w:sz w:val="24"/>
          <w:szCs w:val="24"/>
        </w:rPr>
        <w:t xml:space="preserve">числе простейшие статистические </w:t>
      </w:r>
      <w:r>
        <w:rPr>
          <w:rFonts w:ascii="Times New Roman" w:hAnsi="Times New Roman" w:cs="Times New Roman"/>
          <w:spacing w:val="-2"/>
          <w:sz w:val="24"/>
          <w:szCs w:val="24"/>
        </w:rPr>
        <w:t xml:space="preserve">методы </w:t>
      </w:r>
      <w:r>
        <w:rPr>
          <w:rFonts w:ascii="Times New Roman" w:hAnsi="Times New Roman" w:cs="Times New Roman"/>
          <w:sz w:val="24"/>
          <w:szCs w:val="24"/>
        </w:rPr>
        <w:t xml:space="preserve">для обработки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эксперимента.</w:t>
      </w:r>
    </w:p>
    <w:p w:rsidR="00F73B29" w:rsidRDefault="003B1811">
      <w:pPr>
        <w:pStyle w:val="af9"/>
        <w:spacing w:line="298" w:lineRule="exact"/>
        <w:ind w:left="1746" w:firstLine="0"/>
        <w:rPr>
          <w:b/>
        </w:rPr>
      </w:pPr>
      <w:r>
        <w:rPr>
          <w:b/>
        </w:rPr>
        <w:t>Виды деятельности при реализации курса:</w:t>
      </w:r>
    </w:p>
    <w:p w:rsidR="00F73B29" w:rsidRDefault="003B1811" w:rsidP="00C03869">
      <w:pPr>
        <w:pStyle w:val="af4"/>
        <w:widowControl w:val="0"/>
        <w:numPr>
          <w:ilvl w:val="1"/>
          <w:numId w:val="120"/>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познавательнаядеятельность;</w:t>
      </w:r>
    </w:p>
    <w:p w:rsidR="00F73B29" w:rsidRDefault="003B1811" w:rsidP="00C03869">
      <w:pPr>
        <w:pStyle w:val="af4"/>
        <w:widowControl w:val="0"/>
        <w:numPr>
          <w:ilvl w:val="1"/>
          <w:numId w:val="120"/>
        </w:numPr>
        <w:tabs>
          <w:tab w:val="left" w:pos="1596"/>
        </w:tabs>
        <w:spacing w:before="1"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проблемно-ценностноеобщение;</w:t>
      </w:r>
    </w:p>
    <w:p w:rsidR="00F73B29" w:rsidRDefault="003B1811" w:rsidP="00C03869">
      <w:pPr>
        <w:pStyle w:val="af4"/>
        <w:widowControl w:val="0"/>
        <w:numPr>
          <w:ilvl w:val="1"/>
          <w:numId w:val="120"/>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проектнаядеятельность.</w:t>
      </w:r>
    </w:p>
    <w:p w:rsidR="00F73B29" w:rsidRDefault="003B1811">
      <w:pPr>
        <w:pStyle w:val="af9"/>
        <w:spacing w:line="299" w:lineRule="exact"/>
        <w:ind w:left="1746" w:firstLine="0"/>
        <w:jc w:val="left"/>
        <w:rPr>
          <w:b/>
        </w:rPr>
      </w:pPr>
      <w:r>
        <w:rPr>
          <w:b/>
        </w:rPr>
        <w:t>Формы организации при реализации курса:</w:t>
      </w:r>
    </w:p>
    <w:p w:rsidR="00F73B29" w:rsidRDefault="003B1811" w:rsidP="00C03869">
      <w:pPr>
        <w:pStyle w:val="af4"/>
        <w:widowControl w:val="0"/>
        <w:numPr>
          <w:ilvl w:val="1"/>
          <w:numId w:val="120"/>
        </w:numPr>
        <w:tabs>
          <w:tab w:val="left" w:pos="1531"/>
        </w:tabs>
        <w:spacing w:after="0" w:line="317" w:lineRule="exact"/>
        <w:ind w:left="1530"/>
        <w:contextualSpacing w:val="0"/>
        <w:rPr>
          <w:rFonts w:ascii="Times New Roman" w:hAnsi="Times New Roman" w:cs="Times New Roman"/>
          <w:sz w:val="24"/>
          <w:szCs w:val="24"/>
        </w:rPr>
      </w:pPr>
      <w:r>
        <w:rPr>
          <w:rFonts w:ascii="Times New Roman" w:hAnsi="Times New Roman" w:cs="Times New Roman"/>
          <w:sz w:val="24"/>
          <w:szCs w:val="24"/>
        </w:rPr>
        <w:t>олимпиада;</w:t>
      </w:r>
    </w:p>
    <w:p w:rsidR="00F73B29" w:rsidRDefault="003B1811" w:rsidP="00C03869">
      <w:pPr>
        <w:pStyle w:val="af4"/>
        <w:widowControl w:val="0"/>
        <w:numPr>
          <w:ilvl w:val="1"/>
          <w:numId w:val="120"/>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викторина;</w:t>
      </w:r>
    </w:p>
    <w:p w:rsidR="00F73B29" w:rsidRDefault="003B1811" w:rsidP="00C03869">
      <w:pPr>
        <w:pStyle w:val="af4"/>
        <w:widowControl w:val="0"/>
        <w:numPr>
          <w:ilvl w:val="1"/>
          <w:numId w:val="120"/>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диспут;</w:t>
      </w:r>
    </w:p>
    <w:p w:rsidR="00F73B29" w:rsidRDefault="003B1811" w:rsidP="00C03869">
      <w:pPr>
        <w:pStyle w:val="af4"/>
        <w:widowControl w:val="0"/>
        <w:numPr>
          <w:ilvl w:val="1"/>
          <w:numId w:val="120"/>
        </w:numPr>
        <w:tabs>
          <w:tab w:val="left" w:pos="1596"/>
        </w:tabs>
        <w:spacing w:after="0" w:line="317"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конференция;</w:t>
      </w:r>
    </w:p>
    <w:p w:rsidR="00F73B29" w:rsidRDefault="003B1811" w:rsidP="00C03869">
      <w:pPr>
        <w:pStyle w:val="af4"/>
        <w:widowControl w:val="0"/>
        <w:numPr>
          <w:ilvl w:val="1"/>
          <w:numId w:val="120"/>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поисковые и научныеисследования;</w:t>
      </w:r>
    </w:p>
    <w:p w:rsidR="00F73B29" w:rsidRDefault="003B1811" w:rsidP="00C03869">
      <w:pPr>
        <w:pStyle w:val="af4"/>
        <w:widowControl w:val="0"/>
        <w:numPr>
          <w:ilvl w:val="1"/>
          <w:numId w:val="120"/>
        </w:numPr>
        <w:tabs>
          <w:tab w:val="left" w:pos="1596"/>
        </w:tabs>
        <w:spacing w:before="2" w:after="0" w:line="240" w:lineRule="auto"/>
        <w:ind w:left="1595" w:hanging="351"/>
        <w:contextualSpacing w:val="0"/>
        <w:rPr>
          <w:rFonts w:ascii="Times New Roman" w:hAnsi="Times New Roman" w:cs="Times New Roman"/>
          <w:sz w:val="24"/>
          <w:szCs w:val="24"/>
        </w:rPr>
      </w:pPr>
      <w:r>
        <w:rPr>
          <w:rFonts w:ascii="Times New Roman" w:hAnsi="Times New Roman" w:cs="Times New Roman"/>
          <w:spacing w:val="-3"/>
          <w:sz w:val="24"/>
          <w:szCs w:val="24"/>
        </w:rPr>
        <w:t>круглый</w:t>
      </w:r>
      <w:r>
        <w:rPr>
          <w:rFonts w:ascii="Times New Roman" w:hAnsi="Times New Roman" w:cs="Times New Roman"/>
          <w:sz w:val="24"/>
          <w:szCs w:val="24"/>
        </w:rPr>
        <w:t>стол.</w:t>
      </w:r>
    </w:p>
    <w:p w:rsidR="00F73B29" w:rsidRDefault="003B1811">
      <w:pPr>
        <w:pStyle w:val="af9"/>
        <w:spacing w:before="75" w:line="295" w:lineRule="exact"/>
        <w:ind w:left="3542" w:firstLine="0"/>
        <w:jc w:val="left"/>
        <w:rPr>
          <w:b/>
        </w:rPr>
      </w:pPr>
      <w:r>
        <w:rPr>
          <w:b/>
        </w:rPr>
        <w:t>Содержание курса внеурочной деятельности</w:t>
      </w:r>
    </w:p>
    <w:p w:rsidR="00F73B29" w:rsidRDefault="003B1811">
      <w:pPr>
        <w:pStyle w:val="af9"/>
        <w:spacing w:before="75" w:line="295" w:lineRule="exact"/>
        <w:ind w:left="3542" w:firstLine="0"/>
        <w:jc w:val="left"/>
        <w:rPr>
          <w:b/>
          <w:bCs/>
        </w:rPr>
      </w:pPr>
      <w:r>
        <w:rPr>
          <w:b/>
          <w:bCs/>
        </w:rPr>
        <w:t>11 класс (34 часа, 1 час в неделю)</w:t>
      </w:r>
    </w:p>
    <w:p w:rsidR="00F73B29" w:rsidRDefault="003B1811">
      <w:pPr>
        <w:pStyle w:val="af9"/>
        <w:spacing w:line="295" w:lineRule="exact"/>
        <w:ind w:left="1245" w:firstLine="0"/>
        <w:jc w:val="left"/>
      </w:pPr>
      <w:r>
        <w:t>Введение.</w:t>
      </w:r>
    </w:p>
    <w:p w:rsidR="00F73B29" w:rsidRDefault="003B1811">
      <w:pPr>
        <w:pStyle w:val="af9"/>
        <w:spacing w:before="1" w:line="298" w:lineRule="exact"/>
        <w:ind w:left="1245" w:firstLine="0"/>
      </w:pPr>
      <w:r>
        <w:t>Что такое физическая задача. Состав физической задачи. Этапы решения.</w:t>
      </w:r>
    </w:p>
    <w:p w:rsidR="00F73B29" w:rsidRDefault="003B1811">
      <w:pPr>
        <w:pStyle w:val="af9"/>
        <w:spacing w:line="298" w:lineRule="exact"/>
        <w:ind w:firstLine="0"/>
      </w:pPr>
      <w:r>
        <w:t>Работа с текстом. Анализ физических явлений, формулировка идеи решения.</w:t>
      </w:r>
    </w:p>
    <w:p w:rsidR="00F73B29" w:rsidRDefault="003B1811">
      <w:pPr>
        <w:pStyle w:val="af9"/>
        <w:spacing w:before="1"/>
        <w:ind w:left="1245" w:firstLine="0"/>
      </w:pPr>
      <w:r>
        <w:t>Основные математические формулы. Формулы алгебры и геометрии.</w:t>
      </w:r>
    </w:p>
    <w:p w:rsidR="00F73B29" w:rsidRDefault="003B1811">
      <w:pPr>
        <w:pStyle w:val="af9"/>
        <w:spacing w:before="1" w:line="298" w:lineRule="exact"/>
        <w:ind w:firstLine="0"/>
      </w:pPr>
      <w:r>
        <w:t>Тригонометрические соотношения. Элементы векторной алгебры.</w:t>
      </w:r>
    </w:p>
    <w:p w:rsidR="00F73B29" w:rsidRDefault="003B1811">
      <w:pPr>
        <w:pStyle w:val="af9"/>
        <w:spacing w:line="298" w:lineRule="exact"/>
        <w:ind w:left="1245" w:firstLine="0"/>
      </w:pPr>
      <w:r>
        <w:t>Классификация физических задач.</w:t>
      </w:r>
    </w:p>
    <w:p w:rsidR="00F73B29" w:rsidRDefault="003B1811">
      <w:pPr>
        <w:pStyle w:val="af9"/>
        <w:spacing w:before="1"/>
        <w:ind w:right="310"/>
      </w:pPr>
      <w:r>
        <w:t>Характер и метод исследования в физических задачах. Виды задач по способу решения и содержанию. Виды задач по степени трудности</w:t>
      </w:r>
    </w:p>
    <w:p w:rsidR="00F73B29" w:rsidRDefault="003B1811">
      <w:pPr>
        <w:pStyle w:val="af9"/>
        <w:spacing w:line="298" w:lineRule="exact"/>
        <w:ind w:left="1245" w:firstLine="0"/>
      </w:pPr>
      <w:r>
        <w:t>Приемы решения физических задач</w:t>
      </w:r>
    </w:p>
    <w:p w:rsidR="00F73B29" w:rsidRDefault="003B1811">
      <w:pPr>
        <w:pStyle w:val="af9"/>
        <w:ind w:right="309"/>
      </w:pPr>
      <w:r>
        <w:t>Аналитический, синтетический и аналитико-синтетический приемы решения задач: краткая характеристика приемов, примеры применения для решения задач по механике, электродинамике и молекулярной физике.</w:t>
      </w:r>
    </w:p>
    <w:p w:rsidR="00F73B29" w:rsidRDefault="003B1811">
      <w:pPr>
        <w:pStyle w:val="af9"/>
        <w:spacing w:before="1"/>
        <w:ind w:left="1245" w:firstLine="0"/>
      </w:pPr>
      <w:r>
        <w:t>Способы решения физических задач</w:t>
      </w:r>
    </w:p>
    <w:p w:rsidR="00F73B29" w:rsidRDefault="003B1811">
      <w:pPr>
        <w:pStyle w:val="af9"/>
        <w:spacing w:before="1" w:line="298" w:lineRule="exact"/>
        <w:ind w:left="1245" w:firstLine="0"/>
      </w:pPr>
      <w:r>
        <w:t>Арифметический и алгебраический способы решения задач.</w:t>
      </w:r>
    </w:p>
    <w:p w:rsidR="00F73B29" w:rsidRDefault="003B1811">
      <w:pPr>
        <w:pStyle w:val="af9"/>
        <w:ind w:right="308"/>
      </w:pPr>
      <w:r>
        <w:t>Геометрический способ решения количественных задач на применение законов Ньютона, принцип суперпозиции электрических полей и законов геометрической оптики.</w:t>
      </w:r>
    </w:p>
    <w:p w:rsidR="00F73B29" w:rsidRDefault="003B1811">
      <w:pPr>
        <w:pStyle w:val="af9"/>
        <w:ind w:right="313"/>
      </w:pPr>
      <w:r>
        <w:t>Графический способ в решении количественных задач кинематики, динамики и молекулярной физики.</w:t>
      </w:r>
    </w:p>
    <w:p w:rsidR="00F73B29" w:rsidRDefault="003B1811">
      <w:pPr>
        <w:pStyle w:val="af9"/>
        <w:spacing w:line="299" w:lineRule="exact"/>
        <w:ind w:left="1245" w:firstLine="0"/>
      </w:pPr>
      <w:r>
        <w:t>Методы решения физических задач</w:t>
      </w:r>
    </w:p>
    <w:p w:rsidR="00F73B29" w:rsidRDefault="003B1811">
      <w:pPr>
        <w:pStyle w:val="af9"/>
        <w:spacing w:before="1" w:line="298" w:lineRule="exact"/>
        <w:ind w:left="1245" w:firstLine="0"/>
      </w:pPr>
      <w:r>
        <w:t>Координатный метод в применении к задачам по кинематике, динамике, статике.</w:t>
      </w:r>
    </w:p>
    <w:p w:rsidR="00F73B29" w:rsidRDefault="003B1811">
      <w:pPr>
        <w:pStyle w:val="af9"/>
        <w:jc w:val="left"/>
      </w:pPr>
      <w:r>
        <w:t>Метод решения механических задач переходом в систему отсчета, связанную с одним из движущихся тел.</w:t>
      </w:r>
    </w:p>
    <w:p w:rsidR="00F73B29" w:rsidRDefault="003B1811">
      <w:pPr>
        <w:pStyle w:val="af9"/>
        <w:ind w:right="315"/>
        <w:jc w:val="left"/>
      </w:pPr>
      <w:r>
        <w:t>Метод составления системы уравнений в задачах механики и молекулярной физики.</w:t>
      </w:r>
    </w:p>
    <w:p w:rsidR="00F73B29" w:rsidRDefault="003B1811">
      <w:pPr>
        <w:pStyle w:val="af9"/>
        <w:spacing w:before="1"/>
        <w:jc w:val="left"/>
      </w:pPr>
      <w:r>
        <w:t>Метод отрицательных масс и задачи на определение положения центра масс фигуры.</w:t>
      </w:r>
    </w:p>
    <w:p w:rsidR="00F73B29" w:rsidRDefault="003B1811">
      <w:pPr>
        <w:pStyle w:val="af9"/>
        <w:ind w:left="1245" w:right="1228" w:firstLine="0"/>
        <w:jc w:val="left"/>
      </w:pPr>
      <w:r>
        <w:t>Метод индукции в решении механических задач и задач на изопроцессы. Методы расчета резисторных схем постоянного тока.</w:t>
      </w:r>
    </w:p>
    <w:p w:rsidR="00F73B29" w:rsidRDefault="003B1811">
      <w:pPr>
        <w:pStyle w:val="af9"/>
        <w:ind w:left="1245" w:right="2149" w:firstLine="0"/>
        <w:jc w:val="left"/>
      </w:pPr>
      <w:r>
        <w:t>Векторный метод решения задач по механике, электродинамике. Задачи по оптике и метод зеркальных изображений.</w:t>
      </w:r>
    </w:p>
    <w:p w:rsidR="00F73B29" w:rsidRDefault="003B1811">
      <w:pPr>
        <w:pStyle w:val="af9"/>
        <w:ind w:left="1245" w:right="941" w:firstLine="0"/>
        <w:jc w:val="left"/>
      </w:pPr>
      <w:r>
        <w:t>Экспериментальный метод решения задач по механике и электродинамики. Методика решения и примеры задач межпредметного содержания.</w:t>
      </w:r>
    </w:p>
    <w:p w:rsidR="00F73B29" w:rsidRDefault="003B1811">
      <w:pPr>
        <w:pStyle w:val="Heading21"/>
        <w:spacing w:before="6"/>
        <w:ind w:left="3799"/>
        <w:outlineLvl w:val="9"/>
        <w:rPr>
          <w:sz w:val="24"/>
          <w:szCs w:val="24"/>
        </w:rPr>
      </w:pPr>
      <w:r>
        <w:rPr>
          <w:sz w:val="24"/>
          <w:szCs w:val="24"/>
        </w:rPr>
        <w:lastRenderedPageBreak/>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258"/>
        <w:gridCol w:w="1559"/>
      </w:tblGrid>
      <w:tr w:rsidR="00F73B29">
        <w:trPr>
          <w:trHeight w:val="300"/>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258"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5"/>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1559"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6"/>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1.</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Введение.</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2</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Классификация задач.</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3.</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Приемы решения физических задач</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4.</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Способы решения физических задач</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5.</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Методы решения задач по физике</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sz w:val="24"/>
                <w:szCs w:val="24"/>
              </w:rPr>
            </w:pPr>
            <w:r>
              <w:rPr>
                <w:sz w:val="24"/>
                <w:szCs w:val="24"/>
              </w:rPr>
              <w:t>23</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b/>
                <w:bCs/>
                <w:sz w:val="24"/>
                <w:szCs w:val="24"/>
              </w:rPr>
            </w:pPr>
            <w:r>
              <w:rPr>
                <w:b/>
                <w:bCs/>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461" w:right="451"/>
              <w:jc w:val="center"/>
              <w:rPr>
                <w:b/>
                <w:bCs/>
                <w:sz w:val="24"/>
                <w:szCs w:val="24"/>
              </w:rPr>
            </w:pPr>
            <w:r>
              <w:rPr>
                <w:b/>
                <w:bCs/>
                <w:sz w:val="24"/>
                <w:szCs w:val="24"/>
              </w:rPr>
              <w:t>34</w:t>
            </w:r>
          </w:p>
        </w:tc>
      </w:tr>
    </w:tbl>
    <w:p w:rsidR="00F73B29" w:rsidRDefault="00F73B29">
      <w:pPr>
        <w:pStyle w:val="Heading21"/>
        <w:spacing w:before="4"/>
        <w:ind w:left="2855"/>
        <w:outlineLvl w:val="9"/>
        <w:rPr>
          <w:sz w:val="24"/>
          <w:szCs w:val="24"/>
        </w:rPr>
      </w:pPr>
    </w:p>
    <w:p w:rsidR="00F73B29" w:rsidRDefault="003B1811">
      <w:pPr>
        <w:pStyle w:val="af9"/>
        <w:spacing w:line="296" w:lineRule="exact"/>
        <w:ind w:left="871" w:right="504" w:firstLine="0"/>
        <w:jc w:val="center"/>
        <w:rPr>
          <w:b/>
          <w:bCs/>
        </w:rPr>
      </w:pPr>
      <w:r>
        <w:rPr>
          <w:b/>
          <w:bCs/>
        </w:rPr>
        <w:t>Рабочая программа курса внеурочной деятельности</w:t>
      </w:r>
    </w:p>
    <w:p w:rsidR="00F73B29" w:rsidRDefault="003B1811">
      <w:pPr>
        <w:pStyle w:val="Heading21"/>
        <w:ind w:left="2071" w:right="1705"/>
        <w:jc w:val="center"/>
        <w:outlineLvl w:val="9"/>
        <w:rPr>
          <w:sz w:val="24"/>
          <w:szCs w:val="24"/>
        </w:rPr>
      </w:pPr>
      <w:r>
        <w:rPr>
          <w:sz w:val="24"/>
          <w:szCs w:val="24"/>
        </w:rPr>
        <w:t xml:space="preserve">«За страницами школьного учебника по химии» </w:t>
      </w:r>
    </w:p>
    <w:p w:rsidR="00F73B29" w:rsidRDefault="003B1811">
      <w:pPr>
        <w:pStyle w:val="af9"/>
        <w:spacing w:line="296" w:lineRule="exact"/>
        <w:ind w:left="869" w:right="504" w:firstLine="0"/>
        <w:jc w:val="center"/>
        <w:rPr>
          <w:b/>
          <w:bCs/>
        </w:rPr>
      </w:pPr>
      <w:r>
        <w:rPr>
          <w:b/>
          <w:bCs/>
        </w:rPr>
        <w:t>11 класс</w:t>
      </w:r>
    </w:p>
    <w:p w:rsidR="00F73B29" w:rsidRDefault="00F73B29">
      <w:pPr>
        <w:widowControl w:val="0"/>
        <w:tabs>
          <w:tab w:val="left" w:pos="1531"/>
        </w:tabs>
        <w:spacing w:before="6" w:after="0" w:line="237" w:lineRule="auto"/>
        <w:ind w:right="309"/>
        <w:jc w:val="both"/>
        <w:rPr>
          <w:rFonts w:ascii="Times New Roman" w:hAnsi="Times New Roman" w:cs="Times New Roman"/>
          <w:sz w:val="24"/>
          <w:szCs w:val="24"/>
        </w:rPr>
      </w:pPr>
    </w:p>
    <w:p w:rsidR="00F73B29" w:rsidRDefault="003B1811">
      <w:pPr>
        <w:widowControl w:val="0"/>
        <w:tabs>
          <w:tab w:val="left" w:pos="1531"/>
        </w:tabs>
        <w:spacing w:before="6" w:after="0" w:line="237" w:lineRule="auto"/>
        <w:ind w:right="309"/>
        <w:rPr>
          <w:rFonts w:ascii="Times New Roman" w:hAnsi="Times New Roman" w:cs="Times New Roman"/>
          <w:b/>
          <w:sz w:val="24"/>
          <w:szCs w:val="24"/>
        </w:rPr>
      </w:pPr>
      <w:r>
        <w:rPr>
          <w:rFonts w:ascii="Times New Roman" w:hAnsi="Times New Roman" w:cs="Times New Roman"/>
          <w:b/>
          <w:sz w:val="24"/>
          <w:szCs w:val="24"/>
        </w:rPr>
        <w:t>Результаты освоения курса внеурочной деятельности</w:t>
      </w:r>
    </w:p>
    <w:p w:rsidR="00F73B29" w:rsidRDefault="00F73B29">
      <w:pPr>
        <w:widowControl w:val="0"/>
        <w:tabs>
          <w:tab w:val="left" w:pos="1531"/>
        </w:tabs>
        <w:spacing w:before="6" w:after="0" w:line="237" w:lineRule="auto"/>
        <w:ind w:right="309"/>
        <w:rPr>
          <w:rFonts w:ascii="Times New Roman" w:hAnsi="Times New Roman" w:cs="Times New Roman"/>
          <w:b/>
          <w:sz w:val="24"/>
          <w:szCs w:val="24"/>
        </w:rPr>
      </w:pPr>
    </w:p>
    <w:p w:rsidR="00F73B29" w:rsidRDefault="003B1811">
      <w:pPr>
        <w:pStyle w:val="31"/>
        <w:spacing w:before="1"/>
        <w:outlineLvl w:val="9"/>
        <w:rPr>
          <w:sz w:val="24"/>
          <w:szCs w:val="24"/>
        </w:rPr>
      </w:pPr>
      <w:r>
        <w:rPr>
          <w:sz w:val="24"/>
          <w:szCs w:val="24"/>
        </w:rPr>
        <w:t>Личностные:</w:t>
      </w:r>
    </w:p>
    <w:p w:rsidR="00F73B29" w:rsidRDefault="003B1811" w:rsidP="00C03869">
      <w:pPr>
        <w:pStyle w:val="af4"/>
        <w:widowControl w:val="0"/>
        <w:numPr>
          <w:ilvl w:val="0"/>
          <w:numId w:val="118"/>
        </w:numPr>
        <w:tabs>
          <w:tab w:val="left" w:pos="1531"/>
        </w:tabs>
        <w:spacing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положительного отношения к химии, что обусловливает мотивацию к учебной деятельности в выбраннойсфере;</w:t>
      </w:r>
    </w:p>
    <w:p w:rsidR="00F73B29" w:rsidRDefault="003B1811" w:rsidP="00C03869">
      <w:pPr>
        <w:pStyle w:val="af4"/>
        <w:widowControl w:val="0"/>
        <w:numPr>
          <w:ilvl w:val="0"/>
          <w:numId w:val="118"/>
        </w:numPr>
        <w:tabs>
          <w:tab w:val="left" w:pos="1531"/>
          <w:tab w:val="left" w:pos="3836"/>
          <w:tab w:val="left" w:pos="4842"/>
          <w:tab w:val="left" w:pos="5836"/>
          <w:tab w:val="left" w:pos="7156"/>
          <w:tab w:val="left" w:pos="8626"/>
          <w:tab w:val="left" w:pos="8968"/>
        </w:tabs>
        <w:spacing w:after="0" w:line="240" w:lineRule="auto"/>
        <w:ind w:right="306"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решать</w:t>
      </w:r>
      <w:r>
        <w:rPr>
          <w:rFonts w:ascii="Times New Roman" w:hAnsi="Times New Roman" w:cs="Times New Roman"/>
          <w:sz w:val="24"/>
          <w:szCs w:val="24"/>
        </w:rPr>
        <w:tab/>
        <w:t>проблемы</w:t>
      </w:r>
      <w:r>
        <w:rPr>
          <w:rFonts w:ascii="Times New Roman" w:hAnsi="Times New Roman" w:cs="Times New Roman"/>
          <w:sz w:val="24"/>
          <w:szCs w:val="24"/>
        </w:rPr>
        <w:tab/>
        <w:t>поискового</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3"/>
          <w:sz w:val="24"/>
          <w:szCs w:val="24"/>
        </w:rPr>
        <w:t xml:space="preserve">творческого </w:t>
      </w:r>
      <w:r>
        <w:rPr>
          <w:rFonts w:ascii="Times New Roman" w:hAnsi="Times New Roman" w:cs="Times New Roman"/>
          <w:sz w:val="24"/>
          <w:szCs w:val="24"/>
        </w:rPr>
        <w:t>характера;</w:t>
      </w:r>
    </w:p>
    <w:p w:rsidR="00F73B29" w:rsidRDefault="003B1811" w:rsidP="00C03869">
      <w:pPr>
        <w:pStyle w:val="af4"/>
        <w:widowControl w:val="0"/>
        <w:numPr>
          <w:ilvl w:val="0"/>
          <w:numId w:val="118"/>
        </w:numPr>
        <w:tabs>
          <w:tab w:val="left" w:pos="1531"/>
          <w:tab w:val="left" w:pos="3994"/>
          <w:tab w:val="left" w:pos="5153"/>
          <w:tab w:val="left" w:pos="6667"/>
          <w:tab w:val="left" w:pos="8291"/>
          <w:tab w:val="left" w:pos="8790"/>
        </w:tabs>
        <w:spacing w:after="0" w:line="240"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проводить</w:t>
      </w:r>
      <w:r>
        <w:rPr>
          <w:rFonts w:ascii="Times New Roman" w:hAnsi="Times New Roman" w:cs="Times New Roman"/>
          <w:sz w:val="24"/>
          <w:szCs w:val="24"/>
        </w:rPr>
        <w:tab/>
        <w:t>самоанализ</w:t>
      </w:r>
      <w:r>
        <w:rPr>
          <w:rFonts w:ascii="Times New Roman" w:hAnsi="Times New Roman" w:cs="Times New Roman"/>
          <w:sz w:val="24"/>
          <w:szCs w:val="24"/>
        </w:rPr>
        <w:tab/>
        <w:t>и</w:t>
      </w:r>
      <w:r>
        <w:rPr>
          <w:rFonts w:ascii="Times New Roman" w:hAnsi="Times New Roman" w:cs="Times New Roman"/>
          <w:sz w:val="24"/>
          <w:szCs w:val="24"/>
        </w:rPr>
        <w:tab/>
        <w:t>осуществлять самоконтроль и самооценку на основе критериевуспешности;</w:t>
      </w:r>
    </w:p>
    <w:p w:rsidR="00F73B29" w:rsidRDefault="003B1811" w:rsidP="00C03869">
      <w:pPr>
        <w:pStyle w:val="af4"/>
        <w:widowControl w:val="0"/>
        <w:numPr>
          <w:ilvl w:val="0"/>
          <w:numId w:val="118"/>
        </w:numPr>
        <w:tabs>
          <w:tab w:val="left" w:pos="1531"/>
          <w:tab w:val="left" w:pos="4102"/>
          <w:tab w:val="left" w:pos="5811"/>
          <w:tab w:val="left" w:pos="7373"/>
          <w:tab w:val="left" w:pos="8690"/>
          <w:tab w:val="left" w:pos="10179"/>
        </w:tabs>
        <w:spacing w:after="0" w:line="240" w:lineRule="auto"/>
        <w:ind w:right="305"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готовности</w:t>
      </w:r>
      <w:r>
        <w:rPr>
          <w:rFonts w:ascii="Times New Roman" w:hAnsi="Times New Roman" w:cs="Times New Roman"/>
          <w:sz w:val="24"/>
          <w:szCs w:val="24"/>
        </w:rPr>
        <w:tab/>
        <w:t>следовать</w:t>
      </w:r>
      <w:r>
        <w:rPr>
          <w:rFonts w:ascii="Times New Roman" w:hAnsi="Times New Roman" w:cs="Times New Roman"/>
          <w:sz w:val="24"/>
          <w:szCs w:val="24"/>
        </w:rPr>
        <w:tab/>
        <w:t>нормам</w:t>
      </w:r>
      <w:r>
        <w:rPr>
          <w:rFonts w:ascii="Times New Roman" w:hAnsi="Times New Roman" w:cs="Times New Roman"/>
          <w:sz w:val="24"/>
          <w:szCs w:val="24"/>
        </w:rPr>
        <w:tab/>
        <w:t>природо-</w:t>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здоровьесберегающегоповедения;</w:t>
      </w:r>
    </w:p>
    <w:p w:rsidR="00F73B29" w:rsidRDefault="003B1811" w:rsidP="00C03869">
      <w:pPr>
        <w:pStyle w:val="af4"/>
        <w:widowControl w:val="0"/>
        <w:numPr>
          <w:ilvl w:val="0"/>
          <w:numId w:val="118"/>
        </w:numPr>
        <w:tabs>
          <w:tab w:val="left" w:pos="1531"/>
        </w:tabs>
        <w:spacing w:after="0" w:line="240" w:lineRule="auto"/>
        <w:ind w:right="315"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прочных навыков, направленных на саморазвитие через самообразование;</w:t>
      </w:r>
    </w:p>
    <w:p w:rsidR="00F73B29" w:rsidRDefault="003B1811" w:rsidP="00C03869">
      <w:pPr>
        <w:pStyle w:val="af4"/>
        <w:widowControl w:val="0"/>
        <w:numPr>
          <w:ilvl w:val="0"/>
          <w:numId w:val="118"/>
        </w:numPr>
        <w:tabs>
          <w:tab w:val="left" w:pos="1531"/>
          <w:tab w:val="left" w:pos="3879"/>
          <w:tab w:val="left" w:pos="5055"/>
          <w:tab w:val="left" w:pos="6587"/>
          <w:tab w:val="left" w:pos="8583"/>
          <w:tab w:val="left" w:pos="10190"/>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навыков</w:t>
      </w:r>
      <w:r>
        <w:rPr>
          <w:rFonts w:ascii="Times New Roman" w:hAnsi="Times New Roman" w:cs="Times New Roman"/>
          <w:sz w:val="24"/>
          <w:szCs w:val="24"/>
        </w:rPr>
        <w:tab/>
        <w:t>проявления</w:t>
      </w:r>
      <w:r>
        <w:rPr>
          <w:rFonts w:ascii="Times New Roman" w:hAnsi="Times New Roman" w:cs="Times New Roman"/>
          <w:sz w:val="24"/>
          <w:szCs w:val="24"/>
        </w:rPr>
        <w:tab/>
        <w:t>познавательной</w:t>
      </w:r>
      <w:r>
        <w:rPr>
          <w:rFonts w:ascii="Times New Roman" w:hAnsi="Times New Roman" w:cs="Times New Roman"/>
          <w:sz w:val="24"/>
          <w:szCs w:val="24"/>
        </w:rPr>
        <w:tab/>
        <w:t>инициативы</w:t>
      </w:r>
      <w:r>
        <w:rPr>
          <w:rFonts w:ascii="Times New Roman" w:hAnsi="Times New Roman" w:cs="Times New Roman"/>
          <w:sz w:val="24"/>
          <w:szCs w:val="24"/>
        </w:rPr>
        <w:tab/>
      </w:r>
      <w:r>
        <w:rPr>
          <w:rFonts w:ascii="Times New Roman" w:hAnsi="Times New Roman" w:cs="Times New Roman"/>
          <w:spacing w:val="-17"/>
          <w:sz w:val="24"/>
          <w:szCs w:val="24"/>
        </w:rPr>
        <w:t xml:space="preserve">в </w:t>
      </w:r>
      <w:r>
        <w:rPr>
          <w:rFonts w:ascii="Times New Roman" w:hAnsi="Times New Roman" w:cs="Times New Roman"/>
          <w:sz w:val="24"/>
          <w:szCs w:val="24"/>
        </w:rPr>
        <w:t>учебномсотрудничестве.</w:t>
      </w:r>
    </w:p>
    <w:p w:rsidR="00F73B29" w:rsidRDefault="00F73B29">
      <w:pPr>
        <w:widowControl w:val="0"/>
        <w:tabs>
          <w:tab w:val="left" w:pos="1531"/>
        </w:tabs>
        <w:spacing w:before="6" w:after="0" w:line="237" w:lineRule="auto"/>
        <w:ind w:right="309"/>
        <w:rPr>
          <w:rFonts w:ascii="Times New Roman" w:hAnsi="Times New Roman" w:cs="Times New Roman"/>
          <w:b/>
          <w:sz w:val="24"/>
          <w:szCs w:val="24"/>
        </w:rPr>
      </w:pPr>
    </w:p>
    <w:p w:rsidR="00F73B29" w:rsidRDefault="003B1811">
      <w:pPr>
        <w:pStyle w:val="31"/>
        <w:spacing w:line="299" w:lineRule="exact"/>
        <w:outlineLvl w:val="9"/>
        <w:rPr>
          <w:b w:val="0"/>
          <w:bCs w:val="0"/>
          <w:i w:val="0"/>
          <w:iCs/>
          <w:sz w:val="24"/>
          <w:szCs w:val="24"/>
        </w:rPr>
      </w:pPr>
      <w:r>
        <w:rPr>
          <w:sz w:val="24"/>
          <w:szCs w:val="24"/>
        </w:rPr>
        <w:t>Метапредметные</w:t>
      </w:r>
      <w:r>
        <w:rPr>
          <w:b w:val="0"/>
          <w:bCs w:val="0"/>
          <w:i w:val="0"/>
          <w:iCs/>
          <w:sz w:val="24"/>
          <w:szCs w:val="24"/>
        </w:rPr>
        <w:t>:</w:t>
      </w:r>
    </w:p>
    <w:p w:rsidR="00F73B29" w:rsidRDefault="003B1811" w:rsidP="00C03869">
      <w:pPr>
        <w:pStyle w:val="af4"/>
        <w:widowControl w:val="0"/>
        <w:numPr>
          <w:ilvl w:val="0"/>
          <w:numId w:val="117"/>
        </w:numPr>
        <w:tabs>
          <w:tab w:val="left" w:pos="1531"/>
          <w:tab w:val="left" w:pos="3874"/>
          <w:tab w:val="left" w:pos="4923"/>
          <w:tab w:val="left" w:pos="5887"/>
          <w:tab w:val="left" w:pos="6654"/>
          <w:tab w:val="left" w:pos="7035"/>
          <w:tab w:val="left" w:pos="7961"/>
          <w:tab w:val="left" w:pos="8939"/>
          <w:tab w:val="left" w:pos="9308"/>
          <w:tab w:val="left" w:pos="10171"/>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ставит</w:t>
      </w:r>
      <w:r>
        <w:rPr>
          <w:rFonts w:ascii="Times New Roman" w:hAnsi="Times New Roman" w:cs="Times New Roman"/>
          <w:sz w:val="24"/>
          <w:szCs w:val="24"/>
        </w:rPr>
        <w:tab/>
        <w:t>цели</w:t>
      </w:r>
      <w:r>
        <w:rPr>
          <w:rFonts w:ascii="Times New Roman" w:hAnsi="Times New Roman" w:cs="Times New Roman"/>
          <w:sz w:val="24"/>
          <w:szCs w:val="24"/>
        </w:rPr>
        <w:tab/>
        <w:t>и</w:t>
      </w:r>
      <w:r>
        <w:rPr>
          <w:rFonts w:ascii="Times New Roman" w:hAnsi="Times New Roman" w:cs="Times New Roman"/>
          <w:sz w:val="24"/>
          <w:szCs w:val="24"/>
        </w:rPr>
        <w:tab/>
        <w:t>новые</w:t>
      </w:r>
      <w:r>
        <w:rPr>
          <w:rFonts w:ascii="Times New Roman" w:hAnsi="Times New Roman" w:cs="Times New Roman"/>
          <w:sz w:val="24"/>
          <w:szCs w:val="24"/>
        </w:rPr>
        <w:tab/>
        <w:t>задачи</w:t>
      </w:r>
      <w:r>
        <w:rPr>
          <w:rFonts w:ascii="Times New Roman" w:hAnsi="Times New Roman" w:cs="Times New Roman"/>
          <w:sz w:val="24"/>
          <w:szCs w:val="24"/>
        </w:rPr>
        <w:tab/>
        <w:t>в</w:t>
      </w:r>
      <w:r>
        <w:rPr>
          <w:rFonts w:ascii="Times New Roman" w:hAnsi="Times New Roman" w:cs="Times New Roman"/>
          <w:sz w:val="24"/>
          <w:szCs w:val="24"/>
        </w:rPr>
        <w:tab/>
        <w:t>учѐбе</w:t>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познавательнойдеятельности;</w:t>
      </w:r>
    </w:p>
    <w:p w:rsidR="00F73B29" w:rsidRDefault="003B1811" w:rsidP="00C03869">
      <w:pPr>
        <w:pStyle w:val="af4"/>
        <w:widowControl w:val="0"/>
        <w:numPr>
          <w:ilvl w:val="0"/>
          <w:numId w:val="117"/>
        </w:numPr>
        <w:tabs>
          <w:tab w:val="left" w:pos="1531"/>
        </w:tabs>
        <w:spacing w:before="67" w:after="0" w:line="240"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овладение приѐмами самостоятельного планирования путей достижения цели, умения выбирать эффективные способы решения учебных и познавательныхзадач;</w:t>
      </w:r>
    </w:p>
    <w:p w:rsidR="00F73B29" w:rsidRDefault="003B1811" w:rsidP="00C03869">
      <w:pPr>
        <w:pStyle w:val="af4"/>
        <w:widowControl w:val="0"/>
        <w:numPr>
          <w:ilvl w:val="0"/>
          <w:numId w:val="117"/>
        </w:numPr>
        <w:tabs>
          <w:tab w:val="left" w:pos="1531"/>
          <w:tab w:val="left" w:pos="3855"/>
          <w:tab w:val="left" w:pos="4880"/>
          <w:tab w:val="left" w:pos="6348"/>
          <w:tab w:val="left" w:pos="7076"/>
          <w:tab w:val="left" w:pos="8294"/>
          <w:tab w:val="left" w:pos="8632"/>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соотносить</w:t>
      </w:r>
      <w:r>
        <w:rPr>
          <w:rFonts w:ascii="Times New Roman" w:hAnsi="Times New Roman" w:cs="Times New Roman"/>
          <w:sz w:val="24"/>
          <w:szCs w:val="24"/>
        </w:rPr>
        <w:tab/>
        <w:t>свои</w:t>
      </w:r>
      <w:r>
        <w:rPr>
          <w:rFonts w:ascii="Times New Roman" w:hAnsi="Times New Roman" w:cs="Times New Roman"/>
          <w:sz w:val="24"/>
          <w:szCs w:val="24"/>
        </w:rPr>
        <w:tab/>
        <w:t>действия</w:t>
      </w:r>
      <w:r>
        <w:rPr>
          <w:rFonts w:ascii="Times New Roman" w:hAnsi="Times New Roman" w:cs="Times New Roman"/>
          <w:sz w:val="24"/>
          <w:szCs w:val="24"/>
        </w:rPr>
        <w:tab/>
        <w:t>с</w:t>
      </w:r>
      <w:r>
        <w:rPr>
          <w:rFonts w:ascii="Times New Roman" w:hAnsi="Times New Roman" w:cs="Times New Roman"/>
          <w:sz w:val="24"/>
          <w:szCs w:val="24"/>
        </w:rPr>
        <w:tab/>
      </w:r>
      <w:r>
        <w:rPr>
          <w:rFonts w:ascii="Times New Roman" w:hAnsi="Times New Roman" w:cs="Times New Roman"/>
          <w:spacing w:val="-3"/>
          <w:sz w:val="24"/>
          <w:szCs w:val="24"/>
        </w:rPr>
        <w:t xml:space="preserve">планируемыми </w:t>
      </w:r>
      <w:r>
        <w:rPr>
          <w:rFonts w:ascii="Times New Roman" w:hAnsi="Times New Roman" w:cs="Times New Roman"/>
          <w:sz w:val="24"/>
          <w:szCs w:val="24"/>
        </w:rPr>
        <w:t>результатами;</w:t>
      </w:r>
    </w:p>
    <w:p w:rsidR="00F73B29" w:rsidRDefault="003B1811" w:rsidP="00C03869">
      <w:pPr>
        <w:pStyle w:val="af4"/>
        <w:widowControl w:val="0"/>
        <w:numPr>
          <w:ilvl w:val="0"/>
          <w:numId w:val="117"/>
        </w:numPr>
        <w:tabs>
          <w:tab w:val="left" w:pos="1531"/>
        </w:tabs>
        <w:spacing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осуществлять контроль в процессе достижения результата, корректировать своидействия;</w:t>
      </w:r>
    </w:p>
    <w:p w:rsidR="00F73B29" w:rsidRDefault="003B1811" w:rsidP="00C03869">
      <w:pPr>
        <w:pStyle w:val="af4"/>
        <w:widowControl w:val="0"/>
        <w:numPr>
          <w:ilvl w:val="0"/>
          <w:numId w:val="117"/>
        </w:numPr>
        <w:tabs>
          <w:tab w:val="left" w:pos="1531"/>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оценивать правильность выполнения учебных задач и собственные возможности ихрешения;</w:t>
      </w:r>
    </w:p>
    <w:p w:rsidR="00F73B29" w:rsidRDefault="003B1811" w:rsidP="00C03869">
      <w:pPr>
        <w:pStyle w:val="af4"/>
        <w:widowControl w:val="0"/>
        <w:numPr>
          <w:ilvl w:val="0"/>
          <w:numId w:val="117"/>
        </w:numPr>
        <w:tabs>
          <w:tab w:val="left" w:pos="1531"/>
          <w:tab w:val="left" w:pos="3867"/>
          <w:tab w:val="left" w:pos="4908"/>
          <w:tab w:val="left" w:pos="6820"/>
          <w:tab w:val="left" w:pos="9178"/>
        </w:tabs>
        <w:spacing w:after="0" w:line="240" w:lineRule="auto"/>
        <w:ind w:right="307"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анализировать,</w:t>
      </w:r>
      <w:r>
        <w:rPr>
          <w:rFonts w:ascii="Times New Roman" w:hAnsi="Times New Roman" w:cs="Times New Roman"/>
          <w:sz w:val="24"/>
          <w:szCs w:val="24"/>
        </w:rPr>
        <w:tab/>
        <w:t>классифицировать,</w:t>
      </w:r>
      <w:r>
        <w:rPr>
          <w:rFonts w:ascii="Times New Roman" w:hAnsi="Times New Roman" w:cs="Times New Roman"/>
          <w:sz w:val="24"/>
          <w:szCs w:val="24"/>
        </w:rPr>
        <w:tab/>
        <w:t>обобщать, выбирать основания и критерии для установления причинно-следственныхсвязей;</w:t>
      </w:r>
    </w:p>
    <w:p w:rsidR="00F73B29" w:rsidRDefault="003B1811" w:rsidP="00C03869">
      <w:pPr>
        <w:pStyle w:val="af4"/>
        <w:widowControl w:val="0"/>
        <w:numPr>
          <w:ilvl w:val="0"/>
          <w:numId w:val="117"/>
        </w:numPr>
        <w:tabs>
          <w:tab w:val="left" w:pos="1531"/>
        </w:tabs>
        <w:spacing w:after="0" w:line="299" w:lineRule="exact"/>
        <w:ind w:left="1530"/>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приобретать и применять новыезнания;</w:t>
      </w:r>
    </w:p>
    <w:p w:rsidR="00F73B29" w:rsidRDefault="003B1811" w:rsidP="00C03869">
      <w:pPr>
        <w:pStyle w:val="af4"/>
        <w:widowControl w:val="0"/>
        <w:numPr>
          <w:ilvl w:val="0"/>
          <w:numId w:val="117"/>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создавать простейшие модели, использовать схемы, таблицы, символы для решения учебных и познавательныхзадач;</w:t>
      </w:r>
    </w:p>
    <w:p w:rsidR="00F73B29" w:rsidRDefault="003B1811" w:rsidP="00C03869">
      <w:pPr>
        <w:pStyle w:val="af4"/>
        <w:widowControl w:val="0"/>
        <w:numPr>
          <w:ilvl w:val="0"/>
          <w:numId w:val="117"/>
        </w:numPr>
        <w:tabs>
          <w:tab w:val="left" w:pos="1531"/>
        </w:tabs>
        <w:spacing w:before="1" w:after="0" w:line="240" w:lineRule="auto"/>
        <w:ind w:left="1530"/>
        <w:contextualSpacing w:val="0"/>
        <w:jc w:val="both"/>
        <w:rPr>
          <w:rFonts w:ascii="Times New Roman" w:hAnsi="Times New Roman" w:cs="Times New Roman"/>
          <w:sz w:val="24"/>
          <w:szCs w:val="24"/>
        </w:rPr>
      </w:pPr>
      <w:r>
        <w:rPr>
          <w:rFonts w:ascii="Times New Roman" w:hAnsi="Times New Roman" w:cs="Times New Roman"/>
          <w:sz w:val="24"/>
          <w:szCs w:val="24"/>
        </w:rPr>
        <w:t>овладение на высоком уровне смысловым чтением научныхтекстов;</w:t>
      </w:r>
    </w:p>
    <w:p w:rsidR="00F73B29" w:rsidRDefault="003B1811" w:rsidP="00C03869">
      <w:pPr>
        <w:pStyle w:val="af4"/>
        <w:widowControl w:val="0"/>
        <w:numPr>
          <w:ilvl w:val="0"/>
          <w:numId w:val="117"/>
        </w:numPr>
        <w:tabs>
          <w:tab w:val="left" w:pos="1673"/>
        </w:tabs>
        <w:spacing w:before="1"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 умения эффективно организовывать учебное сотрудничество и совместную деятельность, работать индивидуально с учѐтом общих интересов;</w:t>
      </w:r>
    </w:p>
    <w:p w:rsidR="00F73B29" w:rsidRDefault="003B1811" w:rsidP="00C03869">
      <w:pPr>
        <w:pStyle w:val="af4"/>
        <w:widowControl w:val="0"/>
        <w:numPr>
          <w:ilvl w:val="0"/>
          <w:numId w:val="117"/>
        </w:numPr>
        <w:tabs>
          <w:tab w:val="left" w:pos="1673"/>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осознанно использовать речевые средства в соответствии с задачамикоммуникации;</w:t>
      </w:r>
    </w:p>
    <w:p w:rsidR="00F73B29" w:rsidRDefault="003B1811" w:rsidP="00C03869">
      <w:pPr>
        <w:pStyle w:val="af4"/>
        <w:widowControl w:val="0"/>
        <w:numPr>
          <w:ilvl w:val="0"/>
          <w:numId w:val="117"/>
        </w:numPr>
        <w:tabs>
          <w:tab w:val="left" w:pos="1673"/>
        </w:tabs>
        <w:spacing w:after="0" w:line="298" w:lineRule="exact"/>
        <w:ind w:left="1672" w:hanging="428"/>
        <w:contextualSpacing w:val="0"/>
        <w:jc w:val="both"/>
        <w:rPr>
          <w:rFonts w:ascii="Times New Roman" w:hAnsi="Times New Roman" w:cs="Times New Roman"/>
          <w:sz w:val="24"/>
          <w:szCs w:val="24"/>
        </w:rPr>
      </w:pPr>
      <w:r>
        <w:rPr>
          <w:rFonts w:ascii="Times New Roman" w:hAnsi="Times New Roman" w:cs="Times New Roman"/>
          <w:sz w:val="24"/>
          <w:szCs w:val="24"/>
        </w:rPr>
        <w:t>высокий уровень компетентности в области использования ИКТ;</w:t>
      </w:r>
    </w:p>
    <w:p w:rsidR="00F73B29" w:rsidRDefault="003B1811" w:rsidP="00C03869">
      <w:pPr>
        <w:pStyle w:val="af4"/>
        <w:widowControl w:val="0"/>
        <w:numPr>
          <w:ilvl w:val="0"/>
          <w:numId w:val="117"/>
        </w:numPr>
        <w:tabs>
          <w:tab w:val="left" w:pos="1673"/>
        </w:tabs>
        <w:spacing w:after="0" w:line="298" w:lineRule="exact"/>
        <w:ind w:left="1672" w:hanging="428"/>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экологическогомышления;</w:t>
      </w:r>
    </w:p>
    <w:p w:rsidR="00F73B29" w:rsidRDefault="003B1811" w:rsidP="00C03869">
      <w:pPr>
        <w:pStyle w:val="af4"/>
        <w:widowControl w:val="0"/>
        <w:numPr>
          <w:ilvl w:val="0"/>
          <w:numId w:val="117"/>
        </w:numPr>
        <w:tabs>
          <w:tab w:val="left" w:pos="1673"/>
        </w:tabs>
        <w:spacing w:before="1"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применять в познавательной, коммуникативной и социальной практике знания, полученные при изучениипредмета.</w:t>
      </w:r>
    </w:p>
    <w:p w:rsidR="00F73B29" w:rsidRDefault="003B1811">
      <w:pPr>
        <w:pStyle w:val="31"/>
        <w:spacing w:before="7"/>
        <w:outlineLvl w:val="9"/>
        <w:rPr>
          <w:sz w:val="24"/>
          <w:szCs w:val="24"/>
        </w:rPr>
      </w:pPr>
      <w:r>
        <w:rPr>
          <w:sz w:val="24"/>
          <w:szCs w:val="24"/>
        </w:rPr>
        <w:t>Предметные:</w:t>
      </w:r>
    </w:p>
    <w:p w:rsidR="00F73B29" w:rsidRDefault="003B1811" w:rsidP="00C03869">
      <w:pPr>
        <w:pStyle w:val="af4"/>
        <w:widowControl w:val="0"/>
        <w:numPr>
          <w:ilvl w:val="0"/>
          <w:numId w:val="116"/>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практическихзадач;</w:t>
      </w:r>
    </w:p>
    <w:p w:rsidR="00F73B29" w:rsidRDefault="003B1811" w:rsidP="00C03869">
      <w:pPr>
        <w:pStyle w:val="af4"/>
        <w:widowControl w:val="0"/>
        <w:numPr>
          <w:ilvl w:val="0"/>
          <w:numId w:val="116"/>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73B29" w:rsidRDefault="003B1811" w:rsidP="00C03869">
      <w:pPr>
        <w:pStyle w:val="af4"/>
        <w:widowControl w:val="0"/>
        <w:numPr>
          <w:ilvl w:val="0"/>
          <w:numId w:val="116"/>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проведѐнных опытов и делать выводы; готовность и способность применять методы познания при решении практическихзадач;</w:t>
      </w:r>
    </w:p>
    <w:p w:rsidR="00F73B29" w:rsidRDefault="003B1811" w:rsidP="00C03869">
      <w:pPr>
        <w:pStyle w:val="af4"/>
        <w:widowControl w:val="0"/>
        <w:numPr>
          <w:ilvl w:val="0"/>
          <w:numId w:val="116"/>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давать количественные оценки и проводить расчеты по химическим формулам иуравнениям;</w:t>
      </w:r>
    </w:p>
    <w:p w:rsidR="00F73B29" w:rsidRDefault="003B1811" w:rsidP="00C03869">
      <w:pPr>
        <w:pStyle w:val="af4"/>
        <w:widowControl w:val="0"/>
        <w:numPr>
          <w:ilvl w:val="0"/>
          <w:numId w:val="116"/>
        </w:numPr>
        <w:tabs>
          <w:tab w:val="left" w:pos="1531"/>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правилами техники безопасности при использовании химических веществ;</w:t>
      </w:r>
    </w:p>
    <w:p w:rsidR="00F73B29" w:rsidRDefault="003B1811" w:rsidP="00C03869">
      <w:pPr>
        <w:pStyle w:val="af4"/>
        <w:widowControl w:val="0"/>
        <w:numPr>
          <w:ilvl w:val="0"/>
          <w:numId w:val="116"/>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классифицировать вещества и реакции по разным признакам;</w:t>
      </w:r>
    </w:p>
    <w:p w:rsidR="00F73B29" w:rsidRDefault="003B1811" w:rsidP="00C03869">
      <w:pPr>
        <w:pStyle w:val="af4"/>
        <w:widowControl w:val="0"/>
        <w:numPr>
          <w:ilvl w:val="0"/>
          <w:numId w:val="116"/>
        </w:numPr>
        <w:tabs>
          <w:tab w:val="left" w:pos="1531"/>
        </w:tabs>
        <w:spacing w:after="0" w:line="298"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описывать и различать изученные классывеществ;</w:t>
      </w:r>
    </w:p>
    <w:p w:rsidR="00F73B29" w:rsidRDefault="003B1811" w:rsidP="00C03869">
      <w:pPr>
        <w:pStyle w:val="af4"/>
        <w:widowControl w:val="0"/>
        <w:numPr>
          <w:ilvl w:val="0"/>
          <w:numId w:val="116"/>
        </w:numPr>
        <w:tabs>
          <w:tab w:val="left" w:pos="1531"/>
        </w:tabs>
        <w:spacing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делать выводы, умозаключения из наблюдений, химических закономерностей, прогнозировать свойства неизученных веществ по аналогии сизученными;</w:t>
      </w:r>
    </w:p>
    <w:p w:rsidR="00F73B29" w:rsidRDefault="003B1811" w:rsidP="00C03869">
      <w:pPr>
        <w:pStyle w:val="af4"/>
        <w:widowControl w:val="0"/>
        <w:numPr>
          <w:ilvl w:val="0"/>
          <w:numId w:val="116"/>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структурировать изученный материал и химическую информацию, получаемую из разныхисточников;</w:t>
      </w:r>
    </w:p>
    <w:p w:rsidR="00F73B29" w:rsidRDefault="003B1811" w:rsidP="00C03869">
      <w:pPr>
        <w:pStyle w:val="af4"/>
        <w:widowControl w:val="0"/>
        <w:numPr>
          <w:ilvl w:val="0"/>
          <w:numId w:val="116"/>
        </w:numPr>
        <w:tabs>
          <w:tab w:val="left" w:pos="1673"/>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собственной позиции по отношению к химической информации, получаемой из разныхисточников;</w:t>
      </w:r>
    </w:p>
    <w:p w:rsidR="00F73B29" w:rsidRDefault="003B1811" w:rsidP="00C03869">
      <w:pPr>
        <w:pStyle w:val="af4"/>
        <w:widowControl w:val="0"/>
        <w:numPr>
          <w:ilvl w:val="0"/>
          <w:numId w:val="116"/>
        </w:numPr>
        <w:tabs>
          <w:tab w:val="left" w:pos="1673"/>
          <w:tab w:val="left" w:pos="4069"/>
          <w:tab w:val="left" w:pos="5170"/>
          <w:tab w:val="left" w:pos="7075"/>
          <w:tab w:val="left" w:pos="7511"/>
          <w:tab w:val="left" w:pos="8940"/>
        </w:tabs>
        <w:spacing w:before="67"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анализировать</w:t>
      </w:r>
      <w:r>
        <w:rPr>
          <w:rFonts w:ascii="Times New Roman" w:hAnsi="Times New Roman" w:cs="Times New Roman"/>
          <w:sz w:val="24"/>
          <w:szCs w:val="24"/>
        </w:rPr>
        <w:tab/>
        <w:t>и</w:t>
      </w:r>
      <w:r>
        <w:rPr>
          <w:rFonts w:ascii="Times New Roman" w:hAnsi="Times New Roman" w:cs="Times New Roman"/>
          <w:sz w:val="24"/>
          <w:szCs w:val="24"/>
        </w:rPr>
        <w:tab/>
        <w:t>оценивать</w:t>
      </w:r>
      <w:r>
        <w:rPr>
          <w:rFonts w:ascii="Times New Roman" w:hAnsi="Times New Roman" w:cs="Times New Roman"/>
          <w:sz w:val="24"/>
          <w:szCs w:val="24"/>
        </w:rPr>
        <w:tab/>
        <w:t>последствия производственной и бытовой деятельности, связанной с переработкойвеществ;</w:t>
      </w:r>
    </w:p>
    <w:p w:rsidR="00F73B29" w:rsidRDefault="003B1811" w:rsidP="00C03869">
      <w:pPr>
        <w:pStyle w:val="af4"/>
        <w:widowControl w:val="0"/>
        <w:numPr>
          <w:ilvl w:val="0"/>
          <w:numId w:val="116"/>
        </w:numPr>
        <w:tabs>
          <w:tab w:val="left" w:pos="1673"/>
        </w:tabs>
        <w:spacing w:after="0" w:line="240" w:lineRule="auto"/>
        <w:ind w:right="315" w:firstLine="566"/>
        <w:contextualSpacing w:val="0"/>
        <w:rPr>
          <w:rFonts w:ascii="Times New Roman" w:hAnsi="Times New Roman" w:cs="Times New Roman"/>
          <w:sz w:val="24"/>
          <w:szCs w:val="24"/>
        </w:rPr>
      </w:pPr>
      <w:r>
        <w:rPr>
          <w:rFonts w:ascii="Times New Roman" w:hAnsi="Times New Roman" w:cs="Times New Roman"/>
          <w:sz w:val="24"/>
          <w:szCs w:val="24"/>
        </w:rPr>
        <w:t>овладение основами научного мышления, технологией исследовательской и проектнойдеятельности;</w:t>
      </w:r>
    </w:p>
    <w:p w:rsidR="00F73B29" w:rsidRDefault="003B1811" w:rsidP="00C03869">
      <w:pPr>
        <w:pStyle w:val="af4"/>
        <w:widowControl w:val="0"/>
        <w:numPr>
          <w:ilvl w:val="0"/>
          <w:numId w:val="116"/>
        </w:numPr>
        <w:tabs>
          <w:tab w:val="left" w:pos="1673"/>
        </w:tabs>
        <w:spacing w:after="0" w:line="240" w:lineRule="auto"/>
        <w:ind w:right="309"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проводить эксперименты разной дидактической направленности;</w:t>
      </w:r>
    </w:p>
    <w:p w:rsidR="00F73B29" w:rsidRDefault="003B1811" w:rsidP="00C03869">
      <w:pPr>
        <w:pStyle w:val="af4"/>
        <w:widowControl w:val="0"/>
        <w:numPr>
          <w:ilvl w:val="0"/>
          <w:numId w:val="116"/>
        </w:numPr>
        <w:tabs>
          <w:tab w:val="left" w:pos="1673"/>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оказывать первую помощь при отравлениях, ожогах и других травмах, связанных с веществами и лабораторнымоборудованием.</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pStyle w:val="Heading21"/>
        <w:spacing w:before="7" w:line="296" w:lineRule="exact"/>
        <w:ind w:left="743"/>
        <w:outlineLvl w:val="9"/>
        <w:rPr>
          <w:sz w:val="24"/>
          <w:szCs w:val="24"/>
        </w:rPr>
      </w:pPr>
      <w:r>
        <w:rPr>
          <w:sz w:val="24"/>
          <w:szCs w:val="24"/>
        </w:rPr>
        <w:t>Виды деятельности при реализации курса:</w:t>
      </w:r>
    </w:p>
    <w:p w:rsidR="00F73B29" w:rsidRDefault="003B1811" w:rsidP="00C03869">
      <w:pPr>
        <w:pStyle w:val="af4"/>
        <w:widowControl w:val="0"/>
        <w:numPr>
          <w:ilvl w:val="1"/>
          <w:numId w:val="116"/>
        </w:numPr>
        <w:tabs>
          <w:tab w:val="left" w:pos="1822"/>
        </w:tabs>
        <w:spacing w:after="0" w:line="295" w:lineRule="exact"/>
        <w:ind w:hanging="217"/>
        <w:contextualSpacing w:val="0"/>
        <w:rPr>
          <w:rFonts w:ascii="Times New Roman" w:hAnsi="Times New Roman" w:cs="Times New Roman"/>
          <w:sz w:val="24"/>
          <w:szCs w:val="24"/>
        </w:rPr>
      </w:pPr>
      <w:r>
        <w:rPr>
          <w:rFonts w:ascii="Times New Roman" w:hAnsi="Times New Roman" w:cs="Times New Roman"/>
          <w:sz w:val="24"/>
          <w:szCs w:val="24"/>
        </w:rPr>
        <w:t>познавательнаядеятельность;</w:t>
      </w:r>
    </w:p>
    <w:p w:rsidR="00F73B29" w:rsidRDefault="003B1811" w:rsidP="00C03869">
      <w:pPr>
        <w:pStyle w:val="af4"/>
        <w:widowControl w:val="0"/>
        <w:numPr>
          <w:ilvl w:val="1"/>
          <w:numId w:val="116"/>
        </w:numPr>
        <w:tabs>
          <w:tab w:val="left" w:pos="1757"/>
        </w:tabs>
        <w:spacing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проблемно-ценностноеобщение;</w:t>
      </w:r>
    </w:p>
    <w:p w:rsidR="00F73B29" w:rsidRDefault="003B1811" w:rsidP="00C03869">
      <w:pPr>
        <w:pStyle w:val="af4"/>
        <w:widowControl w:val="0"/>
        <w:numPr>
          <w:ilvl w:val="1"/>
          <w:numId w:val="116"/>
        </w:numPr>
        <w:tabs>
          <w:tab w:val="left" w:pos="1757"/>
        </w:tabs>
        <w:spacing w:before="1" w:after="0" w:line="240" w:lineRule="auto"/>
        <w:ind w:left="1756" w:hanging="152"/>
        <w:contextualSpacing w:val="0"/>
        <w:rPr>
          <w:rFonts w:ascii="Times New Roman" w:hAnsi="Times New Roman" w:cs="Times New Roman"/>
          <w:sz w:val="24"/>
          <w:szCs w:val="24"/>
        </w:rPr>
      </w:pPr>
      <w:r>
        <w:rPr>
          <w:rFonts w:ascii="Times New Roman" w:hAnsi="Times New Roman" w:cs="Times New Roman"/>
          <w:sz w:val="24"/>
          <w:szCs w:val="24"/>
        </w:rPr>
        <w:t>игроваядеятельн6ость.</w:t>
      </w:r>
    </w:p>
    <w:p w:rsidR="00F73B29" w:rsidRDefault="003B1811">
      <w:pPr>
        <w:pStyle w:val="Heading21"/>
        <w:spacing w:before="8" w:line="295" w:lineRule="exact"/>
        <w:ind w:left="678"/>
        <w:outlineLvl w:val="9"/>
        <w:rPr>
          <w:sz w:val="24"/>
          <w:szCs w:val="24"/>
        </w:rPr>
      </w:pPr>
      <w:r>
        <w:rPr>
          <w:sz w:val="24"/>
          <w:szCs w:val="24"/>
        </w:rPr>
        <w:t>Формы организации при реализации курса:</w:t>
      </w:r>
    </w:p>
    <w:p w:rsidR="00F73B29" w:rsidRDefault="003B1811" w:rsidP="00C03869">
      <w:pPr>
        <w:pStyle w:val="af4"/>
        <w:widowControl w:val="0"/>
        <w:numPr>
          <w:ilvl w:val="1"/>
          <w:numId w:val="116"/>
        </w:numPr>
        <w:tabs>
          <w:tab w:val="left" w:pos="1757"/>
        </w:tabs>
        <w:spacing w:after="0" w:line="295"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олимпиада;</w:t>
      </w:r>
    </w:p>
    <w:p w:rsidR="00F73B29" w:rsidRDefault="003B1811" w:rsidP="00C03869">
      <w:pPr>
        <w:pStyle w:val="af4"/>
        <w:widowControl w:val="0"/>
        <w:numPr>
          <w:ilvl w:val="1"/>
          <w:numId w:val="116"/>
        </w:numPr>
        <w:tabs>
          <w:tab w:val="left" w:pos="1757"/>
        </w:tabs>
        <w:spacing w:before="1"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lastRenderedPageBreak/>
        <w:t>викторина;</w:t>
      </w:r>
    </w:p>
    <w:p w:rsidR="00F73B29" w:rsidRDefault="003B1811" w:rsidP="00C03869">
      <w:pPr>
        <w:pStyle w:val="af4"/>
        <w:widowControl w:val="0"/>
        <w:numPr>
          <w:ilvl w:val="1"/>
          <w:numId w:val="116"/>
        </w:numPr>
        <w:tabs>
          <w:tab w:val="left" w:pos="1757"/>
        </w:tabs>
        <w:spacing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экскурсия;</w:t>
      </w:r>
    </w:p>
    <w:p w:rsidR="00F73B29" w:rsidRDefault="003B1811" w:rsidP="00C03869">
      <w:pPr>
        <w:pStyle w:val="af4"/>
        <w:widowControl w:val="0"/>
        <w:numPr>
          <w:ilvl w:val="1"/>
          <w:numId w:val="116"/>
        </w:numPr>
        <w:tabs>
          <w:tab w:val="left" w:pos="1757"/>
        </w:tabs>
        <w:spacing w:before="1"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конференция;</w:t>
      </w:r>
    </w:p>
    <w:p w:rsidR="00F73B29" w:rsidRDefault="003B1811" w:rsidP="00C03869">
      <w:pPr>
        <w:pStyle w:val="af4"/>
        <w:widowControl w:val="0"/>
        <w:numPr>
          <w:ilvl w:val="1"/>
          <w:numId w:val="116"/>
        </w:numPr>
        <w:tabs>
          <w:tab w:val="left" w:pos="1757"/>
        </w:tabs>
        <w:spacing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круглыйстол.</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t>Содержание курса внеурочной деятельности</w:t>
      </w:r>
    </w:p>
    <w:p w:rsidR="00F73B29" w:rsidRDefault="003B1811">
      <w:pPr>
        <w:pStyle w:val="af9"/>
        <w:spacing w:before="1" w:line="295" w:lineRule="exact"/>
        <w:ind w:left="1245" w:firstLine="0"/>
        <w:rPr>
          <w:b/>
          <w:bCs/>
        </w:rPr>
      </w:pPr>
      <w:r>
        <w:rPr>
          <w:b/>
          <w:bCs/>
        </w:rPr>
        <w:t>Общие принципы решения расчетных и экспериментальных задач.</w:t>
      </w:r>
    </w:p>
    <w:p w:rsidR="00F73B29" w:rsidRDefault="003B1811">
      <w:pPr>
        <w:pStyle w:val="af9"/>
        <w:ind w:right="309"/>
      </w:pPr>
      <w:r>
        <w:t>Две стороны химической задачи. Анализ задачи, выделение химической и математической частей, способы задания условий: неполные, лишние и неопределенные математические данные задачи. Алгоритмы решения задач. Алгоритмы решения экспериментальных задач при изучении органических и неорганическихсоединений</w:t>
      </w:r>
    </w:p>
    <w:p w:rsidR="00F73B29" w:rsidRDefault="003B1811">
      <w:pPr>
        <w:pStyle w:val="Heading21"/>
        <w:spacing w:before="4" w:line="296" w:lineRule="exact"/>
        <w:outlineLvl w:val="9"/>
        <w:rPr>
          <w:sz w:val="24"/>
          <w:szCs w:val="24"/>
        </w:rPr>
      </w:pPr>
      <w:r>
        <w:rPr>
          <w:sz w:val="24"/>
          <w:szCs w:val="24"/>
        </w:rPr>
        <w:t>Химическийэлемент.</w:t>
      </w:r>
    </w:p>
    <w:p w:rsidR="00F73B29" w:rsidRDefault="003B1811">
      <w:pPr>
        <w:pStyle w:val="af9"/>
        <w:ind w:right="311"/>
      </w:pPr>
      <w:r>
        <w:t>Формы существования химических элементов. Строение электронных оболочек атомов. Периодический закон и периодическая система химических элементов Д.И.Менделеева.</w:t>
      </w:r>
    </w:p>
    <w:p w:rsidR="00F73B29" w:rsidRDefault="003B1811">
      <w:pPr>
        <w:pStyle w:val="af9"/>
        <w:ind w:right="314"/>
      </w:pPr>
      <w:r>
        <w:t>Расчетные задачи. Химические формулы и расчеты по ним. Задачи на нахождение химической формулы вещества. Количество вещества. Число Авогадро.</w:t>
      </w:r>
    </w:p>
    <w:p w:rsidR="00F73B29" w:rsidRDefault="003B1811">
      <w:pPr>
        <w:pStyle w:val="Heading21"/>
        <w:spacing w:before="4" w:line="295" w:lineRule="exact"/>
        <w:outlineLvl w:val="9"/>
        <w:rPr>
          <w:sz w:val="24"/>
          <w:szCs w:val="24"/>
        </w:rPr>
      </w:pPr>
      <w:r>
        <w:rPr>
          <w:sz w:val="24"/>
          <w:szCs w:val="24"/>
        </w:rPr>
        <w:t>Вещество</w:t>
      </w:r>
    </w:p>
    <w:p w:rsidR="00F73B29" w:rsidRDefault="003B1811">
      <w:pPr>
        <w:pStyle w:val="af9"/>
        <w:ind w:right="310"/>
      </w:pPr>
      <w:r>
        <w:t>Классификация неорганических веществ. Химические свойства неорганических веществ различных классов. Взаимосвязь неорганических веществ. Основные положения и направления развития теории химического строения органических веществ А.М.Бутлерова. Многообразие органических веществ. Химические свойства органических соединений. Взаимосвязь органических веществ</w:t>
      </w:r>
    </w:p>
    <w:p w:rsidR="00F73B29" w:rsidRDefault="003B1811">
      <w:pPr>
        <w:pStyle w:val="af9"/>
        <w:ind w:right="305"/>
      </w:pPr>
      <w:r>
        <w:t>Практические работы. Химические свойства оксидов, оснований, кислот и солей. Получение и свойства этилена. Качественные реакции на спирты, альдегиды, карбоновые кислоты, жиры. Распознавание углеводов. Качественные реакции на белки.</w:t>
      </w:r>
    </w:p>
    <w:p w:rsidR="00F73B29" w:rsidRDefault="003B1811">
      <w:pPr>
        <w:pStyle w:val="af9"/>
        <w:ind w:right="310"/>
      </w:pPr>
      <w:r>
        <w:t>Расчетные задачи по темам: «Неорганические вещества», «Органические вещества».</w:t>
      </w:r>
    </w:p>
    <w:p w:rsidR="00F73B29" w:rsidRDefault="003B1811">
      <w:pPr>
        <w:pStyle w:val="Heading21"/>
        <w:spacing w:before="3" w:line="296" w:lineRule="exact"/>
        <w:outlineLvl w:val="9"/>
        <w:rPr>
          <w:sz w:val="24"/>
          <w:szCs w:val="24"/>
        </w:rPr>
      </w:pPr>
      <w:r>
        <w:rPr>
          <w:sz w:val="24"/>
          <w:szCs w:val="24"/>
        </w:rPr>
        <w:t>Химическая кинетика различных типов химических реакций</w:t>
      </w:r>
    </w:p>
    <w:p w:rsidR="00F73B29" w:rsidRDefault="003B1811">
      <w:pPr>
        <w:pStyle w:val="af9"/>
        <w:ind w:right="302"/>
      </w:pPr>
      <w:r>
        <w:t>Тепловые эффекты химических реакций. Факторы влияющие на скорость химической реакции. Энергия активации. Обратимые и необратимые химические реакции. Принцип Ле-Шателье. Метод полуреакций в окислительно- восстановительных реакциях.</w:t>
      </w:r>
    </w:p>
    <w:p w:rsidR="00F73B29" w:rsidRDefault="003B1811">
      <w:pPr>
        <w:pStyle w:val="af9"/>
        <w:spacing w:before="67"/>
        <w:ind w:right="313"/>
      </w:pPr>
      <w:r>
        <w:t>Практические работы. Условия протекания химических реакций. Обратимый гидролиз хлорида алюминия. Необратимый гидролиз карбида кальция.</w:t>
      </w:r>
    </w:p>
    <w:p w:rsidR="00F73B29" w:rsidRDefault="003B1811">
      <w:pPr>
        <w:pStyle w:val="af9"/>
        <w:ind w:right="310"/>
      </w:pPr>
      <w:r>
        <w:t>Расчетные задачи. Расчеты теплового эффекта реакции. Расчеты по термохимическим уравнениям. Расчеты, связанные с понятиями «энтропия»,</w:t>
      </w:r>
    </w:p>
    <w:p w:rsidR="00F73B29" w:rsidRDefault="003B1811">
      <w:pPr>
        <w:pStyle w:val="af9"/>
        <w:ind w:right="303" w:firstLine="0"/>
      </w:pPr>
      <w:r>
        <w:t>«энтальпия» и «энергия Гиббса». Расчеты, связанные с количественным составом растворов: вычисления процентной, молярной концентрации раствора. Расчетные задачи на вычисление скорости химической реакции».</w:t>
      </w:r>
    </w:p>
    <w:p w:rsidR="00F73B29" w:rsidRDefault="003B1811">
      <w:pPr>
        <w:pStyle w:val="Heading21"/>
        <w:spacing w:before="8" w:line="295" w:lineRule="exact"/>
        <w:outlineLvl w:val="9"/>
        <w:rPr>
          <w:sz w:val="24"/>
          <w:szCs w:val="24"/>
        </w:rPr>
      </w:pPr>
      <w:r>
        <w:rPr>
          <w:sz w:val="24"/>
          <w:szCs w:val="24"/>
        </w:rPr>
        <w:t>Познание и применение веществ и химических реакций</w:t>
      </w:r>
    </w:p>
    <w:p w:rsidR="00F73B29" w:rsidRDefault="003B1811">
      <w:pPr>
        <w:pStyle w:val="af9"/>
        <w:ind w:right="314"/>
      </w:pPr>
      <w:r>
        <w:t>Правила работы в лаборатории. Методы исследования объектов. Качественные реакции неорганических и органических веществ.</w:t>
      </w:r>
    </w:p>
    <w:p w:rsidR="00F73B29" w:rsidRDefault="003B1811">
      <w:pPr>
        <w:pStyle w:val="af9"/>
        <w:ind w:right="313"/>
      </w:pPr>
      <w:r>
        <w:t>Практическая работа. Качественные реакции органических и неорганических соединений</w:t>
      </w:r>
    </w:p>
    <w:p w:rsidR="00F73B29" w:rsidRDefault="003B1811">
      <w:pPr>
        <w:pStyle w:val="af9"/>
        <w:ind w:right="306"/>
      </w:pPr>
      <w:r>
        <w:t>Расчетные задачи. Расчеты массы (объема, количества вещества) продуктов реакции, если 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Задачи на определение выхода продукта реакции. Задачи на определение количественного состава смеси.</w:t>
      </w:r>
    </w:p>
    <w:p w:rsidR="00F73B29" w:rsidRDefault="003B1811">
      <w:pPr>
        <w:pStyle w:val="Heading21"/>
        <w:spacing w:before="4"/>
        <w:ind w:left="867" w:right="504"/>
        <w:jc w:val="center"/>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116"/>
        <w:gridCol w:w="2126"/>
      </w:tblGrid>
      <w:tr w:rsidR="00F73B29">
        <w:trPr>
          <w:trHeight w:val="297"/>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xml:space="preserve">№ </w:t>
            </w:r>
            <w:r>
              <w:rPr>
                <w:b/>
                <w:bCs/>
                <w:sz w:val="24"/>
                <w:szCs w:val="24"/>
              </w:rPr>
              <w:lastRenderedPageBreak/>
              <w:t>п/п</w:t>
            </w:r>
          </w:p>
        </w:tc>
        <w:tc>
          <w:tcPr>
            <w:tcW w:w="7116"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2"/>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2126"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895"/>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right="158"/>
              <w:jc w:val="right"/>
              <w:rPr>
                <w:sz w:val="24"/>
                <w:szCs w:val="24"/>
              </w:rPr>
            </w:pPr>
            <w:r>
              <w:rPr>
                <w:sz w:val="24"/>
                <w:szCs w:val="24"/>
              </w:rPr>
              <w:lastRenderedPageBreak/>
              <w:t>1.</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530"/>
                <w:tab w:val="left" w:pos="1593"/>
                <w:tab w:val="left" w:pos="2065"/>
                <w:tab w:val="left" w:pos="3324"/>
              </w:tabs>
              <w:ind w:left="105" w:right="99"/>
              <w:rPr>
                <w:sz w:val="24"/>
                <w:szCs w:val="24"/>
              </w:rPr>
            </w:pPr>
            <w:r>
              <w:rPr>
                <w:sz w:val="24"/>
                <w:szCs w:val="24"/>
              </w:rPr>
              <w:t>Общие</w:t>
            </w:r>
            <w:r>
              <w:rPr>
                <w:sz w:val="24"/>
                <w:szCs w:val="24"/>
              </w:rPr>
              <w:tab/>
              <w:t>принципы</w:t>
            </w:r>
            <w:r>
              <w:rPr>
                <w:sz w:val="24"/>
                <w:szCs w:val="24"/>
              </w:rPr>
              <w:tab/>
            </w:r>
            <w:r>
              <w:rPr>
                <w:spacing w:val="-3"/>
                <w:sz w:val="24"/>
                <w:szCs w:val="24"/>
              </w:rPr>
              <w:t xml:space="preserve">решения </w:t>
            </w:r>
            <w:r>
              <w:rPr>
                <w:sz w:val="24"/>
                <w:szCs w:val="24"/>
              </w:rPr>
              <w:t>расчетных</w:t>
            </w:r>
            <w:r>
              <w:rPr>
                <w:sz w:val="24"/>
                <w:szCs w:val="24"/>
              </w:rPr>
              <w:tab/>
            </w:r>
            <w:r>
              <w:rPr>
                <w:sz w:val="24"/>
                <w:szCs w:val="24"/>
              </w:rPr>
              <w:tab/>
              <w:t>и</w:t>
            </w:r>
            <w:r>
              <w:rPr>
                <w:sz w:val="24"/>
                <w:szCs w:val="24"/>
              </w:rPr>
              <w:tab/>
              <w:t>экспериментальных</w:t>
            </w:r>
          </w:p>
          <w:p w:rsidR="00F73B29" w:rsidRDefault="003B1811">
            <w:pPr>
              <w:pStyle w:val="TableParagraph"/>
              <w:spacing w:line="287" w:lineRule="exact"/>
              <w:ind w:left="105"/>
              <w:rPr>
                <w:sz w:val="24"/>
                <w:szCs w:val="24"/>
              </w:rPr>
            </w:pPr>
            <w:r>
              <w:rPr>
                <w:sz w:val="24"/>
                <w:szCs w:val="24"/>
              </w:rPr>
              <w:t>задач.</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
              <w:jc w:val="center"/>
              <w:rPr>
                <w:sz w:val="24"/>
                <w:szCs w:val="24"/>
              </w:rPr>
            </w:pPr>
            <w:r>
              <w:rPr>
                <w:sz w:val="24"/>
                <w:szCs w:val="24"/>
              </w:rPr>
              <w:t>3</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Химический элемент</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3.</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Вещество</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sz w:val="24"/>
                <w:szCs w:val="24"/>
              </w:rPr>
            </w:pPr>
            <w:r>
              <w:rPr>
                <w:sz w:val="24"/>
                <w:szCs w:val="24"/>
              </w:rPr>
              <w:t>12</w:t>
            </w:r>
          </w:p>
        </w:tc>
      </w:tr>
      <w:tr w:rsidR="00F73B29">
        <w:trPr>
          <w:trHeight w:val="5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158"/>
              <w:jc w:val="right"/>
              <w:rPr>
                <w:sz w:val="24"/>
                <w:szCs w:val="24"/>
              </w:rPr>
            </w:pPr>
            <w:r>
              <w:rPr>
                <w:sz w:val="24"/>
                <w:szCs w:val="24"/>
              </w:rPr>
              <w:t>4.</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770"/>
                <w:tab w:val="left" w:pos="3086"/>
              </w:tabs>
              <w:spacing w:line="291" w:lineRule="exact"/>
              <w:ind w:left="105"/>
              <w:rPr>
                <w:sz w:val="24"/>
                <w:szCs w:val="24"/>
              </w:rPr>
            </w:pPr>
            <w:r>
              <w:rPr>
                <w:sz w:val="24"/>
                <w:szCs w:val="24"/>
              </w:rPr>
              <w:t>Химическая</w:t>
            </w:r>
            <w:r>
              <w:rPr>
                <w:sz w:val="24"/>
                <w:szCs w:val="24"/>
              </w:rPr>
              <w:tab/>
              <w:t>кинетика</w:t>
            </w:r>
            <w:r>
              <w:rPr>
                <w:sz w:val="24"/>
                <w:szCs w:val="24"/>
              </w:rPr>
              <w:tab/>
              <w:t>различных</w:t>
            </w:r>
          </w:p>
          <w:p w:rsidR="00F73B29" w:rsidRDefault="003B1811">
            <w:pPr>
              <w:pStyle w:val="TableParagraph"/>
              <w:spacing w:before="1" w:line="285" w:lineRule="exact"/>
              <w:ind w:left="105"/>
              <w:rPr>
                <w:sz w:val="24"/>
                <w:szCs w:val="24"/>
              </w:rPr>
            </w:pPr>
            <w:r>
              <w:rPr>
                <w:sz w:val="24"/>
                <w:szCs w:val="24"/>
              </w:rPr>
              <w:t>типов химических реакций</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
              <w:jc w:val="center"/>
              <w:rPr>
                <w:sz w:val="24"/>
                <w:szCs w:val="24"/>
              </w:rPr>
            </w:pPr>
            <w:r>
              <w:rPr>
                <w:sz w:val="24"/>
                <w:szCs w:val="24"/>
              </w:rPr>
              <w:t>7</w:t>
            </w:r>
          </w:p>
        </w:tc>
      </w:tr>
      <w:tr w:rsidR="00F73B29">
        <w:trPr>
          <w:trHeight w:val="5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right="158"/>
              <w:jc w:val="right"/>
              <w:rPr>
                <w:sz w:val="24"/>
                <w:szCs w:val="24"/>
              </w:rPr>
            </w:pPr>
            <w:r>
              <w:rPr>
                <w:sz w:val="24"/>
                <w:szCs w:val="24"/>
              </w:rPr>
              <w:t>5.</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3" w:lineRule="exact"/>
              <w:ind w:left="105"/>
              <w:rPr>
                <w:sz w:val="24"/>
                <w:szCs w:val="24"/>
              </w:rPr>
            </w:pPr>
            <w:r>
              <w:rPr>
                <w:sz w:val="24"/>
                <w:szCs w:val="24"/>
              </w:rPr>
              <w:t>Познание и применение веществи</w:t>
            </w:r>
          </w:p>
          <w:p w:rsidR="00F73B29" w:rsidRDefault="003B1811">
            <w:pPr>
              <w:pStyle w:val="TableParagraph"/>
              <w:spacing w:line="287" w:lineRule="exact"/>
              <w:ind w:left="105"/>
              <w:rPr>
                <w:sz w:val="24"/>
                <w:szCs w:val="24"/>
              </w:rPr>
            </w:pPr>
            <w:r>
              <w:rPr>
                <w:sz w:val="24"/>
                <w:szCs w:val="24"/>
              </w:rPr>
              <w:t>химических реакций</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left="10"/>
              <w:jc w:val="center"/>
              <w:rPr>
                <w:sz w:val="24"/>
                <w:szCs w:val="24"/>
              </w:rPr>
            </w:pPr>
            <w:r>
              <w:rPr>
                <w:sz w:val="24"/>
                <w:szCs w:val="24"/>
              </w:rPr>
              <w:t>9</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b/>
                <w:bCs/>
                <w:sz w:val="24"/>
                <w:szCs w:val="24"/>
              </w:rPr>
            </w:pPr>
            <w:r>
              <w:rPr>
                <w:b/>
                <w:bCs/>
                <w:sz w:val="24"/>
                <w:szCs w:val="24"/>
              </w:rPr>
              <w:t>34</w:t>
            </w:r>
          </w:p>
        </w:tc>
      </w:tr>
    </w:tbl>
    <w:p w:rsidR="00F73B29" w:rsidRDefault="00F73B29">
      <w:pPr>
        <w:pStyle w:val="af9"/>
        <w:ind w:right="306"/>
      </w:pPr>
    </w:p>
    <w:p w:rsidR="00F73B29" w:rsidRDefault="003B1811">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F73B29" w:rsidRDefault="003B1811">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«Спортивные игры», 11 класс</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t>Результаты освоения программы курса внеурочной деятельности</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pStyle w:val="af9"/>
        <w:spacing w:before="1" w:line="299" w:lineRule="exact"/>
        <w:ind w:left="1245" w:firstLine="0"/>
        <w:jc w:val="left"/>
        <w:rPr>
          <w:b/>
          <w:bCs/>
          <w:i/>
          <w:iCs/>
        </w:rPr>
      </w:pPr>
      <w:r>
        <w:rPr>
          <w:i/>
          <w:iCs/>
        </w:rPr>
        <w:t>Личностные</w:t>
      </w:r>
      <w:r>
        <w:rPr>
          <w:b/>
          <w:bCs/>
          <w:i/>
          <w:iCs/>
        </w:rPr>
        <w:t>:</w:t>
      </w:r>
    </w:p>
    <w:p w:rsidR="00F73B29" w:rsidRDefault="003B1811" w:rsidP="00C03869">
      <w:pPr>
        <w:pStyle w:val="af4"/>
        <w:widowControl w:val="0"/>
        <w:numPr>
          <w:ilvl w:val="1"/>
          <w:numId w:val="120"/>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целостного мировоззрения, соответствующего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и общественной практики; проявление познавательной активности в области предметной </w:t>
      </w:r>
      <w:r>
        <w:rPr>
          <w:rFonts w:ascii="Times New Roman" w:hAnsi="Times New Roman" w:cs="Times New Roman"/>
          <w:spacing w:val="-3"/>
          <w:sz w:val="24"/>
          <w:szCs w:val="24"/>
        </w:rPr>
        <w:t>физкультурной</w:t>
      </w:r>
      <w:r>
        <w:rPr>
          <w:rFonts w:ascii="Times New Roman" w:hAnsi="Times New Roman" w:cs="Times New Roman"/>
          <w:sz w:val="24"/>
          <w:szCs w:val="24"/>
        </w:rPr>
        <w:t>деятельности;</w:t>
      </w:r>
    </w:p>
    <w:p w:rsidR="00F73B29" w:rsidRDefault="003B1811" w:rsidP="00C03869">
      <w:pPr>
        <w:pStyle w:val="af4"/>
        <w:widowControl w:val="0"/>
        <w:numPr>
          <w:ilvl w:val="1"/>
          <w:numId w:val="120"/>
        </w:numPr>
        <w:tabs>
          <w:tab w:val="left" w:pos="1531"/>
        </w:tabs>
        <w:spacing w:before="88" w:after="0" w:line="240" w:lineRule="auto"/>
        <w:ind w:right="308"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w:t>
      </w:r>
      <w:r>
        <w:rPr>
          <w:rFonts w:ascii="Times New Roman" w:hAnsi="Times New Roman" w:cs="Times New Roman"/>
          <w:spacing w:val="-3"/>
          <w:sz w:val="24"/>
          <w:szCs w:val="24"/>
        </w:rPr>
        <w:t>труда;</w:t>
      </w:r>
    </w:p>
    <w:p w:rsidR="00F73B29" w:rsidRDefault="003B1811" w:rsidP="00C03869">
      <w:pPr>
        <w:pStyle w:val="af4"/>
        <w:widowControl w:val="0"/>
        <w:numPr>
          <w:ilvl w:val="1"/>
          <w:numId w:val="120"/>
        </w:numPr>
        <w:tabs>
          <w:tab w:val="left" w:pos="1531"/>
        </w:tabs>
        <w:spacing w:before="2" w:after="0" w:line="237"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самооценка умственных и физических способностей при </w:t>
      </w:r>
      <w:r>
        <w:rPr>
          <w:rFonts w:ascii="Times New Roman" w:hAnsi="Times New Roman" w:cs="Times New Roman"/>
          <w:spacing w:val="-3"/>
          <w:sz w:val="24"/>
          <w:szCs w:val="24"/>
        </w:rPr>
        <w:t xml:space="preserve">физкультурной </w:t>
      </w:r>
      <w:r>
        <w:rPr>
          <w:rFonts w:ascii="Times New Roman" w:hAnsi="Times New Roman" w:cs="Times New Roman"/>
          <w:sz w:val="24"/>
          <w:szCs w:val="24"/>
        </w:rPr>
        <w:t xml:space="preserve">деятельности в различных сферах с позиций </w:t>
      </w:r>
      <w:r>
        <w:rPr>
          <w:rFonts w:ascii="Times New Roman" w:hAnsi="Times New Roman" w:cs="Times New Roman"/>
          <w:spacing w:val="-5"/>
          <w:sz w:val="24"/>
          <w:szCs w:val="24"/>
        </w:rPr>
        <w:t xml:space="preserve">будущей </w:t>
      </w:r>
      <w:r>
        <w:rPr>
          <w:rFonts w:ascii="Times New Roman" w:hAnsi="Times New Roman" w:cs="Times New Roman"/>
          <w:sz w:val="24"/>
          <w:szCs w:val="24"/>
        </w:rPr>
        <w:t>социализации истратификации;</w:t>
      </w:r>
    </w:p>
    <w:p w:rsidR="00F73B29" w:rsidRDefault="003B1811" w:rsidP="00C03869">
      <w:pPr>
        <w:pStyle w:val="af4"/>
        <w:widowControl w:val="0"/>
        <w:numPr>
          <w:ilvl w:val="1"/>
          <w:numId w:val="120"/>
        </w:numPr>
        <w:tabs>
          <w:tab w:val="left" w:pos="1531"/>
        </w:tabs>
        <w:spacing w:before="5" w:after="0" w:line="237" w:lineRule="auto"/>
        <w:ind w:right="31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развитие </w:t>
      </w:r>
      <w:r>
        <w:rPr>
          <w:rFonts w:ascii="Times New Roman" w:hAnsi="Times New Roman" w:cs="Times New Roman"/>
          <w:spacing w:val="-3"/>
          <w:sz w:val="24"/>
          <w:szCs w:val="24"/>
        </w:rPr>
        <w:t xml:space="preserve">трудолюбия </w:t>
      </w:r>
      <w:r>
        <w:rPr>
          <w:rFonts w:ascii="Times New Roman" w:hAnsi="Times New Roman" w:cs="Times New Roman"/>
          <w:sz w:val="24"/>
          <w:szCs w:val="24"/>
        </w:rPr>
        <w:t xml:space="preserve">и ответственности за </w:t>
      </w:r>
      <w:r>
        <w:rPr>
          <w:rFonts w:ascii="Times New Roman" w:hAnsi="Times New Roman" w:cs="Times New Roman"/>
          <w:spacing w:val="-3"/>
          <w:sz w:val="24"/>
          <w:szCs w:val="24"/>
        </w:rPr>
        <w:t xml:space="preserve">результаты </w:t>
      </w:r>
      <w:r>
        <w:rPr>
          <w:rFonts w:ascii="Times New Roman" w:hAnsi="Times New Roman" w:cs="Times New Roman"/>
          <w:sz w:val="24"/>
          <w:szCs w:val="24"/>
        </w:rPr>
        <w:t>своей деятельности; выражение желания учиться для удовлетворения перспективныхпотребностей;</w:t>
      </w:r>
    </w:p>
    <w:p w:rsidR="00F73B29" w:rsidRDefault="003B1811" w:rsidP="00C03869">
      <w:pPr>
        <w:pStyle w:val="af4"/>
        <w:widowControl w:val="0"/>
        <w:numPr>
          <w:ilvl w:val="1"/>
          <w:numId w:val="120"/>
        </w:numPr>
        <w:tabs>
          <w:tab w:val="left" w:pos="1531"/>
        </w:tabs>
        <w:spacing w:before="3" w:after="0" w:line="240" w:lineRule="auto"/>
        <w:ind w:right="310"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формированиекоммуникативнойкомпетентностивобщенииисотрудничестве со сверстниками; умение общаться при </w:t>
      </w:r>
      <w:r>
        <w:rPr>
          <w:rFonts w:ascii="Times New Roman" w:hAnsi="Times New Roman" w:cs="Times New Roman"/>
          <w:spacing w:val="-3"/>
          <w:sz w:val="24"/>
          <w:szCs w:val="24"/>
        </w:rPr>
        <w:t xml:space="preserve">коллективном </w:t>
      </w:r>
      <w:r>
        <w:rPr>
          <w:rFonts w:ascii="Times New Roman" w:hAnsi="Times New Roman" w:cs="Times New Roman"/>
          <w:sz w:val="24"/>
          <w:szCs w:val="24"/>
        </w:rPr>
        <w:t xml:space="preserve">выполнении работ или проектов с учѐтом общности интересов и возможностей членов </w:t>
      </w:r>
      <w:r>
        <w:rPr>
          <w:rFonts w:ascii="Times New Roman" w:hAnsi="Times New Roman" w:cs="Times New Roman"/>
          <w:spacing w:val="-3"/>
          <w:sz w:val="24"/>
          <w:szCs w:val="24"/>
        </w:rPr>
        <w:t>трудовогоколлектива;</w:t>
      </w:r>
    </w:p>
    <w:p w:rsidR="00F73B29" w:rsidRDefault="003B1811" w:rsidP="00C03869">
      <w:pPr>
        <w:pStyle w:val="af4"/>
        <w:widowControl w:val="0"/>
        <w:numPr>
          <w:ilvl w:val="1"/>
          <w:numId w:val="120"/>
        </w:numPr>
        <w:tabs>
          <w:tab w:val="left" w:pos="1531"/>
        </w:tabs>
        <w:spacing w:after="0" w:line="240" w:lineRule="auto"/>
        <w:ind w:right="308"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формирование ценности здорового и безопасного образа жизни; усвоение правил индивидуального и </w:t>
      </w:r>
      <w:r>
        <w:rPr>
          <w:rFonts w:ascii="Times New Roman" w:hAnsi="Times New Roman" w:cs="Times New Roman"/>
          <w:spacing w:val="-3"/>
          <w:sz w:val="24"/>
          <w:szCs w:val="24"/>
        </w:rPr>
        <w:t xml:space="preserve">коллективного </w:t>
      </w:r>
      <w:r>
        <w:rPr>
          <w:rFonts w:ascii="Times New Roman" w:hAnsi="Times New Roman" w:cs="Times New Roman"/>
          <w:sz w:val="24"/>
          <w:szCs w:val="24"/>
        </w:rPr>
        <w:t>безопасного поведения в чрезвычайных ситуациях, угрожающих жизни и здоровью</w:t>
      </w:r>
      <w:r>
        <w:rPr>
          <w:rFonts w:ascii="Times New Roman" w:hAnsi="Times New Roman" w:cs="Times New Roman"/>
          <w:spacing w:val="-3"/>
          <w:sz w:val="24"/>
          <w:szCs w:val="24"/>
        </w:rPr>
        <w:t>людей.</w:t>
      </w:r>
    </w:p>
    <w:p w:rsidR="00F73B29" w:rsidRDefault="003B1811">
      <w:pPr>
        <w:pStyle w:val="af9"/>
        <w:spacing w:line="299" w:lineRule="exact"/>
        <w:ind w:left="1245" w:firstLine="0"/>
        <w:jc w:val="left"/>
      </w:pPr>
      <w:r>
        <w:rPr>
          <w:i/>
          <w:iCs/>
        </w:rPr>
        <w:t>Метапредметные</w:t>
      </w:r>
      <w:r>
        <w:t>:</w:t>
      </w:r>
    </w:p>
    <w:p w:rsidR="00F73B29" w:rsidRDefault="003B1811" w:rsidP="00C03869">
      <w:pPr>
        <w:pStyle w:val="af4"/>
        <w:widowControl w:val="0"/>
        <w:numPr>
          <w:ilvl w:val="1"/>
          <w:numId w:val="120"/>
        </w:numPr>
        <w:tabs>
          <w:tab w:val="left" w:pos="1531"/>
        </w:tabs>
        <w:spacing w:after="0" w:line="240" w:lineRule="auto"/>
        <w:ind w:right="315" w:firstLine="566"/>
        <w:contextualSpacing w:val="0"/>
        <w:jc w:val="both"/>
        <w:rPr>
          <w:rFonts w:ascii="Times New Roman" w:hAnsi="Times New Roman" w:cs="Times New Roman"/>
          <w:sz w:val="24"/>
          <w:szCs w:val="24"/>
        </w:rPr>
      </w:pPr>
      <w:r>
        <w:rPr>
          <w:rFonts w:ascii="Times New Roman" w:hAnsi="Times New Roman" w:cs="Times New Roman"/>
          <w:sz w:val="24"/>
          <w:szCs w:val="24"/>
        </w:rPr>
        <w:t>самостоятельное определение цели своего обучения, постановка и формулировка для себя новых задач в учѐбе и познавательнойдеятельности;</w:t>
      </w:r>
    </w:p>
    <w:p w:rsidR="00F73B29" w:rsidRDefault="003B1811" w:rsidP="00C03869">
      <w:pPr>
        <w:pStyle w:val="af4"/>
        <w:widowControl w:val="0"/>
        <w:numPr>
          <w:ilvl w:val="1"/>
          <w:numId w:val="120"/>
        </w:numPr>
        <w:tabs>
          <w:tab w:val="left" w:pos="1531"/>
        </w:tabs>
        <w:spacing w:after="0" w:line="237"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алгоритмизированное планирование процесса познавательно-трудовой деятельности;</w:t>
      </w:r>
    </w:p>
    <w:p w:rsidR="00F73B29" w:rsidRDefault="003B1811" w:rsidP="00C03869">
      <w:pPr>
        <w:pStyle w:val="af4"/>
        <w:widowControl w:val="0"/>
        <w:numPr>
          <w:ilvl w:val="1"/>
          <w:numId w:val="120"/>
        </w:numPr>
        <w:tabs>
          <w:tab w:val="left" w:pos="1531"/>
        </w:tabs>
        <w:spacing w:before="3" w:after="0" w:line="240" w:lineRule="auto"/>
        <w:ind w:right="300"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адекватных имеющимся организационным и материально- техническим условиям способов решения учебной или познавательной задачи на основе заданныхалгоритмов;</w:t>
      </w:r>
    </w:p>
    <w:p w:rsidR="00F73B29" w:rsidRDefault="003B1811" w:rsidP="00C03869">
      <w:pPr>
        <w:pStyle w:val="af4"/>
        <w:widowControl w:val="0"/>
        <w:numPr>
          <w:ilvl w:val="1"/>
          <w:numId w:val="120"/>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w:t>
      </w:r>
      <w:r>
        <w:rPr>
          <w:rFonts w:ascii="Times New Roman" w:hAnsi="Times New Roman" w:cs="Times New Roman"/>
          <w:spacing w:val="-3"/>
          <w:sz w:val="24"/>
          <w:szCs w:val="24"/>
        </w:rPr>
        <w:t xml:space="preserve">результата, </w:t>
      </w:r>
      <w:r>
        <w:rPr>
          <w:rFonts w:ascii="Times New Roman" w:hAnsi="Times New Roman" w:cs="Times New Roman"/>
          <w:sz w:val="24"/>
          <w:szCs w:val="24"/>
        </w:rPr>
        <w:t>определять способы действий в рамках предложенных условий и требований, корректировать свои действия в соответствии с изменяющейсяситуацией;</w:t>
      </w:r>
    </w:p>
    <w:p w:rsidR="00F73B29" w:rsidRDefault="003B1811" w:rsidP="00C03869">
      <w:pPr>
        <w:pStyle w:val="af4"/>
        <w:widowControl w:val="0"/>
        <w:numPr>
          <w:ilvl w:val="1"/>
          <w:numId w:val="120"/>
        </w:numPr>
        <w:tabs>
          <w:tab w:val="left" w:pos="1531"/>
        </w:tabs>
        <w:spacing w:before="2"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F73B29" w:rsidRDefault="003B1811" w:rsidP="00C03869">
      <w:pPr>
        <w:pStyle w:val="af4"/>
        <w:widowControl w:val="0"/>
        <w:numPr>
          <w:ilvl w:val="1"/>
          <w:numId w:val="120"/>
        </w:numPr>
        <w:tabs>
          <w:tab w:val="left" w:pos="1531"/>
        </w:tabs>
        <w:spacing w:before="6" w:after="0" w:line="237"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познавательнойдеятельности;</w:t>
      </w:r>
    </w:p>
    <w:p w:rsidR="00F73B29" w:rsidRDefault="003B1811" w:rsidP="00C03869">
      <w:pPr>
        <w:pStyle w:val="af4"/>
        <w:widowControl w:val="0"/>
        <w:numPr>
          <w:ilvl w:val="1"/>
          <w:numId w:val="120"/>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организационного решения; отражение в устной или письменной форме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своей деятельности;</w:t>
      </w:r>
    </w:p>
    <w:p w:rsidR="00F73B29" w:rsidRDefault="003B1811" w:rsidP="00C03869">
      <w:pPr>
        <w:pStyle w:val="af4"/>
        <w:widowControl w:val="0"/>
        <w:numPr>
          <w:ilvl w:val="1"/>
          <w:numId w:val="120"/>
        </w:numPr>
        <w:tabs>
          <w:tab w:val="left" w:pos="1531"/>
        </w:tabs>
        <w:spacing w:before="1"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w:t>
      </w:r>
      <w:r>
        <w:rPr>
          <w:rFonts w:ascii="Times New Roman" w:hAnsi="Times New Roman" w:cs="Times New Roman"/>
          <w:spacing w:val="-2"/>
          <w:sz w:val="24"/>
          <w:szCs w:val="24"/>
        </w:rPr>
        <w:t xml:space="preserve">коммуникативных </w:t>
      </w:r>
      <w:r>
        <w:rPr>
          <w:rFonts w:ascii="Times New Roman" w:hAnsi="Times New Roman" w:cs="Times New Roman"/>
          <w:sz w:val="24"/>
          <w:szCs w:val="24"/>
        </w:rPr>
        <w:t xml:space="preserve">задач различных </w:t>
      </w:r>
      <w:r>
        <w:rPr>
          <w:rFonts w:ascii="Times New Roman" w:hAnsi="Times New Roman" w:cs="Times New Roman"/>
          <w:spacing w:val="-3"/>
          <w:sz w:val="24"/>
          <w:szCs w:val="24"/>
        </w:rPr>
        <w:t xml:space="preserve">источников </w:t>
      </w:r>
      <w:r>
        <w:rPr>
          <w:rFonts w:ascii="Times New Roman" w:hAnsi="Times New Roman" w:cs="Times New Roman"/>
          <w:sz w:val="24"/>
          <w:szCs w:val="24"/>
        </w:rPr>
        <w:t>информации, включая энциклопедии, словари, интернет-ресурсы и другие базыданных;</w:t>
      </w:r>
    </w:p>
    <w:p w:rsidR="00F73B29" w:rsidRDefault="003B1811" w:rsidP="00C03869">
      <w:pPr>
        <w:pStyle w:val="af4"/>
        <w:widowControl w:val="0"/>
        <w:numPr>
          <w:ilvl w:val="1"/>
          <w:numId w:val="120"/>
        </w:numPr>
        <w:tabs>
          <w:tab w:val="left" w:pos="1531"/>
        </w:tabs>
        <w:spacing w:after="0" w:line="240" w:lineRule="auto"/>
        <w:ind w:right="302"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 </w:t>
      </w:r>
      <w:r>
        <w:rPr>
          <w:rFonts w:ascii="Times New Roman" w:hAnsi="Times New Roman" w:cs="Times New Roman"/>
          <w:spacing w:val="-3"/>
          <w:sz w:val="24"/>
          <w:szCs w:val="24"/>
        </w:rPr>
        <w:t xml:space="preserve">физкультурной </w:t>
      </w:r>
      <w:r>
        <w:rPr>
          <w:rFonts w:ascii="Times New Roman" w:hAnsi="Times New Roman" w:cs="Times New Roman"/>
          <w:sz w:val="24"/>
          <w:szCs w:val="24"/>
        </w:rPr>
        <w:t xml:space="preserve">деятельности с другими еѐ участниками; объективное оценивание вклада своей познавательной и учебой деятельности в решение общих задач </w:t>
      </w:r>
      <w:r>
        <w:rPr>
          <w:rFonts w:ascii="Times New Roman" w:hAnsi="Times New Roman" w:cs="Times New Roman"/>
          <w:spacing w:val="-3"/>
          <w:sz w:val="24"/>
          <w:szCs w:val="24"/>
        </w:rPr>
        <w:t>коллектива;</w:t>
      </w:r>
    </w:p>
    <w:p w:rsidR="00F73B29" w:rsidRDefault="003B1811" w:rsidP="00C03869">
      <w:pPr>
        <w:pStyle w:val="af4"/>
        <w:widowControl w:val="0"/>
        <w:numPr>
          <w:ilvl w:val="1"/>
          <w:numId w:val="120"/>
        </w:numPr>
        <w:tabs>
          <w:tab w:val="left" w:pos="1531"/>
        </w:tabs>
        <w:spacing w:after="0" w:line="240"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оценивание правильности выполнения учебной задачи, собственных возможностей еѐ решения; диагностика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познавательной и учебной деятельности по принятым критериям и показателям; обоснование путей исредствустранения ошибок или разрешения противоречий в выполняемых технологических процессах;</w:t>
      </w:r>
    </w:p>
    <w:p w:rsidR="00F73B29" w:rsidRDefault="003B1811" w:rsidP="00C03869">
      <w:pPr>
        <w:pStyle w:val="af4"/>
        <w:widowControl w:val="0"/>
        <w:numPr>
          <w:ilvl w:val="1"/>
          <w:numId w:val="120"/>
        </w:numPr>
        <w:tabs>
          <w:tab w:val="left" w:pos="1531"/>
        </w:tabs>
        <w:spacing w:before="4"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соблюдение норм и правил безопасности познавательной и учебной деятельности;</w:t>
      </w:r>
    </w:p>
    <w:p w:rsidR="00F73B29" w:rsidRDefault="003B1811" w:rsidP="00C03869">
      <w:pPr>
        <w:pStyle w:val="af4"/>
        <w:widowControl w:val="0"/>
        <w:numPr>
          <w:ilvl w:val="1"/>
          <w:numId w:val="120"/>
        </w:numPr>
        <w:tabs>
          <w:tab w:val="left" w:pos="1531"/>
        </w:tabs>
        <w:spacing w:before="2" w:after="0" w:line="240" w:lineRule="auto"/>
        <w:ind w:right="30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оценивание своей познавательной деятельности с </w:t>
      </w:r>
      <w:r>
        <w:rPr>
          <w:rFonts w:ascii="Times New Roman" w:hAnsi="Times New Roman" w:cs="Times New Roman"/>
          <w:spacing w:val="-7"/>
          <w:sz w:val="24"/>
          <w:szCs w:val="24"/>
        </w:rPr>
        <w:t xml:space="preserve">точки </w:t>
      </w:r>
      <w:r>
        <w:rPr>
          <w:rFonts w:ascii="Times New Roman" w:hAnsi="Times New Roman" w:cs="Times New Roman"/>
          <w:spacing w:val="-5"/>
          <w:sz w:val="24"/>
          <w:szCs w:val="24"/>
        </w:rPr>
        <w:t xml:space="preserve">зрения </w:t>
      </w:r>
      <w:r>
        <w:rPr>
          <w:rFonts w:ascii="Times New Roman" w:hAnsi="Times New Roman" w:cs="Times New Roman"/>
          <w:spacing w:val="-6"/>
          <w:sz w:val="24"/>
          <w:szCs w:val="24"/>
        </w:rPr>
        <w:t xml:space="preserve">нравственных, правовых норм, эстетических </w:t>
      </w:r>
      <w:r>
        <w:rPr>
          <w:rFonts w:ascii="Times New Roman" w:hAnsi="Times New Roman" w:cs="Times New Roman"/>
          <w:sz w:val="24"/>
          <w:szCs w:val="24"/>
        </w:rPr>
        <w:t xml:space="preserve">ценностей по принятым в обществе и </w:t>
      </w:r>
      <w:r>
        <w:rPr>
          <w:rFonts w:ascii="Times New Roman" w:hAnsi="Times New Roman" w:cs="Times New Roman"/>
          <w:spacing w:val="-3"/>
          <w:sz w:val="24"/>
          <w:szCs w:val="24"/>
        </w:rPr>
        <w:t xml:space="preserve">коллективе </w:t>
      </w:r>
      <w:r>
        <w:rPr>
          <w:rFonts w:ascii="Times New Roman" w:hAnsi="Times New Roman" w:cs="Times New Roman"/>
          <w:sz w:val="24"/>
          <w:szCs w:val="24"/>
        </w:rPr>
        <w:t>требованиям и принципам;</w:t>
      </w:r>
    </w:p>
    <w:p w:rsidR="00F73B29" w:rsidRDefault="003B1811" w:rsidP="00C03869">
      <w:pPr>
        <w:pStyle w:val="af4"/>
        <w:widowControl w:val="0"/>
        <w:numPr>
          <w:ilvl w:val="1"/>
          <w:numId w:val="120"/>
        </w:numPr>
        <w:tabs>
          <w:tab w:val="left" w:pos="1531"/>
        </w:tabs>
        <w:spacing w:after="0" w:line="240" w:lineRule="auto"/>
        <w:ind w:right="30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и развитие </w:t>
      </w:r>
      <w:r>
        <w:rPr>
          <w:rFonts w:ascii="Times New Roman" w:hAnsi="Times New Roman" w:cs="Times New Roman"/>
          <w:spacing w:val="-3"/>
          <w:sz w:val="24"/>
          <w:szCs w:val="24"/>
        </w:rPr>
        <w:t xml:space="preserve">экологического </w:t>
      </w:r>
      <w:r>
        <w:rPr>
          <w:rFonts w:ascii="Times New Roman" w:hAnsi="Times New Roman" w:cs="Times New Roman"/>
          <w:sz w:val="24"/>
          <w:szCs w:val="24"/>
        </w:rPr>
        <w:t xml:space="preserve">мышления, </w:t>
      </w:r>
      <w:r>
        <w:rPr>
          <w:rFonts w:ascii="Times New Roman" w:hAnsi="Times New Roman" w:cs="Times New Roman"/>
          <w:spacing w:val="-3"/>
          <w:sz w:val="24"/>
          <w:szCs w:val="24"/>
        </w:rPr>
        <w:t xml:space="preserve">умение </w:t>
      </w:r>
      <w:r>
        <w:rPr>
          <w:rFonts w:ascii="Times New Roman" w:hAnsi="Times New Roman" w:cs="Times New Roman"/>
          <w:sz w:val="24"/>
          <w:szCs w:val="24"/>
        </w:rPr>
        <w:t xml:space="preserve">применять </w:t>
      </w:r>
      <w:r>
        <w:rPr>
          <w:rFonts w:ascii="Times New Roman" w:hAnsi="Times New Roman" w:cs="Times New Roman"/>
          <w:spacing w:val="-4"/>
          <w:sz w:val="24"/>
          <w:szCs w:val="24"/>
        </w:rPr>
        <w:t xml:space="preserve">его </w:t>
      </w:r>
      <w:r>
        <w:rPr>
          <w:rFonts w:ascii="Times New Roman" w:hAnsi="Times New Roman" w:cs="Times New Roman"/>
          <w:sz w:val="24"/>
          <w:szCs w:val="24"/>
        </w:rPr>
        <w:t xml:space="preserve">в </w:t>
      </w:r>
      <w:r>
        <w:rPr>
          <w:rFonts w:ascii="Times New Roman" w:hAnsi="Times New Roman" w:cs="Times New Roman"/>
          <w:spacing w:val="-3"/>
          <w:sz w:val="24"/>
          <w:szCs w:val="24"/>
        </w:rPr>
        <w:t xml:space="preserve">познавательной, </w:t>
      </w:r>
      <w:r>
        <w:rPr>
          <w:rFonts w:ascii="Times New Roman" w:hAnsi="Times New Roman" w:cs="Times New Roman"/>
          <w:spacing w:val="-4"/>
          <w:sz w:val="24"/>
          <w:szCs w:val="24"/>
        </w:rPr>
        <w:t xml:space="preserve">коммуникативной, </w:t>
      </w:r>
      <w:r>
        <w:rPr>
          <w:rFonts w:ascii="Times New Roman" w:hAnsi="Times New Roman" w:cs="Times New Roman"/>
          <w:sz w:val="24"/>
          <w:szCs w:val="24"/>
        </w:rPr>
        <w:t>социальной практике и профессиональной ориентации.</w:t>
      </w:r>
    </w:p>
    <w:p w:rsidR="00F73B29" w:rsidRDefault="003B1811">
      <w:pPr>
        <w:pStyle w:val="af9"/>
        <w:spacing w:line="298" w:lineRule="exact"/>
        <w:ind w:left="1245" w:firstLine="0"/>
        <w:jc w:val="left"/>
        <w:rPr>
          <w:b/>
          <w:bCs/>
          <w:i/>
          <w:iCs/>
        </w:rPr>
      </w:pPr>
      <w:r>
        <w:rPr>
          <w:i/>
          <w:iCs/>
        </w:rPr>
        <w:t>Предметные</w:t>
      </w:r>
      <w:r>
        <w:rPr>
          <w:b/>
          <w:bCs/>
          <w:i/>
          <w:iCs/>
        </w:rPr>
        <w:t>:</w:t>
      </w:r>
    </w:p>
    <w:p w:rsidR="00F73B29" w:rsidRDefault="003B1811" w:rsidP="00C03869">
      <w:pPr>
        <w:pStyle w:val="af4"/>
        <w:widowControl w:val="0"/>
        <w:numPr>
          <w:ilvl w:val="1"/>
          <w:numId w:val="120"/>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осознание роли и значения физической </w:t>
      </w:r>
      <w:r>
        <w:rPr>
          <w:rFonts w:ascii="Times New Roman" w:hAnsi="Times New Roman" w:cs="Times New Roman"/>
          <w:spacing w:val="-5"/>
          <w:sz w:val="24"/>
          <w:szCs w:val="24"/>
        </w:rPr>
        <w:t xml:space="preserve">культуры </w:t>
      </w:r>
      <w:r>
        <w:rPr>
          <w:rFonts w:ascii="Times New Roman" w:hAnsi="Times New Roman" w:cs="Times New Roman"/>
          <w:sz w:val="24"/>
          <w:szCs w:val="24"/>
        </w:rPr>
        <w:t>в формировании личностных качеств, в активном включении в здоровый образ жизни, укреплении и сохранении индивидуальногоздоровья;</w:t>
      </w:r>
    </w:p>
    <w:p w:rsidR="00F73B29" w:rsidRDefault="003B1811" w:rsidP="00C03869">
      <w:pPr>
        <w:pStyle w:val="af4"/>
        <w:widowControl w:val="0"/>
        <w:numPr>
          <w:ilvl w:val="1"/>
          <w:numId w:val="120"/>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приобретение опыта организации самостоятельных систематических занятий физической </w:t>
      </w:r>
      <w:r>
        <w:rPr>
          <w:rFonts w:ascii="Times New Roman" w:hAnsi="Times New Roman" w:cs="Times New Roman"/>
          <w:spacing w:val="-4"/>
          <w:sz w:val="24"/>
          <w:szCs w:val="24"/>
        </w:rPr>
        <w:t xml:space="preserve">культурой </w:t>
      </w:r>
      <w:r>
        <w:rPr>
          <w:rFonts w:ascii="Times New Roman" w:hAnsi="Times New Roman" w:cs="Times New Roman"/>
          <w:sz w:val="24"/>
          <w:szCs w:val="24"/>
        </w:rPr>
        <w:t xml:space="preserve">с соблюдением правил техники безопасности и профилактики травматизма; освоение умения оказывать </w:t>
      </w:r>
      <w:r>
        <w:rPr>
          <w:rFonts w:ascii="Times New Roman" w:hAnsi="Times New Roman" w:cs="Times New Roman"/>
          <w:spacing w:val="-3"/>
          <w:sz w:val="24"/>
          <w:szCs w:val="24"/>
        </w:rPr>
        <w:t xml:space="preserve">первую </w:t>
      </w:r>
      <w:r>
        <w:rPr>
          <w:rFonts w:ascii="Times New Roman" w:hAnsi="Times New Roman" w:cs="Times New Roman"/>
          <w:sz w:val="24"/>
          <w:szCs w:val="24"/>
        </w:rPr>
        <w:t xml:space="preserve">доврачебную помощь при легких травмах; обогащение опыта совместной деятельности в организации и проведении занятий физической </w:t>
      </w:r>
      <w:r>
        <w:rPr>
          <w:rFonts w:ascii="Times New Roman" w:hAnsi="Times New Roman" w:cs="Times New Roman"/>
          <w:spacing w:val="-4"/>
          <w:sz w:val="24"/>
          <w:szCs w:val="24"/>
        </w:rPr>
        <w:t xml:space="preserve">культурой, </w:t>
      </w:r>
      <w:r>
        <w:rPr>
          <w:rFonts w:ascii="Times New Roman" w:hAnsi="Times New Roman" w:cs="Times New Roman"/>
          <w:sz w:val="24"/>
          <w:szCs w:val="24"/>
        </w:rPr>
        <w:t>форм активного отдыха идосуга;</w:t>
      </w:r>
    </w:p>
    <w:p w:rsidR="00F73B29" w:rsidRDefault="003B1811" w:rsidP="00C03869">
      <w:pPr>
        <w:pStyle w:val="af4"/>
        <w:widowControl w:val="0"/>
        <w:numPr>
          <w:ilvl w:val="1"/>
          <w:numId w:val="120"/>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умений выполнять </w:t>
      </w:r>
      <w:r>
        <w:rPr>
          <w:rFonts w:ascii="Times New Roman" w:hAnsi="Times New Roman" w:cs="Times New Roman"/>
          <w:spacing w:val="-4"/>
          <w:sz w:val="24"/>
          <w:szCs w:val="24"/>
        </w:rPr>
        <w:t xml:space="preserve">комплексы </w:t>
      </w:r>
      <w:r>
        <w:rPr>
          <w:rFonts w:ascii="Times New Roman" w:hAnsi="Times New Roman" w:cs="Times New Roman"/>
          <w:sz w:val="24"/>
          <w:szCs w:val="24"/>
        </w:rPr>
        <w:t>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системорганизма.</w:t>
      </w:r>
    </w:p>
    <w:p w:rsidR="00F73B29" w:rsidRDefault="003B1811">
      <w:pPr>
        <w:pStyle w:val="af9"/>
        <w:spacing w:line="297" w:lineRule="exact"/>
        <w:ind w:left="1746" w:firstLine="0"/>
        <w:rPr>
          <w:b/>
        </w:rPr>
      </w:pPr>
      <w:r>
        <w:rPr>
          <w:b/>
        </w:rPr>
        <w:t>Виды деятельности при организации курса:</w:t>
      </w:r>
    </w:p>
    <w:p w:rsidR="00F73B29" w:rsidRDefault="003B1811" w:rsidP="00C03869">
      <w:pPr>
        <w:pStyle w:val="af4"/>
        <w:widowControl w:val="0"/>
        <w:numPr>
          <w:ilvl w:val="1"/>
          <w:numId w:val="120"/>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игроваядеятельность;</w:t>
      </w:r>
    </w:p>
    <w:p w:rsidR="00F73B29" w:rsidRDefault="003B1811" w:rsidP="00C03869">
      <w:pPr>
        <w:pStyle w:val="af4"/>
        <w:widowControl w:val="0"/>
        <w:numPr>
          <w:ilvl w:val="1"/>
          <w:numId w:val="120"/>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спортивно-оздоровительнаядеятельность;</w:t>
      </w:r>
    </w:p>
    <w:p w:rsidR="00F73B29" w:rsidRDefault="003B1811" w:rsidP="00C03869">
      <w:pPr>
        <w:pStyle w:val="af4"/>
        <w:widowControl w:val="0"/>
        <w:numPr>
          <w:ilvl w:val="1"/>
          <w:numId w:val="120"/>
        </w:numPr>
        <w:tabs>
          <w:tab w:val="left" w:pos="1596"/>
        </w:tabs>
        <w:spacing w:after="0" w:line="317"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проблемно-ценностноеобщение.</w:t>
      </w:r>
    </w:p>
    <w:p w:rsidR="00F73B29" w:rsidRDefault="003B1811">
      <w:pPr>
        <w:pStyle w:val="af9"/>
        <w:spacing w:line="298" w:lineRule="exact"/>
        <w:ind w:left="1746" w:firstLine="0"/>
        <w:jc w:val="left"/>
        <w:rPr>
          <w:b/>
        </w:rPr>
      </w:pPr>
      <w:r>
        <w:rPr>
          <w:b/>
        </w:rPr>
        <w:lastRenderedPageBreak/>
        <w:t>Формы организации при реализации курса:</w:t>
      </w:r>
    </w:p>
    <w:p w:rsidR="00F73B29" w:rsidRDefault="003B1811" w:rsidP="00C03869">
      <w:pPr>
        <w:pStyle w:val="af4"/>
        <w:widowControl w:val="0"/>
        <w:numPr>
          <w:ilvl w:val="1"/>
          <w:numId w:val="120"/>
        </w:numPr>
        <w:tabs>
          <w:tab w:val="left" w:pos="1596"/>
        </w:tabs>
        <w:spacing w:before="1"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игра;</w:t>
      </w:r>
    </w:p>
    <w:p w:rsidR="00F73B29" w:rsidRDefault="003B1811" w:rsidP="00C03869">
      <w:pPr>
        <w:pStyle w:val="af4"/>
        <w:widowControl w:val="0"/>
        <w:numPr>
          <w:ilvl w:val="1"/>
          <w:numId w:val="120"/>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соревнование;</w:t>
      </w:r>
    </w:p>
    <w:p w:rsidR="00F73B29" w:rsidRDefault="003B1811" w:rsidP="00C03869">
      <w:pPr>
        <w:pStyle w:val="af4"/>
        <w:widowControl w:val="0"/>
        <w:numPr>
          <w:ilvl w:val="1"/>
          <w:numId w:val="120"/>
        </w:numPr>
        <w:tabs>
          <w:tab w:val="left" w:pos="1596"/>
        </w:tabs>
        <w:spacing w:before="1"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турнир;</w:t>
      </w:r>
    </w:p>
    <w:p w:rsidR="00F73B29" w:rsidRDefault="003B1811" w:rsidP="00C03869">
      <w:pPr>
        <w:pStyle w:val="af4"/>
        <w:widowControl w:val="0"/>
        <w:numPr>
          <w:ilvl w:val="1"/>
          <w:numId w:val="120"/>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секция.</w:t>
      </w:r>
    </w:p>
    <w:p w:rsidR="00F73B29" w:rsidRDefault="003B1811">
      <w:pPr>
        <w:pStyle w:val="Heading21"/>
        <w:spacing w:before="5" w:line="296" w:lineRule="exact"/>
        <w:ind w:left="245"/>
        <w:jc w:val="center"/>
        <w:outlineLvl w:val="9"/>
        <w:rPr>
          <w:sz w:val="24"/>
        </w:rPr>
      </w:pPr>
      <w:r>
        <w:rPr>
          <w:sz w:val="24"/>
        </w:rPr>
        <w:t>Содержание курса</w:t>
      </w:r>
    </w:p>
    <w:p w:rsidR="00F73B29" w:rsidRDefault="003B1811">
      <w:pPr>
        <w:pStyle w:val="af9"/>
        <w:spacing w:line="296" w:lineRule="exact"/>
        <w:ind w:left="245" w:firstLine="0"/>
      </w:pPr>
      <w:r>
        <w:rPr>
          <w:b/>
          <w:bCs/>
          <w:i/>
          <w:iCs/>
        </w:rPr>
        <w:t xml:space="preserve">Основы знаний. </w:t>
      </w:r>
      <w:r>
        <w:t>История возникновения баскетбола, волейбола, футбола.</w:t>
      </w:r>
    </w:p>
    <w:p w:rsidR="00F73B29" w:rsidRDefault="003B1811">
      <w:pPr>
        <w:pStyle w:val="af9"/>
        <w:spacing w:before="1"/>
        <w:ind w:left="245" w:firstLine="0"/>
      </w:pPr>
      <w:r>
        <w:t>Развитие спортивных игр. Правила игры в волейбол, баскетбол, футбол.</w:t>
      </w:r>
    </w:p>
    <w:p w:rsidR="00F73B29" w:rsidRDefault="003B1811">
      <w:pPr>
        <w:pStyle w:val="31"/>
        <w:spacing w:before="6" w:line="296" w:lineRule="exact"/>
        <w:ind w:left="245"/>
        <w:outlineLvl w:val="9"/>
        <w:rPr>
          <w:sz w:val="24"/>
          <w:szCs w:val="24"/>
        </w:rPr>
      </w:pPr>
      <w:r>
        <w:rPr>
          <w:sz w:val="24"/>
          <w:szCs w:val="24"/>
        </w:rPr>
        <w:t>Техническая подготовка.</w:t>
      </w:r>
    </w:p>
    <w:p w:rsidR="00F73B29" w:rsidRDefault="003B1811">
      <w:pPr>
        <w:pStyle w:val="af9"/>
        <w:ind w:left="245" w:right="306" w:firstLine="0"/>
      </w:pPr>
      <w:r>
        <w:rPr>
          <w:i/>
          <w:iCs/>
        </w:rPr>
        <w:t xml:space="preserve">Овладение техникой передвижений и стоек. </w:t>
      </w:r>
      <w:r>
        <w:t>Стойка игрока (исходные положения). Ходьба, бег, перемещаясь лицом вперед. Перемещения приставными шагами: лицом, правым, левым боком вперед. Двойной шаг вперед. Сочетание приемов перемещений.</w:t>
      </w:r>
    </w:p>
    <w:p w:rsidR="00F73B29" w:rsidRDefault="003B1811">
      <w:pPr>
        <w:pStyle w:val="af9"/>
        <w:ind w:left="245" w:right="4272" w:firstLine="0"/>
        <w:jc w:val="left"/>
        <w:rPr>
          <w:i/>
          <w:iCs/>
        </w:rPr>
      </w:pPr>
      <w:r>
        <w:rPr>
          <w:i/>
          <w:iCs/>
        </w:rPr>
        <w:t>Овладение техникой приема и передачи мяча. Овладение техникой ведения мяча.</w:t>
      </w:r>
    </w:p>
    <w:p w:rsidR="00F73B29" w:rsidRDefault="003B1811">
      <w:pPr>
        <w:pStyle w:val="af9"/>
        <w:ind w:left="245" w:firstLine="0"/>
        <w:jc w:val="left"/>
        <w:rPr>
          <w:i/>
          <w:iCs/>
        </w:rPr>
      </w:pPr>
      <w:r>
        <w:rPr>
          <w:i/>
          <w:iCs/>
        </w:rPr>
        <w:t>Нападающие и штрафные удары, броски мяча.</w:t>
      </w:r>
    </w:p>
    <w:p w:rsidR="00F73B29" w:rsidRDefault="003B1811">
      <w:pPr>
        <w:pStyle w:val="31"/>
        <w:spacing w:before="5"/>
        <w:ind w:left="245"/>
        <w:outlineLvl w:val="9"/>
        <w:rPr>
          <w:sz w:val="24"/>
          <w:szCs w:val="24"/>
        </w:rPr>
      </w:pPr>
      <w:r>
        <w:rPr>
          <w:sz w:val="24"/>
          <w:szCs w:val="24"/>
        </w:rPr>
        <w:t>Тактическая подготовка.</w:t>
      </w:r>
    </w:p>
    <w:p w:rsidR="00F73B29" w:rsidRDefault="003B1811">
      <w:pPr>
        <w:pStyle w:val="af9"/>
        <w:spacing w:before="67" w:line="298" w:lineRule="exact"/>
        <w:ind w:left="245" w:firstLine="0"/>
        <w:jc w:val="left"/>
        <w:rPr>
          <w:i/>
          <w:iCs/>
        </w:rPr>
      </w:pPr>
      <w:r>
        <w:rPr>
          <w:i/>
          <w:iCs/>
        </w:rPr>
        <w:t>Индивидуальные действия:</w:t>
      </w:r>
    </w:p>
    <w:p w:rsidR="00F73B29" w:rsidRDefault="003B1811">
      <w:pPr>
        <w:pStyle w:val="af9"/>
        <w:spacing w:line="242" w:lineRule="auto"/>
        <w:ind w:left="245" w:right="4171" w:firstLine="0"/>
        <w:jc w:val="left"/>
        <w:rPr>
          <w:i/>
          <w:iCs/>
        </w:rPr>
      </w:pPr>
      <w:r>
        <w:rPr>
          <w:i/>
          <w:iCs/>
        </w:rPr>
        <w:t xml:space="preserve">Групповые действия в защите и обороне. Командные действия в защите и обороне. </w:t>
      </w:r>
    </w:p>
    <w:p w:rsidR="00F73B29" w:rsidRDefault="003B1811">
      <w:pPr>
        <w:pStyle w:val="af9"/>
        <w:spacing w:line="242" w:lineRule="auto"/>
        <w:ind w:left="245" w:right="4171" w:firstLine="0"/>
        <w:jc w:val="left"/>
        <w:rPr>
          <w:b/>
          <w:bCs/>
          <w:i/>
          <w:iCs/>
        </w:rPr>
      </w:pPr>
      <w:r>
        <w:rPr>
          <w:b/>
          <w:bCs/>
          <w:i/>
          <w:iCs/>
        </w:rPr>
        <w:t>Общефизическая подготовка.</w:t>
      </w:r>
    </w:p>
    <w:p w:rsidR="00F73B29" w:rsidRDefault="003B1811">
      <w:pPr>
        <w:pStyle w:val="af9"/>
        <w:ind w:left="245" w:right="313" w:firstLine="0"/>
      </w:pPr>
      <w:r>
        <w:t>Упражнения для развития физических способностей: скоростных, силовых, выносливости, координационных, скоростно-силовых.</w:t>
      </w:r>
    </w:p>
    <w:p w:rsidR="00F73B29" w:rsidRDefault="003B1811">
      <w:pPr>
        <w:pStyle w:val="af9"/>
        <w:ind w:left="245" w:right="310" w:firstLine="0"/>
      </w:pPr>
      <w:r>
        <w:rPr>
          <w:i/>
          <w:iCs/>
        </w:rPr>
        <w:t xml:space="preserve">Гимнастические упражнения. </w:t>
      </w:r>
      <w:r>
        <w:t>Упражнения без предметов: для мышц рук и плечевого пояса. Для мышц ног, брюшного пресса, тазобедренного сустава, туловища и шеи. Упражнения с предметами: со скакалками, резиновыми мячами, набивными мячами (1-2 кг). Из различных исходных положений. Чередование упражнений с руками, ногами – различные броски, выпрыгивание вверх с мячом, зажатым голеностопными суставами; в положении сидя, лежа – поднимание ног с мячом.</w:t>
      </w:r>
    </w:p>
    <w:p w:rsidR="00F73B29" w:rsidRDefault="003B1811">
      <w:pPr>
        <w:pStyle w:val="af9"/>
        <w:ind w:left="245" w:right="308" w:firstLine="0"/>
      </w:pPr>
      <w:r>
        <w:rPr>
          <w:i/>
          <w:iCs/>
        </w:rPr>
        <w:t xml:space="preserve">Легкоатлетические упражнения. </w:t>
      </w:r>
      <w:r>
        <w:t>Бег с ускорением до 30 м. Прыжки: с места в длину, вверх. Прыжки с разбега в длину и высоту. Метание теннисного мяча в цель, надальность.</w:t>
      </w:r>
    </w:p>
    <w:p w:rsidR="00F73B29" w:rsidRDefault="003B1811" w:rsidP="00C03869">
      <w:pPr>
        <w:pStyle w:val="af9"/>
        <w:numPr>
          <w:ilvl w:val="0"/>
          <w:numId w:val="120"/>
        </w:numPr>
        <w:ind w:right="304"/>
        <w:jc w:val="right"/>
      </w:pPr>
      <w:r>
        <w:rPr>
          <w:i/>
          <w:iCs/>
        </w:rPr>
        <w:t xml:space="preserve">Подвижные игры: </w:t>
      </w:r>
      <w:r>
        <w:t xml:space="preserve">«День и ночь», «Салки без мяча», «Караси и щука», «Волк во рву», «Третий лишний», «Удочка», «Круговая эстафета», комбинированные эстафеты. </w:t>
      </w:r>
    </w:p>
    <w:p w:rsidR="00F73B29" w:rsidRDefault="003B1811">
      <w:pPr>
        <w:pStyle w:val="af9"/>
        <w:ind w:left="245" w:right="304" w:firstLine="0"/>
        <w:jc w:val="center"/>
      </w:pPr>
      <w:r>
        <w:t>Занятия по технической, тактической, общефизической подготовке проводятся в режиме учебно-тренировочных занятий продолжительностью 40мин. один раз внеделю.</w:t>
      </w:r>
    </w:p>
    <w:p w:rsidR="00F73B29" w:rsidRDefault="003B1811">
      <w:pPr>
        <w:pStyle w:val="af9"/>
        <w:ind w:left="245" w:right="315" w:firstLine="0"/>
        <w:jc w:val="left"/>
      </w:pPr>
      <w:r>
        <w:t xml:space="preserve">Форма организации на занятии: фронтальная, групповая, индивидуальная. </w:t>
      </w:r>
    </w:p>
    <w:p w:rsidR="00F73B29" w:rsidRDefault="003B1811">
      <w:pPr>
        <w:pStyle w:val="af9"/>
        <w:ind w:left="245" w:right="315" w:firstLine="0"/>
        <w:jc w:val="left"/>
      </w:pPr>
      <w:r>
        <w:t>Методы используемые при проведении занятия: общие: словесный, наглядный,</w:t>
      </w:r>
    </w:p>
    <w:p w:rsidR="00F73B29" w:rsidRDefault="003B1811">
      <w:pPr>
        <w:pStyle w:val="af9"/>
        <w:tabs>
          <w:tab w:val="left" w:pos="2484"/>
          <w:tab w:val="left" w:pos="4470"/>
          <w:tab w:val="left" w:pos="5341"/>
          <w:tab w:val="left" w:pos="6279"/>
          <w:tab w:val="left" w:pos="8907"/>
        </w:tabs>
        <w:ind w:left="245" w:right="309" w:firstLine="0"/>
        <w:jc w:val="left"/>
      </w:pPr>
      <w:r>
        <w:t>практический,</w:t>
      </w:r>
      <w:r>
        <w:tab/>
        <w:t>специфические:</w:t>
      </w:r>
      <w:r>
        <w:tab/>
        <w:t>метод</w:t>
      </w:r>
      <w:r>
        <w:tab/>
        <w:t>строго</w:t>
      </w:r>
      <w:r>
        <w:tab/>
        <w:t>регламентированного</w:t>
      </w:r>
      <w:r>
        <w:tab/>
      </w:r>
      <w:r>
        <w:rPr>
          <w:spacing w:val="-3"/>
        </w:rPr>
        <w:t xml:space="preserve">упражнения, </w:t>
      </w:r>
      <w:r>
        <w:t>игровой метод, соревновательный.</w:t>
      </w:r>
    </w:p>
    <w:p w:rsidR="00F73B29" w:rsidRDefault="00F73B29">
      <w:pPr>
        <w:pStyle w:val="31"/>
        <w:spacing w:before="5"/>
        <w:outlineLvl w:val="9"/>
      </w:pPr>
    </w:p>
    <w:p w:rsidR="00F73B29" w:rsidRDefault="003B1811">
      <w:pPr>
        <w:pStyle w:val="Heading21"/>
        <w:spacing w:before="6"/>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399"/>
        <w:gridCol w:w="1701"/>
      </w:tblGrid>
      <w:tr w:rsidR="00F73B29">
        <w:trPr>
          <w:trHeight w:val="300"/>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399"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5"/>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1701"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6"/>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1.</w:t>
            </w: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Баскетбол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461" w:right="451"/>
              <w:jc w:val="center"/>
              <w:rPr>
                <w:sz w:val="24"/>
                <w:szCs w:val="24"/>
              </w:rPr>
            </w:pPr>
            <w:r>
              <w:rPr>
                <w:sz w:val="24"/>
                <w:szCs w:val="24"/>
              </w:rPr>
              <w:t>12</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Волейбол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461" w:right="451"/>
              <w:jc w:val="center"/>
              <w:rPr>
                <w:sz w:val="24"/>
                <w:szCs w:val="24"/>
              </w:rPr>
            </w:pPr>
            <w:r>
              <w:rPr>
                <w:sz w:val="24"/>
                <w:szCs w:val="24"/>
              </w:rPr>
              <w:t>12</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3.</w:t>
            </w: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Футбол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6"/>
              <w:jc w:val="center"/>
              <w:rPr>
                <w:sz w:val="24"/>
                <w:szCs w:val="24"/>
              </w:rPr>
            </w:pPr>
            <w:r>
              <w:rPr>
                <w:sz w:val="24"/>
                <w:szCs w:val="24"/>
              </w:rPr>
              <w:t>10</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6"/>
              <w:jc w:val="center"/>
              <w:rPr>
                <w:b/>
                <w:bCs/>
                <w:sz w:val="24"/>
                <w:szCs w:val="24"/>
              </w:rPr>
            </w:pPr>
            <w:r>
              <w:rPr>
                <w:b/>
                <w:bCs/>
                <w:sz w:val="24"/>
                <w:szCs w:val="24"/>
              </w:rPr>
              <w:t>34</w:t>
            </w:r>
          </w:p>
        </w:tc>
      </w:tr>
    </w:tbl>
    <w:p w:rsidR="00001266" w:rsidRDefault="00001266" w:rsidP="00001266">
      <w:pPr>
        <w:widowControl w:val="0"/>
        <w:tabs>
          <w:tab w:val="left" w:pos="1673"/>
        </w:tabs>
        <w:spacing w:after="0" w:line="240" w:lineRule="auto"/>
        <w:ind w:right="314"/>
        <w:jc w:val="center"/>
        <w:rPr>
          <w:rFonts w:ascii="Times New Roman" w:hAnsi="Times New Roman" w:cs="Times New Roman"/>
          <w:b/>
          <w:sz w:val="24"/>
          <w:szCs w:val="24"/>
        </w:rPr>
      </w:pPr>
    </w:p>
    <w:p w:rsidR="00001266" w:rsidRDefault="00001266" w:rsidP="00001266">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001266" w:rsidRDefault="00E53E20" w:rsidP="00001266">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«Разговоры о важном</w:t>
      </w:r>
      <w:r w:rsidR="00001266">
        <w:rPr>
          <w:rFonts w:ascii="Times New Roman" w:hAnsi="Times New Roman" w:cs="Times New Roman"/>
          <w:b/>
          <w:sz w:val="24"/>
          <w:szCs w:val="24"/>
        </w:rPr>
        <w:t>», 11 класс</w:t>
      </w:r>
    </w:p>
    <w:p w:rsidR="00001266" w:rsidRDefault="00001266" w:rsidP="00001266">
      <w:pPr>
        <w:widowControl w:val="0"/>
        <w:tabs>
          <w:tab w:val="left" w:pos="1673"/>
        </w:tabs>
        <w:spacing w:after="0" w:line="240" w:lineRule="auto"/>
        <w:ind w:right="314"/>
        <w:jc w:val="both"/>
        <w:rPr>
          <w:rFonts w:ascii="Times New Roman" w:hAnsi="Times New Roman" w:cs="Times New Roman"/>
          <w:sz w:val="24"/>
          <w:szCs w:val="24"/>
        </w:rPr>
      </w:pPr>
    </w:p>
    <w:p w:rsidR="00001266" w:rsidRDefault="00001266" w:rsidP="00001266">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lastRenderedPageBreak/>
        <w:t>Результаты освоения программы курса внеурочной деятельности</w:t>
      </w:r>
    </w:p>
    <w:p w:rsidR="00531769" w:rsidRDefault="00531769" w:rsidP="00531769">
      <w:pPr>
        <w:pStyle w:val="af9"/>
        <w:spacing w:before="160" w:line="360" w:lineRule="auto"/>
        <w:ind w:right="271" w:firstLine="707"/>
      </w:pPr>
      <w:r>
        <w:t>Занятия в рамках программы направлены на обеспечение достижения</w:t>
      </w:r>
      <w:r>
        <w:rPr>
          <w:spacing w:val="1"/>
        </w:rPr>
        <w:t xml:space="preserve"> </w:t>
      </w:r>
      <w:r>
        <w:t>школьниками</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4"/>
        </w:rPr>
        <w:t xml:space="preserve"> </w:t>
      </w:r>
      <w:r>
        <w:t>результатов.</w:t>
      </w:r>
    </w:p>
    <w:p w:rsidR="00531769" w:rsidRPr="003F779F" w:rsidRDefault="00531769" w:rsidP="003F779F">
      <w:pPr>
        <w:spacing w:before="2" w:line="240" w:lineRule="auto"/>
        <w:ind w:left="1410"/>
        <w:jc w:val="both"/>
        <w:rPr>
          <w:rFonts w:ascii="Times New Roman" w:hAnsi="Times New Roman" w:cs="Times New Roman"/>
          <w:i/>
          <w:sz w:val="24"/>
          <w:szCs w:val="24"/>
        </w:rPr>
      </w:pPr>
      <w:r w:rsidRPr="003F779F">
        <w:rPr>
          <w:rFonts w:ascii="Times New Roman" w:hAnsi="Times New Roman" w:cs="Times New Roman"/>
          <w:i/>
          <w:sz w:val="24"/>
          <w:szCs w:val="24"/>
        </w:rPr>
        <w:t>Личностные</w:t>
      </w:r>
      <w:r w:rsidRPr="003F779F">
        <w:rPr>
          <w:rFonts w:ascii="Times New Roman" w:hAnsi="Times New Roman" w:cs="Times New Roman"/>
          <w:i/>
          <w:spacing w:val="-4"/>
          <w:sz w:val="24"/>
          <w:szCs w:val="24"/>
        </w:rPr>
        <w:t xml:space="preserve"> </w:t>
      </w:r>
      <w:r w:rsidRPr="003F779F">
        <w:rPr>
          <w:rFonts w:ascii="Times New Roman" w:hAnsi="Times New Roman" w:cs="Times New Roman"/>
          <w:i/>
          <w:sz w:val="24"/>
          <w:szCs w:val="24"/>
        </w:rPr>
        <w:t>результаты</w:t>
      </w:r>
      <w:r w:rsidRPr="003F779F">
        <w:rPr>
          <w:rFonts w:ascii="Times New Roman" w:hAnsi="Times New Roman" w:cs="Times New Roman"/>
          <w:i/>
          <w:spacing w:val="-3"/>
          <w:sz w:val="24"/>
          <w:szCs w:val="24"/>
        </w:rPr>
        <w:t xml:space="preserve"> </w:t>
      </w:r>
      <w:r w:rsidRPr="003F779F">
        <w:rPr>
          <w:rFonts w:ascii="Times New Roman" w:hAnsi="Times New Roman" w:cs="Times New Roman"/>
          <w:i/>
          <w:sz w:val="24"/>
          <w:szCs w:val="24"/>
        </w:rPr>
        <w:t>должны</w:t>
      </w:r>
      <w:r w:rsidRPr="003F779F">
        <w:rPr>
          <w:rFonts w:ascii="Times New Roman" w:hAnsi="Times New Roman" w:cs="Times New Roman"/>
          <w:i/>
          <w:spacing w:val="-5"/>
          <w:sz w:val="24"/>
          <w:szCs w:val="24"/>
        </w:rPr>
        <w:t xml:space="preserve"> </w:t>
      </w:r>
      <w:r w:rsidRPr="003F779F">
        <w:rPr>
          <w:rFonts w:ascii="Times New Roman" w:hAnsi="Times New Roman" w:cs="Times New Roman"/>
          <w:i/>
          <w:sz w:val="24"/>
          <w:szCs w:val="24"/>
        </w:rPr>
        <w:t>отражать:</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4" w:after="0" w:line="240" w:lineRule="auto"/>
        <w:ind w:right="269"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российскую гражданскую идентичность, патриотизм, уважение 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своему</w:t>
      </w:r>
      <w:r w:rsidRPr="003F779F">
        <w:rPr>
          <w:rFonts w:ascii="Times New Roman" w:hAnsi="Times New Roman" w:cs="Times New Roman"/>
          <w:spacing w:val="61"/>
          <w:sz w:val="24"/>
          <w:szCs w:val="24"/>
        </w:rPr>
        <w:t xml:space="preserve"> </w:t>
      </w:r>
      <w:r w:rsidRPr="003F779F">
        <w:rPr>
          <w:rFonts w:ascii="Times New Roman" w:hAnsi="Times New Roman" w:cs="Times New Roman"/>
          <w:sz w:val="24"/>
          <w:szCs w:val="24"/>
        </w:rPr>
        <w:t>народу,</w:t>
      </w:r>
      <w:r w:rsidRPr="003F779F">
        <w:rPr>
          <w:rFonts w:ascii="Times New Roman" w:hAnsi="Times New Roman" w:cs="Times New Roman"/>
          <w:spacing w:val="60"/>
          <w:sz w:val="24"/>
          <w:szCs w:val="24"/>
        </w:rPr>
        <w:t xml:space="preserve"> </w:t>
      </w:r>
      <w:r w:rsidRPr="003F779F">
        <w:rPr>
          <w:rFonts w:ascii="Times New Roman" w:hAnsi="Times New Roman" w:cs="Times New Roman"/>
          <w:sz w:val="24"/>
          <w:szCs w:val="24"/>
        </w:rPr>
        <w:t>чувства</w:t>
      </w:r>
      <w:r w:rsidRPr="003F779F">
        <w:rPr>
          <w:rFonts w:ascii="Times New Roman" w:hAnsi="Times New Roman" w:cs="Times New Roman"/>
          <w:spacing w:val="61"/>
          <w:sz w:val="24"/>
          <w:szCs w:val="24"/>
        </w:rPr>
        <w:t xml:space="preserve"> </w:t>
      </w:r>
      <w:r w:rsidRPr="003F779F">
        <w:rPr>
          <w:rFonts w:ascii="Times New Roman" w:hAnsi="Times New Roman" w:cs="Times New Roman"/>
          <w:sz w:val="24"/>
          <w:szCs w:val="24"/>
        </w:rPr>
        <w:t>ответственности</w:t>
      </w:r>
      <w:r w:rsidRPr="003F779F">
        <w:rPr>
          <w:rFonts w:ascii="Times New Roman" w:hAnsi="Times New Roman" w:cs="Times New Roman"/>
          <w:spacing w:val="61"/>
          <w:sz w:val="24"/>
          <w:szCs w:val="24"/>
        </w:rPr>
        <w:t xml:space="preserve"> </w:t>
      </w:r>
      <w:r w:rsidRPr="003F779F">
        <w:rPr>
          <w:rFonts w:ascii="Times New Roman" w:hAnsi="Times New Roman" w:cs="Times New Roman"/>
          <w:sz w:val="24"/>
          <w:szCs w:val="24"/>
        </w:rPr>
        <w:t>перед</w:t>
      </w:r>
      <w:r w:rsidRPr="003F779F">
        <w:rPr>
          <w:rFonts w:ascii="Times New Roman" w:hAnsi="Times New Roman" w:cs="Times New Roman"/>
          <w:spacing w:val="62"/>
          <w:sz w:val="24"/>
          <w:szCs w:val="24"/>
        </w:rPr>
        <w:t xml:space="preserve"> </w:t>
      </w:r>
      <w:r w:rsidRPr="003F779F">
        <w:rPr>
          <w:rFonts w:ascii="Times New Roman" w:hAnsi="Times New Roman" w:cs="Times New Roman"/>
          <w:sz w:val="24"/>
          <w:szCs w:val="24"/>
        </w:rPr>
        <w:t>Родиной,</w:t>
      </w:r>
      <w:r w:rsidRPr="003F779F">
        <w:rPr>
          <w:rFonts w:ascii="Times New Roman" w:hAnsi="Times New Roman" w:cs="Times New Roman"/>
          <w:spacing w:val="57"/>
          <w:sz w:val="24"/>
          <w:szCs w:val="24"/>
        </w:rPr>
        <w:t xml:space="preserve"> </w:t>
      </w:r>
      <w:r w:rsidRPr="003F779F">
        <w:rPr>
          <w:rFonts w:ascii="Times New Roman" w:hAnsi="Times New Roman" w:cs="Times New Roman"/>
          <w:sz w:val="24"/>
          <w:szCs w:val="24"/>
        </w:rPr>
        <w:t>гордости</w:t>
      </w:r>
      <w:r w:rsidRPr="003F779F">
        <w:rPr>
          <w:rFonts w:ascii="Times New Roman" w:hAnsi="Times New Roman" w:cs="Times New Roman"/>
          <w:spacing w:val="61"/>
          <w:sz w:val="24"/>
          <w:szCs w:val="24"/>
        </w:rPr>
        <w:t xml:space="preserve"> </w:t>
      </w:r>
      <w:r w:rsidRPr="003F779F">
        <w:rPr>
          <w:rFonts w:ascii="Times New Roman" w:hAnsi="Times New Roman" w:cs="Times New Roman"/>
          <w:sz w:val="24"/>
          <w:szCs w:val="24"/>
        </w:rPr>
        <w:t>за</w:t>
      </w:r>
      <w:r w:rsidRPr="003F779F">
        <w:rPr>
          <w:rFonts w:ascii="Times New Roman" w:hAnsi="Times New Roman" w:cs="Times New Roman"/>
          <w:spacing w:val="60"/>
          <w:sz w:val="24"/>
          <w:szCs w:val="24"/>
        </w:rPr>
        <w:t xml:space="preserve"> </w:t>
      </w:r>
      <w:r w:rsidRPr="003F779F">
        <w:rPr>
          <w:rFonts w:ascii="Times New Roman" w:hAnsi="Times New Roman" w:cs="Times New Roman"/>
          <w:sz w:val="24"/>
          <w:szCs w:val="24"/>
        </w:rPr>
        <w:t>свой</w:t>
      </w:r>
      <w:r w:rsidRPr="003F779F">
        <w:rPr>
          <w:rFonts w:ascii="Times New Roman" w:hAnsi="Times New Roman" w:cs="Times New Roman"/>
          <w:spacing w:val="-1"/>
          <w:sz w:val="24"/>
          <w:szCs w:val="24"/>
        </w:rPr>
        <w:t>край,</w:t>
      </w:r>
      <w:r w:rsidRPr="003F779F">
        <w:rPr>
          <w:rFonts w:ascii="Times New Roman" w:hAnsi="Times New Roman" w:cs="Times New Roman"/>
          <w:spacing w:val="-15"/>
          <w:sz w:val="24"/>
          <w:szCs w:val="24"/>
        </w:rPr>
        <w:t xml:space="preserve"> </w:t>
      </w:r>
      <w:r w:rsidRPr="003F779F">
        <w:rPr>
          <w:rFonts w:ascii="Times New Roman" w:hAnsi="Times New Roman" w:cs="Times New Roman"/>
          <w:sz w:val="24"/>
          <w:szCs w:val="24"/>
        </w:rPr>
        <w:t>свою</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Родину,</w:t>
      </w:r>
      <w:r w:rsidRPr="003F779F">
        <w:rPr>
          <w:rFonts w:ascii="Times New Roman" w:hAnsi="Times New Roman" w:cs="Times New Roman"/>
          <w:spacing w:val="-18"/>
          <w:sz w:val="24"/>
          <w:szCs w:val="24"/>
        </w:rPr>
        <w:t xml:space="preserve"> </w:t>
      </w:r>
      <w:r w:rsidRPr="003F779F">
        <w:rPr>
          <w:rFonts w:ascii="Times New Roman" w:hAnsi="Times New Roman" w:cs="Times New Roman"/>
          <w:sz w:val="24"/>
          <w:szCs w:val="24"/>
        </w:rPr>
        <w:t>прошлое</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настоящее</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многонационального</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народа</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России,</w:t>
      </w:r>
      <w:r w:rsidRPr="003F779F">
        <w:rPr>
          <w:rFonts w:ascii="Times New Roman" w:hAnsi="Times New Roman" w:cs="Times New Roman"/>
          <w:spacing w:val="-68"/>
          <w:sz w:val="24"/>
          <w:szCs w:val="24"/>
        </w:rPr>
        <w:t xml:space="preserve"> </w:t>
      </w:r>
      <w:r w:rsidRPr="003F779F">
        <w:rPr>
          <w:rFonts w:ascii="Times New Roman" w:hAnsi="Times New Roman" w:cs="Times New Roman"/>
          <w:sz w:val="24"/>
          <w:szCs w:val="24"/>
        </w:rPr>
        <w:t>уважение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государственных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символов</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(герб,</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флаг,</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гимн);</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after="0" w:line="240" w:lineRule="auto"/>
        <w:ind w:right="270"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гражданскую</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позицию</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как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активного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ответственного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члена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российского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общества,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осознающего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свои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конституционные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права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обязанности,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уважающего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закон</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правопорядок,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обладающего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чувством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собственного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достоинства,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осознанно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принимающего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традиционные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национальные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общечеловеческие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гуманистические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демократические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ценности;</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6" w:after="0" w:line="240" w:lineRule="auto"/>
        <w:ind w:left="2118"/>
        <w:contextualSpacing w:val="0"/>
        <w:jc w:val="both"/>
        <w:rPr>
          <w:rFonts w:ascii="Times New Roman" w:hAnsi="Times New Roman" w:cs="Times New Roman"/>
          <w:sz w:val="24"/>
          <w:szCs w:val="24"/>
        </w:rPr>
      </w:pPr>
      <w:r w:rsidRPr="003F779F">
        <w:rPr>
          <w:rFonts w:ascii="Times New Roman" w:hAnsi="Times New Roman" w:cs="Times New Roman"/>
          <w:sz w:val="24"/>
          <w:szCs w:val="24"/>
        </w:rPr>
        <w:t>готовность</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служению</w:t>
      </w:r>
      <w:r w:rsidRPr="003F779F">
        <w:rPr>
          <w:rFonts w:ascii="Times New Roman" w:hAnsi="Times New Roman" w:cs="Times New Roman"/>
          <w:spacing w:val="-5"/>
          <w:sz w:val="24"/>
          <w:szCs w:val="24"/>
        </w:rPr>
        <w:t xml:space="preserve"> </w:t>
      </w:r>
      <w:r w:rsidRPr="003F779F">
        <w:rPr>
          <w:rFonts w:ascii="Times New Roman" w:hAnsi="Times New Roman" w:cs="Times New Roman"/>
          <w:sz w:val="24"/>
          <w:szCs w:val="24"/>
        </w:rPr>
        <w:t>Отечеству,</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его</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защите;</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 w:val="left" w:pos="5171"/>
          <w:tab w:val="left" w:pos="7827"/>
        </w:tabs>
        <w:autoSpaceDE w:val="0"/>
        <w:autoSpaceDN w:val="0"/>
        <w:spacing w:before="159" w:after="0" w:line="240" w:lineRule="auto"/>
        <w:ind w:right="268"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сформированность</w:t>
      </w:r>
      <w:r w:rsidRPr="003F779F">
        <w:rPr>
          <w:rFonts w:ascii="Times New Roman" w:hAnsi="Times New Roman" w:cs="Times New Roman"/>
          <w:sz w:val="24"/>
          <w:szCs w:val="24"/>
        </w:rPr>
        <w:tab/>
        <w:t>мировоззрения,</w:t>
      </w:r>
      <w:r w:rsidRPr="003F779F">
        <w:rPr>
          <w:rFonts w:ascii="Times New Roman" w:hAnsi="Times New Roman" w:cs="Times New Roman"/>
          <w:sz w:val="24"/>
          <w:szCs w:val="24"/>
        </w:rPr>
        <w:tab/>
      </w:r>
      <w:r w:rsidRPr="003F779F">
        <w:rPr>
          <w:rFonts w:ascii="Times New Roman" w:hAnsi="Times New Roman" w:cs="Times New Roman"/>
          <w:spacing w:val="-1"/>
          <w:sz w:val="24"/>
          <w:szCs w:val="24"/>
        </w:rPr>
        <w:t>соответствующего</w:t>
      </w:r>
      <w:r w:rsidRPr="003F779F">
        <w:rPr>
          <w:rFonts w:ascii="Times New Roman" w:hAnsi="Times New Roman" w:cs="Times New Roman"/>
          <w:spacing w:val="-68"/>
          <w:sz w:val="24"/>
          <w:szCs w:val="24"/>
        </w:rPr>
        <w:t xml:space="preserve"> </w:t>
      </w:r>
      <w:r w:rsidRPr="003F779F">
        <w:rPr>
          <w:rFonts w:ascii="Times New Roman" w:hAnsi="Times New Roman" w:cs="Times New Roman"/>
          <w:sz w:val="24"/>
          <w:szCs w:val="24"/>
        </w:rPr>
        <w:t>современному</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уровню</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развития</w:t>
      </w:r>
      <w:r w:rsidRPr="003F779F">
        <w:rPr>
          <w:rFonts w:ascii="Times New Roman" w:hAnsi="Times New Roman" w:cs="Times New Roman"/>
          <w:spacing w:val="-13"/>
          <w:sz w:val="24"/>
          <w:szCs w:val="24"/>
        </w:rPr>
        <w:t xml:space="preserve"> </w:t>
      </w:r>
      <w:r w:rsidRPr="003F779F">
        <w:rPr>
          <w:rFonts w:ascii="Times New Roman" w:hAnsi="Times New Roman" w:cs="Times New Roman"/>
          <w:sz w:val="24"/>
          <w:szCs w:val="24"/>
        </w:rPr>
        <w:t>науки</w:t>
      </w:r>
      <w:r w:rsidRPr="003F779F">
        <w:rPr>
          <w:rFonts w:ascii="Times New Roman" w:hAnsi="Times New Roman" w:cs="Times New Roman"/>
          <w:spacing w:val="-15"/>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6"/>
          <w:sz w:val="24"/>
          <w:szCs w:val="24"/>
        </w:rPr>
        <w:t xml:space="preserve"> </w:t>
      </w:r>
      <w:r w:rsidRPr="003F779F">
        <w:rPr>
          <w:rFonts w:ascii="Times New Roman" w:hAnsi="Times New Roman" w:cs="Times New Roman"/>
          <w:sz w:val="24"/>
          <w:szCs w:val="24"/>
        </w:rPr>
        <w:t>общественной</w:t>
      </w:r>
      <w:r w:rsidRPr="003F779F">
        <w:rPr>
          <w:rFonts w:ascii="Times New Roman" w:hAnsi="Times New Roman" w:cs="Times New Roman"/>
          <w:spacing w:val="-15"/>
          <w:sz w:val="24"/>
          <w:szCs w:val="24"/>
        </w:rPr>
        <w:t xml:space="preserve"> </w:t>
      </w:r>
      <w:r w:rsidRPr="003F779F">
        <w:rPr>
          <w:rFonts w:ascii="Times New Roman" w:hAnsi="Times New Roman" w:cs="Times New Roman"/>
          <w:sz w:val="24"/>
          <w:szCs w:val="24"/>
        </w:rPr>
        <w:t>практики,</w:t>
      </w:r>
      <w:r w:rsidRPr="003F779F">
        <w:rPr>
          <w:rFonts w:ascii="Times New Roman" w:hAnsi="Times New Roman" w:cs="Times New Roman"/>
          <w:spacing w:val="-16"/>
          <w:sz w:val="24"/>
          <w:szCs w:val="24"/>
        </w:rPr>
        <w:t xml:space="preserve"> </w:t>
      </w:r>
      <w:r w:rsidRPr="003F779F">
        <w:rPr>
          <w:rFonts w:ascii="Times New Roman" w:hAnsi="Times New Roman" w:cs="Times New Roman"/>
          <w:sz w:val="24"/>
          <w:szCs w:val="24"/>
        </w:rPr>
        <w:t>основанного</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на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диалоге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культур,</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также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различных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форм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общественного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сознания,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осознание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своего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места в</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поликультурном мире;</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3" w:after="0" w:line="240" w:lineRule="auto"/>
        <w:ind w:right="265"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сформированность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основ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саморазвития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самовоспитания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соответствии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общечеловеческими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ценностями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идеалами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гражданского</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общества;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готовность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способность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самостоятельной,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творческой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ответственной</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деятельности;</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240" w:lineRule="auto"/>
        <w:ind w:right="270"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толерантное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сознание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поведение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поликультурном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мире,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готовность и способность вести диалог с другими людьми, достигать в нем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взаимопонимания, находить общие цели и сотрудничать для их достижения,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способность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противостоять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идеологии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экстремизма,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национализма,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ксенофобии,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дискриминации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социальным,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религиозным,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расовым,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национальным</w:t>
      </w:r>
      <w:r w:rsidRPr="003F779F">
        <w:rPr>
          <w:rFonts w:ascii="Times New Roman" w:hAnsi="Times New Roman" w:cs="Times New Roman"/>
          <w:spacing w:val="-5"/>
          <w:sz w:val="24"/>
          <w:szCs w:val="24"/>
        </w:rPr>
        <w:t xml:space="preserve"> </w:t>
      </w:r>
      <w:r w:rsidRPr="003F779F">
        <w:rPr>
          <w:rFonts w:ascii="Times New Roman" w:hAnsi="Times New Roman" w:cs="Times New Roman"/>
          <w:sz w:val="24"/>
          <w:szCs w:val="24"/>
        </w:rPr>
        <w:t>признакам</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другим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негативным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социальным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явлениям;</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9" w:after="0" w:line="240" w:lineRule="auto"/>
        <w:ind w:right="263"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навыки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сотрудничества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сверстниками,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детьми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младшего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возраста,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взрослыми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образовательной,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общественно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полезной,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учебно-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исследовательской,</w:t>
      </w:r>
      <w:r w:rsidRPr="003F779F">
        <w:rPr>
          <w:rFonts w:ascii="Times New Roman" w:hAnsi="Times New Roman" w:cs="Times New Roman"/>
          <w:spacing w:val="-5"/>
          <w:sz w:val="24"/>
          <w:szCs w:val="24"/>
        </w:rPr>
        <w:t xml:space="preserve"> </w:t>
      </w:r>
      <w:r w:rsidRPr="003F779F">
        <w:rPr>
          <w:rFonts w:ascii="Times New Roman" w:hAnsi="Times New Roman" w:cs="Times New Roman"/>
          <w:sz w:val="24"/>
          <w:szCs w:val="24"/>
        </w:rPr>
        <w:t>проектной</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других</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видах деятельности;</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6" w:after="0" w:line="240" w:lineRule="auto"/>
        <w:ind w:right="269"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нравственное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сознание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поведение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основе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усвоения</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общечеловеческих</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ценностей;готовность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способность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образованию,</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том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числе</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самообразованию,</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протяжении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всей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жизни;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сознательное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отношение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непрерывному</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образованию</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как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условию</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успешной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профессиональной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общественной</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деятельности;</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3" w:after="0" w:line="240" w:lineRule="auto"/>
        <w:ind w:right="270"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эстетическое</w:t>
      </w:r>
      <w:r w:rsidRPr="003F779F">
        <w:rPr>
          <w:rFonts w:ascii="Times New Roman" w:hAnsi="Times New Roman" w:cs="Times New Roman"/>
          <w:spacing w:val="-10"/>
          <w:sz w:val="24"/>
          <w:szCs w:val="24"/>
        </w:rPr>
        <w:t xml:space="preserve"> </w:t>
      </w:r>
      <w:r w:rsidRPr="003F779F">
        <w:rPr>
          <w:rFonts w:ascii="Times New Roman" w:hAnsi="Times New Roman" w:cs="Times New Roman"/>
          <w:sz w:val="24"/>
          <w:szCs w:val="24"/>
        </w:rPr>
        <w:t>отношение</w:t>
      </w:r>
      <w:r w:rsidRPr="003F779F">
        <w:rPr>
          <w:rFonts w:ascii="Times New Roman" w:hAnsi="Times New Roman" w:cs="Times New Roman"/>
          <w:spacing w:val="-10"/>
          <w:sz w:val="24"/>
          <w:szCs w:val="24"/>
        </w:rPr>
        <w:t xml:space="preserve"> </w:t>
      </w:r>
      <w:r w:rsidRPr="003F779F">
        <w:rPr>
          <w:rFonts w:ascii="Times New Roman" w:hAnsi="Times New Roman" w:cs="Times New Roman"/>
          <w:sz w:val="24"/>
          <w:szCs w:val="24"/>
        </w:rPr>
        <w:t>к</w:t>
      </w:r>
      <w:r w:rsidRPr="003F779F">
        <w:rPr>
          <w:rFonts w:ascii="Times New Roman" w:hAnsi="Times New Roman" w:cs="Times New Roman"/>
          <w:spacing w:val="-9"/>
          <w:sz w:val="24"/>
          <w:szCs w:val="24"/>
        </w:rPr>
        <w:t xml:space="preserve"> </w:t>
      </w:r>
      <w:r w:rsidRPr="003F779F">
        <w:rPr>
          <w:rFonts w:ascii="Times New Roman" w:hAnsi="Times New Roman" w:cs="Times New Roman"/>
          <w:sz w:val="24"/>
          <w:szCs w:val="24"/>
        </w:rPr>
        <w:t>миру,</w:t>
      </w:r>
      <w:r w:rsidRPr="003F779F">
        <w:rPr>
          <w:rFonts w:ascii="Times New Roman" w:hAnsi="Times New Roman" w:cs="Times New Roman"/>
          <w:spacing w:val="-9"/>
          <w:sz w:val="24"/>
          <w:szCs w:val="24"/>
        </w:rPr>
        <w:t xml:space="preserve"> </w:t>
      </w:r>
      <w:r w:rsidRPr="003F779F">
        <w:rPr>
          <w:rFonts w:ascii="Times New Roman" w:hAnsi="Times New Roman" w:cs="Times New Roman"/>
          <w:sz w:val="24"/>
          <w:szCs w:val="24"/>
        </w:rPr>
        <w:t>включая</w:t>
      </w:r>
      <w:r w:rsidRPr="003F779F">
        <w:rPr>
          <w:rFonts w:ascii="Times New Roman" w:hAnsi="Times New Roman" w:cs="Times New Roman"/>
          <w:spacing w:val="-9"/>
          <w:sz w:val="24"/>
          <w:szCs w:val="24"/>
        </w:rPr>
        <w:t xml:space="preserve"> </w:t>
      </w:r>
      <w:r w:rsidRPr="003F779F">
        <w:rPr>
          <w:rFonts w:ascii="Times New Roman" w:hAnsi="Times New Roman" w:cs="Times New Roman"/>
          <w:sz w:val="24"/>
          <w:szCs w:val="24"/>
        </w:rPr>
        <w:t>эстетику</w:t>
      </w:r>
      <w:r w:rsidRPr="003F779F">
        <w:rPr>
          <w:rFonts w:ascii="Times New Roman" w:hAnsi="Times New Roman" w:cs="Times New Roman"/>
          <w:spacing w:val="-9"/>
          <w:sz w:val="24"/>
          <w:szCs w:val="24"/>
        </w:rPr>
        <w:t xml:space="preserve"> </w:t>
      </w:r>
      <w:r w:rsidRPr="003F779F">
        <w:rPr>
          <w:rFonts w:ascii="Times New Roman" w:hAnsi="Times New Roman" w:cs="Times New Roman"/>
          <w:sz w:val="24"/>
          <w:szCs w:val="24"/>
        </w:rPr>
        <w:t>быта,</w:t>
      </w:r>
      <w:r w:rsidRPr="003F779F">
        <w:rPr>
          <w:rFonts w:ascii="Times New Roman" w:hAnsi="Times New Roman" w:cs="Times New Roman"/>
          <w:spacing w:val="-10"/>
          <w:sz w:val="24"/>
          <w:szCs w:val="24"/>
        </w:rPr>
        <w:t xml:space="preserve"> </w:t>
      </w:r>
      <w:r w:rsidRPr="003F779F">
        <w:rPr>
          <w:rFonts w:ascii="Times New Roman" w:hAnsi="Times New Roman" w:cs="Times New Roman"/>
          <w:sz w:val="24"/>
          <w:szCs w:val="24"/>
        </w:rPr>
        <w:t>научного</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технического творчества,</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спорта,</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общественных отношений;</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6" w:after="0" w:line="240" w:lineRule="auto"/>
        <w:ind w:right="271"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принятие</w:t>
      </w:r>
      <w:r w:rsidRPr="003F779F">
        <w:rPr>
          <w:rFonts w:ascii="Times New Roman" w:hAnsi="Times New Roman" w:cs="Times New Roman"/>
          <w:spacing w:val="-16"/>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2"/>
          <w:sz w:val="24"/>
          <w:szCs w:val="24"/>
        </w:rPr>
        <w:t xml:space="preserve"> </w:t>
      </w:r>
      <w:r w:rsidRPr="003F779F">
        <w:rPr>
          <w:rFonts w:ascii="Times New Roman" w:hAnsi="Times New Roman" w:cs="Times New Roman"/>
          <w:sz w:val="24"/>
          <w:szCs w:val="24"/>
        </w:rPr>
        <w:t>реализацию</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ценностей</w:t>
      </w:r>
      <w:r w:rsidRPr="003F779F">
        <w:rPr>
          <w:rFonts w:ascii="Times New Roman" w:hAnsi="Times New Roman" w:cs="Times New Roman"/>
          <w:spacing w:val="-12"/>
          <w:sz w:val="24"/>
          <w:szCs w:val="24"/>
        </w:rPr>
        <w:t xml:space="preserve"> </w:t>
      </w:r>
      <w:r w:rsidRPr="003F779F">
        <w:rPr>
          <w:rFonts w:ascii="Times New Roman" w:hAnsi="Times New Roman" w:cs="Times New Roman"/>
          <w:sz w:val="24"/>
          <w:szCs w:val="24"/>
        </w:rPr>
        <w:t>здорового</w:t>
      </w:r>
      <w:r w:rsidRPr="003F779F">
        <w:rPr>
          <w:rFonts w:ascii="Times New Roman" w:hAnsi="Times New Roman" w:cs="Times New Roman"/>
          <w:spacing w:val="-14"/>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2"/>
          <w:sz w:val="24"/>
          <w:szCs w:val="24"/>
        </w:rPr>
        <w:t xml:space="preserve"> </w:t>
      </w:r>
      <w:r w:rsidRPr="003F779F">
        <w:rPr>
          <w:rFonts w:ascii="Times New Roman" w:hAnsi="Times New Roman" w:cs="Times New Roman"/>
          <w:sz w:val="24"/>
          <w:szCs w:val="24"/>
        </w:rPr>
        <w:t>безопасного</w:t>
      </w:r>
      <w:r w:rsidRPr="003F779F">
        <w:rPr>
          <w:rFonts w:ascii="Times New Roman" w:hAnsi="Times New Roman" w:cs="Times New Roman"/>
          <w:spacing w:val="-13"/>
          <w:sz w:val="24"/>
          <w:szCs w:val="24"/>
        </w:rPr>
        <w:t xml:space="preserve"> </w:t>
      </w:r>
      <w:r w:rsidRPr="003F779F">
        <w:rPr>
          <w:rFonts w:ascii="Times New Roman" w:hAnsi="Times New Roman" w:cs="Times New Roman"/>
          <w:sz w:val="24"/>
          <w:szCs w:val="24"/>
        </w:rPr>
        <w:t>образа</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жизни,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потребности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физическом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самосовершенствовании,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занятиях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спортивно-оздоровительной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деятельностью,</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неприятие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вредных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привычек:</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курения,</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употребления алкоголя, наркотиков;</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240" w:lineRule="auto"/>
        <w:ind w:right="270"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бережное,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ответственное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компетентное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отношение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физическому и психологическому здоровью, как собственному, так и других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людей,</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умение</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оказывать</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первую</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помощь;</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9" w:after="0" w:line="240" w:lineRule="auto"/>
        <w:ind w:right="267"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осознанный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выбор</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будущей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профессии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возможностей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реализации собственных жизненных планов; отношение к профессиональной</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 xml:space="preserve">деятельности как </w:t>
      </w:r>
      <w:r w:rsidRPr="003F779F">
        <w:rPr>
          <w:rFonts w:ascii="Times New Roman" w:hAnsi="Times New Roman" w:cs="Times New Roman"/>
          <w:sz w:val="24"/>
          <w:szCs w:val="24"/>
        </w:rPr>
        <w:lastRenderedPageBreak/>
        <w:t>возможности участия в решении личных, общественных,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государственных,</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общенациональных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проблем;</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240" w:lineRule="auto"/>
        <w:ind w:right="264"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сформированность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экологического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мышления,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понимания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влияния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социально-экономических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процессов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состояние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природной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социальной</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среды;</w:t>
      </w:r>
      <w:r w:rsidRPr="003F779F">
        <w:rPr>
          <w:rFonts w:ascii="Times New Roman" w:hAnsi="Times New Roman" w:cs="Times New Roman"/>
          <w:spacing w:val="-5"/>
          <w:sz w:val="24"/>
          <w:szCs w:val="24"/>
        </w:rPr>
        <w:t xml:space="preserve"> </w:t>
      </w:r>
      <w:r w:rsidRPr="003F779F">
        <w:rPr>
          <w:rFonts w:ascii="Times New Roman" w:hAnsi="Times New Roman" w:cs="Times New Roman"/>
          <w:sz w:val="24"/>
          <w:szCs w:val="24"/>
        </w:rPr>
        <w:t>приобретение</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опыта</w:t>
      </w:r>
      <w:r w:rsidRPr="003F779F">
        <w:rPr>
          <w:rFonts w:ascii="Times New Roman" w:hAnsi="Times New Roman" w:cs="Times New Roman"/>
          <w:spacing w:val="-6"/>
          <w:sz w:val="24"/>
          <w:szCs w:val="24"/>
        </w:rPr>
        <w:t xml:space="preserve"> </w:t>
      </w:r>
      <w:r w:rsidRPr="003F779F">
        <w:rPr>
          <w:rFonts w:ascii="Times New Roman" w:hAnsi="Times New Roman" w:cs="Times New Roman"/>
          <w:sz w:val="24"/>
          <w:szCs w:val="24"/>
        </w:rPr>
        <w:t>эколого-направленной</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деятельности;</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8" w:after="0" w:line="240" w:lineRule="auto"/>
        <w:ind w:right="270"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ответственное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отношение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созданию</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семьи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основе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осознанного принятия ценностей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семейной жизни.</w:t>
      </w:r>
    </w:p>
    <w:p w:rsidR="00531769" w:rsidRPr="003F779F" w:rsidRDefault="00531769" w:rsidP="003F779F">
      <w:pPr>
        <w:spacing w:before="14" w:line="240" w:lineRule="auto"/>
        <w:ind w:left="702" w:right="268" w:firstLine="707"/>
        <w:jc w:val="both"/>
        <w:rPr>
          <w:rFonts w:ascii="Times New Roman" w:hAnsi="Times New Roman" w:cs="Times New Roman"/>
          <w:i/>
          <w:sz w:val="24"/>
          <w:szCs w:val="24"/>
        </w:rPr>
      </w:pPr>
      <w:r w:rsidRPr="003F779F">
        <w:rPr>
          <w:rFonts w:ascii="Times New Roman" w:hAnsi="Times New Roman" w:cs="Times New Roman"/>
          <w:i/>
          <w:sz w:val="24"/>
          <w:szCs w:val="24"/>
        </w:rPr>
        <w:t>Метапредметные</w:t>
      </w:r>
      <w:r w:rsidRPr="003F779F">
        <w:rPr>
          <w:rFonts w:ascii="Times New Roman" w:hAnsi="Times New Roman" w:cs="Times New Roman"/>
          <w:i/>
          <w:spacing w:val="1"/>
          <w:sz w:val="24"/>
          <w:szCs w:val="24"/>
        </w:rPr>
        <w:t xml:space="preserve"> </w:t>
      </w:r>
      <w:r w:rsidRPr="003F779F">
        <w:rPr>
          <w:rFonts w:ascii="Times New Roman" w:hAnsi="Times New Roman" w:cs="Times New Roman"/>
          <w:i/>
          <w:sz w:val="24"/>
          <w:szCs w:val="24"/>
        </w:rPr>
        <w:t>результаты</w:t>
      </w:r>
      <w:r w:rsidRPr="003F779F">
        <w:rPr>
          <w:rFonts w:ascii="Times New Roman" w:hAnsi="Times New Roman" w:cs="Times New Roman"/>
          <w:i/>
          <w:spacing w:val="1"/>
          <w:sz w:val="24"/>
          <w:szCs w:val="24"/>
        </w:rPr>
        <w:t xml:space="preserve"> </w:t>
      </w:r>
      <w:r w:rsidRPr="003F779F">
        <w:rPr>
          <w:rFonts w:ascii="Times New Roman" w:hAnsi="Times New Roman" w:cs="Times New Roman"/>
          <w:i/>
          <w:sz w:val="24"/>
          <w:szCs w:val="24"/>
        </w:rPr>
        <w:t>освоения</w:t>
      </w:r>
      <w:r w:rsidRPr="003F779F">
        <w:rPr>
          <w:rFonts w:ascii="Times New Roman" w:hAnsi="Times New Roman" w:cs="Times New Roman"/>
          <w:i/>
          <w:spacing w:val="1"/>
          <w:sz w:val="24"/>
          <w:szCs w:val="24"/>
        </w:rPr>
        <w:t xml:space="preserve"> </w:t>
      </w:r>
      <w:r w:rsidRPr="003F779F">
        <w:rPr>
          <w:rFonts w:ascii="Times New Roman" w:hAnsi="Times New Roman" w:cs="Times New Roman"/>
          <w:i/>
          <w:sz w:val="24"/>
          <w:szCs w:val="24"/>
        </w:rPr>
        <w:t>основной</w:t>
      </w:r>
      <w:r w:rsidRPr="003F779F">
        <w:rPr>
          <w:rFonts w:ascii="Times New Roman" w:hAnsi="Times New Roman" w:cs="Times New Roman"/>
          <w:i/>
          <w:spacing w:val="1"/>
          <w:sz w:val="24"/>
          <w:szCs w:val="24"/>
        </w:rPr>
        <w:t xml:space="preserve"> </w:t>
      </w:r>
      <w:r w:rsidRPr="003F779F">
        <w:rPr>
          <w:rFonts w:ascii="Times New Roman" w:hAnsi="Times New Roman" w:cs="Times New Roman"/>
          <w:i/>
          <w:sz w:val="24"/>
          <w:szCs w:val="24"/>
        </w:rPr>
        <w:t>образовательной</w:t>
      </w:r>
      <w:r w:rsidRPr="003F779F">
        <w:rPr>
          <w:rFonts w:ascii="Times New Roman" w:hAnsi="Times New Roman" w:cs="Times New Roman"/>
          <w:i/>
          <w:spacing w:val="-67"/>
          <w:sz w:val="24"/>
          <w:szCs w:val="24"/>
        </w:rPr>
        <w:t xml:space="preserve"> </w:t>
      </w:r>
      <w:r w:rsidRPr="003F779F">
        <w:rPr>
          <w:rFonts w:ascii="Times New Roman" w:hAnsi="Times New Roman" w:cs="Times New Roman"/>
          <w:i/>
          <w:sz w:val="24"/>
          <w:szCs w:val="24"/>
        </w:rPr>
        <w:t>программы</w:t>
      </w:r>
      <w:r w:rsidRPr="003F779F">
        <w:rPr>
          <w:rFonts w:ascii="Times New Roman" w:hAnsi="Times New Roman" w:cs="Times New Roman"/>
          <w:i/>
          <w:spacing w:val="-3"/>
          <w:sz w:val="24"/>
          <w:szCs w:val="24"/>
        </w:rPr>
        <w:t xml:space="preserve"> </w:t>
      </w:r>
      <w:r w:rsidRPr="003F779F">
        <w:rPr>
          <w:rFonts w:ascii="Times New Roman" w:hAnsi="Times New Roman" w:cs="Times New Roman"/>
          <w:i/>
          <w:sz w:val="24"/>
          <w:szCs w:val="24"/>
        </w:rPr>
        <w:t>должны</w:t>
      </w:r>
      <w:r w:rsidRPr="003F779F">
        <w:rPr>
          <w:rFonts w:ascii="Times New Roman" w:hAnsi="Times New Roman" w:cs="Times New Roman"/>
          <w:i/>
          <w:spacing w:val="-3"/>
          <w:sz w:val="24"/>
          <w:szCs w:val="24"/>
        </w:rPr>
        <w:t xml:space="preserve"> </w:t>
      </w:r>
      <w:r w:rsidRPr="003F779F">
        <w:rPr>
          <w:rFonts w:ascii="Times New Roman" w:hAnsi="Times New Roman" w:cs="Times New Roman"/>
          <w:i/>
          <w:sz w:val="24"/>
          <w:szCs w:val="24"/>
        </w:rPr>
        <w:t>отражать:</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6" w:after="0" w:line="240" w:lineRule="auto"/>
        <w:ind w:right="271"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умение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самостоятельно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определять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цели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деятельности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составлять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планы</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деятельности;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самостоятельно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осуществлять,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контролировать и корректировать деятельность; использовать все возможные</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ресурсы</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для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достижения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поставленных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целей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реализации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планов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деятельности; выбирать</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успешные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стратегии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w:t>
      </w:r>
      <w:r w:rsidRPr="003F779F">
        <w:rPr>
          <w:rFonts w:ascii="Times New Roman" w:hAnsi="Times New Roman" w:cs="Times New Roman"/>
          <w:spacing w:val="-6"/>
          <w:sz w:val="24"/>
          <w:szCs w:val="24"/>
        </w:rPr>
        <w:t xml:space="preserve"> </w:t>
      </w:r>
      <w:r w:rsidRPr="003F779F">
        <w:rPr>
          <w:rFonts w:ascii="Times New Roman" w:hAnsi="Times New Roman" w:cs="Times New Roman"/>
          <w:sz w:val="24"/>
          <w:szCs w:val="24"/>
        </w:rPr>
        <w:t>различных ситуациях;умение продуктивно общаться и взаимодействовать в процессе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совместной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деятельности,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учитывать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позиции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других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участников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деятельности,</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эффективно</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разрешать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конфликты;</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1" w:after="0" w:line="240" w:lineRule="auto"/>
        <w:ind w:right="265"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владение навыками познавательной, учебно-исследовательской 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проектной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деятельности,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навыками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разрешения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проблем;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способность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готовность к самостоятельному поиску методов решения практических задач,</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применению</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различных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методов</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познания;</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240" w:lineRule="auto"/>
        <w:ind w:right="263"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готовность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способность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самостоятельной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информационно-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познавательной деятельности, владение навыками получения необходимой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информации из словарей разных типов, умение ориентироваться в различных</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источниках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информации,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критически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оценивать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интерпретировать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информацию,</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получаемую</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из</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различных источников;</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4" w:after="0" w:line="240" w:lineRule="auto"/>
        <w:ind w:right="267"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умение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использовать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средства</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информационных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коммуникационных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технологий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(далее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ИКТ)</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решении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когнитивных,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коммуникативных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организационных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задач</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соблюдением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требований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эргономики, техники безопасности, гигиены, ресурсосбережения, правовых и</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этических норм,</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норм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информационной</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безопасности;</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6" w:after="0" w:line="240" w:lineRule="auto"/>
        <w:ind w:right="274"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умение определять назначение и функции различных социальных</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институтов;</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6" w:after="0" w:line="240" w:lineRule="auto"/>
        <w:ind w:right="270"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умение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самостоятельно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оценивать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принимать</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решения,</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определяющие стратегию поведения, с учетом гражданских и нравственных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ценностей;</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8" w:after="0" w:line="240" w:lineRule="auto"/>
        <w:ind w:right="269"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владение языковыми средствами - умение ясно, логично и точно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излагать</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свою</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точку</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зрения,</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использовать</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адекватные</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языковые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средства;</w:t>
      </w:r>
    </w:p>
    <w:p w:rsidR="00531769" w:rsidRPr="003F779F" w:rsidRDefault="00531769" w:rsidP="00C03869">
      <w:pPr>
        <w:pStyle w:val="af4"/>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4" w:after="0" w:line="240" w:lineRule="auto"/>
        <w:ind w:right="269" w:firstLine="707"/>
        <w:contextualSpacing w:val="0"/>
        <w:jc w:val="both"/>
        <w:rPr>
          <w:rFonts w:ascii="Times New Roman" w:hAnsi="Times New Roman" w:cs="Times New Roman"/>
          <w:sz w:val="24"/>
          <w:szCs w:val="24"/>
        </w:rPr>
      </w:pPr>
      <w:r w:rsidRPr="003F779F">
        <w:rPr>
          <w:rFonts w:ascii="Times New Roman" w:hAnsi="Times New Roman" w:cs="Times New Roman"/>
          <w:sz w:val="24"/>
          <w:szCs w:val="24"/>
        </w:rPr>
        <w:t>владение</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навыками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познавательной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рефлексии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как</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осознания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совершаемых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действий</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мыслительных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процессов,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результатов</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оснований, границ своего знания и незнания, новых познавательных задач 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средств</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их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достижения.</w:t>
      </w:r>
      <w:r w:rsidRPr="003F779F">
        <w:rPr>
          <w:rFonts w:ascii="Times New Roman" w:hAnsi="Times New Roman" w:cs="Times New Roman"/>
          <w:i/>
          <w:sz w:val="24"/>
          <w:szCs w:val="24"/>
        </w:rPr>
        <w:t>Предметные</w:t>
      </w:r>
      <w:r w:rsidRPr="003F779F">
        <w:rPr>
          <w:rFonts w:ascii="Times New Roman" w:hAnsi="Times New Roman" w:cs="Times New Roman"/>
          <w:i/>
          <w:spacing w:val="1"/>
          <w:sz w:val="24"/>
          <w:szCs w:val="24"/>
        </w:rPr>
        <w:t xml:space="preserve"> </w:t>
      </w:r>
      <w:r w:rsidRPr="003F779F">
        <w:rPr>
          <w:rFonts w:ascii="Times New Roman" w:hAnsi="Times New Roman" w:cs="Times New Roman"/>
          <w:i/>
          <w:sz w:val="24"/>
          <w:szCs w:val="24"/>
        </w:rPr>
        <w:t>результаты</w:t>
      </w:r>
      <w:r w:rsidRPr="003F779F">
        <w:rPr>
          <w:rFonts w:ascii="Times New Roman" w:hAnsi="Times New Roman" w:cs="Times New Roman"/>
          <w:i/>
          <w:spacing w:val="1"/>
          <w:sz w:val="24"/>
          <w:szCs w:val="24"/>
        </w:rPr>
        <w:t xml:space="preserve"> </w:t>
      </w:r>
      <w:r w:rsidRPr="003F779F">
        <w:rPr>
          <w:rFonts w:ascii="Times New Roman" w:hAnsi="Times New Roman" w:cs="Times New Roman"/>
          <w:sz w:val="24"/>
          <w:szCs w:val="24"/>
        </w:rPr>
        <w:t>освоения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программы</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среднего</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общего</w:t>
      </w:r>
      <w:r w:rsidRPr="003F779F">
        <w:rPr>
          <w:rFonts w:ascii="Times New Roman" w:hAnsi="Times New Roman" w:cs="Times New Roman"/>
          <w:spacing w:val="-67"/>
          <w:sz w:val="24"/>
          <w:szCs w:val="24"/>
        </w:rPr>
        <w:t xml:space="preserve"> </w:t>
      </w:r>
      <w:r w:rsidRPr="003F779F">
        <w:rPr>
          <w:rFonts w:ascii="Times New Roman" w:hAnsi="Times New Roman" w:cs="Times New Roman"/>
          <w:sz w:val="24"/>
          <w:szCs w:val="24"/>
        </w:rPr>
        <w:t>образования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представлены</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учетом</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специфики</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содержания</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предметных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областей,</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затрагиваемых</w:t>
      </w:r>
      <w:r w:rsidRPr="003F779F">
        <w:rPr>
          <w:rFonts w:ascii="Times New Roman" w:hAnsi="Times New Roman" w:cs="Times New Roman"/>
          <w:spacing w:val="-1"/>
          <w:sz w:val="24"/>
          <w:szCs w:val="24"/>
        </w:rPr>
        <w:t xml:space="preserve"> </w:t>
      </w:r>
      <w:r w:rsidRPr="003F779F">
        <w:rPr>
          <w:rFonts w:ascii="Times New Roman" w:hAnsi="Times New Roman" w:cs="Times New Roman"/>
          <w:sz w:val="24"/>
          <w:szCs w:val="24"/>
        </w:rPr>
        <w:t>в</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ходе</w:t>
      </w:r>
      <w:r w:rsidRPr="003F779F">
        <w:rPr>
          <w:rFonts w:ascii="Times New Roman" w:hAnsi="Times New Roman" w:cs="Times New Roman"/>
          <w:spacing w:val="-5"/>
          <w:sz w:val="24"/>
          <w:szCs w:val="24"/>
        </w:rPr>
        <w:t xml:space="preserve"> </w:t>
      </w:r>
      <w:r w:rsidRPr="003F779F">
        <w:rPr>
          <w:rFonts w:ascii="Times New Roman" w:hAnsi="Times New Roman" w:cs="Times New Roman"/>
          <w:sz w:val="24"/>
          <w:szCs w:val="24"/>
        </w:rPr>
        <w:t>участия</w:t>
      </w:r>
      <w:r w:rsidRPr="003F779F">
        <w:rPr>
          <w:rFonts w:ascii="Times New Roman" w:hAnsi="Times New Roman" w:cs="Times New Roman"/>
          <w:spacing w:val="-4"/>
          <w:sz w:val="24"/>
          <w:szCs w:val="24"/>
        </w:rPr>
        <w:t xml:space="preserve"> </w:t>
      </w:r>
      <w:r w:rsidRPr="003F779F">
        <w:rPr>
          <w:rFonts w:ascii="Times New Roman" w:hAnsi="Times New Roman" w:cs="Times New Roman"/>
          <w:sz w:val="24"/>
          <w:szCs w:val="24"/>
        </w:rPr>
        <w:t>в</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программе</w:t>
      </w:r>
      <w:r w:rsidRPr="003F779F">
        <w:rPr>
          <w:rFonts w:ascii="Times New Roman" w:hAnsi="Times New Roman" w:cs="Times New Roman"/>
          <w:spacing w:val="-5"/>
          <w:sz w:val="24"/>
          <w:szCs w:val="24"/>
        </w:rPr>
        <w:t xml:space="preserve"> </w:t>
      </w:r>
      <w:r w:rsidRPr="003F779F">
        <w:rPr>
          <w:rFonts w:ascii="Times New Roman" w:hAnsi="Times New Roman" w:cs="Times New Roman"/>
          <w:sz w:val="24"/>
          <w:szCs w:val="24"/>
        </w:rPr>
        <w:t>«Разговоры</w:t>
      </w:r>
      <w:r w:rsidRPr="003F779F">
        <w:rPr>
          <w:rFonts w:ascii="Times New Roman" w:hAnsi="Times New Roman" w:cs="Times New Roman"/>
          <w:spacing w:val="-3"/>
          <w:sz w:val="24"/>
          <w:szCs w:val="24"/>
        </w:rPr>
        <w:t xml:space="preserve"> </w:t>
      </w:r>
      <w:r w:rsidRPr="003F779F">
        <w:rPr>
          <w:rFonts w:ascii="Times New Roman" w:hAnsi="Times New Roman" w:cs="Times New Roman"/>
          <w:sz w:val="24"/>
          <w:szCs w:val="24"/>
        </w:rPr>
        <w:t>о</w:t>
      </w:r>
      <w:r w:rsidRPr="003F779F">
        <w:rPr>
          <w:rFonts w:ascii="Times New Roman" w:hAnsi="Times New Roman" w:cs="Times New Roman"/>
          <w:spacing w:val="-2"/>
          <w:sz w:val="24"/>
          <w:szCs w:val="24"/>
        </w:rPr>
        <w:t xml:space="preserve"> </w:t>
      </w:r>
      <w:r w:rsidRPr="003F779F">
        <w:rPr>
          <w:rFonts w:ascii="Times New Roman" w:hAnsi="Times New Roman" w:cs="Times New Roman"/>
          <w:sz w:val="24"/>
          <w:szCs w:val="24"/>
        </w:rPr>
        <w:t>важном»:</w:t>
      </w:r>
    </w:p>
    <w:p w:rsidR="00531769" w:rsidRPr="003F779F" w:rsidRDefault="00531769" w:rsidP="003F779F">
      <w:pPr>
        <w:pStyle w:val="af9"/>
        <w:spacing w:before="1"/>
        <w:ind w:right="263" w:firstLine="707"/>
      </w:pPr>
      <w:r w:rsidRPr="003F779F">
        <w:rPr>
          <w:i/>
        </w:rPr>
        <w:t>Русский</w:t>
      </w:r>
      <w:r w:rsidRPr="003F779F">
        <w:rPr>
          <w:i/>
          <w:spacing w:val="1"/>
        </w:rPr>
        <w:t xml:space="preserve"> </w:t>
      </w:r>
      <w:r w:rsidRPr="003F779F">
        <w:rPr>
          <w:i/>
        </w:rPr>
        <w:t>язык</w:t>
      </w:r>
      <w:r w:rsidRPr="003F779F">
        <w:rPr>
          <w:i/>
          <w:spacing w:val="1"/>
        </w:rPr>
        <w:t xml:space="preserve"> </w:t>
      </w:r>
      <w:r w:rsidRPr="003F779F">
        <w:rPr>
          <w:i/>
        </w:rPr>
        <w:t>и</w:t>
      </w:r>
      <w:r w:rsidRPr="003F779F">
        <w:rPr>
          <w:i/>
          <w:spacing w:val="1"/>
        </w:rPr>
        <w:t xml:space="preserve"> </w:t>
      </w:r>
      <w:r w:rsidRPr="003F779F">
        <w:rPr>
          <w:i/>
        </w:rPr>
        <w:t>литература:</w:t>
      </w:r>
      <w:r w:rsidRPr="003F779F">
        <w:rPr>
          <w:i/>
          <w:spacing w:val="1"/>
        </w:rPr>
        <w:t xml:space="preserve"> </w:t>
      </w:r>
      <w:r w:rsidRPr="003F779F">
        <w:t>сформированность</w:t>
      </w:r>
      <w:r w:rsidRPr="003F779F">
        <w:rPr>
          <w:spacing w:val="1"/>
        </w:rPr>
        <w:t xml:space="preserve"> </w:t>
      </w:r>
      <w:r w:rsidRPr="003F779F">
        <w:t>понятий</w:t>
      </w:r>
      <w:r w:rsidRPr="003F779F">
        <w:rPr>
          <w:spacing w:val="1"/>
        </w:rPr>
        <w:t xml:space="preserve"> </w:t>
      </w:r>
      <w:r w:rsidRPr="003F779F">
        <w:t>о</w:t>
      </w:r>
      <w:r w:rsidRPr="003F779F">
        <w:rPr>
          <w:spacing w:val="1"/>
        </w:rPr>
        <w:t xml:space="preserve"> </w:t>
      </w:r>
      <w:r w:rsidRPr="003F779F">
        <w:t>нормах</w:t>
      </w:r>
      <w:r w:rsidRPr="003F779F">
        <w:rPr>
          <w:spacing w:val="1"/>
        </w:rPr>
        <w:t xml:space="preserve"> </w:t>
      </w:r>
      <w:r w:rsidRPr="003F779F">
        <w:t>русского</w:t>
      </w:r>
      <w:r w:rsidRPr="003F779F">
        <w:rPr>
          <w:spacing w:val="-12"/>
        </w:rPr>
        <w:t xml:space="preserve"> </w:t>
      </w:r>
      <w:r w:rsidRPr="003F779F">
        <w:t>литературного</w:t>
      </w:r>
      <w:r w:rsidRPr="003F779F">
        <w:rPr>
          <w:spacing w:val="-12"/>
        </w:rPr>
        <w:t xml:space="preserve"> </w:t>
      </w:r>
      <w:r w:rsidRPr="003F779F">
        <w:t>языка</w:t>
      </w:r>
      <w:r w:rsidRPr="003F779F">
        <w:rPr>
          <w:spacing w:val="-11"/>
        </w:rPr>
        <w:t xml:space="preserve"> </w:t>
      </w:r>
      <w:r w:rsidRPr="003F779F">
        <w:t>и</w:t>
      </w:r>
      <w:r w:rsidRPr="003F779F">
        <w:rPr>
          <w:spacing w:val="-12"/>
        </w:rPr>
        <w:t xml:space="preserve"> </w:t>
      </w:r>
      <w:r w:rsidRPr="003F779F">
        <w:t>применение</w:t>
      </w:r>
      <w:r w:rsidRPr="003F779F">
        <w:rPr>
          <w:spacing w:val="-11"/>
        </w:rPr>
        <w:t xml:space="preserve"> </w:t>
      </w:r>
      <w:r w:rsidRPr="003F779F">
        <w:t>знаний</w:t>
      </w:r>
      <w:r w:rsidRPr="003F779F">
        <w:rPr>
          <w:spacing w:val="-12"/>
        </w:rPr>
        <w:t xml:space="preserve"> </w:t>
      </w:r>
      <w:r w:rsidRPr="003F779F">
        <w:t>о</w:t>
      </w:r>
      <w:r w:rsidRPr="003F779F">
        <w:rPr>
          <w:spacing w:val="-12"/>
        </w:rPr>
        <w:t xml:space="preserve"> </w:t>
      </w:r>
      <w:r w:rsidRPr="003F779F">
        <w:t>них</w:t>
      </w:r>
      <w:r w:rsidRPr="003F779F">
        <w:rPr>
          <w:spacing w:val="-13"/>
        </w:rPr>
        <w:t xml:space="preserve"> </w:t>
      </w:r>
      <w:r w:rsidRPr="003F779F">
        <w:t>в</w:t>
      </w:r>
      <w:r w:rsidRPr="003F779F">
        <w:rPr>
          <w:spacing w:val="-13"/>
        </w:rPr>
        <w:t xml:space="preserve"> </w:t>
      </w:r>
      <w:r w:rsidRPr="003F779F">
        <w:t>речевой</w:t>
      </w:r>
      <w:r w:rsidRPr="003F779F">
        <w:rPr>
          <w:spacing w:val="-11"/>
        </w:rPr>
        <w:t xml:space="preserve"> </w:t>
      </w:r>
      <w:r w:rsidRPr="003F779F">
        <w:t>практике;</w:t>
      </w:r>
      <w:r w:rsidRPr="003F779F">
        <w:rPr>
          <w:spacing w:val="-68"/>
        </w:rPr>
        <w:t xml:space="preserve"> </w:t>
      </w:r>
      <w:r w:rsidRPr="003F779F">
        <w:t>владение</w:t>
      </w:r>
      <w:r w:rsidRPr="003F779F">
        <w:rPr>
          <w:spacing w:val="1"/>
        </w:rPr>
        <w:t xml:space="preserve"> </w:t>
      </w:r>
      <w:r w:rsidRPr="003F779F">
        <w:t>навыками</w:t>
      </w:r>
      <w:r w:rsidRPr="003F779F">
        <w:rPr>
          <w:spacing w:val="1"/>
        </w:rPr>
        <w:t xml:space="preserve"> </w:t>
      </w:r>
      <w:r w:rsidRPr="003F779F">
        <w:t>самоанализа</w:t>
      </w:r>
      <w:r w:rsidRPr="003F779F">
        <w:rPr>
          <w:spacing w:val="1"/>
        </w:rPr>
        <w:t xml:space="preserve"> </w:t>
      </w:r>
      <w:r w:rsidRPr="003F779F">
        <w:t>и</w:t>
      </w:r>
      <w:r w:rsidRPr="003F779F">
        <w:rPr>
          <w:spacing w:val="1"/>
        </w:rPr>
        <w:t xml:space="preserve"> </w:t>
      </w:r>
      <w:r w:rsidRPr="003F779F">
        <w:t>самооценки</w:t>
      </w:r>
      <w:r w:rsidRPr="003F779F">
        <w:rPr>
          <w:spacing w:val="1"/>
        </w:rPr>
        <w:t xml:space="preserve"> </w:t>
      </w:r>
      <w:r w:rsidRPr="003F779F">
        <w:t>на</w:t>
      </w:r>
      <w:r w:rsidRPr="003F779F">
        <w:rPr>
          <w:spacing w:val="1"/>
        </w:rPr>
        <w:t xml:space="preserve"> </w:t>
      </w:r>
      <w:r w:rsidRPr="003F779F">
        <w:t>основе</w:t>
      </w:r>
      <w:r w:rsidRPr="003F779F">
        <w:rPr>
          <w:spacing w:val="1"/>
        </w:rPr>
        <w:t xml:space="preserve"> </w:t>
      </w:r>
      <w:r w:rsidRPr="003F779F">
        <w:t>наблюдений</w:t>
      </w:r>
      <w:r w:rsidRPr="003F779F">
        <w:rPr>
          <w:spacing w:val="1"/>
        </w:rPr>
        <w:t xml:space="preserve"> </w:t>
      </w:r>
      <w:r w:rsidRPr="003F779F">
        <w:t>за</w:t>
      </w:r>
      <w:r w:rsidRPr="003F779F">
        <w:rPr>
          <w:spacing w:val="1"/>
        </w:rPr>
        <w:t xml:space="preserve"> </w:t>
      </w:r>
      <w:r w:rsidRPr="003F779F">
        <w:t>собственной речью; владение умением анализировать текст с точки зрения</w:t>
      </w:r>
      <w:r w:rsidRPr="003F779F">
        <w:rPr>
          <w:spacing w:val="1"/>
        </w:rPr>
        <w:t xml:space="preserve"> </w:t>
      </w:r>
      <w:r w:rsidRPr="003F779F">
        <w:t>наличия в нем явной и скрытой, основной и второстепенной информации;</w:t>
      </w:r>
      <w:r w:rsidRPr="003F779F">
        <w:rPr>
          <w:spacing w:val="1"/>
        </w:rPr>
        <w:t xml:space="preserve"> </w:t>
      </w:r>
      <w:r w:rsidRPr="003F779F">
        <w:rPr>
          <w:spacing w:val="-1"/>
        </w:rPr>
        <w:t>владение</w:t>
      </w:r>
      <w:r w:rsidRPr="003F779F">
        <w:rPr>
          <w:spacing w:val="-20"/>
        </w:rPr>
        <w:t xml:space="preserve"> </w:t>
      </w:r>
      <w:r w:rsidRPr="003F779F">
        <w:rPr>
          <w:spacing w:val="-1"/>
        </w:rPr>
        <w:t>умением</w:t>
      </w:r>
      <w:r w:rsidRPr="003F779F">
        <w:rPr>
          <w:spacing w:val="-17"/>
        </w:rPr>
        <w:t xml:space="preserve"> </w:t>
      </w:r>
      <w:r w:rsidRPr="003F779F">
        <w:rPr>
          <w:spacing w:val="-1"/>
        </w:rPr>
        <w:t>представлять</w:t>
      </w:r>
      <w:r w:rsidRPr="003F779F">
        <w:rPr>
          <w:spacing w:val="-18"/>
        </w:rPr>
        <w:t xml:space="preserve"> </w:t>
      </w:r>
      <w:r w:rsidRPr="003F779F">
        <w:t>тексты</w:t>
      </w:r>
      <w:r w:rsidRPr="003F779F">
        <w:rPr>
          <w:spacing w:val="-19"/>
        </w:rPr>
        <w:t xml:space="preserve"> </w:t>
      </w:r>
      <w:r w:rsidRPr="003F779F">
        <w:t>в</w:t>
      </w:r>
      <w:r w:rsidRPr="003F779F">
        <w:rPr>
          <w:spacing w:val="-17"/>
        </w:rPr>
        <w:t xml:space="preserve"> </w:t>
      </w:r>
      <w:r w:rsidRPr="003F779F">
        <w:t>виде</w:t>
      </w:r>
      <w:r w:rsidRPr="003F779F">
        <w:rPr>
          <w:spacing w:val="-17"/>
        </w:rPr>
        <w:t xml:space="preserve"> </w:t>
      </w:r>
      <w:r w:rsidRPr="003F779F">
        <w:t>тезисов,</w:t>
      </w:r>
      <w:r w:rsidRPr="003F779F">
        <w:rPr>
          <w:spacing w:val="-18"/>
        </w:rPr>
        <w:t xml:space="preserve"> </w:t>
      </w:r>
      <w:r w:rsidRPr="003F779F">
        <w:t>конспектов,</w:t>
      </w:r>
      <w:r w:rsidRPr="003F779F">
        <w:rPr>
          <w:spacing w:val="-19"/>
        </w:rPr>
        <w:t xml:space="preserve"> </w:t>
      </w:r>
      <w:r w:rsidRPr="003F779F">
        <w:t>аннотаций,</w:t>
      </w:r>
      <w:r w:rsidRPr="003F779F">
        <w:rPr>
          <w:spacing w:val="-67"/>
        </w:rPr>
        <w:t xml:space="preserve"> </w:t>
      </w:r>
      <w:r w:rsidRPr="003F779F">
        <w:t>рефератов, сочинений различных жанров; знание содержания произведений</w:t>
      </w:r>
      <w:r w:rsidRPr="003F779F">
        <w:rPr>
          <w:spacing w:val="1"/>
        </w:rPr>
        <w:t xml:space="preserve"> </w:t>
      </w:r>
      <w:r w:rsidRPr="003F779F">
        <w:t>русской</w:t>
      </w:r>
      <w:r w:rsidRPr="003F779F">
        <w:rPr>
          <w:spacing w:val="1"/>
        </w:rPr>
        <w:t xml:space="preserve"> </w:t>
      </w:r>
      <w:r w:rsidRPr="003F779F">
        <w:t>и</w:t>
      </w:r>
      <w:r w:rsidRPr="003F779F">
        <w:rPr>
          <w:spacing w:val="1"/>
        </w:rPr>
        <w:t xml:space="preserve"> </w:t>
      </w:r>
      <w:r w:rsidRPr="003F779F">
        <w:t>мировой</w:t>
      </w:r>
      <w:r w:rsidRPr="003F779F">
        <w:rPr>
          <w:spacing w:val="1"/>
        </w:rPr>
        <w:t xml:space="preserve"> </w:t>
      </w:r>
      <w:r w:rsidRPr="003F779F">
        <w:t>классической</w:t>
      </w:r>
      <w:r w:rsidRPr="003F779F">
        <w:rPr>
          <w:spacing w:val="1"/>
        </w:rPr>
        <w:t xml:space="preserve"> </w:t>
      </w:r>
      <w:r w:rsidRPr="003F779F">
        <w:t>литературы,</w:t>
      </w:r>
      <w:r w:rsidRPr="003F779F">
        <w:rPr>
          <w:spacing w:val="1"/>
        </w:rPr>
        <w:t xml:space="preserve"> </w:t>
      </w:r>
      <w:r w:rsidRPr="003F779F">
        <w:t>их</w:t>
      </w:r>
      <w:r w:rsidRPr="003F779F">
        <w:rPr>
          <w:spacing w:val="1"/>
        </w:rPr>
        <w:t xml:space="preserve"> </w:t>
      </w:r>
      <w:r w:rsidRPr="003F779F">
        <w:t>историко-культурного</w:t>
      </w:r>
      <w:r w:rsidRPr="003F779F">
        <w:rPr>
          <w:spacing w:val="1"/>
        </w:rPr>
        <w:t xml:space="preserve"> </w:t>
      </w:r>
      <w:r w:rsidRPr="003F779F">
        <w:t>и</w:t>
      </w:r>
      <w:r w:rsidRPr="003F779F">
        <w:rPr>
          <w:spacing w:val="-67"/>
        </w:rPr>
        <w:t xml:space="preserve"> </w:t>
      </w:r>
      <w:r w:rsidRPr="003F779F">
        <w:lastRenderedPageBreak/>
        <w:t>нравственно-ценностного</w:t>
      </w:r>
      <w:r w:rsidRPr="003F779F">
        <w:rPr>
          <w:spacing w:val="1"/>
        </w:rPr>
        <w:t xml:space="preserve"> </w:t>
      </w:r>
      <w:r w:rsidRPr="003F779F">
        <w:t>влияния</w:t>
      </w:r>
      <w:r w:rsidRPr="003F779F">
        <w:rPr>
          <w:spacing w:val="1"/>
        </w:rPr>
        <w:t xml:space="preserve"> </w:t>
      </w:r>
      <w:r w:rsidRPr="003F779F">
        <w:t>на</w:t>
      </w:r>
      <w:r w:rsidRPr="003F779F">
        <w:rPr>
          <w:spacing w:val="1"/>
        </w:rPr>
        <w:t xml:space="preserve"> </w:t>
      </w:r>
      <w:r w:rsidRPr="003F779F">
        <w:t>формирование</w:t>
      </w:r>
      <w:r w:rsidRPr="003F779F">
        <w:rPr>
          <w:spacing w:val="1"/>
        </w:rPr>
        <w:t xml:space="preserve"> </w:t>
      </w:r>
      <w:r w:rsidRPr="003F779F">
        <w:t>национальной</w:t>
      </w:r>
      <w:r w:rsidRPr="003F779F">
        <w:rPr>
          <w:spacing w:val="1"/>
        </w:rPr>
        <w:t xml:space="preserve"> </w:t>
      </w:r>
      <w:r w:rsidRPr="003F779F">
        <w:t>и</w:t>
      </w:r>
      <w:r w:rsidRPr="003F779F">
        <w:rPr>
          <w:spacing w:val="-67"/>
        </w:rPr>
        <w:t xml:space="preserve"> </w:t>
      </w:r>
      <w:r w:rsidRPr="003F779F">
        <w:t>мировой;</w:t>
      </w:r>
      <w:r w:rsidRPr="003F779F">
        <w:rPr>
          <w:spacing w:val="1"/>
        </w:rPr>
        <w:t xml:space="preserve"> </w:t>
      </w:r>
      <w:r w:rsidRPr="003F779F">
        <w:t>сформированность</w:t>
      </w:r>
      <w:r w:rsidRPr="003F779F">
        <w:rPr>
          <w:spacing w:val="1"/>
        </w:rPr>
        <w:t xml:space="preserve"> </w:t>
      </w:r>
      <w:r w:rsidRPr="003F779F">
        <w:t>представлений</w:t>
      </w:r>
      <w:r w:rsidRPr="003F779F">
        <w:rPr>
          <w:spacing w:val="1"/>
        </w:rPr>
        <w:t xml:space="preserve"> </w:t>
      </w:r>
      <w:r w:rsidRPr="003F779F">
        <w:t>об</w:t>
      </w:r>
      <w:r w:rsidRPr="003F779F">
        <w:rPr>
          <w:spacing w:val="1"/>
        </w:rPr>
        <w:t xml:space="preserve"> </w:t>
      </w:r>
      <w:r w:rsidRPr="003F779F">
        <w:t>изобразительно-</w:t>
      </w:r>
      <w:r w:rsidRPr="003F779F">
        <w:rPr>
          <w:spacing w:val="-67"/>
        </w:rPr>
        <w:t xml:space="preserve"> </w:t>
      </w:r>
      <w:r w:rsidRPr="003F779F">
        <w:t>выразительных</w:t>
      </w:r>
      <w:r w:rsidRPr="003F779F">
        <w:rPr>
          <w:spacing w:val="1"/>
        </w:rPr>
        <w:t xml:space="preserve"> </w:t>
      </w:r>
      <w:r w:rsidRPr="003F779F">
        <w:t>возможностях</w:t>
      </w:r>
      <w:r w:rsidRPr="003F779F">
        <w:rPr>
          <w:spacing w:val="1"/>
        </w:rPr>
        <w:t xml:space="preserve"> </w:t>
      </w:r>
      <w:r w:rsidRPr="003F779F">
        <w:t>русского</w:t>
      </w:r>
      <w:r w:rsidRPr="003F779F">
        <w:rPr>
          <w:spacing w:val="1"/>
        </w:rPr>
        <w:t xml:space="preserve"> </w:t>
      </w:r>
      <w:r w:rsidRPr="003F779F">
        <w:t>языка;</w:t>
      </w:r>
      <w:r w:rsidRPr="003F779F">
        <w:rPr>
          <w:spacing w:val="1"/>
        </w:rPr>
        <w:t xml:space="preserve"> </w:t>
      </w:r>
      <w:r w:rsidRPr="003F779F">
        <w:t>сформированность</w:t>
      </w:r>
      <w:r w:rsidRPr="003F779F">
        <w:rPr>
          <w:spacing w:val="1"/>
        </w:rPr>
        <w:t xml:space="preserve"> </w:t>
      </w:r>
      <w:r w:rsidRPr="003F779F">
        <w:t>умений</w:t>
      </w:r>
      <w:r w:rsidRPr="003F779F">
        <w:rPr>
          <w:spacing w:val="1"/>
        </w:rPr>
        <w:t xml:space="preserve"> </w:t>
      </w:r>
      <w:r w:rsidRPr="003F779F">
        <w:t>учитывать</w:t>
      </w:r>
      <w:r w:rsidRPr="003F779F">
        <w:rPr>
          <w:spacing w:val="1"/>
        </w:rPr>
        <w:t xml:space="preserve"> </w:t>
      </w:r>
      <w:r w:rsidRPr="003F779F">
        <w:t>исторический,</w:t>
      </w:r>
      <w:r w:rsidRPr="003F779F">
        <w:rPr>
          <w:spacing w:val="1"/>
        </w:rPr>
        <w:t xml:space="preserve"> </w:t>
      </w:r>
      <w:r w:rsidRPr="003F779F">
        <w:t>историко-культурный</w:t>
      </w:r>
      <w:r w:rsidRPr="003F779F">
        <w:rPr>
          <w:spacing w:val="1"/>
        </w:rPr>
        <w:t xml:space="preserve"> </w:t>
      </w:r>
      <w:r w:rsidRPr="003F779F">
        <w:t>контекст</w:t>
      </w:r>
      <w:r w:rsidRPr="003F779F">
        <w:rPr>
          <w:spacing w:val="1"/>
        </w:rPr>
        <w:t xml:space="preserve"> </w:t>
      </w:r>
      <w:r w:rsidRPr="003F779F">
        <w:t>и</w:t>
      </w:r>
      <w:r w:rsidRPr="003F779F">
        <w:rPr>
          <w:spacing w:val="1"/>
        </w:rPr>
        <w:t xml:space="preserve"> </w:t>
      </w:r>
      <w:r w:rsidRPr="003F779F">
        <w:t>контекст</w:t>
      </w:r>
      <w:r w:rsidRPr="003F779F">
        <w:rPr>
          <w:spacing w:val="1"/>
        </w:rPr>
        <w:t xml:space="preserve"> </w:t>
      </w:r>
      <w:r w:rsidRPr="003F779F">
        <w:t>творчества</w:t>
      </w:r>
      <w:r w:rsidRPr="003F779F">
        <w:rPr>
          <w:spacing w:val="1"/>
        </w:rPr>
        <w:t xml:space="preserve"> </w:t>
      </w:r>
      <w:r w:rsidRPr="003F779F">
        <w:t>писателя</w:t>
      </w:r>
      <w:r w:rsidRPr="003F779F">
        <w:rPr>
          <w:spacing w:val="1"/>
        </w:rPr>
        <w:t xml:space="preserve"> </w:t>
      </w:r>
      <w:r w:rsidRPr="003F779F">
        <w:t>в</w:t>
      </w:r>
      <w:r w:rsidRPr="003F779F">
        <w:rPr>
          <w:spacing w:val="1"/>
        </w:rPr>
        <w:t xml:space="preserve"> </w:t>
      </w:r>
      <w:r w:rsidRPr="003F779F">
        <w:t>процессе</w:t>
      </w:r>
      <w:r w:rsidRPr="003F779F">
        <w:rPr>
          <w:spacing w:val="1"/>
        </w:rPr>
        <w:t xml:space="preserve"> </w:t>
      </w:r>
      <w:r w:rsidRPr="003F779F">
        <w:t>анализа</w:t>
      </w:r>
      <w:r w:rsidRPr="003F779F">
        <w:rPr>
          <w:spacing w:val="1"/>
        </w:rPr>
        <w:t xml:space="preserve"> </w:t>
      </w:r>
      <w:r w:rsidRPr="003F779F">
        <w:t>художественного</w:t>
      </w:r>
      <w:r w:rsidRPr="003F779F">
        <w:rPr>
          <w:spacing w:val="1"/>
        </w:rPr>
        <w:t xml:space="preserve"> </w:t>
      </w:r>
      <w:r w:rsidRPr="003F779F">
        <w:t>произведения;</w:t>
      </w:r>
      <w:r w:rsidRPr="003F779F">
        <w:rPr>
          <w:spacing w:val="1"/>
        </w:rPr>
        <w:t xml:space="preserve"> </w:t>
      </w:r>
      <w:r w:rsidRPr="003F779F">
        <w:t>способность выявлять в художественных текстах образы, темы и проблемы и</w:t>
      </w:r>
      <w:r w:rsidRPr="003F779F">
        <w:rPr>
          <w:spacing w:val="1"/>
        </w:rPr>
        <w:t xml:space="preserve"> </w:t>
      </w:r>
      <w:r w:rsidRPr="003F779F">
        <w:t>выражать свое отношение к ним в развернутых аргументированных устных и</w:t>
      </w:r>
      <w:r w:rsidRPr="003F779F">
        <w:rPr>
          <w:spacing w:val="-67"/>
        </w:rPr>
        <w:t xml:space="preserve"> </w:t>
      </w:r>
      <w:r w:rsidRPr="003F779F">
        <w:t>письменных высказываниях.</w:t>
      </w:r>
    </w:p>
    <w:p w:rsidR="00531769" w:rsidRPr="003F779F" w:rsidRDefault="00531769" w:rsidP="003F779F">
      <w:pPr>
        <w:pStyle w:val="af9"/>
        <w:spacing w:before="2"/>
        <w:ind w:right="264" w:firstLine="707"/>
      </w:pPr>
      <w:r w:rsidRPr="003F779F">
        <w:rPr>
          <w:i/>
        </w:rPr>
        <w:t xml:space="preserve">Иностранные языки: </w:t>
      </w:r>
      <w:r w:rsidRPr="003F779F">
        <w:t>владение знаниями о социокультурной специфике</w:t>
      </w:r>
      <w:r w:rsidRPr="003F779F">
        <w:rPr>
          <w:spacing w:val="-67"/>
        </w:rPr>
        <w:t xml:space="preserve"> </w:t>
      </w:r>
      <w:r w:rsidRPr="003F779F">
        <w:t>страны/стран</w:t>
      </w:r>
      <w:r w:rsidRPr="003F779F">
        <w:rPr>
          <w:spacing w:val="-13"/>
        </w:rPr>
        <w:t xml:space="preserve"> </w:t>
      </w:r>
      <w:r w:rsidRPr="003F779F">
        <w:t>изучаемого</w:t>
      </w:r>
      <w:r w:rsidRPr="003F779F">
        <w:rPr>
          <w:spacing w:val="-12"/>
        </w:rPr>
        <w:t xml:space="preserve"> </w:t>
      </w:r>
      <w:r w:rsidRPr="003F779F">
        <w:t>языка</w:t>
      </w:r>
      <w:r w:rsidRPr="003F779F">
        <w:rPr>
          <w:spacing w:val="-15"/>
        </w:rPr>
        <w:t xml:space="preserve"> </w:t>
      </w:r>
      <w:r w:rsidRPr="003F779F">
        <w:t>и</w:t>
      </w:r>
      <w:r w:rsidRPr="003F779F">
        <w:rPr>
          <w:spacing w:val="-14"/>
        </w:rPr>
        <w:t xml:space="preserve"> </w:t>
      </w:r>
      <w:r w:rsidRPr="003F779F">
        <w:t>умение;</w:t>
      </w:r>
      <w:r w:rsidRPr="003F779F">
        <w:rPr>
          <w:spacing w:val="-12"/>
        </w:rPr>
        <w:t xml:space="preserve"> </w:t>
      </w:r>
      <w:r w:rsidRPr="003F779F">
        <w:t>умение</w:t>
      </w:r>
      <w:r w:rsidRPr="003F779F">
        <w:rPr>
          <w:spacing w:val="-13"/>
        </w:rPr>
        <w:t xml:space="preserve"> </w:t>
      </w:r>
      <w:r w:rsidRPr="003F779F">
        <w:t>выделять</w:t>
      </w:r>
      <w:r w:rsidRPr="003F779F">
        <w:rPr>
          <w:spacing w:val="-14"/>
        </w:rPr>
        <w:t xml:space="preserve"> </w:t>
      </w:r>
      <w:r w:rsidRPr="003F779F">
        <w:t>общее</w:t>
      </w:r>
      <w:r w:rsidRPr="003F779F">
        <w:rPr>
          <w:spacing w:val="-15"/>
        </w:rPr>
        <w:t xml:space="preserve"> </w:t>
      </w:r>
      <w:r w:rsidRPr="003F779F">
        <w:t>и</w:t>
      </w:r>
      <w:r w:rsidRPr="003F779F">
        <w:rPr>
          <w:spacing w:val="-15"/>
        </w:rPr>
        <w:t xml:space="preserve"> </w:t>
      </w:r>
      <w:r w:rsidRPr="003F779F">
        <w:t>различное</w:t>
      </w:r>
      <w:r w:rsidRPr="003F779F">
        <w:rPr>
          <w:spacing w:val="-67"/>
        </w:rPr>
        <w:t xml:space="preserve"> </w:t>
      </w:r>
      <w:r w:rsidRPr="003F779F">
        <w:t>в</w:t>
      </w:r>
      <w:r w:rsidRPr="003F779F">
        <w:rPr>
          <w:spacing w:val="1"/>
        </w:rPr>
        <w:t xml:space="preserve"> </w:t>
      </w:r>
      <w:r w:rsidRPr="003F779F">
        <w:t>культуре</w:t>
      </w:r>
      <w:r w:rsidRPr="003F779F">
        <w:rPr>
          <w:spacing w:val="1"/>
        </w:rPr>
        <w:t xml:space="preserve"> </w:t>
      </w:r>
      <w:r w:rsidRPr="003F779F">
        <w:t>родной</w:t>
      </w:r>
      <w:r w:rsidRPr="003F779F">
        <w:rPr>
          <w:spacing w:val="1"/>
        </w:rPr>
        <w:t xml:space="preserve"> </w:t>
      </w:r>
      <w:r w:rsidRPr="003F779F">
        <w:t>страны</w:t>
      </w:r>
      <w:r w:rsidRPr="003F779F">
        <w:rPr>
          <w:spacing w:val="1"/>
        </w:rPr>
        <w:t xml:space="preserve"> </w:t>
      </w:r>
      <w:r w:rsidRPr="003F779F">
        <w:t>и</w:t>
      </w:r>
      <w:r w:rsidRPr="003F779F">
        <w:rPr>
          <w:spacing w:val="1"/>
        </w:rPr>
        <w:t xml:space="preserve"> </w:t>
      </w:r>
      <w:r w:rsidRPr="003F779F">
        <w:t>страны/стран</w:t>
      </w:r>
      <w:r w:rsidRPr="003F779F">
        <w:rPr>
          <w:spacing w:val="1"/>
        </w:rPr>
        <w:t xml:space="preserve"> </w:t>
      </w:r>
      <w:r w:rsidRPr="003F779F">
        <w:t>изучаемого</w:t>
      </w:r>
      <w:r w:rsidRPr="003F779F">
        <w:rPr>
          <w:spacing w:val="1"/>
        </w:rPr>
        <w:t xml:space="preserve"> </w:t>
      </w:r>
      <w:r w:rsidRPr="003F779F">
        <w:t>языка;</w:t>
      </w:r>
      <w:r w:rsidRPr="003F779F">
        <w:rPr>
          <w:spacing w:val="1"/>
        </w:rPr>
        <w:t xml:space="preserve"> </w:t>
      </w:r>
      <w:r w:rsidRPr="003F779F">
        <w:t>сформированность умения использовать иностранный язык как средство для</w:t>
      </w:r>
      <w:r w:rsidRPr="003F779F">
        <w:rPr>
          <w:spacing w:val="1"/>
        </w:rPr>
        <w:t xml:space="preserve"> </w:t>
      </w:r>
      <w:r w:rsidRPr="003F779F">
        <w:t>получения</w:t>
      </w:r>
      <w:r w:rsidRPr="003F779F">
        <w:rPr>
          <w:spacing w:val="1"/>
        </w:rPr>
        <w:t xml:space="preserve"> </w:t>
      </w:r>
      <w:r w:rsidRPr="003F779F">
        <w:t>информации</w:t>
      </w:r>
      <w:r w:rsidRPr="003F779F">
        <w:rPr>
          <w:spacing w:val="1"/>
        </w:rPr>
        <w:t xml:space="preserve"> </w:t>
      </w:r>
      <w:r w:rsidRPr="003F779F">
        <w:t>из</w:t>
      </w:r>
      <w:r w:rsidRPr="003F779F">
        <w:rPr>
          <w:spacing w:val="1"/>
        </w:rPr>
        <w:t xml:space="preserve"> </w:t>
      </w:r>
      <w:r w:rsidRPr="003F779F">
        <w:t>иноязычных</w:t>
      </w:r>
      <w:r w:rsidRPr="003F779F">
        <w:rPr>
          <w:spacing w:val="1"/>
        </w:rPr>
        <w:t xml:space="preserve"> </w:t>
      </w:r>
      <w:r w:rsidRPr="003F779F">
        <w:t>источников</w:t>
      </w:r>
      <w:r w:rsidRPr="003F779F">
        <w:rPr>
          <w:spacing w:val="1"/>
        </w:rPr>
        <w:t xml:space="preserve"> </w:t>
      </w:r>
      <w:r w:rsidRPr="003F779F">
        <w:t>в</w:t>
      </w:r>
      <w:r w:rsidRPr="003F779F">
        <w:rPr>
          <w:spacing w:val="1"/>
        </w:rPr>
        <w:t xml:space="preserve"> </w:t>
      </w:r>
      <w:r w:rsidRPr="003F779F">
        <w:t>образовательных</w:t>
      </w:r>
      <w:r w:rsidRPr="003F779F">
        <w:rPr>
          <w:spacing w:val="1"/>
        </w:rPr>
        <w:t xml:space="preserve"> </w:t>
      </w:r>
      <w:r w:rsidRPr="003F779F">
        <w:t>и</w:t>
      </w:r>
      <w:r w:rsidRPr="003F779F">
        <w:rPr>
          <w:spacing w:val="1"/>
        </w:rPr>
        <w:t xml:space="preserve"> </w:t>
      </w:r>
      <w:r w:rsidRPr="003F779F">
        <w:t>самообразовательных</w:t>
      </w:r>
      <w:r w:rsidRPr="003F779F">
        <w:rPr>
          <w:spacing w:val="-4"/>
        </w:rPr>
        <w:t xml:space="preserve"> </w:t>
      </w:r>
      <w:r w:rsidRPr="003F779F">
        <w:t>целях.</w:t>
      </w:r>
    </w:p>
    <w:p w:rsidR="00531769" w:rsidRPr="003F779F" w:rsidRDefault="00531769" w:rsidP="003F779F">
      <w:pPr>
        <w:pStyle w:val="af9"/>
        <w:ind w:right="269" w:firstLine="777"/>
      </w:pPr>
      <w:r w:rsidRPr="003F779F">
        <w:rPr>
          <w:i/>
        </w:rPr>
        <w:t>История:</w:t>
      </w:r>
      <w:r w:rsidRPr="003F779F">
        <w:rPr>
          <w:i/>
          <w:spacing w:val="1"/>
        </w:rPr>
        <w:t xml:space="preserve"> </w:t>
      </w:r>
      <w:r w:rsidRPr="003F779F">
        <w:t>сформированность</w:t>
      </w:r>
      <w:r w:rsidRPr="003F779F">
        <w:rPr>
          <w:spacing w:val="1"/>
        </w:rPr>
        <w:t xml:space="preserve"> </w:t>
      </w:r>
      <w:r w:rsidRPr="003F779F">
        <w:t>представлений</w:t>
      </w:r>
      <w:r w:rsidRPr="003F779F">
        <w:rPr>
          <w:spacing w:val="1"/>
        </w:rPr>
        <w:t xml:space="preserve"> </w:t>
      </w:r>
      <w:r w:rsidRPr="003F779F">
        <w:t>о</w:t>
      </w:r>
      <w:r w:rsidRPr="003F779F">
        <w:rPr>
          <w:spacing w:val="1"/>
        </w:rPr>
        <w:t xml:space="preserve"> </w:t>
      </w:r>
      <w:r w:rsidRPr="003F779F">
        <w:t>современной</w:t>
      </w:r>
      <w:r w:rsidRPr="003F779F">
        <w:rPr>
          <w:spacing w:val="1"/>
        </w:rPr>
        <w:t xml:space="preserve"> </w:t>
      </w:r>
      <w:r w:rsidRPr="003F779F">
        <w:t>исторической науке, ее специфике, методах исторического познания и роли в</w:t>
      </w:r>
      <w:r w:rsidRPr="003F779F">
        <w:rPr>
          <w:spacing w:val="-67"/>
        </w:rPr>
        <w:t xml:space="preserve"> </w:t>
      </w:r>
      <w:r w:rsidRPr="003F779F">
        <w:t>решении задач прогрессивного развития России в глобальном мире; владение</w:t>
      </w:r>
      <w:r w:rsidRPr="003F779F">
        <w:rPr>
          <w:spacing w:val="-67"/>
        </w:rPr>
        <w:t xml:space="preserve"> </w:t>
      </w:r>
      <w:r w:rsidRPr="003F779F">
        <w:t>комплексом</w:t>
      </w:r>
      <w:r w:rsidRPr="003F779F">
        <w:rPr>
          <w:spacing w:val="1"/>
        </w:rPr>
        <w:t xml:space="preserve"> </w:t>
      </w:r>
      <w:r w:rsidRPr="003F779F">
        <w:t>знаний</w:t>
      </w:r>
      <w:r w:rsidRPr="003F779F">
        <w:rPr>
          <w:spacing w:val="1"/>
        </w:rPr>
        <w:t xml:space="preserve"> </w:t>
      </w:r>
      <w:r w:rsidRPr="003F779F">
        <w:t>об</w:t>
      </w:r>
      <w:r w:rsidRPr="003F779F">
        <w:rPr>
          <w:spacing w:val="1"/>
        </w:rPr>
        <w:t xml:space="preserve"> </w:t>
      </w:r>
      <w:r w:rsidRPr="003F779F">
        <w:t>истории</w:t>
      </w:r>
      <w:r w:rsidRPr="003F779F">
        <w:rPr>
          <w:spacing w:val="1"/>
        </w:rPr>
        <w:t xml:space="preserve"> </w:t>
      </w:r>
      <w:r w:rsidRPr="003F779F">
        <w:t>России</w:t>
      </w:r>
      <w:r w:rsidRPr="003F779F">
        <w:rPr>
          <w:spacing w:val="1"/>
        </w:rPr>
        <w:t xml:space="preserve"> </w:t>
      </w:r>
      <w:r w:rsidRPr="003F779F">
        <w:t>и</w:t>
      </w:r>
      <w:r w:rsidRPr="003F779F">
        <w:rPr>
          <w:spacing w:val="1"/>
        </w:rPr>
        <w:t xml:space="preserve"> </w:t>
      </w:r>
      <w:r w:rsidRPr="003F779F">
        <w:t>человечества</w:t>
      </w:r>
      <w:r w:rsidRPr="003F779F">
        <w:rPr>
          <w:spacing w:val="1"/>
        </w:rPr>
        <w:t xml:space="preserve"> </w:t>
      </w:r>
      <w:r w:rsidRPr="003F779F">
        <w:t>в</w:t>
      </w:r>
      <w:r w:rsidRPr="003F779F">
        <w:rPr>
          <w:spacing w:val="1"/>
        </w:rPr>
        <w:t xml:space="preserve"> </w:t>
      </w:r>
      <w:r w:rsidRPr="003F779F">
        <w:t>целом,</w:t>
      </w:r>
      <w:r w:rsidRPr="003F779F">
        <w:rPr>
          <w:spacing w:val="1"/>
        </w:rPr>
        <w:t xml:space="preserve"> </w:t>
      </w:r>
      <w:r w:rsidRPr="003F779F">
        <w:t>представлениями</w:t>
      </w:r>
      <w:r w:rsidRPr="003F779F">
        <w:rPr>
          <w:spacing w:val="18"/>
        </w:rPr>
        <w:t xml:space="preserve"> </w:t>
      </w:r>
      <w:r w:rsidRPr="003F779F">
        <w:t>об</w:t>
      </w:r>
      <w:r w:rsidRPr="003F779F">
        <w:rPr>
          <w:spacing w:val="18"/>
        </w:rPr>
        <w:t xml:space="preserve"> </w:t>
      </w:r>
      <w:r w:rsidRPr="003F779F">
        <w:t>общем</w:t>
      </w:r>
      <w:r w:rsidRPr="003F779F">
        <w:rPr>
          <w:spacing w:val="17"/>
        </w:rPr>
        <w:t xml:space="preserve"> </w:t>
      </w:r>
      <w:r w:rsidRPr="003F779F">
        <w:t>и</w:t>
      </w:r>
      <w:r w:rsidRPr="003F779F">
        <w:rPr>
          <w:spacing w:val="18"/>
        </w:rPr>
        <w:t xml:space="preserve"> </w:t>
      </w:r>
      <w:r w:rsidRPr="003F779F">
        <w:t>особенном</w:t>
      </w:r>
      <w:r w:rsidRPr="003F779F">
        <w:rPr>
          <w:spacing w:val="20"/>
        </w:rPr>
        <w:t xml:space="preserve"> </w:t>
      </w:r>
      <w:r w:rsidRPr="003F779F">
        <w:t>в</w:t>
      </w:r>
      <w:r w:rsidRPr="003F779F">
        <w:rPr>
          <w:spacing w:val="19"/>
        </w:rPr>
        <w:t xml:space="preserve"> </w:t>
      </w:r>
      <w:r w:rsidRPr="003F779F">
        <w:t>мировом</w:t>
      </w:r>
      <w:r w:rsidRPr="003F779F">
        <w:rPr>
          <w:spacing w:val="18"/>
        </w:rPr>
        <w:t xml:space="preserve"> </w:t>
      </w:r>
      <w:r w:rsidRPr="003F779F">
        <w:t>историческом</w:t>
      </w:r>
      <w:r w:rsidRPr="003F779F">
        <w:rPr>
          <w:spacing w:val="18"/>
        </w:rPr>
        <w:t xml:space="preserve"> </w:t>
      </w:r>
      <w:r w:rsidRPr="003F779F">
        <w:t>процессе;сформированность</w:t>
      </w:r>
      <w:r w:rsidRPr="003F779F">
        <w:rPr>
          <w:spacing w:val="1"/>
        </w:rPr>
        <w:t xml:space="preserve"> </w:t>
      </w:r>
      <w:r w:rsidRPr="003F779F">
        <w:t>умений</w:t>
      </w:r>
      <w:r w:rsidRPr="003F779F">
        <w:rPr>
          <w:spacing w:val="1"/>
        </w:rPr>
        <w:t xml:space="preserve"> </w:t>
      </w:r>
      <w:r w:rsidRPr="003F779F">
        <w:t>применять</w:t>
      </w:r>
      <w:r w:rsidRPr="003F779F">
        <w:rPr>
          <w:spacing w:val="1"/>
        </w:rPr>
        <w:t xml:space="preserve"> </w:t>
      </w:r>
      <w:r w:rsidRPr="003F779F">
        <w:t>исторические</w:t>
      </w:r>
      <w:r w:rsidRPr="003F779F">
        <w:rPr>
          <w:spacing w:val="1"/>
        </w:rPr>
        <w:t xml:space="preserve"> </w:t>
      </w:r>
      <w:r w:rsidRPr="003F779F">
        <w:t>знания</w:t>
      </w:r>
      <w:r w:rsidRPr="003F779F">
        <w:rPr>
          <w:spacing w:val="1"/>
        </w:rPr>
        <w:t xml:space="preserve"> </w:t>
      </w:r>
      <w:r w:rsidRPr="003F779F">
        <w:t>в</w:t>
      </w:r>
      <w:r w:rsidRPr="003F779F">
        <w:rPr>
          <w:spacing w:val="1"/>
        </w:rPr>
        <w:t xml:space="preserve"> </w:t>
      </w:r>
      <w:r w:rsidRPr="003F779F">
        <w:t>профессиональной и общественной деятельности, поликультурном общении;</w:t>
      </w:r>
      <w:r w:rsidRPr="003F779F">
        <w:rPr>
          <w:spacing w:val="1"/>
        </w:rPr>
        <w:t xml:space="preserve"> </w:t>
      </w:r>
      <w:r w:rsidRPr="003F779F">
        <w:t>сформированность умений вести диалог, обосновывать свою точку зрения в</w:t>
      </w:r>
      <w:r w:rsidRPr="003F779F">
        <w:rPr>
          <w:spacing w:val="1"/>
        </w:rPr>
        <w:t xml:space="preserve"> </w:t>
      </w:r>
      <w:r w:rsidRPr="003F779F">
        <w:t>дискуссии</w:t>
      </w:r>
      <w:r w:rsidRPr="003F779F">
        <w:rPr>
          <w:spacing w:val="-1"/>
        </w:rPr>
        <w:t xml:space="preserve"> </w:t>
      </w:r>
      <w:r w:rsidRPr="003F779F">
        <w:t>по</w:t>
      </w:r>
      <w:r w:rsidRPr="003F779F">
        <w:rPr>
          <w:spacing w:val="1"/>
        </w:rPr>
        <w:t xml:space="preserve"> </w:t>
      </w:r>
      <w:r w:rsidRPr="003F779F">
        <w:t>исторической тематике.</w:t>
      </w:r>
    </w:p>
    <w:p w:rsidR="00531769" w:rsidRPr="003F779F" w:rsidRDefault="00531769" w:rsidP="003F779F">
      <w:pPr>
        <w:pStyle w:val="af9"/>
        <w:spacing w:before="1"/>
        <w:ind w:right="265" w:firstLine="707"/>
      </w:pPr>
      <w:r w:rsidRPr="003F779F">
        <w:rPr>
          <w:i/>
        </w:rPr>
        <w:t>Обществознание:</w:t>
      </w:r>
      <w:r w:rsidRPr="003F779F">
        <w:rPr>
          <w:i/>
          <w:spacing w:val="-14"/>
        </w:rPr>
        <w:t xml:space="preserve"> </w:t>
      </w:r>
      <w:r w:rsidRPr="003F779F">
        <w:t>сформированность</w:t>
      </w:r>
      <w:r w:rsidRPr="003F779F">
        <w:rPr>
          <w:spacing w:val="-16"/>
        </w:rPr>
        <w:t xml:space="preserve"> </w:t>
      </w:r>
      <w:r w:rsidRPr="003F779F">
        <w:t>знаний</w:t>
      </w:r>
      <w:r w:rsidRPr="003F779F">
        <w:rPr>
          <w:spacing w:val="-17"/>
        </w:rPr>
        <w:t xml:space="preserve"> </w:t>
      </w:r>
      <w:r w:rsidRPr="003F779F">
        <w:t>об</w:t>
      </w:r>
      <w:r w:rsidRPr="003F779F">
        <w:rPr>
          <w:spacing w:val="-15"/>
        </w:rPr>
        <w:t xml:space="preserve"> </w:t>
      </w:r>
      <w:r w:rsidRPr="003F779F">
        <w:t>обществе</w:t>
      </w:r>
      <w:r w:rsidRPr="003F779F">
        <w:rPr>
          <w:spacing w:val="-15"/>
        </w:rPr>
        <w:t xml:space="preserve"> </w:t>
      </w:r>
      <w:r w:rsidRPr="003F779F">
        <w:t>как</w:t>
      </w:r>
      <w:r w:rsidRPr="003F779F">
        <w:rPr>
          <w:spacing w:val="-14"/>
        </w:rPr>
        <w:t xml:space="preserve"> </w:t>
      </w:r>
      <w:r w:rsidRPr="003F779F">
        <w:t>целостной</w:t>
      </w:r>
      <w:r w:rsidRPr="003F779F">
        <w:rPr>
          <w:spacing w:val="-68"/>
        </w:rPr>
        <w:t xml:space="preserve"> </w:t>
      </w:r>
      <w:r w:rsidRPr="003F779F">
        <w:t>развивающейся системе в единстве и взаимодействии его основных сфер и</w:t>
      </w:r>
      <w:r w:rsidRPr="003F779F">
        <w:rPr>
          <w:spacing w:val="1"/>
        </w:rPr>
        <w:t xml:space="preserve"> </w:t>
      </w:r>
      <w:r w:rsidRPr="003F779F">
        <w:t>институтов;</w:t>
      </w:r>
      <w:r w:rsidRPr="003F779F">
        <w:rPr>
          <w:spacing w:val="1"/>
        </w:rPr>
        <w:t xml:space="preserve"> </w:t>
      </w:r>
      <w:r w:rsidRPr="003F779F">
        <w:t>владение</w:t>
      </w:r>
      <w:r w:rsidRPr="003F779F">
        <w:rPr>
          <w:spacing w:val="1"/>
        </w:rPr>
        <w:t xml:space="preserve"> </w:t>
      </w:r>
      <w:r w:rsidRPr="003F779F">
        <w:t>умениями</w:t>
      </w:r>
      <w:r w:rsidRPr="003F779F">
        <w:rPr>
          <w:spacing w:val="1"/>
        </w:rPr>
        <w:t xml:space="preserve"> </w:t>
      </w:r>
      <w:r w:rsidRPr="003F779F">
        <w:t>выявлять</w:t>
      </w:r>
      <w:r w:rsidRPr="003F779F">
        <w:rPr>
          <w:spacing w:val="1"/>
        </w:rPr>
        <w:t xml:space="preserve"> </w:t>
      </w:r>
      <w:r w:rsidRPr="003F779F">
        <w:t>причинно-следственные,</w:t>
      </w:r>
      <w:r w:rsidRPr="003F779F">
        <w:rPr>
          <w:spacing w:val="1"/>
        </w:rPr>
        <w:t xml:space="preserve"> </w:t>
      </w:r>
      <w:r w:rsidRPr="003F779F">
        <w:t>функциональные,</w:t>
      </w:r>
      <w:r w:rsidRPr="003F779F">
        <w:rPr>
          <w:spacing w:val="1"/>
        </w:rPr>
        <w:t xml:space="preserve"> </w:t>
      </w:r>
      <w:r w:rsidRPr="003F779F">
        <w:t>иерархические</w:t>
      </w:r>
      <w:r w:rsidRPr="003F779F">
        <w:rPr>
          <w:spacing w:val="1"/>
        </w:rPr>
        <w:t xml:space="preserve"> </w:t>
      </w:r>
      <w:r w:rsidRPr="003F779F">
        <w:t>и</w:t>
      </w:r>
      <w:r w:rsidRPr="003F779F">
        <w:rPr>
          <w:spacing w:val="1"/>
        </w:rPr>
        <w:t xml:space="preserve"> </w:t>
      </w:r>
      <w:r w:rsidRPr="003F779F">
        <w:t>другие</w:t>
      </w:r>
      <w:r w:rsidRPr="003F779F">
        <w:rPr>
          <w:spacing w:val="1"/>
        </w:rPr>
        <w:t xml:space="preserve"> </w:t>
      </w:r>
      <w:r w:rsidRPr="003F779F">
        <w:t>связи</w:t>
      </w:r>
      <w:r w:rsidRPr="003F779F">
        <w:rPr>
          <w:spacing w:val="1"/>
        </w:rPr>
        <w:t xml:space="preserve"> </w:t>
      </w:r>
      <w:r w:rsidRPr="003F779F">
        <w:t>социальных</w:t>
      </w:r>
      <w:r w:rsidRPr="003F779F">
        <w:rPr>
          <w:spacing w:val="1"/>
        </w:rPr>
        <w:t xml:space="preserve"> </w:t>
      </w:r>
      <w:r w:rsidRPr="003F779F">
        <w:t>объектов</w:t>
      </w:r>
      <w:r w:rsidRPr="003F779F">
        <w:rPr>
          <w:spacing w:val="1"/>
        </w:rPr>
        <w:t xml:space="preserve"> </w:t>
      </w:r>
      <w:r w:rsidRPr="003F779F">
        <w:t>и</w:t>
      </w:r>
      <w:r w:rsidRPr="003F779F">
        <w:rPr>
          <w:spacing w:val="1"/>
        </w:rPr>
        <w:t xml:space="preserve"> </w:t>
      </w:r>
      <w:r w:rsidRPr="003F779F">
        <w:t>процессов;</w:t>
      </w:r>
      <w:r w:rsidRPr="003F779F">
        <w:rPr>
          <w:spacing w:val="1"/>
        </w:rPr>
        <w:t xml:space="preserve"> </w:t>
      </w:r>
      <w:r w:rsidRPr="003F779F">
        <w:t>сформированность</w:t>
      </w:r>
      <w:r w:rsidRPr="003F779F">
        <w:rPr>
          <w:spacing w:val="1"/>
        </w:rPr>
        <w:t xml:space="preserve"> </w:t>
      </w:r>
      <w:r w:rsidRPr="003F779F">
        <w:t>представлений</w:t>
      </w:r>
      <w:r w:rsidRPr="003F779F">
        <w:rPr>
          <w:spacing w:val="1"/>
        </w:rPr>
        <w:t xml:space="preserve"> </w:t>
      </w:r>
      <w:r w:rsidRPr="003F779F">
        <w:t>об</w:t>
      </w:r>
      <w:r w:rsidRPr="003F779F">
        <w:rPr>
          <w:spacing w:val="1"/>
        </w:rPr>
        <w:t xml:space="preserve"> </w:t>
      </w:r>
      <w:r w:rsidRPr="003F779F">
        <w:t>основных</w:t>
      </w:r>
      <w:r w:rsidRPr="003F779F">
        <w:rPr>
          <w:spacing w:val="1"/>
        </w:rPr>
        <w:t xml:space="preserve"> </w:t>
      </w:r>
      <w:r w:rsidRPr="003F779F">
        <w:t>тенденциях</w:t>
      </w:r>
      <w:r w:rsidRPr="003F779F">
        <w:rPr>
          <w:spacing w:val="1"/>
        </w:rPr>
        <w:t xml:space="preserve"> </w:t>
      </w:r>
      <w:r w:rsidRPr="003F779F">
        <w:t>и</w:t>
      </w:r>
      <w:r w:rsidRPr="003F779F">
        <w:rPr>
          <w:spacing w:val="1"/>
        </w:rPr>
        <w:t xml:space="preserve"> </w:t>
      </w:r>
      <w:r w:rsidRPr="003F779F">
        <w:t>возможных перспективах развития мирового сообщества в глобальном мире;</w:t>
      </w:r>
      <w:r w:rsidRPr="003F779F">
        <w:rPr>
          <w:spacing w:val="1"/>
        </w:rPr>
        <w:t xml:space="preserve"> </w:t>
      </w:r>
      <w:r w:rsidRPr="003F779F">
        <w:t>сформированность представлений о методах познания социальных явлений и</w:t>
      </w:r>
      <w:r w:rsidRPr="003F779F">
        <w:rPr>
          <w:spacing w:val="-67"/>
        </w:rPr>
        <w:t xml:space="preserve"> </w:t>
      </w:r>
      <w:r w:rsidRPr="003F779F">
        <w:t>процессов;</w:t>
      </w:r>
      <w:r w:rsidRPr="003F779F">
        <w:rPr>
          <w:spacing w:val="-11"/>
        </w:rPr>
        <w:t xml:space="preserve"> </w:t>
      </w:r>
      <w:r w:rsidRPr="003F779F">
        <w:t>владение</w:t>
      </w:r>
      <w:r w:rsidRPr="003F779F">
        <w:rPr>
          <w:spacing w:val="-13"/>
        </w:rPr>
        <w:t xml:space="preserve"> </w:t>
      </w:r>
      <w:r w:rsidRPr="003F779F">
        <w:t>умениями</w:t>
      </w:r>
      <w:r w:rsidRPr="003F779F">
        <w:rPr>
          <w:spacing w:val="-10"/>
        </w:rPr>
        <w:t xml:space="preserve"> </w:t>
      </w:r>
      <w:r w:rsidRPr="003F779F">
        <w:t>применять</w:t>
      </w:r>
      <w:r w:rsidRPr="003F779F">
        <w:rPr>
          <w:spacing w:val="-12"/>
        </w:rPr>
        <w:t xml:space="preserve"> </w:t>
      </w:r>
      <w:r w:rsidRPr="003F779F">
        <w:t>полученные</w:t>
      </w:r>
      <w:r w:rsidRPr="003F779F">
        <w:rPr>
          <w:spacing w:val="-11"/>
        </w:rPr>
        <w:t xml:space="preserve"> </w:t>
      </w:r>
      <w:r w:rsidRPr="003F779F">
        <w:t>знания</w:t>
      </w:r>
      <w:r w:rsidRPr="003F779F">
        <w:rPr>
          <w:spacing w:val="-10"/>
        </w:rPr>
        <w:t xml:space="preserve"> </w:t>
      </w:r>
      <w:r w:rsidRPr="003F779F">
        <w:t>в</w:t>
      </w:r>
      <w:r w:rsidRPr="003F779F">
        <w:rPr>
          <w:spacing w:val="-12"/>
        </w:rPr>
        <w:t xml:space="preserve"> </w:t>
      </w:r>
      <w:r w:rsidRPr="003F779F">
        <w:t>повседневной</w:t>
      </w:r>
      <w:r w:rsidRPr="003F779F">
        <w:rPr>
          <w:spacing w:val="-68"/>
        </w:rPr>
        <w:t xml:space="preserve"> </w:t>
      </w:r>
      <w:r w:rsidRPr="003F779F">
        <w:t>жизни,</w:t>
      </w:r>
      <w:r w:rsidRPr="003F779F">
        <w:rPr>
          <w:spacing w:val="1"/>
        </w:rPr>
        <w:t xml:space="preserve"> </w:t>
      </w:r>
      <w:r w:rsidRPr="003F779F">
        <w:t>прогнозировать</w:t>
      </w:r>
      <w:r w:rsidRPr="003F779F">
        <w:rPr>
          <w:spacing w:val="1"/>
        </w:rPr>
        <w:t xml:space="preserve"> </w:t>
      </w:r>
      <w:r w:rsidRPr="003F779F">
        <w:t>последствия</w:t>
      </w:r>
      <w:r w:rsidRPr="003F779F">
        <w:rPr>
          <w:spacing w:val="1"/>
        </w:rPr>
        <w:t xml:space="preserve"> </w:t>
      </w:r>
      <w:r w:rsidRPr="003F779F">
        <w:t>принимаемых</w:t>
      </w:r>
      <w:r w:rsidRPr="003F779F">
        <w:rPr>
          <w:spacing w:val="1"/>
        </w:rPr>
        <w:t xml:space="preserve"> </w:t>
      </w:r>
      <w:r w:rsidRPr="003F779F">
        <w:t>решений;</w:t>
      </w:r>
      <w:r w:rsidRPr="003F779F">
        <w:rPr>
          <w:spacing w:val="1"/>
        </w:rPr>
        <w:t xml:space="preserve"> </w:t>
      </w:r>
      <w:r w:rsidRPr="003F779F">
        <w:t>сформированность</w:t>
      </w:r>
      <w:r w:rsidRPr="003F779F">
        <w:rPr>
          <w:spacing w:val="1"/>
        </w:rPr>
        <w:t xml:space="preserve"> </w:t>
      </w:r>
      <w:r w:rsidRPr="003F779F">
        <w:t>навыков</w:t>
      </w:r>
      <w:r w:rsidRPr="003F779F">
        <w:rPr>
          <w:spacing w:val="1"/>
        </w:rPr>
        <w:t xml:space="preserve"> </w:t>
      </w:r>
      <w:r w:rsidRPr="003F779F">
        <w:t>оценивания</w:t>
      </w:r>
      <w:r w:rsidRPr="003F779F">
        <w:rPr>
          <w:spacing w:val="1"/>
        </w:rPr>
        <w:t xml:space="preserve"> </w:t>
      </w:r>
      <w:r w:rsidRPr="003F779F">
        <w:t>социальной</w:t>
      </w:r>
      <w:r w:rsidRPr="003F779F">
        <w:rPr>
          <w:spacing w:val="1"/>
        </w:rPr>
        <w:t xml:space="preserve"> </w:t>
      </w:r>
      <w:r w:rsidRPr="003F779F">
        <w:t>информации,</w:t>
      </w:r>
      <w:r w:rsidRPr="003F779F">
        <w:rPr>
          <w:spacing w:val="1"/>
        </w:rPr>
        <w:t xml:space="preserve"> </w:t>
      </w:r>
      <w:r w:rsidRPr="003F779F">
        <w:t>умений</w:t>
      </w:r>
      <w:r w:rsidRPr="003F779F">
        <w:rPr>
          <w:spacing w:val="1"/>
        </w:rPr>
        <w:t xml:space="preserve"> </w:t>
      </w:r>
      <w:r w:rsidRPr="003F779F">
        <w:t>поиска</w:t>
      </w:r>
      <w:r w:rsidRPr="003F779F">
        <w:rPr>
          <w:spacing w:val="1"/>
        </w:rPr>
        <w:t xml:space="preserve"> </w:t>
      </w:r>
      <w:r w:rsidRPr="003F779F">
        <w:t>информации</w:t>
      </w:r>
      <w:r w:rsidRPr="003F779F">
        <w:rPr>
          <w:spacing w:val="1"/>
        </w:rPr>
        <w:t xml:space="preserve"> </w:t>
      </w:r>
      <w:r w:rsidRPr="003F779F">
        <w:t>в</w:t>
      </w:r>
      <w:r w:rsidRPr="003F779F">
        <w:rPr>
          <w:spacing w:val="1"/>
        </w:rPr>
        <w:t xml:space="preserve"> </w:t>
      </w:r>
      <w:r w:rsidRPr="003F779F">
        <w:t>источниках</w:t>
      </w:r>
      <w:r w:rsidRPr="003F779F">
        <w:rPr>
          <w:spacing w:val="1"/>
        </w:rPr>
        <w:t xml:space="preserve"> </w:t>
      </w:r>
      <w:r w:rsidRPr="003F779F">
        <w:t>различного</w:t>
      </w:r>
      <w:r w:rsidRPr="003F779F">
        <w:rPr>
          <w:spacing w:val="1"/>
        </w:rPr>
        <w:t xml:space="preserve"> </w:t>
      </w:r>
      <w:r w:rsidRPr="003F779F">
        <w:t>типа</w:t>
      </w:r>
      <w:r w:rsidRPr="003F779F">
        <w:rPr>
          <w:spacing w:val="1"/>
        </w:rPr>
        <w:t xml:space="preserve"> </w:t>
      </w:r>
      <w:r w:rsidRPr="003F779F">
        <w:t>для</w:t>
      </w:r>
      <w:r w:rsidRPr="003F779F">
        <w:rPr>
          <w:spacing w:val="1"/>
        </w:rPr>
        <w:t xml:space="preserve"> </w:t>
      </w:r>
      <w:r w:rsidRPr="003F779F">
        <w:t>реконструкции</w:t>
      </w:r>
      <w:r w:rsidRPr="003F779F">
        <w:rPr>
          <w:spacing w:val="1"/>
        </w:rPr>
        <w:t xml:space="preserve"> </w:t>
      </w:r>
      <w:r w:rsidRPr="003F779F">
        <w:t>недостающих звеньев с целью объяснения и оценки разнообразных явлений и</w:t>
      </w:r>
      <w:r w:rsidRPr="003F779F">
        <w:rPr>
          <w:spacing w:val="-67"/>
        </w:rPr>
        <w:t xml:space="preserve"> </w:t>
      </w:r>
      <w:r w:rsidRPr="003F779F">
        <w:t>процессов</w:t>
      </w:r>
      <w:r w:rsidRPr="003F779F">
        <w:rPr>
          <w:spacing w:val="-3"/>
        </w:rPr>
        <w:t xml:space="preserve"> </w:t>
      </w:r>
      <w:r w:rsidRPr="003F779F">
        <w:t>общественного</w:t>
      </w:r>
      <w:r w:rsidRPr="003F779F">
        <w:rPr>
          <w:spacing w:val="1"/>
        </w:rPr>
        <w:t xml:space="preserve"> </w:t>
      </w:r>
      <w:r w:rsidRPr="003F779F">
        <w:t>развития.</w:t>
      </w:r>
    </w:p>
    <w:p w:rsidR="00531769" w:rsidRPr="003F779F" w:rsidRDefault="00531769" w:rsidP="003F779F">
      <w:pPr>
        <w:pStyle w:val="af9"/>
        <w:spacing w:before="1"/>
        <w:ind w:right="265" w:firstLine="707"/>
      </w:pPr>
      <w:r w:rsidRPr="003F779F">
        <w:rPr>
          <w:i/>
        </w:rPr>
        <w:t xml:space="preserve">География: </w:t>
      </w:r>
      <w:r w:rsidRPr="003F779F">
        <w:t>владение представлениями о современной географической</w:t>
      </w:r>
      <w:r w:rsidRPr="003F779F">
        <w:rPr>
          <w:spacing w:val="1"/>
        </w:rPr>
        <w:t xml:space="preserve"> </w:t>
      </w:r>
      <w:r w:rsidRPr="003F779F">
        <w:t>науке, ее участии в решении важнейших проблем человечества; владение</w:t>
      </w:r>
      <w:r w:rsidRPr="003F779F">
        <w:rPr>
          <w:spacing w:val="1"/>
        </w:rPr>
        <w:t xml:space="preserve"> </w:t>
      </w:r>
      <w:r w:rsidRPr="003F779F">
        <w:t>географическим</w:t>
      </w:r>
      <w:r w:rsidRPr="003F779F">
        <w:rPr>
          <w:spacing w:val="1"/>
        </w:rPr>
        <w:t xml:space="preserve"> </w:t>
      </w:r>
      <w:r w:rsidRPr="003F779F">
        <w:t>мышлением</w:t>
      </w:r>
      <w:r w:rsidRPr="003F779F">
        <w:rPr>
          <w:spacing w:val="1"/>
        </w:rPr>
        <w:t xml:space="preserve"> </w:t>
      </w:r>
      <w:r w:rsidRPr="003F779F">
        <w:t>для</w:t>
      </w:r>
      <w:r w:rsidRPr="003F779F">
        <w:rPr>
          <w:spacing w:val="1"/>
        </w:rPr>
        <w:t xml:space="preserve"> </w:t>
      </w:r>
      <w:r w:rsidRPr="003F779F">
        <w:t>определения</w:t>
      </w:r>
      <w:r w:rsidRPr="003F779F">
        <w:rPr>
          <w:spacing w:val="1"/>
        </w:rPr>
        <w:t xml:space="preserve"> </w:t>
      </w:r>
      <w:r w:rsidRPr="003F779F">
        <w:t>географических</w:t>
      </w:r>
      <w:r w:rsidRPr="003F779F">
        <w:rPr>
          <w:spacing w:val="1"/>
        </w:rPr>
        <w:t xml:space="preserve"> </w:t>
      </w:r>
      <w:r w:rsidRPr="003F779F">
        <w:t>аспектов</w:t>
      </w:r>
      <w:r w:rsidRPr="003F779F">
        <w:rPr>
          <w:spacing w:val="-67"/>
        </w:rPr>
        <w:t xml:space="preserve"> </w:t>
      </w:r>
      <w:r w:rsidRPr="003F779F">
        <w:t>природных,</w:t>
      </w:r>
      <w:r w:rsidRPr="003F779F">
        <w:rPr>
          <w:spacing w:val="-8"/>
        </w:rPr>
        <w:t xml:space="preserve"> </w:t>
      </w:r>
      <w:r w:rsidRPr="003F779F">
        <w:t>социально-экономических</w:t>
      </w:r>
      <w:r w:rsidRPr="003F779F">
        <w:rPr>
          <w:spacing w:val="-7"/>
        </w:rPr>
        <w:t xml:space="preserve"> </w:t>
      </w:r>
      <w:r w:rsidRPr="003F779F">
        <w:t>и</w:t>
      </w:r>
      <w:r w:rsidRPr="003F779F">
        <w:rPr>
          <w:spacing w:val="-9"/>
        </w:rPr>
        <w:t xml:space="preserve"> </w:t>
      </w:r>
      <w:r w:rsidRPr="003F779F">
        <w:t>экологических</w:t>
      </w:r>
      <w:r w:rsidRPr="003F779F">
        <w:rPr>
          <w:spacing w:val="-6"/>
        </w:rPr>
        <w:t xml:space="preserve"> </w:t>
      </w:r>
      <w:r w:rsidRPr="003F779F">
        <w:t>процессов</w:t>
      </w:r>
      <w:r w:rsidRPr="003F779F">
        <w:rPr>
          <w:spacing w:val="-8"/>
        </w:rPr>
        <w:t xml:space="preserve"> </w:t>
      </w:r>
      <w:r w:rsidRPr="003F779F">
        <w:t>и</w:t>
      </w:r>
      <w:r w:rsidRPr="003F779F">
        <w:rPr>
          <w:spacing w:val="-7"/>
        </w:rPr>
        <w:t xml:space="preserve"> </w:t>
      </w:r>
      <w:r w:rsidRPr="003F779F">
        <w:t>проблем;</w:t>
      </w:r>
      <w:r w:rsidRPr="003F779F">
        <w:rPr>
          <w:spacing w:val="-67"/>
        </w:rPr>
        <w:t xml:space="preserve"> </w:t>
      </w:r>
      <w:r w:rsidRPr="003F779F">
        <w:t>сформированность</w:t>
      </w:r>
      <w:r w:rsidRPr="003F779F">
        <w:rPr>
          <w:spacing w:val="1"/>
        </w:rPr>
        <w:t xml:space="preserve"> </w:t>
      </w:r>
      <w:r w:rsidRPr="003F779F">
        <w:t>системы</w:t>
      </w:r>
      <w:r w:rsidRPr="003F779F">
        <w:rPr>
          <w:spacing w:val="1"/>
        </w:rPr>
        <w:t xml:space="preserve"> </w:t>
      </w:r>
      <w:r w:rsidRPr="003F779F">
        <w:t>комплексных</w:t>
      </w:r>
      <w:r w:rsidRPr="003F779F">
        <w:rPr>
          <w:spacing w:val="1"/>
        </w:rPr>
        <w:t xml:space="preserve"> </w:t>
      </w:r>
      <w:r w:rsidRPr="003F779F">
        <w:t>социально</w:t>
      </w:r>
      <w:r w:rsidRPr="003F779F">
        <w:rPr>
          <w:spacing w:val="1"/>
        </w:rPr>
        <w:t xml:space="preserve"> </w:t>
      </w:r>
      <w:r w:rsidRPr="003F779F">
        <w:t>ориентированных</w:t>
      </w:r>
      <w:r w:rsidRPr="003F779F">
        <w:rPr>
          <w:spacing w:val="1"/>
        </w:rPr>
        <w:t xml:space="preserve"> </w:t>
      </w:r>
      <w:r w:rsidRPr="003F779F">
        <w:t>географических знаний о закономерностях развития природы, размещения</w:t>
      </w:r>
      <w:r w:rsidRPr="003F779F">
        <w:rPr>
          <w:spacing w:val="1"/>
        </w:rPr>
        <w:t xml:space="preserve"> </w:t>
      </w:r>
      <w:r w:rsidRPr="003F779F">
        <w:t>населения</w:t>
      </w:r>
      <w:r w:rsidRPr="003F779F">
        <w:rPr>
          <w:spacing w:val="1"/>
        </w:rPr>
        <w:t xml:space="preserve"> </w:t>
      </w:r>
      <w:r w:rsidRPr="003F779F">
        <w:t>и</w:t>
      </w:r>
      <w:r w:rsidRPr="003F779F">
        <w:rPr>
          <w:spacing w:val="1"/>
        </w:rPr>
        <w:t xml:space="preserve"> </w:t>
      </w:r>
      <w:r w:rsidRPr="003F779F">
        <w:t>хозяйства,</w:t>
      </w:r>
      <w:r w:rsidRPr="003F779F">
        <w:rPr>
          <w:spacing w:val="1"/>
        </w:rPr>
        <w:t xml:space="preserve"> </w:t>
      </w:r>
      <w:r w:rsidRPr="003F779F">
        <w:t>о</w:t>
      </w:r>
      <w:r w:rsidRPr="003F779F">
        <w:rPr>
          <w:spacing w:val="1"/>
        </w:rPr>
        <w:t xml:space="preserve"> </w:t>
      </w:r>
      <w:r w:rsidRPr="003F779F">
        <w:t>динамике</w:t>
      </w:r>
      <w:r w:rsidRPr="003F779F">
        <w:rPr>
          <w:spacing w:val="1"/>
        </w:rPr>
        <w:t xml:space="preserve"> </w:t>
      </w:r>
      <w:r w:rsidRPr="003F779F">
        <w:t>и</w:t>
      </w:r>
      <w:r w:rsidRPr="003F779F">
        <w:rPr>
          <w:spacing w:val="1"/>
        </w:rPr>
        <w:t xml:space="preserve"> </w:t>
      </w:r>
      <w:r w:rsidRPr="003F779F">
        <w:t>территориальных</w:t>
      </w:r>
      <w:r w:rsidRPr="003F779F">
        <w:rPr>
          <w:spacing w:val="1"/>
        </w:rPr>
        <w:t xml:space="preserve"> </w:t>
      </w:r>
      <w:r w:rsidRPr="003F779F">
        <w:t>особенностях</w:t>
      </w:r>
      <w:r w:rsidRPr="003F779F">
        <w:rPr>
          <w:spacing w:val="1"/>
        </w:rPr>
        <w:t xml:space="preserve"> </w:t>
      </w:r>
      <w:r w:rsidRPr="003F779F">
        <w:t>процессов,</w:t>
      </w:r>
      <w:r w:rsidRPr="003F779F">
        <w:rPr>
          <w:spacing w:val="-12"/>
        </w:rPr>
        <w:t xml:space="preserve"> </w:t>
      </w:r>
      <w:r w:rsidRPr="003F779F">
        <w:t>протекающих</w:t>
      </w:r>
      <w:r w:rsidRPr="003F779F">
        <w:rPr>
          <w:spacing w:val="-8"/>
        </w:rPr>
        <w:t xml:space="preserve"> </w:t>
      </w:r>
      <w:r w:rsidRPr="003F779F">
        <w:t>в</w:t>
      </w:r>
      <w:r w:rsidRPr="003F779F">
        <w:rPr>
          <w:spacing w:val="-10"/>
        </w:rPr>
        <w:t xml:space="preserve"> </w:t>
      </w:r>
      <w:r w:rsidRPr="003F779F">
        <w:t>географическом</w:t>
      </w:r>
      <w:r w:rsidRPr="003F779F">
        <w:rPr>
          <w:spacing w:val="-12"/>
        </w:rPr>
        <w:t xml:space="preserve"> </w:t>
      </w:r>
      <w:r w:rsidRPr="003F779F">
        <w:t>пространстве;</w:t>
      </w:r>
      <w:r w:rsidRPr="003F779F">
        <w:rPr>
          <w:spacing w:val="-9"/>
        </w:rPr>
        <w:t xml:space="preserve"> </w:t>
      </w:r>
      <w:r w:rsidRPr="003F779F">
        <w:t>владение</w:t>
      </w:r>
      <w:r w:rsidRPr="003F779F">
        <w:rPr>
          <w:spacing w:val="-12"/>
        </w:rPr>
        <w:t xml:space="preserve"> </w:t>
      </w:r>
      <w:r w:rsidRPr="003F779F">
        <w:t>умениями</w:t>
      </w:r>
      <w:r w:rsidRPr="003F779F">
        <w:rPr>
          <w:spacing w:val="-68"/>
        </w:rPr>
        <w:t xml:space="preserve"> </w:t>
      </w:r>
      <w:r w:rsidRPr="003F779F">
        <w:t>проведения</w:t>
      </w:r>
      <w:r w:rsidRPr="003F779F">
        <w:rPr>
          <w:spacing w:val="1"/>
        </w:rPr>
        <w:t xml:space="preserve"> </w:t>
      </w:r>
      <w:r w:rsidRPr="003F779F">
        <w:t>наблюдений</w:t>
      </w:r>
      <w:r w:rsidRPr="003F779F">
        <w:rPr>
          <w:spacing w:val="1"/>
        </w:rPr>
        <w:t xml:space="preserve"> </w:t>
      </w:r>
      <w:r w:rsidRPr="003F779F">
        <w:t>за</w:t>
      </w:r>
      <w:r w:rsidRPr="003F779F">
        <w:rPr>
          <w:spacing w:val="1"/>
        </w:rPr>
        <w:t xml:space="preserve"> </w:t>
      </w:r>
      <w:r w:rsidRPr="003F779F">
        <w:t>отдельными</w:t>
      </w:r>
      <w:r w:rsidRPr="003F779F">
        <w:rPr>
          <w:spacing w:val="1"/>
        </w:rPr>
        <w:t xml:space="preserve"> </w:t>
      </w:r>
      <w:r w:rsidRPr="003F779F">
        <w:t>географическими</w:t>
      </w:r>
      <w:r w:rsidRPr="003F779F">
        <w:rPr>
          <w:spacing w:val="1"/>
        </w:rPr>
        <w:t xml:space="preserve"> </w:t>
      </w:r>
      <w:r w:rsidRPr="003F779F">
        <w:t>объектами,</w:t>
      </w:r>
      <w:r w:rsidRPr="003F779F">
        <w:rPr>
          <w:spacing w:val="1"/>
        </w:rPr>
        <w:t xml:space="preserve"> </w:t>
      </w:r>
      <w:r w:rsidRPr="003F779F">
        <w:t>процессами</w:t>
      </w:r>
      <w:r w:rsidRPr="003F779F">
        <w:rPr>
          <w:spacing w:val="1"/>
        </w:rPr>
        <w:t xml:space="preserve"> </w:t>
      </w:r>
      <w:r w:rsidRPr="003F779F">
        <w:t>и</w:t>
      </w:r>
      <w:r w:rsidRPr="003F779F">
        <w:rPr>
          <w:spacing w:val="1"/>
        </w:rPr>
        <w:t xml:space="preserve"> </w:t>
      </w:r>
      <w:r w:rsidRPr="003F779F">
        <w:t>явлениями,</w:t>
      </w:r>
      <w:r w:rsidRPr="003F779F">
        <w:rPr>
          <w:spacing w:val="1"/>
        </w:rPr>
        <w:t xml:space="preserve"> </w:t>
      </w:r>
      <w:r w:rsidRPr="003F779F">
        <w:t>их</w:t>
      </w:r>
      <w:r w:rsidRPr="003F779F">
        <w:rPr>
          <w:spacing w:val="1"/>
        </w:rPr>
        <w:t xml:space="preserve"> </w:t>
      </w:r>
      <w:r w:rsidRPr="003F779F">
        <w:t>изменениями</w:t>
      </w:r>
      <w:r w:rsidRPr="003F779F">
        <w:rPr>
          <w:spacing w:val="1"/>
        </w:rPr>
        <w:t xml:space="preserve"> </w:t>
      </w:r>
      <w:r w:rsidRPr="003F779F">
        <w:t>в</w:t>
      </w:r>
      <w:r w:rsidRPr="003F779F">
        <w:rPr>
          <w:spacing w:val="1"/>
        </w:rPr>
        <w:t xml:space="preserve"> </w:t>
      </w:r>
      <w:r w:rsidRPr="003F779F">
        <w:t>результате</w:t>
      </w:r>
      <w:r w:rsidRPr="003F779F">
        <w:rPr>
          <w:spacing w:val="1"/>
        </w:rPr>
        <w:t xml:space="preserve"> </w:t>
      </w:r>
      <w:r w:rsidRPr="003F779F">
        <w:t>природных</w:t>
      </w:r>
      <w:r w:rsidRPr="003F779F">
        <w:rPr>
          <w:spacing w:val="1"/>
        </w:rPr>
        <w:t xml:space="preserve"> </w:t>
      </w:r>
      <w:r w:rsidRPr="003F779F">
        <w:t>и</w:t>
      </w:r>
      <w:r w:rsidRPr="003F779F">
        <w:rPr>
          <w:spacing w:val="1"/>
        </w:rPr>
        <w:t xml:space="preserve"> </w:t>
      </w:r>
      <w:r w:rsidRPr="003F779F">
        <w:t>антропогенных воздействий; владение умениями использовать карты разного</w:t>
      </w:r>
      <w:r w:rsidRPr="003F779F">
        <w:rPr>
          <w:spacing w:val="-67"/>
        </w:rPr>
        <w:t xml:space="preserve"> </w:t>
      </w:r>
      <w:r w:rsidRPr="003F779F">
        <w:t>содержания для выявления закономерностей и тенденций, получения нового</w:t>
      </w:r>
      <w:r w:rsidRPr="003F779F">
        <w:rPr>
          <w:spacing w:val="1"/>
        </w:rPr>
        <w:t xml:space="preserve"> </w:t>
      </w:r>
      <w:r w:rsidRPr="003F779F">
        <w:t>географического</w:t>
      </w:r>
      <w:r w:rsidRPr="003F779F">
        <w:rPr>
          <w:spacing w:val="64"/>
        </w:rPr>
        <w:t xml:space="preserve"> </w:t>
      </w:r>
      <w:r w:rsidRPr="003F779F">
        <w:t>знания</w:t>
      </w:r>
      <w:r w:rsidRPr="003F779F">
        <w:rPr>
          <w:spacing w:val="63"/>
        </w:rPr>
        <w:t xml:space="preserve"> </w:t>
      </w:r>
      <w:r w:rsidRPr="003F779F">
        <w:t>о</w:t>
      </w:r>
      <w:r w:rsidRPr="003F779F">
        <w:rPr>
          <w:spacing w:val="64"/>
        </w:rPr>
        <w:t xml:space="preserve"> </w:t>
      </w:r>
      <w:r w:rsidRPr="003F779F">
        <w:t>природных</w:t>
      </w:r>
      <w:r w:rsidRPr="003F779F">
        <w:rPr>
          <w:spacing w:val="64"/>
        </w:rPr>
        <w:t xml:space="preserve"> </w:t>
      </w:r>
      <w:r w:rsidRPr="003F779F">
        <w:t>социально-экономических</w:t>
      </w:r>
      <w:r w:rsidRPr="003F779F">
        <w:rPr>
          <w:spacing w:val="64"/>
        </w:rPr>
        <w:t xml:space="preserve"> </w:t>
      </w:r>
      <w:r w:rsidRPr="003F779F">
        <w:t>иэкологических процессах и явлениях; владение умениями географического</w:t>
      </w:r>
      <w:r w:rsidRPr="003F779F">
        <w:rPr>
          <w:spacing w:val="1"/>
        </w:rPr>
        <w:t xml:space="preserve"> </w:t>
      </w:r>
      <w:r w:rsidRPr="003F779F">
        <w:t>анализа и</w:t>
      </w:r>
      <w:r w:rsidRPr="003F779F">
        <w:rPr>
          <w:spacing w:val="1"/>
        </w:rPr>
        <w:t xml:space="preserve"> </w:t>
      </w:r>
      <w:r w:rsidRPr="003F779F">
        <w:t>интерпретации</w:t>
      </w:r>
      <w:r w:rsidRPr="003F779F">
        <w:rPr>
          <w:spacing w:val="1"/>
        </w:rPr>
        <w:t xml:space="preserve"> </w:t>
      </w:r>
      <w:r w:rsidRPr="003F779F">
        <w:t>разнообразной</w:t>
      </w:r>
      <w:r w:rsidRPr="003F779F">
        <w:rPr>
          <w:spacing w:val="1"/>
        </w:rPr>
        <w:t xml:space="preserve"> </w:t>
      </w:r>
      <w:r w:rsidRPr="003F779F">
        <w:t>информации;</w:t>
      </w:r>
      <w:r w:rsidRPr="003F779F">
        <w:rPr>
          <w:spacing w:val="1"/>
        </w:rPr>
        <w:t xml:space="preserve"> </w:t>
      </w:r>
      <w:r w:rsidRPr="003F779F">
        <w:t>владение</w:t>
      </w:r>
      <w:r w:rsidRPr="003F779F">
        <w:rPr>
          <w:spacing w:val="1"/>
        </w:rPr>
        <w:t xml:space="preserve"> </w:t>
      </w:r>
      <w:r w:rsidRPr="003F779F">
        <w:t>умениями</w:t>
      </w:r>
      <w:r w:rsidRPr="003F779F">
        <w:rPr>
          <w:spacing w:val="1"/>
        </w:rPr>
        <w:t xml:space="preserve"> </w:t>
      </w:r>
      <w:r w:rsidRPr="003F779F">
        <w:t>применять географические знания для объяснения и оценки разнообразных</w:t>
      </w:r>
      <w:r w:rsidRPr="003F779F">
        <w:rPr>
          <w:spacing w:val="1"/>
        </w:rPr>
        <w:t xml:space="preserve"> </w:t>
      </w:r>
      <w:r w:rsidRPr="003F779F">
        <w:t>явлений</w:t>
      </w:r>
      <w:r w:rsidRPr="003F779F">
        <w:rPr>
          <w:spacing w:val="1"/>
        </w:rPr>
        <w:t xml:space="preserve"> </w:t>
      </w:r>
      <w:r w:rsidRPr="003F779F">
        <w:t>и</w:t>
      </w:r>
      <w:r w:rsidRPr="003F779F">
        <w:rPr>
          <w:spacing w:val="1"/>
        </w:rPr>
        <w:t xml:space="preserve"> </w:t>
      </w:r>
      <w:r w:rsidRPr="003F779F">
        <w:t>процессов,</w:t>
      </w:r>
      <w:r w:rsidRPr="003F779F">
        <w:rPr>
          <w:spacing w:val="1"/>
        </w:rPr>
        <w:t xml:space="preserve"> </w:t>
      </w:r>
      <w:r w:rsidRPr="003F779F">
        <w:t>самостоятельного</w:t>
      </w:r>
      <w:r w:rsidRPr="003F779F">
        <w:rPr>
          <w:spacing w:val="1"/>
        </w:rPr>
        <w:t xml:space="preserve"> </w:t>
      </w:r>
      <w:r w:rsidRPr="003F779F">
        <w:t>оценивания</w:t>
      </w:r>
      <w:r w:rsidRPr="003F779F">
        <w:rPr>
          <w:spacing w:val="1"/>
        </w:rPr>
        <w:t xml:space="preserve"> </w:t>
      </w:r>
      <w:r w:rsidRPr="003F779F">
        <w:t>уровня</w:t>
      </w:r>
      <w:r w:rsidRPr="003F779F">
        <w:rPr>
          <w:spacing w:val="1"/>
        </w:rPr>
        <w:t xml:space="preserve"> </w:t>
      </w:r>
      <w:r w:rsidRPr="003F779F">
        <w:t>безопасности</w:t>
      </w:r>
      <w:r w:rsidRPr="003F779F">
        <w:rPr>
          <w:spacing w:val="1"/>
        </w:rPr>
        <w:t xml:space="preserve"> </w:t>
      </w:r>
      <w:r w:rsidRPr="003F779F">
        <w:t>окружающей среды, адаптации к изменению ее условий;</w:t>
      </w:r>
      <w:r w:rsidRPr="003F779F">
        <w:rPr>
          <w:spacing w:val="1"/>
        </w:rPr>
        <w:t xml:space="preserve"> </w:t>
      </w:r>
      <w:r w:rsidRPr="003F779F">
        <w:t>сформированность</w:t>
      </w:r>
      <w:r w:rsidRPr="003F779F">
        <w:rPr>
          <w:spacing w:val="1"/>
        </w:rPr>
        <w:t xml:space="preserve"> </w:t>
      </w:r>
      <w:r w:rsidRPr="003F779F">
        <w:t>представлений и знаний об основных проблемах взаимодействия природы и</w:t>
      </w:r>
      <w:r w:rsidRPr="003F779F">
        <w:rPr>
          <w:spacing w:val="1"/>
        </w:rPr>
        <w:t xml:space="preserve"> </w:t>
      </w:r>
      <w:r w:rsidRPr="003F779F">
        <w:t>общества, о природных и социально-экономических аспектах экологических</w:t>
      </w:r>
      <w:r w:rsidRPr="003F779F">
        <w:rPr>
          <w:spacing w:val="1"/>
        </w:rPr>
        <w:t xml:space="preserve"> </w:t>
      </w:r>
      <w:r w:rsidRPr="003F779F">
        <w:t>проблем.</w:t>
      </w:r>
    </w:p>
    <w:p w:rsidR="00531769" w:rsidRPr="003F779F" w:rsidRDefault="00531769" w:rsidP="003F779F">
      <w:pPr>
        <w:pStyle w:val="af9"/>
        <w:spacing w:before="1"/>
        <w:ind w:right="263" w:firstLine="707"/>
      </w:pPr>
      <w:r w:rsidRPr="003F779F">
        <w:rPr>
          <w:i/>
          <w:spacing w:val="-1"/>
        </w:rPr>
        <w:t>Экономика:</w:t>
      </w:r>
      <w:r w:rsidRPr="003F779F">
        <w:rPr>
          <w:i/>
          <w:spacing w:val="-16"/>
        </w:rPr>
        <w:t xml:space="preserve"> </w:t>
      </w:r>
      <w:r w:rsidRPr="003F779F">
        <w:rPr>
          <w:spacing w:val="-1"/>
        </w:rPr>
        <w:t>сформированность</w:t>
      </w:r>
      <w:r w:rsidRPr="003F779F">
        <w:rPr>
          <w:spacing w:val="-18"/>
        </w:rPr>
        <w:t xml:space="preserve"> </w:t>
      </w:r>
      <w:r w:rsidRPr="003F779F">
        <w:t>системы</w:t>
      </w:r>
      <w:r w:rsidRPr="003F779F">
        <w:rPr>
          <w:spacing w:val="-19"/>
        </w:rPr>
        <w:t xml:space="preserve"> </w:t>
      </w:r>
      <w:r w:rsidRPr="003F779F">
        <w:t>знаний</w:t>
      </w:r>
      <w:r w:rsidRPr="003F779F">
        <w:rPr>
          <w:spacing w:val="-19"/>
        </w:rPr>
        <w:t xml:space="preserve"> </w:t>
      </w:r>
      <w:r w:rsidRPr="003F779F">
        <w:t>об</w:t>
      </w:r>
      <w:r w:rsidRPr="003F779F">
        <w:rPr>
          <w:spacing w:val="-17"/>
        </w:rPr>
        <w:t xml:space="preserve"> </w:t>
      </w:r>
      <w:r w:rsidRPr="003F779F">
        <w:t>экономической</w:t>
      </w:r>
      <w:r w:rsidRPr="003F779F">
        <w:rPr>
          <w:spacing w:val="-16"/>
        </w:rPr>
        <w:t xml:space="preserve"> </w:t>
      </w:r>
      <w:r w:rsidRPr="003F779F">
        <w:t>сфере</w:t>
      </w:r>
      <w:r w:rsidRPr="003F779F">
        <w:rPr>
          <w:spacing w:val="-68"/>
        </w:rPr>
        <w:t xml:space="preserve"> </w:t>
      </w:r>
      <w:r w:rsidRPr="003F779F">
        <w:t>в</w:t>
      </w:r>
      <w:r w:rsidRPr="003F779F">
        <w:rPr>
          <w:spacing w:val="-16"/>
        </w:rPr>
        <w:t xml:space="preserve"> </w:t>
      </w:r>
      <w:r w:rsidRPr="003F779F">
        <w:t>жизни</w:t>
      </w:r>
      <w:r w:rsidRPr="003F779F">
        <w:rPr>
          <w:spacing w:val="-13"/>
        </w:rPr>
        <w:t xml:space="preserve"> </w:t>
      </w:r>
      <w:r w:rsidRPr="003F779F">
        <w:t>общества</w:t>
      </w:r>
      <w:r w:rsidRPr="003F779F">
        <w:rPr>
          <w:spacing w:val="-14"/>
        </w:rPr>
        <w:t xml:space="preserve"> </w:t>
      </w:r>
      <w:r w:rsidRPr="003F779F">
        <w:t>как</w:t>
      </w:r>
      <w:r w:rsidRPr="003F779F">
        <w:rPr>
          <w:spacing w:val="-14"/>
        </w:rPr>
        <w:t xml:space="preserve"> </w:t>
      </w:r>
      <w:r w:rsidRPr="003F779F">
        <w:t>пространстве,</w:t>
      </w:r>
      <w:r w:rsidRPr="003F779F">
        <w:rPr>
          <w:spacing w:val="-15"/>
        </w:rPr>
        <w:t xml:space="preserve"> </w:t>
      </w:r>
      <w:r w:rsidRPr="003F779F">
        <w:t>в</w:t>
      </w:r>
      <w:r w:rsidRPr="003F779F">
        <w:rPr>
          <w:spacing w:val="-15"/>
        </w:rPr>
        <w:t xml:space="preserve"> </w:t>
      </w:r>
      <w:r w:rsidRPr="003F779F">
        <w:t>котором</w:t>
      </w:r>
      <w:r w:rsidRPr="003F779F">
        <w:rPr>
          <w:spacing w:val="-14"/>
        </w:rPr>
        <w:t xml:space="preserve"> </w:t>
      </w:r>
      <w:r w:rsidRPr="003F779F">
        <w:t>осуществляется</w:t>
      </w:r>
      <w:r w:rsidRPr="003F779F">
        <w:rPr>
          <w:spacing w:val="-13"/>
        </w:rPr>
        <w:t xml:space="preserve"> </w:t>
      </w:r>
      <w:r w:rsidRPr="003F779F">
        <w:t>экономическая</w:t>
      </w:r>
      <w:r w:rsidRPr="003F779F">
        <w:rPr>
          <w:spacing w:val="-68"/>
        </w:rPr>
        <w:t xml:space="preserve"> </w:t>
      </w:r>
      <w:r w:rsidRPr="003F779F">
        <w:t>деятельность</w:t>
      </w:r>
      <w:r w:rsidRPr="003F779F">
        <w:rPr>
          <w:spacing w:val="1"/>
        </w:rPr>
        <w:t xml:space="preserve"> </w:t>
      </w:r>
      <w:r w:rsidRPr="003F779F">
        <w:t>индивидов,</w:t>
      </w:r>
      <w:r w:rsidRPr="003F779F">
        <w:rPr>
          <w:spacing w:val="1"/>
        </w:rPr>
        <w:t xml:space="preserve"> </w:t>
      </w:r>
      <w:r w:rsidRPr="003F779F">
        <w:t>семей,</w:t>
      </w:r>
      <w:r w:rsidRPr="003F779F">
        <w:rPr>
          <w:spacing w:val="1"/>
        </w:rPr>
        <w:t xml:space="preserve"> </w:t>
      </w:r>
      <w:r w:rsidRPr="003F779F">
        <w:t>отдельных</w:t>
      </w:r>
      <w:r w:rsidRPr="003F779F">
        <w:rPr>
          <w:spacing w:val="1"/>
        </w:rPr>
        <w:t xml:space="preserve"> </w:t>
      </w:r>
      <w:r w:rsidRPr="003F779F">
        <w:t>предприятий</w:t>
      </w:r>
      <w:r w:rsidRPr="003F779F">
        <w:rPr>
          <w:spacing w:val="1"/>
        </w:rPr>
        <w:t xml:space="preserve"> </w:t>
      </w:r>
      <w:r w:rsidRPr="003F779F">
        <w:t>и</w:t>
      </w:r>
      <w:r w:rsidRPr="003F779F">
        <w:rPr>
          <w:spacing w:val="1"/>
        </w:rPr>
        <w:t xml:space="preserve"> </w:t>
      </w:r>
      <w:r w:rsidRPr="003F779F">
        <w:t>государства;</w:t>
      </w:r>
      <w:r w:rsidRPr="003F779F">
        <w:rPr>
          <w:spacing w:val="1"/>
        </w:rPr>
        <w:t xml:space="preserve"> </w:t>
      </w:r>
      <w:r w:rsidRPr="003F779F">
        <w:t>понимание</w:t>
      </w:r>
      <w:r w:rsidRPr="003F779F">
        <w:rPr>
          <w:spacing w:val="1"/>
        </w:rPr>
        <w:t xml:space="preserve"> </w:t>
      </w:r>
      <w:r w:rsidRPr="003F779F">
        <w:t>значения</w:t>
      </w:r>
      <w:r w:rsidRPr="003F779F">
        <w:rPr>
          <w:spacing w:val="1"/>
        </w:rPr>
        <w:t xml:space="preserve"> </w:t>
      </w:r>
      <w:r w:rsidRPr="003F779F">
        <w:t>этических</w:t>
      </w:r>
      <w:r w:rsidRPr="003F779F">
        <w:rPr>
          <w:spacing w:val="1"/>
        </w:rPr>
        <w:t xml:space="preserve"> </w:t>
      </w:r>
      <w:r w:rsidRPr="003F779F">
        <w:t>норм</w:t>
      </w:r>
      <w:r w:rsidRPr="003F779F">
        <w:rPr>
          <w:spacing w:val="1"/>
        </w:rPr>
        <w:t xml:space="preserve"> </w:t>
      </w:r>
      <w:r w:rsidRPr="003F779F">
        <w:t>и</w:t>
      </w:r>
      <w:r w:rsidRPr="003F779F">
        <w:rPr>
          <w:spacing w:val="1"/>
        </w:rPr>
        <w:t xml:space="preserve"> </w:t>
      </w:r>
      <w:r w:rsidRPr="003F779F">
        <w:t>нравственных</w:t>
      </w:r>
      <w:r w:rsidRPr="003F779F">
        <w:rPr>
          <w:spacing w:val="1"/>
        </w:rPr>
        <w:t xml:space="preserve"> </w:t>
      </w:r>
      <w:r w:rsidRPr="003F779F">
        <w:t>ценностей</w:t>
      </w:r>
      <w:r w:rsidRPr="003F779F">
        <w:rPr>
          <w:spacing w:val="1"/>
        </w:rPr>
        <w:t xml:space="preserve"> </w:t>
      </w:r>
      <w:r w:rsidRPr="003F779F">
        <w:t>в</w:t>
      </w:r>
      <w:r w:rsidRPr="003F779F">
        <w:rPr>
          <w:spacing w:val="1"/>
        </w:rPr>
        <w:t xml:space="preserve"> </w:t>
      </w:r>
      <w:r w:rsidRPr="003F779F">
        <w:t>экономической</w:t>
      </w:r>
      <w:r w:rsidRPr="003F779F">
        <w:rPr>
          <w:spacing w:val="1"/>
        </w:rPr>
        <w:t xml:space="preserve"> </w:t>
      </w:r>
      <w:r w:rsidRPr="003F779F">
        <w:t>деятельности</w:t>
      </w:r>
      <w:r w:rsidRPr="003F779F">
        <w:rPr>
          <w:spacing w:val="1"/>
        </w:rPr>
        <w:t xml:space="preserve"> </w:t>
      </w:r>
      <w:r w:rsidRPr="003F779F">
        <w:t>отдельных</w:t>
      </w:r>
      <w:r w:rsidRPr="003F779F">
        <w:rPr>
          <w:spacing w:val="1"/>
        </w:rPr>
        <w:t xml:space="preserve"> </w:t>
      </w:r>
      <w:r w:rsidRPr="003F779F">
        <w:t>людей</w:t>
      </w:r>
      <w:r w:rsidRPr="003F779F">
        <w:rPr>
          <w:spacing w:val="1"/>
        </w:rPr>
        <w:t xml:space="preserve"> </w:t>
      </w:r>
      <w:r w:rsidRPr="003F779F">
        <w:t>и</w:t>
      </w:r>
      <w:r w:rsidRPr="003F779F">
        <w:rPr>
          <w:spacing w:val="1"/>
        </w:rPr>
        <w:t xml:space="preserve"> </w:t>
      </w:r>
      <w:r w:rsidRPr="003F779F">
        <w:lastRenderedPageBreak/>
        <w:t>общества;</w:t>
      </w:r>
      <w:r w:rsidRPr="003F779F">
        <w:rPr>
          <w:spacing w:val="1"/>
        </w:rPr>
        <w:t xml:space="preserve"> </w:t>
      </w:r>
      <w:r w:rsidRPr="003F779F">
        <w:t>сформированность</w:t>
      </w:r>
      <w:r w:rsidRPr="003F779F">
        <w:rPr>
          <w:spacing w:val="1"/>
        </w:rPr>
        <w:t xml:space="preserve"> </w:t>
      </w:r>
      <w:r w:rsidRPr="003F779F">
        <w:t>уважительного</w:t>
      </w:r>
      <w:r w:rsidRPr="003F779F">
        <w:rPr>
          <w:spacing w:val="1"/>
        </w:rPr>
        <w:t xml:space="preserve"> </w:t>
      </w:r>
      <w:r w:rsidRPr="003F779F">
        <w:t>отношения</w:t>
      </w:r>
      <w:r w:rsidRPr="003F779F">
        <w:rPr>
          <w:spacing w:val="1"/>
        </w:rPr>
        <w:t xml:space="preserve"> </w:t>
      </w:r>
      <w:r w:rsidRPr="003F779F">
        <w:t>к</w:t>
      </w:r>
      <w:r w:rsidRPr="003F779F">
        <w:rPr>
          <w:spacing w:val="1"/>
        </w:rPr>
        <w:t xml:space="preserve"> </w:t>
      </w:r>
      <w:r w:rsidRPr="003F779F">
        <w:t>чужой</w:t>
      </w:r>
      <w:r w:rsidRPr="003F779F">
        <w:rPr>
          <w:spacing w:val="1"/>
        </w:rPr>
        <w:t xml:space="preserve"> </w:t>
      </w:r>
      <w:r w:rsidRPr="003F779F">
        <w:t>собственности;</w:t>
      </w:r>
      <w:r w:rsidRPr="003F779F">
        <w:rPr>
          <w:spacing w:val="1"/>
        </w:rPr>
        <w:t xml:space="preserve"> </w:t>
      </w:r>
      <w:r w:rsidRPr="003F779F">
        <w:t>владение</w:t>
      </w:r>
      <w:r w:rsidRPr="003F779F">
        <w:rPr>
          <w:spacing w:val="1"/>
        </w:rPr>
        <w:t xml:space="preserve"> </w:t>
      </w:r>
      <w:r w:rsidRPr="003F779F">
        <w:t>навыками</w:t>
      </w:r>
      <w:r w:rsidRPr="003F779F">
        <w:rPr>
          <w:spacing w:val="1"/>
        </w:rPr>
        <w:t xml:space="preserve"> </w:t>
      </w:r>
      <w:r w:rsidRPr="003F779F">
        <w:t>поиска</w:t>
      </w:r>
      <w:r w:rsidRPr="003F779F">
        <w:rPr>
          <w:spacing w:val="1"/>
        </w:rPr>
        <w:t xml:space="preserve"> </w:t>
      </w:r>
      <w:r w:rsidRPr="003F779F">
        <w:t>актуальной</w:t>
      </w:r>
      <w:r w:rsidRPr="003F779F">
        <w:rPr>
          <w:spacing w:val="1"/>
        </w:rPr>
        <w:t xml:space="preserve"> </w:t>
      </w:r>
      <w:r w:rsidRPr="003F779F">
        <w:t>экономической</w:t>
      </w:r>
      <w:r w:rsidRPr="003F779F">
        <w:rPr>
          <w:spacing w:val="1"/>
        </w:rPr>
        <w:t xml:space="preserve"> </w:t>
      </w:r>
      <w:r w:rsidRPr="003F779F">
        <w:t>информации</w:t>
      </w:r>
      <w:r w:rsidRPr="003F779F">
        <w:rPr>
          <w:spacing w:val="1"/>
        </w:rPr>
        <w:t xml:space="preserve"> </w:t>
      </w:r>
      <w:r w:rsidRPr="003F779F">
        <w:t>в</w:t>
      </w:r>
      <w:r w:rsidRPr="003F779F">
        <w:rPr>
          <w:spacing w:val="1"/>
        </w:rPr>
        <w:t xml:space="preserve"> </w:t>
      </w:r>
      <w:r w:rsidRPr="003F779F">
        <w:t>различных</w:t>
      </w:r>
      <w:r w:rsidRPr="003F779F">
        <w:rPr>
          <w:spacing w:val="1"/>
        </w:rPr>
        <w:t xml:space="preserve"> </w:t>
      </w:r>
      <w:r w:rsidRPr="003F779F">
        <w:t>источниках,</w:t>
      </w:r>
      <w:r w:rsidRPr="003F779F">
        <w:rPr>
          <w:spacing w:val="1"/>
        </w:rPr>
        <w:t xml:space="preserve"> </w:t>
      </w:r>
      <w:r w:rsidRPr="003F779F">
        <w:t>включая</w:t>
      </w:r>
      <w:r w:rsidRPr="003F779F">
        <w:rPr>
          <w:spacing w:val="1"/>
        </w:rPr>
        <w:t xml:space="preserve"> </w:t>
      </w:r>
      <w:r w:rsidRPr="003F779F">
        <w:t>Интернет;</w:t>
      </w:r>
      <w:r w:rsidRPr="003F779F">
        <w:rPr>
          <w:spacing w:val="1"/>
        </w:rPr>
        <w:t xml:space="preserve"> </w:t>
      </w:r>
      <w:r w:rsidRPr="003F779F">
        <w:t>умение</w:t>
      </w:r>
      <w:r w:rsidRPr="003F779F">
        <w:rPr>
          <w:spacing w:val="1"/>
        </w:rPr>
        <w:t xml:space="preserve"> </w:t>
      </w:r>
      <w:r w:rsidRPr="003F779F">
        <w:t>различать</w:t>
      </w:r>
      <w:r w:rsidRPr="003F779F">
        <w:rPr>
          <w:spacing w:val="1"/>
        </w:rPr>
        <w:t xml:space="preserve"> </w:t>
      </w:r>
      <w:r w:rsidRPr="003F779F">
        <w:t>факты,</w:t>
      </w:r>
      <w:r w:rsidRPr="003F779F">
        <w:rPr>
          <w:spacing w:val="1"/>
        </w:rPr>
        <w:t xml:space="preserve"> </w:t>
      </w:r>
      <w:r w:rsidRPr="003F779F">
        <w:t>аргументы</w:t>
      </w:r>
      <w:r w:rsidRPr="003F779F">
        <w:rPr>
          <w:spacing w:val="1"/>
        </w:rPr>
        <w:t xml:space="preserve"> </w:t>
      </w:r>
      <w:r w:rsidRPr="003F779F">
        <w:t>и</w:t>
      </w:r>
      <w:r w:rsidRPr="003F779F">
        <w:rPr>
          <w:spacing w:val="1"/>
        </w:rPr>
        <w:t xml:space="preserve"> </w:t>
      </w:r>
      <w:r w:rsidRPr="003F779F">
        <w:t>оценочные</w:t>
      </w:r>
      <w:r w:rsidRPr="003F779F">
        <w:rPr>
          <w:spacing w:val="1"/>
        </w:rPr>
        <w:t xml:space="preserve"> </w:t>
      </w:r>
      <w:r w:rsidRPr="003F779F">
        <w:t>суждения;</w:t>
      </w:r>
      <w:r w:rsidRPr="003F779F">
        <w:rPr>
          <w:spacing w:val="1"/>
        </w:rPr>
        <w:t xml:space="preserve"> </w:t>
      </w:r>
      <w:r w:rsidRPr="003F779F">
        <w:t>анализировать,</w:t>
      </w:r>
      <w:r w:rsidRPr="003F779F">
        <w:rPr>
          <w:spacing w:val="1"/>
        </w:rPr>
        <w:t xml:space="preserve"> </w:t>
      </w:r>
      <w:r w:rsidRPr="003F779F">
        <w:t>преобразовывать</w:t>
      </w:r>
      <w:r w:rsidRPr="003F779F">
        <w:rPr>
          <w:spacing w:val="1"/>
        </w:rPr>
        <w:t xml:space="preserve"> </w:t>
      </w:r>
      <w:r w:rsidRPr="003F779F">
        <w:t>и</w:t>
      </w:r>
      <w:r w:rsidRPr="003F779F">
        <w:rPr>
          <w:spacing w:val="1"/>
        </w:rPr>
        <w:t xml:space="preserve"> </w:t>
      </w:r>
      <w:r w:rsidRPr="003F779F">
        <w:t>использовать</w:t>
      </w:r>
      <w:r w:rsidRPr="003F779F">
        <w:rPr>
          <w:spacing w:val="-8"/>
        </w:rPr>
        <w:t xml:space="preserve"> </w:t>
      </w:r>
      <w:r w:rsidRPr="003F779F">
        <w:t>экономическую</w:t>
      </w:r>
      <w:r w:rsidRPr="003F779F">
        <w:rPr>
          <w:spacing w:val="-11"/>
        </w:rPr>
        <w:t xml:space="preserve"> </w:t>
      </w:r>
      <w:r w:rsidRPr="003F779F">
        <w:t>информацию</w:t>
      </w:r>
      <w:r w:rsidRPr="003F779F">
        <w:rPr>
          <w:spacing w:val="-11"/>
        </w:rPr>
        <w:t xml:space="preserve"> </w:t>
      </w:r>
      <w:r w:rsidRPr="003F779F">
        <w:t>для</w:t>
      </w:r>
      <w:r w:rsidRPr="003F779F">
        <w:rPr>
          <w:spacing w:val="-10"/>
        </w:rPr>
        <w:t xml:space="preserve"> </w:t>
      </w:r>
      <w:r w:rsidRPr="003F779F">
        <w:t>решения</w:t>
      </w:r>
      <w:r w:rsidRPr="003F779F">
        <w:rPr>
          <w:spacing w:val="-7"/>
        </w:rPr>
        <w:t xml:space="preserve"> </w:t>
      </w:r>
      <w:r w:rsidRPr="003F779F">
        <w:t>практических</w:t>
      </w:r>
      <w:r w:rsidRPr="003F779F">
        <w:rPr>
          <w:spacing w:val="-9"/>
        </w:rPr>
        <w:t xml:space="preserve"> </w:t>
      </w:r>
      <w:r w:rsidRPr="003F779F">
        <w:t>задач</w:t>
      </w:r>
      <w:r w:rsidRPr="003F779F">
        <w:rPr>
          <w:spacing w:val="-7"/>
        </w:rPr>
        <w:t xml:space="preserve"> </w:t>
      </w:r>
      <w:r w:rsidRPr="003F779F">
        <w:t>в</w:t>
      </w:r>
      <w:r w:rsidRPr="003F779F">
        <w:rPr>
          <w:spacing w:val="-68"/>
        </w:rPr>
        <w:t xml:space="preserve"> </w:t>
      </w:r>
      <w:r w:rsidRPr="003F779F">
        <w:t>учебной деятельности и реальной жизни; понимание места и роли России в</w:t>
      </w:r>
      <w:r w:rsidRPr="003F779F">
        <w:rPr>
          <w:spacing w:val="1"/>
        </w:rPr>
        <w:t xml:space="preserve"> </w:t>
      </w:r>
      <w:r w:rsidRPr="003F779F">
        <w:t>современной</w:t>
      </w:r>
      <w:r w:rsidRPr="003F779F">
        <w:rPr>
          <w:spacing w:val="1"/>
        </w:rPr>
        <w:t xml:space="preserve"> </w:t>
      </w:r>
      <w:r w:rsidRPr="003F779F">
        <w:t>мировой</w:t>
      </w:r>
      <w:r w:rsidRPr="003F779F">
        <w:rPr>
          <w:spacing w:val="1"/>
        </w:rPr>
        <w:t xml:space="preserve"> </w:t>
      </w:r>
      <w:r w:rsidRPr="003F779F">
        <w:t>экономике;</w:t>
      </w:r>
      <w:r w:rsidRPr="003F779F">
        <w:rPr>
          <w:spacing w:val="1"/>
        </w:rPr>
        <w:t xml:space="preserve"> </w:t>
      </w:r>
      <w:r w:rsidRPr="003F779F">
        <w:t>умение</w:t>
      </w:r>
      <w:r w:rsidRPr="003F779F">
        <w:rPr>
          <w:spacing w:val="1"/>
        </w:rPr>
        <w:t xml:space="preserve"> </w:t>
      </w:r>
      <w:r w:rsidRPr="003F779F">
        <w:t>ориентироваться</w:t>
      </w:r>
      <w:r w:rsidRPr="003F779F">
        <w:rPr>
          <w:spacing w:val="1"/>
        </w:rPr>
        <w:t xml:space="preserve"> </w:t>
      </w:r>
      <w:r w:rsidRPr="003F779F">
        <w:t>в</w:t>
      </w:r>
      <w:r w:rsidRPr="003F779F">
        <w:rPr>
          <w:spacing w:val="1"/>
        </w:rPr>
        <w:t xml:space="preserve"> </w:t>
      </w:r>
      <w:r w:rsidRPr="003F779F">
        <w:t>текущих</w:t>
      </w:r>
      <w:r w:rsidRPr="003F779F">
        <w:rPr>
          <w:spacing w:val="1"/>
        </w:rPr>
        <w:t xml:space="preserve"> </w:t>
      </w:r>
      <w:r w:rsidRPr="003F779F">
        <w:t>экономических событиях</w:t>
      </w:r>
      <w:r w:rsidRPr="003F779F">
        <w:rPr>
          <w:spacing w:val="1"/>
        </w:rPr>
        <w:t xml:space="preserve"> </w:t>
      </w:r>
      <w:r w:rsidRPr="003F779F">
        <w:t>в</w:t>
      </w:r>
      <w:r w:rsidRPr="003F779F">
        <w:rPr>
          <w:spacing w:val="-1"/>
        </w:rPr>
        <w:t xml:space="preserve"> </w:t>
      </w:r>
      <w:r w:rsidRPr="003F779F">
        <w:t>России и в</w:t>
      </w:r>
      <w:r w:rsidRPr="003F779F">
        <w:rPr>
          <w:spacing w:val="-4"/>
        </w:rPr>
        <w:t xml:space="preserve"> </w:t>
      </w:r>
      <w:r w:rsidRPr="003F779F">
        <w:t>мире.</w:t>
      </w:r>
    </w:p>
    <w:p w:rsidR="00531769" w:rsidRPr="003F779F" w:rsidRDefault="00531769" w:rsidP="003F779F">
      <w:pPr>
        <w:pStyle w:val="af9"/>
        <w:spacing w:before="1"/>
        <w:ind w:right="270" w:firstLine="707"/>
      </w:pPr>
      <w:r w:rsidRPr="003F779F">
        <w:rPr>
          <w:i/>
        </w:rPr>
        <w:t xml:space="preserve">Право: </w:t>
      </w:r>
      <w:r w:rsidRPr="003F779F">
        <w:t>сформированность представлений о понятии государства, его</w:t>
      </w:r>
      <w:r w:rsidRPr="003F779F">
        <w:rPr>
          <w:spacing w:val="1"/>
        </w:rPr>
        <w:t xml:space="preserve"> </w:t>
      </w:r>
      <w:r w:rsidRPr="003F779F">
        <w:t>функциях,</w:t>
      </w:r>
      <w:r w:rsidRPr="003F779F">
        <w:rPr>
          <w:spacing w:val="1"/>
        </w:rPr>
        <w:t xml:space="preserve"> </w:t>
      </w:r>
      <w:r w:rsidRPr="003F779F">
        <w:t>механизме</w:t>
      </w:r>
      <w:r w:rsidRPr="003F779F">
        <w:rPr>
          <w:spacing w:val="1"/>
        </w:rPr>
        <w:t xml:space="preserve"> </w:t>
      </w:r>
      <w:r w:rsidRPr="003F779F">
        <w:t>и</w:t>
      </w:r>
      <w:r w:rsidRPr="003F779F">
        <w:rPr>
          <w:spacing w:val="1"/>
        </w:rPr>
        <w:t xml:space="preserve"> </w:t>
      </w:r>
      <w:r w:rsidRPr="003F779F">
        <w:t>формах;</w:t>
      </w:r>
      <w:r w:rsidRPr="003F779F">
        <w:rPr>
          <w:spacing w:val="1"/>
        </w:rPr>
        <w:t xml:space="preserve"> </w:t>
      </w:r>
      <w:r w:rsidRPr="003F779F">
        <w:t>владение</w:t>
      </w:r>
      <w:r w:rsidRPr="003F779F">
        <w:rPr>
          <w:spacing w:val="1"/>
        </w:rPr>
        <w:t xml:space="preserve"> </w:t>
      </w:r>
      <w:r w:rsidRPr="003F779F">
        <w:t>знаниями</w:t>
      </w:r>
      <w:r w:rsidRPr="003F779F">
        <w:rPr>
          <w:spacing w:val="1"/>
        </w:rPr>
        <w:t xml:space="preserve"> </w:t>
      </w:r>
      <w:r w:rsidRPr="003F779F">
        <w:t>о</w:t>
      </w:r>
      <w:r w:rsidRPr="003F779F">
        <w:rPr>
          <w:spacing w:val="1"/>
        </w:rPr>
        <w:t xml:space="preserve"> </w:t>
      </w:r>
      <w:r w:rsidRPr="003F779F">
        <w:t>понятии</w:t>
      </w:r>
      <w:r w:rsidRPr="003F779F">
        <w:rPr>
          <w:spacing w:val="1"/>
        </w:rPr>
        <w:t xml:space="preserve"> </w:t>
      </w:r>
      <w:r w:rsidRPr="003F779F">
        <w:t>права,</w:t>
      </w:r>
      <w:r w:rsidRPr="003F779F">
        <w:rPr>
          <w:spacing w:val="1"/>
        </w:rPr>
        <w:t xml:space="preserve"> </w:t>
      </w:r>
      <w:r w:rsidRPr="003F779F">
        <w:t>источниках</w:t>
      </w:r>
      <w:r w:rsidRPr="003F779F">
        <w:rPr>
          <w:spacing w:val="1"/>
        </w:rPr>
        <w:t xml:space="preserve"> </w:t>
      </w:r>
      <w:r w:rsidRPr="003F779F">
        <w:t>и</w:t>
      </w:r>
      <w:r w:rsidRPr="003F779F">
        <w:rPr>
          <w:spacing w:val="1"/>
        </w:rPr>
        <w:t xml:space="preserve"> </w:t>
      </w:r>
      <w:r w:rsidRPr="003F779F">
        <w:t>нормах</w:t>
      </w:r>
      <w:r w:rsidRPr="003F779F">
        <w:rPr>
          <w:spacing w:val="1"/>
        </w:rPr>
        <w:t xml:space="preserve"> </w:t>
      </w:r>
      <w:r w:rsidRPr="003F779F">
        <w:t>права,</w:t>
      </w:r>
      <w:r w:rsidRPr="003F779F">
        <w:rPr>
          <w:spacing w:val="1"/>
        </w:rPr>
        <w:t xml:space="preserve"> </w:t>
      </w:r>
      <w:r w:rsidRPr="003F779F">
        <w:t>законности,</w:t>
      </w:r>
      <w:r w:rsidRPr="003F779F">
        <w:rPr>
          <w:spacing w:val="1"/>
        </w:rPr>
        <w:t xml:space="preserve"> </w:t>
      </w:r>
      <w:r w:rsidRPr="003F779F">
        <w:t>правоотношениях;</w:t>
      </w:r>
      <w:r w:rsidRPr="003F779F">
        <w:rPr>
          <w:spacing w:val="1"/>
        </w:rPr>
        <w:t xml:space="preserve"> </w:t>
      </w:r>
      <w:r w:rsidRPr="003F779F">
        <w:t>сформированность представлений о Конституции Российской Федерации как</w:t>
      </w:r>
      <w:r w:rsidRPr="003F779F">
        <w:rPr>
          <w:spacing w:val="-67"/>
        </w:rPr>
        <w:t xml:space="preserve"> </w:t>
      </w:r>
      <w:r w:rsidRPr="003F779F">
        <w:t>основном</w:t>
      </w:r>
      <w:r w:rsidRPr="003F779F">
        <w:rPr>
          <w:spacing w:val="1"/>
        </w:rPr>
        <w:t xml:space="preserve"> </w:t>
      </w:r>
      <w:r w:rsidRPr="003F779F">
        <w:t>законе</w:t>
      </w:r>
      <w:r w:rsidRPr="003F779F">
        <w:rPr>
          <w:spacing w:val="1"/>
        </w:rPr>
        <w:t xml:space="preserve"> </w:t>
      </w:r>
      <w:r w:rsidRPr="003F779F">
        <w:t>государства,</w:t>
      </w:r>
      <w:r w:rsidRPr="003F779F">
        <w:rPr>
          <w:spacing w:val="1"/>
        </w:rPr>
        <w:t xml:space="preserve"> </w:t>
      </w:r>
      <w:r w:rsidRPr="003F779F">
        <w:t>владение</w:t>
      </w:r>
      <w:r w:rsidRPr="003F779F">
        <w:rPr>
          <w:spacing w:val="1"/>
        </w:rPr>
        <w:t xml:space="preserve"> </w:t>
      </w:r>
      <w:r w:rsidRPr="003F779F">
        <w:t>знаниями</w:t>
      </w:r>
      <w:r w:rsidRPr="003F779F">
        <w:rPr>
          <w:spacing w:val="1"/>
        </w:rPr>
        <w:t xml:space="preserve"> </w:t>
      </w:r>
      <w:r w:rsidRPr="003F779F">
        <w:t>об</w:t>
      </w:r>
      <w:r w:rsidRPr="003F779F">
        <w:rPr>
          <w:spacing w:val="1"/>
        </w:rPr>
        <w:t xml:space="preserve"> </w:t>
      </w:r>
      <w:r w:rsidRPr="003F779F">
        <w:t>основах</w:t>
      </w:r>
      <w:r w:rsidRPr="003F779F">
        <w:rPr>
          <w:spacing w:val="1"/>
        </w:rPr>
        <w:t xml:space="preserve"> </w:t>
      </w:r>
      <w:r w:rsidRPr="003F779F">
        <w:t>правового</w:t>
      </w:r>
      <w:r w:rsidRPr="003F779F">
        <w:rPr>
          <w:spacing w:val="1"/>
        </w:rPr>
        <w:t xml:space="preserve"> </w:t>
      </w:r>
      <w:r w:rsidRPr="003F779F">
        <w:t>статуса</w:t>
      </w:r>
      <w:r w:rsidRPr="003F779F">
        <w:rPr>
          <w:spacing w:val="1"/>
        </w:rPr>
        <w:t xml:space="preserve"> </w:t>
      </w:r>
      <w:r w:rsidRPr="003F779F">
        <w:t>личности</w:t>
      </w:r>
      <w:r w:rsidRPr="003F779F">
        <w:rPr>
          <w:spacing w:val="1"/>
        </w:rPr>
        <w:t xml:space="preserve"> </w:t>
      </w:r>
      <w:r w:rsidRPr="003F779F">
        <w:t>в</w:t>
      </w:r>
      <w:r w:rsidRPr="003F779F">
        <w:rPr>
          <w:spacing w:val="1"/>
        </w:rPr>
        <w:t xml:space="preserve"> </w:t>
      </w:r>
      <w:r w:rsidRPr="003F779F">
        <w:t>Российской</w:t>
      </w:r>
      <w:r w:rsidRPr="003F779F">
        <w:rPr>
          <w:spacing w:val="1"/>
        </w:rPr>
        <w:t xml:space="preserve"> </w:t>
      </w:r>
      <w:r w:rsidRPr="003F779F">
        <w:t>Федерации;</w:t>
      </w:r>
      <w:r w:rsidRPr="003F779F">
        <w:rPr>
          <w:spacing w:val="1"/>
        </w:rPr>
        <w:t xml:space="preserve"> </w:t>
      </w:r>
      <w:r w:rsidRPr="003F779F">
        <w:t>сформированность</w:t>
      </w:r>
      <w:r w:rsidRPr="003F779F">
        <w:rPr>
          <w:spacing w:val="1"/>
        </w:rPr>
        <w:t xml:space="preserve"> </w:t>
      </w:r>
      <w:r w:rsidRPr="003F779F">
        <w:t>умений</w:t>
      </w:r>
      <w:r w:rsidRPr="003F779F">
        <w:rPr>
          <w:spacing w:val="-67"/>
        </w:rPr>
        <w:t xml:space="preserve"> </w:t>
      </w:r>
      <w:r w:rsidRPr="003F779F">
        <w:t>применять правовые знания для оценивания конкретных правовых норм с</w:t>
      </w:r>
      <w:r w:rsidRPr="003F779F">
        <w:rPr>
          <w:spacing w:val="1"/>
        </w:rPr>
        <w:t xml:space="preserve"> </w:t>
      </w:r>
      <w:r w:rsidRPr="003F779F">
        <w:t>точки</w:t>
      </w:r>
      <w:r w:rsidRPr="003F779F">
        <w:rPr>
          <w:spacing w:val="42"/>
        </w:rPr>
        <w:t xml:space="preserve"> </w:t>
      </w:r>
      <w:r w:rsidRPr="003F779F">
        <w:t>зрения</w:t>
      </w:r>
      <w:r w:rsidRPr="003F779F">
        <w:rPr>
          <w:spacing w:val="42"/>
        </w:rPr>
        <w:t xml:space="preserve"> </w:t>
      </w:r>
      <w:r w:rsidRPr="003F779F">
        <w:t>их</w:t>
      </w:r>
      <w:r w:rsidRPr="003F779F">
        <w:rPr>
          <w:spacing w:val="40"/>
        </w:rPr>
        <w:t xml:space="preserve"> </w:t>
      </w:r>
      <w:r w:rsidRPr="003F779F">
        <w:t>соответствия</w:t>
      </w:r>
      <w:r w:rsidRPr="003F779F">
        <w:rPr>
          <w:spacing w:val="42"/>
        </w:rPr>
        <w:t xml:space="preserve"> </w:t>
      </w:r>
      <w:r w:rsidRPr="003F779F">
        <w:t>законодательству</w:t>
      </w:r>
      <w:r w:rsidRPr="003F779F">
        <w:rPr>
          <w:spacing w:val="42"/>
        </w:rPr>
        <w:t xml:space="preserve"> </w:t>
      </w:r>
      <w:r w:rsidRPr="003F779F">
        <w:t>Российской</w:t>
      </w:r>
      <w:r w:rsidRPr="003F779F">
        <w:rPr>
          <w:spacing w:val="42"/>
        </w:rPr>
        <w:t xml:space="preserve"> </w:t>
      </w:r>
      <w:r w:rsidRPr="003F779F">
        <w:t>Федерации;сформированность навыков самостоятельного поиска правовой информации,</w:t>
      </w:r>
      <w:r w:rsidRPr="003F779F">
        <w:rPr>
          <w:spacing w:val="1"/>
        </w:rPr>
        <w:t xml:space="preserve"> </w:t>
      </w:r>
      <w:r w:rsidRPr="003F779F">
        <w:t>умений</w:t>
      </w:r>
      <w:r w:rsidRPr="003F779F">
        <w:rPr>
          <w:spacing w:val="-1"/>
        </w:rPr>
        <w:t xml:space="preserve"> </w:t>
      </w:r>
      <w:r w:rsidRPr="003F779F">
        <w:t>использовать</w:t>
      </w:r>
      <w:r w:rsidRPr="003F779F">
        <w:rPr>
          <w:spacing w:val="-2"/>
        </w:rPr>
        <w:t xml:space="preserve"> </w:t>
      </w:r>
      <w:r w:rsidRPr="003F779F">
        <w:t>результаты</w:t>
      </w:r>
      <w:r w:rsidRPr="003F779F">
        <w:rPr>
          <w:spacing w:val="-1"/>
        </w:rPr>
        <w:t xml:space="preserve"> </w:t>
      </w:r>
      <w:r w:rsidRPr="003F779F">
        <w:t>в</w:t>
      </w:r>
      <w:r w:rsidRPr="003F779F">
        <w:rPr>
          <w:spacing w:val="-3"/>
        </w:rPr>
        <w:t xml:space="preserve"> </w:t>
      </w:r>
      <w:r w:rsidRPr="003F779F">
        <w:t>конкретных жизненных</w:t>
      </w:r>
      <w:r w:rsidRPr="003F779F">
        <w:rPr>
          <w:spacing w:val="4"/>
        </w:rPr>
        <w:t xml:space="preserve"> </w:t>
      </w:r>
      <w:r w:rsidRPr="003F779F">
        <w:t>ситуациях.</w:t>
      </w:r>
    </w:p>
    <w:p w:rsidR="00531769" w:rsidRPr="003F779F" w:rsidRDefault="00531769" w:rsidP="003F779F">
      <w:pPr>
        <w:pStyle w:val="af9"/>
        <w:ind w:right="267" w:firstLine="707"/>
      </w:pPr>
      <w:r w:rsidRPr="003F779F">
        <w:rPr>
          <w:i/>
        </w:rPr>
        <w:t>Информатика:</w:t>
      </w:r>
      <w:r w:rsidRPr="003F779F">
        <w:rPr>
          <w:i/>
          <w:spacing w:val="-7"/>
        </w:rPr>
        <w:t xml:space="preserve"> </w:t>
      </w:r>
      <w:r w:rsidRPr="003F779F">
        <w:t>сформированность</w:t>
      </w:r>
      <w:r w:rsidRPr="003F779F">
        <w:rPr>
          <w:spacing w:val="-10"/>
        </w:rPr>
        <w:t xml:space="preserve"> </w:t>
      </w:r>
      <w:r w:rsidRPr="003F779F">
        <w:t>представлений</w:t>
      </w:r>
      <w:r w:rsidRPr="003F779F">
        <w:rPr>
          <w:spacing w:val="-9"/>
        </w:rPr>
        <w:t xml:space="preserve"> </w:t>
      </w:r>
      <w:r w:rsidRPr="003F779F">
        <w:t>о</w:t>
      </w:r>
      <w:r w:rsidRPr="003F779F">
        <w:rPr>
          <w:spacing w:val="-10"/>
        </w:rPr>
        <w:t xml:space="preserve"> </w:t>
      </w:r>
      <w:r w:rsidRPr="003F779F">
        <w:t>роли</w:t>
      </w:r>
      <w:r w:rsidRPr="003F779F">
        <w:rPr>
          <w:spacing w:val="-9"/>
        </w:rPr>
        <w:t xml:space="preserve"> </w:t>
      </w:r>
      <w:r w:rsidRPr="003F779F">
        <w:t>информации</w:t>
      </w:r>
      <w:r w:rsidRPr="003F779F">
        <w:rPr>
          <w:spacing w:val="-8"/>
        </w:rPr>
        <w:t xml:space="preserve"> </w:t>
      </w:r>
      <w:r w:rsidRPr="003F779F">
        <w:t>и</w:t>
      </w:r>
      <w:r w:rsidRPr="003F779F">
        <w:rPr>
          <w:spacing w:val="-68"/>
        </w:rPr>
        <w:t xml:space="preserve"> </w:t>
      </w:r>
      <w:r w:rsidRPr="003F779F">
        <w:t>связанных с ней процессов в окружающем мире; сформированность базовых</w:t>
      </w:r>
      <w:r w:rsidRPr="003F779F">
        <w:rPr>
          <w:spacing w:val="1"/>
        </w:rPr>
        <w:t xml:space="preserve"> </w:t>
      </w:r>
      <w:r w:rsidRPr="003F779F">
        <w:t>навыков</w:t>
      </w:r>
      <w:r w:rsidRPr="003F779F">
        <w:rPr>
          <w:spacing w:val="-17"/>
        </w:rPr>
        <w:t xml:space="preserve"> </w:t>
      </w:r>
      <w:r w:rsidRPr="003F779F">
        <w:t>и</w:t>
      </w:r>
      <w:r w:rsidRPr="003F779F">
        <w:rPr>
          <w:spacing w:val="-13"/>
        </w:rPr>
        <w:t xml:space="preserve"> </w:t>
      </w:r>
      <w:r w:rsidRPr="003F779F">
        <w:t>умений</w:t>
      </w:r>
      <w:r w:rsidRPr="003F779F">
        <w:rPr>
          <w:spacing w:val="-13"/>
        </w:rPr>
        <w:t xml:space="preserve"> </w:t>
      </w:r>
      <w:r w:rsidRPr="003F779F">
        <w:t>по</w:t>
      </w:r>
      <w:r w:rsidRPr="003F779F">
        <w:rPr>
          <w:spacing w:val="-13"/>
        </w:rPr>
        <w:t xml:space="preserve"> </w:t>
      </w:r>
      <w:r w:rsidRPr="003F779F">
        <w:t>соблюдению</w:t>
      </w:r>
      <w:r w:rsidRPr="003F779F">
        <w:rPr>
          <w:spacing w:val="-14"/>
        </w:rPr>
        <w:t xml:space="preserve"> </w:t>
      </w:r>
      <w:r w:rsidRPr="003F779F">
        <w:t>требований</w:t>
      </w:r>
      <w:r w:rsidRPr="003F779F">
        <w:rPr>
          <w:spacing w:val="-15"/>
        </w:rPr>
        <w:t xml:space="preserve"> </w:t>
      </w:r>
      <w:r w:rsidRPr="003F779F">
        <w:t>техники</w:t>
      </w:r>
      <w:r w:rsidRPr="003F779F">
        <w:rPr>
          <w:spacing w:val="-15"/>
        </w:rPr>
        <w:t xml:space="preserve"> </w:t>
      </w:r>
      <w:r w:rsidRPr="003F779F">
        <w:t>безопасности,</w:t>
      </w:r>
      <w:r w:rsidRPr="003F779F">
        <w:rPr>
          <w:spacing w:val="-14"/>
        </w:rPr>
        <w:t xml:space="preserve"> </w:t>
      </w:r>
      <w:r w:rsidRPr="003F779F">
        <w:t>гигиены</w:t>
      </w:r>
      <w:r w:rsidRPr="003F779F">
        <w:rPr>
          <w:spacing w:val="-68"/>
        </w:rPr>
        <w:t xml:space="preserve"> </w:t>
      </w:r>
      <w:r w:rsidRPr="003F779F">
        <w:t>и ресурсосбережения при работе со средствами информатизации; понимания</w:t>
      </w:r>
      <w:r w:rsidRPr="003F779F">
        <w:rPr>
          <w:spacing w:val="1"/>
        </w:rPr>
        <w:t xml:space="preserve"> </w:t>
      </w:r>
      <w:r w:rsidRPr="003F779F">
        <w:t>основ правовых аспектов использования компьютерных программ и работы в</w:t>
      </w:r>
      <w:r w:rsidRPr="003F779F">
        <w:rPr>
          <w:spacing w:val="-67"/>
        </w:rPr>
        <w:t xml:space="preserve"> </w:t>
      </w:r>
      <w:r w:rsidRPr="003F779F">
        <w:t>Интернете.</w:t>
      </w:r>
    </w:p>
    <w:p w:rsidR="00531769" w:rsidRPr="003F779F" w:rsidRDefault="00531769" w:rsidP="003F779F">
      <w:pPr>
        <w:pStyle w:val="af9"/>
        <w:ind w:right="272" w:firstLine="707"/>
      </w:pPr>
      <w:r w:rsidRPr="003F779F">
        <w:rPr>
          <w:i/>
        </w:rPr>
        <w:t>Биология</w:t>
      </w:r>
      <w:r w:rsidRPr="003F779F">
        <w:t>: владение основополагающими понятиями и представлениями</w:t>
      </w:r>
      <w:r w:rsidRPr="003F779F">
        <w:rPr>
          <w:spacing w:val="-68"/>
        </w:rPr>
        <w:t xml:space="preserve"> </w:t>
      </w:r>
      <w:r w:rsidRPr="003F779F">
        <w:t>о</w:t>
      </w:r>
      <w:r w:rsidRPr="003F779F">
        <w:rPr>
          <w:spacing w:val="1"/>
        </w:rPr>
        <w:t xml:space="preserve"> </w:t>
      </w:r>
      <w:r w:rsidRPr="003F779F">
        <w:t>живой</w:t>
      </w:r>
      <w:r w:rsidRPr="003F779F">
        <w:rPr>
          <w:spacing w:val="1"/>
        </w:rPr>
        <w:t xml:space="preserve"> </w:t>
      </w:r>
      <w:r w:rsidRPr="003F779F">
        <w:t>природе,</w:t>
      </w:r>
      <w:r w:rsidRPr="003F779F">
        <w:rPr>
          <w:spacing w:val="1"/>
        </w:rPr>
        <w:t xml:space="preserve"> </w:t>
      </w:r>
      <w:r w:rsidRPr="003F779F">
        <w:t>ее</w:t>
      </w:r>
      <w:r w:rsidRPr="003F779F">
        <w:rPr>
          <w:spacing w:val="1"/>
        </w:rPr>
        <w:t xml:space="preserve"> </w:t>
      </w:r>
      <w:r w:rsidRPr="003F779F">
        <w:t>уровневой</w:t>
      </w:r>
      <w:r w:rsidRPr="003F779F">
        <w:rPr>
          <w:spacing w:val="1"/>
        </w:rPr>
        <w:t xml:space="preserve"> </w:t>
      </w:r>
      <w:r w:rsidRPr="003F779F">
        <w:t>организации</w:t>
      </w:r>
      <w:r w:rsidRPr="003F779F">
        <w:rPr>
          <w:spacing w:val="1"/>
        </w:rPr>
        <w:t xml:space="preserve"> </w:t>
      </w:r>
      <w:r w:rsidRPr="003F779F">
        <w:t>и</w:t>
      </w:r>
      <w:r w:rsidRPr="003F779F">
        <w:rPr>
          <w:spacing w:val="1"/>
        </w:rPr>
        <w:t xml:space="preserve"> </w:t>
      </w:r>
      <w:r w:rsidRPr="003F779F">
        <w:t>эволюции;</w:t>
      </w:r>
      <w:r w:rsidRPr="003F779F">
        <w:rPr>
          <w:spacing w:val="1"/>
        </w:rPr>
        <w:t xml:space="preserve"> </w:t>
      </w:r>
      <w:r w:rsidRPr="003F779F">
        <w:t>уверенное</w:t>
      </w:r>
      <w:r w:rsidRPr="003F779F">
        <w:rPr>
          <w:spacing w:val="1"/>
        </w:rPr>
        <w:t xml:space="preserve"> </w:t>
      </w:r>
      <w:r w:rsidRPr="003F779F">
        <w:t>пользование</w:t>
      </w:r>
      <w:r w:rsidRPr="003F779F">
        <w:rPr>
          <w:spacing w:val="1"/>
        </w:rPr>
        <w:t xml:space="preserve"> </w:t>
      </w:r>
      <w:r w:rsidRPr="003F779F">
        <w:t>биологической</w:t>
      </w:r>
      <w:r w:rsidRPr="003F779F">
        <w:rPr>
          <w:spacing w:val="1"/>
        </w:rPr>
        <w:t xml:space="preserve"> </w:t>
      </w:r>
      <w:r w:rsidRPr="003F779F">
        <w:t>терминологией</w:t>
      </w:r>
      <w:r w:rsidRPr="003F779F">
        <w:rPr>
          <w:spacing w:val="1"/>
        </w:rPr>
        <w:t xml:space="preserve"> </w:t>
      </w:r>
      <w:r w:rsidRPr="003F779F">
        <w:t>и</w:t>
      </w:r>
      <w:r w:rsidRPr="003F779F">
        <w:rPr>
          <w:spacing w:val="1"/>
        </w:rPr>
        <w:t xml:space="preserve"> </w:t>
      </w:r>
      <w:r w:rsidRPr="003F779F">
        <w:t>символикой;</w:t>
      </w:r>
      <w:r w:rsidRPr="003F779F">
        <w:rPr>
          <w:spacing w:val="1"/>
        </w:rPr>
        <w:t xml:space="preserve"> </w:t>
      </w:r>
      <w:r w:rsidRPr="003F779F">
        <w:t>владение</w:t>
      </w:r>
      <w:r w:rsidRPr="003F779F">
        <w:rPr>
          <w:spacing w:val="1"/>
        </w:rPr>
        <w:t xml:space="preserve"> </w:t>
      </w:r>
      <w:r w:rsidRPr="003F779F">
        <w:t>основными</w:t>
      </w:r>
      <w:r w:rsidRPr="003F779F">
        <w:rPr>
          <w:spacing w:val="1"/>
        </w:rPr>
        <w:t xml:space="preserve"> </w:t>
      </w:r>
      <w:r w:rsidRPr="003F779F">
        <w:t>методами</w:t>
      </w:r>
      <w:r w:rsidRPr="003F779F">
        <w:rPr>
          <w:spacing w:val="1"/>
        </w:rPr>
        <w:t xml:space="preserve"> </w:t>
      </w:r>
      <w:r w:rsidRPr="003F779F">
        <w:t>научного</w:t>
      </w:r>
      <w:r w:rsidRPr="003F779F">
        <w:rPr>
          <w:spacing w:val="1"/>
        </w:rPr>
        <w:t xml:space="preserve"> </w:t>
      </w:r>
      <w:r w:rsidRPr="003F779F">
        <w:t>познания;</w:t>
      </w:r>
      <w:r w:rsidRPr="003F779F">
        <w:rPr>
          <w:spacing w:val="1"/>
        </w:rPr>
        <w:t xml:space="preserve"> </w:t>
      </w:r>
      <w:r w:rsidRPr="003F779F">
        <w:t>сформированность</w:t>
      </w:r>
      <w:r w:rsidRPr="003F779F">
        <w:rPr>
          <w:spacing w:val="1"/>
        </w:rPr>
        <w:t xml:space="preserve"> </w:t>
      </w:r>
      <w:r w:rsidRPr="003F779F">
        <w:t>собственной</w:t>
      </w:r>
      <w:r w:rsidRPr="003F779F">
        <w:rPr>
          <w:spacing w:val="1"/>
        </w:rPr>
        <w:t xml:space="preserve"> </w:t>
      </w:r>
      <w:r w:rsidRPr="003F779F">
        <w:t>позиции по отношению к биологической информации, получаемой из разных</w:t>
      </w:r>
      <w:r w:rsidRPr="003F779F">
        <w:rPr>
          <w:spacing w:val="-67"/>
        </w:rPr>
        <w:t xml:space="preserve"> </w:t>
      </w:r>
      <w:r w:rsidRPr="003F779F">
        <w:t>источников,</w:t>
      </w:r>
      <w:r w:rsidRPr="003F779F">
        <w:rPr>
          <w:spacing w:val="-3"/>
        </w:rPr>
        <w:t xml:space="preserve"> </w:t>
      </w:r>
      <w:r w:rsidRPr="003F779F">
        <w:t>к</w:t>
      </w:r>
      <w:r w:rsidRPr="003F779F">
        <w:rPr>
          <w:spacing w:val="-3"/>
        </w:rPr>
        <w:t xml:space="preserve"> </w:t>
      </w:r>
      <w:r w:rsidRPr="003F779F">
        <w:t>глобальным</w:t>
      </w:r>
      <w:r w:rsidRPr="003F779F">
        <w:rPr>
          <w:spacing w:val="-2"/>
        </w:rPr>
        <w:t xml:space="preserve"> </w:t>
      </w:r>
      <w:r w:rsidRPr="003F779F">
        <w:t>экологическим</w:t>
      </w:r>
      <w:r w:rsidRPr="003F779F">
        <w:rPr>
          <w:spacing w:val="-1"/>
        </w:rPr>
        <w:t xml:space="preserve"> </w:t>
      </w:r>
      <w:r w:rsidRPr="003F779F">
        <w:t>проблемам</w:t>
      </w:r>
      <w:r w:rsidRPr="003F779F">
        <w:rPr>
          <w:spacing w:val="-2"/>
        </w:rPr>
        <w:t xml:space="preserve"> </w:t>
      </w:r>
      <w:r w:rsidRPr="003F779F">
        <w:t>и</w:t>
      </w:r>
      <w:r w:rsidRPr="003F779F">
        <w:rPr>
          <w:spacing w:val="-2"/>
        </w:rPr>
        <w:t xml:space="preserve"> </w:t>
      </w:r>
      <w:r w:rsidRPr="003F779F">
        <w:t>путям</w:t>
      </w:r>
      <w:r w:rsidRPr="003F779F">
        <w:rPr>
          <w:spacing w:val="-1"/>
        </w:rPr>
        <w:t xml:space="preserve"> </w:t>
      </w:r>
      <w:r w:rsidRPr="003F779F">
        <w:t>их</w:t>
      </w:r>
      <w:r w:rsidRPr="003F779F">
        <w:rPr>
          <w:spacing w:val="-1"/>
        </w:rPr>
        <w:t xml:space="preserve"> </w:t>
      </w:r>
      <w:r w:rsidRPr="003F779F">
        <w:t>решения.</w:t>
      </w:r>
    </w:p>
    <w:p w:rsidR="00531769" w:rsidRPr="003F779F" w:rsidRDefault="00531769" w:rsidP="003F779F">
      <w:pPr>
        <w:pStyle w:val="af9"/>
        <w:ind w:right="263" w:firstLine="707"/>
      </w:pPr>
      <w:r w:rsidRPr="003F779F">
        <w:rPr>
          <w:i/>
        </w:rPr>
        <w:t>Естествознание:</w:t>
      </w:r>
      <w:r w:rsidRPr="003F779F">
        <w:rPr>
          <w:i/>
          <w:spacing w:val="1"/>
        </w:rPr>
        <w:t xml:space="preserve"> </w:t>
      </w:r>
      <w:r w:rsidRPr="003F779F">
        <w:t>сформированность</w:t>
      </w:r>
      <w:r w:rsidRPr="003F779F">
        <w:rPr>
          <w:spacing w:val="1"/>
        </w:rPr>
        <w:t xml:space="preserve"> </w:t>
      </w:r>
      <w:r w:rsidRPr="003F779F">
        <w:t>представлений</w:t>
      </w:r>
      <w:r w:rsidRPr="003F779F">
        <w:rPr>
          <w:spacing w:val="1"/>
        </w:rPr>
        <w:t xml:space="preserve"> </w:t>
      </w:r>
      <w:r w:rsidRPr="003F779F">
        <w:t>о</w:t>
      </w:r>
      <w:r w:rsidRPr="003F779F">
        <w:rPr>
          <w:spacing w:val="1"/>
        </w:rPr>
        <w:t xml:space="preserve"> </w:t>
      </w:r>
      <w:r w:rsidRPr="003F779F">
        <w:t>целостной</w:t>
      </w:r>
      <w:r w:rsidRPr="003F779F">
        <w:rPr>
          <w:spacing w:val="1"/>
        </w:rPr>
        <w:t xml:space="preserve"> </w:t>
      </w:r>
      <w:r w:rsidRPr="003F779F">
        <w:t>современной</w:t>
      </w:r>
      <w:r w:rsidRPr="003F779F">
        <w:rPr>
          <w:spacing w:val="1"/>
        </w:rPr>
        <w:t xml:space="preserve"> </w:t>
      </w:r>
      <w:r w:rsidRPr="003F779F">
        <w:t>естественнонаучной</w:t>
      </w:r>
      <w:r w:rsidRPr="003F779F">
        <w:rPr>
          <w:spacing w:val="1"/>
        </w:rPr>
        <w:t xml:space="preserve"> </w:t>
      </w:r>
      <w:r w:rsidRPr="003F779F">
        <w:t>картине</w:t>
      </w:r>
      <w:r w:rsidRPr="003F779F">
        <w:rPr>
          <w:spacing w:val="1"/>
        </w:rPr>
        <w:t xml:space="preserve"> </w:t>
      </w:r>
      <w:r w:rsidRPr="003F779F">
        <w:t>мира,</w:t>
      </w:r>
      <w:r w:rsidRPr="003F779F">
        <w:rPr>
          <w:spacing w:val="1"/>
        </w:rPr>
        <w:t xml:space="preserve"> </w:t>
      </w:r>
      <w:r w:rsidRPr="003F779F">
        <w:t>о</w:t>
      </w:r>
      <w:r w:rsidRPr="003F779F">
        <w:rPr>
          <w:spacing w:val="1"/>
        </w:rPr>
        <w:t xml:space="preserve"> </w:t>
      </w:r>
      <w:r w:rsidRPr="003F779F">
        <w:t>природе</w:t>
      </w:r>
      <w:r w:rsidRPr="003F779F">
        <w:rPr>
          <w:spacing w:val="1"/>
        </w:rPr>
        <w:t xml:space="preserve"> </w:t>
      </w:r>
      <w:r w:rsidRPr="003F779F">
        <w:t>как</w:t>
      </w:r>
      <w:r w:rsidRPr="003F779F">
        <w:rPr>
          <w:spacing w:val="1"/>
        </w:rPr>
        <w:t xml:space="preserve"> </w:t>
      </w:r>
      <w:r w:rsidRPr="003F779F">
        <w:t>единой</w:t>
      </w:r>
      <w:r w:rsidRPr="003F779F">
        <w:rPr>
          <w:spacing w:val="1"/>
        </w:rPr>
        <w:t xml:space="preserve"> </w:t>
      </w:r>
      <w:r w:rsidRPr="003F779F">
        <w:t>целостной</w:t>
      </w:r>
      <w:r w:rsidRPr="003F779F">
        <w:rPr>
          <w:spacing w:val="1"/>
        </w:rPr>
        <w:t xml:space="preserve"> </w:t>
      </w:r>
      <w:r w:rsidRPr="003F779F">
        <w:t>системе,</w:t>
      </w:r>
      <w:r w:rsidRPr="003F779F">
        <w:rPr>
          <w:spacing w:val="1"/>
        </w:rPr>
        <w:t xml:space="preserve"> </w:t>
      </w:r>
      <w:r w:rsidRPr="003F779F">
        <w:t>о</w:t>
      </w:r>
      <w:r w:rsidRPr="003F779F">
        <w:rPr>
          <w:spacing w:val="1"/>
        </w:rPr>
        <w:t xml:space="preserve"> </w:t>
      </w:r>
      <w:r w:rsidRPr="003F779F">
        <w:t>взаимосвязи</w:t>
      </w:r>
      <w:r w:rsidRPr="003F779F">
        <w:rPr>
          <w:spacing w:val="1"/>
        </w:rPr>
        <w:t xml:space="preserve"> </w:t>
      </w:r>
      <w:r w:rsidRPr="003F779F">
        <w:t>человека,</w:t>
      </w:r>
      <w:r w:rsidRPr="003F779F">
        <w:rPr>
          <w:spacing w:val="1"/>
        </w:rPr>
        <w:t xml:space="preserve"> </w:t>
      </w:r>
      <w:r w:rsidRPr="003F779F">
        <w:t>природы</w:t>
      </w:r>
      <w:r w:rsidRPr="003F779F">
        <w:rPr>
          <w:spacing w:val="1"/>
        </w:rPr>
        <w:t xml:space="preserve"> </w:t>
      </w:r>
      <w:r w:rsidRPr="003F779F">
        <w:t>и</w:t>
      </w:r>
      <w:r w:rsidRPr="003F779F">
        <w:rPr>
          <w:spacing w:val="1"/>
        </w:rPr>
        <w:t xml:space="preserve"> </w:t>
      </w:r>
      <w:r w:rsidRPr="003F779F">
        <w:t>общества;</w:t>
      </w:r>
      <w:r w:rsidRPr="003F779F">
        <w:rPr>
          <w:spacing w:val="1"/>
        </w:rPr>
        <w:t xml:space="preserve"> </w:t>
      </w:r>
      <w:r w:rsidRPr="003F779F">
        <w:t>о</w:t>
      </w:r>
      <w:r w:rsidRPr="003F779F">
        <w:rPr>
          <w:spacing w:val="1"/>
        </w:rPr>
        <w:t xml:space="preserve"> </w:t>
      </w:r>
      <w:r w:rsidRPr="003F779F">
        <w:t>пространственно-временных</w:t>
      </w:r>
      <w:r w:rsidRPr="003F779F">
        <w:rPr>
          <w:spacing w:val="1"/>
        </w:rPr>
        <w:t xml:space="preserve"> </w:t>
      </w:r>
      <w:r w:rsidRPr="003F779F">
        <w:t>масштабах</w:t>
      </w:r>
      <w:r w:rsidRPr="003F779F">
        <w:rPr>
          <w:spacing w:val="1"/>
        </w:rPr>
        <w:t xml:space="preserve"> </w:t>
      </w:r>
      <w:r w:rsidRPr="003F779F">
        <w:t>Вселенной;</w:t>
      </w:r>
      <w:r w:rsidRPr="003F779F">
        <w:rPr>
          <w:spacing w:val="1"/>
        </w:rPr>
        <w:t xml:space="preserve"> </w:t>
      </w:r>
      <w:r w:rsidRPr="003F779F">
        <w:t>владение</w:t>
      </w:r>
      <w:r w:rsidRPr="003F779F">
        <w:rPr>
          <w:spacing w:val="1"/>
        </w:rPr>
        <w:t xml:space="preserve"> </w:t>
      </w:r>
      <w:r w:rsidRPr="003F779F">
        <w:t>знаниями</w:t>
      </w:r>
      <w:r w:rsidRPr="003F779F">
        <w:rPr>
          <w:spacing w:val="1"/>
        </w:rPr>
        <w:t xml:space="preserve"> </w:t>
      </w:r>
      <w:r w:rsidRPr="003F779F">
        <w:t>о</w:t>
      </w:r>
      <w:r w:rsidRPr="003F779F">
        <w:rPr>
          <w:spacing w:val="1"/>
        </w:rPr>
        <w:t xml:space="preserve"> </w:t>
      </w:r>
      <w:r w:rsidRPr="003F779F">
        <w:t>наиболее</w:t>
      </w:r>
      <w:r w:rsidRPr="003F779F">
        <w:rPr>
          <w:spacing w:val="1"/>
        </w:rPr>
        <w:t xml:space="preserve"> </w:t>
      </w:r>
      <w:r w:rsidRPr="003F779F">
        <w:t>важных</w:t>
      </w:r>
      <w:r w:rsidRPr="003F779F">
        <w:rPr>
          <w:spacing w:val="1"/>
        </w:rPr>
        <w:t xml:space="preserve"> </w:t>
      </w:r>
      <w:r w:rsidRPr="003F779F">
        <w:t>открытиях</w:t>
      </w:r>
      <w:r w:rsidRPr="003F779F">
        <w:rPr>
          <w:spacing w:val="1"/>
        </w:rPr>
        <w:t xml:space="preserve"> </w:t>
      </w:r>
      <w:r w:rsidRPr="003F779F">
        <w:t>и</w:t>
      </w:r>
      <w:r w:rsidRPr="003F779F">
        <w:rPr>
          <w:spacing w:val="1"/>
        </w:rPr>
        <w:t xml:space="preserve"> </w:t>
      </w:r>
      <w:r w:rsidRPr="003F779F">
        <w:t>достижениях</w:t>
      </w:r>
      <w:r w:rsidRPr="003F779F">
        <w:rPr>
          <w:spacing w:val="1"/>
        </w:rPr>
        <w:t xml:space="preserve"> </w:t>
      </w:r>
      <w:r w:rsidRPr="003F779F">
        <w:t>в</w:t>
      </w:r>
      <w:r w:rsidRPr="003F779F">
        <w:rPr>
          <w:spacing w:val="1"/>
        </w:rPr>
        <w:t xml:space="preserve"> </w:t>
      </w:r>
      <w:r w:rsidRPr="003F779F">
        <w:t>области</w:t>
      </w:r>
      <w:r w:rsidRPr="003F779F">
        <w:rPr>
          <w:spacing w:val="1"/>
        </w:rPr>
        <w:t xml:space="preserve"> </w:t>
      </w:r>
      <w:r w:rsidRPr="003F779F">
        <w:t>естествознания,</w:t>
      </w:r>
      <w:r w:rsidRPr="003F779F">
        <w:rPr>
          <w:spacing w:val="1"/>
        </w:rPr>
        <w:t xml:space="preserve"> </w:t>
      </w:r>
      <w:r w:rsidRPr="003F779F">
        <w:t>повлиявших на эволюцию представлений о природе, на развитие техники и</w:t>
      </w:r>
      <w:r w:rsidRPr="003F779F">
        <w:rPr>
          <w:spacing w:val="1"/>
        </w:rPr>
        <w:t xml:space="preserve"> </w:t>
      </w:r>
      <w:r w:rsidRPr="003F779F">
        <w:t>технологий;</w:t>
      </w:r>
      <w:r w:rsidRPr="003F779F">
        <w:rPr>
          <w:spacing w:val="1"/>
        </w:rPr>
        <w:t xml:space="preserve"> </w:t>
      </w:r>
      <w:r w:rsidRPr="003F779F">
        <w:t>сформированность</w:t>
      </w:r>
      <w:r w:rsidRPr="003F779F">
        <w:rPr>
          <w:spacing w:val="1"/>
        </w:rPr>
        <w:t xml:space="preserve"> </w:t>
      </w:r>
      <w:r w:rsidRPr="003F779F">
        <w:t>умения</w:t>
      </w:r>
      <w:r w:rsidRPr="003F779F">
        <w:rPr>
          <w:spacing w:val="1"/>
        </w:rPr>
        <w:t xml:space="preserve"> </w:t>
      </w:r>
      <w:r w:rsidRPr="003F779F">
        <w:t>применять</w:t>
      </w:r>
      <w:r w:rsidRPr="003F779F">
        <w:rPr>
          <w:spacing w:val="1"/>
        </w:rPr>
        <w:t xml:space="preserve"> </w:t>
      </w:r>
      <w:r w:rsidRPr="003F779F">
        <w:t>естественнонаучные</w:t>
      </w:r>
      <w:r w:rsidRPr="003F779F">
        <w:rPr>
          <w:spacing w:val="1"/>
        </w:rPr>
        <w:t xml:space="preserve"> </w:t>
      </w:r>
      <w:r w:rsidRPr="003F779F">
        <w:t>знания</w:t>
      </w:r>
      <w:r w:rsidRPr="003F779F">
        <w:rPr>
          <w:spacing w:val="1"/>
        </w:rPr>
        <w:t xml:space="preserve"> </w:t>
      </w:r>
      <w:r w:rsidRPr="003F779F">
        <w:t>для</w:t>
      </w:r>
      <w:r w:rsidRPr="003F779F">
        <w:rPr>
          <w:spacing w:val="1"/>
        </w:rPr>
        <w:t xml:space="preserve"> </w:t>
      </w:r>
      <w:r w:rsidRPr="003F779F">
        <w:t>объяснения</w:t>
      </w:r>
      <w:r w:rsidRPr="003F779F">
        <w:rPr>
          <w:spacing w:val="1"/>
        </w:rPr>
        <w:t xml:space="preserve"> </w:t>
      </w:r>
      <w:r w:rsidRPr="003F779F">
        <w:t>окружающих</w:t>
      </w:r>
      <w:r w:rsidRPr="003F779F">
        <w:rPr>
          <w:spacing w:val="1"/>
        </w:rPr>
        <w:t xml:space="preserve"> </w:t>
      </w:r>
      <w:r w:rsidRPr="003F779F">
        <w:t>явлений,</w:t>
      </w:r>
      <w:r w:rsidRPr="003F779F">
        <w:rPr>
          <w:spacing w:val="1"/>
        </w:rPr>
        <w:t xml:space="preserve"> </w:t>
      </w:r>
      <w:r w:rsidRPr="003F779F">
        <w:t>сохранения</w:t>
      </w:r>
      <w:r w:rsidRPr="003F779F">
        <w:rPr>
          <w:spacing w:val="1"/>
        </w:rPr>
        <w:t xml:space="preserve"> </w:t>
      </w:r>
      <w:r w:rsidRPr="003F779F">
        <w:t>здоровья,</w:t>
      </w:r>
      <w:r w:rsidRPr="003F779F">
        <w:rPr>
          <w:spacing w:val="1"/>
        </w:rPr>
        <w:t xml:space="preserve"> </w:t>
      </w:r>
      <w:r w:rsidRPr="003F779F">
        <w:t>обеспечения</w:t>
      </w:r>
      <w:r w:rsidRPr="003F779F">
        <w:rPr>
          <w:spacing w:val="1"/>
        </w:rPr>
        <w:t xml:space="preserve"> </w:t>
      </w:r>
      <w:r w:rsidRPr="003F779F">
        <w:t>безопасности</w:t>
      </w:r>
      <w:r w:rsidRPr="003F779F">
        <w:rPr>
          <w:spacing w:val="1"/>
        </w:rPr>
        <w:t xml:space="preserve"> </w:t>
      </w:r>
      <w:r w:rsidRPr="003F779F">
        <w:t>жизнедеятельности,</w:t>
      </w:r>
      <w:r w:rsidRPr="003F779F">
        <w:rPr>
          <w:spacing w:val="1"/>
        </w:rPr>
        <w:t xml:space="preserve"> </w:t>
      </w:r>
      <w:r w:rsidRPr="003F779F">
        <w:t>бережного</w:t>
      </w:r>
      <w:r w:rsidRPr="003F779F">
        <w:rPr>
          <w:spacing w:val="1"/>
        </w:rPr>
        <w:t xml:space="preserve"> </w:t>
      </w:r>
      <w:r w:rsidRPr="003F779F">
        <w:t>отношения</w:t>
      </w:r>
      <w:r w:rsidRPr="003F779F">
        <w:rPr>
          <w:spacing w:val="1"/>
        </w:rPr>
        <w:t xml:space="preserve"> </w:t>
      </w:r>
      <w:r w:rsidRPr="003F779F">
        <w:t>к</w:t>
      </w:r>
      <w:r w:rsidRPr="003F779F">
        <w:rPr>
          <w:spacing w:val="1"/>
        </w:rPr>
        <w:t xml:space="preserve"> </w:t>
      </w:r>
      <w:r w:rsidRPr="003F779F">
        <w:t>природе,</w:t>
      </w:r>
      <w:r w:rsidRPr="003F779F">
        <w:rPr>
          <w:spacing w:val="1"/>
        </w:rPr>
        <w:t xml:space="preserve"> </w:t>
      </w:r>
      <w:r w:rsidRPr="003F779F">
        <w:t>рационального</w:t>
      </w:r>
      <w:r w:rsidRPr="003F779F">
        <w:rPr>
          <w:spacing w:val="1"/>
        </w:rPr>
        <w:t xml:space="preserve"> </w:t>
      </w:r>
      <w:r w:rsidRPr="003F779F">
        <w:t>природопользования,</w:t>
      </w:r>
      <w:r w:rsidRPr="003F779F">
        <w:rPr>
          <w:spacing w:val="1"/>
        </w:rPr>
        <w:t xml:space="preserve"> </w:t>
      </w:r>
      <w:r w:rsidRPr="003F779F">
        <w:t>а</w:t>
      </w:r>
      <w:r w:rsidRPr="003F779F">
        <w:rPr>
          <w:spacing w:val="1"/>
        </w:rPr>
        <w:t xml:space="preserve"> </w:t>
      </w:r>
      <w:r w:rsidRPr="003F779F">
        <w:t>также</w:t>
      </w:r>
      <w:r w:rsidRPr="003F779F">
        <w:rPr>
          <w:spacing w:val="1"/>
        </w:rPr>
        <w:t xml:space="preserve"> </w:t>
      </w:r>
      <w:r w:rsidRPr="003F779F">
        <w:t>выполнения</w:t>
      </w:r>
      <w:r w:rsidRPr="003F779F">
        <w:rPr>
          <w:spacing w:val="1"/>
        </w:rPr>
        <w:t xml:space="preserve"> </w:t>
      </w:r>
      <w:r w:rsidRPr="003F779F">
        <w:t>роли</w:t>
      </w:r>
      <w:r w:rsidRPr="003F779F">
        <w:rPr>
          <w:spacing w:val="1"/>
        </w:rPr>
        <w:t xml:space="preserve"> </w:t>
      </w:r>
      <w:r w:rsidRPr="003F779F">
        <w:t>грамотного</w:t>
      </w:r>
      <w:r w:rsidRPr="003F779F">
        <w:rPr>
          <w:spacing w:val="-10"/>
        </w:rPr>
        <w:t xml:space="preserve"> </w:t>
      </w:r>
      <w:r w:rsidRPr="003F779F">
        <w:t>потребителя;</w:t>
      </w:r>
      <w:r w:rsidRPr="003F779F">
        <w:rPr>
          <w:spacing w:val="-7"/>
        </w:rPr>
        <w:t xml:space="preserve"> </w:t>
      </w:r>
      <w:r w:rsidRPr="003F779F">
        <w:t>сформированность</w:t>
      </w:r>
      <w:r w:rsidRPr="003F779F">
        <w:rPr>
          <w:spacing w:val="-8"/>
        </w:rPr>
        <w:t xml:space="preserve"> </w:t>
      </w:r>
      <w:r w:rsidRPr="003F779F">
        <w:t>представлений</w:t>
      </w:r>
      <w:r w:rsidRPr="003F779F">
        <w:rPr>
          <w:spacing w:val="-10"/>
        </w:rPr>
        <w:t xml:space="preserve"> </w:t>
      </w:r>
      <w:r w:rsidRPr="003F779F">
        <w:t>о</w:t>
      </w:r>
      <w:r w:rsidRPr="003F779F">
        <w:rPr>
          <w:spacing w:val="-7"/>
        </w:rPr>
        <w:t xml:space="preserve"> </w:t>
      </w:r>
      <w:r w:rsidRPr="003F779F">
        <w:t>научном</w:t>
      </w:r>
      <w:r w:rsidRPr="003F779F">
        <w:rPr>
          <w:spacing w:val="-8"/>
        </w:rPr>
        <w:t xml:space="preserve"> </w:t>
      </w:r>
      <w:r w:rsidRPr="003F779F">
        <w:t>методе</w:t>
      </w:r>
      <w:r w:rsidRPr="003F779F">
        <w:rPr>
          <w:spacing w:val="-68"/>
        </w:rPr>
        <w:t xml:space="preserve"> </w:t>
      </w:r>
      <w:r w:rsidRPr="003F779F">
        <w:t>познания природы и средствах изучения мегамира, макромира и микромира;</w:t>
      </w:r>
      <w:r w:rsidRPr="003F779F">
        <w:rPr>
          <w:spacing w:val="1"/>
        </w:rPr>
        <w:t xml:space="preserve"> </w:t>
      </w:r>
      <w:r w:rsidRPr="003F779F">
        <w:t>сформированность умений понимать значимость естественнонаучного знания</w:t>
      </w:r>
      <w:r w:rsidRPr="003F779F">
        <w:rPr>
          <w:spacing w:val="-68"/>
        </w:rPr>
        <w:t xml:space="preserve"> </w:t>
      </w:r>
      <w:r w:rsidRPr="003F779F">
        <w:t>для каждого человека, независимо от его профессиональной деятельности,</w:t>
      </w:r>
      <w:r w:rsidRPr="003F779F">
        <w:rPr>
          <w:spacing w:val="1"/>
        </w:rPr>
        <w:t xml:space="preserve"> </w:t>
      </w:r>
      <w:r w:rsidRPr="003F779F">
        <w:t>различать факты и оценки, сравнивать оценочные выводы, видеть их связь с</w:t>
      </w:r>
      <w:r w:rsidRPr="003F779F">
        <w:rPr>
          <w:spacing w:val="1"/>
        </w:rPr>
        <w:t xml:space="preserve"> </w:t>
      </w:r>
      <w:r w:rsidRPr="003F779F">
        <w:t>критериями</w:t>
      </w:r>
      <w:r w:rsidRPr="003F779F">
        <w:rPr>
          <w:spacing w:val="-5"/>
        </w:rPr>
        <w:t xml:space="preserve"> </w:t>
      </w:r>
      <w:r w:rsidRPr="003F779F">
        <w:t>оценок</w:t>
      </w:r>
      <w:r w:rsidRPr="003F779F">
        <w:rPr>
          <w:spacing w:val="-4"/>
        </w:rPr>
        <w:t xml:space="preserve"> </w:t>
      </w:r>
      <w:r w:rsidRPr="003F779F">
        <w:t>и</w:t>
      </w:r>
      <w:r w:rsidRPr="003F779F">
        <w:rPr>
          <w:spacing w:val="-1"/>
        </w:rPr>
        <w:t xml:space="preserve"> </w:t>
      </w:r>
      <w:r w:rsidRPr="003F779F">
        <w:t>связь</w:t>
      </w:r>
      <w:r w:rsidRPr="003F779F">
        <w:rPr>
          <w:spacing w:val="-2"/>
        </w:rPr>
        <w:t xml:space="preserve"> </w:t>
      </w:r>
      <w:r w:rsidRPr="003F779F">
        <w:t>критериев</w:t>
      </w:r>
      <w:r w:rsidRPr="003F779F">
        <w:rPr>
          <w:spacing w:val="-2"/>
        </w:rPr>
        <w:t xml:space="preserve"> </w:t>
      </w:r>
      <w:r w:rsidRPr="003F779F">
        <w:t>с</w:t>
      </w:r>
      <w:r w:rsidRPr="003F779F">
        <w:rPr>
          <w:spacing w:val="-1"/>
        </w:rPr>
        <w:t xml:space="preserve"> </w:t>
      </w:r>
      <w:r w:rsidRPr="003F779F">
        <w:t>определенной</w:t>
      </w:r>
      <w:r w:rsidRPr="003F779F">
        <w:rPr>
          <w:spacing w:val="-1"/>
        </w:rPr>
        <w:t xml:space="preserve"> </w:t>
      </w:r>
      <w:r w:rsidRPr="003F779F">
        <w:t>системой</w:t>
      </w:r>
      <w:r w:rsidRPr="003F779F">
        <w:rPr>
          <w:spacing w:val="-4"/>
        </w:rPr>
        <w:t xml:space="preserve"> </w:t>
      </w:r>
      <w:r w:rsidRPr="003F779F">
        <w:t>ценностей.</w:t>
      </w:r>
      <w:r w:rsidRPr="003F779F">
        <w:rPr>
          <w:i/>
        </w:rPr>
        <w:t xml:space="preserve">Астрономия: </w:t>
      </w:r>
      <w:r w:rsidRPr="003F779F">
        <w:t>сформированность представлений о строении Солнечной</w:t>
      </w:r>
      <w:r w:rsidRPr="003F779F">
        <w:rPr>
          <w:spacing w:val="1"/>
        </w:rPr>
        <w:t xml:space="preserve"> </w:t>
      </w:r>
      <w:r w:rsidRPr="003F779F">
        <w:t>системы,</w:t>
      </w:r>
      <w:r w:rsidRPr="003F779F">
        <w:rPr>
          <w:spacing w:val="1"/>
        </w:rPr>
        <w:t xml:space="preserve"> </w:t>
      </w:r>
      <w:r w:rsidRPr="003F779F">
        <w:t>эволюции</w:t>
      </w:r>
      <w:r w:rsidRPr="003F779F">
        <w:rPr>
          <w:spacing w:val="1"/>
        </w:rPr>
        <w:t xml:space="preserve"> </w:t>
      </w:r>
      <w:r w:rsidRPr="003F779F">
        <w:t>звезд</w:t>
      </w:r>
      <w:r w:rsidRPr="003F779F">
        <w:rPr>
          <w:spacing w:val="1"/>
        </w:rPr>
        <w:t xml:space="preserve"> </w:t>
      </w:r>
      <w:r w:rsidRPr="003F779F">
        <w:t>и</w:t>
      </w:r>
      <w:r w:rsidRPr="003F779F">
        <w:rPr>
          <w:spacing w:val="1"/>
        </w:rPr>
        <w:t xml:space="preserve"> </w:t>
      </w:r>
      <w:r w:rsidRPr="003F779F">
        <w:t>Вселенной,</w:t>
      </w:r>
      <w:r w:rsidRPr="003F779F">
        <w:rPr>
          <w:spacing w:val="1"/>
        </w:rPr>
        <w:t xml:space="preserve"> </w:t>
      </w:r>
      <w:r w:rsidRPr="003F779F">
        <w:t>пространственно-временных</w:t>
      </w:r>
      <w:r w:rsidRPr="003F779F">
        <w:rPr>
          <w:spacing w:val="1"/>
        </w:rPr>
        <w:t xml:space="preserve"> </w:t>
      </w:r>
      <w:r w:rsidRPr="003F779F">
        <w:t>масштабах</w:t>
      </w:r>
      <w:r w:rsidRPr="003F779F">
        <w:rPr>
          <w:spacing w:val="1"/>
        </w:rPr>
        <w:t xml:space="preserve"> </w:t>
      </w:r>
      <w:r w:rsidRPr="003F779F">
        <w:t>Вселенной;</w:t>
      </w:r>
      <w:r w:rsidRPr="003F779F">
        <w:rPr>
          <w:spacing w:val="1"/>
        </w:rPr>
        <w:t xml:space="preserve"> </w:t>
      </w:r>
      <w:r w:rsidRPr="003F779F">
        <w:t>сформированность</w:t>
      </w:r>
      <w:r w:rsidRPr="003F779F">
        <w:rPr>
          <w:spacing w:val="1"/>
        </w:rPr>
        <w:t xml:space="preserve"> </w:t>
      </w:r>
      <w:r w:rsidRPr="003F779F">
        <w:t>представлений</w:t>
      </w:r>
      <w:r w:rsidRPr="003F779F">
        <w:rPr>
          <w:spacing w:val="1"/>
        </w:rPr>
        <w:t xml:space="preserve"> </w:t>
      </w:r>
      <w:r w:rsidRPr="003F779F">
        <w:t>о</w:t>
      </w:r>
      <w:r w:rsidRPr="003F779F">
        <w:rPr>
          <w:spacing w:val="1"/>
        </w:rPr>
        <w:t xml:space="preserve"> </w:t>
      </w:r>
      <w:r w:rsidRPr="003F779F">
        <w:t>значении</w:t>
      </w:r>
      <w:r w:rsidRPr="003F779F">
        <w:rPr>
          <w:spacing w:val="-67"/>
        </w:rPr>
        <w:t xml:space="preserve"> </w:t>
      </w:r>
      <w:r w:rsidRPr="003F779F">
        <w:t>астрономии в практической деятельности человека и дальнейшем научно-</w:t>
      </w:r>
      <w:r w:rsidRPr="003F779F">
        <w:rPr>
          <w:spacing w:val="1"/>
        </w:rPr>
        <w:t xml:space="preserve"> </w:t>
      </w:r>
      <w:r w:rsidRPr="003F779F">
        <w:t>техническом развитии; осознание роли отечественной науки в освоении и</w:t>
      </w:r>
      <w:r w:rsidRPr="003F779F">
        <w:rPr>
          <w:spacing w:val="1"/>
        </w:rPr>
        <w:t xml:space="preserve"> </w:t>
      </w:r>
      <w:r w:rsidRPr="003F779F">
        <w:t>использовании</w:t>
      </w:r>
      <w:r w:rsidRPr="003F779F">
        <w:rPr>
          <w:spacing w:val="1"/>
        </w:rPr>
        <w:t xml:space="preserve"> </w:t>
      </w:r>
      <w:r w:rsidRPr="003F779F">
        <w:t>космического</w:t>
      </w:r>
      <w:r w:rsidRPr="003F779F">
        <w:rPr>
          <w:spacing w:val="1"/>
        </w:rPr>
        <w:t xml:space="preserve"> </w:t>
      </w:r>
      <w:r w:rsidRPr="003F779F">
        <w:t>пространства</w:t>
      </w:r>
      <w:r w:rsidRPr="003F779F">
        <w:rPr>
          <w:spacing w:val="1"/>
        </w:rPr>
        <w:t xml:space="preserve"> </w:t>
      </w:r>
      <w:r w:rsidRPr="003F779F">
        <w:t>и</w:t>
      </w:r>
      <w:r w:rsidRPr="003F779F">
        <w:rPr>
          <w:spacing w:val="1"/>
        </w:rPr>
        <w:t xml:space="preserve"> </w:t>
      </w:r>
      <w:r w:rsidRPr="003F779F">
        <w:t>развитии</w:t>
      </w:r>
      <w:r w:rsidRPr="003F779F">
        <w:rPr>
          <w:spacing w:val="1"/>
        </w:rPr>
        <w:t xml:space="preserve"> </w:t>
      </w:r>
      <w:r w:rsidRPr="003F779F">
        <w:t>международного</w:t>
      </w:r>
      <w:r w:rsidRPr="003F779F">
        <w:rPr>
          <w:spacing w:val="-67"/>
        </w:rPr>
        <w:t xml:space="preserve"> </w:t>
      </w:r>
      <w:r w:rsidRPr="003F779F">
        <w:t>сотрудничества</w:t>
      </w:r>
      <w:r w:rsidRPr="003F779F">
        <w:rPr>
          <w:spacing w:val="-2"/>
        </w:rPr>
        <w:t xml:space="preserve"> </w:t>
      </w:r>
      <w:r w:rsidRPr="003F779F">
        <w:t>в</w:t>
      </w:r>
      <w:r w:rsidRPr="003F779F">
        <w:rPr>
          <w:spacing w:val="-2"/>
        </w:rPr>
        <w:t xml:space="preserve"> </w:t>
      </w:r>
      <w:r w:rsidRPr="003F779F">
        <w:t>этой</w:t>
      </w:r>
      <w:r w:rsidRPr="003F779F">
        <w:rPr>
          <w:spacing w:val="-2"/>
        </w:rPr>
        <w:t xml:space="preserve"> </w:t>
      </w:r>
      <w:r w:rsidRPr="003F779F">
        <w:t>области.</w:t>
      </w:r>
    </w:p>
    <w:p w:rsidR="00531769" w:rsidRPr="003F779F" w:rsidRDefault="00531769" w:rsidP="003F779F">
      <w:pPr>
        <w:pStyle w:val="af9"/>
        <w:spacing w:before="2"/>
        <w:ind w:right="265" w:firstLine="707"/>
      </w:pPr>
      <w:r w:rsidRPr="003F779F">
        <w:rPr>
          <w:i/>
        </w:rPr>
        <w:t>Экология:</w:t>
      </w:r>
      <w:r w:rsidRPr="003F779F">
        <w:rPr>
          <w:i/>
          <w:spacing w:val="-12"/>
        </w:rPr>
        <w:t xml:space="preserve"> </w:t>
      </w:r>
      <w:r w:rsidRPr="003F779F">
        <w:t>сформированность</w:t>
      </w:r>
      <w:r w:rsidRPr="003F779F">
        <w:rPr>
          <w:spacing w:val="-13"/>
        </w:rPr>
        <w:t xml:space="preserve"> </w:t>
      </w:r>
      <w:r w:rsidRPr="003F779F">
        <w:t>представлений</w:t>
      </w:r>
      <w:r w:rsidRPr="003F779F">
        <w:rPr>
          <w:spacing w:val="-14"/>
        </w:rPr>
        <w:t xml:space="preserve"> </w:t>
      </w:r>
      <w:r w:rsidRPr="003F779F">
        <w:t>об</w:t>
      </w:r>
      <w:r w:rsidRPr="003F779F">
        <w:rPr>
          <w:spacing w:val="-11"/>
        </w:rPr>
        <w:t xml:space="preserve"> </w:t>
      </w:r>
      <w:r w:rsidRPr="003F779F">
        <w:t>экологической</w:t>
      </w:r>
      <w:r w:rsidRPr="003F779F">
        <w:rPr>
          <w:spacing w:val="-14"/>
        </w:rPr>
        <w:t xml:space="preserve"> </w:t>
      </w:r>
      <w:r w:rsidRPr="003F779F">
        <w:t>культуре</w:t>
      </w:r>
      <w:r w:rsidRPr="003F779F">
        <w:rPr>
          <w:spacing w:val="-68"/>
        </w:rPr>
        <w:t xml:space="preserve"> </w:t>
      </w:r>
      <w:r w:rsidRPr="003F779F">
        <w:t>как</w:t>
      </w:r>
      <w:r w:rsidRPr="003F779F">
        <w:rPr>
          <w:spacing w:val="-11"/>
        </w:rPr>
        <w:t xml:space="preserve"> </w:t>
      </w:r>
      <w:r w:rsidRPr="003F779F">
        <w:t>условии</w:t>
      </w:r>
      <w:r w:rsidRPr="003F779F">
        <w:rPr>
          <w:spacing w:val="-11"/>
        </w:rPr>
        <w:t xml:space="preserve"> </w:t>
      </w:r>
      <w:r w:rsidRPr="003F779F">
        <w:t>достижения</w:t>
      </w:r>
      <w:r w:rsidRPr="003F779F">
        <w:rPr>
          <w:spacing w:val="-12"/>
        </w:rPr>
        <w:t xml:space="preserve"> </w:t>
      </w:r>
      <w:r w:rsidRPr="003F779F">
        <w:t>устойчивого</w:t>
      </w:r>
      <w:r w:rsidRPr="003F779F">
        <w:rPr>
          <w:spacing w:val="-10"/>
        </w:rPr>
        <w:t xml:space="preserve"> </w:t>
      </w:r>
      <w:r w:rsidRPr="003F779F">
        <w:t>(сбалансированного)</w:t>
      </w:r>
      <w:r w:rsidRPr="003F779F">
        <w:rPr>
          <w:spacing w:val="-13"/>
        </w:rPr>
        <w:t xml:space="preserve"> </w:t>
      </w:r>
      <w:r w:rsidRPr="003F779F">
        <w:t>развития</w:t>
      </w:r>
      <w:r w:rsidRPr="003F779F">
        <w:rPr>
          <w:spacing w:val="-12"/>
        </w:rPr>
        <w:t xml:space="preserve"> </w:t>
      </w:r>
      <w:r w:rsidRPr="003F779F">
        <w:t>общества</w:t>
      </w:r>
      <w:r w:rsidRPr="003F779F">
        <w:rPr>
          <w:spacing w:val="-67"/>
        </w:rPr>
        <w:t xml:space="preserve"> </w:t>
      </w:r>
      <w:r w:rsidRPr="003F779F">
        <w:rPr>
          <w:spacing w:val="-1"/>
        </w:rPr>
        <w:t>и</w:t>
      </w:r>
      <w:r w:rsidRPr="003F779F">
        <w:rPr>
          <w:spacing w:val="-13"/>
        </w:rPr>
        <w:t xml:space="preserve"> </w:t>
      </w:r>
      <w:r w:rsidRPr="003F779F">
        <w:rPr>
          <w:spacing w:val="-1"/>
        </w:rPr>
        <w:t>природы,</w:t>
      </w:r>
      <w:r w:rsidRPr="003F779F">
        <w:rPr>
          <w:spacing w:val="-16"/>
        </w:rPr>
        <w:t xml:space="preserve"> </w:t>
      </w:r>
      <w:r w:rsidRPr="003F779F">
        <w:rPr>
          <w:spacing w:val="-1"/>
        </w:rPr>
        <w:t>об</w:t>
      </w:r>
      <w:r w:rsidRPr="003F779F">
        <w:rPr>
          <w:spacing w:val="-12"/>
        </w:rPr>
        <w:t xml:space="preserve"> </w:t>
      </w:r>
      <w:r w:rsidRPr="003F779F">
        <w:rPr>
          <w:spacing w:val="-1"/>
        </w:rPr>
        <w:t>экологических</w:t>
      </w:r>
      <w:r w:rsidRPr="003F779F">
        <w:rPr>
          <w:spacing w:val="-12"/>
        </w:rPr>
        <w:t xml:space="preserve"> </w:t>
      </w:r>
      <w:r w:rsidRPr="003F779F">
        <w:t>связях</w:t>
      </w:r>
      <w:r w:rsidRPr="003F779F">
        <w:rPr>
          <w:spacing w:val="-12"/>
        </w:rPr>
        <w:t xml:space="preserve"> </w:t>
      </w:r>
      <w:r w:rsidRPr="003F779F">
        <w:t>в</w:t>
      </w:r>
      <w:r w:rsidRPr="003F779F">
        <w:rPr>
          <w:spacing w:val="-14"/>
        </w:rPr>
        <w:t xml:space="preserve"> </w:t>
      </w:r>
      <w:r w:rsidRPr="003F779F">
        <w:t>системе</w:t>
      </w:r>
      <w:r w:rsidRPr="003F779F">
        <w:rPr>
          <w:spacing w:val="-13"/>
        </w:rPr>
        <w:t xml:space="preserve"> </w:t>
      </w:r>
      <w:r w:rsidRPr="003F779F">
        <w:t>"человек</w:t>
      </w:r>
      <w:r w:rsidRPr="003F779F">
        <w:rPr>
          <w:spacing w:val="-8"/>
        </w:rPr>
        <w:t xml:space="preserve"> </w:t>
      </w:r>
      <w:r w:rsidRPr="003F779F">
        <w:t>-</w:t>
      </w:r>
      <w:r w:rsidRPr="003F779F">
        <w:rPr>
          <w:spacing w:val="-13"/>
        </w:rPr>
        <w:t xml:space="preserve"> </w:t>
      </w:r>
      <w:r w:rsidRPr="003F779F">
        <w:t>общество</w:t>
      </w:r>
      <w:r w:rsidRPr="003F779F">
        <w:rPr>
          <w:spacing w:val="-12"/>
        </w:rPr>
        <w:t xml:space="preserve"> </w:t>
      </w:r>
      <w:r w:rsidRPr="003F779F">
        <w:t>-</w:t>
      </w:r>
      <w:r w:rsidRPr="003F779F">
        <w:rPr>
          <w:spacing w:val="-14"/>
        </w:rPr>
        <w:t xml:space="preserve"> </w:t>
      </w:r>
      <w:r w:rsidRPr="003F779F">
        <w:t>природа";</w:t>
      </w:r>
      <w:r w:rsidRPr="003F779F">
        <w:rPr>
          <w:spacing w:val="-67"/>
        </w:rPr>
        <w:t xml:space="preserve"> </w:t>
      </w:r>
      <w:r w:rsidRPr="003F779F">
        <w:t>сформированность</w:t>
      </w:r>
      <w:r w:rsidRPr="003F779F">
        <w:rPr>
          <w:spacing w:val="1"/>
        </w:rPr>
        <w:t xml:space="preserve"> </w:t>
      </w:r>
      <w:r w:rsidRPr="003F779F">
        <w:t>экологического</w:t>
      </w:r>
      <w:r w:rsidRPr="003F779F">
        <w:rPr>
          <w:spacing w:val="1"/>
        </w:rPr>
        <w:t xml:space="preserve"> </w:t>
      </w:r>
      <w:r w:rsidRPr="003F779F">
        <w:t>мышления</w:t>
      </w:r>
      <w:r w:rsidRPr="003F779F">
        <w:rPr>
          <w:spacing w:val="1"/>
        </w:rPr>
        <w:t xml:space="preserve"> </w:t>
      </w:r>
      <w:r w:rsidRPr="003F779F">
        <w:t>и</w:t>
      </w:r>
      <w:r w:rsidRPr="003F779F">
        <w:rPr>
          <w:spacing w:val="1"/>
        </w:rPr>
        <w:t xml:space="preserve"> </w:t>
      </w:r>
      <w:r w:rsidRPr="003F779F">
        <w:t>способности</w:t>
      </w:r>
      <w:r w:rsidRPr="003F779F">
        <w:rPr>
          <w:spacing w:val="1"/>
        </w:rPr>
        <w:t xml:space="preserve"> </w:t>
      </w:r>
      <w:r w:rsidRPr="003F779F">
        <w:t>учитывать</w:t>
      </w:r>
      <w:r w:rsidRPr="003F779F">
        <w:rPr>
          <w:spacing w:val="1"/>
        </w:rPr>
        <w:t xml:space="preserve"> </w:t>
      </w:r>
      <w:r w:rsidRPr="003F779F">
        <w:t>и</w:t>
      </w:r>
      <w:r w:rsidRPr="003F779F">
        <w:rPr>
          <w:spacing w:val="1"/>
        </w:rPr>
        <w:t xml:space="preserve"> </w:t>
      </w:r>
      <w:r w:rsidRPr="003F779F">
        <w:t>оценивать</w:t>
      </w:r>
      <w:r w:rsidRPr="003F779F">
        <w:rPr>
          <w:spacing w:val="1"/>
        </w:rPr>
        <w:t xml:space="preserve"> </w:t>
      </w:r>
      <w:r w:rsidRPr="003F779F">
        <w:t>экологические</w:t>
      </w:r>
      <w:r w:rsidRPr="003F779F">
        <w:rPr>
          <w:spacing w:val="1"/>
        </w:rPr>
        <w:t xml:space="preserve"> </w:t>
      </w:r>
      <w:r w:rsidRPr="003F779F">
        <w:t>последствия</w:t>
      </w:r>
      <w:r w:rsidRPr="003F779F">
        <w:rPr>
          <w:spacing w:val="1"/>
        </w:rPr>
        <w:t xml:space="preserve"> </w:t>
      </w:r>
      <w:r w:rsidRPr="003F779F">
        <w:t>в</w:t>
      </w:r>
      <w:r w:rsidRPr="003F779F">
        <w:rPr>
          <w:spacing w:val="1"/>
        </w:rPr>
        <w:t xml:space="preserve"> </w:t>
      </w:r>
      <w:r w:rsidRPr="003F779F">
        <w:t>разных</w:t>
      </w:r>
      <w:r w:rsidRPr="003F779F">
        <w:rPr>
          <w:spacing w:val="1"/>
        </w:rPr>
        <w:t xml:space="preserve"> </w:t>
      </w:r>
      <w:r w:rsidRPr="003F779F">
        <w:t>сферах</w:t>
      </w:r>
      <w:r w:rsidRPr="003F779F">
        <w:rPr>
          <w:spacing w:val="1"/>
        </w:rPr>
        <w:t xml:space="preserve"> </w:t>
      </w:r>
      <w:r w:rsidRPr="003F779F">
        <w:t>деятельности;</w:t>
      </w:r>
      <w:r w:rsidRPr="003F779F">
        <w:rPr>
          <w:spacing w:val="1"/>
        </w:rPr>
        <w:t xml:space="preserve"> </w:t>
      </w:r>
      <w:r w:rsidRPr="003F779F">
        <w:t>владение</w:t>
      </w:r>
      <w:r w:rsidRPr="003F779F">
        <w:rPr>
          <w:spacing w:val="-9"/>
        </w:rPr>
        <w:t xml:space="preserve"> </w:t>
      </w:r>
      <w:r w:rsidRPr="003F779F">
        <w:t>умениями</w:t>
      </w:r>
      <w:r w:rsidRPr="003F779F">
        <w:rPr>
          <w:spacing w:val="-8"/>
        </w:rPr>
        <w:t xml:space="preserve"> </w:t>
      </w:r>
      <w:r w:rsidRPr="003F779F">
        <w:t>применять</w:t>
      </w:r>
      <w:r w:rsidRPr="003F779F">
        <w:rPr>
          <w:spacing w:val="-9"/>
        </w:rPr>
        <w:t xml:space="preserve"> </w:t>
      </w:r>
      <w:r w:rsidRPr="003F779F">
        <w:t>экологические</w:t>
      </w:r>
      <w:r w:rsidRPr="003F779F">
        <w:rPr>
          <w:spacing w:val="-8"/>
        </w:rPr>
        <w:t xml:space="preserve"> </w:t>
      </w:r>
      <w:r w:rsidRPr="003F779F">
        <w:lastRenderedPageBreak/>
        <w:t>знания</w:t>
      </w:r>
      <w:r w:rsidRPr="003F779F">
        <w:rPr>
          <w:spacing w:val="-8"/>
        </w:rPr>
        <w:t xml:space="preserve"> </w:t>
      </w:r>
      <w:r w:rsidRPr="003F779F">
        <w:t>в</w:t>
      </w:r>
      <w:r w:rsidRPr="003F779F">
        <w:rPr>
          <w:spacing w:val="-9"/>
        </w:rPr>
        <w:t xml:space="preserve"> </w:t>
      </w:r>
      <w:r w:rsidRPr="003F779F">
        <w:t>жизненных</w:t>
      </w:r>
      <w:r w:rsidRPr="003F779F">
        <w:rPr>
          <w:spacing w:val="-7"/>
        </w:rPr>
        <w:t xml:space="preserve"> </w:t>
      </w:r>
      <w:r w:rsidRPr="003F779F">
        <w:t>ситуациях,</w:t>
      </w:r>
      <w:r w:rsidRPr="003F779F">
        <w:rPr>
          <w:spacing w:val="-68"/>
        </w:rPr>
        <w:t xml:space="preserve"> </w:t>
      </w:r>
      <w:r w:rsidRPr="003F779F">
        <w:t>связанных с выполнением типичных социальных ролей; владение знаниями</w:t>
      </w:r>
      <w:r w:rsidRPr="003F779F">
        <w:rPr>
          <w:spacing w:val="1"/>
        </w:rPr>
        <w:t xml:space="preserve"> </w:t>
      </w:r>
      <w:r w:rsidRPr="003F779F">
        <w:t>экологических</w:t>
      </w:r>
      <w:r w:rsidRPr="003F779F">
        <w:rPr>
          <w:spacing w:val="1"/>
        </w:rPr>
        <w:t xml:space="preserve"> </w:t>
      </w:r>
      <w:r w:rsidRPr="003F779F">
        <w:t>императивов,</w:t>
      </w:r>
      <w:r w:rsidRPr="003F779F">
        <w:rPr>
          <w:spacing w:val="1"/>
        </w:rPr>
        <w:t xml:space="preserve"> </w:t>
      </w:r>
      <w:r w:rsidRPr="003F779F">
        <w:t>гражданских</w:t>
      </w:r>
      <w:r w:rsidRPr="003F779F">
        <w:rPr>
          <w:spacing w:val="1"/>
        </w:rPr>
        <w:t xml:space="preserve"> </w:t>
      </w:r>
      <w:r w:rsidRPr="003F779F">
        <w:t>прав</w:t>
      </w:r>
      <w:r w:rsidRPr="003F779F">
        <w:rPr>
          <w:spacing w:val="1"/>
        </w:rPr>
        <w:t xml:space="preserve"> </w:t>
      </w:r>
      <w:r w:rsidRPr="003F779F">
        <w:t>и</w:t>
      </w:r>
      <w:r w:rsidRPr="003F779F">
        <w:rPr>
          <w:spacing w:val="1"/>
        </w:rPr>
        <w:t xml:space="preserve"> </w:t>
      </w:r>
      <w:r w:rsidRPr="003F779F">
        <w:t>обязанностей</w:t>
      </w:r>
      <w:r w:rsidRPr="003F779F">
        <w:rPr>
          <w:spacing w:val="1"/>
        </w:rPr>
        <w:t xml:space="preserve"> </w:t>
      </w:r>
      <w:r w:rsidRPr="003F779F">
        <w:t>в</w:t>
      </w:r>
      <w:r w:rsidRPr="003F779F">
        <w:rPr>
          <w:spacing w:val="1"/>
        </w:rPr>
        <w:t xml:space="preserve"> </w:t>
      </w:r>
      <w:r w:rsidRPr="003F779F">
        <w:t>области</w:t>
      </w:r>
      <w:r w:rsidRPr="003F779F">
        <w:rPr>
          <w:spacing w:val="1"/>
        </w:rPr>
        <w:t xml:space="preserve"> </w:t>
      </w:r>
      <w:r w:rsidRPr="003F779F">
        <w:t>энерго- и ресурсосбережения в интересах сохранения окружающей среды,</w:t>
      </w:r>
      <w:r w:rsidRPr="003F779F">
        <w:rPr>
          <w:spacing w:val="1"/>
        </w:rPr>
        <w:t xml:space="preserve"> </w:t>
      </w:r>
      <w:r w:rsidRPr="003F779F">
        <w:t>здоровья</w:t>
      </w:r>
      <w:r w:rsidRPr="003F779F">
        <w:rPr>
          <w:spacing w:val="-6"/>
        </w:rPr>
        <w:t xml:space="preserve"> </w:t>
      </w:r>
      <w:r w:rsidRPr="003F779F">
        <w:t>и</w:t>
      </w:r>
      <w:r w:rsidRPr="003F779F">
        <w:rPr>
          <w:spacing w:val="-6"/>
        </w:rPr>
        <w:t xml:space="preserve"> </w:t>
      </w:r>
      <w:r w:rsidRPr="003F779F">
        <w:t>безопасности</w:t>
      </w:r>
      <w:r w:rsidRPr="003F779F">
        <w:rPr>
          <w:spacing w:val="-5"/>
        </w:rPr>
        <w:t xml:space="preserve"> </w:t>
      </w:r>
      <w:r w:rsidRPr="003F779F">
        <w:t>жизни;</w:t>
      </w:r>
      <w:r w:rsidRPr="003F779F">
        <w:rPr>
          <w:spacing w:val="-5"/>
        </w:rPr>
        <w:t xml:space="preserve"> </w:t>
      </w:r>
      <w:r w:rsidRPr="003F779F">
        <w:t>сформированность</w:t>
      </w:r>
      <w:r w:rsidRPr="003F779F">
        <w:rPr>
          <w:spacing w:val="-7"/>
        </w:rPr>
        <w:t xml:space="preserve"> </w:t>
      </w:r>
      <w:r w:rsidRPr="003F779F">
        <w:t>личностного</w:t>
      </w:r>
      <w:r w:rsidRPr="003F779F">
        <w:rPr>
          <w:spacing w:val="-6"/>
        </w:rPr>
        <w:t xml:space="preserve"> </w:t>
      </w:r>
      <w:r w:rsidRPr="003F779F">
        <w:t>отношения</w:t>
      </w:r>
      <w:r w:rsidRPr="003F779F">
        <w:rPr>
          <w:spacing w:val="-5"/>
        </w:rPr>
        <w:t xml:space="preserve"> </w:t>
      </w:r>
      <w:r w:rsidRPr="003F779F">
        <w:t>к</w:t>
      </w:r>
      <w:r w:rsidRPr="003F779F">
        <w:rPr>
          <w:spacing w:val="-68"/>
        </w:rPr>
        <w:t xml:space="preserve"> </w:t>
      </w:r>
      <w:r w:rsidRPr="003F779F">
        <w:t>экологическим</w:t>
      </w:r>
      <w:r w:rsidRPr="003F779F">
        <w:rPr>
          <w:spacing w:val="1"/>
        </w:rPr>
        <w:t xml:space="preserve"> </w:t>
      </w:r>
      <w:r w:rsidRPr="003F779F">
        <w:t>ценностям,</w:t>
      </w:r>
      <w:r w:rsidRPr="003F779F">
        <w:rPr>
          <w:spacing w:val="1"/>
        </w:rPr>
        <w:t xml:space="preserve"> </w:t>
      </w:r>
      <w:r w:rsidRPr="003F779F">
        <w:t>моральной</w:t>
      </w:r>
      <w:r w:rsidRPr="003F779F">
        <w:rPr>
          <w:spacing w:val="1"/>
        </w:rPr>
        <w:t xml:space="preserve"> </w:t>
      </w:r>
      <w:r w:rsidRPr="003F779F">
        <w:t>ответственности</w:t>
      </w:r>
      <w:r w:rsidRPr="003F779F">
        <w:rPr>
          <w:spacing w:val="1"/>
        </w:rPr>
        <w:t xml:space="preserve"> </w:t>
      </w:r>
      <w:r w:rsidRPr="003F779F">
        <w:t>за</w:t>
      </w:r>
      <w:r w:rsidRPr="003F779F">
        <w:rPr>
          <w:spacing w:val="1"/>
        </w:rPr>
        <w:t xml:space="preserve"> </w:t>
      </w:r>
      <w:r w:rsidRPr="003F779F">
        <w:t>экологические</w:t>
      </w:r>
      <w:r w:rsidRPr="003F779F">
        <w:rPr>
          <w:spacing w:val="1"/>
        </w:rPr>
        <w:t xml:space="preserve"> </w:t>
      </w:r>
      <w:r w:rsidRPr="003F779F">
        <w:t>последствия</w:t>
      </w:r>
      <w:r w:rsidRPr="003F779F">
        <w:rPr>
          <w:spacing w:val="1"/>
        </w:rPr>
        <w:t xml:space="preserve"> </w:t>
      </w:r>
      <w:r w:rsidRPr="003F779F">
        <w:t>своих</w:t>
      </w:r>
      <w:r w:rsidRPr="003F779F">
        <w:rPr>
          <w:spacing w:val="1"/>
        </w:rPr>
        <w:t xml:space="preserve"> </w:t>
      </w:r>
      <w:r w:rsidRPr="003F779F">
        <w:t>действий</w:t>
      </w:r>
      <w:r w:rsidRPr="003F779F">
        <w:rPr>
          <w:spacing w:val="1"/>
        </w:rPr>
        <w:t xml:space="preserve"> </w:t>
      </w:r>
      <w:r w:rsidRPr="003F779F">
        <w:t>в</w:t>
      </w:r>
      <w:r w:rsidRPr="003F779F">
        <w:rPr>
          <w:spacing w:val="1"/>
        </w:rPr>
        <w:t xml:space="preserve"> </w:t>
      </w:r>
      <w:r w:rsidRPr="003F779F">
        <w:t>окружающей</w:t>
      </w:r>
      <w:r w:rsidRPr="003F779F">
        <w:rPr>
          <w:spacing w:val="1"/>
        </w:rPr>
        <w:t xml:space="preserve"> </w:t>
      </w:r>
      <w:r w:rsidRPr="003F779F">
        <w:t>среде;</w:t>
      </w:r>
      <w:r w:rsidRPr="003F779F">
        <w:rPr>
          <w:spacing w:val="1"/>
        </w:rPr>
        <w:t xml:space="preserve"> </w:t>
      </w:r>
      <w:r w:rsidRPr="003F779F">
        <w:t>сформированность</w:t>
      </w:r>
      <w:r w:rsidRPr="003F779F">
        <w:rPr>
          <w:spacing w:val="1"/>
        </w:rPr>
        <w:t xml:space="preserve"> </w:t>
      </w:r>
      <w:r w:rsidRPr="003F779F">
        <w:t>способности</w:t>
      </w:r>
      <w:r w:rsidRPr="003F779F">
        <w:rPr>
          <w:spacing w:val="1"/>
        </w:rPr>
        <w:t xml:space="preserve"> </w:t>
      </w:r>
      <w:r w:rsidRPr="003F779F">
        <w:t>к</w:t>
      </w:r>
      <w:r w:rsidRPr="003F779F">
        <w:rPr>
          <w:spacing w:val="1"/>
        </w:rPr>
        <w:t xml:space="preserve"> </w:t>
      </w:r>
      <w:r w:rsidRPr="003F779F">
        <w:t>выполнению</w:t>
      </w:r>
      <w:r w:rsidRPr="003F779F">
        <w:rPr>
          <w:spacing w:val="1"/>
        </w:rPr>
        <w:t xml:space="preserve"> </w:t>
      </w:r>
      <w:r w:rsidRPr="003F779F">
        <w:t>проектов</w:t>
      </w:r>
      <w:r w:rsidRPr="003F779F">
        <w:rPr>
          <w:spacing w:val="1"/>
        </w:rPr>
        <w:t xml:space="preserve"> </w:t>
      </w:r>
      <w:r w:rsidRPr="003F779F">
        <w:t>экологически</w:t>
      </w:r>
      <w:r w:rsidRPr="003F779F">
        <w:rPr>
          <w:spacing w:val="1"/>
        </w:rPr>
        <w:t xml:space="preserve"> </w:t>
      </w:r>
      <w:r w:rsidRPr="003F779F">
        <w:t>ориентированной</w:t>
      </w:r>
      <w:r w:rsidRPr="003F779F">
        <w:rPr>
          <w:spacing w:val="1"/>
        </w:rPr>
        <w:t xml:space="preserve"> </w:t>
      </w:r>
      <w:r w:rsidRPr="003F779F">
        <w:t>социальной</w:t>
      </w:r>
      <w:r w:rsidRPr="003F779F">
        <w:rPr>
          <w:spacing w:val="1"/>
        </w:rPr>
        <w:t xml:space="preserve"> </w:t>
      </w:r>
      <w:r w:rsidRPr="003F779F">
        <w:t>деятельности,</w:t>
      </w:r>
      <w:r w:rsidRPr="003F779F">
        <w:rPr>
          <w:spacing w:val="1"/>
        </w:rPr>
        <w:t xml:space="preserve"> </w:t>
      </w:r>
      <w:r w:rsidRPr="003F779F">
        <w:t>связанных</w:t>
      </w:r>
      <w:r w:rsidRPr="003F779F">
        <w:rPr>
          <w:spacing w:val="1"/>
        </w:rPr>
        <w:t xml:space="preserve"> </w:t>
      </w:r>
      <w:r w:rsidRPr="003F779F">
        <w:t>с</w:t>
      </w:r>
      <w:r w:rsidRPr="003F779F">
        <w:rPr>
          <w:spacing w:val="1"/>
        </w:rPr>
        <w:t xml:space="preserve"> </w:t>
      </w:r>
      <w:r w:rsidRPr="003F779F">
        <w:t>экологической</w:t>
      </w:r>
      <w:r w:rsidRPr="003F779F">
        <w:rPr>
          <w:spacing w:val="1"/>
        </w:rPr>
        <w:t xml:space="preserve"> </w:t>
      </w:r>
      <w:r w:rsidRPr="003F779F">
        <w:t>безопасностью</w:t>
      </w:r>
      <w:r w:rsidRPr="003F779F">
        <w:rPr>
          <w:spacing w:val="1"/>
        </w:rPr>
        <w:t xml:space="preserve"> </w:t>
      </w:r>
      <w:r w:rsidRPr="003F779F">
        <w:t>окружающей</w:t>
      </w:r>
      <w:r w:rsidRPr="003F779F">
        <w:rPr>
          <w:spacing w:val="1"/>
        </w:rPr>
        <w:t xml:space="preserve"> </w:t>
      </w:r>
      <w:r w:rsidRPr="003F779F">
        <w:t>среды,</w:t>
      </w:r>
      <w:r w:rsidRPr="003F779F">
        <w:rPr>
          <w:spacing w:val="1"/>
        </w:rPr>
        <w:t xml:space="preserve"> </w:t>
      </w:r>
      <w:r w:rsidRPr="003F779F">
        <w:t>здоровьем</w:t>
      </w:r>
      <w:r w:rsidRPr="003F779F">
        <w:rPr>
          <w:spacing w:val="1"/>
        </w:rPr>
        <w:t xml:space="preserve"> </w:t>
      </w:r>
      <w:r w:rsidRPr="003F779F">
        <w:t>людей</w:t>
      </w:r>
      <w:r w:rsidRPr="003F779F">
        <w:rPr>
          <w:spacing w:val="1"/>
        </w:rPr>
        <w:t xml:space="preserve"> </w:t>
      </w:r>
      <w:r w:rsidRPr="003F779F">
        <w:t>и</w:t>
      </w:r>
      <w:r w:rsidRPr="003F779F">
        <w:rPr>
          <w:spacing w:val="1"/>
        </w:rPr>
        <w:t xml:space="preserve"> </w:t>
      </w:r>
      <w:r w:rsidRPr="003F779F">
        <w:t>повышением</w:t>
      </w:r>
      <w:r w:rsidRPr="003F779F">
        <w:rPr>
          <w:spacing w:val="1"/>
        </w:rPr>
        <w:t xml:space="preserve"> </w:t>
      </w:r>
      <w:r w:rsidRPr="003F779F">
        <w:t>их</w:t>
      </w:r>
      <w:r w:rsidRPr="003F779F">
        <w:rPr>
          <w:spacing w:val="1"/>
        </w:rPr>
        <w:t xml:space="preserve"> </w:t>
      </w:r>
      <w:r w:rsidRPr="003F779F">
        <w:t>экологической</w:t>
      </w:r>
      <w:r w:rsidRPr="003F779F">
        <w:rPr>
          <w:spacing w:val="1"/>
        </w:rPr>
        <w:t xml:space="preserve"> </w:t>
      </w:r>
      <w:r w:rsidRPr="003F779F">
        <w:t>культуры.</w:t>
      </w:r>
    </w:p>
    <w:p w:rsidR="00001266" w:rsidRPr="003F779F" w:rsidRDefault="00531769" w:rsidP="003F779F">
      <w:pPr>
        <w:pStyle w:val="211"/>
        <w:keepNext/>
        <w:keepLines/>
        <w:widowControl w:val="0"/>
        <w:spacing w:before="200" w:line="240" w:lineRule="auto"/>
        <w:jc w:val="left"/>
        <w:rPr>
          <w:b w:val="0"/>
          <w:sz w:val="24"/>
          <w:szCs w:val="24"/>
        </w:rPr>
      </w:pPr>
      <w:r w:rsidRPr="003F779F">
        <w:rPr>
          <w:b w:val="0"/>
          <w:i/>
          <w:sz w:val="24"/>
          <w:szCs w:val="24"/>
        </w:rPr>
        <w:t>Основы</w:t>
      </w:r>
      <w:r w:rsidRPr="003F779F">
        <w:rPr>
          <w:b w:val="0"/>
          <w:i/>
          <w:spacing w:val="1"/>
          <w:sz w:val="24"/>
          <w:szCs w:val="24"/>
        </w:rPr>
        <w:t xml:space="preserve"> </w:t>
      </w:r>
      <w:r w:rsidRPr="003F779F">
        <w:rPr>
          <w:b w:val="0"/>
          <w:i/>
          <w:sz w:val="24"/>
          <w:szCs w:val="24"/>
        </w:rPr>
        <w:t>безопасности</w:t>
      </w:r>
      <w:r w:rsidRPr="003F779F">
        <w:rPr>
          <w:b w:val="0"/>
          <w:i/>
          <w:spacing w:val="1"/>
          <w:sz w:val="24"/>
          <w:szCs w:val="24"/>
        </w:rPr>
        <w:t xml:space="preserve"> </w:t>
      </w:r>
      <w:r w:rsidRPr="003F779F">
        <w:rPr>
          <w:b w:val="0"/>
          <w:i/>
          <w:sz w:val="24"/>
          <w:szCs w:val="24"/>
        </w:rPr>
        <w:t>жизнедеятельности:</w:t>
      </w:r>
      <w:r w:rsidRPr="003F779F">
        <w:rPr>
          <w:b w:val="0"/>
          <w:i/>
          <w:spacing w:val="1"/>
          <w:sz w:val="24"/>
          <w:szCs w:val="24"/>
        </w:rPr>
        <w:t xml:space="preserve"> </w:t>
      </w:r>
      <w:r w:rsidRPr="003F779F">
        <w:rPr>
          <w:b w:val="0"/>
          <w:sz w:val="24"/>
          <w:szCs w:val="24"/>
        </w:rPr>
        <w:t>сформированность</w:t>
      </w:r>
      <w:r w:rsidRPr="003F779F">
        <w:rPr>
          <w:b w:val="0"/>
          <w:spacing w:val="1"/>
          <w:sz w:val="24"/>
          <w:szCs w:val="24"/>
        </w:rPr>
        <w:t xml:space="preserve"> </w:t>
      </w:r>
      <w:r w:rsidRPr="003F779F">
        <w:rPr>
          <w:b w:val="0"/>
          <w:sz w:val="24"/>
          <w:szCs w:val="24"/>
        </w:rPr>
        <w:t>представлений о культуре безопасности жизнедеятельности, в том числе о</w:t>
      </w:r>
      <w:r w:rsidRPr="003F779F">
        <w:rPr>
          <w:b w:val="0"/>
          <w:spacing w:val="1"/>
          <w:sz w:val="24"/>
          <w:szCs w:val="24"/>
        </w:rPr>
        <w:t xml:space="preserve"> </w:t>
      </w:r>
      <w:r w:rsidRPr="003F779F">
        <w:rPr>
          <w:b w:val="0"/>
          <w:sz w:val="24"/>
          <w:szCs w:val="24"/>
        </w:rPr>
        <w:t>культуре</w:t>
      </w:r>
      <w:r w:rsidRPr="003F779F">
        <w:rPr>
          <w:b w:val="0"/>
          <w:spacing w:val="1"/>
          <w:sz w:val="24"/>
          <w:szCs w:val="24"/>
        </w:rPr>
        <w:t xml:space="preserve"> </w:t>
      </w:r>
      <w:r w:rsidRPr="003F779F">
        <w:rPr>
          <w:b w:val="0"/>
          <w:sz w:val="24"/>
          <w:szCs w:val="24"/>
        </w:rPr>
        <w:t>экологической</w:t>
      </w:r>
      <w:r w:rsidRPr="003F779F">
        <w:rPr>
          <w:b w:val="0"/>
          <w:spacing w:val="1"/>
          <w:sz w:val="24"/>
          <w:szCs w:val="24"/>
        </w:rPr>
        <w:t xml:space="preserve"> </w:t>
      </w:r>
      <w:r w:rsidRPr="003F779F">
        <w:rPr>
          <w:b w:val="0"/>
          <w:sz w:val="24"/>
          <w:szCs w:val="24"/>
        </w:rPr>
        <w:t>безопасности</w:t>
      </w:r>
      <w:r w:rsidRPr="003F779F">
        <w:rPr>
          <w:b w:val="0"/>
          <w:spacing w:val="1"/>
          <w:sz w:val="24"/>
          <w:szCs w:val="24"/>
        </w:rPr>
        <w:t xml:space="preserve"> </w:t>
      </w:r>
      <w:r w:rsidRPr="003F779F">
        <w:rPr>
          <w:b w:val="0"/>
          <w:sz w:val="24"/>
          <w:szCs w:val="24"/>
        </w:rPr>
        <w:t>как</w:t>
      </w:r>
      <w:r w:rsidRPr="003F779F">
        <w:rPr>
          <w:b w:val="0"/>
          <w:spacing w:val="1"/>
          <w:sz w:val="24"/>
          <w:szCs w:val="24"/>
        </w:rPr>
        <w:t xml:space="preserve"> </w:t>
      </w:r>
      <w:r w:rsidRPr="003F779F">
        <w:rPr>
          <w:b w:val="0"/>
          <w:sz w:val="24"/>
          <w:szCs w:val="24"/>
        </w:rPr>
        <w:t>о</w:t>
      </w:r>
      <w:r w:rsidRPr="003F779F">
        <w:rPr>
          <w:b w:val="0"/>
          <w:spacing w:val="1"/>
          <w:sz w:val="24"/>
          <w:szCs w:val="24"/>
        </w:rPr>
        <w:t xml:space="preserve"> </w:t>
      </w:r>
      <w:r w:rsidRPr="003F779F">
        <w:rPr>
          <w:b w:val="0"/>
          <w:sz w:val="24"/>
          <w:szCs w:val="24"/>
        </w:rPr>
        <w:t>жизненно</w:t>
      </w:r>
      <w:r w:rsidRPr="003F779F">
        <w:rPr>
          <w:b w:val="0"/>
          <w:spacing w:val="1"/>
          <w:sz w:val="24"/>
          <w:szCs w:val="24"/>
        </w:rPr>
        <w:t xml:space="preserve"> </w:t>
      </w:r>
      <w:r w:rsidRPr="003F779F">
        <w:rPr>
          <w:b w:val="0"/>
          <w:sz w:val="24"/>
          <w:szCs w:val="24"/>
        </w:rPr>
        <w:t>важной</w:t>
      </w:r>
      <w:r w:rsidRPr="003F779F">
        <w:rPr>
          <w:b w:val="0"/>
          <w:spacing w:val="1"/>
          <w:sz w:val="24"/>
          <w:szCs w:val="24"/>
        </w:rPr>
        <w:t xml:space="preserve"> </w:t>
      </w:r>
      <w:r w:rsidRPr="003F779F">
        <w:rPr>
          <w:b w:val="0"/>
          <w:sz w:val="24"/>
          <w:szCs w:val="24"/>
        </w:rPr>
        <w:t>социально-</w:t>
      </w:r>
      <w:r w:rsidRPr="003F779F">
        <w:rPr>
          <w:b w:val="0"/>
          <w:spacing w:val="-67"/>
          <w:sz w:val="24"/>
          <w:szCs w:val="24"/>
        </w:rPr>
        <w:t xml:space="preserve"> </w:t>
      </w:r>
      <w:r w:rsidRPr="003F779F">
        <w:rPr>
          <w:b w:val="0"/>
          <w:sz w:val="24"/>
          <w:szCs w:val="24"/>
        </w:rPr>
        <w:t>нравственной</w:t>
      </w:r>
      <w:r w:rsidRPr="003F779F">
        <w:rPr>
          <w:b w:val="0"/>
          <w:spacing w:val="1"/>
          <w:sz w:val="24"/>
          <w:szCs w:val="24"/>
        </w:rPr>
        <w:t xml:space="preserve"> </w:t>
      </w:r>
      <w:r w:rsidRPr="003F779F">
        <w:rPr>
          <w:b w:val="0"/>
          <w:sz w:val="24"/>
          <w:szCs w:val="24"/>
        </w:rPr>
        <w:t>позиции</w:t>
      </w:r>
      <w:r w:rsidRPr="003F779F">
        <w:rPr>
          <w:b w:val="0"/>
          <w:spacing w:val="1"/>
          <w:sz w:val="24"/>
          <w:szCs w:val="24"/>
        </w:rPr>
        <w:t xml:space="preserve"> </w:t>
      </w:r>
      <w:r w:rsidRPr="003F779F">
        <w:rPr>
          <w:b w:val="0"/>
          <w:sz w:val="24"/>
          <w:szCs w:val="24"/>
        </w:rPr>
        <w:t>личности,</w:t>
      </w:r>
      <w:r w:rsidRPr="003F779F">
        <w:rPr>
          <w:b w:val="0"/>
          <w:spacing w:val="1"/>
          <w:sz w:val="24"/>
          <w:szCs w:val="24"/>
        </w:rPr>
        <w:t xml:space="preserve"> </w:t>
      </w:r>
      <w:r w:rsidRPr="003F779F">
        <w:rPr>
          <w:b w:val="0"/>
          <w:sz w:val="24"/>
          <w:szCs w:val="24"/>
        </w:rPr>
        <w:t>а</w:t>
      </w:r>
      <w:r w:rsidRPr="003F779F">
        <w:rPr>
          <w:b w:val="0"/>
          <w:spacing w:val="1"/>
          <w:sz w:val="24"/>
          <w:szCs w:val="24"/>
        </w:rPr>
        <w:t xml:space="preserve"> </w:t>
      </w:r>
      <w:r w:rsidRPr="003F779F">
        <w:rPr>
          <w:b w:val="0"/>
          <w:sz w:val="24"/>
          <w:szCs w:val="24"/>
        </w:rPr>
        <w:t>также</w:t>
      </w:r>
      <w:r w:rsidRPr="003F779F">
        <w:rPr>
          <w:b w:val="0"/>
          <w:spacing w:val="1"/>
          <w:sz w:val="24"/>
          <w:szCs w:val="24"/>
        </w:rPr>
        <w:t xml:space="preserve"> </w:t>
      </w:r>
      <w:r w:rsidRPr="003F779F">
        <w:rPr>
          <w:b w:val="0"/>
          <w:sz w:val="24"/>
          <w:szCs w:val="24"/>
        </w:rPr>
        <w:t>как</w:t>
      </w:r>
      <w:r w:rsidRPr="003F779F">
        <w:rPr>
          <w:b w:val="0"/>
          <w:spacing w:val="1"/>
          <w:sz w:val="24"/>
          <w:szCs w:val="24"/>
        </w:rPr>
        <w:t xml:space="preserve"> </w:t>
      </w:r>
      <w:r w:rsidRPr="003F779F">
        <w:rPr>
          <w:b w:val="0"/>
          <w:sz w:val="24"/>
          <w:szCs w:val="24"/>
        </w:rPr>
        <w:t>о</w:t>
      </w:r>
      <w:r w:rsidRPr="003F779F">
        <w:rPr>
          <w:b w:val="0"/>
          <w:spacing w:val="1"/>
          <w:sz w:val="24"/>
          <w:szCs w:val="24"/>
        </w:rPr>
        <w:t xml:space="preserve"> </w:t>
      </w:r>
      <w:r w:rsidRPr="003F779F">
        <w:rPr>
          <w:b w:val="0"/>
          <w:sz w:val="24"/>
          <w:szCs w:val="24"/>
        </w:rPr>
        <w:t>средстве,</w:t>
      </w:r>
      <w:r w:rsidRPr="003F779F">
        <w:rPr>
          <w:b w:val="0"/>
          <w:spacing w:val="1"/>
          <w:sz w:val="24"/>
          <w:szCs w:val="24"/>
        </w:rPr>
        <w:t xml:space="preserve"> </w:t>
      </w:r>
      <w:r w:rsidRPr="003F779F">
        <w:rPr>
          <w:b w:val="0"/>
          <w:sz w:val="24"/>
          <w:szCs w:val="24"/>
        </w:rPr>
        <w:t>повышающем</w:t>
      </w:r>
      <w:r w:rsidRPr="003F779F">
        <w:rPr>
          <w:b w:val="0"/>
          <w:spacing w:val="1"/>
          <w:sz w:val="24"/>
          <w:szCs w:val="24"/>
        </w:rPr>
        <w:t xml:space="preserve"> </w:t>
      </w:r>
      <w:r w:rsidRPr="003F779F">
        <w:rPr>
          <w:b w:val="0"/>
          <w:sz w:val="24"/>
          <w:szCs w:val="24"/>
        </w:rPr>
        <w:t>защищенность личности, общества и государства от внешних и внутренних</w:t>
      </w:r>
      <w:r w:rsidRPr="003F779F">
        <w:rPr>
          <w:b w:val="0"/>
          <w:spacing w:val="1"/>
          <w:sz w:val="24"/>
          <w:szCs w:val="24"/>
        </w:rPr>
        <w:t xml:space="preserve"> </w:t>
      </w:r>
      <w:r w:rsidRPr="003F779F">
        <w:rPr>
          <w:b w:val="0"/>
          <w:sz w:val="24"/>
          <w:szCs w:val="24"/>
        </w:rPr>
        <w:t>угроз, включая отрицательное влияние человеческого фактора; знание основ</w:t>
      </w:r>
      <w:r w:rsidRPr="003F779F">
        <w:rPr>
          <w:b w:val="0"/>
          <w:spacing w:val="1"/>
          <w:sz w:val="24"/>
          <w:szCs w:val="24"/>
        </w:rPr>
        <w:t xml:space="preserve"> </w:t>
      </w:r>
      <w:r w:rsidRPr="003F779F">
        <w:rPr>
          <w:b w:val="0"/>
          <w:sz w:val="24"/>
          <w:szCs w:val="24"/>
        </w:rPr>
        <w:t>государственной</w:t>
      </w:r>
      <w:r w:rsidRPr="003F779F">
        <w:rPr>
          <w:b w:val="0"/>
          <w:spacing w:val="50"/>
          <w:sz w:val="24"/>
          <w:szCs w:val="24"/>
        </w:rPr>
        <w:t xml:space="preserve"> </w:t>
      </w:r>
      <w:r w:rsidRPr="003F779F">
        <w:rPr>
          <w:b w:val="0"/>
          <w:sz w:val="24"/>
          <w:szCs w:val="24"/>
        </w:rPr>
        <w:t>системы,</w:t>
      </w:r>
      <w:r w:rsidRPr="003F779F">
        <w:rPr>
          <w:b w:val="0"/>
          <w:spacing w:val="51"/>
          <w:sz w:val="24"/>
          <w:szCs w:val="24"/>
        </w:rPr>
        <w:t xml:space="preserve"> </w:t>
      </w:r>
      <w:r w:rsidRPr="003F779F">
        <w:rPr>
          <w:b w:val="0"/>
          <w:sz w:val="24"/>
          <w:szCs w:val="24"/>
        </w:rPr>
        <w:t>российского</w:t>
      </w:r>
      <w:r w:rsidRPr="003F779F">
        <w:rPr>
          <w:b w:val="0"/>
          <w:spacing w:val="50"/>
          <w:sz w:val="24"/>
          <w:szCs w:val="24"/>
        </w:rPr>
        <w:t xml:space="preserve"> </w:t>
      </w:r>
      <w:r w:rsidRPr="003F779F">
        <w:rPr>
          <w:b w:val="0"/>
          <w:sz w:val="24"/>
          <w:szCs w:val="24"/>
        </w:rPr>
        <w:t>законодательства,</w:t>
      </w:r>
      <w:r w:rsidRPr="003F779F">
        <w:rPr>
          <w:b w:val="0"/>
          <w:spacing w:val="51"/>
          <w:sz w:val="24"/>
          <w:szCs w:val="24"/>
        </w:rPr>
        <w:t xml:space="preserve"> </w:t>
      </w:r>
      <w:r w:rsidRPr="003F779F">
        <w:rPr>
          <w:b w:val="0"/>
          <w:sz w:val="24"/>
          <w:szCs w:val="24"/>
        </w:rPr>
        <w:t>направленных</w:t>
      </w:r>
      <w:r w:rsidRPr="003F779F">
        <w:rPr>
          <w:b w:val="0"/>
          <w:spacing w:val="51"/>
          <w:sz w:val="24"/>
          <w:szCs w:val="24"/>
        </w:rPr>
        <w:t xml:space="preserve"> </w:t>
      </w:r>
      <w:r w:rsidRPr="003F779F">
        <w:rPr>
          <w:b w:val="0"/>
          <w:sz w:val="24"/>
          <w:szCs w:val="24"/>
        </w:rPr>
        <w:t>назащиту</w:t>
      </w:r>
      <w:r w:rsidRPr="003F779F">
        <w:rPr>
          <w:b w:val="0"/>
          <w:spacing w:val="1"/>
          <w:sz w:val="24"/>
          <w:szCs w:val="24"/>
        </w:rPr>
        <w:t xml:space="preserve"> </w:t>
      </w:r>
      <w:r w:rsidRPr="003F779F">
        <w:rPr>
          <w:b w:val="0"/>
          <w:sz w:val="24"/>
          <w:szCs w:val="24"/>
        </w:rPr>
        <w:t>населения</w:t>
      </w:r>
      <w:r w:rsidRPr="003F779F">
        <w:rPr>
          <w:b w:val="0"/>
          <w:spacing w:val="1"/>
          <w:sz w:val="24"/>
          <w:szCs w:val="24"/>
        </w:rPr>
        <w:t xml:space="preserve"> </w:t>
      </w:r>
      <w:r w:rsidRPr="003F779F">
        <w:rPr>
          <w:b w:val="0"/>
          <w:sz w:val="24"/>
          <w:szCs w:val="24"/>
        </w:rPr>
        <w:t>от</w:t>
      </w:r>
      <w:r w:rsidRPr="003F779F">
        <w:rPr>
          <w:b w:val="0"/>
          <w:spacing w:val="1"/>
          <w:sz w:val="24"/>
          <w:szCs w:val="24"/>
        </w:rPr>
        <w:t xml:space="preserve"> </w:t>
      </w:r>
      <w:r w:rsidRPr="003F779F">
        <w:rPr>
          <w:b w:val="0"/>
          <w:sz w:val="24"/>
          <w:szCs w:val="24"/>
        </w:rPr>
        <w:t>внешних</w:t>
      </w:r>
      <w:r w:rsidRPr="003F779F">
        <w:rPr>
          <w:b w:val="0"/>
          <w:spacing w:val="1"/>
          <w:sz w:val="24"/>
          <w:szCs w:val="24"/>
        </w:rPr>
        <w:t xml:space="preserve"> </w:t>
      </w:r>
      <w:r w:rsidRPr="003F779F">
        <w:rPr>
          <w:b w:val="0"/>
          <w:sz w:val="24"/>
          <w:szCs w:val="24"/>
        </w:rPr>
        <w:t>и</w:t>
      </w:r>
      <w:r w:rsidRPr="003F779F">
        <w:rPr>
          <w:b w:val="0"/>
          <w:spacing w:val="1"/>
          <w:sz w:val="24"/>
          <w:szCs w:val="24"/>
        </w:rPr>
        <w:t xml:space="preserve"> </w:t>
      </w:r>
      <w:r w:rsidRPr="003F779F">
        <w:rPr>
          <w:b w:val="0"/>
          <w:sz w:val="24"/>
          <w:szCs w:val="24"/>
        </w:rPr>
        <w:t>внутренних</w:t>
      </w:r>
      <w:r w:rsidRPr="003F779F">
        <w:rPr>
          <w:b w:val="0"/>
          <w:spacing w:val="1"/>
          <w:sz w:val="24"/>
          <w:szCs w:val="24"/>
        </w:rPr>
        <w:t xml:space="preserve"> </w:t>
      </w:r>
      <w:r w:rsidRPr="003F779F">
        <w:rPr>
          <w:b w:val="0"/>
          <w:sz w:val="24"/>
          <w:szCs w:val="24"/>
        </w:rPr>
        <w:t>угроз;</w:t>
      </w:r>
      <w:r w:rsidRPr="003F779F">
        <w:rPr>
          <w:b w:val="0"/>
          <w:spacing w:val="1"/>
          <w:sz w:val="24"/>
          <w:szCs w:val="24"/>
        </w:rPr>
        <w:t xml:space="preserve"> </w:t>
      </w:r>
      <w:r w:rsidRPr="003F779F">
        <w:rPr>
          <w:b w:val="0"/>
          <w:sz w:val="24"/>
          <w:szCs w:val="24"/>
        </w:rPr>
        <w:t>сформированность</w:t>
      </w:r>
      <w:r w:rsidRPr="003F779F">
        <w:rPr>
          <w:b w:val="0"/>
          <w:spacing w:val="1"/>
          <w:sz w:val="24"/>
          <w:szCs w:val="24"/>
        </w:rPr>
        <w:t xml:space="preserve"> </w:t>
      </w:r>
      <w:r w:rsidRPr="003F779F">
        <w:rPr>
          <w:b w:val="0"/>
          <w:sz w:val="24"/>
          <w:szCs w:val="24"/>
        </w:rPr>
        <w:t>представлений о необходимости отрицания экстремизма, терроризма, других</w:t>
      </w:r>
      <w:r w:rsidRPr="003F779F">
        <w:rPr>
          <w:b w:val="0"/>
          <w:spacing w:val="1"/>
          <w:sz w:val="24"/>
          <w:szCs w:val="24"/>
        </w:rPr>
        <w:t xml:space="preserve"> </w:t>
      </w:r>
      <w:r w:rsidRPr="003F779F">
        <w:rPr>
          <w:b w:val="0"/>
          <w:sz w:val="24"/>
          <w:szCs w:val="24"/>
        </w:rPr>
        <w:t>действий</w:t>
      </w:r>
      <w:r w:rsidRPr="003F779F">
        <w:rPr>
          <w:b w:val="0"/>
          <w:spacing w:val="1"/>
          <w:sz w:val="24"/>
          <w:szCs w:val="24"/>
        </w:rPr>
        <w:t xml:space="preserve"> </w:t>
      </w:r>
      <w:r w:rsidRPr="003F779F">
        <w:rPr>
          <w:b w:val="0"/>
          <w:sz w:val="24"/>
          <w:szCs w:val="24"/>
        </w:rPr>
        <w:t>противоправного</w:t>
      </w:r>
      <w:r w:rsidRPr="003F779F">
        <w:rPr>
          <w:b w:val="0"/>
          <w:spacing w:val="1"/>
          <w:sz w:val="24"/>
          <w:szCs w:val="24"/>
        </w:rPr>
        <w:t xml:space="preserve"> </w:t>
      </w:r>
      <w:r w:rsidRPr="003F779F">
        <w:rPr>
          <w:b w:val="0"/>
          <w:sz w:val="24"/>
          <w:szCs w:val="24"/>
        </w:rPr>
        <w:t>характера,</w:t>
      </w:r>
      <w:r w:rsidRPr="003F779F">
        <w:rPr>
          <w:b w:val="0"/>
          <w:spacing w:val="1"/>
          <w:sz w:val="24"/>
          <w:szCs w:val="24"/>
        </w:rPr>
        <w:t xml:space="preserve"> </w:t>
      </w:r>
      <w:r w:rsidRPr="003F779F">
        <w:rPr>
          <w:b w:val="0"/>
          <w:sz w:val="24"/>
          <w:szCs w:val="24"/>
        </w:rPr>
        <w:t>а</w:t>
      </w:r>
      <w:r w:rsidRPr="003F779F">
        <w:rPr>
          <w:b w:val="0"/>
          <w:spacing w:val="1"/>
          <w:sz w:val="24"/>
          <w:szCs w:val="24"/>
        </w:rPr>
        <w:t xml:space="preserve"> </w:t>
      </w:r>
      <w:r w:rsidRPr="003F779F">
        <w:rPr>
          <w:b w:val="0"/>
          <w:sz w:val="24"/>
          <w:szCs w:val="24"/>
        </w:rPr>
        <w:t>также</w:t>
      </w:r>
      <w:r w:rsidRPr="003F779F">
        <w:rPr>
          <w:b w:val="0"/>
          <w:spacing w:val="1"/>
          <w:sz w:val="24"/>
          <w:szCs w:val="24"/>
        </w:rPr>
        <w:t xml:space="preserve"> </w:t>
      </w:r>
      <w:r w:rsidRPr="003F779F">
        <w:rPr>
          <w:b w:val="0"/>
          <w:sz w:val="24"/>
          <w:szCs w:val="24"/>
        </w:rPr>
        <w:t>асоциального</w:t>
      </w:r>
      <w:r w:rsidRPr="003F779F">
        <w:rPr>
          <w:b w:val="0"/>
          <w:spacing w:val="1"/>
          <w:sz w:val="24"/>
          <w:szCs w:val="24"/>
        </w:rPr>
        <w:t xml:space="preserve"> </w:t>
      </w:r>
      <w:r w:rsidRPr="003F779F">
        <w:rPr>
          <w:b w:val="0"/>
          <w:sz w:val="24"/>
          <w:szCs w:val="24"/>
        </w:rPr>
        <w:t>поведения;</w:t>
      </w:r>
      <w:r w:rsidRPr="003F779F">
        <w:rPr>
          <w:b w:val="0"/>
          <w:spacing w:val="1"/>
          <w:sz w:val="24"/>
          <w:szCs w:val="24"/>
        </w:rPr>
        <w:t xml:space="preserve"> </w:t>
      </w:r>
      <w:r w:rsidRPr="003F779F">
        <w:rPr>
          <w:b w:val="0"/>
          <w:sz w:val="24"/>
          <w:szCs w:val="24"/>
        </w:rPr>
        <w:t>сформированность представлений о здоровом образе жизни как о средстве</w:t>
      </w:r>
      <w:r w:rsidRPr="003F779F">
        <w:rPr>
          <w:b w:val="0"/>
          <w:spacing w:val="1"/>
          <w:sz w:val="24"/>
          <w:szCs w:val="24"/>
        </w:rPr>
        <w:t xml:space="preserve"> </w:t>
      </w:r>
      <w:r w:rsidRPr="003F779F">
        <w:rPr>
          <w:b w:val="0"/>
          <w:sz w:val="24"/>
          <w:szCs w:val="24"/>
        </w:rPr>
        <w:t>обеспечения духовного, физического и социального благополучия личности;</w:t>
      </w:r>
      <w:r w:rsidRPr="003F779F">
        <w:rPr>
          <w:b w:val="0"/>
          <w:spacing w:val="1"/>
          <w:sz w:val="24"/>
          <w:szCs w:val="24"/>
        </w:rPr>
        <w:t xml:space="preserve"> </w:t>
      </w:r>
      <w:r w:rsidRPr="003F779F">
        <w:rPr>
          <w:b w:val="0"/>
          <w:sz w:val="24"/>
          <w:szCs w:val="24"/>
        </w:rPr>
        <w:t>знание распространенных опасных и чрезвычайных ситуаций природного,</w:t>
      </w:r>
      <w:r w:rsidRPr="003F779F">
        <w:rPr>
          <w:b w:val="0"/>
          <w:spacing w:val="1"/>
          <w:sz w:val="24"/>
          <w:szCs w:val="24"/>
        </w:rPr>
        <w:t xml:space="preserve"> </w:t>
      </w:r>
      <w:r w:rsidRPr="003F779F">
        <w:rPr>
          <w:b w:val="0"/>
          <w:sz w:val="24"/>
          <w:szCs w:val="24"/>
        </w:rPr>
        <w:t>техногенного и социального</w:t>
      </w:r>
    </w:p>
    <w:p w:rsidR="003F779F" w:rsidRPr="00120BFE" w:rsidRDefault="003F779F" w:rsidP="003F779F">
      <w:pPr>
        <w:shd w:val="clear" w:color="auto" w:fill="FFFFFF"/>
        <w:spacing w:after="0" w:line="240" w:lineRule="auto"/>
        <w:jc w:val="center"/>
        <w:rPr>
          <w:rFonts w:ascii="Times New Roman" w:eastAsia="Times New Roman" w:hAnsi="Times New Roman" w:cs="Times New Roman"/>
          <w:b/>
          <w:bCs/>
          <w:sz w:val="28"/>
          <w:szCs w:val="24"/>
        </w:rPr>
      </w:pPr>
      <w:r w:rsidRPr="00120BFE">
        <w:rPr>
          <w:rFonts w:ascii="Times New Roman" w:eastAsia="Times New Roman" w:hAnsi="Times New Roman" w:cs="Times New Roman"/>
          <w:b/>
          <w:bCs/>
          <w:sz w:val="28"/>
          <w:szCs w:val="24"/>
        </w:rPr>
        <w:t>Содержание курса внеурочной деятельности</w:t>
      </w:r>
    </w:p>
    <w:p w:rsidR="003F779F" w:rsidRDefault="003F779F" w:rsidP="003F779F">
      <w:pPr>
        <w:pStyle w:val="af9"/>
        <w:spacing w:before="162"/>
        <w:ind w:right="269" w:firstLine="707"/>
      </w:pPr>
      <w:r>
        <w:t>Знакомство с платформой «Россия — страна возможностей». Люди с</w:t>
      </w:r>
      <w:r>
        <w:rPr>
          <w:spacing w:val="1"/>
        </w:rPr>
        <w:t xml:space="preserve"> </w:t>
      </w:r>
      <w:r>
        <w:t>активной</w:t>
      </w:r>
      <w:r>
        <w:rPr>
          <w:spacing w:val="-1"/>
        </w:rPr>
        <w:t xml:space="preserve"> </w:t>
      </w:r>
      <w:r>
        <w:t>жизненной позицией.</w:t>
      </w:r>
    </w:p>
    <w:p w:rsidR="003F779F" w:rsidRDefault="003F779F" w:rsidP="003F779F">
      <w:pPr>
        <w:pStyle w:val="af9"/>
        <w:ind w:right="269" w:firstLine="707"/>
      </w:pPr>
      <w:r>
        <w:t>Родина</w:t>
      </w:r>
      <w:r>
        <w:rPr>
          <w:spacing w:val="1"/>
        </w:rPr>
        <w:t xml:space="preserve"> </w:t>
      </w:r>
      <w:r>
        <w:t>—</w:t>
      </w:r>
      <w:r>
        <w:rPr>
          <w:spacing w:val="1"/>
        </w:rPr>
        <w:t xml:space="preserve"> </w:t>
      </w:r>
      <w:r>
        <w:t>место,</w:t>
      </w:r>
      <w:r>
        <w:rPr>
          <w:spacing w:val="1"/>
        </w:rPr>
        <w:t xml:space="preserve"> </w:t>
      </w:r>
      <w:r>
        <w:t>где</w:t>
      </w:r>
      <w:r>
        <w:rPr>
          <w:spacing w:val="1"/>
        </w:rPr>
        <w:t xml:space="preserve"> </w:t>
      </w:r>
      <w:r>
        <w:t>ты</w:t>
      </w:r>
      <w:r>
        <w:rPr>
          <w:spacing w:val="1"/>
        </w:rPr>
        <w:t xml:space="preserve"> </w:t>
      </w:r>
      <w:r>
        <w:t>родился.</w:t>
      </w:r>
      <w:r>
        <w:rPr>
          <w:spacing w:val="1"/>
        </w:rPr>
        <w:t xml:space="preserve"> </w:t>
      </w:r>
      <w:r>
        <w:t>Патриотизм.</w:t>
      </w:r>
      <w:r>
        <w:rPr>
          <w:spacing w:val="1"/>
        </w:rPr>
        <w:t xml:space="preserve"> </w:t>
      </w:r>
      <w:r>
        <w:t>Настоящая</w:t>
      </w:r>
      <w:r>
        <w:rPr>
          <w:spacing w:val="1"/>
        </w:rPr>
        <w:t xml:space="preserve"> </w:t>
      </w:r>
      <w:r>
        <w:t>любовь</w:t>
      </w:r>
      <w:r>
        <w:rPr>
          <w:spacing w:val="1"/>
        </w:rPr>
        <w:t xml:space="preserve"> </w:t>
      </w:r>
      <w:r>
        <w:t>подкрепляется</w:t>
      </w:r>
      <w:r>
        <w:rPr>
          <w:spacing w:val="-4"/>
        </w:rPr>
        <w:t xml:space="preserve"> </w:t>
      </w:r>
      <w:r>
        <w:t>делами.</w:t>
      </w:r>
    </w:p>
    <w:p w:rsidR="003F779F" w:rsidRDefault="003F779F" w:rsidP="003F779F">
      <w:pPr>
        <w:pStyle w:val="af9"/>
        <w:spacing w:before="1"/>
        <w:ind w:left="1410"/>
      </w:pPr>
      <w:r>
        <w:t>Космос</w:t>
      </w:r>
      <w:r>
        <w:rPr>
          <w:spacing w:val="-2"/>
        </w:rPr>
        <w:t xml:space="preserve"> </w:t>
      </w:r>
      <w:r>
        <w:t>и</w:t>
      </w:r>
      <w:r>
        <w:rPr>
          <w:spacing w:val="-5"/>
        </w:rPr>
        <w:t xml:space="preserve"> </w:t>
      </w:r>
      <w:r>
        <w:t>космонавтика.</w:t>
      </w:r>
      <w:r>
        <w:rPr>
          <w:spacing w:val="-2"/>
        </w:rPr>
        <w:t xml:space="preserve"> </w:t>
      </w:r>
      <w:r>
        <w:t>Гражданский</w:t>
      </w:r>
      <w:r>
        <w:rPr>
          <w:spacing w:val="-2"/>
        </w:rPr>
        <w:t xml:space="preserve"> </w:t>
      </w:r>
      <w:r>
        <w:t>подвиг</w:t>
      </w:r>
      <w:r>
        <w:rPr>
          <w:spacing w:val="-2"/>
        </w:rPr>
        <w:t xml:space="preserve"> </w:t>
      </w:r>
      <w:r>
        <w:t>К. Э.</w:t>
      </w:r>
      <w:r>
        <w:rPr>
          <w:spacing w:val="-3"/>
        </w:rPr>
        <w:t xml:space="preserve"> </w:t>
      </w:r>
      <w:r>
        <w:t>Циолковского.</w:t>
      </w:r>
    </w:p>
    <w:p w:rsidR="003F779F" w:rsidRDefault="003F779F" w:rsidP="003F779F">
      <w:pPr>
        <w:pStyle w:val="af9"/>
        <w:spacing w:before="161"/>
        <w:ind w:right="265" w:firstLine="707"/>
      </w:pPr>
      <w:r>
        <w:t>Международный день пожилых людей. Зрелый возраст—– время новых</w:t>
      </w:r>
      <w:r>
        <w:rPr>
          <w:spacing w:val="-67"/>
        </w:rPr>
        <w:t xml:space="preserve"> </w:t>
      </w:r>
      <w:r>
        <w:t>возможностей.</w:t>
      </w:r>
      <w:r>
        <w:rPr>
          <w:spacing w:val="-2"/>
        </w:rPr>
        <w:t xml:space="preserve"> </w:t>
      </w:r>
      <w:r>
        <w:t>С добром в</w:t>
      </w:r>
      <w:r>
        <w:rPr>
          <w:spacing w:val="-2"/>
        </w:rPr>
        <w:t xml:space="preserve"> </w:t>
      </w:r>
      <w:r>
        <w:t>сердце.</w:t>
      </w:r>
    </w:p>
    <w:p w:rsidR="003F779F" w:rsidRDefault="003F779F" w:rsidP="003F779F">
      <w:pPr>
        <w:pStyle w:val="af9"/>
        <w:ind w:left="1410"/>
      </w:pPr>
      <w:r>
        <w:t>Ценность</w:t>
      </w:r>
      <w:r>
        <w:rPr>
          <w:spacing w:val="-3"/>
        </w:rPr>
        <w:t xml:space="preserve"> </w:t>
      </w:r>
      <w:r>
        <w:t>профессии</w:t>
      </w:r>
      <w:r>
        <w:rPr>
          <w:spacing w:val="-2"/>
        </w:rPr>
        <w:t xml:space="preserve"> </w:t>
      </w:r>
      <w:r>
        <w:t>учителя.</w:t>
      </w:r>
      <w:r>
        <w:rPr>
          <w:spacing w:val="-5"/>
        </w:rPr>
        <w:t xml:space="preserve"> </w:t>
      </w:r>
      <w:r>
        <w:t>Основные</w:t>
      </w:r>
      <w:r>
        <w:rPr>
          <w:spacing w:val="-1"/>
        </w:rPr>
        <w:t xml:space="preserve"> </w:t>
      </w:r>
      <w:r>
        <w:t>качества</w:t>
      </w:r>
      <w:r>
        <w:rPr>
          <w:spacing w:val="-5"/>
        </w:rPr>
        <w:t xml:space="preserve"> </w:t>
      </w:r>
      <w:r>
        <w:t>наставника.</w:t>
      </w:r>
    </w:p>
    <w:p w:rsidR="003F779F" w:rsidRDefault="003F779F" w:rsidP="003F779F">
      <w:pPr>
        <w:pStyle w:val="af9"/>
        <w:spacing w:before="160"/>
        <w:ind w:right="268" w:firstLine="707"/>
      </w:pPr>
      <w:r>
        <w:rPr>
          <w:spacing w:val="-1"/>
        </w:rPr>
        <w:t>История</w:t>
      </w:r>
      <w:r>
        <w:rPr>
          <w:spacing w:val="-15"/>
        </w:rPr>
        <w:t xml:space="preserve"> </w:t>
      </w:r>
      <w:r>
        <w:t>возникновения</w:t>
      </w:r>
      <w:r>
        <w:rPr>
          <w:spacing w:val="-17"/>
        </w:rPr>
        <w:t xml:space="preserve"> </w:t>
      </w:r>
      <w:r>
        <w:t>праздника</w:t>
      </w:r>
      <w:r>
        <w:rPr>
          <w:spacing w:val="-14"/>
        </w:rPr>
        <w:t xml:space="preserve"> </w:t>
      </w:r>
      <w:r>
        <w:t>«День</w:t>
      </w:r>
      <w:r>
        <w:rPr>
          <w:spacing w:val="-17"/>
        </w:rPr>
        <w:t xml:space="preserve"> </w:t>
      </w:r>
      <w:r>
        <w:t>отца».</w:t>
      </w:r>
      <w:r>
        <w:rPr>
          <w:spacing w:val="-15"/>
        </w:rPr>
        <w:t xml:space="preserve"> </w:t>
      </w:r>
      <w:r>
        <w:t>Патриархальная</w:t>
      </w:r>
      <w:r>
        <w:rPr>
          <w:spacing w:val="-14"/>
        </w:rPr>
        <w:t xml:space="preserve"> </w:t>
      </w:r>
      <w:r>
        <w:t>модель</w:t>
      </w:r>
      <w:r>
        <w:rPr>
          <w:spacing w:val="-68"/>
        </w:rPr>
        <w:t xml:space="preserve"> </w:t>
      </w:r>
      <w:r>
        <w:t>отцовства.</w:t>
      </w:r>
      <w:r>
        <w:rPr>
          <w:spacing w:val="-6"/>
        </w:rPr>
        <w:t xml:space="preserve"> </w:t>
      </w:r>
      <w:r>
        <w:t>XX век —</w:t>
      </w:r>
      <w:r>
        <w:rPr>
          <w:spacing w:val="-3"/>
        </w:rPr>
        <w:t xml:space="preserve"> </w:t>
      </w:r>
      <w:r>
        <w:t>ориентация</w:t>
      </w:r>
      <w:r>
        <w:rPr>
          <w:spacing w:val="-4"/>
        </w:rPr>
        <w:t xml:space="preserve"> </w:t>
      </w:r>
      <w:r>
        <w:t>на</w:t>
      </w:r>
      <w:r>
        <w:rPr>
          <w:spacing w:val="-1"/>
        </w:rPr>
        <w:t xml:space="preserve"> </w:t>
      </w:r>
      <w:r>
        <w:t>партнёрские</w:t>
      </w:r>
      <w:r>
        <w:rPr>
          <w:spacing w:val="-4"/>
        </w:rPr>
        <w:t xml:space="preserve"> </w:t>
      </w:r>
      <w:r>
        <w:t>отношения</w:t>
      </w:r>
      <w:r>
        <w:rPr>
          <w:spacing w:val="-2"/>
        </w:rPr>
        <w:t xml:space="preserve"> </w:t>
      </w:r>
      <w:r>
        <w:t>членов</w:t>
      </w:r>
      <w:r>
        <w:rPr>
          <w:spacing w:val="-3"/>
        </w:rPr>
        <w:t xml:space="preserve"> </w:t>
      </w:r>
      <w:r>
        <w:t>семьи.</w:t>
      </w:r>
    </w:p>
    <w:p w:rsidR="003F779F" w:rsidRDefault="003F779F" w:rsidP="003F779F">
      <w:pPr>
        <w:pStyle w:val="af9"/>
        <w:ind w:right="271" w:firstLine="707"/>
      </w:pPr>
      <w:r>
        <w:t>Мир</w:t>
      </w:r>
      <w:r>
        <w:rPr>
          <w:spacing w:val="1"/>
        </w:rPr>
        <w:t xml:space="preserve"> </w:t>
      </w:r>
      <w:r>
        <w:t>музыки</w:t>
      </w:r>
      <w:r>
        <w:rPr>
          <w:spacing w:val="1"/>
        </w:rPr>
        <w:t xml:space="preserve"> </w:t>
      </w:r>
      <w:r>
        <w:t>и</w:t>
      </w:r>
      <w:r>
        <w:rPr>
          <w:spacing w:val="1"/>
        </w:rPr>
        <w:t xml:space="preserve"> </w:t>
      </w:r>
      <w:r>
        <w:t>балета.</w:t>
      </w:r>
      <w:r>
        <w:rPr>
          <w:spacing w:val="1"/>
        </w:rPr>
        <w:t xml:space="preserve"> </w:t>
      </w:r>
      <w:r>
        <w:t>История</w:t>
      </w:r>
      <w:r>
        <w:rPr>
          <w:spacing w:val="1"/>
        </w:rPr>
        <w:t xml:space="preserve"> </w:t>
      </w:r>
      <w:r>
        <w:t>русского</w:t>
      </w:r>
      <w:r>
        <w:rPr>
          <w:spacing w:val="1"/>
        </w:rPr>
        <w:t xml:space="preserve"> </w:t>
      </w:r>
      <w:r>
        <w:t>балета.</w:t>
      </w:r>
      <w:r>
        <w:rPr>
          <w:spacing w:val="1"/>
        </w:rPr>
        <w:t xml:space="preserve"> </w:t>
      </w:r>
      <w:r>
        <w:t>Известные</w:t>
      </w:r>
      <w:r>
        <w:rPr>
          <w:spacing w:val="-67"/>
        </w:rPr>
        <w:t xml:space="preserve"> </w:t>
      </w:r>
      <w:r>
        <w:t>композиторы,</w:t>
      </w:r>
      <w:r>
        <w:rPr>
          <w:spacing w:val="-2"/>
        </w:rPr>
        <w:t xml:space="preserve"> </w:t>
      </w:r>
      <w:r>
        <w:t>писавшие музыку</w:t>
      </w:r>
      <w:r>
        <w:rPr>
          <w:spacing w:val="-3"/>
        </w:rPr>
        <w:t xml:space="preserve"> </w:t>
      </w:r>
      <w:r>
        <w:t>для балета.</w:t>
      </w:r>
    </w:p>
    <w:p w:rsidR="003F779F" w:rsidRDefault="003F779F" w:rsidP="003F779F">
      <w:pPr>
        <w:pStyle w:val="af9"/>
        <w:ind w:right="265" w:firstLine="707"/>
      </w:pPr>
      <w:r>
        <w:t>Семья.</w:t>
      </w:r>
      <w:r>
        <w:rPr>
          <w:spacing w:val="1"/>
        </w:rPr>
        <w:t xml:space="preserve"> </w:t>
      </w:r>
      <w:r>
        <w:t>Рецепт</w:t>
      </w:r>
      <w:r>
        <w:rPr>
          <w:spacing w:val="1"/>
        </w:rPr>
        <w:t xml:space="preserve"> </w:t>
      </w:r>
      <w:r>
        <w:t>семейного</w:t>
      </w:r>
      <w:r>
        <w:rPr>
          <w:spacing w:val="1"/>
        </w:rPr>
        <w:t xml:space="preserve"> </w:t>
      </w:r>
      <w:r>
        <w:t>счастья.</w:t>
      </w:r>
      <w:r>
        <w:rPr>
          <w:spacing w:val="1"/>
        </w:rPr>
        <w:t xml:space="preserve"> </w:t>
      </w:r>
      <w:r>
        <w:t>Семейный</w:t>
      </w:r>
      <w:r>
        <w:rPr>
          <w:spacing w:val="1"/>
        </w:rPr>
        <w:t xml:space="preserve"> </w:t>
      </w:r>
      <w:r>
        <w:t>кодекс</w:t>
      </w:r>
      <w:r>
        <w:rPr>
          <w:spacing w:val="1"/>
        </w:rPr>
        <w:t xml:space="preserve"> </w:t>
      </w:r>
      <w:r>
        <w:t>Российской</w:t>
      </w:r>
      <w:r>
        <w:rPr>
          <w:spacing w:val="1"/>
        </w:rPr>
        <w:t xml:space="preserve"> </w:t>
      </w:r>
      <w:r>
        <w:t>Федерации.</w:t>
      </w:r>
    </w:p>
    <w:p w:rsidR="003F779F" w:rsidRDefault="003F779F" w:rsidP="003F779F">
      <w:pPr>
        <w:pStyle w:val="af9"/>
        <w:ind w:right="269" w:firstLine="707"/>
      </w:pPr>
      <w:r>
        <w:t>История</w:t>
      </w:r>
      <w:r>
        <w:rPr>
          <w:spacing w:val="1"/>
        </w:rPr>
        <w:t xml:space="preserve"> </w:t>
      </w:r>
      <w:r>
        <w:t>появления</w:t>
      </w:r>
      <w:r>
        <w:rPr>
          <w:spacing w:val="1"/>
        </w:rPr>
        <w:t xml:space="preserve"> </w:t>
      </w:r>
      <w:r>
        <w:t>праздника</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Смутное</w:t>
      </w:r>
      <w:r>
        <w:rPr>
          <w:spacing w:val="-67"/>
        </w:rPr>
        <w:t xml:space="preserve"> </w:t>
      </w:r>
      <w:r>
        <w:t>время.</w:t>
      </w:r>
      <w:r>
        <w:rPr>
          <w:spacing w:val="-5"/>
        </w:rPr>
        <w:t xml:space="preserve"> </w:t>
      </w:r>
      <w:r>
        <w:t>Князь</w:t>
      </w:r>
      <w:r>
        <w:rPr>
          <w:spacing w:val="-6"/>
        </w:rPr>
        <w:t xml:space="preserve"> </w:t>
      </w:r>
      <w:r>
        <w:t>Дмитрий</w:t>
      </w:r>
      <w:r>
        <w:rPr>
          <w:spacing w:val="-7"/>
        </w:rPr>
        <w:t xml:space="preserve"> </w:t>
      </w:r>
      <w:r>
        <w:t>Пожарский</w:t>
      </w:r>
      <w:r>
        <w:rPr>
          <w:spacing w:val="-6"/>
        </w:rPr>
        <w:t xml:space="preserve"> </w:t>
      </w:r>
      <w:r>
        <w:t>и</w:t>
      </w:r>
      <w:r>
        <w:rPr>
          <w:spacing w:val="-5"/>
        </w:rPr>
        <w:t xml:space="preserve"> </w:t>
      </w:r>
      <w:r>
        <w:t>земский</w:t>
      </w:r>
      <w:r>
        <w:rPr>
          <w:spacing w:val="-5"/>
        </w:rPr>
        <w:t xml:space="preserve"> </w:t>
      </w:r>
      <w:r>
        <w:t>староста</w:t>
      </w:r>
      <w:r>
        <w:rPr>
          <w:spacing w:val="-5"/>
        </w:rPr>
        <w:t xml:space="preserve"> </w:t>
      </w:r>
      <w:r>
        <w:t>Кузьма</w:t>
      </w:r>
      <w:r>
        <w:rPr>
          <w:spacing w:val="-4"/>
        </w:rPr>
        <w:t xml:space="preserve"> </w:t>
      </w:r>
      <w:r>
        <w:t>Минин</w:t>
      </w:r>
      <w:r>
        <w:rPr>
          <w:spacing w:val="-5"/>
        </w:rPr>
        <w:t xml:space="preserve"> </w:t>
      </w:r>
      <w:r>
        <w:t>во</w:t>
      </w:r>
      <w:r>
        <w:rPr>
          <w:spacing w:val="-7"/>
        </w:rPr>
        <w:t xml:space="preserve"> </w:t>
      </w:r>
      <w:r>
        <w:t>главе</w:t>
      </w:r>
      <w:r>
        <w:rPr>
          <w:spacing w:val="-67"/>
        </w:rPr>
        <w:t xml:space="preserve"> </w:t>
      </w:r>
      <w:r>
        <w:t>ополчения. Связь иконы Божией Матери с историей освобождения Москвы.</w:t>
      </w:r>
      <w:r>
        <w:rPr>
          <w:spacing w:val="1"/>
        </w:rPr>
        <w:t xml:space="preserve"> </w:t>
      </w:r>
      <w:r>
        <w:t>Примеры</w:t>
      </w:r>
      <w:r>
        <w:rPr>
          <w:spacing w:val="-1"/>
        </w:rPr>
        <w:t xml:space="preserve"> </w:t>
      </w:r>
      <w:r>
        <w:t>мирного</w:t>
      </w:r>
      <w:r>
        <w:rPr>
          <w:spacing w:val="1"/>
        </w:rPr>
        <w:t xml:space="preserve"> </w:t>
      </w:r>
      <w:r>
        <w:t>единения</w:t>
      </w:r>
      <w:r>
        <w:rPr>
          <w:spacing w:val="-3"/>
        </w:rPr>
        <w:t xml:space="preserve"> </w:t>
      </w:r>
      <w:r>
        <w:t>народа.</w:t>
      </w:r>
    </w:p>
    <w:p w:rsidR="003F779F" w:rsidRDefault="003F779F" w:rsidP="003F779F">
      <w:pPr>
        <w:pStyle w:val="af9"/>
        <w:ind w:right="265" w:firstLine="707"/>
      </w:pPr>
      <w:r>
        <w:t>Разнообразие</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Традиции</w:t>
      </w:r>
      <w:r>
        <w:rPr>
          <w:spacing w:val="1"/>
        </w:rPr>
        <w:t xml:space="preserve"> </w:t>
      </w:r>
      <w:r>
        <w:t>разных</w:t>
      </w:r>
      <w:r>
        <w:rPr>
          <w:spacing w:val="1"/>
        </w:rPr>
        <w:t xml:space="preserve"> </w:t>
      </w:r>
      <w:r>
        <w:t>народов.</w:t>
      </w:r>
      <w:r>
        <w:rPr>
          <w:spacing w:val="1"/>
        </w:rPr>
        <w:t xml:space="preserve"> </w:t>
      </w:r>
      <w:r>
        <w:t>Религиозная культура России: христианство, ислам, буддизм и др.</w:t>
      </w:r>
      <w:r>
        <w:rPr>
          <w:spacing w:val="1"/>
        </w:rPr>
        <w:t xml:space="preserve"> </w:t>
      </w:r>
      <w:r>
        <w:t>Свобода</w:t>
      </w:r>
      <w:r>
        <w:rPr>
          <w:spacing w:val="1"/>
        </w:rPr>
        <w:t xml:space="preserve"> </w:t>
      </w:r>
      <w:r>
        <w:t>вероисповедания.</w:t>
      </w:r>
      <w:r>
        <w:rPr>
          <w:spacing w:val="1"/>
        </w:rPr>
        <w:t xml:space="preserve"> </w:t>
      </w:r>
      <w:r>
        <w:t>Взаимное</w:t>
      </w:r>
      <w:r>
        <w:rPr>
          <w:spacing w:val="1"/>
        </w:rPr>
        <w:t xml:space="preserve"> </w:t>
      </w:r>
      <w:r>
        <w:t>уважение</w:t>
      </w:r>
      <w:r>
        <w:rPr>
          <w:spacing w:val="1"/>
        </w:rPr>
        <w:t xml:space="preserve"> </w:t>
      </w:r>
      <w:r>
        <w:t>людей</w:t>
      </w:r>
      <w:r>
        <w:rPr>
          <w:spacing w:val="1"/>
        </w:rPr>
        <w:t xml:space="preserve"> </w:t>
      </w:r>
      <w:r>
        <w:t>разных</w:t>
      </w:r>
      <w:r>
        <w:rPr>
          <w:spacing w:val="1"/>
        </w:rPr>
        <w:t xml:space="preserve"> </w:t>
      </w:r>
      <w:r>
        <w:t>национальностей</w:t>
      </w:r>
      <w:r>
        <w:rPr>
          <w:spacing w:val="1"/>
        </w:rPr>
        <w:t xml:space="preserve"> </w:t>
      </w:r>
      <w:r>
        <w:t>—</w:t>
      </w:r>
      <w:r>
        <w:rPr>
          <w:spacing w:val="1"/>
        </w:rPr>
        <w:t xml:space="preserve"> </w:t>
      </w:r>
      <w:r>
        <w:t>основа</w:t>
      </w:r>
      <w:r>
        <w:rPr>
          <w:spacing w:val="1"/>
        </w:rPr>
        <w:t xml:space="preserve"> </w:t>
      </w:r>
      <w:r>
        <w:t>межкультурного</w:t>
      </w:r>
      <w:r>
        <w:rPr>
          <w:spacing w:val="1"/>
        </w:rPr>
        <w:t xml:space="preserve"> </w:t>
      </w:r>
      <w:r>
        <w:t>общения.</w:t>
      </w:r>
      <w:r>
        <w:rPr>
          <w:spacing w:val="1"/>
        </w:rPr>
        <w:t xml:space="preserve"> </w:t>
      </w:r>
      <w:r>
        <w:t>Почему</w:t>
      </w:r>
      <w:r>
        <w:rPr>
          <w:spacing w:val="1"/>
        </w:rPr>
        <w:t xml:space="preserve"> </w:t>
      </w:r>
      <w:r>
        <w:t>языки</w:t>
      </w:r>
      <w:r>
        <w:rPr>
          <w:spacing w:val="1"/>
        </w:rPr>
        <w:t xml:space="preserve"> </w:t>
      </w:r>
      <w:r>
        <w:t>исчезают?</w:t>
      </w:r>
      <w:r>
        <w:rPr>
          <w:spacing w:val="1"/>
        </w:rPr>
        <w:t xml:space="preserve"> </w:t>
      </w:r>
      <w:r>
        <w:t>Влияние</w:t>
      </w:r>
      <w:r>
        <w:rPr>
          <w:spacing w:val="1"/>
        </w:rPr>
        <w:t xml:space="preserve"> </w:t>
      </w:r>
      <w:r>
        <w:t>многоязычия</w:t>
      </w:r>
      <w:r>
        <w:rPr>
          <w:spacing w:val="-4"/>
        </w:rPr>
        <w:t xml:space="preserve"> </w:t>
      </w:r>
      <w:r>
        <w:t>на толерантность.</w:t>
      </w:r>
    </w:p>
    <w:p w:rsidR="003F779F" w:rsidRDefault="003F779F" w:rsidP="003F779F">
      <w:pPr>
        <w:pStyle w:val="af9"/>
        <w:ind w:right="264" w:firstLine="707"/>
      </w:pPr>
      <w:r>
        <w:t>Мама</w:t>
      </w:r>
      <w:r>
        <w:rPr>
          <w:spacing w:val="1"/>
        </w:rPr>
        <w:t xml:space="preserve"> </w:t>
      </w:r>
      <w:r>
        <w:t>—</w:t>
      </w:r>
      <w:r>
        <w:rPr>
          <w:spacing w:val="1"/>
        </w:rPr>
        <w:t xml:space="preserve"> </w:t>
      </w:r>
      <w:r>
        <w:t>важный</w:t>
      </w:r>
      <w:r>
        <w:rPr>
          <w:spacing w:val="1"/>
        </w:rPr>
        <w:t xml:space="preserve"> </w:t>
      </w:r>
      <w:r>
        <w:t>человек</w:t>
      </w:r>
      <w:r>
        <w:rPr>
          <w:spacing w:val="1"/>
        </w:rPr>
        <w:t xml:space="preserve"> </w:t>
      </w:r>
      <w:r>
        <w:t>в</w:t>
      </w:r>
      <w:r>
        <w:rPr>
          <w:spacing w:val="1"/>
        </w:rPr>
        <w:t xml:space="preserve"> </w:t>
      </w:r>
      <w:r>
        <w:t>жизни</w:t>
      </w:r>
      <w:r>
        <w:rPr>
          <w:spacing w:val="1"/>
        </w:rPr>
        <w:t xml:space="preserve"> </w:t>
      </w:r>
      <w:r>
        <w:t>каждого.</w:t>
      </w:r>
      <w:r>
        <w:rPr>
          <w:spacing w:val="1"/>
        </w:rPr>
        <w:t xml:space="preserve"> </w:t>
      </w:r>
      <w:r>
        <w:t>Мама</w:t>
      </w:r>
      <w:r>
        <w:rPr>
          <w:spacing w:val="1"/>
        </w:rPr>
        <w:t xml:space="preserve"> </w:t>
      </w:r>
      <w:r>
        <w:t>—</w:t>
      </w:r>
      <w:r>
        <w:rPr>
          <w:spacing w:val="1"/>
        </w:rPr>
        <w:t xml:space="preserve"> </w:t>
      </w:r>
      <w:r>
        <w:t>гарантия</w:t>
      </w:r>
      <w:r>
        <w:rPr>
          <w:spacing w:val="1"/>
        </w:rPr>
        <w:t xml:space="preserve"> </w:t>
      </w:r>
      <w:r>
        <w:t>защищённости</w:t>
      </w:r>
      <w:r>
        <w:rPr>
          <w:spacing w:val="-11"/>
        </w:rPr>
        <w:t xml:space="preserve"> </w:t>
      </w:r>
      <w:r>
        <w:t>ребёнка.</w:t>
      </w:r>
      <w:r>
        <w:rPr>
          <w:spacing w:val="-12"/>
        </w:rPr>
        <w:t xml:space="preserve"> </w:t>
      </w:r>
      <w:r>
        <w:t>Эмоциональная</w:t>
      </w:r>
      <w:r>
        <w:rPr>
          <w:spacing w:val="-13"/>
        </w:rPr>
        <w:t xml:space="preserve"> </w:t>
      </w:r>
      <w:r>
        <w:t>связь</w:t>
      </w:r>
      <w:r>
        <w:rPr>
          <w:spacing w:val="-13"/>
        </w:rPr>
        <w:t xml:space="preserve"> </w:t>
      </w:r>
      <w:r>
        <w:t>с</w:t>
      </w:r>
      <w:r>
        <w:rPr>
          <w:spacing w:val="-11"/>
        </w:rPr>
        <w:t xml:space="preserve"> </w:t>
      </w:r>
      <w:r>
        <w:t>детьми.</w:t>
      </w:r>
      <w:r>
        <w:rPr>
          <w:spacing w:val="-11"/>
        </w:rPr>
        <w:t xml:space="preserve"> </w:t>
      </w:r>
      <w:r>
        <w:t>Легко</w:t>
      </w:r>
      <w:r>
        <w:rPr>
          <w:spacing w:val="-11"/>
        </w:rPr>
        <w:t xml:space="preserve"> </w:t>
      </w:r>
      <w:r>
        <w:t>ли</w:t>
      </w:r>
      <w:r>
        <w:rPr>
          <w:spacing w:val="-11"/>
        </w:rPr>
        <w:t xml:space="preserve"> </w:t>
      </w:r>
      <w:r>
        <w:t>быть</w:t>
      </w:r>
      <w:r>
        <w:rPr>
          <w:spacing w:val="-13"/>
        </w:rPr>
        <w:t xml:space="preserve"> </w:t>
      </w:r>
      <w:r>
        <w:t>мамой?</w:t>
      </w:r>
      <w:r>
        <w:rPr>
          <w:spacing w:val="-67"/>
        </w:rPr>
        <w:t xml:space="preserve"> </w:t>
      </w:r>
      <w:r>
        <w:t>Материнская</w:t>
      </w:r>
      <w:r>
        <w:rPr>
          <w:spacing w:val="-1"/>
        </w:rPr>
        <w:t xml:space="preserve"> </w:t>
      </w:r>
      <w:r>
        <w:t>любовь —</w:t>
      </w:r>
      <w:r>
        <w:rPr>
          <w:spacing w:val="-2"/>
        </w:rPr>
        <w:t xml:space="preserve"> </w:t>
      </w:r>
      <w:r>
        <w:t>сильнейшее чувство</w:t>
      </w:r>
      <w:r>
        <w:rPr>
          <w:spacing w:val="1"/>
        </w:rPr>
        <w:t xml:space="preserve"> </w:t>
      </w:r>
      <w:r>
        <w:t>на</w:t>
      </w:r>
      <w:r>
        <w:rPr>
          <w:spacing w:val="-1"/>
        </w:rPr>
        <w:t xml:space="preserve"> </w:t>
      </w:r>
      <w:r>
        <w:t>земле.</w:t>
      </w:r>
    </w:p>
    <w:p w:rsidR="003F779F" w:rsidRDefault="003F779F" w:rsidP="003F779F">
      <w:pPr>
        <w:pStyle w:val="af9"/>
        <w:spacing w:before="74"/>
        <w:ind w:right="263" w:firstLine="707"/>
      </w:pPr>
      <w:r>
        <w:t>Значение</w:t>
      </w:r>
      <w:r>
        <w:rPr>
          <w:spacing w:val="1"/>
        </w:rPr>
        <w:t xml:space="preserve"> </w:t>
      </w:r>
      <w:r>
        <w:t>государственной</w:t>
      </w:r>
      <w:r>
        <w:rPr>
          <w:spacing w:val="1"/>
        </w:rPr>
        <w:t xml:space="preserve"> </w:t>
      </w:r>
      <w:r>
        <w:t>символики</w:t>
      </w:r>
      <w:r>
        <w:rPr>
          <w:spacing w:val="1"/>
        </w:rPr>
        <w:t xml:space="preserve"> </w:t>
      </w:r>
      <w:r>
        <w:t>для</w:t>
      </w:r>
      <w:r>
        <w:rPr>
          <w:spacing w:val="1"/>
        </w:rPr>
        <w:t xml:space="preserve"> </w:t>
      </w:r>
      <w:r>
        <w:t>человека.</w:t>
      </w:r>
      <w:r>
        <w:rPr>
          <w:spacing w:val="1"/>
        </w:rPr>
        <w:t xml:space="preserve"> </w:t>
      </w:r>
      <w:r>
        <w:t>История</w:t>
      </w:r>
      <w:r>
        <w:rPr>
          <w:spacing w:val="1"/>
        </w:rPr>
        <w:t xml:space="preserve"> </w:t>
      </w:r>
      <w:r>
        <w:t>Российского флага. Значение триколора. Что такое гимн? Зачем он нужен?</w:t>
      </w:r>
      <w:r>
        <w:rPr>
          <w:spacing w:val="1"/>
        </w:rPr>
        <w:t xml:space="preserve"> </w:t>
      </w:r>
      <w:r>
        <w:t>Уникальность</w:t>
      </w:r>
      <w:r>
        <w:rPr>
          <w:spacing w:val="-4"/>
        </w:rPr>
        <w:t xml:space="preserve"> </w:t>
      </w:r>
      <w:r>
        <w:t>нынешнего</w:t>
      </w:r>
      <w:r>
        <w:rPr>
          <w:spacing w:val="-1"/>
        </w:rPr>
        <w:t xml:space="preserve"> </w:t>
      </w:r>
      <w:r>
        <w:t>гимна</w:t>
      </w:r>
      <w:r>
        <w:rPr>
          <w:spacing w:val="-2"/>
        </w:rPr>
        <w:t xml:space="preserve"> </w:t>
      </w:r>
      <w:r>
        <w:t>России.</w:t>
      </w:r>
      <w:r>
        <w:rPr>
          <w:spacing w:val="-3"/>
        </w:rPr>
        <w:t xml:space="preserve"> </w:t>
      </w:r>
      <w:r>
        <w:t>История</w:t>
      </w:r>
      <w:r>
        <w:rPr>
          <w:spacing w:val="-3"/>
        </w:rPr>
        <w:t xml:space="preserve"> </w:t>
      </w:r>
      <w:r>
        <w:t>появления</w:t>
      </w:r>
      <w:r>
        <w:rPr>
          <w:spacing w:val="-2"/>
        </w:rPr>
        <w:t xml:space="preserve"> </w:t>
      </w:r>
      <w:r>
        <w:t>герба</w:t>
      </w:r>
      <w:r>
        <w:rPr>
          <w:spacing w:val="-2"/>
        </w:rPr>
        <w:t xml:space="preserve"> </w:t>
      </w:r>
      <w:r>
        <w:t>России.</w:t>
      </w:r>
    </w:p>
    <w:p w:rsidR="003F779F" w:rsidRDefault="003F779F" w:rsidP="003F779F">
      <w:pPr>
        <w:pStyle w:val="af9"/>
        <w:spacing w:before="1"/>
        <w:ind w:right="265" w:firstLine="707"/>
      </w:pPr>
      <w:r>
        <w:rPr>
          <w:spacing w:val="-1"/>
        </w:rPr>
        <w:t>Кто</w:t>
      </w:r>
      <w:r>
        <w:rPr>
          <w:spacing w:val="-15"/>
        </w:rPr>
        <w:t xml:space="preserve"> </w:t>
      </w:r>
      <w:r>
        <w:rPr>
          <w:spacing w:val="-1"/>
        </w:rPr>
        <w:t>такой</w:t>
      </w:r>
      <w:r>
        <w:rPr>
          <w:spacing w:val="-14"/>
        </w:rPr>
        <w:t xml:space="preserve"> </w:t>
      </w:r>
      <w:r>
        <w:rPr>
          <w:spacing w:val="-1"/>
        </w:rPr>
        <w:t>доброволец?</w:t>
      </w:r>
      <w:r>
        <w:rPr>
          <w:spacing w:val="-15"/>
        </w:rPr>
        <w:t xml:space="preserve"> </w:t>
      </w:r>
      <w:r>
        <w:rPr>
          <w:spacing w:val="-1"/>
        </w:rPr>
        <w:t>Принципы</w:t>
      </w:r>
      <w:r>
        <w:rPr>
          <w:spacing w:val="-16"/>
        </w:rPr>
        <w:t xml:space="preserve"> </w:t>
      </w:r>
      <w:r>
        <w:t>добровольческой</w:t>
      </w:r>
      <w:r>
        <w:rPr>
          <w:spacing w:val="-15"/>
        </w:rPr>
        <w:t xml:space="preserve"> </w:t>
      </w:r>
      <w:r>
        <w:t>деятельности.</w:t>
      </w:r>
      <w:r>
        <w:rPr>
          <w:spacing w:val="-15"/>
        </w:rPr>
        <w:t xml:space="preserve"> </w:t>
      </w:r>
      <w:r>
        <w:t>Виды</w:t>
      </w:r>
      <w:r>
        <w:rPr>
          <w:spacing w:val="-68"/>
        </w:rPr>
        <w:t xml:space="preserve"> </w:t>
      </w:r>
      <w:r>
        <w:t>добровольческой</w:t>
      </w:r>
      <w:r>
        <w:rPr>
          <w:spacing w:val="1"/>
        </w:rPr>
        <w:t xml:space="preserve"> </w:t>
      </w:r>
      <w:r>
        <w:t>деятельности.</w:t>
      </w:r>
      <w:r>
        <w:rPr>
          <w:spacing w:val="1"/>
        </w:rPr>
        <w:t xml:space="preserve"> </w:t>
      </w:r>
      <w:r>
        <w:t>Платформа</w:t>
      </w:r>
      <w:r>
        <w:rPr>
          <w:spacing w:val="1"/>
        </w:rPr>
        <w:t xml:space="preserve"> </w:t>
      </w:r>
      <w:r>
        <w:t>для</w:t>
      </w:r>
      <w:r>
        <w:rPr>
          <w:spacing w:val="1"/>
        </w:rPr>
        <w:t xml:space="preserve"> </w:t>
      </w:r>
      <w:r>
        <w:t>добрых</w:t>
      </w:r>
      <w:r>
        <w:rPr>
          <w:spacing w:val="1"/>
        </w:rPr>
        <w:t xml:space="preserve"> </w:t>
      </w:r>
      <w:r>
        <w:t>дел</w:t>
      </w:r>
      <w:r>
        <w:rPr>
          <w:spacing w:val="1"/>
        </w:rPr>
        <w:t xml:space="preserve"> </w:t>
      </w:r>
      <w:r>
        <w:t>(dobro.ru).</w:t>
      </w:r>
      <w:r>
        <w:rPr>
          <w:spacing w:val="1"/>
        </w:rPr>
        <w:t xml:space="preserve"> </w:t>
      </w:r>
      <w:r>
        <w:t>Волонтёрские</w:t>
      </w:r>
      <w:r>
        <w:rPr>
          <w:spacing w:val="-1"/>
        </w:rPr>
        <w:t xml:space="preserve"> </w:t>
      </w:r>
      <w:r>
        <w:lastRenderedPageBreak/>
        <w:t>истории.</w:t>
      </w:r>
    </w:p>
    <w:p w:rsidR="003F779F" w:rsidRDefault="003F779F" w:rsidP="003F779F">
      <w:pPr>
        <w:pStyle w:val="af9"/>
        <w:spacing w:before="1"/>
        <w:ind w:right="265" w:firstLine="707"/>
      </w:pPr>
      <w:r>
        <w:t>Традиция</w:t>
      </w:r>
      <w:r>
        <w:rPr>
          <w:spacing w:val="1"/>
        </w:rPr>
        <w:t xml:space="preserve"> </w:t>
      </w:r>
      <w:r>
        <w:t>чествования</w:t>
      </w:r>
      <w:r>
        <w:rPr>
          <w:spacing w:val="1"/>
        </w:rPr>
        <w:t xml:space="preserve"> </w:t>
      </w:r>
      <w:r>
        <w:t>граждан,</w:t>
      </w:r>
      <w:r>
        <w:rPr>
          <w:spacing w:val="1"/>
        </w:rPr>
        <w:t xml:space="preserve"> </w:t>
      </w:r>
      <w:r>
        <w:t>героически</w:t>
      </w:r>
      <w:r>
        <w:rPr>
          <w:spacing w:val="1"/>
        </w:rPr>
        <w:t xml:space="preserve"> </w:t>
      </w:r>
      <w:r>
        <w:t>отличившихся</w:t>
      </w:r>
      <w:r>
        <w:rPr>
          <w:spacing w:val="1"/>
        </w:rPr>
        <w:t xml:space="preserve"> </w:t>
      </w:r>
      <w:r>
        <w:t>в</w:t>
      </w:r>
      <w:r>
        <w:rPr>
          <w:spacing w:val="1"/>
        </w:rPr>
        <w:t xml:space="preserve"> </w:t>
      </w:r>
      <w:r>
        <w:t>деле</w:t>
      </w:r>
      <w:r>
        <w:rPr>
          <w:spacing w:val="1"/>
        </w:rPr>
        <w:t xml:space="preserve"> </w:t>
      </w:r>
      <w:r>
        <w:t>служения</w:t>
      </w:r>
      <w:r>
        <w:rPr>
          <w:spacing w:val="1"/>
        </w:rPr>
        <w:t xml:space="preserve"> </w:t>
      </w:r>
      <w:r>
        <w:t>Отечеству.</w:t>
      </w:r>
      <w:r>
        <w:rPr>
          <w:spacing w:val="1"/>
        </w:rPr>
        <w:t xml:space="preserve"> </w:t>
      </w:r>
      <w:r>
        <w:t>День</w:t>
      </w:r>
      <w:r>
        <w:rPr>
          <w:spacing w:val="1"/>
        </w:rPr>
        <w:t xml:space="preserve"> </w:t>
      </w:r>
      <w:r>
        <w:t>георгиевских</w:t>
      </w:r>
      <w:r>
        <w:rPr>
          <w:spacing w:val="1"/>
        </w:rPr>
        <w:t xml:space="preserve"> </w:t>
      </w:r>
      <w:r>
        <w:t>кавалеров.</w:t>
      </w:r>
      <w:r>
        <w:rPr>
          <w:spacing w:val="1"/>
        </w:rPr>
        <w:t xml:space="preserve"> </w:t>
      </w:r>
      <w:r>
        <w:t>Учреждение</w:t>
      </w:r>
      <w:r>
        <w:rPr>
          <w:spacing w:val="1"/>
        </w:rPr>
        <w:t xml:space="preserve"> </w:t>
      </w:r>
      <w:r>
        <w:t>ордена</w:t>
      </w:r>
      <w:r>
        <w:rPr>
          <w:spacing w:val="1"/>
        </w:rPr>
        <w:t xml:space="preserve"> </w:t>
      </w:r>
      <w:r>
        <w:t>Святого Георгия в 1769 г. Екатериной II. 9 декабря — день, когда чествуются</w:t>
      </w:r>
      <w:r>
        <w:rPr>
          <w:spacing w:val="-67"/>
        </w:rPr>
        <w:t xml:space="preserve"> </w:t>
      </w:r>
      <w:r>
        <w:t>герои</w:t>
      </w:r>
      <w:r>
        <w:rPr>
          <w:spacing w:val="12"/>
        </w:rPr>
        <w:t xml:space="preserve"> </w:t>
      </w:r>
      <w:r>
        <w:t>нынешние</w:t>
      </w:r>
      <w:r>
        <w:rPr>
          <w:spacing w:val="13"/>
        </w:rPr>
        <w:t xml:space="preserve"> </w:t>
      </w:r>
      <w:r>
        <w:t>и</w:t>
      </w:r>
      <w:r>
        <w:rPr>
          <w:spacing w:val="10"/>
        </w:rPr>
        <w:t xml:space="preserve"> </w:t>
      </w:r>
      <w:r>
        <w:t>отдается</w:t>
      </w:r>
      <w:r>
        <w:rPr>
          <w:spacing w:val="13"/>
        </w:rPr>
        <w:t xml:space="preserve"> </w:t>
      </w:r>
      <w:r>
        <w:t>дань</w:t>
      </w:r>
      <w:r>
        <w:rPr>
          <w:spacing w:val="10"/>
        </w:rPr>
        <w:t xml:space="preserve"> </w:t>
      </w:r>
      <w:r>
        <w:t>памяти</w:t>
      </w:r>
      <w:r>
        <w:rPr>
          <w:spacing w:val="13"/>
        </w:rPr>
        <w:t xml:space="preserve"> </w:t>
      </w:r>
      <w:r>
        <w:t>героям</w:t>
      </w:r>
      <w:r>
        <w:rPr>
          <w:spacing w:val="12"/>
        </w:rPr>
        <w:t xml:space="preserve"> </w:t>
      </w:r>
      <w:r>
        <w:t>прошлых</w:t>
      </w:r>
      <w:r>
        <w:rPr>
          <w:spacing w:val="13"/>
        </w:rPr>
        <w:t xml:space="preserve"> </w:t>
      </w:r>
      <w:r>
        <w:t>лет.</w:t>
      </w:r>
      <w:r>
        <w:rPr>
          <w:spacing w:val="11"/>
        </w:rPr>
        <w:t xml:space="preserve"> </w:t>
      </w:r>
      <w:r>
        <w:t>Вечный</w:t>
      </w:r>
      <w:r>
        <w:rPr>
          <w:spacing w:val="12"/>
        </w:rPr>
        <w:t xml:space="preserve"> </w:t>
      </w:r>
      <w:r>
        <w:t>огонь</w:t>
      </w:r>
    </w:p>
    <w:p w:rsidR="003F779F" w:rsidRDefault="003F779F" w:rsidP="003F779F">
      <w:pPr>
        <w:pStyle w:val="af9"/>
        <w:spacing w:before="1"/>
      </w:pPr>
      <w:r>
        <w:t>—</w:t>
      </w:r>
      <w:r>
        <w:rPr>
          <w:spacing w:val="-2"/>
        </w:rPr>
        <w:t xml:space="preserve"> </w:t>
      </w:r>
      <w:r>
        <w:t>символ</w:t>
      </w:r>
      <w:r>
        <w:rPr>
          <w:spacing w:val="-1"/>
        </w:rPr>
        <w:t xml:space="preserve"> </w:t>
      </w:r>
      <w:r>
        <w:t>памяти.</w:t>
      </w:r>
    </w:p>
    <w:p w:rsidR="003F779F" w:rsidRDefault="003F779F" w:rsidP="003F779F">
      <w:pPr>
        <w:pStyle w:val="af9"/>
        <w:spacing w:before="160"/>
        <w:ind w:right="267" w:firstLine="707"/>
      </w:pPr>
      <w:r>
        <w:t>Значение слова «конституция». Роль Конституции в жизни человека.</w:t>
      </w:r>
      <w:r>
        <w:rPr>
          <w:spacing w:val="1"/>
        </w:rPr>
        <w:t xml:space="preserve"> </w:t>
      </w:r>
      <w:r>
        <w:rPr>
          <w:spacing w:val="-1"/>
        </w:rPr>
        <w:t>Какие</w:t>
      </w:r>
      <w:r>
        <w:rPr>
          <w:spacing w:val="-17"/>
        </w:rPr>
        <w:t xml:space="preserve"> </w:t>
      </w:r>
      <w:r>
        <w:rPr>
          <w:spacing w:val="-1"/>
        </w:rPr>
        <w:t>главы</w:t>
      </w:r>
      <w:r>
        <w:rPr>
          <w:spacing w:val="-16"/>
        </w:rPr>
        <w:t xml:space="preserve"> </w:t>
      </w:r>
      <w:r>
        <w:t>российской</w:t>
      </w:r>
      <w:r>
        <w:rPr>
          <w:spacing w:val="-14"/>
        </w:rPr>
        <w:t xml:space="preserve"> </w:t>
      </w:r>
      <w:r>
        <w:t>Конституции</w:t>
      </w:r>
      <w:r>
        <w:rPr>
          <w:spacing w:val="-13"/>
        </w:rPr>
        <w:t xml:space="preserve"> </w:t>
      </w:r>
      <w:r>
        <w:t>важны</w:t>
      </w:r>
      <w:r>
        <w:rPr>
          <w:spacing w:val="-16"/>
        </w:rPr>
        <w:t xml:space="preserve"> </w:t>
      </w:r>
      <w:r>
        <w:t>для</w:t>
      </w:r>
      <w:r>
        <w:rPr>
          <w:spacing w:val="-13"/>
        </w:rPr>
        <w:t xml:space="preserve"> </w:t>
      </w:r>
      <w:r>
        <w:t>молодежи?</w:t>
      </w:r>
      <w:r>
        <w:rPr>
          <w:spacing w:val="-14"/>
        </w:rPr>
        <w:t xml:space="preserve"> </w:t>
      </w:r>
      <w:r>
        <w:t>Права,</w:t>
      </w:r>
      <w:r>
        <w:rPr>
          <w:spacing w:val="-17"/>
        </w:rPr>
        <w:t xml:space="preserve"> </w:t>
      </w:r>
      <w:r>
        <w:t>которыми</w:t>
      </w:r>
      <w:r>
        <w:rPr>
          <w:spacing w:val="-68"/>
        </w:rPr>
        <w:t xml:space="preserve"> </w:t>
      </w:r>
      <w:r>
        <w:t>уже</w:t>
      </w:r>
      <w:r>
        <w:rPr>
          <w:spacing w:val="-4"/>
        </w:rPr>
        <w:t xml:space="preserve"> </w:t>
      </w:r>
      <w:r>
        <w:t>пользуются старшеклассники.</w:t>
      </w:r>
    </w:p>
    <w:p w:rsidR="003F779F" w:rsidRDefault="003F779F" w:rsidP="003F779F">
      <w:pPr>
        <w:pStyle w:val="af9"/>
        <w:spacing w:before="1"/>
        <w:ind w:right="263" w:firstLine="707"/>
      </w:pPr>
      <w:r>
        <w:t>История праздника Рождества Христова. Рождественский пост, в чём</w:t>
      </w:r>
      <w:r>
        <w:rPr>
          <w:spacing w:val="1"/>
        </w:rPr>
        <w:t xml:space="preserve"> </w:t>
      </w:r>
      <w:r>
        <w:t>его необходимость. Символы Рождества. Рождественские традиции в России</w:t>
      </w:r>
      <w:r>
        <w:rPr>
          <w:spacing w:val="1"/>
        </w:rPr>
        <w:t xml:space="preserve"> </w:t>
      </w:r>
      <w:r>
        <w:t>и</w:t>
      </w:r>
      <w:r>
        <w:rPr>
          <w:spacing w:val="-1"/>
        </w:rPr>
        <w:t xml:space="preserve"> </w:t>
      </w:r>
      <w:r>
        <w:t>в</w:t>
      </w:r>
      <w:r>
        <w:rPr>
          <w:spacing w:val="-1"/>
        </w:rPr>
        <w:t xml:space="preserve"> </w:t>
      </w:r>
      <w:r>
        <w:t>других</w:t>
      </w:r>
      <w:r>
        <w:rPr>
          <w:spacing w:val="1"/>
        </w:rPr>
        <w:t xml:space="preserve"> </w:t>
      </w:r>
      <w:r>
        <w:t>государствах.</w:t>
      </w:r>
    </w:p>
    <w:p w:rsidR="003F779F" w:rsidRDefault="003F779F" w:rsidP="003F779F">
      <w:pPr>
        <w:pStyle w:val="af9"/>
        <w:ind w:left="1410"/>
      </w:pPr>
      <w:r>
        <w:t>Новый</w:t>
      </w:r>
      <w:r>
        <w:rPr>
          <w:spacing w:val="44"/>
        </w:rPr>
        <w:t xml:space="preserve"> </w:t>
      </w:r>
      <w:r>
        <w:t>год</w:t>
      </w:r>
      <w:r>
        <w:rPr>
          <w:spacing w:val="49"/>
        </w:rPr>
        <w:t xml:space="preserve"> </w:t>
      </w:r>
      <w:r>
        <w:t>—</w:t>
      </w:r>
      <w:r>
        <w:rPr>
          <w:spacing w:val="45"/>
        </w:rPr>
        <w:t xml:space="preserve"> </w:t>
      </w:r>
      <w:r>
        <w:t>праздник</w:t>
      </w:r>
      <w:r>
        <w:rPr>
          <w:spacing w:val="45"/>
        </w:rPr>
        <w:t xml:space="preserve"> </w:t>
      </w:r>
      <w:r>
        <w:t>всей</w:t>
      </w:r>
      <w:r>
        <w:rPr>
          <w:spacing w:val="45"/>
        </w:rPr>
        <w:t xml:space="preserve"> </w:t>
      </w:r>
      <w:r>
        <w:t>семьи.</w:t>
      </w:r>
      <w:r>
        <w:rPr>
          <w:spacing w:val="44"/>
        </w:rPr>
        <w:t xml:space="preserve"> </w:t>
      </w:r>
      <w:r>
        <w:t>Новогодние</w:t>
      </w:r>
      <w:r>
        <w:rPr>
          <w:spacing w:val="44"/>
        </w:rPr>
        <w:t xml:space="preserve"> </w:t>
      </w:r>
      <w:r>
        <w:t>семейные</w:t>
      </w:r>
      <w:r>
        <w:rPr>
          <w:spacing w:val="45"/>
        </w:rPr>
        <w:t xml:space="preserve"> </w:t>
      </w:r>
      <w:r>
        <w:t>традиции.</w:t>
      </w:r>
    </w:p>
    <w:p w:rsidR="003F779F" w:rsidRDefault="003F779F" w:rsidP="003F779F">
      <w:pPr>
        <w:pStyle w:val="af9"/>
        <w:spacing w:before="163"/>
      </w:pPr>
      <w:r>
        <w:t>Новогодние</w:t>
      </w:r>
      <w:r>
        <w:rPr>
          <w:spacing w:val="-5"/>
        </w:rPr>
        <w:t xml:space="preserve"> </w:t>
      </w:r>
      <w:r>
        <w:t>приметы.</w:t>
      </w:r>
    </w:p>
    <w:p w:rsidR="003F779F" w:rsidRDefault="003F779F" w:rsidP="003F779F">
      <w:pPr>
        <w:pStyle w:val="af9"/>
        <w:spacing w:before="160"/>
        <w:ind w:right="265" w:firstLine="707"/>
      </w:pPr>
      <w:r>
        <w:t>Правила</w:t>
      </w:r>
      <w:r>
        <w:rPr>
          <w:spacing w:val="1"/>
        </w:rPr>
        <w:t xml:space="preserve"> </w:t>
      </w:r>
      <w:r>
        <w:t>безопасности</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Реальные</w:t>
      </w:r>
      <w:r>
        <w:rPr>
          <w:spacing w:val="1"/>
        </w:rPr>
        <w:t xml:space="preserve"> </w:t>
      </w:r>
      <w:r>
        <w:t>угрозы</w:t>
      </w:r>
      <w:r>
        <w:rPr>
          <w:spacing w:val="1"/>
        </w:rPr>
        <w:t xml:space="preserve"> </w:t>
      </w:r>
      <w:r>
        <w:t>интернета</w:t>
      </w:r>
      <w:r>
        <w:rPr>
          <w:spacing w:val="1"/>
        </w:rPr>
        <w:t xml:space="preserve"> </w:t>
      </w:r>
      <w:r>
        <w:t>(нежелательный</w:t>
      </w:r>
      <w:r>
        <w:rPr>
          <w:spacing w:val="1"/>
        </w:rPr>
        <w:t xml:space="preserve"> </w:t>
      </w:r>
      <w:r>
        <w:t>контент,</w:t>
      </w:r>
      <w:r>
        <w:rPr>
          <w:spacing w:val="1"/>
        </w:rPr>
        <w:t xml:space="preserve"> </w:t>
      </w:r>
      <w:r>
        <w:t>кибербулинг,</w:t>
      </w:r>
      <w:r>
        <w:rPr>
          <w:spacing w:val="1"/>
        </w:rPr>
        <w:t xml:space="preserve"> </w:t>
      </w:r>
      <w:r>
        <w:t>трата</w:t>
      </w:r>
      <w:r>
        <w:rPr>
          <w:spacing w:val="1"/>
        </w:rPr>
        <w:t xml:space="preserve"> </w:t>
      </w:r>
      <w:r>
        <w:t>денег,</w:t>
      </w:r>
      <w:r>
        <w:rPr>
          <w:spacing w:val="1"/>
        </w:rPr>
        <w:t xml:space="preserve"> </w:t>
      </w:r>
      <w:r>
        <w:t>доступ</w:t>
      </w:r>
      <w:r>
        <w:rPr>
          <w:spacing w:val="1"/>
        </w:rPr>
        <w:t xml:space="preserve"> </w:t>
      </w:r>
      <w:r>
        <w:t>к</w:t>
      </w:r>
      <w:r>
        <w:rPr>
          <w:spacing w:val="1"/>
        </w:rPr>
        <w:t xml:space="preserve"> </w:t>
      </w:r>
      <w:r>
        <w:t>личной информации и т.д.). Какой информацией не стоит делиться в сети.</w:t>
      </w:r>
      <w:r>
        <w:rPr>
          <w:spacing w:val="1"/>
        </w:rPr>
        <w:t xml:space="preserve"> </w:t>
      </w:r>
      <w:r>
        <w:t>Проекты,</w:t>
      </w:r>
      <w:r>
        <w:rPr>
          <w:spacing w:val="-2"/>
        </w:rPr>
        <w:t xml:space="preserve"> </w:t>
      </w:r>
      <w:r>
        <w:t>программы,</w:t>
      </w:r>
      <w:r>
        <w:rPr>
          <w:spacing w:val="-2"/>
        </w:rPr>
        <w:t xml:space="preserve"> </w:t>
      </w:r>
      <w:r>
        <w:t>специальные</w:t>
      </w:r>
      <w:r>
        <w:rPr>
          <w:spacing w:val="-1"/>
        </w:rPr>
        <w:t xml:space="preserve"> </w:t>
      </w:r>
      <w:r>
        <w:t>курсы по кипербезопасности.</w:t>
      </w:r>
    </w:p>
    <w:p w:rsidR="003F779F" w:rsidRDefault="003F779F" w:rsidP="003F779F">
      <w:pPr>
        <w:pStyle w:val="af9"/>
        <w:ind w:right="262" w:firstLine="707"/>
      </w:pPr>
      <w:r>
        <w:t>Начало</w:t>
      </w:r>
      <w:r>
        <w:rPr>
          <w:spacing w:val="1"/>
        </w:rPr>
        <w:t xml:space="preserve"> </w:t>
      </w:r>
      <w:r>
        <w:t>блокады.</w:t>
      </w:r>
      <w:r>
        <w:rPr>
          <w:spacing w:val="1"/>
        </w:rPr>
        <w:t xml:space="preserve"> </w:t>
      </w:r>
      <w:r>
        <w:t>Захват</w:t>
      </w:r>
      <w:r>
        <w:rPr>
          <w:spacing w:val="1"/>
        </w:rPr>
        <w:t xml:space="preserve"> </w:t>
      </w:r>
      <w:r>
        <w:t>Шлиссельбурга</w:t>
      </w:r>
      <w:r>
        <w:rPr>
          <w:spacing w:val="1"/>
        </w:rPr>
        <w:t xml:space="preserve"> </w:t>
      </w:r>
      <w:r>
        <w:t>немецкими</w:t>
      </w:r>
      <w:r>
        <w:rPr>
          <w:spacing w:val="1"/>
        </w:rPr>
        <w:t xml:space="preserve"> </w:t>
      </w:r>
      <w:r>
        <w:t>войсками.</w:t>
      </w:r>
      <w:r>
        <w:rPr>
          <w:spacing w:val="1"/>
        </w:rPr>
        <w:t xml:space="preserve"> </w:t>
      </w:r>
      <w:r>
        <w:t>Эвакуация населения. Ладожское озеро — дорога жизни. Блокадный паёк.</w:t>
      </w:r>
      <w:r>
        <w:rPr>
          <w:spacing w:val="1"/>
        </w:rPr>
        <w:t xml:space="preserve"> </w:t>
      </w:r>
      <w:r>
        <w:t>Неписанные</w:t>
      </w:r>
      <w:r>
        <w:rPr>
          <w:spacing w:val="39"/>
        </w:rPr>
        <w:t xml:space="preserve"> </w:t>
      </w:r>
      <w:r>
        <w:t>правила</w:t>
      </w:r>
      <w:r>
        <w:rPr>
          <w:spacing w:val="41"/>
        </w:rPr>
        <w:t xml:space="preserve"> </w:t>
      </w:r>
      <w:r>
        <w:t>выживания.</w:t>
      </w:r>
      <w:r>
        <w:rPr>
          <w:spacing w:val="41"/>
        </w:rPr>
        <w:t xml:space="preserve"> </w:t>
      </w:r>
      <w:r>
        <w:t>Спасительный</w:t>
      </w:r>
      <w:r>
        <w:rPr>
          <w:spacing w:val="42"/>
        </w:rPr>
        <w:t xml:space="preserve"> </w:t>
      </w:r>
      <w:r>
        <w:t>прорыв</w:t>
      </w:r>
      <w:r>
        <w:rPr>
          <w:spacing w:val="40"/>
        </w:rPr>
        <w:t xml:space="preserve"> </w:t>
      </w:r>
      <w:r>
        <w:t>кольца.</w:t>
      </w:r>
      <w:r>
        <w:rPr>
          <w:spacing w:val="45"/>
        </w:rPr>
        <w:t xml:space="preserve"> </w:t>
      </w:r>
      <w:r>
        <w:t>Проект</w:t>
      </w:r>
    </w:p>
    <w:p w:rsidR="003F779F" w:rsidRDefault="003F779F" w:rsidP="003F779F">
      <w:pPr>
        <w:pStyle w:val="af9"/>
        <w:spacing w:before="2"/>
      </w:pPr>
      <w:r>
        <w:t>«Детская</w:t>
      </w:r>
      <w:r>
        <w:rPr>
          <w:spacing w:val="-4"/>
        </w:rPr>
        <w:t xml:space="preserve"> </w:t>
      </w:r>
      <w:r>
        <w:t>книга</w:t>
      </w:r>
      <w:r>
        <w:rPr>
          <w:spacing w:val="-2"/>
        </w:rPr>
        <w:t xml:space="preserve"> </w:t>
      </w:r>
      <w:r>
        <w:t>войны».</w:t>
      </w:r>
    </w:p>
    <w:p w:rsidR="003F779F" w:rsidRDefault="003F779F" w:rsidP="003F779F">
      <w:pPr>
        <w:pStyle w:val="af9"/>
        <w:spacing w:before="160"/>
        <w:ind w:right="264" w:firstLine="707"/>
      </w:pPr>
      <w:r>
        <w:t>Театр</w:t>
      </w:r>
      <w:r>
        <w:rPr>
          <w:spacing w:val="1"/>
        </w:rPr>
        <w:t xml:space="preserve"> </w:t>
      </w:r>
      <w:r>
        <w:t>—</w:t>
      </w:r>
      <w:r>
        <w:rPr>
          <w:spacing w:val="1"/>
        </w:rPr>
        <w:t xml:space="preserve"> </w:t>
      </w:r>
      <w:r>
        <w:t>искусство</w:t>
      </w:r>
      <w:r>
        <w:rPr>
          <w:spacing w:val="1"/>
        </w:rPr>
        <w:t xml:space="preserve"> </w:t>
      </w:r>
      <w:r>
        <w:t>многосоставное</w:t>
      </w:r>
      <w:r>
        <w:rPr>
          <w:spacing w:val="1"/>
        </w:rPr>
        <w:t xml:space="preserve"> </w:t>
      </w:r>
      <w:r>
        <w:t>(в</w:t>
      </w:r>
      <w:r>
        <w:rPr>
          <w:spacing w:val="1"/>
        </w:rPr>
        <w:t xml:space="preserve"> </w:t>
      </w:r>
      <w:r>
        <w:t>нём</w:t>
      </w:r>
      <w:r>
        <w:rPr>
          <w:spacing w:val="1"/>
        </w:rPr>
        <w:t xml:space="preserve"> </w:t>
      </w:r>
      <w:r>
        <w:t>соединяются</w:t>
      </w:r>
      <w:r>
        <w:rPr>
          <w:spacing w:val="1"/>
        </w:rPr>
        <w:t xml:space="preserve"> </w:t>
      </w:r>
      <w:r>
        <w:t>литература,</w:t>
      </w:r>
      <w:r>
        <w:rPr>
          <w:spacing w:val="-68"/>
        </w:rPr>
        <w:t xml:space="preserve"> </w:t>
      </w:r>
      <w:r>
        <w:t>музыка,</w:t>
      </w:r>
      <w:r>
        <w:rPr>
          <w:spacing w:val="13"/>
        </w:rPr>
        <w:t xml:space="preserve"> </w:t>
      </w:r>
      <w:r>
        <w:t>актёрское</w:t>
      </w:r>
      <w:r>
        <w:rPr>
          <w:spacing w:val="14"/>
        </w:rPr>
        <w:t xml:space="preserve"> </w:t>
      </w:r>
      <w:r>
        <w:t>мастерство,</w:t>
      </w:r>
      <w:r>
        <w:rPr>
          <w:spacing w:val="13"/>
        </w:rPr>
        <w:t xml:space="preserve"> </w:t>
      </w:r>
      <w:r>
        <w:t>танцы,</w:t>
      </w:r>
      <w:r>
        <w:rPr>
          <w:spacing w:val="10"/>
        </w:rPr>
        <w:t xml:space="preserve"> </w:t>
      </w:r>
      <w:r>
        <w:t>режиссура</w:t>
      </w:r>
      <w:r>
        <w:rPr>
          <w:spacing w:val="14"/>
        </w:rPr>
        <w:t xml:space="preserve"> </w:t>
      </w:r>
      <w:r>
        <w:t>и</w:t>
      </w:r>
      <w:r>
        <w:rPr>
          <w:spacing w:val="14"/>
        </w:rPr>
        <w:t xml:space="preserve"> </w:t>
      </w:r>
      <w:r>
        <w:t>даже</w:t>
      </w:r>
      <w:r>
        <w:rPr>
          <w:spacing w:val="14"/>
        </w:rPr>
        <w:t xml:space="preserve"> </w:t>
      </w:r>
      <w:r>
        <w:t>этикет).</w:t>
      </w:r>
      <w:r>
        <w:rPr>
          <w:spacing w:val="13"/>
        </w:rPr>
        <w:t xml:space="preserve"> </w:t>
      </w:r>
      <w:r>
        <w:t>Вклад</w:t>
      </w:r>
      <w:r>
        <w:rPr>
          <w:spacing w:val="14"/>
        </w:rPr>
        <w:t xml:space="preserve"> </w:t>
      </w:r>
      <w:r>
        <w:t>К.</w:t>
      </w:r>
      <w:r>
        <w:rPr>
          <w:spacing w:val="19"/>
        </w:rPr>
        <w:t xml:space="preserve"> </w:t>
      </w:r>
      <w:r>
        <w:t>С.Станиславского</w:t>
      </w:r>
      <w:r>
        <w:rPr>
          <w:spacing w:val="1"/>
        </w:rPr>
        <w:t xml:space="preserve"> </w:t>
      </w:r>
      <w:r>
        <w:t>в</w:t>
      </w:r>
      <w:r>
        <w:rPr>
          <w:spacing w:val="1"/>
        </w:rPr>
        <w:t xml:space="preserve"> </w:t>
      </w:r>
      <w:r>
        <w:t>театральное</w:t>
      </w:r>
      <w:r>
        <w:rPr>
          <w:spacing w:val="1"/>
        </w:rPr>
        <w:t xml:space="preserve"> </w:t>
      </w:r>
      <w:r>
        <w:t>искусство.</w:t>
      </w:r>
      <w:r>
        <w:rPr>
          <w:spacing w:val="1"/>
        </w:rPr>
        <w:t xml:space="preserve"> </w:t>
      </w:r>
      <w:r>
        <w:t>Основные</w:t>
      </w:r>
      <w:r>
        <w:rPr>
          <w:spacing w:val="1"/>
        </w:rPr>
        <w:t xml:space="preserve"> </w:t>
      </w:r>
      <w:r>
        <w:t>идеи</w:t>
      </w:r>
      <w:r>
        <w:rPr>
          <w:spacing w:val="1"/>
        </w:rPr>
        <w:t xml:space="preserve"> </w:t>
      </w:r>
      <w:r>
        <w:t>системы</w:t>
      </w:r>
      <w:r>
        <w:rPr>
          <w:spacing w:val="1"/>
        </w:rPr>
        <w:t xml:space="preserve"> </w:t>
      </w:r>
      <w:r>
        <w:t>Станиславского.</w:t>
      </w:r>
    </w:p>
    <w:p w:rsidR="003F779F" w:rsidRDefault="003F779F" w:rsidP="003F779F">
      <w:pPr>
        <w:pStyle w:val="af9"/>
        <w:ind w:right="260" w:firstLine="707"/>
      </w:pPr>
      <w:r>
        <w:t>Современное</w:t>
      </w:r>
      <w:r>
        <w:rPr>
          <w:spacing w:val="1"/>
        </w:rPr>
        <w:t xml:space="preserve"> </w:t>
      </w:r>
      <w:r>
        <w:t>научное</w:t>
      </w:r>
      <w:r>
        <w:rPr>
          <w:spacing w:val="1"/>
        </w:rPr>
        <w:t xml:space="preserve"> </w:t>
      </w:r>
      <w:r>
        <w:t>знание.</w:t>
      </w:r>
      <w:r>
        <w:rPr>
          <w:spacing w:val="1"/>
        </w:rPr>
        <w:t xml:space="preserve"> </w:t>
      </w:r>
      <w:r>
        <w:t>Критерии</w:t>
      </w:r>
      <w:r>
        <w:rPr>
          <w:spacing w:val="1"/>
        </w:rPr>
        <w:t xml:space="preserve"> </w:t>
      </w:r>
      <w:r>
        <w:t>научного</w:t>
      </w:r>
      <w:r>
        <w:rPr>
          <w:spacing w:val="1"/>
        </w:rPr>
        <w:t xml:space="preserve"> </w:t>
      </w:r>
      <w:r>
        <w:t>знания:</w:t>
      </w:r>
      <w:r>
        <w:rPr>
          <w:spacing w:val="1"/>
        </w:rPr>
        <w:t xml:space="preserve"> </w:t>
      </w:r>
      <w:r>
        <w:t>доказательность,</w:t>
      </w:r>
      <w:r>
        <w:rPr>
          <w:spacing w:val="1"/>
        </w:rPr>
        <w:t xml:space="preserve"> </w:t>
      </w:r>
      <w:r>
        <w:t>проверяемость,</w:t>
      </w:r>
      <w:r>
        <w:rPr>
          <w:spacing w:val="1"/>
        </w:rPr>
        <w:t xml:space="preserve"> </w:t>
      </w:r>
      <w:r>
        <w:t>значимость,</w:t>
      </w:r>
      <w:r>
        <w:rPr>
          <w:spacing w:val="1"/>
        </w:rPr>
        <w:t xml:space="preserve"> </w:t>
      </w:r>
      <w:r>
        <w:t>воспроизводимость.</w:t>
      </w:r>
      <w:r>
        <w:rPr>
          <w:spacing w:val="1"/>
        </w:rPr>
        <w:t xml:space="preserve"> </w:t>
      </w:r>
      <w:r>
        <w:t>Использование</w:t>
      </w:r>
      <w:r>
        <w:rPr>
          <w:spacing w:val="-9"/>
        </w:rPr>
        <w:t xml:space="preserve"> </w:t>
      </w:r>
      <w:r>
        <w:t>достижений</w:t>
      </w:r>
      <w:r>
        <w:rPr>
          <w:spacing w:val="-8"/>
        </w:rPr>
        <w:t xml:space="preserve"> </w:t>
      </w:r>
      <w:r>
        <w:t>науки</w:t>
      </w:r>
      <w:r>
        <w:rPr>
          <w:spacing w:val="-7"/>
        </w:rPr>
        <w:t xml:space="preserve"> </w:t>
      </w:r>
      <w:r>
        <w:t>в</w:t>
      </w:r>
      <w:r>
        <w:rPr>
          <w:spacing w:val="-9"/>
        </w:rPr>
        <w:t xml:space="preserve"> </w:t>
      </w:r>
      <w:r>
        <w:t>повседневной</w:t>
      </w:r>
      <w:r>
        <w:rPr>
          <w:spacing w:val="-7"/>
        </w:rPr>
        <w:t xml:space="preserve"> </w:t>
      </w:r>
      <w:r>
        <w:t>жизни.</w:t>
      </w:r>
      <w:r>
        <w:rPr>
          <w:spacing w:val="-9"/>
        </w:rPr>
        <w:t xml:space="preserve"> </w:t>
      </w:r>
      <w:r>
        <w:t>Увлечение</w:t>
      </w:r>
      <w:r>
        <w:rPr>
          <w:spacing w:val="-7"/>
        </w:rPr>
        <w:t xml:space="preserve"> </w:t>
      </w:r>
      <w:r>
        <w:t>наукой</w:t>
      </w:r>
      <w:r>
        <w:rPr>
          <w:spacing w:val="-11"/>
        </w:rPr>
        <w:t xml:space="preserve"> </w:t>
      </w:r>
      <w:r>
        <w:t>в</w:t>
      </w:r>
      <w:r>
        <w:rPr>
          <w:spacing w:val="-67"/>
        </w:rPr>
        <w:t xml:space="preserve"> </w:t>
      </w:r>
      <w:r>
        <w:t>школе.</w:t>
      </w:r>
      <w:r>
        <w:rPr>
          <w:spacing w:val="1"/>
        </w:rPr>
        <w:t xml:space="preserve"> </w:t>
      </w:r>
      <w:r>
        <w:t>Открытия,</w:t>
      </w:r>
      <w:r>
        <w:rPr>
          <w:spacing w:val="1"/>
        </w:rPr>
        <w:t xml:space="preserve"> </w:t>
      </w:r>
      <w:r>
        <w:t>которые</w:t>
      </w:r>
      <w:r>
        <w:rPr>
          <w:spacing w:val="1"/>
        </w:rPr>
        <w:t xml:space="preserve"> </w:t>
      </w:r>
      <w:r>
        <w:t>сделали</w:t>
      </w:r>
      <w:r>
        <w:rPr>
          <w:spacing w:val="1"/>
        </w:rPr>
        <w:t xml:space="preserve"> </w:t>
      </w:r>
      <w:r>
        <w:t>дети.</w:t>
      </w:r>
      <w:r>
        <w:rPr>
          <w:spacing w:val="1"/>
        </w:rPr>
        <w:t xml:space="preserve"> </w:t>
      </w:r>
      <w:r>
        <w:t>Научная</w:t>
      </w:r>
      <w:r>
        <w:rPr>
          <w:spacing w:val="1"/>
        </w:rPr>
        <w:t xml:space="preserve"> </w:t>
      </w:r>
      <w:r>
        <w:t>журналистика</w:t>
      </w:r>
      <w:r>
        <w:rPr>
          <w:spacing w:val="1"/>
        </w:rPr>
        <w:t xml:space="preserve"> </w:t>
      </w:r>
      <w:r>
        <w:t>—</w:t>
      </w:r>
      <w:r>
        <w:rPr>
          <w:spacing w:val="1"/>
        </w:rPr>
        <w:t xml:space="preserve"> </w:t>
      </w:r>
      <w:r>
        <w:t>возможность</w:t>
      </w:r>
      <w:r>
        <w:rPr>
          <w:spacing w:val="-2"/>
        </w:rPr>
        <w:t xml:space="preserve"> </w:t>
      </w:r>
      <w:r>
        <w:t>заниматься разной наукой.</w:t>
      </w:r>
    </w:p>
    <w:p w:rsidR="003F779F" w:rsidRDefault="003F779F" w:rsidP="003F779F">
      <w:pPr>
        <w:pStyle w:val="af9"/>
        <w:ind w:right="262" w:firstLine="707"/>
      </w:pPr>
      <w:r>
        <w:t>Географические особенности и природные богатства России. Народы</w:t>
      </w:r>
      <w:r>
        <w:rPr>
          <w:spacing w:val="1"/>
        </w:rPr>
        <w:t xml:space="preserve"> </w:t>
      </w:r>
      <w:r>
        <w:t>России. Единый перечень коренных малочисленных народов (47 этносов).</w:t>
      </w:r>
      <w:r>
        <w:rPr>
          <w:spacing w:val="1"/>
        </w:rPr>
        <w:t xml:space="preserve"> </w:t>
      </w:r>
      <w:r>
        <w:t>Российская</w:t>
      </w:r>
      <w:r>
        <w:rPr>
          <w:spacing w:val="-3"/>
        </w:rPr>
        <w:t xml:space="preserve"> </w:t>
      </w:r>
      <w:r>
        <w:t>культура.</w:t>
      </w:r>
      <w:r>
        <w:rPr>
          <w:spacing w:val="-1"/>
        </w:rPr>
        <w:t xml:space="preserve"> </w:t>
      </w:r>
      <w:r>
        <w:t>Чем славится Россия?</w:t>
      </w:r>
    </w:p>
    <w:p w:rsidR="003F779F" w:rsidRDefault="003F779F" w:rsidP="003F779F">
      <w:pPr>
        <w:pStyle w:val="af9"/>
        <w:ind w:right="268" w:firstLine="707"/>
      </w:pPr>
      <w:r>
        <w:t>Почитание</w:t>
      </w:r>
      <w:r>
        <w:rPr>
          <w:spacing w:val="1"/>
        </w:rPr>
        <w:t xml:space="preserve"> </w:t>
      </w:r>
      <w:r>
        <w:t>защитников</w:t>
      </w:r>
      <w:r>
        <w:rPr>
          <w:spacing w:val="1"/>
        </w:rPr>
        <w:t xml:space="preserve"> </w:t>
      </w:r>
      <w:r>
        <w:t>Отечества.</w:t>
      </w:r>
      <w:r>
        <w:rPr>
          <w:spacing w:val="1"/>
        </w:rPr>
        <w:t xml:space="preserve"> </w:t>
      </w:r>
      <w:r>
        <w:t>«Советы</w:t>
      </w:r>
      <w:r>
        <w:rPr>
          <w:spacing w:val="1"/>
        </w:rPr>
        <w:t xml:space="preserve"> </w:t>
      </w:r>
      <w:r>
        <w:t>молодому</w:t>
      </w:r>
      <w:r>
        <w:rPr>
          <w:spacing w:val="1"/>
        </w:rPr>
        <w:t xml:space="preserve"> </w:t>
      </w:r>
      <w:r>
        <w:t>офицеру»</w:t>
      </w:r>
      <w:r>
        <w:rPr>
          <w:spacing w:val="1"/>
        </w:rPr>
        <w:t xml:space="preserve"> </w:t>
      </w:r>
      <w:r>
        <w:t>ротмистра В. М.</w:t>
      </w:r>
      <w:r>
        <w:rPr>
          <w:spacing w:val="1"/>
        </w:rPr>
        <w:t xml:space="preserve"> </w:t>
      </w:r>
      <w:r>
        <w:t>Кульчицкого. Что нужно изменить в армии, чтобы юноши</w:t>
      </w:r>
      <w:r>
        <w:rPr>
          <w:spacing w:val="1"/>
        </w:rPr>
        <w:t xml:space="preserve"> </w:t>
      </w:r>
      <w:r>
        <w:t>хотели</w:t>
      </w:r>
      <w:r>
        <w:rPr>
          <w:spacing w:val="-1"/>
        </w:rPr>
        <w:t xml:space="preserve"> </w:t>
      </w:r>
      <w:r>
        <w:t>в</w:t>
      </w:r>
      <w:r>
        <w:rPr>
          <w:spacing w:val="-1"/>
        </w:rPr>
        <w:t xml:space="preserve"> </w:t>
      </w:r>
      <w:r>
        <w:t>ней служить?</w:t>
      </w:r>
    </w:p>
    <w:p w:rsidR="003F779F" w:rsidRDefault="003F779F" w:rsidP="003F779F">
      <w:pPr>
        <w:pStyle w:val="af9"/>
        <w:ind w:right="269" w:firstLine="707"/>
      </w:pPr>
      <w:r>
        <w:rPr>
          <w:spacing w:val="-1"/>
        </w:rPr>
        <w:t>Доброта.</w:t>
      </w:r>
      <w:r>
        <w:rPr>
          <w:spacing w:val="-18"/>
        </w:rPr>
        <w:t xml:space="preserve"> </w:t>
      </w:r>
      <w:r>
        <w:rPr>
          <w:spacing w:val="-1"/>
        </w:rPr>
        <w:t>Добрыми</w:t>
      </w:r>
      <w:r>
        <w:rPr>
          <w:spacing w:val="-16"/>
        </w:rPr>
        <w:t xml:space="preserve"> </w:t>
      </w:r>
      <w:r>
        <w:rPr>
          <w:spacing w:val="-1"/>
        </w:rPr>
        <w:t>рождаются</w:t>
      </w:r>
      <w:r>
        <w:rPr>
          <w:spacing w:val="-16"/>
        </w:rPr>
        <w:t xml:space="preserve"> </w:t>
      </w:r>
      <w:r>
        <w:t>или</w:t>
      </w:r>
      <w:r>
        <w:rPr>
          <w:spacing w:val="-16"/>
        </w:rPr>
        <w:t xml:space="preserve"> </w:t>
      </w:r>
      <w:r>
        <w:t>становятся?</w:t>
      </w:r>
      <w:r>
        <w:rPr>
          <w:spacing w:val="-14"/>
        </w:rPr>
        <w:t xml:space="preserve"> </w:t>
      </w:r>
      <w:r>
        <w:t>Как</w:t>
      </w:r>
      <w:r>
        <w:rPr>
          <w:spacing w:val="-14"/>
        </w:rPr>
        <w:t xml:space="preserve"> </w:t>
      </w:r>
      <w:r>
        <w:t>стать</w:t>
      </w:r>
      <w:r>
        <w:rPr>
          <w:spacing w:val="-18"/>
        </w:rPr>
        <w:t xml:space="preserve"> </w:t>
      </w:r>
      <w:r>
        <w:t>добрее?</w:t>
      </w:r>
      <w:r>
        <w:rPr>
          <w:spacing w:val="-16"/>
        </w:rPr>
        <w:t xml:space="preserve"> </w:t>
      </w:r>
      <w:r>
        <w:t>Смысл</w:t>
      </w:r>
      <w:r>
        <w:rPr>
          <w:spacing w:val="-67"/>
        </w:rPr>
        <w:t xml:space="preserve"> </w:t>
      </w:r>
      <w:r>
        <w:t>и</w:t>
      </w:r>
      <w:r>
        <w:rPr>
          <w:spacing w:val="-1"/>
        </w:rPr>
        <w:t xml:space="preserve"> </w:t>
      </w:r>
      <w:r>
        <w:t>значимость</w:t>
      </w:r>
      <w:r>
        <w:rPr>
          <w:spacing w:val="-1"/>
        </w:rPr>
        <w:t xml:space="preserve"> </w:t>
      </w:r>
      <w:r>
        <w:t>того,</w:t>
      </w:r>
      <w:r>
        <w:rPr>
          <w:spacing w:val="-1"/>
        </w:rPr>
        <w:t xml:space="preserve"> </w:t>
      </w:r>
      <w:r>
        <w:t>что вы делаете</w:t>
      </w:r>
      <w:r>
        <w:rPr>
          <w:spacing w:val="-1"/>
        </w:rPr>
        <w:t xml:space="preserve"> </w:t>
      </w:r>
      <w:r>
        <w:t>каждый</w:t>
      </w:r>
      <w:r>
        <w:rPr>
          <w:spacing w:val="-3"/>
        </w:rPr>
        <w:t xml:space="preserve"> </w:t>
      </w:r>
      <w:r>
        <w:t>день.</w:t>
      </w:r>
    </w:p>
    <w:p w:rsidR="003F779F" w:rsidRDefault="003F779F" w:rsidP="003F779F">
      <w:pPr>
        <w:pStyle w:val="af9"/>
        <w:ind w:left="1410"/>
      </w:pPr>
      <w:r>
        <w:rPr>
          <w:spacing w:val="-1"/>
        </w:rPr>
        <w:t>Связь</w:t>
      </w:r>
      <w:r>
        <w:rPr>
          <w:spacing w:val="-17"/>
        </w:rPr>
        <w:t xml:space="preserve"> </w:t>
      </w:r>
      <w:r>
        <w:rPr>
          <w:spacing w:val="-1"/>
        </w:rPr>
        <w:t>праздника</w:t>
      </w:r>
      <w:r>
        <w:rPr>
          <w:spacing w:val="-17"/>
        </w:rPr>
        <w:t xml:space="preserve"> </w:t>
      </w:r>
      <w:r>
        <w:t>8</w:t>
      </w:r>
      <w:r>
        <w:rPr>
          <w:spacing w:val="-17"/>
        </w:rPr>
        <w:t xml:space="preserve"> </w:t>
      </w:r>
      <w:r>
        <w:t>Марта</w:t>
      </w:r>
      <w:r>
        <w:rPr>
          <w:spacing w:val="-17"/>
        </w:rPr>
        <w:t xml:space="preserve"> </w:t>
      </w:r>
      <w:r>
        <w:t>с</w:t>
      </w:r>
      <w:r>
        <w:rPr>
          <w:spacing w:val="-18"/>
        </w:rPr>
        <w:t xml:space="preserve"> </w:t>
      </w:r>
      <w:r>
        <w:t>именем</w:t>
      </w:r>
      <w:r>
        <w:rPr>
          <w:spacing w:val="-15"/>
        </w:rPr>
        <w:t xml:space="preserve"> </w:t>
      </w:r>
      <w:r>
        <w:t>Клары</w:t>
      </w:r>
      <w:r>
        <w:rPr>
          <w:spacing w:val="-16"/>
        </w:rPr>
        <w:t xml:space="preserve"> </w:t>
      </w:r>
      <w:r>
        <w:t>Цеткин.</w:t>
      </w:r>
      <w:r>
        <w:rPr>
          <w:spacing w:val="-18"/>
        </w:rPr>
        <w:t xml:space="preserve"> </w:t>
      </w:r>
      <w:r>
        <w:t>Освоение</w:t>
      </w:r>
      <w:r>
        <w:rPr>
          <w:spacing w:val="-15"/>
        </w:rPr>
        <w:t xml:space="preserve"> </w:t>
      </w:r>
      <w:r>
        <w:t>женщинами</w:t>
      </w:r>
    </w:p>
    <w:p w:rsidR="003F779F" w:rsidRDefault="003F779F" w:rsidP="003F779F">
      <w:pPr>
        <w:pStyle w:val="af9"/>
        <w:spacing w:before="158"/>
        <w:ind w:right="263"/>
      </w:pPr>
      <w:r>
        <w:t>«мужских»</w:t>
      </w:r>
      <w:r>
        <w:rPr>
          <w:spacing w:val="1"/>
        </w:rPr>
        <w:t xml:space="preserve"> </w:t>
      </w:r>
      <w:r>
        <w:t>профессий.</w:t>
      </w:r>
      <w:r>
        <w:rPr>
          <w:spacing w:val="1"/>
        </w:rPr>
        <w:t xml:space="preserve"> </w:t>
      </w:r>
      <w:r>
        <w:t>Традиционность</w:t>
      </w:r>
      <w:r>
        <w:rPr>
          <w:spacing w:val="1"/>
        </w:rPr>
        <w:t xml:space="preserve"> </w:t>
      </w:r>
      <w:r>
        <w:t>подхода</w:t>
      </w:r>
      <w:r>
        <w:rPr>
          <w:spacing w:val="1"/>
        </w:rPr>
        <w:t xml:space="preserve"> </w:t>
      </w:r>
      <w:r>
        <w:t>«мужчина</w:t>
      </w:r>
      <w:r>
        <w:rPr>
          <w:spacing w:val="1"/>
        </w:rPr>
        <w:t xml:space="preserve"> </w:t>
      </w:r>
      <w:r>
        <w:t>—</w:t>
      </w:r>
      <w:r>
        <w:rPr>
          <w:spacing w:val="1"/>
        </w:rPr>
        <w:t xml:space="preserve"> </w:t>
      </w:r>
      <w:r>
        <w:t>добытчик,</w:t>
      </w:r>
      <w:r>
        <w:rPr>
          <w:spacing w:val="1"/>
        </w:rPr>
        <w:t xml:space="preserve"> </w:t>
      </w:r>
      <w:r>
        <w:t>женщина</w:t>
      </w:r>
      <w:r>
        <w:rPr>
          <w:spacing w:val="-1"/>
        </w:rPr>
        <w:t xml:space="preserve"> </w:t>
      </w:r>
      <w:r>
        <w:t>—</w:t>
      </w:r>
      <w:r>
        <w:rPr>
          <w:spacing w:val="-1"/>
        </w:rPr>
        <w:t xml:space="preserve"> </w:t>
      </w:r>
      <w:r>
        <w:t>хранительница</w:t>
      </w:r>
      <w:r>
        <w:rPr>
          <w:spacing w:val="-1"/>
        </w:rPr>
        <w:t xml:space="preserve"> </w:t>
      </w:r>
      <w:r>
        <w:t>очага»:</w:t>
      </w:r>
      <w:r>
        <w:rPr>
          <w:spacing w:val="-2"/>
        </w:rPr>
        <w:t xml:space="preserve"> </w:t>
      </w:r>
      <w:r>
        <w:t>изменились</w:t>
      </w:r>
      <w:r>
        <w:rPr>
          <w:spacing w:val="-2"/>
        </w:rPr>
        <w:t xml:space="preserve"> </w:t>
      </w:r>
      <w:r>
        <w:t>ли</w:t>
      </w:r>
      <w:r>
        <w:rPr>
          <w:spacing w:val="-1"/>
        </w:rPr>
        <w:t xml:space="preserve"> </w:t>
      </w:r>
      <w:r>
        <w:t>роли?</w:t>
      </w:r>
    </w:p>
    <w:p w:rsidR="003F779F" w:rsidRDefault="003F779F" w:rsidP="003F779F">
      <w:pPr>
        <w:pStyle w:val="af9"/>
        <w:spacing w:before="1"/>
        <w:ind w:right="266" w:firstLine="707"/>
      </w:pPr>
      <w:r>
        <w:t>Сергей</w:t>
      </w:r>
      <w:r>
        <w:rPr>
          <w:spacing w:val="1"/>
        </w:rPr>
        <w:t xml:space="preserve"> </w:t>
      </w:r>
      <w:r>
        <w:t>Владимирович</w:t>
      </w:r>
      <w:r>
        <w:rPr>
          <w:spacing w:val="1"/>
        </w:rPr>
        <w:t xml:space="preserve"> </w:t>
      </w:r>
      <w:r>
        <w:t>Михалков</w:t>
      </w:r>
      <w:r>
        <w:rPr>
          <w:spacing w:val="1"/>
        </w:rPr>
        <w:t xml:space="preserve"> </w:t>
      </w:r>
      <w:r>
        <w:t>—</w:t>
      </w:r>
      <w:r>
        <w:rPr>
          <w:spacing w:val="1"/>
        </w:rPr>
        <w:t xml:space="preserve"> </w:t>
      </w:r>
      <w:r>
        <w:t>поэт,</w:t>
      </w:r>
      <w:r>
        <w:rPr>
          <w:spacing w:val="1"/>
        </w:rPr>
        <w:t xml:space="preserve"> </w:t>
      </w:r>
      <w:r>
        <w:t>драматург,</w:t>
      </w:r>
      <w:r>
        <w:rPr>
          <w:spacing w:val="1"/>
        </w:rPr>
        <w:t xml:space="preserve"> </w:t>
      </w:r>
      <w:r>
        <w:t>баснописец,</w:t>
      </w:r>
      <w:r>
        <w:rPr>
          <w:spacing w:val="1"/>
        </w:rPr>
        <w:t xml:space="preserve"> </w:t>
      </w:r>
      <w:r>
        <w:t>сказочник, сатирик, сценарист, общественный деятель. Страсть С. Михалкова</w:t>
      </w:r>
      <w:r>
        <w:rPr>
          <w:spacing w:val="-67"/>
        </w:rPr>
        <w:t xml:space="preserve"> </w:t>
      </w:r>
      <w:r>
        <w:t>к</w:t>
      </w:r>
      <w:r>
        <w:rPr>
          <w:spacing w:val="1"/>
        </w:rPr>
        <w:t xml:space="preserve"> </w:t>
      </w:r>
      <w:r>
        <w:t>стихотворчеству.</w:t>
      </w:r>
      <w:r>
        <w:rPr>
          <w:spacing w:val="1"/>
        </w:rPr>
        <w:t xml:space="preserve"> </w:t>
      </w:r>
      <w:r>
        <w:t>Работа</w:t>
      </w:r>
      <w:r>
        <w:rPr>
          <w:spacing w:val="1"/>
        </w:rPr>
        <w:t xml:space="preserve"> </w:t>
      </w:r>
      <w:r>
        <w:t>в</w:t>
      </w:r>
      <w:r>
        <w:rPr>
          <w:spacing w:val="1"/>
        </w:rPr>
        <w:t xml:space="preserve"> </w:t>
      </w:r>
      <w:r>
        <w:t>армейской</w:t>
      </w:r>
      <w:r>
        <w:rPr>
          <w:spacing w:val="1"/>
        </w:rPr>
        <w:t xml:space="preserve"> </w:t>
      </w:r>
      <w:r>
        <w:t>печати</w:t>
      </w:r>
      <w:r>
        <w:rPr>
          <w:spacing w:val="1"/>
        </w:rPr>
        <w:t xml:space="preserve"> </w:t>
      </w:r>
      <w:r>
        <w:t>во</w:t>
      </w:r>
      <w:r>
        <w:rPr>
          <w:spacing w:val="1"/>
        </w:rPr>
        <w:t xml:space="preserve"> </w:t>
      </w:r>
      <w:r>
        <w:t>времена</w:t>
      </w:r>
      <w:r>
        <w:rPr>
          <w:spacing w:val="1"/>
        </w:rPr>
        <w:t xml:space="preserve"> </w:t>
      </w:r>
      <w:r>
        <w:t>Великой</w:t>
      </w:r>
      <w:r>
        <w:rPr>
          <w:spacing w:val="1"/>
        </w:rPr>
        <w:t xml:space="preserve"> </w:t>
      </w:r>
      <w:r>
        <w:t>Отечественной войны. Решение правительства России о смене гимна. Вторая</w:t>
      </w:r>
      <w:r>
        <w:rPr>
          <w:spacing w:val="1"/>
        </w:rPr>
        <w:t xml:space="preserve"> </w:t>
      </w:r>
      <w:r>
        <w:t>редакция</w:t>
      </w:r>
      <w:r>
        <w:rPr>
          <w:spacing w:val="-1"/>
        </w:rPr>
        <w:t xml:space="preserve"> </w:t>
      </w:r>
      <w:r>
        <w:t>текста гимна.</w:t>
      </w:r>
    </w:p>
    <w:p w:rsidR="003F779F" w:rsidRDefault="003F779F" w:rsidP="003F779F">
      <w:pPr>
        <w:pStyle w:val="af9"/>
        <w:ind w:right="276" w:firstLine="707"/>
      </w:pPr>
      <w:r>
        <w:t>Красивейший</w:t>
      </w:r>
      <w:r>
        <w:rPr>
          <w:spacing w:val="1"/>
        </w:rPr>
        <w:t xml:space="preserve"> </w:t>
      </w:r>
      <w:r>
        <w:t>полуостров</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История</w:t>
      </w:r>
      <w:r>
        <w:rPr>
          <w:spacing w:val="1"/>
        </w:rPr>
        <w:t xml:space="preserve"> </w:t>
      </w:r>
      <w:r>
        <w:t>Крымского</w:t>
      </w:r>
      <w:r>
        <w:rPr>
          <w:spacing w:val="1"/>
        </w:rPr>
        <w:t xml:space="preserve"> </w:t>
      </w:r>
      <w:r>
        <w:t>полуострова.</w:t>
      </w:r>
      <w:r>
        <w:rPr>
          <w:spacing w:val="-2"/>
        </w:rPr>
        <w:t xml:space="preserve"> </w:t>
      </w:r>
      <w:r>
        <w:t>Значение</w:t>
      </w:r>
      <w:r>
        <w:rPr>
          <w:spacing w:val="-1"/>
        </w:rPr>
        <w:t xml:space="preserve"> </w:t>
      </w:r>
      <w:r>
        <w:t>Крыма.</w:t>
      </w:r>
      <w:r>
        <w:rPr>
          <w:spacing w:val="-2"/>
        </w:rPr>
        <w:t xml:space="preserve"> </w:t>
      </w:r>
      <w:r>
        <w:t>Достопримечательности</w:t>
      </w:r>
      <w:r>
        <w:rPr>
          <w:spacing w:val="-1"/>
        </w:rPr>
        <w:t xml:space="preserve"> </w:t>
      </w:r>
      <w:r>
        <w:t>Крыма.</w:t>
      </w:r>
    </w:p>
    <w:p w:rsidR="003F779F" w:rsidRDefault="003F779F" w:rsidP="003F779F">
      <w:pPr>
        <w:pStyle w:val="af9"/>
        <w:ind w:right="272" w:firstLine="707"/>
      </w:pPr>
      <w:r>
        <w:t>Театр — особый вид искусства, который сближает людей. С 1961 года</w:t>
      </w:r>
      <w:r>
        <w:rPr>
          <w:spacing w:val="1"/>
        </w:rPr>
        <w:t xml:space="preserve"> </w:t>
      </w:r>
      <w:r>
        <w:t>отмечают День театра. Причины, по которым люди ходят в театр. Отличие</w:t>
      </w:r>
      <w:r>
        <w:rPr>
          <w:spacing w:val="1"/>
        </w:rPr>
        <w:t xml:space="preserve"> </w:t>
      </w:r>
      <w:r>
        <w:t>театра</w:t>
      </w:r>
      <w:r>
        <w:rPr>
          <w:spacing w:val="-4"/>
        </w:rPr>
        <w:t xml:space="preserve"> </w:t>
      </w:r>
      <w:r>
        <w:t>от</w:t>
      </w:r>
      <w:r>
        <w:rPr>
          <w:spacing w:val="-1"/>
        </w:rPr>
        <w:t xml:space="preserve"> </w:t>
      </w:r>
      <w:r>
        <w:t>кино.</w:t>
      </w:r>
      <w:r>
        <w:rPr>
          <w:spacing w:val="-1"/>
        </w:rPr>
        <w:t xml:space="preserve"> </w:t>
      </w:r>
      <w:r>
        <w:t>Основы театрального</w:t>
      </w:r>
      <w:r>
        <w:rPr>
          <w:spacing w:val="1"/>
        </w:rPr>
        <w:t xml:space="preserve"> </w:t>
      </w:r>
      <w:r>
        <w:t>этикета.</w:t>
      </w:r>
    </w:p>
    <w:p w:rsidR="003F779F" w:rsidRDefault="003F779F" w:rsidP="003F779F">
      <w:pPr>
        <w:pStyle w:val="af9"/>
        <w:ind w:right="266" w:firstLine="707"/>
      </w:pPr>
      <w:r>
        <w:t>История</w:t>
      </w:r>
      <w:r>
        <w:rPr>
          <w:spacing w:val="1"/>
        </w:rPr>
        <w:t xml:space="preserve"> </w:t>
      </w:r>
      <w:r>
        <w:t>появления</w:t>
      </w:r>
      <w:r>
        <w:rPr>
          <w:spacing w:val="1"/>
        </w:rPr>
        <w:t xml:space="preserve"> </w:t>
      </w:r>
      <w:r>
        <w:t>праздника</w:t>
      </w:r>
      <w:r>
        <w:rPr>
          <w:spacing w:val="1"/>
        </w:rPr>
        <w:t xml:space="preserve"> </w:t>
      </w:r>
      <w:r>
        <w:t>День</w:t>
      </w:r>
      <w:r>
        <w:rPr>
          <w:spacing w:val="1"/>
        </w:rPr>
        <w:t xml:space="preserve"> </w:t>
      </w:r>
      <w:r>
        <w:t>космонавтики.</w:t>
      </w:r>
      <w:r>
        <w:rPr>
          <w:spacing w:val="1"/>
        </w:rPr>
        <w:t xml:space="preserve"> </w:t>
      </w:r>
      <w:r>
        <w:t>Первые</w:t>
      </w:r>
      <w:r>
        <w:rPr>
          <w:spacing w:val="1"/>
        </w:rPr>
        <w:t xml:space="preserve"> </w:t>
      </w:r>
      <w:r>
        <w:t>попытки</w:t>
      </w:r>
      <w:r>
        <w:rPr>
          <w:spacing w:val="-67"/>
        </w:rPr>
        <w:t xml:space="preserve"> </w:t>
      </w:r>
      <w:r>
        <w:t>запуска</w:t>
      </w:r>
      <w:r>
        <w:rPr>
          <w:spacing w:val="40"/>
        </w:rPr>
        <w:t xml:space="preserve"> </w:t>
      </w:r>
      <w:r>
        <w:t>собак</w:t>
      </w:r>
      <w:r>
        <w:rPr>
          <w:spacing w:val="41"/>
        </w:rPr>
        <w:t xml:space="preserve"> </w:t>
      </w:r>
      <w:r>
        <w:t>в</w:t>
      </w:r>
      <w:r>
        <w:rPr>
          <w:spacing w:val="40"/>
        </w:rPr>
        <w:t xml:space="preserve"> </w:t>
      </w:r>
      <w:r>
        <w:t>космос</w:t>
      </w:r>
      <w:r>
        <w:rPr>
          <w:spacing w:val="41"/>
        </w:rPr>
        <w:t xml:space="preserve"> </w:t>
      </w:r>
      <w:r>
        <w:t>в</w:t>
      </w:r>
      <w:r>
        <w:rPr>
          <w:spacing w:val="41"/>
        </w:rPr>
        <w:t xml:space="preserve"> </w:t>
      </w:r>
      <w:r>
        <w:t>1951</w:t>
      </w:r>
      <w:r>
        <w:rPr>
          <w:spacing w:val="41"/>
        </w:rPr>
        <w:t xml:space="preserve"> </w:t>
      </w:r>
      <w:r>
        <w:t>г.</w:t>
      </w:r>
      <w:r>
        <w:rPr>
          <w:spacing w:val="40"/>
        </w:rPr>
        <w:t xml:space="preserve"> </w:t>
      </w:r>
      <w:r>
        <w:t>Полёт</w:t>
      </w:r>
      <w:r>
        <w:rPr>
          <w:spacing w:val="41"/>
        </w:rPr>
        <w:t xml:space="preserve"> </w:t>
      </w:r>
      <w:r>
        <w:t>Белки</w:t>
      </w:r>
      <w:r>
        <w:rPr>
          <w:spacing w:val="42"/>
        </w:rPr>
        <w:t xml:space="preserve"> </w:t>
      </w:r>
      <w:r>
        <w:t>и</w:t>
      </w:r>
      <w:r>
        <w:rPr>
          <w:spacing w:val="39"/>
        </w:rPr>
        <w:t xml:space="preserve"> </w:t>
      </w:r>
      <w:r>
        <w:t>Стрелки</w:t>
      </w:r>
      <w:r>
        <w:rPr>
          <w:spacing w:val="39"/>
        </w:rPr>
        <w:t xml:space="preserve"> </w:t>
      </w:r>
      <w:r>
        <w:t>в</w:t>
      </w:r>
      <w:r>
        <w:rPr>
          <w:spacing w:val="40"/>
        </w:rPr>
        <w:t xml:space="preserve"> </w:t>
      </w:r>
      <w:r>
        <w:t>августе</w:t>
      </w:r>
      <w:r>
        <w:rPr>
          <w:spacing w:val="38"/>
        </w:rPr>
        <w:t xml:space="preserve"> </w:t>
      </w:r>
      <w:r>
        <w:t>1960</w:t>
      </w:r>
      <w:r>
        <w:rPr>
          <w:spacing w:val="42"/>
        </w:rPr>
        <w:t xml:space="preserve"> </w:t>
      </w:r>
      <w:r>
        <w:t xml:space="preserve">г.Подготовка к первому </w:t>
      </w:r>
      <w:r>
        <w:lastRenderedPageBreak/>
        <w:t>полету человека в космос. Полёт Гагарина. Выход А.</w:t>
      </w:r>
      <w:r>
        <w:rPr>
          <w:spacing w:val="1"/>
        </w:rPr>
        <w:t xml:space="preserve"> </w:t>
      </w:r>
      <w:r>
        <w:t>Леонова</w:t>
      </w:r>
      <w:r>
        <w:rPr>
          <w:spacing w:val="-2"/>
        </w:rPr>
        <w:t xml:space="preserve"> </w:t>
      </w:r>
      <w:r>
        <w:t>в</w:t>
      </w:r>
      <w:r>
        <w:rPr>
          <w:spacing w:val="-2"/>
        </w:rPr>
        <w:t xml:space="preserve"> </w:t>
      </w:r>
      <w:r>
        <w:t>открытый космос.</w:t>
      </w:r>
    </w:p>
    <w:p w:rsidR="003F779F" w:rsidRDefault="003F779F" w:rsidP="003F779F">
      <w:pPr>
        <w:pStyle w:val="af9"/>
        <w:ind w:right="266" w:firstLine="707"/>
      </w:pPr>
      <w:r>
        <w:t>Появление термина «геноцид». Геноцид советского народа и народов</w:t>
      </w:r>
      <w:r>
        <w:rPr>
          <w:spacing w:val="1"/>
        </w:rPr>
        <w:t xml:space="preserve"> </w:t>
      </w:r>
      <w:r>
        <w:t>Европы</w:t>
      </w:r>
      <w:r>
        <w:rPr>
          <w:spacing w:val="-7"/>
        </w:rPr>
        <w:t xml:space="preserve"> </w:t>
      </w:r>
      <w:r>
        <w:t>во</w:t>
      </w:r>
      <w:r>
        <w:rPr>
          <w:spacing w:val="-7"/>
        </w:rPr>
        <w:t xml:space="preserve"> </w:t>
      </w:r>
      <w:r>
        <w:t>время</w:t>
      </w:r>
      <w:r>
        <w:rPr>
          <w:spacing w:val="-6"/>
        </w:rPr>
        <w:t xml:space="preserve"> </w:t>
      </w:r>
      <w:r>
        <w:t>Второй</w:t>
      </w:r>
      <w:r>
        <w:rPr>
          <w:spacing w:val="-7"/>
        </w:rPr>
        <w:t xml:space="preserve"> </w:t>
      </w:r>
      <w:r>
        <w:t>мировой</w:t>
      </w:r>
      <w:r>
        <w:rPr>
          <w:spacing w:val="-7"/>
        </w:rPr>
        <w:t xml:space="preserve"> </w:t>
      </w:r>
      <w:r>
        <w:t>войны.</w:t>
      </w:r>
      <w:r>
        <w:rPr>
          <w:spacing w:val="-3"/>
        </w:rPr>
        <w:t xml:space="preserve"> </w:t>
      </w:r>
      <w:r>
        <w:t>Международный</w:t>
      </w:r>
      <w:r>
        <w:rPr>
          <w:spacing w:val="-6"/>
        </w:rPr>
        <w:t xml:space="preserve"> </w:t>
      </w:r>
      <w:r>
        <w:t>военный</w:t>
      </w:r>
      <w:r>
        <w:rPr>
          <w:spacing w:val="-7"/>
        </w:rPr>
        <w:t xml:space="preserve"> </w:t>
      </w:r>
      <w:r>
        <w:t>трибунал</w:t>
      </w:r>
      <w:r>
        <w:rPr>
          <w:spacing w:val="-68"/>
        </w:rPr>
        <w:t xml:space="preserve"> </w:t>
      </w:r>
      <w:r>
        <w:t>в Нюрнберге.</w:t>
      </w:r>
      <w:r>
        <w:rPr>
          <w:spacing w:val="1"/>
        </w:rPr>
        <w:t xml:space="preserve"> </w:t>
      </w:r>
      <w:r>
        <w:t>Конвенция ООН о предупреждении преступления геноцида и</w:t>
      </w:r>
      <w:r>
        <w:rPr>
          <w:spacing w:val="1"/>
        </w:rPr>
        <w:t xml:space="preserve"> </w:t>
      </w:r>
      <w:r>
        <w:t>наказании</w:t>
      </w:r>
      <w:r>
        <w:rPr>
          <w:spacing w:val="-1"/>
        </w:rPr>
        <w:t xml:space="preserve"> </w:t>
      </w:r>
      <w:r>
        <w:t>за него.</w:t>
      </w:r>
      <w:r>
        <w:rPr>
          <w:spacing w:val="-4"/>
        </w:rPr>
        <w:t xml:space="preserve"> </w:t>
      </w:r>
      <w:r>
        <w:t>Геноцид</w:t>
      </w:r>
      <w:r>
        <w:rPr>
          <w:spacing w:val="1"/>
        </w:rPr>
        <w:t xml:space="preserve"> </w:t>
      </w:r>
      <w:r>
        <w:t>в</w:t>
      </w:r>
      <w:r>
        <w:rPr>
          <w:spacing w:val="-2"/>
        </w:rPr>
        <w:t xml:space="preserve"> </w:t>
      </w:r>
      <w:r>
        <w:t>современном мире.</w:t>
      </w:r>
    </w:p>
    <w:p w:rsidR="003F779F" w:rsidRDefault="003F779F" w:rsidP="003F779F">
      <w:pPr>
        <w:pStyle w:val="af9"/>
        <w:ind w:right="265" w:firstLine="707"/>
      </w:pPr>
      <w:r>
        <w:t>День земли — история праздника. Способы празднования Дня земли.</w:t>
      </w:r>
      <w:r>
        <w:rPr>
          <w:spacing w:val="1"/>
        </w:rPr>
        <w:t xml:space="preserve"> </w:t>
      </w:r>
      <w:r>
        <w:t>Природоохранные</w:t>
      </w:r>
      <w:r>
        <w:rPr>
          <w:spacing w:val="1"/>
        </w:rPr>
        <w:t xml:space="preserve"> </w:t>
      </w:r>
      <w:r>
        <w:t>организации.</w:t>
      </w:r>
      <w:r>
        <w:rPr>
          <w:spacing w:val="1"/>
        </w:rPr>
        <w:t xml:space="preserve"> </w:t>
      </w:r>
      <w:r>
        <w:t>Знаки</w:t>
      </w:r>
      <w:r>
        <w:rPr>
          <w:spacing w:val="1"/>
        </w:rPr>
        <w:t xml:space="preserve"> </w:t>
      </w:r>
      <w:r>
        <w:t>экологической</w:t>
      </w:r>
      <w:r>
        <w:rPr>
          <w:spacing w:val="1"/>
        </w:rPr>
        <w:t xml:space="preserve"> </w:t>
      </w:r>
      <w:r>
        <w:t>безопасности.</w:t>
      </w:r>
      <w:r>
        <w:rPr>
          <w:spacing w:val="-67"/>
        </w:rPr>
        <w:t xml:space="preserve"> </w:t>
      </w:r>
      <w:r>
        <w:t>Состояние</w:t>
      </w:r>
      <w:r>
        <w:rPr>
          <w:spacing w:val="-1"/>
        </w:rPr>
        <w:t xml:space="preserve"> </w:t>
      </w:r>
      <w:r>
        <w:t>экологии —</w:t>
      </w:r>
      <w:r>
        <w:rPr>
          <w:spacing w:val="-2"/>
        </w:rPr>
        <w:t xml:space="preserve"> </w:t>
      </w:r>
      <w:r>
        <w:t>ответственность</w:t>
      </w:r>
      <w:r>
        <w:rPr>
          <w:spacing w:val="-4"/>
        </w:rPr>
        <w:t xml:space="preserve"> </w:t>
      </w:r>
      <w:r>
        <w:t>каждого человека.</w:t>
      </w:r>
    </w:p>
    <w:p w:rsidR="003F779F" w:rsidRDefault="003F779F" w:rsidP="003F779F">
      <w:pPr>
        <w:pStyle w:val="af9"/>
        <w:ind w:right="266" w:firstLine="707"/>
      </w:pPr>
      <w:r>
        <w:t>Давняя</w:t>
      </w:r>
      <w:r>
        <w:rPr>
          <w:spacing w:val="1"/>
        </w:rPr>
        <w:t xml:space="preserve"> </w:t>
      </w:r>
      <w:r>
        <w:t>история</w:t>
      </w:r>
      <w:r>
        <w:rPr>
          <w:spacing w:val="1"/>
        </w:rPr>
        <w:t xml:space="preserve"> </w:t>
      </w:r>
      <w:r>
        <w:t>праздника</w:t>
      </w:r>
      <w:r>
        <w:rPr>
          <w:spacing w:val="1"/>
        </w:rPr>
        <w:t xml:space="preserve"> </w:t>
      </w:r>
      <w:r>
        <w:t>труда.</w:t>
      </w:r>
      <w:r>
        <w:rPr>
          <w:spacing w:val="1"/>
        </w:rPr>
        <w:t xml:space="preserve"> </w:t>
      </w:r>
      <w:r>
        <w:t>Трудовой</w:t>
      </w:r>
      <w:r>
        <w:rPr>
          <w:spacing w:val="1"/>
        </w:rPr>
        <w:t xml:space="preserve"> </w:t>
      </w:r>
      <w:r>
        <w:t>день</w:t>
      </w:r>
      <w:r>
        <w:rPr>
          <w:spacing w:val="1"/>
        </w:rPr>
        <w:t xml:space="preserve"> </w:t>
      </w:r>
      <w:r>
        <w:t>до</w:t>
      </w:r>
      <w:r>
        <w:rPr>
          <w:spacing w:val="1"/>
        </w:rPr>
        <w:t xml:space="preserve"> </w:t>
      </w:r>
      <w:r>
        <w:t>16</w:t>
      </w:r>
      <w:r>
        <w:rPr>
          <w:spacing w:val="1"/>
        </w:rPr>
        <w:t xml:space="preserve"> </w:t>
      </w:r>
      <w:r>
        <w:t>часов</w:t>
      </w:r>
      <w:r>
        <w:rPr>
          <w:spacing w:val="1"/>
        </w:rPr>
        <w:t xml:space="preserve"> </w:t>
      </w:r>
      <w:r>
        <w:t>без</w:t>
      </w:r>
      <w:r>
        <w:rPr>
          <w:spacing w:val="1"/>
        </w:rPr>
        <w:t xml:space="preserve"> </w:t>
      </w:r>
      <w:r>
        <w:t>выходных,</w:t>
      </w:r>
      <w:r>
        <w:rPr>
          <w:spacing w:val="1"/>
        </w:rPr>
        <w:t xml:space="preserve"> </w:t>
      </w:r>
      <w:r>
        <w:t>скудный</w:t>
      </w:r>
      <w:r>
        <w:rPr>
          <w:spacing w:val="1"/>
        </w:rPr>
        <w:t xml:space="preserve"> </w:t>
      </w:r>
      <w:r>
        <w:t>заработок,</w:t>
      </w:r>
      <w:r>
        <w:rPr>
          <w:spacing w:val="1"/>
        </w:rPr>
        <w:t xml:space="preserve"> </w:t>
      </w:r>
      <w:r>
        <w:t>тяжёлые</w:t>
      </w:r>
      <w:r>
        <w:rPr>
          <w:spacing w:val="1"/>
        </w:rPr>
        <w:t xml:space="preserve"> </w:t>
      </w:r>
      <w:r>
        <w:t>условия</w:t>
      </w:r>
      <w:r>
        <w:rPr>
          <w:spacing w:val="1"/>
        </w:rPr>
        <w:t xml:space="preserve"> </w:t>
      </w:r>
      <w:r>
        <w:t>—</w:t>
      </w:r>
      <w:r>
        <w:rPr>
          <w:spacing w:val="1"/>
        </w:rPr>
        <w:t xml:space="preserve"> </w:t>
      </w:r>
      <w:r>
        <w:t>причины</w:t>
      </w:r>
      <w:r>
        <w:rPr>
          <w:spacing w:val="1"/>
        </w:rPr>
        <w:t xml:space="preserve"> </w:t>
      </w:r>
      <w:r>
        <w:t>стачек</w:t>
      </w:r>
      <w:r>
        <w:rPr>
          <w:spacing w:val="1"/>
        </w:rPr>
        <w:t xml:space="preserve"> </w:t>
      </w:r>
      <w:r>
        <w:t>и</w:t>
      </w:r>
      <w:r>
        <w:rPr>
          <w:spacing w:val="1"/>
        </w:rPr>
        <w:t xml:space="preserve"> </w:t>
      </w:r>
      <w:r>
        <w:t>забастовок.</w:t>
      </w:r>
      <w:r>
        <w:rPr>
          <w:spacing w:val="-6"/>
        </w:rPr>
        <w:t xml:space="preserve"> </w:t>
      </w:r>
      <w:r>
        <w:t>Требования</w:t>
      </w:r>
      <w:r>
        <w:rPr>
          <w:spacing w:val="-7"/>
        </w:rPr>
        <w:t xml:space="preserve"> </w:t>
      </w:r>
      <w:r>
        <w:t>рабочих.</w:t>
      </w:r>
      <w:r>
        <w:rPr>
          <w:spacing w:val="-6"/>
        </w:rPr>
        <w:t xml:space="preserve"> </w:t>
      </w:r>
      <w:r>
        <w:t>1</w:t>
      </w:r>
      <w:r>
        <w:rPr>
          <w:spacing w:val="-5"/>
        </w:rPr>
        <w:t xml:space="preserve"> </w:t>
      </w:r>
      <w:r>
        <w:t>мая</w:t>
      </w:r>
      <w:r>
        <w:rPr>
          <w:spacing w:val="-5"/>
        </w:rPr>
        <w:t xml:space="preserve"> </w:t>
      </w:r>
      <w:r>
        <w:t>1886</w:t>
      </w:r>
      <w:r>
        <w:rPr>
          <w:spacing w:val="-5"/>
        </w:rPr>
        <w:t xml:space="preserve"> </w:t>
      </w:r>
      <w:r>
        <w:t>года</w:t>
      </w:r>
      <w:r>
        <w:rPr>
          <w:spacing w:val="-4"/>
        </w:rPr>
        <w:t xml:space="preserve"> </w:t>
      </w:r>
      <w:r>
        <w:t>в</w:t>
      </w:r>
      <w:r>
        <w:rPr>
          <w:spacing w:val="-6"/>
        </w:rPr>
        <w:t xml:space="preserve"> </w:t>
      </w:r>
      <w:r>
        <w:t>Чикаго.</w:t>
      </w:r>
      <w:r>
        <w:rPr>
          <w:spacing w:val="66"/>
        </w:rPr>
        <w:t xml:space="preserve"> </w:t>
      </w:r>
      <w:r>
        <w:t>Праздник</w:t>
      </w:r>
      <w:r>
        <w:rPr>
          <w:spacing w:val="-5"/>
        </w:rPr>
        <w:t xml:space="preserve"> </w:t>
      </w:r>
      <w:r>
        <w:t>весны</w:t>
      </w:r>
      <w:r>
        <w:rPr>
          <w:spacing w:val="-7"/>
        </w:rPr>
        <w:t xml:space="preserve"> </w:t>
      </w:r>
      <w:r>
        <w:t>и</w:t>
      </w:r>
      <w:r>
        <w:rPr>
          <w:spacing w:val="-68"/>
        </w:rPr>
        <w:t xml:space="preserve"> </w:t>
      </w:r>
      <w:r>
        <w:t>труда.</w:t>
      </w:r>
    </w:p>
    <w:p w:rsidR="003F779F" w:rsidRDefault="003F779F" w:rsidP="003F779F">
      <w:pPr>
        <w:pStyle w:val="af9"/>
        <w:ind w:left="1410"/>
      </w:pPr>
      <w:r>
        <w:t>День</w:t>
      </w:r>
      <w:r>
        <w:rPr>
          <w:spacing w:val="34"/>
        </w:rPr>
        <w:t xml:space="preserve"> </w:t>
      </w:r>
      <w:r>
        <w:t>Победы.</w:t>
      </w:r>
      <w:r>
        <w:rPr>
          <w:spacing w:val="102"/>
        </w:rPr>
        <w:t xml:space="preserve"> </w:t>
      </w:r>
      <w:r>
        <w:t>План</w:t>
      </w:r>
      <w:r>
        <w:rPr>
          <w:spacing w:val="104"/>
        </w:rPr>
        <w:t xml:space="preserve"> </w:t>
      </w:r>
      <w:r>
        <w:t>Барбаросса</w:t>
      </w:r>
      <w:r>
        <w:rPr>
          <w:spacing w:val="109"/>
        </w:rPr>
        <w:t xml:space="preserve"> </w:t>
      </w:r>
      <w:r>
        <w:t>—</w:t>
      </w:r>
      <w:r>
        <w:rPr>
          <w:spacing w:val="104"/>
        </w:rPr>
        <w:t xml:space="preserve"> </w:t>
      </w:r>
      <w:r>
        <w:t>замысел</w:t>
      </w:r>
      <w:r>
        <w:rPr>
          <w:spacing w:val="103"/>
        </w:rPr>
        <w:t xml:space="preserve"> </w:t>
      </w:r>
      <w:r>
        <w:t>молниеносной</w:t>
      </w:r>
      <w:r>
        <w:rPr>
          <w:spacing w:val="103"/>
        </w:rPr>
        <w:t xml:space="preserve"> </w:t>
      </w:r>
      <w:r>
        <w:t>войны.</w:t>
      </w:r>
    </w:p>
    <w:p w:rsidR="003F779F" w:rsidRDefault="003F779F" w:rsidP="003F779F">
      <w:pPr>
        <w:pStyle w:val="af9"/>
        <w:spacing w:before="158"/>
      </w:pPr>
      <w:r>
        <w:t>Могила</w:t>
      </w:r>
      <w:r>
        <w:rPr>
          <w:spacing w:val="-3"/>
        </w:rPr>
        <w:t xml:space="preserve"> </w:t>
      </w:r>
      <w:r>
        <w:t>Неизвестного</w:t>
      </w:r>
      <w:r>
        <w:rPr>
          <w:spacing w:val="-1"/>
        </w:rPr>
        <w:t xml:space="preserve"> </w:t>
      </w:r>
      <w:r>
        <w:t>Солдата.</w:t>
      </w:r>
    </w:p>
    <w:p w:rsidR="003F779F" w:rsidRDefault="003F779F" w:rsidP="003F779F">
      <w:pPr>
        <w:pStyle w:val="af9"/>
        <w:spacing w:before="160"/>
        <w:ind w:right="273" w:firstLine="707"/>
      </w:pPr>
      <w:r>
        <w:t>19 мая 1922 года — день рождения пионерской организации. Цель ее</w:t>
      </w:r>
      <w:r>
        <w:rPr>
          <w:spacing w:val="1"/>
        </w:rPr>
        <w:t xml:space="preserve"> </w:t>
      </w:r>
      <w:r>
        <w:t>создания</w:t>
      </w:r>
      <w:r>
        <w:rPr>
          <w:spacing w:val="1"/>
        </w:rPr>
        <w:t xml:space="preserve"> </w:t>
      </w:r>
      <w:r>
        <w:t>и</w:t>
      </w:r>
      <w:r>
        <w:rPr>
          <w:spacing w:val="1"/>
        </w:rPr>
        <w:t xml:space="preserve"> </w:t>
      </w:r>
      <w:r>
        <w:t>деятельность.</w:t>
      </w:r>
      <w:r>
        <w:rPr>
          <w:spacing w:val="1"/>
        </w:rPr>
        <w:t xml:space="preserve"> </w:t>
      </w:r>
      <w:r>
        <w:t>Распад</w:t>
      </w:r>
      <w:r>
        <w:rPr>
          <w:spacing w:val="1"/>
        </w:rPr>
        <w:t xml:space="preserve"> </w:t>
      </w:r>
      <w:r>
        <w:t>пионерской</w:t>
      </w:r>
      <w:r>
        <w:rPr>
          <w:spacing w:val="1"/>
        </w:rPr>
        <w:t xml:space="preserve"> </w:t>
      </w:r>
      <w:r>
        <w:t>организации.</w:t>
      </w:r>
      <w:r>
        <w:rPr>
          <w:spacing w:val="1"/>
        </w:rPr>
        <w:t xml:space="preserve"> </w:t>
      </w:r>
      <w:r>
        <w:t>Причины,</w:t>
      </w:r>
      <w:r>
        <w:rPr>
          <w:spacing w:val="1"/>
        </w:rPr>
        <w:t xml:space="preserve"> </w:t>
      </w:r>
      <w:r>
        <w:t>по</w:t>
      </w:r>
      <w:r>
        <w:rPr>
          <w:spacing w:val="1"/>
        </w:rPr>
        <w:t xml:space="preserve"> </w:t>
      </w:r>
      <w:r>
        <w:t>которым</w:t>
      </w:r>
      <w:r>
        <w:rPr>
          <w:spacing w:val="-4"/>
        </w:rPr>
        <w:t xml:space="preserve"> </w:t>
      </w:r>
      <w:r>
        <w:t>дети</w:t>
      </w:r>
      <w:r>
        <w:rPr>
          <w:spacing w:val="-2"/>
        </w:rPr>
        <w:t xml:space="preserve"> </w:t>
      </w:r>
      <w:r>
        <w:t>объединяются.</w:t>
      </w:r>
    </w:p>
    <w:p w:rsidR="003F779F" w:rsidRDefault="003F779F" w:rsidP="003F779F">
      <w:pPr>
        <w:pStyle w:val="af9"/>
        <w:spacing w:line="312" w:lineRule="auto"/>
        <w:ind w:left="0" w:right="264"/>
      </w:pPr>
      <w:r>
        <w:t>Разные представления о счастье. Слагаемые счастья. Рецепт счастливой</w:t>
      </w:r>
      <w:r>
        <w:rPr>
          <w:spacing w:val="-67"/>
        </w:rPr>
        <w:t xml:space="preserve"> </w:t>
      </w:r>
      <w:r>
        <w:t>жизни.</w:t>
      </w:r>
      <w:r w:rsidRPr="00250229">
        <w:br/>
      </w:r>
      <w:r w:rsidRPr="00120BFE">
        <w:rPr>
          <w:b/>
        </w:rPr>
        <w:t>Формы проведен</w:t>
      </w:r>
      <w:r>
        <w:rPr>
          <w:b/>
        </w:rPr>
        <w:t xml:space="preserve">ия занятий и виды деятельности: </w:t>
      </w:r>
      <w:r>
        <w:rPr>
          <w:i/>
        </w:rPr>
        <w:t xml:space="preserve">интеллектуальная </w:t>
      </w:r>
      <w:r>
        <w:rPr>
          <w:i/>
          <w:spacing w:val="1"/>
        </w:rPr>
        <w:t xml:space="preserve"> </w:t>
      </w:r>
      <w:r>
        <w:t>(работа</w:t>
      </w:r>
      <w:r>
        <w:rPr>
          <w:spacing w:val="1"/>
        </w:rPr>
        <w:t xml:space="preserve"> </w:t>
      </w:r>
      <w:r>
        <w:t>с</w:t>
      </w:r>
      <w:r>
        <w:rPr>
          <w:spacing w:val="1"/>
        </w:rPr>
        <w:t xml:space="preserve"> </w:t>
      </w:r>
      <w:r>
        <w:t>представленной</w:t>
      </w:r>
      <w:r>
        <w:rPr>
          <w:spacing w:val="1"/>
        </w:rPr>
        <w:t xml:space="preserve"> </w:t>
      </w:r>
      <w:r>
        <w:rPr>
          <w:spacing w:val="-1"/>
        </w:rPr>
        <w:t>информацией),</w:t>
      </w:r>
      <w:r>
        <w:rPr>
          <w:spacing w:val="-17"/>
        </w:rPr>
        <w:t xml:space="preserve"> </w:t>
      </w:r>
      <w:r>
        <w:rPr>
          <w:i/>
          <w:spacing w:val="-1"/>
        </w:rPr>
        <w:t>коммуникативная</w:t>
      </w:r>
      <w:r>
        <w:rPr>
          <w:i/>
          <w:spacing w:val="-12"/>
        </w:rPr>
        <w:t xml:space="preserve"> </w:t>
      </w:r>
      <w:r>
        <w:t>(беседы,</w:t>
      </w:r>
      <w:r>
        <w:rPr>
          <w:spacing w:val="-18"/>
        </w:rPr>
        <w:t xml:space="preserve"> </w:t>
      </w:r>
      <w:r>
        <w:t>обсуждение</w:t>
      </w:r>
      <w:r>
        <w:rPr>
          <w:spacing w:val="-12"/>
        </w:rPr>
        <w:t xml:space="preserve"> </w:t>
      </w:r>
      <w:r>
        <w:t>видеоролика,</w:t>
      </w:r>
      <w:r>
        <w:rPr>
          <w:spacing w:val="-16"/>
        </w:rPr>
        <w:t xml:space="preserve"> </w:t>
      </w:r>
      <w:r>
        <w:t>создание</w:t>
      </w:r>
      <w:r>
        <w:rPr>
          <w:spacing w:val="-67"/>
        </w:rPr>
        <w:t xml:space="preserve"> </w:t>
      </w:r>
      <w:r>
        <w:t xml:space="preserve">описаний, рассуждений), </w:t>
      </w:r>
      <w:r>
        <w:rPr>
          <w:i/>
        </w:rPr>
        <w:t xml:space="preserve">практическая </w:t>
      </w:r>
      <w:r>
        <w:t>(решение конкретных практических</w:t>
      </w:r>
      <w:r>
        <w:rPr>
          <w:spacing w:val="1"/>
        </w:rPr>
        <w:t xml:space="preserve"> </w:t>
      </w:r>
      <w:r>
        <w:t>задач),</w:t>
      </w:r>
      <w:r>
        <w:rPr>
          <w:spacing w:val="1"/>
        </w:rPr>
        <w:t xml:space="preserve"> </w:t>
      </w:r>
      <w:r>
        <w:rPr>
          <w:i/>
        </w:rPr>
        <w:t xml:space="preserve">игровая </w:t>
      </w:r>
      <w:r>
        <w:rPr>
          <w:i/>
          <w:spacing w:val="1"/>
        </w:rPr>
        <w:t xml:space="preserve"> </w:t>
      </w:r>
      <w:r>
        <w:t>(дидактическая</w:t>
      </w:r>
      <w:r>
        <w:rPr>
          <w:spacing w:val="1"/>
        </w:rPr>
        <w:t xml:space="preserve"> </w:t>
      </w:r>
      <w:r>
        <w:t>и</w:t>
      </w:r>
      <w:r>
        <w:rPr>
          <w:spacing w:val="1"/>
        </w:rPr>
        <w:t xml:space="preserve"> </w:t>
      </w:r>
      <w:r>
        <w:t>ролевая</w:t>
      </w:r>
      <w:r>
        <w:rPr>
          <w:spacing w:val="1"/>
        </w:rPr>
        <w:t xml:space="preserve"> </w:t>
      </w:r>
      <w:r>
        <w:t>игра),</w:t>
      </w:r>
      <w:r>
        <w:rPr>
          <w:spacing w:val="1"/>
        </w:rPr>
        <w:t xml:space="preserve"> </w:t>
      </w:r>
      <w:r>
        <w:rPr>
          <w:i/>
        </w:rPr>
        <w:t>творческая</w:t>
      </w:r>
      <w:r>
        <w:rPr>
          <w:i/>
          <w:spacing w:val="1"/>
        </w:rPr>
        <w:t xml:space="preserve"> </w:t>
      </w:r>
      <w:r>
        <w:t>(обсуждение</w:t>
      </w:r>
      <w:r>
        <w:rPr>
          <w:spacing w:val="1"/>
        </w:rPr>
        <w:t xml:space="preserve"> </w:t>
      </w:r>
      <w:r>
        <w:t>воображаемых ситуаций,</w:t>
      </w:r>
      <w:r>
        <w:rPr>
          <w:spacing w:val="-1"/>
        </w:rPr>
        <w:t xml:space="preserve"> </w:t>
      </w:r>
      <w:r>
        <w:t>художественная</w:t>
      </w:r>
      <w:r>
        <w:rPr>
          <w:spacing w:val="-1"/>
        </w:rPr>
        <w:t xml:space="preserve"> </w:t>
      </w:r>
      <w:r>
        <w:t>деятельность).</w:t>
      </w:r>
    </w:p>
    <w:p w:rsidR="003F779F" w:rsidRPr="00250229" w:rsidRDefault="003F779F" w:rsidP="003F779F">
      <w:pPr>
        <w:shd w:val="clear" w:color="auto" w:fill="FFFFFF"/>
        <w:spacing w:after="0" w:line="240" w:lineRule="auto"/>
        <w:jc w:val="center"/>
        <w:rPr>
          <w:rFonts w:ascii="Times New Roman" w:eastAsia="Times New Roman" w:hAnsi="Times New Roman" w:cs="Times New Roman"/>
          <w:sz w:val="24"/>
          <w:szCs w:val="24"/>
        </w:rPr>
      </w:pPr>
      <w:r w:rsidRPr="00250229">
        <w:rPr>
          <w:rFonts w:ascii="Times New Roman" w:hAnsi="Times New Roman" w:cs="Times New Roman"/>
          <w:b/>
          <w:sz w:val="24"/>
          <w:szCs w:val="24"/>
        </w:rPr>
        <w:t>Тематическое планирование</w:t>
      </w:r>
    </w:p>
    <w:p w:rsidR="003F779F" w:rsidRDefault="003F779F" w:rsidP="003F779F"/>
    <w:tbl>
      <w:tblPr>
        <w:tblStyle w:val="af"/>
        <w:tblW w:w="0" w:type="auto"/>
        <w:tblLook w:val="04A0" w:firstRow="1" w:lastRow="0" w:firstColumn="1" w:lastColumn="0" w:noHBand="0" w:noVBand="1"/>
      </w:tblPr>
      <w:tblGrid>
        <w:gridCol w:w="1000"/>
        <w:gridCol w:w="6508"/>
        <w:gridCol w:w="1837"/>
      </w:tblGrid>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250229">
              <w:rPr>
                <w:rFonts w:ascii="Times New Roman" w:hAnsi="Times New Roman"/>
                <w:sz w:val="24"/>
                <w:szCs w:val="24"/>
              </w:rPr>
              <w:t>№ занятия</w:t>
            </w:r>
          </w:p>
        </w:tc>
        <w:tc>
          <w:tcPr>
            <w:tcW w:w="6508" w:type="dxa"/>
          </w:tcPr>
          <w:p w:rsidR="003F779F" w:rsidRPr="00FC1B49" w:rsidRDefault="003F779F" w:rsidP="003F779F">
            <w:pPr>
              <w:jc w:val="center"/>
              <w:rPr>
                <w:rFonts w:ascii="Times New Roman" w:hAnsi="Times New Roman"/>
                <w:sz w:val="24"/>
                <w:szCs w:val="24"/>
              </w:rPr>
            </w:pPr>
            <w:r w:rsidRPr="00FC1B49">
              <w:rPr>
                <w:rFonts w:ascii="Times New Roman" w:hAnsi="Times New Roman"/>
                <w:sz w:val="24"/>
                <w:szCs w:val="24"/>
              </w:rPr>
              <w:t>Наименование разделов, тем</w:t>
            </w:r>
          </w:p>
        </w:tc>
        <w:tc>
          <w:tcPr>
            <w:tcW w:w="1837" w:type="dxa"/>
          </w:tcPr>
          <w:p w:rsidR="003F779F" w:rsidRPr="00FC1B49" w:rsidRDefault="003F779F" w:rsidP="003F779F">
            <w:pPr>
              <w:jc w:val="center"/>
              <w:rPr>
                <w:rFonts w:ascii="Times New Roman" w:hAnsi="Times New Roman"/>
                <w:sz w:val="24"/>
                <w:szCs w:val="24"/>
              </w:rPr>
            </w:pPr>
            <w:r w:rsidRPr="00250229">
              <w:rPr>
                <w:rFonts w:ascii="Times New Roman" w:hAnsi="Times New Roman"/>
                <w:sz w:val="24"/>
                <w:szCs w:val="24"/>
              </w:rPr>
              <w:t>Всего часов</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Мы – Россия.</w:t>
            </w:r>
            <w:r w:rsidRPr="00382104">
              <w:rPr>
                <w:rFonts w:ascii="Times New Roman" w:hAnsi="Times New Roman"/>
                <w:spacing w:val="1"/>
                <w:sz w:val="24"/>
                <w:szCs w:val="24"/>
              </w:rPr>
              <w:t xml:space="preserve"> </w:t>
            </w:r>
            <w:r w:rsidRPr="00382104">
              <w:rPr>
                <w:rFonts w:ascii="Times New Roman" w:hAnsi="Times New Roman"/>
                <w:sz w:val="24"/>
                <w:szCs w:val="24"/>
              </w:rPr>
              <w:t>Возможности</w:t>
            </w:r>
            <w:r w:rsidRPr="00382104">
              <w:rPr>
                <w:rFonts w:ascii="Times New Roman" w:hAnsi="Times New Roman"/>
                <w:spacing w:val="-14"/>
                <w:sz w:val="24"/>
                <w:szCs w:val="24"/>
              </w:rPr>
              <w:t xml:space="preserve"> </w:t>
            </w:r>
            <w:r w:rsidRPr="00382104">
              <w:rPr>
                <w:rFonts w:ascii="Times New Roman" w:hAnsi="Times New Roman"/>
                <w:sz w:val="24"/>
                <w:szCs w:val="24"/>
              </w:rPr>
              <w:t>–</w:t>
            </w:r>
            <w:r w:rsidRPr="00382104">
              <w:rPr>
                <w:rFonts w:ascii="Times New Roman" w:hAnsi="Times New Roman"/>
                <w:spacing w:val="-62"/>
                <w:sz w:val="24"/>
                <w:szCs w:val="24"/>
              </w:rPr>
              <w:t xml:space="preserve"> </w:t>
            </w:r>
            <w:r w:rsidRPr="00382104">
              <w:rPr>
                <w:rFonts w:ascii="Times New Roman" w:hAnsi="Times New Roman"/>
                <w:sz w:val="24"/>
                <w:szCs w:val="24"/>
              </w:rPr>
              <w:t>будущее</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w:t>
            </w:r>
          </w:p>
        </w:tc>
        <w:tc>
          <w:tcPr>
            <w:tcW w:w="6508" w:type="dxa"/>
          </w:tcPr>
          <w:p w:rsidR="003F779F" w:rsidRPr="00382104" w:rsidRDefault="003F779F" w:rsidP="003F779F">
            <w:pPr>
              <w:pStyle w:val="TableParagraph"/>
              <w:spacing w:before="59"/>
              <w:rPr>
                <w:sz w:val="24"/>
                <w:szCs w:val="24"/>
              </w:rPr>
            </w:pPr>
            <w:r w:rsidRPr="00382104">
              <w:rPr>
                <w:sz w:val="24"/>
                <w:szCs w:val="24"/>
              </w:rPr>
              <w:t>Мы</w:t>
            </w:r>
            <w:r w:rsidRPr="00382104">
              <w:rPr>
                <w:spacing w:val="-2"/>
                <w:sz w:val="24"/>
                <w:szCs w:val="24"/>
              </w:rPr>
              <w:t xml:space="preserve"> </w:t>
            </w:r>
            <w:r w:rsidRPr="00382104">
              <w:rPr>
                <w:sz w:val="24"/>
                <w:szCs w:val="24"/>
              </w:rPr>
              <w:t>сами создаём</w:t>
            </w:r>
            <w:r w:rsidRPr="00382104">
              <w:rPr>
                <w:spacing w:val="-16"/>
                <w:sz w:val="24"/>
                <w:szCs w:val="24"/>
              </w:rPr>
              <w:t xml:space="preserve"> </w:t>
            </w:r>
            <w:r w:rsidRPr="00382104">
              <w:rPr>
                <w:sz w:val="24"/>
                <w:szCs w:val="24"/>
              </w:rPr>
              <w:t>свою</w:t>
            </w:r>
            <w:r w:rsidRPr="00382104">
              <w:rPr>
                <w:spacing w:val="-62"/>
                <w:sz w:val="24"/>
                <w:szCs w:val="24"/>
              </w:rPr>
              <w:t xml:space="preserve"> </w:t>
            </w:r>
            <w:r w:rsidRPr="00382104">
              <w:rPr>
                <w:sz w:val="24"/>
                <w:szCs w:val="24"/>
              </w:rPr>
              <w:t>Родину</w:t>
            </w:r>
          </w:p>
        </w:tc>
        <w:tc>
          <w:tcPr>
            <w:tcW w:w="1837" w:type="dxa"/>
          </w:tcPr>
          <w:p w:rsidR="003F779F" w:rsidRPr="00382104" w:rsidRDefault="003F779F" w:rsidP="003F779F">
            <w:pPr>
              <w:pStyle w:val="TableParagraph"/>
              <w:spacing w:before="59"/>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3</w:t>
            </w:r>
          </w:p>
        </w:tc>
        <w:tc>
          <w:tcPr>
            <w:tcW w:w="6508" w:type="dxa"/>
          </w:tcPr>
          <w:p w:rsidR="003F779F" w:rsidRPr="00382104" w:rsidRDefault="003F779F" w:rsidP="003F779F">
            <w:pPr>
              <w:pStyle w:val="TableParagraph"/>
              <w:spacing w:before="59" w:line="288" w:lineRule="auto"/>
              <w:ind w:right="501"/>
              <w:jc w:val="both"/>
              <w:rPr>
                <w:sz w:val="24"/>
                <w:szCs w:val="24"/>
              </w:rPr>
            </w:pPr>
            <w:r w:rsidRPr="00382104">
              <w:rPr>
                <w:spacing w:val="-1"/>
                <w:sz w:val="24"/>
                <w:szCs w:val="24"/>
              </w:rPr>
              <w:t xml:space="preserve">Невозможное </w:t>
            </w:r>
            <w:r w:rsidRPr="00382104">
              <w:rPr>
                <w:spacing w:val="-63"/>
                <w:sz w:val="24"/>
                <w:szCs w:val="24"/>
              </w:rPr>
              <w:t xml:space="preserve">  </w:t>
            </w:r>
            <w:r w:rsidRPr="00382104">
              <w:rPr>
                <w:sz w:val="24"/>
                <w:szCs w:val="24"/>
              </w:rPr>
              <w:t xml:space="preserve">сегодня станет </w:t>
            </w:r>
            <w:r w:rsidRPr="00382104">
              <w:rPr>
                <w:spacing w:val="-62"/>
                <w:sz w:val="24"/>
                <w:szCs w:val="24"/>
              </w:rPr>
              <w:t xml:space="preserve">  </w:t>
            </w:r>
            <w:r w:rsidRPr="00382104">
              <w:rPr>
                <w:sz w:val="24"/>
                <w:szCs w:val="24"/>
              </w:rPr>
              <w:t>возможным завтра (К. Э.</w:t>
            </w:r>
            <w:r w:rsidRPr="00382104">
              <w:rPr>
                <w:spacing w:val="1"/>
                <w:sz w:val="24"/>
                <w:szCs w:val="24"/>
              </w:rPr>
              <w:t xml:space="preserve"> </w:t>
            </w:r>
            <w:r w:rsidRPr="00382104">
              <w:rPr>
                <w:spacing w:val="-1"/>
                <w:sz w:val="24"/>
                <w:szCs w:val="24"/>
              </w:rPr>
              <w:t>Циолковский)</w:t>
            </w:r>
          </w:p>
        </w:tc>
        <w:tc>
          <w:tcPr>
            <w:tcW w:w="1837" w:type="dxa"/>
          </w:tcPr>
          <w:p w:rsidR="003F779F" w:rsidRPr="00382104" w:rsidRDefault="003F779F" w:rsidP="003F779F">
            <w:pPr>
              <w:pStyle w:val="TableParagraph"/>
              <w:spacing w:before="59" w:line="288" w:lineRule="auto"/>
              <w:ind w:right="501"/>
              <w:rPr>
                <w:spacing w:val="-1"/>
                <w:sz w:val="24"/>
                <w:szCs w:val="24"/>
              </w:rPr>
            </w:pPr>
            <w:r>
              <w:rPr>
                <w:spacing w:val="-1"/>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4</w:t>
            </w:r>
          </w:p>
        </w:tc>
        <w:tc>
          <w:tcPr>
            <w:tcW w:w="6508" w:type="dxa"/>
          </w:tcPr>
          <w:p w:rsidR="003F779F" w:rsidRPr="00382104" w:rsidRDefault="003F779F" w:rsidP="003F779F">
            <w:pPr>
              <w:pStyle w:val="TableParagraph"/>
              <w:spacing w:before="61" w:line="288" w:lineRule="auto"/>
              <w:ind w:right="383"/>
              <w:rPr>
                <w:sz w:val="24"/>
                <w:szCs w:val="24"/>
              </w:rPr>
            </w:pPr>
            <w:r w:rsidRPr="00382104">
              <w:rPr>
                <w:sz w:val="24"/>
                <w:szCs w:val="24"/>
              </w:rPr>
              <w:t>Обычаи и</w:t>
            </w:r>
            <w:r w:rsidRPr="00382104">
              <w:rPr>
                <w:spacing w:val="1"/>
                <w:sz w:val="24"/>
                <w:szCs w:val="24"/>
              </w:rPr>
              <w:t xml:space="preserve"> </w:t>
            </w:r>
            <w:r w:rsidRPr="00382104">
              <w:rPr>
                <w:sz w:val="24"/>
                <w:szCs w:val="24"/>
              </w:rPr>
              <w:t>традиции</w:t>
            </w:r>
            <w:r w:rsidRPr="00382104">
              <w:rPr>
                <w:spacing w:val="-16"/>
                <w:sz w:val="24"/>
                <w:szCs w:val="24"/>
              </w:rPr>
              <w:t xml:space="preserve"> </w:t>
            </w:r>
            <w:r w:rsidRPr="00382104">
              <w:rPr>
                <w:sz w:val="24"/>
                <w:szCs w:val="24"/>
              </w:rPr>
              <w:t xml:space="preserve">моего </w:t>
            </w:r>
            <w:r w:rsidRPr="00382104">
              <w:rPr>
                <w:spacing w:val="-62"/>
                <w:sz w:val="24"/>
                <w:szCs w:val="24"/>
              </w:rPr>
              <w:t xml:space="preserve"> </w:t>
            </w:r>
            <w:r w:rsidRPr="00382104">
              <w:rPr>
                <w:sz w:val="24"/>
                <w:szCs w:val="24"/>
              </w:rPr>
              <w:t>народа: как</w:t>
            </w:r>
            <w:r w:rsidRPr="00382104">
              <w:rPr>
                <w:spacing w:val="1"/>
                <w:sz w:val="24"/>
                <w:szCs w:val="24"/>
              </w:rPr>
              <w:t xml:space="preserve"> </w:t>
            </w:r>
            <w:r w:rsidRPr="00382104">
              <w:rPr>
                <w:sz w:val="24"/>
                <w:szCs w:val="24"/>
              </w:rPr>
              <w:t>прошлое соединяется</w:t>
            </w:r>
            <w:r w:rsidRPr="00382104">
              <w:rPr>
                <w:spacing w:val="-15"/>
                <w:sz w:val="24"/>
                <w:szCs w:val="24"/>
              </w:rPr>
              <w:t xml:space="preserve"> </w:t>
            </w:r>
            <w:r w:rsidRPr="00382104">
              <w:rPr>
                <w:sz w:val="24"/>
                <w:szCs w:val="24"/>
              </w:rPr>
              <w:t>с</w:t>
            </w:r>
            <w:r w:rsidRPr="00382104">
              <w:rPr>
                <w:spacing w:val="-62"/>
                <w:sz w:val="24"/>
                <w:szCs w:val="24"/>
              </w:rPr>
              <w:t xml:space="preserve"> </w:t>
            </w:r>
            <w:r w:rsidRPr="00382104">
              <w:rPr>
                <w:sz w:val="24"/>
                <w:szCs w:val="24"/>
              </w:rPr>
              <w:t>настоящим?</w:t>
            </w:r>
          </w:p>
        </w:tc>
        <w:tc>
          <w:tcPr>
            <w:tcW w:w="1837" w:type="dxa"/>
          </w:tcPr>
          <w:p w:rsidR="003F779F" w:rsidRPr="00382104" w:rsidRDefault="003F779F" w:rsidP="003F779F">
            <w:pPr>
              <w:pStyle w:val="TableParagraph"/>
              <w:spacing w:before="61" w:line="288" w:lineRule="auto"/>
              <w:ind w:right="383"/>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5</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Могу ли я</w:t>
            </w:r>
            <w:r w:rsidRPr="00382104">
              <w:rPr>
                <w:rFonts w:ascii="Times New Roman" w:hAnsi="Times New Roman"/>
                <w:spacing w:val="1"/>
                <w:sz w:val="24"/>
                <w:szCs w:val="24"/>
              </w:rPr>
              <w:t xml:space="preserve"> </w:t>
            </w:r>
            <w:r w:rsidRPr="00382104">
              <w:rPr>
                <w:rFonts w:ascii="Times New Roman" w:hAnsi="Times New Roman"/>
                <w:sz w:val="24"/>
                <w:szCs w:val="24"/>
              </w:rPr>
              <w:t>научить других</w:t>
            </w:r>
            <w:r w:rsidRPr="00382104">
              <w:rPr>
                <w:rFonts w:ascii="Times New Roman" w:hAnsi="Times New Roman"/>
                <w:spacing w:val="1"/>
                <w:sz w:val="24"/>
                <w:szCs w:val="24"/>
              </w:rPr>
              <w:t xml:space="preserve"> </w:t>
            </w:r>
            <w:r w:rsidRPr="00382104">
              <w:rPr>
                <w:rFonts w:ascii="Times New Roman" w:hAnsi="Times New Roman"/>
                <w:w w:val="95"/>
                <w:sz w:val="24"/>
                <w:szCs w:val="24"/>
              </w:rPr>
              <w:t>(наставничество)</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6</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Отчество</w:t>
            </w:r>
            <w:r w:rsidRPr="00382104">
              <w:rPr>
                <w:rFonts w:ascii="Times New Roman" w:hAnsi="Times New Roman"/>
                <w:spacing w:val="-10"/>
                <w:sz w:val="24"/>
                <w:szCs w:val="24"/>
              </w:rPr>
              <w:t xml:space="preserve"> </w:t>
            </w:r>
            <w:r w:rsidRPr="00382104">
              <w:rPr>
                <w:rFonts w:ascii="Times New Roman" w:hAnsi="Times New Roman"/>
                <w:sz w:val="24"/>
                <w:szCs w:val="24"/>
              </w:rPr>
              <w:t>–</w:t>
            </w:r>
            <w:r w:rsidRPr="00382104">
              <w:rPr>
                <w:rFonts w:ascii="Times New Roman" w:hAnsi="Times New Roman"/>
                <w:spacing w:val="-7"/>
                <w:sz w:val="24"/>
                <w:szCs w:val="24"/>
              </w:rPr>
              <w:t xml:space="preserve"> </w:t>
            </w:r>
            <w:r w:rsidRPr="00382104">
              <w:rPr>
                <w:rFonts w:ascii="Times New Roman" w:hAnsi="Times New Roman"/>
                <w:sz w:val="24"/>
                <w:szCs w:val="24"/>
              </w:rPr>
              <w:t xml:space="preserve">от </w:t>
            </w:r>
            <w:r w:rsidRPr="00382104">
              <w:rPr>
                <w:rFonts w:ascii="Times New Roman" w:hAnsi="Times New Roman"/>
                <w:spacing w:val="-62"/>
                <w:sz w:val="24"/>
                <w:szCs w:val="24"/>
              </w:rPr>
              <w:t xml:space="preserve"> </w:t>
            </w:r>
            <w:r w:rsidRPr="00382104">
              <w:rPr>
                <w:rFonts w:ascii="Times New Roman" w:hAnsi="Times New Roman"/>
                <w:sz w:val="24"/>
                <w:szCs w:val="24"/>
              </w:rPr>
              <w:t>слова</w:t>
            </w:r>
            <w:r w:rsidRPr="00382104">
              <w:rPr>
                <w:rFonts w:ascii="Times New Roman" w:hAnsi="Times New Roman"/>
                <w:spacing w:val="-1"/>
                <w:sz w:val="24"/>
                <w:szCs w:val="24"/>
              </w:rPr>
              <w:t xml:space="preserve"> </w:t>
            </w:r>
            <w:r w:rsidRPr="00382104">
              <w:rPr>
                <w:rFonts w:ascii="Times New Roman" w:hAnsi="Times New Roman"/>
                <w:sz w:val="24"/>
                <w:szCs w:val="24"/>
              </w:rPr>
              <w:t>отец</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7</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Что</w:t>
            </w:r>
            <w:r w:rsidRPr="00382104">
              <w:rPr>
                <w:rFonts w:ascii="Times New Roman" w:hAnsi="Times New Roman"/>
                <w:spacing w:val="-9"/>
                <w:sz w:val="24"/>
                <w:szCs w:val="24"/>
              </w:rPr>
              <w:t xml:space="preserve"> </w:t>
            </w:r>
            <w:r w:rsidRPr="00382104">
              <w:rPr>
                <w:rFonts w:ascii="Times New Roman" w:hAnsi="Times New Roman"/>
                <w:sz w:val="24"/>
                <w:szCs w:val="24"/>
              </w:rPr>
              <w:t>мы</w:t>
            </w:r>
            <w:r w:rsidRPr="00382104">
              <w:rPr>
                <w:rFonts w:ascii="Times New Roman" w:hAnsi="Times New Roman"/>
                <w:spacing w:val="-9"/>
                <w:sz w:val="24"/>
                <w:szCs w:val="24"/>
              </w:rPr>
              <w:t xml:space="preserve"> </w:t>
            </w:r>
            <w:r w:rsidRPr="00382104">
              <w:rPr>
                <w:rFonts w:ascii="Times New Roman" w:hAnsi="Times New Roman"/>
                <w:sz w:val="24"/>
                <w:szCs w:val="24"/>
              </w:rPr>
              <w:t xml:space="preserve">музыкой </w:t>
            </w:r>
            <w:r w:rsidRPr="00382104">
              <w:rPr>
                <w:rFonts w:ascii="Times New Roman" w:hAnsi="Times New Roman"/>
                <w:spacing w:val="-62"/>
                <w:sz w:val="24"/>
                <w:szCs w:val="24"/>
              </w:rPr>
              <w:t xml:space="preserve"> </w:t>
            </w:r>
            <w:r w:rsidRPr="00382104">
              <w:rPr>
                <w:rFonts w:ascii="Times New Roman" w:hAnsi="Times New Roman"/>
                <w:sz w:val="24"/>
                <w:szCs w:val="24"/>
              </w:rPr>
              <w:t>зовем?</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8</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Счастлив тот,</w:t>
            </w:r>
            <w:r w:rsidRPr="00382104">
              <w:rPr>
                <w:rFonts w:ascii="Times New Roman" w:hAnsi="Times New Roman"/>
                <w:spacing w:val="-63"/>
                <w:sz w:val="24"/>
                <w:szCs w:val="24"/>
              </w:rPr>
              <w:t xml:space="preserve"> </w:t>
            </w:r>
            <w:r w:rsidRPr="00382104">
              <w:rPr>
                <w:rFonts w:ascii="Times New Roman" w:hAnsi="Times New Roman"/>
                <w:sz w:val="24"/>
                <w:szCs w:val="24"/>
              </w:rPr>
              <w:t xml:space="preserve">кто счастлив у </w:t>
            </w:r>
            <w:r w:rsidRPr="00382104">
              <w:rPr>
                <w:rFonts w:ascii="Times New Roman" w:hAnsi="Times New Roman"/>
                <w:spacing w:val="-62"/>
                <w:sz w:val="24"/>
                <w:szCs w:val="24"/>
              </w:rPr>
              <w:t xml:space="preserve"> </w:t>
            </w:r>
            <w:r w:rsidRPr="00382104">
              <w:rPr>
                <w:rFonts w:ascii="Times New Roman" w:hAnsi="Times New Roman"/>
                <w:sz w:val="24"/>
                <w:szCs w:val="24"/>
              </w:rPr>
              <w:t>себя</w:t>
            </w:r>
            <w:r w:rsidRPr="00382104">
              <w:rPr>
                <w:rFonts w:ascii="Times New Roman" w:hAnsi="Times New Roman"/>
                <w:spacing w:val="-1"/>
                <w:sz w:val="24"/>
                <w:szCs w:val="24"/>
              </w:rPr>
              <w:t xml:space="preserve"> </w:t>
            </w:r>
            <w:r w:rsidRPr="00382104">
              <w:rPr>
                <w:rFonts w:ascii="Times New Roman" w:hAnsi="Times New Roman"/>
                <w:sz w:val="24"/>
                <w:szCs w:val="24"/>
              </w:rPr>
              <w:t>дома</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9</w:t>
            </w:r>
          </w:p>
        </w:tc>
        <w:tc>
          <w:tcPr>
            <w:tcW w:w="6508" w:type="dxa"/>
          </w:tcPr>
          <w:p w:rsidR="003F779F" w:rsidRPr="00382104" w:rsidRDefault="003F779F" w:rsidP="003F779F">
            <w:pPr>
              <w:pStyle w:val="TableParagraph"/>
              <w:spacing w:before="61"/>
              <w:rPr>
                <w:sz w:val="24"/>
                <w:szCs w:val="24"/>
              </w:rPr>
            </w:pPr>
            <w:r w:rsidRPr="00382104">
              <w:rPr>
                <w:sz w:val="24"/>
                <w:szCs w:val="24"/>
              </w:rPr>
              <w:t>«Мы</w:t>
            </w:r>
            <w:r w:rsidRPr="00382104">
              <w:rPr>
                <w:spacing w:val="-2"/>
                <w:sz w:val="24"/>
                <w:szCs w:val="24"/>
              </w:rPr>
              <w:t xml:space="preserve"> </w:t>
            </w:r>
            <w:r w:rsidRPr="00382104">
              <w:rPr>
                <w:sz w:val="24"/>
                <w:szCs w:val="24"/>
              </w:rPr>
              <w:t>едины,</w:t>
            </w:r>
            <w:r w:rsidRPr="00382104">
              <w:rPr>
                <w:spacing w:val="-3"/>
                <w:sz w:val="24"/>
                <w:szCs w:val="24"/>
              </w:rPr>
              <w:t xml:space="preserve"> </w:t>
            </w:r>
            <w:r w:rsidRPr="00382104">
              <w:rPr>
                <w:sz w:val="24"/>
                <w:szCs w:val="24"/>
              </w:rPr>
              <w:t>мы–</w:t>
            </w:r>
            <w:r w:rsidRPr="00382104">
              <w:rPr>
                <w:spacing w:val="-2"/>
                <w:sz w:val="24"/>
                <w:szCs w:val="24"/>
              </w:rPr>
              <w:t xml:space="preserve"> </w:t>
            </w:r>
            <w:r w:rsidRPr="00382104">
              <w:rPr>
                <w:sz w:val="24"/>
                <w:szCs w:val="24"/>
              </w:rPr>
              <w:t>одна</w:t>
            </w:r>
            <w:r w:rsidRPr="00382104">
              <w:rPr>
                <w:spacing w:val="-1"/>
                <w:sz w:val="24"/>
                <w:szCs w:val="24"/>
              </w:rPr>
              <w:t xml:space="preserve"> </w:t>
            </w:r>
            <w:r w:rsidRPr="00382104">
              <w:rPr>
                <w:sz w:val="24"/>
                <w:szCs w:val="24"/>
              </w:rPr>
              <w:t>страна»</w:t>
            </w:r>
          </w:p>
        </w:tc>
        <w:tc>
          <w:tcPr>
            <w:tcW w:w="1837" w:type="dxa"/>
          </w:tcPr>
          <w:p w:rsidR="003F779F" w:rsidRPr="00382104" w:rsidRDefault="003F779F" w:rsidP="003F779F">
            <w:pPr>
              <w:pStyle w:val="TableParagraph"/>
              <w:spacing w:before="61"/>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10</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Языки и</w:t>
            </w:r>
            <w:r w:rsidRPr="00382104">
              <w:rPr>
                <w:rFonts w:ascii="Times New Roman" w:hAnsi="Times New Roman"/>
                <w:spacing w:val="1"/>
                <w:sz w:val="24"/>
                <w:szCs w:val="24"/>
              </w:rPr>
              <w:t xml:space="preserve"> </w:t>
            </w:r>
            <w:r w:rsidRPr="00382104">
              <w:rPr>
                <w:rFonts w:ascii="Times New Roman" w:hAnsi="Times New Roman"/>
                <w:sz w:val="24"/>
                <w:szCs w:val="24"/>
              </w:rPr>
              <w:t>культура</w:t>
            </w:r>
            <w:r w:rsidRPr="00382104">
              <w:rPr>
                <w:rFonts w:ascii="Times New Roman" w:hAnsi="Times New Roman"/>
                <w:spacing w:val="-15"/>
                <w:sz w:val="24"/>
                <w:szCs w:val="24"/>
              </w:rPr>
              <w:t xml:space="preserve"> </w:t>
            </w:r>
            <w:r w:rsidRPr="00382104">
              <w:rPr>
                <w:rFonts w:ascii="Times New Roman" w:hAnsi="Times New Roman"/>
                <w:sz w:val="24"/>
                <w:szCs w:val="24"/>
              </w:rPr>
              <w:t>народов</w:t>
            </w:r>
            <w:r w:rsidRPr="00382104">
              <w:rPr>
                <w:rFonts w:ascii="Times New Roman" w:hAnsi="Times New Roman"/>
                <w:spacing w:val="-62"/>
                <w:sz w:val="24"/>
                <w:szCs w:val="24"/>
              </w:rPr>
              <w:t xml:space="preserve"> </w:t>
            </w:r>
            <w:r w:rsidRPr="00382104">
              <w:rPr>
                <w:rFonts w:ascii="Times New Roman" w:hAnsi="Times New Roman"/>
                <w:sz w:val="24"/>
                <w:szCs w:val="24"/>
              </w:rPr>
              <w:t xml:space="preserve">России: единство </w:t>
            </w:r>
            <w:r w:rsidRPr="00382104">
              <w:rPr>
                <w:rFonts w:ascii="Times New Roman" w:hAnsi="Times New Roman"/>
                <w:spacing w:val="-62"/>
                <w:sz w:val="24"/>
                <w:szCs w:val="24"/>
              </w:rPr>
              <w:t xml:space="preserve"> </w:t>
            </w:r>
            <w:r w:rsidRPr="00382104">
              <w:rPr>
                <w:rFonts w:ascii="Times New Roman" w:hAnsi="Times New Roman"/>
                <w:sz w:val="24"/>
                <w:szCs w:val="24"/>
              </w:rPr>
              <w:t>в</w:t>
            </w:r>
            <w:r w:rsidRPr="00382104">
              <w:rPr>
                <w:rFonts w:ascii="Times New Roman" w:hAnsi="Times New Roman"/>
                <w:spacing w:val="-5"/>
                <w:sz w:val="24"/>
                <w:szCs w:val="24"/>
              </w:rPr>
              <w:t xml:space="preserve"> </w:t>
            </w:r>
            <w:r w:rsidRPr="00382104">
              <w:rPr>
                <w:rFonts w:ascii="Times New Roman" w:hAnsi="Times New Roman"/>
                <w:sz w:val="24"/>
                <w:szCs w:val="24"/>
              </w:rPr>
              <w:t>разнообразии</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11</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pacing w:val="-1"/>
                <w:sz w:val="24"/>
                <w:szCs w:val="24"/>
              </w:rPr>
              <w:t xml:space="preserve">Материнский </w:t>
            </w:r>
            <w:r w:rsidRPr="00382104">
              <w:rPr>
                <w:rFonts w:ascii="Times New Roman" w:hAnsi="Times New Roman"/>
                <w:spacing w:val="-62"/>
                <w:sz w:val="24"/>
                <w:szCs w:val="24"/>
              </w:rPr>
              <w:t xml:space="preserve">  </w:t>
            </w:r>
            <w:r w:rsidRPr="00382104">
              <w:rPr>
                <w:rFonts w:ascii="Times New Roman" w:hAnsi="Times New Roman"/>
                <w:sz w:val="24"/>
                <w:szCs w:val="24"/>
              </w:rPr>
              <w:t>подвиг</w:t>
            </w:r>
          </w:p>
        </w:tc>
        <w:tc>
          <w:tcPr>
            <w:tcW w:w="1837" w:type="dxa"/>
          </w:tcPr>
          <w:p w:rsidR="003F779F" w:rsidRPr="00382104" w:rsidRDefault="003F779F" w:rsidP="003F779F">
            <w:pPr>
              <w:rPr>
                <w:rFonts w:ascii="Times New Roman" w:hAnsi="Times New Roman"/>
                <w:spacing w:val="-1"/>
                <w:sz w:val="24"/>
                <w:szCs w:val="24"/>
              </w:rPr>
            </w:pPr>
            <w:r>
              <w:rPr>
                <w:rFonts w:ascii="Times New Roman" w:hAnsi="Times New Roman"/>
                <w:spacing w:val="-1"/>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12</w:t>
            </w:r>
          </w:p>
        </w:tc>
        <w:tc>
          <w:tcPr>
            <w:tcW w:w="6508" w:type="dxa"/>
          </w:tcPr>
          <w:p w:rsidR="003F779F" w:rsidRPr="00382104" w:rsidRDefault="003F779F" w:rsidP="003F779F">
            <w:pPr>
              <w:pStyle w:val="TableParagraph"/>
              <w:spacing w:before="58" w:line="288" w:lineRule="auto"/>
              <w:ind w:right="187"/>
              <w:rPr>
                <w:sz w:val="24"/>
                <w:szCs w:val="24"/>
              </w:rPr>
            </w:pPr>
            <w:r w:rsidRPr="00382104">
              <w:rPr>
                <w:sz w:val="24"/>
                <w:szCs w:val="24"/>
              </w:rPr>
              <w:t>Государственн</w:t>
            </w:r>
            <w:r w:rsidRPr="00382104">
              <w:rPr>
                <w:spacing w:val="-62"/>
                <w:sz w:val="24"/>
                <w:szCs w:val="24"/>
              </w:rPr>
              <w:t xml:space="preserve"> </w:t>
            </w:r>
            <w:r w:rsidRPr="00382104">
              <w:rPr>
                <w:sz w:val="24"/>
                <w:szCs w:val="24"/>
              </w:rPr>
              <w:t>ые символы</w:t>
            </w:r>
            <w:r w:rsidRPr="00382104">
              <w:rPr>
                <w:spacing w:val="1"/>
                <w:sz w:val="24"/>
                <w:szCs w:val="24"/>
              </w:rPr>
              <w:t xml:space="preserve"> </w:t>
            </w:r>
            <w:r w:rsidRPr="00382104">
              <w:rPr>
                <w:sz w:val="24"/>
                <w:szCs w:val="24"/>
              </w:rPr>
              <w:t>России:</w:t>
            </w:r>
            <w:r w:rsidRPr="00382104">
              <w:rPr>
                <w:spacing w:val="-10"/>
                <w:sz w:val="24"/>
                <w:szCs w:val="24"/>
              </w:rPr>
              <w:t xml:space="preserve"> </w:t>
            </w:r>
            <w:r w:rsidRPr="00382104">
              <w:rPr>
                <w:sz w:val="24"/>
                <w:szCs w:val="24"/>
              </w:rPr>
              <w:t xml:space="preserve">история </w:t>
            </w:r>
            <w:r w:rsidRPr="00382104">
              <w:rPr>
                <w:spacing w:val="-62"/>
                <w:sz w:val="24"/>
                <w:szCs w:val="24"/>
              </w:rPr>
              <w:t xml:space="preserve"> </w:t>
            </w:r>
            <w:r w:rsidRPr="00382104">
              <w:rPr>
                <w:sz w:val="24"/>
                <w:szCs w:val="24"/>
              </w:rPr>
              <w:t>и современность</w:t>
            </w:r>
          </w:p>
        </w:tc>
        <w:tc>
          <w:tcPr>
            <w:tcW w:w="1837" w:type="dxa"/>
          </w:tcPr>
          <w:p w:rsidR="003F779F" w:rsidRPr="00382104" w:rsidRDefault="003F779F" w:rsidP="003F779F">
            <w:pPr>
              <w:pStyle w:val="TableParagraph"/>
              <w:spacing w:before="58" w:line="288" w:lineRule="auto"/>
              <w:ind w:right="187"/>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13</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Жить</w:t>
            </w:r>
            <w:r w:rsidRPr="00382104">
              <w:rPr>
                <w:rFonts w:ascii="Times New Roman" w:hAnsi="Times New Roman"/>
                <w:spacing w:val="-10"/>
                <w:sz w:val="24"/>
                <w:szCs w:val="24"/>
              </w:rPr>
              <w:t xml:space="preserve"> </w:t>
            </w:r>
            <w:r w:rsidRPr="00382104">
              <w:rPr>
                <w:rFonts w:ascii="Times New Roman" w:hAnsi="Times New Roman"/>
                <w:sz w:val="24"/>
                <w:szCs w:val="24"/>
              </w:rPr>
              <w:t>–</w:t>
            </w:r>
            <w:r w:rsidRPr="00382104">
              <w:rPr>
                <w:rFonts w:ascii="Times New Roman" w:hAnsi="Times New Roman"/>
                <w:spacing w:val="-8"/>
                <w:sz w:val="24"/>
                <w:szCs w:val="24"/>
              </w:rPr>
              <w:t xml:space="preserve"> </w:t>
            </w:r>
            <w:r w:rsidRPr="00382104">
              <w:rPr>
                <w:rFonts w:ascii="Times New Roman" w:hAnsi="Times New Roman"/>
                <w:sz w:val="24"/>
                <w:szCs w:val="24"/>
              </w:rPr>
              <w:t xml:space="preserve">значит </w:t>
            </w:r>
            <w:r w:rsidRPr="00382104">
              <w:rPr>
                <w:rFonts w:ascii="Times New Roman" w:hAnsi="Times New Roman"/>
                <w:spacing w:val="-62"/>
                <w:sz w:val="24"/>
                <w:szCs w:val="24"/>
              </w:rPr>
              <w:t xml:space="preserve"> </w:t>
            </w:r>
            <w:r w:rsidRPr="00382104">
              <w:rPr>
                <w:rFonts w:ascii="Times New Roman" w:hAnsi="Times New Roman"/>
                <w:sz w:val="24"/>
                <w:szCs w:val="24"/>
              </w:rPr>
              <w:t>действовать. По одиночке или вместе.</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14</w:t>
            </w:r>
          </w:p>
        </w:tc>
        <w:tc>
          <w:tcPr>
            <w:tcW w:w="6508" w:type="dxa"/>
          </w:tcPr>
          <w:p w:rsidR="003F779F" w:rsidRPr="00382104" w:rsidRDefault="003F779F" w:rsidP="003F779F">
            <w:pPr>
              <w:rPr>
                <w:rFonts w:ascii="Times New Roman" w:hAnsi="Times New Roman"/>
                <w:sz w:val="24"/>
                <w:szCs w:val="24"/>
              </w:rPr>
            </w:pPr>
            <w:r w:rsidRPr="00382104">
              <w:rPr>
                <w:rFonts w:ascii="Times New Roman" w:hAnsi="Times New Roman"/>
                <w:sz w:val="24"/>
                <w:szCs w:val="24"/>
              </w:rPr>
              <w:t>«Память —</w:t>
            </w:r>
            <w:r w:rsidRPr="00382104">
              <w:rPr>
                <w:rFonts w:ascii="Times New Roman" w:hAnsi="Times New Roman"/>
                <w:spacing w:val="1"/>
                <w:sz w:val="24"/>
                <w:szCs w:val="24"/>
              </w:rPr>
              <w:t xml:space="preserve"> </w:t>
            </w:r>
            <w:r w:rsidRPr="00382104">
              <w:rPr>
                <w:rFonts w:ascii="Times New Roman" w:hAnsi="Times New Roman"/>
                <w:sz w:val="24"/>
                <w:szCs w:val="24"/>
              </w:rPr>
              <w:t>основа совести и</w:t>
            </w:r>
            <w:r w:rsidRPr="00382104">
              <w:rPr>
                <w:rFonts w:ascii="Times New Roman" w:hAnsi="Times New Roman"/>
                <w:spacing w:val="-62"/>
                <w:sz w:val="24"/>
                <w:szCs w:val="24"/>
              </w:rPr>
              <w:t xml:space="preserve"> </w:t>
            </w:r>
            <w:r w:rsidRPr="00382104">
              <w:rPr>
                <w:rFonts w:ascii="Times New Roman" w:hAnsi="Times New Roman"/>
                <w:spacing w:val="-1"/>
                <w:sz w:val="24"/>
                <w:szCs w:val="24"/>
              </w:rPr>
              <w:t>нравственности»</w:t>
            </w:r>
            <w:r w:rsidRPr="00382104">
              <w:rPr>
                <w:rFonts w:ascii="Times New Roman" w:hAnsi="Times New Roman"/>
                <w:spacing w:val="-62"/>
                <w:sz w:val="24"/>
                <w:szCs w:val="24"/>
              </w:rPr>
              <w:t xml:space="preserve"> </w:t>
            </w:r>
            <w:r w:rsidRPr="00382104">
              <w:rPr>
                <w:rFonts w:ascii="Times New Roman" w:hAnsi="Times New Roman"/>
                <w:sz w:val="24"/>
                <w:szCs w:val="24"/>
              </w:rPr>
              <w:t>(Д.</w:t>
            </w:r>
            <w:r w:rsidRPr="00382104">
              <w:rPr>
                <w:rFonts w:ascii="Times New Roman" w:hAnsi="Times New Roman"/>
                <w:spacing w:val="-3"/>
                <w:sz w:val="24"/>
                <w:szCs w:val="24"/>
              </w:rPr>
              <w:t xml:space="preserve"> </w:t>
            </w:r>
            <w:r w:rsidRPr="00382104">
              <w:rPr>
                <w:rFonts w:ascii="Times New Roman" w:hAnsi="Times New Roman"/>
                <w:sz w:val="24"/>
                <w:szCs w:val="24"/>
              </w:rPr>
              <w:t>Лихачев)</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15</w:t>
            </w:r>
          </w:p>
        </w:tc>
        <w:tc>
          <w:tcPr>
            <w:tcW w:w="6508" w:type="dxa"/>
          </w:tcPr>
          <w:p w:rsidR="003F779F" w:rsidRPr="00382104" w:rsidRDefault="003F779F" w:rsidP="003F779F">
            <w:pPr>
              <w:pStyle w:val="TableParagraph"/>
              <w:spacing w:before="59" w:line="288" w:lineRule="auto"/>
              <w:ind w:right="221"/>
              <w:rPr>
                <w:sz w:val="24"/>
                <w:szCs w:val="24"/>
              </w:rPr>
            </w:pPr>
            <w:r w:rsidRPr="00382104">
              <w:rPr>
                <w:sz w:val="24"/>
                <w:szCs w:val="24"/>
              </w:rPr>
              <w:t>«Повзрослеть –</w:t>
            </w:r>
            <w:r w:rsidRPr="00382104">
              <w:rPr>
                <w:spacing w:val="1"/>
                <w:sz w:val="24"/>
                <w:szCs w:val="24"/>
              </w:rPr>
              <w:t xml:space="preserve"> </w:t>
            </w:r>
            <w:r w:rsidRPr="00382104">
              <w:rPr>
                <w:sz w:val="24"/>
                <w:szCs w:val="24"/>
              </w:rPr>
              <w:t>это значит,</w:t>
            </w:r>
            <w:r w:rsidRPr="00382104">
              <w:rPr>
                <w:spacing w:val="1"/>
                <w:sz w:val="24"/>
                <w:szCs w:val="24"/>
              </w:rPr>
              <w:t xml:space="preserve"> </w:t>
            </w:r>
            <w:r w:rsidRPr="00382104">
              <w:rPr>
                <w:sz w:val="24"/>
                <w:szCs w:val="24"/>
              </w:rPr>
              <w:t>чувствовать</w:t>
            </w:r>
            <w:r w:rsidRPr="00382104">
              <w:rPr>
                <w:spacing w:val="1"/>
                <w:sz w:val="24"/>
                <w:szCs w:val="24"/>
              </w:rPr>
              <w:t xml:space="preserve"> </w:t>
            </w:r>
            <w:r w:rsidRPr="00382104">
              <w:rPr>
                <w:w w:val="95"/>
                <w:sz w:val="24"/>
                <w:szCs w:val="24"/>
              </w:rPr>
              <w:t>ответственность</w:t>
            </w:r>
            <w:r w:rsidRPr="00382104">
              <w:rPr>
                <w:spacing w:val="1"/>
                <w:w w:val="95"/>
                <w:sz w:val="24"/>
                <w:szCs w:val="24"/>
              </w:rPr>
              <w:t xml:space="preserve"> </w:t>
            </w:r>
            <w:r w:rsidRPr="00382104">
              <w:rPr>
                <w:sz w:val="24"/>
                <w:szCs w:val="24"/>
              </w:rPr>
              <w:t>за</w:t>
            </w:r>
            <w:r w:rsidRPr="00382104">
              <w:rPr>
                <w:spacing w:val="-2"/>
                <w:sz w:val="24"/>
                <w:szCs w:val="24"/>
              </w:rPr>
              <w:t xml:space="preserve"> </w:t>
            </w:r>
            <w:r w:rsidRPr="00382104">
              <w:rPr>
                <w:sz w:val="24"/>
                <w:szCs w:val="24"/>
              </w:rPr>
              <w:t>других»</w:t>
            </w:r>
            <w:r w:rsidRPr="00382104">
              <w:rPr>
                <w:spacing w:val="-2"/>
                <w:sz w:val="24"/>
                <w:szCs w:val="24"/>
              </w:rPr>
              <w:t xml:space="preserve"> </w:t>
            </w:r>
            <w:r w:rsidRPr="00382104">
              <w:rPr>
                <w:sz w:val="24"/>
                <w:szCs w:val="24"/>
              </w:rPr>
              <w:t>(Г.Купер)</w:t>
            </w:r>
          </w:p>
        </w:tc>
        <w:tc>
          <w:tcPr>
            <w:tcW w:w="1837" w:type="dxa"/>
          </w:tcPr>
          <w:p w:rsidR="003F779F" w:rsidRPr="00382104" w:rsidRDefault="003F779F" w:rsidP="003F779F">
            <w:pPr>
              <w:pStyle w:val="TableParagraph"/>
              <w:spacing w:before="59" w:line="288" w:lineRule="auto"/>
              <w:ind w:right="221"/>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16</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Светлый</w:t>
            </w:r>
            <w:r w:rsidRPr="00382104">
              <w:rPr>
                <w:rFonts w:ascii="Times New Roman" w:hAnsi="Times New Roman"/>
                <w:spacing w:val="1"/>
                <w:sz w:val="24"/>
                <w:szCs w:val="24"/>
              </w:rPr>
              <w:t xml:space="preserve"> </w:t>
            </w:r>
            <w:r w:rsidRPr="00382104">
              <w:rPr>
                <w:rFonts w:ascii="Times New Roman" w:hAnsi="Times New Roman"/>
                <w:sz w:val="24"/>
                <w:szCs w:val="24"/>
              </w:rPr>
              <w:t>праздник</w:t>
            </w:r>
            <w:r w:rsidRPr="00382104">
              <w:rPr>
                <w:rFonts w:ascii="Times New Roman" w:hAnsi="Times New Roman"/>
                <w:spacing w:val="1"/>
                <w:sz w:val="24"/>
                <w:szCs w:val="24"/>
              </w:rPr>
              <w:t xml:space="preserve"> </w:t>
            </w:r>
            <w:r w:rsidRPr="00382104">
              <w:rPr>
                <w:rFonts w:ascii="Times New Roman" w:hAnsi="Times New Roman"/>
                <w:spacing w:val="-1"/>
                <w:sz w:val="24"/>
                <w:szCs w:val="24"/>
              </w:rPr>
              <w:t>Рождества</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lastRenderedPageBreak/>
              <w:t>17</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Полет мечты</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18</w:t>
            </w:r>
          </w:p>
        </w:tc>
        <w:tc>
          <w:tcPr>
            <w:tcW w:w="6508" w:type="dxa"/>
          </w:tcPr>
          <w:p w:rsidR="003F779F" w:rsidRPr="00382104" w:rsidRDefault="003F779F" w:rsidP="003F779F">
            <w:pPr>
              <w:widowControl w:val="0"/>
              <w:autoSpaceDE w:val="0"/>
              <w:autoSpaceDN w:val="0"/>
              <w:spacing w:line="288" w:lineRule="auto"/>
              <w:ind w:right="229"/>
              <w:rPr>
                <w:rFonts w:ascii="Times New Roman" w:eastAsia="Times New Roman" w:hAnsi="Times New Roman"/>
                <w:sz w:val="24"/>
                <w:szCs w:val="24"/>
              </w:rPr>
            </w:pPr>
            <w:r w:rsidRPr="00382104">
              <w:rPr>
                <w:rFonts w:ascii="Times New Roman" w:hAnsi="Times New Roman"/>
                <w:w w:val="95"/>
                <w:sz w:val="24"/>
                <w:szCs w:val="24"/>
              </w:rPr>
              <w:t>Кибербезопасн</w:t>
            </w:r>
            <w:r w:rsidRPr="00382104">
              <w:rPr>
                <w:rFonts w:ascii="Times New Roman" w:hAnsi="Times New Roman"/>
                <w:sz w:val="24"/>
                <w:szCs w:val="24"/>
              </w:rPr>
              <w:t>ость:</w:t>
            </w:r>
            <w:r w:rsidRPr="00382104">
              <w:rPr>
                <w:rFonts w:ascii="Times New Roman" w:hAnsi="Times New Roman"/>
                <w:spacing w:val="-2"/>
                <w:sz w:val="24"/>
                <w:szCs w:val="24"/>
              </w:rPr>
              <w:t xml:space="preserve"> </w:t>
            </w:r>
            <w:r w:rsidRPr="00382104">
              <w:rPr>
                <w:rFonts w:ascii="Times New Roman" w:hAnsi="Times New Roman"/>
                <w:sz w:val="24"/>
                <w:szCs w:val="24"/>
              </w:rPr>
              <w:t>основы</w:t>
            </w:r>
          </w:p>
        </w:tc>
        <w:tc>
          <w:tcPr>
            <w:tcW w:w="1837" w:type="dxa"/>
          </w:tcPr>
          <w:p w:rsidR="003F779F" w:rsidRPr="00382104" w:rsidRDefault="003F779F" w:rsidP="003F779F">
            <w:pPr>
              <w:widowControl w:val="0"/>
              <w:autoSpaceDE w:val="0"/>
              <w:autoSpaceDN w:val="0"/>
              <w:spacing w:line="288" w:lineRule="auto"/>
              <w:ind w:right="229"/>
              <w:rPr>
                <w:rFonts w:ascii="Times New Roman" w:hAnsi="Times New Roman"/>
                <w:w w:val="95"/>
                <w:sz w:val="24"/>
                <w:szCs w:val="24"/>
              </w:rPr>
            </w:pPr>
            <w:r>
              <w:rPr>
                <w:rFonts w:ascii="Times New Roman" w:hAnsi="Times New Roman"/>
                <w:w w:val="95"/>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19</w:t>
            </w:r>
          </w:p>
        </w:tc>
        <w:tc>
          <w:tcPr>
            <w:tcW w:w="6508" w:type="dxa"/>
          </w:tcPr>
          <w:p w:rsidR="003F779F" w:rsidRPr="00382104" w:rsidRDefault="003F779F" w:rsidP="003F779F">
            <w:pPr>
              <w:pStyle w:val="TableParagraph"/>
              <w:spacing w:before="59" w:line="288" w:lineRule="auto"/>
              <w:ind w:right="489"/>
              <w:rPr>
                <w:sz w:val="24"/>
                <w:szCs w:val="24"/>
              </w:rPr>
            </w:pPr>
            <w:r w:rsidRPr="00382104">
              <w:rPr>
                <w:sz w:val="24"/>
                <w:szCs w:val="24"/>
              </w:rPr>
              <w:t>«Ты выжил, город на Неве…»</w:t>
            </w:r>
          </w:p>
        </w:tc>
        <w:tc>
          <w:tcPr>
            <w:tcW w:w="1837" w:type="dxa"/>
          </w:tcPr>
          <w:p w:rsidR="003F779F" w:rsidRPr="00382104" w:rsidRDefault="003F779F" w:rsidP="003F779F">
            <w:pPr>
              <w:pStyle w:val="TableParagraph"/>
              <w:spacing w:before="59" w:line="288" w:lineRule="auto"/>
              <w:ind w:right="489"/>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20</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С</w:t>
            </w:r>
            <w:r w:rsidRPr="00382104">
              <w:rPr>
                <w:rFonts w:ascii="Times New Roman" w:hAnsi="Times New Roman"/>
                <w:spacing w:val="1"/>
                <w:sz w:val="24"/>
                <w:szCs w:val="24"/>
              </w:rPr>
              <w:t xml:space="preserve"> </w:t>
            </w:r>
            <w:r w:rsidRPr="00382104">
              <w:rPr>
                <w:rFonts w:ascii="Times New Roman" w:hAnsi="Times New Roman"/>
                <w:sz w:val="24"/>
                <w:szCs w:val="24"/>
              </w:rPr>
              <w:t>чего</w:t>
            </w:r>
            <w:r w:rsidRPr="00382104">
              <w:rPr>
                <w:rFonts w:ascii="Times New Roman" w:hAnsi="Times New Roman"/>
                <w:spacing w:val="-16"/>
                <w:sz w:val="24"/>
                <w:szCs w:val="24"/>
              </w:rPr>
              <w:t xml:space="preserve"> </w:t>
            </w:r>
            <w:r w:rsidRPr="00382104">
              <w:rPr>
                <w:rFonts w:ascii="Times New Roman" w:hAnsi="Times New Roman"/>
                <w:sz w:val="24"/>
                <w:szCs w:val="24"/>
              </w:rPr>
              <w:t>начинается</w:t>
            </w:r>
            <w:r w:rsidRPr="00382104">
              <w:rPr>
                <w:rFonts w:ascii="Times New Roman" w:hAnsi="Times New Roman"/>
                <w:spacing w:val="-62"/>
                <w:sz w:val="24"/>
                <w:szCs w:val="24"/>
              </w:rPr>
              <w:t xml:space="preserve">  </w:t>
            </w:r>
            <w:r w:rsidRPr="00382104">
              <w:rPr>
                <w:rFonts w:ascii="Times New Roman" w:hAnsi="Times New Roman"/>
                <w:sz w:val="24"/>
                <w:szCs w:val="24"/>
              </w:rPr>
              <w:t>театр?</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21</w:t>
            </w:r>
          </w:p>
        </w:tc>
        <w:tc>
          <w:tcPr>
            <w:tcW w:w="6508" w:type="dxa"/>
          </w:tcPr>
          <w:p w:rsidR="003F779F" w:rsidRPr="00382104" w:rsidRDefault="003F779F" w:rsidP="003F779F">
            <w:pPr>
              <w:pStyle w:val="TableParagraph"/>
              <w:spacing w:before="61" w:line="288" w:lineRule="auto"/>
              <w:ind w:right="995"/>
              <w:rPr>
                <w:sz w:val="24"/>
                <w:szCs w:val="24"/>
              </w:rPr>
            </w:pPr>
            <w:r w:rsidRPr="00382104">
              <w:rPr>
                <w:spacing w:val="-1"/>
                <w:sz w:val="24"/>
                <w:szCs w:val="24"/>
              </w:rPr>
              <w:t xml:space="preserve">Ценность </w:t>
            </w:r>
            <w:r w:rsidRPr="00382104">
              <w:rPr>
                <w:spacing w:val="-62"/>
                <w:sz w:val="24"/>
                <w:szCs w:val="24"/>
              </w:rPr>
              <w:t xml:space="preserve"> </w:t>
            </w:r>
            <w:r w:rsidRPr="00382104">
              <w:rPr>
                <w:sz w:val="24"/>
                <w:szCs w:val="24"/>
              </w:rPr>
              <w:t>научного</w:t>
            </w:r>
            <w:r w:rsidRPr="00382104">
              <w:rPr>
                <w:spacing w:val="1"/>
                <w:sz w:val="24"/>
                <w:szCs w:val="24"/>
              </w:rPr>
              <w:t xml:space="preserve"> </w:t>
            </w:r>
            <w:r w:rsidRPr="00382104">
              <w:rPr>
                <w:sz w:val="24"/>
                <w:szCs w:val="24"/>
              </w:rPr>
              <w:t>познания</w:t>
            </w:r>
          </w:p>
        </w:tc>
        <w:tc>
          <w:tcPr>
            <w:tcW w:w="1837" w:type="dxa"/>
          </w:tcPr>
          <w:p w:rsidR="003F779F" w:rsidRPr="00382104" w:rsidRDefault="003F779F" w:rsidP="003F779F">
            <w:pPr>
              <w:pStyle w:val="TableParagraph"/>
              <w:spacing w:before="61" w:line="288" w:lineRule="auto"/>
              <w:ind w:right="995"/>
              <w:rPr>
                <w:spacing w:val="-1"/>
                <w:sz w:val="24"/>
                <w:szCs w:val="24"/>
              </w:rPr>
            </w:pPr>
            <w:r>
              <w:rPr>
                <w:spacing w:val="-1"/>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22</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Россия</w:t>
            </w:r>
            <w:r w:rsidRPr="00382104">
              <w:rPr>
                <w:rFonts w:ascii="Times New Roman" w:hAnsi="Times New Roman"/>
                <w:spacing w:val="-3"/>
                <w:sz w:val="24"/>
                <w:szCs w:val="24"/>
              </w:rPr>
              <w:t xml:space="preserve"> </w:t>
            </w:r>
            <w:r w:rsidRPr="00382104">
              <w:rPr>
                <w:rFonts w:ascii="Times New Roman" w:hAnsi="Times New Roman"/>
                <w:sz w:val="24"/>
                <w:szCs w:val="24"/>
              </w:rPr>
              <w:t>в</w:t>
            </w:r>
            <w:r w:rsidRPr="00382104">
              <w:rPr>
                <w:rFonts w:ascii="Times New Roman" w:hAnsi="Times New Roman"/>
                <w:spacing w:val="-3"/>
                <w:sz w:val="24"/>
                <w:szCs w:val="24"/>
              </w:rPr>
              <w:t xml:space="preserve"> </w:t>
            </w:r>
            <w:r w:rsidRPr="00382104">
              <w:rPr>
                <w:rFonts w:ascii="Times New Roman" w:hAnsi="Times New Roman"/>
                <w:sz w:val="24"/>
                <w:szCs w:val="24"/>
              </w:rPr>
              <w:t>мире</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23</w:t>
            </w:r>
          </w:p>
        </w:tc>
        <w:tc>
          <w:tcPr>
            <w:tcW w:w="6508" w:type="dxa"/>
          </w:tcPr>
          <w:p w:rsidR="003F779F" w:rsidRPr="00382104" w:rsidRDefault="003F779F" w:rsidP="003F779F">
            <w:pPr>
              <w:pStyle w:val="TableParagraph"/>
              <w:spacing w:before="61" w:line="288" w:lineRule="auto"/>
              <w:ind w:right="113"/>
              <w:rPr>
                <w:sz w:val="24"/>
                <w:szCs w:val="24"/>
              </w:rPr>
            </w:pPr>
            <w:r w:rsidRPr="00382104">
              <w:rPr>
                <w:sz w:val="24"/>
                <w:szCs w:val="24"/>
              </w:rPr>
              <w:t>«Признательность доказывается</w:t>
            </w:r>
            <w:r w:rsidRPr="00382104">
              <w:rPr>
                <w:spacing w:val="1"/>
                <w:sz w:val="24"/>
                <w:szCs w:val="24"/>
              </w:rPr>
              <w:t xml:space="preserve"> </w:t>
            </w:r>
            <w:r w:rsidRPr="00382104">
              <w:rPr>
                <w:sz w:val="24"/>
                <w:szCs w:val="24"/>
              </w:rPr>
              <w:t>делом» (О.</w:t>
            </w:r>
            <w:r w:rsidRPr="00382104">
              <w:rPr>
                <w:spacing w:val="1"/>
                <w:sz w:val="24"/>
                <w:szCs w:val="24"/>
              </w:rPr>
              <w:t xml:space="preserve"> </w:t>
            </w:r>
            <w:r w:rsidRPr="00382104">
              <w:rPr>
                <w:sz w:val="24"/>
                <w:szCs w:val="24"/>
              </w:rPr>
              <w:t>Бальзак)</w:t>
            </w:r>
            <w:r w:rsidRPr="00382104">
              <w:rPr>
                <w:spacing w:val="-6"/>
                <w:sz w:val="24"/>
                <w:szCs w:val="24"/>
              </w:rPr>
              <w:t xml:space="preserve"> </w:t>
            </w:r>
            <w:r w:rsidRPr="00382104">
              <w:rPr>
                <w:sz w:val="24"/>
                <w:szCs w:val="24"/>
              </w:rPr>
              <w:t>(ко</w:t>
            </w:r>
            <w:r w:rsidRPr="00382104">
              <w:rPr>
                <w:spacing w:val="-5"/>
                <w:sz w:val="24"/>
                <w:szCs w:val="24"/>
              </w:rPr>
              <w:t xml:space="preserve"> </w:t>
            </w:r>
            <w:r w:rsidRPr="00382104">
              <w:rPr>
                <w:sz w:val="24"/>
                <w:szCs w:val="24"/>
              </w:rPr>
              <w:t>дню</w:t>
            </w:r>
            <w:r w:rsidRPr="00382104">
              <w:rPr>
                <w:spacing w:val="-62"/>
                <w:sz w:val="24"/>
                <w:szCs w:val="24"/>
              </w:rPr>
              <w:t xml:space="preserve"> </w:t>
            </w:r>
            <w:r w:rsidRPr="00382104">
              <w:rPr>
                <w:sz w:val="24"/>
                <w:szCs w:val="24"/>
              </w:rPr>
              <w:t>защитника</w:t>
            </w:r>
          </w:p>
          <w:p w:rsidR="003F779F" w:rsidRPr="00382104" w:rsidRDefault="003F779F" w:rsidP="003F779F">
            <w:pPr>
              <w:pStyle w:val="TableParagraph"/>
              <w:spacing w:line="288" w:lineRule="auto"/>
              <w:ind w:right="178"/>
              <w:rPr>
                <w:sz w:val="24"/>
                <w:szCs w:val="24"/>
              </w:rPr>
            </w:pPr>
            <w:r w:rsidRPr="00382104">
              <w:rPr>
                <w:sz w:val="24"/>
                <w:szCs w:val="24"/>
              </w:rPr>
              <w:t>Отечества)</w:t>
            </w:r>
          </w:p>
        </w:tc>
        <w:tc>
          <w:tcPr>
            <w:tcW w:w="1837" w:type="dxa"/>
          </w:tcPr>
          <w:p w:rsidR="003F779F" w:rsidRPr="00382104" w:rsidRDefault="003F779F" w:rsidP="003F779F">
            <w:pPr>
              <w:pStyle w:val="TableParagraph"/>
              <w:spacing w:before="61" w:line="288" w:lineRule="auto"/>
              <w:ind w:right="113"/>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24</w:t>
            </w:r>
          </w:p>
        </w:tc>
        <w:tc>
          <w:tcPr>
            <w:tcW w:w="6508" w:type="dxa"/>
          </w:tcPr>
          <w:p w:rsidR="003F779F" w:rsidRPr="00382104" w:rsidRDefault="003F779F" w:rsidP="003F779F">
            <w:pPr>
              <w:rPr>
                <w:rFonts w:ascii="Times New Roman" w:hAnsi="Times New Roman"/>
                <w:sz w:val="24"/>
                <w:szCs w:val="24"/>
              </w:rPr>
            </w:pPr>
            <w:r w:rsidRPr="00382104">
              <w:rPr>
                <w:rFonts w:ascii="Times New Roman" w:hAnsi="Times New Roman"/>
                <w:sz w:val="24"/>
                <w:szCs w:val="24"/>
              </w:rPr>
              <w:t>Нет ничего</w:t>
            </w:r>
            <w:r w:rsidRPr="00382104">
              <w:rPr>
                <w:rFonts w:ascii="Times New Roman" w:hAnsi="Times New Roman"/>
                <w:spacing w:val="1"/>
                <w:sz w:val="24"/>
                <w:szCs w:val="24"/>
              </w:rPr>
              <w:t xml:space="preserve"> </w:t>
            </w:r>
            <w:r w:rsidRPr="00382104">
              <w:rPr>
                <w:rFonts w:ascii="Times New Roman" w:hAnsi="Times New Roman"/>
                <w:spacing w:val="-1"/>
                <w:sz w:val="24"/>
                <w:szCs w:val="24"/>
              </w:rPr>
              <w:t>невозможного</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25</w:t>
            </w:r>
          </w:p>
        </w:tc>
        <w:tc>
          <w:tcPr>
            <w:tcW w:w="6508" w:type="dxa"/>
          </w:tcPr>
          <w:p w:rsidR="003F779F" w:rsidRPr="00382104" w:rsidRDefault="003F779F" w:rsidP="003F779F">
            <w:pPr>
              <w:pStyle w:val="TableParagraph"/>
              <w:spacing w:before="61" w:line="288" w:lineRule="auto"/>
              <w:ind w:right="757"/>
              <w:rPr>
                <w:sz w:val="24"/>
                <w:szCs w:val="24"/>
              </w:rPr>
            </w:pPr>
            <w:r w:rsidRPr="00382104">
              <w:rPr>
                <w:sz w:val="24"/>
                <w:szCs w:val="24"/>
              </w:rPr>
              <w:t>Букет</w:t>
            </w:r>
            <w:r w:rsidRPr="00382104">
              <w:rPr>
                <w:spacing w:val="-15"/>
                <w:sz w:val="24"/>
                <w:szCs w:val="24"/>
              </w:rPr>
              <w:t xml:space="preserve"> </w:t>
            </w:r>
            <w:r w:rsidRPr="00382104">
              <w:rPr>
                <w:sz w:val="24"/>
                <w:szCs w:val="24"/>
              </w:rPr>
              <w:t>от</w:t>
            </w:r>
            <w:r w:rsidRPr="00382104">
              <w:rPr>
                <w:spacing w:val="-62"/>
                <w:sz w:val="24"/>
                <w:szCs w:val="24"/>
              </w:rPr>
              <w:t xml:space="preserve">   </w:t>
            </w:r>
            <w:r w:rsidRPr="00382104">
              <w:rPr>
                <w:sz w:val="24"/>
                <w:szCs w:val="24"/>
              </w:rPr>
              <w:t>коллег</w:t>
            </w:r>
          </w:p>
        </w:tc>
        <w:tc>
          <w:tcPr>
            <w:tcW w:w="1837" w:type="dxa"/>
          </w:tcPr>
          <w:p w:rsidR="003F779F" w:rsidRPr="00382104" w:rsidRDefault="003F779F" w:rsidP="003F779F">
            <w:pPr>
              <w:pStyle w:val="TableParagraph"/>
              <w:spacing w:before="61" w:line="288" w:lineRule="auto"/>
              <w:ind w:right="757"/>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26</w:t>
            </w:r>
          </w:p>
        </w:tc>
        <w:tc>
          <w:tcPr>
            <w:tcW w:w="6508" w:type="dxa"/>
          </w:tcPr>
          <w:p w:rsidR="003F779F" w:rsidRPr="00382104" w:rsidRDefault="003F779F" w:rsidP="003F779F">
            <w:pPr>
              <w:rPr>
                <w:rFonts w:ascii="Times New Roman" w:hAnsi="Times New Roman"/>
                <w:b/>
                <w:sz w:val="24"/>
                <w:szCs w:val="24"/>
              </w:rPr>
            </w:pPr>
            <w:r w:rsidRPr="00382104">
              <w:rPr>
                <w:rFonts w:ascii="Times New Roman" w:hAnsi="Times New Roman"/>
                <w:sz w:val="24"/>
                <w:szCs w:val="24"/>
              </w:rPr>
              <w:t>Гимн</w:t>
            </w:r>
            <w:r w:rsidRPr="00382104">
              <w:rPr>
                <w:rFonts w:ascii="Times New Roman" w:hAnsi="Times New Roman"/>
                <w:spacing w:val="-3"/>
                <w:sz w:val="24"/>
                <w:szCs w:val="24"/>
              </w:rPr>
              <w:t xml:space="preserve"> </w:t>
            </w:r>
            <w:r w:rsidRPr="00382104">
              <w:rPr>
                <w:rFonts w:ascii="Times New Roman" w:hAnsi="Times New Roman"/>
                <w:sz w:val="24"/>
                <w:szCs w:val="24"/>
              </w:rPr>
              <w:t>России</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27</w:t>
            </w:r>
          </w:p>
        </w:tc>
        <w:tc>
          <w:tcPr>
            <w:tcW w:w="6508" w:type="dxa"/>
          </w:tcPr>
          <w:p w:rsidR="003F779F" w:rsidRPr="00382104" w:rsidRDefault="003F779F" w:rsidP="003F779F">
            <w:pPr>
              <w:rPr>
                <w:rFonts w:ascii="Times New Roman" w:hAnsi="Times New Roman"/>
                <w:sz w:val="24"/>
                <w:szCs w:val="24"/>
              </w:rPr>
            </w:pPr>
            <w:r w:rsidRPr="00382104">
              <w:rPr>
                <w:rFonts w:ascii="Times New Roman" w:hAnsi="Times New Roman"/>
                <w:sz w:val="24"/>
                <w:szCs w:val="24"/>
              </w:rPr>
              <w:t>Крым на карте России</w:t>
            </w:r>
          </w:p>
        </w:tc>
        <w:tc>
          <w:tcPr>
            <w:tcW w:w="1837" w:type="dxa"/>
          </w:tcPr>
          <w:p w:rsidR="003F779F" w:rsidRPr="00382104" w:rsidRDefault="003F779F" w:rsidP="003F779F">
            <w:pPr>
              <w:rPr>
                <w:rFonts w:ascii="Times New Roman" w:hAnsi="Times New Roman"/>
                <w:sz w:val="24"/>
                <w:szCs w:val="24"/>
              </w:rPr>
            </w:pPr>
            <w:r>
              <w:rPr>
                <w:rFonts w:ascii="Times New Roman" w:hAnsi="Times New Roman"/>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28</w:t>
            </w:r>
          </w:p>
        </w:tc>
        <w:tc>
          <w:tcPr>
            <w:tcW w:w="6508" w:type="dxa"/>
          </w:tcPr>
          <w:p w:rsidR="003F779F" w:rsidRPr="00382104" w:rsidRDefault="003F779F" w:rsidP="003F779F">
            <w:pPr>
              <w:pStyle w:val="TableParagraph"/>
              <w:spacing w:before="61" w:line="288" w:lineRule="auto"/>
              <w:ind w:right="83"/>
              <w:rPr>
                <w:sz w:val="24"/>
                <w:szCs w:val="24"/>
              </w:rPr>
            </w:pPr>
            <w:r w:rsidRPr="00382104">
              <w:rPr>
                <w:sz w:val="24"/>
                <w:szCs w:val="24"/>
              </w:rPr>
              <w:t>«Искусство – это</w:t>
            </w:r>
            <w:r w:rsidRPr="00382104">
              <w:rPr>
                <w:spacing w:val="-63"/>
                <w:sz w:val="24"/>
                <w:szCs w:val="24"/>
              </w:rPr>
              <w:t xml:space="preserve">  </w:t>
            </w:r>
            <w:r w:rsidRPr="00382104">
              <w:rPr>
                <w:sz w:val="24"/>
                <w:szCs w:val="24"/>
              </w:rPr>
              <w:t>не</w:t>
            </w:r>
            <w:r w:rsidRPr="00382104">
              <w:rPr>
                <w:spacing w:val="-2"/>
                <w:sz w:val="24"/>
                <w:szCs w:val="24"/>
              </w:rPr>
              <w:t xml:space="preserve"> </w:t>
            </w:r>
            <w:r w:rsidRPr="00382104">
              <w:rPr>
                <w:sz w:val="24"/>
                <w:szCs w:val="24"/>
              </w:rPr>
              <w:t>что,</w:t>
            </w:r>
            <w:r w:rsidRPr="00382104">
              <w:rPr>
                <w:spacing w:val="-1"/>
                <w:sz w:val="24"/>
                <w:szCs w:val="24"/>
              </w:rPr>
              <w:t xml:space="preserve"> </w:t>
            </w:r>
            <w:r w:rsidRPr="00382104">
              <w:rPr>
                <w:sz w:val="24"/>
                <w:szCs w:val="24"/>
              </w:rPr>
              <w:t>а</w:t>
            </w:r>
            <w:r w:rsidRPr="00382104">
              <w:rPr>
                <w:spacing w:val="1"/>
                <w:sz w:val="24"/>
                <w:szCs w:val="24"/>
              </w:rPr>
              <w:t xml:space="preserve"> </w:t>
            </w:r>
            <w:r w:rsidRPr="00382104">
              <w:rPr>
                <w:sz w:val="24"/>
                <w:szCs w:val="24"/>
              </w:rPr>
              <w:t>как»(А.Солженицын)</w:t>
            </w:r>
          </w:p>
        </w:tc>
        <w:tc>
          <w:tcPr>
            <w:tcW w:w="1837" w:type="dxa"/>
          </w:tcPr>
          <w:p w:rsidR="003F779F" w:rsidRPr="00382104" w:rsidRDefault="003F779F" w:rsidP="003F779F">
            <w:pPr>
              <w:pStyle w:val="TableParagraph"/>
              <w:spacing w:before="61" w:line="288" w:lineRule="auto"/>
              <w:ind w:right="83"/>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29</w:t>
            </w:r>
          </w:p>
        </w:tc>
        <w:tc>
          <w:tcPr>
            <w:tcW w:w="6508" w:type="dxa"/>
          </w:tcPr>
          <w:p w:rsidR="003F779F" w:rsidRPr="00382104" w:rsidRDefault="003F779F" w:rsidP="003F779F">
            <w:pPr>
              <w:pStyle w:val="TableParagraph"/>
              <w:spacing w:before="59" w:line="288" w:lineRule="auto"/>
              <w:ind w:right="563"/>
              <w:rPr>
                <w:sz w:val="24"/>
                <w:szCs w:val="24"/>
              </w:rPr>
            </w:pPr>
            <w:r w:rsidRPr="00382104">
              <w:rPr>
                <w:sz w:val="24"/>
                <w:szCs w:val="24"/>
              </w:rPr>
              <w:t>Как</w:t>
            </w:r>
            <w:r w:rsidRPr="00382104">
              <w:rPr>
                <w:spacing w:val="-9"/>
                <w:sz w:val="24"/>
                <w:szCs w:val="24"/>
              </w:rPr>
              <w:t xml:space="preserve"> </w:t>
            </w:r>
            <w:r w:rsidRPr="00382104">
              <w:rPr>
                <w:sz w:val="24"/>
                <w:szCs w:val="24"/>
              </w:rPr>
              <w:t>войти</w:t>
            </w:r>
            <w:r w:rsidRPr="00382104">
              <w:rPr>
                <w:spacing w:val="-9"/>
                <w:sz w:val="24"/>
                <w:szCs w:val="24"/>
              </w:rPr>
              <w:t xml:space="preserve"> </w:t>
            </w:r>
            <w:r w:rsidRPr="00382104">
              <w:rPr>
                <w:sz w:val="24"/>
                <w:szCs w:val="24"/>
              </w:rPr>
              <w:t xml:space="preserve">в </w:t>
            </w:r>
            <w:r w:rsidRPr="00382104">
              <w:rPr>
                <w:spacing w:val="-62"/>
                <w:sz w:val="24"/>
                <w:szCs w:val="24"/>
              </w:rPr>
              <w:t xml:space="preserve"> </w:t>
            </w:r>
            <w:r w:rsidRPr="00382104">
              <w:rPr>
                <w:sz w:val="24"/>
                <w:szCs w:val="24"/>
              </w:rPr>
              <w:t>историю?</w:t>
            </w:r>
            <w:r w:rsidRPr="00382104">
              <w:rPr>
                <w:spacing w:val="1"/>
                <w:sz w:val="24"/>
                <w:szCs w:val="24"/>
              </w:rPr>
              <w:t xml:space="preserve"> </w:t>
            </w:r>
            <w:r w:rsidRPr="00382104">
              <w:rPr>
                <w:sz w:val="24"/>
                <w:szCs w:val="24"/>
              </w:rPr>
              <w:t>(ко</w:t>
            </w:r>
            <w:r w:rsidRPr="00382104">
              <w:rPr>
                <w:spacing w:val="-2"/>
                <w:sz w:val="24"/>
                <w:szCs w:val="24"/>
              </w:rPr>
              <w:t xml:space="preserve"> </w:t>
            </w:r>
            <w:r w:rsidRPr="00382104">
              <w:rPr>
                <w:sz w:val="24"/>
                <w:szCs w:val="24"/>
              </w:rPr>
              <w:t>дню космонавтики)</w:t>
            </w:r>
          </w:p>
        </w:tc>
        <w:tc>
          <w:tcPr>
            <w:tcW w:w="1837" w:type="dxa"/>
          </w:tcPr>
          <w:p w:rsidR="003F779F" w:rsidRPr="00382104" w:rsidRDefault="003F779F" w:rsidP="003F779F">
            <w:pPr>
              <w:pStyle w:val="TableParagraph"/>
              <w:spacing w:before="59" w:line="288" w:lineRule="auto"/>
              <w:ind w:right="563"/>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30</w:t>
            </w:r>
          </w:p>
        </w:tc>
        <w:tc>
          <w:tcPr>
            <w:tcW w:w="6508" w:type="dxa"/>
          </w:tcPr>
          <w:p w:rsidR="003F779F" w:rsidRPr="00382104" w:rsidRDefault="003F779F" w:rsidP="003F779F">
            <w:pPr>
              <w:pStyle w:val="TableParagraph"/>
              <w:spacing w:line="288" w:lineRule="auto"/>
              <w:ind w:right="159"/>
              <w:rPr>
                <w:sz w:val="24"/>
                <w:szCs w:val="24"/>
              </w:rPr>
            </w:pPr>
            <w:r w:rsidRPr="00382104">
              <w:rPr>
                <w:spacing w:val="-1"/>
                <w:sz w:val="24"/>
                <w:szCs w:val="24"/>
              </w:rPr>
              <w:t>Есть</w:t>
            </w:r>
            <w:r w:rsidRPr="00382104">
              <w:rPr>
                <w:spacing w:val="-62"/>
                <w:sz w:val="24"/>
                <w:szCs w:val="24"/>
              </w:rPr>
              <w:t xml:space="preserve"> </w:t>
            </w:r>
            <w:r w:rsidRPr="00382104">
              <w:rPr>
                <w:sz w:val="24"/>
                <w:szCs w:val="24"/>
              </w:rPr>
              <w:t>такие вещи,</w:t>
            </w:r>
            <w:r w:rsidRPr="00382104">
              <w:rPr>
                <w:spacing w:val="1"/>
                <w:sz w:val="24"/>
                <w:szCs w:val="24"/>
              </w:rPr>
              <w:t xml:space="preserve"> </w:t>
            </w:r>
            <w:r w:rsidRPr="00382104">
              <w:rPr>
                <w:sz w:val="24"/>
                <w:szCs w:val="24"/>
              </w:rPr>
              <w:t>которые</w:t>
            </w:r>
            <w:r w:rsidRPr="00382104">
              <w:rPr>
                <w:spacing w:val="-2"/>
                <w:sz w:val="24"/>
                <w:szCs w:val="24"/>
              </w:rPr>
              <w:t xml:space="preserve"> </w:t>
            </w:r>
            <w:r w:rsidRPr="00382104">
              <w:rPr>
                <w:sz w:val="24"/>
                <w:szCs w:val="24"/>
              </w:rPr>
              <w:t>нельзя простить?»</w:t>
            </w:r>
          </w:p>
        </w:tc>
        <w:tc>
          <w:tcPr>
            <w:tcW w:w="1837" w:type="dxa"/>
          </w:tcPr>
          <w:p w:rsidR="003F779F" w:rsidRPr="00382104" w:rsidRDefault="003F779F" w:rsidP="003F779F">
            <w:pPr>
              <w:pStyle w:val="TableParagraph"/>
              <w:spacing w:line="288" w:lineRule="auto"/>
              <w:ind w:right="159"/>
              <w:rPr>
                <w:spacing w:val="-1"/>
                <w:sz w:val="24"/>
                <w:szCs w:val="24"/>
              </w:rPr>
            </w:pPr>
            <w:r>
              <w:rPr>
                <w:spacing w:val="-1"/>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31</w:t>
            </w:r>
          </w:p>
        </w:tc>
        <w:tc>
          <w:tcPr>
            <w:tcW w:w="6508" w:type="dxa"/>
          </w:tcPr>
          <w:p w:rsidR="003F779F" w:rsidRPr="00382104" w:rsidRDefault="003F779F" w:rsidP="003F779F">
            <w:pPr>
              <w:pStyle w:val="TableParagraph"/>
              <w:spacing w:before="1" w:line="288" w:lineRule="auto"/>
              <w:ind w:right="813"/>
              <w:rPr>
                <w:sz w:val="24"/>
                <w:szCs w:val="24"/>
              </w:rPr>
            </w:pPr>
            <w:r w:rsidRPr="00382104">
              <w:rPr>
                <w:sz w:val="24"/>
                <w:szCs w:val="24"/>
              </w:rPr>
              <w:t>Экологично</w:t>
            </w:r>
            <w:r w:rsidRPr="00382104">
              <w:rPr>
                <w:spacing w:val="-11"/>
                <w:sz w:val="24"/>
                <w:szCs w:val="24"/>
              </w:rPr>
              <w:t xml:space="preserve"> </w:t>
            </w:r>
            <w:r w:rsidRPr="00382104">
              <w:rPr>
                <w:sz w:val="24"/>
                <w:szCs w:val="24"/>
              </w:rPr>
              <w:t>VS</w:t>
            </w:r>
            <w:r w:rsidRPr="00382104">
              <w:rPr>
                <w:spacing w:val="-62"/>
                <w:sz w:val="24"/>
                <w:szCs w:val="24"/>
              </w:rPr>
              <w:t xml:space="preserve"> </w:t>
            </w:r>
            <w:r w:rsidRPr="00382104">
              <w:rPr>
                <w:sz w:val="24"/>
                <w:szCs w:val="24"/>
              </w:rPr>
              <w:t>вредно</w:t>
            </w:r>
          </w:p>
        </w:tc>
        <w:tc>
          <w:tcPr>
            <w:tcW w:w="1837" w:type="dxa"/>
          </w:tcPr>
          <w:p w:rsidR="003F779F" w:rsidRPr="00382104" w:rsidRDefault="003F779F" w:rsidP="003F779F">
            <w:pPr>
              <w:pStyle w:val="TableParagraph"/>
              <w:spacing w:before="1" w:line="288" w:lineRule="auto"/>
              <w:ind w:right="813"/>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32</w:t>
            </w:r>
          </w:p>
        </w:tc>
        <w:tc>
          <w:tcPr>
            <w:tcW w:w="6508" w:type="dxa"/>
          </w:tcPr>
          <w:p w:rsidR="003F779F" w:rsidRPr="00382104" w:rsidRDefault="003F779F" w:rsidP="003F779F">
            <w:pPr>
              <w:pStyle w:val="TableParagraph"/>
              <w:spacing w:line="288" w:lineRule="auto"/>
              <w:ind w:right="105"/>
              <w:rPr>
                <w:sz w:val="24"/>
                <w:szCs w:val="24"/>
              </w:rPr>
            </w:pPr>
            <w:r w:rsidRPr="00382104">
              <w:rPr>
                <w:sz w:val="24"/>
                <w:szCs w:val="24"/>
              </w:rPr>
              <w:t xml:space="preserve">«Если </w:t>
            </w:r>
            <w:r w:rsidRPr="00382104">
              <w:rPr>
                <w:spacing w:val="-62"/>
                <w:sz w:val="24"/>
                <w:szCs w:val="24"/>
              </w:rPr>
              <w:t xml:space="preserve"> </w:t>
            </w:r>
            <w:r w:rsidRPr="00382104">
              <w:rPr>
                <w:sz w:val="24"/>
                <w:szCs w:val="24"/>
              </w:rPr>
              <w:t>ты не умеешь</w:t>
            </w:r>
            <w:r w:rsidRPr="00382104">
              <w:rPr>
                <w:spacing w:val="1"/>
                <w:sz w:val="24"/>
                <w:szCs w:val="24"/>
              </w:rPr>
              <w:t xml:space="preserve"> </w:t>
            </w:r>
            <w:r w:rsidRPr="00382104">
              <w:rPr>
                <w:sz w:val="24"/>
                <w:szCs w:val="24"/>
              </w:rPr>
              <w:t>использовать</w:t>
            </w:r>
            <w:r w:rsidRPr="00382104">
              <w:rPr>
                <w:spacing w:val="1"/>
                <w:sz w:val="24"/>
                <w:szCs w:val="24"/>
              </w:rPr>
              <w:t xml:space="preserve"> </w:t>
            </w:r>
            <w:r w:rsidRPr="00382104">
              <w:rPr>
                <w:sz w:val="24"/>
                <w:szCs w:val="24"/>
              </w:rPr>
              <w:t>минуту, ты зря</w:t>
            </w:r>
            <w:r w:rsidRPr="00382104">
              <w:rPr>
                <w:spacing w:val="1"/>
                <w:sz w:val="24"/>
                <w:szCs w:val="24"/>
              </w:rPr>
              <w:t xml:space="preserve"> </w:t>
            </w:r>
            <w:r w:rsidRPr="00382104">
              <w:rPr>
                <w:sz w:val="24"/>
                <w:szCs w:val="24"/>
              </w:rPr>
              <w:t>проведёшь</w:t>
            </w:r>
            <w:r w:rsidRPr="00382104">
              <w:rPr>
                <w:spacing w:val="1"/>
                <w:sz w:val="24"/>
                <w:szCs w:val="24"/>
              </w:rPr>
              <w:t xml:space="preserve"> </w:t>
            </w:r>
            <w:r w:rsidRPr="00382104">
              <w:rPr>
                <w:sz w:val="24"/>
                <w:szCs w:val="24"/>
              </w:rPr>
              <w:t>и</w:t>
            </w:r>
            <w:r w:rsidRPr="00382104">
              <w:rPr>
                <w:spacing w:val="2"/>
                <w:sz w:val="24"/>
                <w:szCs w:val="24"/>
              </w:rPr>
              <w:t xml:space="preserve"> </w:t>
            </w:r>
            <w:r w:rsidRPr="00382104">
              <w:rPr>
                <w:sz w:val="24"/>
                <w:szCs w:val="24"/>
              </w:rPr>
              <w:t>час,</w:t>
            </w:r>
            <w:r w:rsidRPr="00382104">
              <w:rPr>
                <w:spacing w:val="1"/>
                <w:sz w:val="24"/>
                <w:szCs w:val="24"/>
              </w:rPr>
              <w:t xml:space="preserve"> </w:t>
            </w:r>
            <w:r w:rsidRPr="00382104">
              <w:rPr>
                <w:sz w:val="24"/>
                <w:szCs w:val="24"/>
              </w:rPr>
              <w:t>и день, и всю</w:t>
            </w:r>
            <w:r w:rsidRPr="00382104">
              <w:rPr>
                <w:spacing w:val="1"/>
                <w:sz w:val="24"/>
                <w:szCs w:val="24"/>
              </w:rPr>
              <w:t xml:space="preserve"> </w:t>
            </w:r>
            <w:r w:rsidRPr="00382104">
              <w:rPr>
                <w:sz w:val="24"/>
                <w:szCs w:val="24"/>
              </w:rPr>
              <w:t>жизнь»</w:t>
            </w:r>
            <w:r w:rsidRPr="00382104">
              <w:rPr>
                <w:spacing w:val="-2"/>
                <w:sz w:val="24"/>
                <w:szCs w:val="24"/>
              </w:rPr>
              <w:t xml:space="preserve"> </w:t>
            </w:r>
            <w:r w:rsidRPr="00382104">
              <w:rPr>
                <w:sz w:val="24"/>
                <w:szCs w:val="24"/>
              </w:rPr>
              <w:t>(А.Солженицын)</w:t>
            </w:r>
          </w:p>
        </w:tc>
        <w:tc>
          <w:tcPr>
            <w:tcW w:w="1837" w:type="dxa"/>
          </w:tcPr>
          <w:p w:rsidR="003F779F" w:rsidRPr="00382104" w:rsidRDefault="003F779F" w:rsidP="003F779F">
            <w:pPr>
              <w:pStyle w:val="TableParagraph"/>
              <w:spacing w:line="288" w:lineRule="auto"/>
              <w:ind w:right="105"/>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33</w:t>
            </w:r>
          </w:p>
        </w:tc>
        <w:tc>
          <w:tcPr>
            <w:tcW w:w="6508" w:type="dxa"/>
          </w:tcPr>
          <w:p w:rsidR="003F779F" w:rsidRPr="00382104" w:rsidRDefault="003F779F" w:rsidP="003F779F">
            <w:pPr>
              <w:pStyle w:val="TableParagraph"/>
              <w:spacing w:before="59" w:line="288" w:lineRule="auto"/>
              <w:ind w:right="355"/>
              <w:rPr>
                <w:sz w:val="24"/>
                <w:szCs w:val="24"/>
              </w:rPr>
            </w:pPr>
            <w:r w:rsidRPr="00382104">
              <w:rPr>
                <w:sz w:val="24"/>
                <w:szCs w:val="24"/>
              </w:rPr>
              <w:t>«Словом</w:t>
            </w:r>
            <w:r w:rsidRPr="00382104">
              <w:rPr>
                <w:spacing w:val="-17"/>
                <w:sz w:val="24"/>
                <w:szCs w:val="24"/>
              </w:rPr>
              <w:t xml:space="preserve"> </w:t>
            </w:r>
            <w:r w:rsidRPr="00382104">
              <w:rPr>
                <w:sz w:val="24"/>
                <w:szCs w:val="24"/>
              </w:rPr>
              <w:t>можно</w:t>
            </w:r>
            <w:r w:rsidRPr="00382104">
              <w:rPr>
                <w:spacing w:val="-62"/>
                <w:sz w:val="24"/>
                <w:szCs w:val="24"/>
              </w:rPr>
              <w:t xml:space="preserve">  </w:t>
            </w:r>
            <w:r w:rsidRPr="00382104">
              <w:rPr>
                <w:sz w:val="24"/>
                <w:szCs w:val="24"/>
              </w:rPr>
              <w:t>убить, словом</w:t>
            </w:r>
            <w:r w:rsidRPr="00382104">
              <w:rPr>
                <w:spacing w:val="1"/>
                <w:sz w:val="24"/>
                <w:szCs w:val="24"/>
              </w:rPr>
              <w:t xml:space="preserve"> </w:t>
            </w:r>
            <w:r w:rsidRPr="00382104">
              <w:rPr>
                <w:sz w:val="24"/>
                <w:szCs w:val="24"/>
              </w:rPr>
              <w:t>можно спасти,</w:t>
            </w:r>
            <w:r w:rsidRPr="00382104">
              <w:rPr>
                <w:spacing w:val="1"/>
                <w:sz w:val="24"/>
                <w:szCs w:val="24"/>
              </w:rPr>
              <w:t xml:space="preserve"> </w:t>
            </w:r>
            <w:r w:rsidRPr="00382104">
              <w:rPr>
                <w:sz w:val="24"/>
                <w:szCs w:val="24"/>
              </w:rPr>
              <w:t>словом можно</w:t>
            </w:r>
            <w:r w:rsidRPr="00382104">
              <w:rPr>
                <w:spacing w:val="1"/>
                <w:sz w:val="24"/>
                <w:szCs w:val="24"/>
              </w:rPr>
              <w:t xml:space="preserve"> </w:t>
            </w:r>
            <w:r w:rsidRPr="00382104">
              <w:rPr>
                <w:sz w:val="24"/>
                <w:szCs w:val="24"/>
              </w:rPr>
              <w:t>полки</w:t>
            </w:r>
            <w:r w:rsidRPr="00382104">
              <w:rPr>
                <w:spacing w:val="-3"/>
                <w:sz w:val="24"/>
                <w:szCs w:val="24"/>
              </w:rPr>
              <w:t xml:space="preserve"> </w:t>
            </w:r>
            <w:r w:rsidRPr="00382104">
              <w:rPr>
                <w:sz w:val="24"/>
                <w:szCs w:val="24"/>
              </w:rPr>
              <w:t>за</w:t>
            </w:r>
            <w:r w:rsidRPr="00382104">
              <w:rPr>
                <w:spacing w:val="-2"/>
                <w:sz w:val="24"/>
                <w:szCs w:val="24"/>
              </w:rPr>
              <w:t xml:space="preserve"> </w:t>
            </w:r>
            <w:r w:rsidRPr="00382104">
              <w:rPr>
                <w:sz w:val="24"/>
                <w:szCs w:val="24"/>
              </w:rPr>
              <w:t>собой повести...»</w:t>
            </w:r>
          </w:p>
        </w:tc>
        <w:tc>
          <w:tcPr>
            <w:tcW w:w="1837" w:type="dxa"/>
          </w:tcPr>
          <w:p w:rsidR="003F779F" w:rsidRPr="00382104" w:rsidRDefault="003F779F" w:rsidP="003F779F">
            <w:pPr>
              <w:pStyle w:val="TableParagraph"/>
              <w:spacing w:before="59" w:line="288" w:lineRule="auto"/>
              <w:ind w:right="355"/>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34</w:t>
            </w:r>
          </w:p>
        </w:tc>
        <w:tc>
          <w:tcPr>
            <w:tcW w:w="6508" w:type="dxa"/>
          </w:tcPr>
          <w:p w:rsidR="003F779F" w:rsidRPr="00382104" w:rsidRDefault="003F779F" w:rsidP="003F779F">
            <w:pPr>
              <w:pStyle w:val="TableParagraph"/>
              <w:spacing w:before="59"/>
              <w:rPr>
                <w:sz w:val="24"/>
                <w:szCs w:val="24"/>
              </w:rPr>
            </w:pPr>
            <w:r w:rsidRPr="00382104">
              <w:rPr>
                <w:sz w:val="24"/>
                <w:szCs w:val="24"/>
              </w:rPr>
              <w:t>О</w:t>
            </w:r>
            <w:r w:rsidRPr="00382104">
              <w:rPr>
                <w:spacing w:val="-11"/>
                <w:sz w:val="24"/>
                <w:szCs w:val="24"/>
              </w:rPr>
              <w:t xml:space="preserve"> </w:t>
            </w:r>
            <w:r w:rsidRPr="00382104">
              <w:rPr>
                <w:sz w:val="24"/>
                <w:szCs w:val="24"/>
              </w:rPr>
              <w:t xml:space="preserve">важности </w:t>
            </w:r>
            <w:r w:rsidRPr="00382104">
              <w:rPr>
                <w:spacing w:val="-62"/>
                <w:sz w:val="24"/>
                <w:szCs w:val="24"/>
              </w:rPr>
              <w:t xml:space="preserve"> </w:t>
            </w:r>
            <w:r w:rsidRPr="00382104">
              <w:rPr>
                <w:sz w:val="24"/>
                <w:szCs w:val="24"/>
              </w:rPr>
              <w:t>социальной</w:t>
            </w:r>
            <w:r w:rsidRPr="00382104">
              <w:rPr>
                <w:spacing w:val="1"/>
                <w:sz w:val="24"/>
                <w:szCs w:val="24"/>
              </w:rPr>
              <w:t xml:space="preserve"> </w:t>
            </w:r>
            <w:r w:rsidRPr="00382104">
              <w:rPr>
                <w:sz w:val="24"/>
                <w:szCs w:val="24"/>
              </w:rPr>
              <w:t>активности</w:t>
            </w:r>
          </w:p>
        </w:tc>
        <w:tc>
          <w:tcPr>
            <w:tcW w:w="1837" w:type="dxa"/>
          </w:tcPr>
          <w:p w:rsidR="003F779F" w:rsidRPr="00382104" w:rsidRDefault="003F779F" w:rsidP="003F779F">
            <w:pPr>
              <w:pStyle w:val="TableParagraph"/>
              <w:spacing w:before="59"/>
              <w:rPr>
                <w:sz w:val="24"/>
                <w:szCs w:val="24"/>
              </w:rPr>
            </w:pPr>
            <w:r>
              <w:rPr>
                <w:sz w:val="24"/>
                <w:szCs w:val="24"/>
              </w:rPr>
              <w:t>1</w:t>
            </w:r>
          </w:p>
        </w:tc>
      </w:tr>
      <w:tr w:rsidR="003F779F" w:rsidRPr="00382104" w:rsidTr="003F779F">
        <w:tc>
          <w:tcPr>
            <w:tcW w:w="1000" w:type="dxa"/>
          </w:tcPr>
          <w:p w:rsidR="003F779F" w:rsidRPr="00382104" w:rsidRDefault="003F779F" w:rsidP="003F779F">
            <w:pPr>
              <w:jc w:val="center"/>
              <w:rPr>
                <w:rFonts w:ascii="Times New Roman" w:hAnsi="Times New Roman"/>
                <w:sz w:val="24"/>
                <w:szCs w:val="24"/>
              </w:rPr>
            </w:pPr>
            <w:r w:rsidRPr="00382104">
              <w:rPr>
                <w:rFonts w:ascii="Times New Roman" w:hAnsi="Times New Roman"/>
                <w:sz w:val="24"/>
                <w:szCs w:val="24"/>
              </w:rPr>
              <w:t>35</w:t>
            </w:r>
          </w:p>
        </w:tc>
        <w:tc>
          <w:tcPr>
            <w:tcW w:w="6508" w:type="dxa"/>
          </w:tcPr>
          <w:p w:rsidR="003F779F" w:rsidRPr="00382104" w:rsidRDefault="003F779F" w:rsidP="003F779F">
            <w:pPr>
              <w:pStyle w:val="TableParagraph"/>
              <w:spacing w:before="58" w:line="288" w:lineRule="auto"/>
              <w:ind w:right="305"/>
              <w:rPr>
                <w:sz w:val="24"/>
                <w:szCs w:val="24"/>
              </w:rPr>
            </w:pPr>
            <w:r w:rsidRPr="00382104">
              <w:rPr>
                <w:sz w:val="24"/>
                <w:szCs w:val="24"/>
              </w:rPr>
              <w:t>Счастлив не</w:t>
            </w:r>
            <w:r w:rsidRPr="00382104">
              <w:rPr>
                <w:spacing w:val="1"/>
                <w:sz w:val="24"/>
                <w:szCs w:val="24"/>
              </w:rPr>
              <w:t xml:space="preserve"> </w:t>
            </w:r>
            <w:r w:rsidRPr="00382104">
              <w:rPr>
                <w:sz w:val="24"/>
                <w:szCs w:val="24"/>
              </w:rPr>
              <w:t>тот, кто имеет</w:t>
            </w:r>
            <w:r w:rsidRPr="00382104">
              <w:rPr>
                <w:spacing w:val="1"/>
                <w:sz w:val="24"/>
                <w:szCs w:val="24"/>
              </w:rPr>
              <w:t xml:space="preserve"> </w:t>
            </w:r>
            <w:r w:rsidRPr="00382104">
              <w:rPr>
                <w:sz w:val="24"/>
                <w:szCs w:val="24"/>
              </w:rPr>
              <w:t>всё самое</w:t>
            </w:r>
            <w:r w:rsidRPr="00382104">
              <w:rPr>
                <w:spacing w:val="1"/>
                <w:sz w:val="24"/>
                <w:szCs w:val="24"/>
              </w:rPr>
              <w:t xml:space="preserve"> </w:t>
            </w:r>
            <w:r w:rsidRPr="00382104">
              <w:rPr>
                <w:sz w:val="24"/>
                <w:szCs w:val="24"/>
              </w:rPr>
              <w:t>лучшее, а тот,</w:t>
            </w:r>
            <w:r w:rsidRPr="00382104">
              <w:rPr>
                <w:spacing w:val="1"/>
                <w:sz w:val="24"/>
                <w:szCs w:val="24"/>
              </w:rPr>
              <w:t xml:space="preserve"> </w:t>
            </w:r>
            <w:r w:rsidRPr="00382104">
              <w:rPr>
                <w:sz w:val="24"/>
                <w:szCs w:val="24"/>
              </w:rPr>
              <w:t>кто извлекает</w:t>
            </w:r>
            <w:r w:rsidRPr="00382104">
              <w:rPr>
                <w:spacing w:val="1"/>
                <w:sz w:val="24"/>
                <w:szCs w:val="24"/>
              </w:rPr>
              <w:t xml:space="preserve"> </w:t>
            </w:r>
            <w:r w:rsidRPr="00382104">
              <w:rPr>
                <w:sz w:val="24"/>
                <w:szCs w:val="24"/>
              </w:rPr>
              <w:t>всё лучшее из</w:t>
            </w:r>
            <w:r w:rsidRPr="00382104">
              <w:rPr>
                <w:spacing w:val="1"/>
                <w:sz w:val="24"/>
                <w:szCs w:val="24"/>
              </w:rPr>
              <w:t xml:space="preserve"> </w:t>
            </w:r>
            <w:r w:rsidRPr="00382104">
              <w:rPr>
                <w:sz w:val="24"/>
                <w:szCs w:val="24"/>
              </w:rPr>
              <w:t>того,</w:t>
            </w:r>
            <w:r w:rsidRPr="00382104">
              <w:rPr>
                <w:spacing w:val="-8"/>
                <w:sz w:val="24"/>
                <w:szCs w:val="24"/>
              </w:rPr>
              <w:t xml:space="preserve"> ч</w:t>
            </w:r>
            <w:r w:rsidRPr="00382104">
              <w:rPr>
                <w:sz w:val="24"/>
                <w:szCs w:val="24"/>
              </w:rPr>
              <w:t>то</w:t>
            </w:r>
            <w:r w:rsidRPr="00382104">
              <w:rPr>
                <w:spacing w:val="-9"/>
                <w:sz w:val="24"/>
                <w:szCs w:val="24"/>
              </w:rPr>
              <w:t xml:space="preserve"> </w:t>
            </w:r>
            <w:r w:rsidRPr="00382104">
              <w:rPr>
                <w:sz w:val="24"/>
                <w:szCs w:val="24"/>
              </w:rPr>
              <w:t>имеет» (Конфуций).</w:t>
            </w:r>
          </w:p>
        </w:tc>
        <w:tc>
          <w:tcPr>
            <w:tcW w:w="1837" w:type="dxa"/>
          </w:tcPr>
          <w:p w:rsidR="003F779F" w:rsidRPr="00382104" w:rsidRDefault="003F779F" w:rsidP="003F779F">
            <w:pPr>
              <w:pStyle w:val="TableParagraph"/>
              <w:spacing w:before="58" w:line="288" w:lineRule="auto"/>
              <w:ind w:right="305"/>
              <w:rPr>
                <w:sz w:val="24"/>
                <w:szCs w:val="24"/>
              </w:rPr>
            </w:pPr>
            <w:r>
              <w:rPr>
                <w:sz w:val="24"/>
                <w:szCs w:val="24"/>
              </w:rPr>
              <w:t>1</w:t>
            </w:r>
          </w:p>
        </w:tc>
      </w:tr>
    </w:tbl>
    <w:p w:rsidR="003F779F" w:rsidRPr="00FC1B49" w:rsidRDefault="003F779F" w:rsidP="003F779F">
      <w:pPr>
        <w:pStyle w:val="af9"/>
        <w:spacing w:before="1"/>
        <w:ind w:right="271" w:firstLine="707"/>
      </w:pPr>
    </w:p>
    <w:p w:rsidR="003F779F" w:rsidRDefault="003F779F" w:rsidP="003F779F">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3F779F" w:rsidRDefault="003F779F" w:rsidP="003F779F">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«Наш музей», 10-11 классы</w:t>
      </w:r>
    </w:p>
    <w:p w:rsidR="003F779F" w:rsidRDefault="003F779F" w:rsidP="003F779F">
      <w:pPr>
        <w:widowControl w:val="0"/>
        <w:tabs>
          <w:tab w:val="left" w:pos="1673"/>
        </w:tabs>
        <w:spacing w:after="0" w:line="240" w:lineRule="auto"/>
        <w:ind w:right="314"/>
        <w:jc w:val="both"/>
        <w:rPr>
          <w:rFonts w:ascii="Times New Roman" w:hAnsi="Times New Roman" w:cs="Times New Roman"/>
          <w:sz w:val="24"/>
          <w:szCs w:val="24"/>
        </w:rPr>
      </w:pPr>
    </w:p>
    <w:p w:rsidR="003F779F" w:rsidRDefault="003F779F" w:rsidP="003F779F">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t>Результаты освоения программы курса внеурочной деятельности</w:t>
      </w:r>
    </w:p>
    <w:p w:rsidR="003F779F" w:rsidRDefault="003F779F" w:rsidP="003F779F">
      <w:pPr>
        <w:widowControl w:val="0"/>
        <w:tabs>
          <w:tab w:val="left" w:pos="1673"/>
        </w:tabs>
        <w:spacing w:after="0" w:line="240" w:lineRule="auto"/>
        <w:ind w:right="314"/>
        <w:jc w:val="both"/>
        <w:rPr>
          <w:rFonts w:ascii="Times New Roman" w:hAnsi="Times New Roman" w:cs="Times New Roman"/>
          <w:b/>
          <w:sz w:val="24"/>
          <w:szCs w:val="24"/>
        </w:rPr>
      </w:pP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b/>
          <w:bCs/>
          <w:sz w:val="24"/>
          <w:szCs w:val="28"/>
        </w:rPr>
        <w:t>Личностные результаты</w:t>
      </w:r>
      <w:r w:rsidRPr="003F779F">
        <w:rPr>
          <w:rFonts w:ascii="Times New Roman" w:hAnsi="Times New Roman"/>
          <w:sz w:val="24"/>
          <w:szCs w:val="28"/>
        </w:rPr>
        <w:t>:</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-мотивированность и направленность на посильное созидательное участие в жизни общества;</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-заинтересованность не только в личном успехе, но и в благополучии и процветании окружающих: семьи, одноклассников, жителей города и региона, страны в целом;</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b/>
          <w:bCs/>
          <w:sz w:val="24"/>
          <w:szCs w:val="28"/>
        </w:rPr>
        <w:t>Метапредметные результаты</w:t>
      </w:r>
      <w:r w:rsidRPr="003F779F">
        <w:rPr>
          <w:rFonts w:ascii="Times New Roman" w:hAnsi="Times New Roman"/>
          <w:sz w:val="24"/>
          <w:szCs w:val="28"/>
        </w:rPr>
        <w:t xml:space="preserve"> проявятся в: </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умении сознательно организовывать свою познавательную деятельность, поставить и сформулировать исследовательские цели и задачи, требования и критерии к ожидаемому результату;</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умении объяснять явления и процессы социальной действительности с научных позиций;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 свойственных подростку;</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умении выполнять познавательные и практические задания, в том числе и в доступной социальной практике, на:</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lastRenderedPageBreak/>
        <w:t>1) использование элементов причинно-следственного анализа;</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2) исследование несложных реальных связей и заимствований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3) определение сущностных характеристик изучаемого объекта, выбор верных критериев для сравнения, сопоставления, оценки объектов</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4) поиск и извлечение нужной информации по заданной теме в источниках различного типа, в том числе (с помощью взрослых) в неадаптированных</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5) перевод информации из одной знаковой системы в другую (из текста в таблицу и диаграмму, из аудиовизуального ряда в текст и др.), выбор знаковых систем адекватно познавательной и коммуникативной ситуации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6) подкрепление изученных и выявленных положений конкретными примерами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8) определение собственного отношения к явлениям современной жизни, формулирование своей точки зрения.</w:t>
      </w:r>
    </w:p>
    <w:p w:rsidR="003F779F" w:rsidRPr="003F779F" w:rsidRDefault="003F779F" w:rsidP="003F779F">
      <w:pPr>
        <w:pStyle w:val="af2"/>
        <w:jc w:val="both"/>
        <w:rPr>
          <w:rFonts w:ascii="Times New Roman" w:hAnsi="Times New Roman"/>
          <w:sz w:val="24"/>
          <w:szCs w:val="28"/>
        </w:rPr>
      </w:pP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b/>
          <w:bCs/>
          <w:sz w:val="24"/>
          <w:szCs w:val="28"/>
        </w:rPr>
        <w:t xml:space="preserve">Предметные результаты </w:t>
      </w:r>
      <w:r w:rsidRPr="003F779F">
        <w:rPr>
          <w:rFonts w:ascii="Times New Roman" w:hAnsi="Times New Roman"/>
          <w:sz w:val="24"/>
          <w:szCs w:val="28"/>
        </w:rPr>
        <w:t>в сфере:</w:t>
      </w:r>
    </w:p>
    <w:p w:rsidR="003F779F" w:rsidRPr="003F779F" w:rsidRDefault="003F779F" w:rsidP="003F779F">
      <w:pPr>
        <w:pStyle w:val="af2"/>
        <w:jc w:val="both"/>
        <w:rPr>
          <w:rFonts w:ascii="Times New Roman" w:hAnsi="Times New Roman"/>
          <w:i/>
          <w:sz w:val="24"/>
          <w:szCs w:val="28"/>
        </w:rPr>
      </w:pPr>
      <w:r w:rsidRPr="003F779F">
        <w:rPr>
          <w:rFonts w:ascii="Times New Roman" w:hAnsi="Times New Roman"/>
          <w:i/>
          <w:sz w:val="24"/>
          <w:szCs w:val="28"/>
        </w:rPr>
        <w:t>познавательной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умение находить нужную социальную информацию в адаптированных и в неадаптированных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событиям с позиций одобряемых в современном российском обществе ценностей;</w:t>
      </w:r>
    </w:p>
    <w:p w:rsidR="003F779F" w:rsidRPr="003F779F" w:rsidRDefault="003F779F" w:rsidP="003F779F">
      <w:pPr>
        <w:pStyle w:val="af2"/>
        <w:jc w:val="both"/>
        <w:rPr>
          <w:rFonts w:ascii="Times New Roman" w:hAnsi="Times New Roman"/>
          <w:i/>
          <w:sz w:val="24"/>
          <w:szCs w:val="28"/>
        </w:rPr>
      </w:pPr>
      <w:r w:rsidRPr="003F779F">
        <w:rPr>
          <w:rFonts w:ascii="Times New Roman" w:hAnsi="Times New Roman"/>
          <w:i/>
          <w:sz w:val="24"/>
          <w:szCs w:val="28"/>
        </w:rPr>
        <w:t>коммуникативной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знание определяющих признаков коммуникативной деятельности в сравнении с другими видами деятельности;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для изучения курса социальной информации;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аргументацию, оценочные суждения;</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понимание значения коммуникации в межличностном общении;</w:t>
      </w:r>
    </w:p>
    <w:p w:rsid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умение взаимодействовать в ходе выполнения групповой работы, вести диалог, участвовать в дискуссии, аргументи</w:t>
      </w:r>
      <w:r>
        <w:rPr>
          <w:rFonts w:ascii="Times New Roman" w:hAnsi="Times New Roman"/>
          <w:sz w:val="24"/>
          <w:szCs w:val="28"/>
        </w:rPr>
        <w:t>ровать собственную точку зрения</w:t>
      </w:r>
    </w:p>
    <w:p w:rsidR="003F779F" w:rsidRPr="003F779F" w:rsidRDefault="003F779F" w:rsidP="003F779F">
      <w:pPr>
        <w:pStyle w:val="af2"/>
        <w:jc w:val="both"/>
        <w:rPr>
          <w:rFonts w:ascii="Times New Roman" w:hAnsi="Times New Roman"/>
          <w:sz w:val="24"/>
          <w:szCs w:val="28"/>
        </w:rPr>
      </w:pPr>
    </w:p>
    <w:p w:rsidR="003F779F" w:rsidRPr="002749F5" w:rsidRDefault="003F779F" w:rsidP="003F779F">
      <w:pPr>
        <w:tabs>
          <w:tab w:val="left" w:pos="9288"/>
        </w:tabs>
        <w:spacing w:line="240" w:lineRule="auto"/>
        <w:jc w:val="center"/>
        <w:rPr>
          <w:rFonts w:ascii="Times New Roman" w:hAnsi="Times New Roman" w:cs="Times New Roman"/>
          <w:b/>
          <w:bCs/>
          <w:sz w:val="28"/>
          <w:szCs w:val="28"/>
        </w:rPr>
      </w:pPr>
      <w:r w:rsidRPr="002749F5">
        <w:rPr>
          <w:rFonts w:ascii="Times New Roman" w:hAnsi="Times New Roman" w:cs="Times New Roman"/>
          <w:b/>
          <w:bCs/>
          <w:sz w:val="28"/>
          <w:szCs w:val="28"/>
        </w:rPr>
        <w:t>СОДЕРЖАНИЕ ЗАНЯТИЙ ПО ПРОГРАММЕ ВНЕУРОЧНОГО КУРСА</w:t>
      </w:r>
    </w:p>
    <w:p w:rsidR="003F779F" w:rsidRPr="003F779F" w:rsidRDefault="003F779F" w:rsidP="003F779F">
      <w:pPr>
        <w:tabs>
          <w:tab w:val="left" w:pos="9288"/>
        </w:tabs>
        <w:spacing w:line="240" w:lineRule="auto"/>
        <w:jc w:val="center"/>
        <w:rPr>
          <w:rFonts w:ascii="Times New Roman" w:hAnsi="Times New Roman" w:cs="Times New Roman"/>
          <w:b/>
          <w:bCs/>
          <w:sz w:val="28"/>
          <w:szCs w:val="28"/>
        </w:rPr>
      </w:pPr>
      <w:r w:rsidRPr="002749F5">
        <w:rPr>
          <w:rFonts w:ascii="Times New Roman" w:hAnsi="Times New Roman" w:cs="Times New Roman"/>
          <w:b/>
          <w:bCs/>
          <w:sz w:val="28"/>
          <w:szCs w:val="28"/>
        </w:rPr>
        <w:t>«</w:t>
      </w:r>
      <w:r>
        <w:rPr>
          <w:rFonts w:ascii="Times New Roman" w:hAnsi="Times New Roman" w:cs="Times New Roman"/>
          <w:b/>
          <w:bCs/>
          <w:sz w:val="28"/>
          <w:szCs w:val="28"/>
        </w:rPr>
        <w:t>Наш музей</w:t>
      </w:r>
      <w:r w:rsidRPr="002749F5">
        <w:rPr>
          <w:rFonts w:ascii="Times New Roman" w:hAnsi="Times New Roman" w:cs="Times New Roman"/>
          <w:b/>
          <w:bCs/>
          <w:sz w:val="28"/>
          <w:szCs w:val="28"/>
        </w:rPr>
        <w:t>»</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410"/>
        <w:gridCol w:w="4961"/>
        <w:gridCol w:w="993"/>
      </w:tblGrid>
      <w:tr w:rsidR="003F779F" w:rsidTr="003F779F">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rPr>
                <w:rFonts w:ascii="Times New Roman" w:eastAsiaTheme="minorHAnsi" w:hAnsi="Times New Roman" w:cs="Times New Roman"/>
                <w:sz w:val="24"/>
                <w:szCs w:val="24"/>
                <w:lang w:eastAsia="en-US"/>
              </w:rPr>
            </w:pPr>
            <w:r>
              <w:rPr>
                <w:rFonts w:ascii="Times New Roman" w:hAnsi="Times New Roman" w:cs="Times New Roman"/>
                <w:sz w:val="24"/>
                <w:szCs w:val="24"/>
              </w:rPr>
              <w:t>№ занятия</w:t>
            </w:r>
          </w:p>
        </w:tc>
        <w:tc>
          <w:tcPr>
            <w:tcW w:w="2410"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разделов, тем </w:t>
            </w:r>
          </w:p>
        </w:tc>
        <w:tc>
          <w:tcPr>
            <w:tcW w:w="4961" w:type="dxa"/>
            <w:tcBorders>
              <w:top w:val="single" w:sz="4" w:space="0" w:color="auto"/>
              <w:left w:val="single" w:sz="4" w:space="0" w:color="auto"/>
              <w:bottom w:val="single" w:sz="4" w:space="0" w:color="auto"/>
              <w:right w:val="single" w:sz="4" w:space="0" w:color="auto"/>
            </w:tcBorders>
          </w:tcPr>
          <w:p w:rsidR="003F779F" w:rsidRPr="00246027"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Содержание занятия</w:t>
            </w:r>
          </w:p>
        </w:tc>
        <w:tc>
          <w:tcPr>
            <w:tcW w:w="993"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Всего часов</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F779F" w:rsidRPr="005016E9" w:rsidRDefault="003F779F" w:rsidP="003F779F">
            <w:pPr>
              <w:tabs>
                <w:tab w:val="left" w:pos="9288"/>
              </w:tabs>
              <w:spacing w:line="240" w:lineRule="auto"/>
              <w:jc w:val="both"/>
              <w:rPr>
                <w:rFonts w:ascii="Times New Roman" w:hAnsi="Times New Roman" w:cs="Times New Roman"/>
                <w:b/>
                <w:bCs/>
                <w:sz w:val="24"/>
                <w:szCs w:val="24"/>
              </w:rPr>
            </w:pPr>
            <w:r w:rsidRPr="005016E9">
              <w:rPr>
                <w:rFonts w:ascii="Times New Roman" w:hAnsi="Times New Roman" w:cs="Times New Roman"/>
                <w:b/>
                <w:bCs/>
                <w:sz w:val="24"/>
                <w:szCs w:val="24"/>
              </w:rPr>
              <w:t>Раздел I</w:t>
            </w:r>
          </w:p>
        </w:tc>
        <w:tc>
          <w:tcPr>
            <w:tcW w:w="496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музейной работы</w:t>
            </w:r>
          </w:p>
        </w:tc>
        <w:tc>
          <w:tcPr>
            <w:tcW w:w="993" w:type="dxa"/>
            <w:tcBorders>
              <w:top w:val="single" w:sz="4" w:space="0" w:color="auto"/>
              <w:left w:val="single" w:sz="4" w:space="0" w:color="auto"/>
              <w:bottom w:val="single" w:sz="4" w:space="0" w:color="auto"/>
              <w:right w:val="single" w:sz="4" w:space="0" w:color="auto"/>
            </w:tcBorders>
          </w:tcPr>
          <w:p w:rsidR="003F779F" w:rsidRPr="003B7B34"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197B83"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jc w:val="both"/>
              <w:rPr>
                <w:rFonts w:ascii="Times New Roman" w:hAnsi="Times New Roman" w:cs="Times New Roman"/>
                <w:sz w:val="24"/>
                <w:szCs w:val="24"/>
              </w:rPr>
            </w:pPr>
            <w:r w:rsidRPr="004041F3">
              <w:rPr>
                <w:rFonts w:ascii="Times New Roman" w:hAnsi="Times New Roman" w:cs="Times New Roman"/>
                <w:sz w:val="24"/>
                <w:szCs w:val="24"/>
              </w:rPr>
              <w:t>Нормативно-правовое обеспечение музейной работы в образовательной организации</w:t>
            </w:r>
          </w:p>
        </w:tc>
        <w:tc>
          <w:tcPr>
            <w:tcW w:w="496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Законодательство РФ в области обеспечения музейной работы</w:t>
            </w:r>
          </w:p>
        </w:tc>
        <w:tc>
          <w:tcPr>
            <w:tcW w:w="993" w:type="dxa"/>
            <w:tcBorders>
              <w:top w:val="single" w:sz="4" w:space="0" w:color="auto"/>
              <w:left w:val="single" w:sz="4" w:space="0" w:color="auto"/>
              <w:bottom w:val="single" w:sz="4" w:space="0" w:color="auto"/>
              <w:right w:val="single" w:sz="4" w:space="0" w:color="auto"/>
            </w:tcBorders>
          </w:tcPr>
          <w:p w:rsidR="003F779F" w:rsidRPr="007836B4"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3B7B34"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410" w:type="dxa"/>
            <w:tcBorders>
              <w:top w:val="single" w:sz="4" w:space="0" w:color="auto"/>
              <w:left w:val="single" w:sz="4" w:space="0" w:color="auto"/>
              <w:bottom w:val="single" w:sz="4" w:space="0" w:color="auto"/>
              <w:right w:val="single" w:sz="4" w:space="0" w:color="auto"/>
            </w:tcBorders>
          </w:tcPr>
          <w:p w:rsidR="003F779F" w:rsidRPr="004041F3" w:rsidRDefault="003F779F" w:rsidP="003F779F">
            <w:pPr>
              <w:tabs>
                <w:tab w:val="left" w:pos="9288"/>
              </w:tabs>
              <w:spacing w:line="240" w:lineRule="auto"/>
              <w:jc w:val="both"/>
              <w:rPr>
                <w:rFonts w:ascii="Times New Roman" w:hAnsi="Times New Roman" w:cs="Times New Roman"/>
                <w:sz w:val="24"/>
                <w:szCs w:val="24"/>
              </w:rPr>
            </w:pPr>
            <w:r w:rsidRPr="006F7D8E">
              <w:rPr>
                <w:rFonts w:ascii="Times New Roman" w:hAnsi="Times New Roman" w:cs="Times New Roman"/>
                <w:sz w:val="24"/>
                <w:szCs w:val="24"/>
              </w:rPr>
              <w:t>Организация работы по учету, хранению и изучению музейных предметов и коллекций</w:t>
            </w:r>
          </w:p>
        </w:tc>
        <w:tc>
          <w:tcPr>
            <w:tcW w:w="496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 xml:space="preserve">Знакомство с музейной документацией. Оформление экспонатов, поступивших в музей в летний период. </w:t>
            </w:r>
          </w:p>
        </w:tc>
        <w:tc>
          <w:tcPr>
            <w:tcW w:w="99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3B7B34"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tcPr>
          <w:p w:rsidR="003F779F" w:rsidRPr="006F7D8E"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занятие. Посещение Алтайского государственного краеведческого музея</w:t>
            </w:r>
          </w:p>
        </w:tc>
        <w:tc>
          <w:tcPr>
            <w:tcW w:w="496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Экскурсия</w:t>
            </w:r>
          </w:p>
        </w:tc>
        <w:tc>
          <w:tcPr>
            <w:tcW w:w="99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p>
        </w:tc>
      </w:tr>
      <w:tr w:rsidR="003F779F" w:rsidRPr="003B7B34"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3F779F" w:rsidRPr="006F7D8E" w:rsidRDefault="003F779F" w:rsidP="003F779F">
            <w:pPr>
              <w:tabs>
                <w:tab w:val="left" w:pos="9288"/>
              </w:tabs>
              <w:spacing w:line="240" w:lineRule="auto"/>
              <w:jc w:val="both"/>
              <w:rPr>
                <w:rFonts w:ascii="Times New Roman" w:hAnsi="Times New Roman" w:cs="Times New Roman"/>
                <w:sz w:val="24"/>
                <w:szCs w:val="24"/>
              </w:rPr>
            </w:pPr>
            <w:r w:rsidRPr="006F7D8E">
              <w:rPr>
                <w:rFonts w:ascii="Times New Roman" w:hAnsi="Times New Roman" w:cs="Times New Roman"/>
                <w:sz w:val="24"/>
                <w:szCs w:val="24"/>
              </w:rPr>
              <w:t>Создание условий хранения и экспонирования предметов из разных материалов в музее образовательной организации</w:t>
            </w:r>
          </w:p>
        </w:tc>
        <w:tc>
          <w:tcPr>
            <w:tcW w:w="496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Знакомство с музейными терминами</w:t>
            </w:r>
          </w:p>
        </w:tc>
        <w:tc>
          <w:tcPr>
            <w:tcW w:w="99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1909D4"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Принципы построения музейной экспозиции</w:t>
            </w:r>
          </w:p>
        </w:tc>
        <w:tc>
          <w:tcPr>
            <w:tcW w:w="496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sz w:val="24"/>
                <w:szCs w:val="28"/>
              </w:rPr>
            </w:pPr>
            <w:r>
              <w:rPr>
                <w:rFonts w:ascii="Times New Roman" w:hAnsi="Times New Roman" w:cs="Times New Roman"/>
                <w:sz w:val="24"/>
                <w:szCs w:val="28"/>
              </w:rPr>
              <w:t>Разработка проектов музейных экспозиций</w:t>
            </w:r>
          </w:p>
        </w:tc>
        <w:tc>
          <w:tcPr>
            <w:tcW w:w="99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tcPr>
          <w:p w:rsidR="003F779F" w:rsidRPr="005016E9" w:rsidRDefault="003F779F" w:rsidP="003F779F">
            <w:pPr>
              <w:tabs>
                <w:tab w:val="left" w:pos="9288"/>
              </w:tabs>
              <w:spacing w:line="240" w:lineRule="auto"/>
              <w:jc w:val="both"/>
              <w:rPr>
                <w:rFonts w:ascii="Times New Roman" w:hAnsi="Times New Roman" w:cs="Times New Roman"/>
                <w:b/>
                <w:bCs/>
                <w:sz w:val="24"/>
                <w:szCs w:val="24"/>
              </w:rPr>
            </w:pPr>
            <w:r w:rsidRPr="005016E9">
              <w:rPr>
                <w:rFonts w:ascii="Times New Roman" w:hAnsi="Times New Roman" w:cs="Times New Roman"/>
                <w:b/>
                <w:bCs/>
                <w:sz w:val="24"/>
                <w:szCs w:val="24"/>
              </w:rPr>
              <w:t xml:space="preserve">Практическое занятие. Организация </w:t>
            </w:r>
            <w:r>
              <w:rPr>
                <w:rFonts w:ascii="Times New Roman" w:hAnsi="Times New Roman" w:cs="Times New Roman"/>
                <w:b/>
                <w:bCs/>
                <w:sz w:val="24"/>
                <w:szCs w:val="24"/>
              </w:rPr>
              <w:t xml:space="preserve">временной </w:t>
            </w:r>
            <w:r w:rsidRPr="005016E9">
              <w:rPr>
                <w:rFonts w:ascii="Times New Roman" w:hAnsi="Times New Roman" w:cs="Times New Roman"/>
                <w:b/>
                <w:bCs/>
                <w:sz w:val="24"/>
                <w:szCs w:val="24"/>
              </w:rPr>
              <w:t>выставки к Дню учителя.</w:t>
            </w:r>
          </w:p>
        </w:tc>
        <w:tc>
          <w:tcPr>
            <w:tcW w:w="496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sz w:val="24"/>
                <w:szCs w:val="28"/>
              </w:rPr>
            </w:pPr>
            <w:r>
              <w:rPr>
                <w:rFonts w:ascii="Times New Roman" w:hAnsi="Times New Roman" w:cs="Times New Roman"/>
                <w:sz w:val="24"/>
                <w:szCs w:val="28"/>
              </w:rPr>
              <w:t>Создание выставки в фойе школы на основе экспонатов школьного музея (фотографий, наград, другое)</w:t>
            </w:r>
          </w:p>
        </w:tc>
        <w:tc>
          <w:tcPr>
            <w:tcW w:w="99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1909D4"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Музейная документация</w:t>
            </w:r>
          </w:p>
        </w:tc>
        <w:tc>
          <w:tcPr>
            <w:tcW w:w="496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F779F" w:rsidRPr="003B7B34" w:rsidRDefault="003F779F" w:rsidP="003F779F">
            <w:pPr>
              <w:tabs>
                <w:tab w:val="left" w:pos="92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Pr="00197B83"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Квиз «Музейные термины»</w:t>
            </w:r>
          </w:p>
        </w:tc>
        <w:tc>
          <w:tcPr>
            <w:tcW w:w="496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F779F" w:rsidRPr="00F37ADC"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F37ADC">
              <w:rPr>
                <w:rFonts w:ascii="Times New Roman" w:hAnsi="Times New Roman" w:cs="Times New Roman"/>
                <w:sz w:val="24"/>
                <w:szCs w:val="24"/>
              </w:rPr>
              <w:t>1</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F779F" w:rsidRPr="005016E9" w:rsidRDefault="003F779F" w:rsidP="003F779F">
            <w:pPr>
              <w:tabs>
                <w:tab w:val="left" w:pos="9288"/>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II</w:t>
            </w:r>
          </w:p>
        </w:tc>
        <w:tc>
          <w:tcPr>
            <w:tcW w:w="496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b/>
                <w:sz w:val="24"/>
                <w:szCs w:val="24"/>
              </w:rPr>
            </w:pPr>
            <w:r>
              <w:rPr>
                <w:rFonts w:ascii="Times New Roman" w:hAnsi="Times New Roman" w:cs="Times New Roman"/>
                <w:b/>
                <w:sz w:val="24"/>
                <w:szCs w:val="24"/>
              </w:rPr>
              <w:t>Участие в конкурсах, олимпиадах</w:t>
            </w:r>
          </w:p>
        </w:tc>
        <w:tc>
          <w:tcPr>
            <w:tcW w:w="993" w:type="dxa"/>
            <w:tcBorders>
              <w:top w:val="single" w:sz="4" w:space="0" w:color="auto"/>
              <w:left w:val="single" w:sz="4" w:space="0" w:color="auto"/>
              <w:bottom w:val="single" w:sz="4" w:space="0" w:color="auto"/>
              <w:right w:val="single" w:sz="4" w:space="0" w:color="auto"/>
            </w:tcBorders>
          </w:tcPr>
          <w:p w:rsidR="003F779F" w:rsidRPr="0022583E" w:rsidRDefault="003F779F" w:rsidP="003F779F">
            <w:pPr>
              <w:tabs>
                <w:tab w:val="left" w:pos="9288"/>
              </w:tabs>
              <w:spacing w:line="240" w:lineRule="auto"/>
              <w:jc w:val="center"/>
              <w:rPr>
                <w:rFonts w:ascii="Times New Roman" w:hAnsi="Times New Roman" w:cs="Times New Roman"/>
                <w:b/>
                <w:bCs/>
                <w:sz w:val="24"/>
                <w:szCs w:val="24"/>
              </w:rPr>
            </w:pPr>
            <w:r w:rsidRPr="0022583E">
              <w:rPr>
                <w:rFonts w:ascii="Times New Roman" w:hAnsi="Times New Roman" w:cs="Times New Roman"/>
                <w:b/>
                <w:bCs/>
                <w:sz w:val="24"/>
                <w:szCs w:val="24"/>
              </w:rPr>
              <w:t>2</w:t>
            </w:r>
          </w:p>
        </w:tc>
      </w:tr>
      <w:tr w:rsidR="003F779F" w:rsidRPr="004C78DA"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tcPr>
          <w:p w:rsidR="003F779F" w:rsidRPr="004C78DA" w:rsidRDefault="003F779F" w:rsidP="003F779F">
            <w:pPr>
              <w:tabs>
                <w:tab w:val="left" w:pos="9288"/>
              </w:tabs>
              <w:spacing w:line="240" w:lineRule="auto"/>
              <w:jc w:val="both"/>
              <w:rPr>
                <w:rFonts w:ascii="Times New Roman" w:eastAsia="Times New Roman" w:hAnsi="Times New Roman" w:cs="Times New Roman"/>
                <w:bCs/>
                <w:sz w:val="24"/>
                <w:szCs w:val="24"/>
              </w:rPr>
            </w:pPr>
            <w:r w:rsidRPr="004C78DA">
              <w:rPr>
                <w:rFonts w:ascii="Times New Roman" w:eastAsia="Times New Roman" w:hAnsi="Times New Roman" w:cs="Times New Roman"/>
                <w:bCs/>
                <w:sz w:val="24"/>
                <w:szCs w:val="24"/>
              </w:rPr>
              <w:t>Семинар</w:t>
            </w:r>
            <w:r>
              <w:rPr>
                <w:rFonts w:ascii="Times New Roman" w:eastAsia="Times New Roman" w:hAnsi="Times New Roman" w:cs="Times New Roman"/>
                <w:bCs/>
                <w:sz w:val="24"/>
                <w:szCs w:val="24"/>
              </w:rPr>
              <w:t xml:space="preserve"> «Конкурсы олимпиады. Как, для чего, когда?»</w:t>
            </w:r>
          </w:p>
        </w:tc>
        <w:tc>
          <w:tcPr>
            <w:tcW w:w="4961" w:type="dxa"/>
            <w:tcBorders>
              <w:top w:val="single" w:sz="4" w:space="0" w:color="auto"/>
              <w:left w:val="single" w:sz="4" w:space="0" w:color="auto"/>
              <w:bottom w:val="single" w:sz="4" w:space="0" w:color="auto"/>
              <w:right w:val="single" w:sz="4" w:space="0" w:color="auto"/>
            </w:tcBorders>
          </w:tcPr>
          <w:p w:rsidR="003F779F" w:rsidRPr="00F07B09" w:rsidRDefault="003F779F" w:rsidP="003F779F">
            <w:pPr>
              <w:tabs>
                <w:tab w:val="left" w:pos="9288"/>
              </w:tabs>
              <w:spacing w:line="240" w:lineRule="auto"/>
              <w:rPr>
                <w:rFonts w:ascii="Times New Roman" w:hAnsi="Times New Roman" w:cs="Times New Roman"/>
                <w:bCs/>
                <w:sz w:val="24"/>
                <w:szCs w:val="24"/>
              </w:rPr>
            </w:pPr>
            <w:r w:rsidRPr="00F07B09">
              <w:rPr>
                <w:rFonts w:ascii="Times New Roman" w:hAnsi="Times New Roman" w:cs="Times New Roman"/>
                <w:bCs/>
                <w:sz w:val="24"/>
                <w:szCs w:val="24"/>
              </w:rPr>
              <w:t xml:space="preserve">Знакомство с </w:t>
            </w:r>
            <w:r>
              <w:rPr>
                <w:rFonts w:ascii="Times New Roman" w:hAnsi="Times New Roman" w:cs="Times New Roman"/>
                <w:bCs/>
                <w:sz w:val="24"/>
                <w:szCs w:val="24"/>
              </w:rPr>
              <w:t>основными олимпиадами, конкурсами по краеведению в сезоне 2021/2022 учебного года. Обсуждения возможности участия в них</w:t>
            </w:r>
          </w:p>
        </w:tc>
        <w:tc>
          <w:tcPr>
            <w:tcW w:w="993"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4C78DA"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tcPr>
          <w:p w:rsidR="003F779F" w:rsidRPr="004C78DA" w:rsidRDefault="003F779F" w:rsidP="003F779F">
            <w:pPr>
              <w:tabs>
                <w:tab w:val="left" w:pos="9288"/>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Подготовка к участию в конкурсе «Слёт Алтай»</w:t>
            </w:r>
          </w:p>
        </w:tc>
        <w:tc>
          <w:tcPr>
            <w:tcW w:w="4961" w:type="dxa"/>
            <w:tcBorders>
              <w:top w:val="single" w:sz="4" w:space="0" w:color="auto"/>
              <w:left w:val="single" w:sz="4" w:space="0" w:color="auto"/>
              <w:bottom w:val="single" w:sz="4" w:space="0" w:color="auto"/>
              <w:right w:val="single" w:sz="4" w:space="0" w:color="auto"/>
            </w:tcBorders>
          </w:tcPr>
          <w:p w:rsidR="003F779F" w:rsidRPr="00F07B09" w:rsidRDefault="003F779F" w:rsidP="003F779F">
            <w:pPr>
              <w:tabs>
                <w:tab w:val="left" w:pos="9288"/>
              </w:tabs>
              <w:spacing w:line="240" w:lineRule="auto"/>
              <w:rPr>
                <w:rFonts w:ascii="Times New Roman" w:hAnsi="Times New Roman" w:cs="Times New Roman"/>
                <w:bCs/>
                <w:sz w:val="24"/>
                <w:szCs w:val="24"/>
              </w:rPr>
            </w:pPr>
            <w:r w:rsidRPr="00F07B09">
              <w:rPr>
                <w:rFonts w:ascii="Times New Roman" w:hAnsi="Times New Roman" w:cs="Times New Roman"/>
                <w:bCs/>
                <w:sz w:val="24"/>
                <w:szCs w:val="24"/>
              </w:rPr>
              <w:t>Оформление работ по индивидуальным темам исследования</w:t>
            </w:r>
          </w:p>
        </w:tc>
        <w:tc>
          <w:tcPr>
            <w:tcW w:w="993"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B365D8" w:rsidTr="003F779F">
        <w:tc>
          <w:tcPr>
            <w:tcW w:w="1134" w:type="dxa"/>
            <w:tcBorders>
              <w:top w:val="single" w:sz="4" w:space="0" w:color="auto"/>
              <w:left w:val="single" w:sz="4" w:space="0" w:color="auto"/>
              <w:bottom w:val="single" w:sz="4" w:space="0" w:color="auto"/>
              <w:right w:val="single" w:sz="4" w:space="0" w:color="auto"/>
            </w:tcBorders>
          </w:tcPr>
          <w:p w:rsidR="003F779F" w:rsidRPr="00B365D8" w:rsidRDefault="003F779F" w:rsidP="003F779F">
            <w:pPr>
              <w:tabs>
                <w:tab w:val="left" w:pos="9288"/>
              </w:tabs>
              <w:spacing w:line="240" w:lineRule="auto"/>
              <w:rPr>
                <w:rFonts w:ascii="Times New Roman" w:hAnsi="Times New Roman" w:cs="Times New Roman"/>
                <w:b/>
                <w:bCs/>
                <w:sz w:val="24"/>
                <w:szCs w:val="24"/>
              </w:rPr>
            </w:pPr>
          </w:p>
        </w:tc>
        <w:tc>
          <w:tcPr>
            <w:tcW w:w="2410" w:type="dxa"/>
            <w:tcBorders>
              <w:top w:val="single" w:sz="4" w:space="0" w:color="auto"/>
              <w:left w:val="single" w:sz="4" w:space="0" w:color="auto"/>
              <w:bottom w:val="single" w:sz="4" w:space="0" w:color="auto"/>
              <w:right w:val="single" w:sz="4" w:space="0" w:color="auto"/>
            </w:tcBorders>
          </w:tcPr>
          <w:p w:rsidR="003F779F" w:rsidRPr="004024BF" w:rsidRDefault="003F779F" w:rsidP="003F779F">
            <w:pPr>
              <w:tabs>
                <w:tab w:val="left" w:pos="928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III</w:t>
            </w:r>
          </w:p>
        </w:tc>
        <w:tc>
          <w:tcPr>
            <w:tcW w:w="4961" w:type="dxa"/>
            <w:tcBorders>
              <w:top w:val="single" w:sz="4" w:space="0" w:color="auto"/>
              <w:left w:val="single" w:sz="4" w:space="0" w:color="auto"/>
              <w:bottom w:val="single" w:sz="4" w:space="0" w:color="auto"/>
              <w:right w:val="single" w:sz="4" w:space="0" w:color="auto"/>
            </w:tcBorders>
          </w:tcPr>
          <w:p w:rsidR="003F779F" w:rsidRPr="00B365D8" w:rsidRDefault="003F779F" w:rsidP="003F779F">
            <w:pPr>
              <w:tabs>
                <w:tab w:val="left" w:pos="9288"/>
              </w:tabs>
              <w:spacing w:line="240" w:lineRule="auto"/>
              <w:rPr>
                <w:rFonts w:ascii="Times New Roman" w:hAnsi="Times New Roman" w:cs="Times New Roman"/>
                <w:b/>
                <w:bCs/>
                <w:sz w:val="24"/>
                <w:szCs w:val="24"/>
              </w:rPr>
            </w:pPr>
            <w:r>
              <w:rPr>
                <w:rFonts w:ascii="Times New Roman" w:hAnsi="Times New Roman" w:cs="Times New Roman"/>
                <w:b/>
                <w:bCs/>
                <w:sz w:val="24"/>
                <w:szCs w:val="24"/>
              </w:rPr>
              <w:t>Индивидуальный проект на базе материалов музея</w:t>
            </w:r>
          </w:p>
        </w:tc>
        <w:tc>
          <w:tcPr>
            <w:tcW w:w="993" w:type="dxa"/>
            <w:tcBorders>
              <w:top w:val="single" w:sz="4" w:space="0" w:color="auto"/>
              <w:left w:val="single" w:sz="4" w:space="0" w:color="auto"/>
              <w:bottom w:val="single" w:sz="4" w:space="0" w:color="auto"/>
              <w:right w:val="single" w:sz="4" w:space="0" w:color="auto"/>
            </w:tcBorders>
            <w:hideMark/>
          </w:tcPr>
          <w:p w:rsidR="003F779F" w:rsidRPr="00B365D8" w:rsidRDefault="003F779F" w:rsidP="003F779F">
            <w:pPr>
              <w:tabs>
                <w:tab w:val="left" w:pos="9288"/>
              </w:tabs>
              <w:spacing w:line="240" w:lineRule="auto"/>
              <w:jc w:val="center"/>
              <w:rPr>
                <w:rFonts w:ascii="Times New Roman" w:eastAsiaTheme="minorHAnsi" w:hAnsi="Times New Roman" w:cs="Times New Roman"/>
                <w:b/>
                <w:bCs/>
                <w:sz w:val="24"/>
                <w:szCs w:val="24"/>
                <w:lang w:eastAsia="en-US"/>
              </w:rPr>
            </w:pPr>
            <w:r>
              <w:rPr>
                <w:rFonts w:ascii="Times New Roman" w:hAnsi="Times New Roman" w:cs="Times New Roman"/>
                <w:b/>
                <w:bCs/>
                <w:sz w:val="24"/>
                <w:szCs w:val="24"/>
              </w:rPr>
              <w:t>9</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11</w:t>
            </w:r>
          </w:p>
        </w:tc>
        <w:tc>
          <w:tcPr>
            <w:tcW w:w="2410"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материалами музея о чекистах-участниках Великой Отечественной войны</w:t>
            </w:r>
          </w:p>
        </w:tc>
        <w:tc>
          <w:tcPr>
            <w:tcW w:w="4961" w:type="dxa"/>
            <w:tcBorders>
              <w:top w:val="single" w:sz="4" w:space="0" w:color="auto"/>
              <w:left w:val="single" w:sz="4" w:space="0" w:color="auto"/>
              <w:bottom w:val="single" w:sz="4" w:space="0" w:color="auto"/>
              <w:right w:val="single" w:sz="4" w:space="0" w:color="auto"/>
            </w:tcBorders>
          </w:tcPr>
          <w:p w:rsidR="003F779F" w:rsidRPr="00F07B09" w:rsidRDefault="003F779F" w:rsidP="003F779F">
            <w:pPr>
              <w:tabs>
                <w:tab w:val="left" w:pos="9288"/>
              </w:tabs>
              <w:spacing w:line="240" w:lineRule="auto"/>
              <w:rPr>
                <w:rFonts w:ascii="Times New Roman" w:hAnsi="Times New Roman" w:cs="Times New Roman"/>
                <w:bCs/>
                <w:iCs/>
                <w:sz w:val="24"/>
                <w:szCs w:val="28"/>
              </w:rPr>
            </w:pPr>
            <w:r>
              <w:rPr>
                <w:rFonts w:ascii="Times New Roman" w:hAnsi="Times New Roman" w:cs="Times New Roman"/>
                <w:bCs/>
                <w:iCs/>
                <w:sz w:val="24"/>
                <w:szCs w:val="28"/>
              </w:rPr>
              <w:t>Поисково-исследовательская работа с фондами и библиотекой музея</w:t>
            </w:r>
          </w:p>
        </w:tc>
        <w:tc>
          <w:tcPr>
            <w:tcW w:w="993" w:type="dxa"/>
            <w:tcBorders>
              <w:top w:val="single" w:sz="4" w:space="0" w:color="auto"/>
              <w:left w:val="single" w:sz="4" w:space="0" w:color="auto"/>
              <w:bottom w:val="single" w:sz="4" w:space="0" w:color="auto"/>
              <w:right w:val="single" w:sz="4" w:space="0" w:color="auto"/>
            </w:tcBorders>
            <w:hideMark/>
          </w:tcPr>
          <w:p w:rsidR="003F779F" w:rsidRPr="00F37ADC"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F37ADC">
              <w:rPr>
                <w:rFonts w:ascii="Times New Roman" w:hAnsi="Times New Roman" w:cs="Times New Roman"/>
                <w:sz w:val="24"/>
                <w:szCs w:val="24"/>
              </w:rPr>
              <w:t>1</w:t>
            </w:r>
          </w:p>
        </w:tc>
      </w:tr>
      <w:tr w:rsidR="003F779F" w:rsidRPr="004C78DA"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Посещение военно-исторического отдела Алтайского государственного краеведческого музея</w:t>
            </w:r>
          </w:p>
        </w:tc>
        <w:tc>
          <w:tcPr>
            <w:tcW w:w="4961"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b/>
                <w:i/>
                <w:sz w:val="24"/>
                <w:szCs w:val="28"/>
              </w:rPr>
            </w:pPr>
            <w:r>
              <w:rPr>
                <w:rFonts w:ascii="Times New Roman" w:hAnsi="Times New Roman" w:cs="Times New Roman"/>
                <w:b/>
                <w:i/>
                <w:sz w:val="24"/>
                <w:szCs w:val="28"/>
              </w:rPr>
              <w:t>Экскурсия</w:t>
            </w:r>
          </w:p>
        </w:tc>
        <w:tc>
          <w:tcPr>
            <w:tcW w:w="993"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2410"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исследовательских заданий между классами</w:t>
            </w:r>
          </w:p>
        </w:tc>
        <w:tc>
          <w:tcPr>
            <w:tcW w:w="4961"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F779F" w:rsidRPr="00F37ADC"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F37ADC">
              <w:rPr>
                <w:rFonts w:ascii="Times New Roman" w:hAnsi="Times New Roman" w:cs="Times New Roman"/>
                <w:sz w:val="24"/>
                <w:szCs w:val="24"/>
              </w:rPr>
              <w:t>1</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2410"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Оформление экспозиции «Чекисты – участники Великой Отечественной войны»</w:t>
            </w:r>
          </w:p>
        </w:tc>
        <w:tc>
          <w:tcPr>
            <w:tcW w:w="4961"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F779F" w:rsidRPr="00F37ADC"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F37ADC">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2410"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интерактивных материалов о чекистах-участниках войны</w:t>
            </w:r>
          </w:p>
        </w:tc>
        <w:tc>
          <w:tcPr>
            <w:tcW w:w="4961"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410"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Семинар «Я – экскурсовод». </w:t>
            </w:r>
          </w:p>
        </w:tc>
        <w:tc>
          <w:tcPr>
            <w:tcW w:w="4961"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i/>
                <w:sz w:val="24"/>
                <w:szCs w:val="28"/>
              </w:rPr>
            </w:pPr>
            <w:r>
              <w:rPr>
                <w:rFonts w:ascii="Times New Roman" w:hAnsi="Times New Roman" w:cs="Times New Roman"/>
                <w:i/>
                <w:sz w:val="24"/>
                <w:szCs w:val="28"/>
              </w:rPr>
              <w:t>Навыки работы экскурсовода</w:t>
            </w:r>
          </w:p>
        </w:tc>
        <w:tc>
          <w:tcPr>
            <w:tcW w:w="993"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17</w:t>
            </w:r>
          </w:p>
        </w:tc>
        <w:tc>
          <w:tcPr>
            <w:tcW w:w="2410"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Проведение экскурсии «Чекисты – участники войны» для учащихся младших классов</w:t>
            </w:r>
          </w:p>
        </w:tc>
        <w:tc>
          <w:tcPr>
            <w:tcW w:w="4961"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i/>
                <w:sz w:val="24"/>
                <w:szCs w:val="28"/>
              </w:rPr>
            </w:pPr>
          </w:p>
        </w:tc>
        <w:tc>
          <w:tcPr>
            <w:tcW w:w="99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2410"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Разработка интерактивной викторины для учащихся младших классов.</w:t>
            </w:r>
          </w:p>
        </w:tc>
        <w:tc>
          <w:tcPr>
            <w:tcW w:w="4961"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i/>
                <w:sz w:val="24"/>
                <w:szCs w:val="28"/>
              </w:rPr>
            </w:pPr>
          </w:p>
        </w:tc>
        <w:tc>
          <w:tcPr>
            <w:tcW w:w="99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19</w:t>
            </w:r>
          </w:p>
        </w:tc>
        <w:tc>
          <w:tcPr>
            <w:tcW w:w="2410"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Проведение интерактивной викторины для учащихся младших классов</w:t>
            </w:r>
          </w:p>
        </w:tc>
        <w:tc>
          <w:tcPr>
            <w:tcW w:w="4961"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i/>
                <w:sz w:val="24"/>
                <w:szCs w:val="28"/>
              </w:rPr>
            </w:pPr>
          </w:p>
        </w:tc>
        <w:tc>
          <w:tcPr>
            <w:tcW w:w="99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C47DBB" w:rsidTr="003F779F">
        <w:tc>
          <w:tcPr>
            <w:tcW w:w="1134"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jc w:val="both"/>
              <w:rPr>
                <w:rFonts w:ascii="Times New Roman" w:eastAsia="Times New Roman" w:hAnsi="Times New Roman" w:cs="Times New Roman"/>
                <w:b/>
                <w:bCs/>
                <w:sz w:val="24"/>
                <w:szCs w:val="24"/>
              </w:rPr>
            </w:pPr>
            <w:r w:rsidRPr="00602FE1">
              <w:rPr>
                <w:rFonts w:ascii="Times New Roman" w:eastAsia="Times New Roman" w:hAnsi="Times New Roman" w:cs="Times New Roman"/>
                <w:b/>
                <w:bCs/>
                <w:sz w:val="24"/>
                <w:szCs w:val="24"/>
              </w:rPr>
              <w:t>Раздел III</w:t>
            </w:r>
          </w:p>
        </w:tc>
        <w:tc>
          <w:tcPr>
            <w:tcW w:w="4961" w:type="dxa"/>
            <w:tcBorders>
              <w:top w:val="single" w:sz="4" w:space="0" w:color="auto"/>
              <w:left w:val="single" w:sz="4" w:space="0" w:color="auto"/>
              <w:bottom w:val="single" w:sz="4" w:space="0" w:color="auto"/>
              <w:right w:val="single" w:sz="4" w:space="0" w:color="auto"/>
            </w:tcBorders>
          </w:tcPr>
          <w:p w:rsidR="003F779F" w:rsidRPr="00246027"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Социальный проект «Лес Победы»</w:t>
            </w:r>
          </w:p>
        </w:tc>
        <w:tc>
          <w:tcPr>
            <w:tcW w:w="993" w:type="dxa"/>
            <w:tcBorders>
              <w:top w:val="single" w:sz="4" w:space="0" w:color="auto"/>
              <w:left w:val="single" w:sz="4" w:space="0" w:color="auto"/>
              <w:bottom w:val="single" w:sz="4" w:space="0" w:color="auto"/>
              <w:right w:val="single" w:sz="4" w:space="0" w:color="auto"/>
            </w:tcBorders>
            <w:hideMark/>
          </w:tcPr>
          <w:p w:rsidR="003F779F" w:rsidRPr="00602FE1" w:rsidRDefault="003F779F" w:rsidP="003F779F">
            <w:pPr>
              <w:tabs>
                <w:tab w:val="left" w:pos="9288"/>
              </w:tabs>
              <w:spacing w:line="240" w:lineRule="auto"/>
              <w:jc w:val="center"/>
              <w:rPr>
                <w:rFonts w:ascii="Times New Roman" w:eastAsiaTheme="minorHAnsi" w:hAnsi="Times New Roman" w:cs="Times New Roman"/>
                <w:b/>
                <w:bCs/>
                <w:sz w:val="24"/>
                <w:szCs w:val="24"/>
                <w:lang w:eastAsia="en-US"/>
              </w:rPr>
            </w:pPr>
            <w:r w:rsidRPr="00602FE1">
              <w:rPr>
                <w:rFonts w:ascii="Times New Roman" w:hAnsi="Times New Roman" w:cs="Times New Roman"/>
                <w:b/>
                <w:bCs/>
                <w:sz w:val="24"/>
                <w:szCs w:val="24"/>
              </w:rPr>
              <w:t>4</w:t>
            </w:r>
          </w:p>
        </w:tc>
      </w:tr>
      <w:tr w:rsidR="003F779F" w:rsidRPr="00C47DBB" w:rsidTr="003F779F">
        <w:tc>
          <w:tcPr>
            <w:tcW w:w="1134"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tcPr>
          <w:p w:rsidR="003F779F" w:rsidRPr="0022583E"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Заготовка посадочного материала для высадки деревьев</w:t>
            </w:r>
          </w:p>
        </w:tc>
        <w:tc>
          <w:tcPr>
            <w:tcW w:w="4961"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 xml:space="preserve">Цели общероссийской акции «Лес Победы». Биологические особенности дуба черешчатого и дуба монгольского. Условия их произрастания в Сибири. Пригодность для озеленения. </w:t>
            </w:r>
          </w:p>
        </w:tc>
        <w:tc>
          <w:tcPr>
            <w:tcW w:w="993" w:type="dxa"/>
            <w:tcBorders>
              <w:top w:val="single" w:sz="4" w:space="0" w:color="auto"/>
              <w:left w:val="single" w:sz="4" w:space="0" w:color="auto"/>
              <w:bottom w:val="single" w:sz="4" w:space="0" w:color="auto"/>
              <w:right w:val="single" w:sz="4" w:space="0" w:color="auto"/>
            </w:tcBorders>
            <w:hideMark/>
          </w:tcPr>
          <w:p w:rsidR="003F779F" w:rsidRPr="00C47DBB"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C47DBB">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22583E"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21</w:t>
            </w:r>
          </w:p>
        </w:tc>
        <w:tc>
          <w:tcPr>
            <w:tcW w:w="2410" w:type="dxa"/>
            <w:tcBorders>
              <w:top w:val="single" w:sz="4" w:space="0" w:color="auto"/>
              <w:left w:val="single" w:sz="4" w:space="0" w:color="auto"/>
              <w:bottom w:val="single" w:sz="4" w:space="0" w:color="auto"/>
              <w:right w:val="single" w:sz="4" w:space="0" w:color="auto"/>
            </w:tcBorders>
          </w:tcPr>
          <w:p w:rsidR="003F779F" w:rsidRPr="00595D12"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 «PR</w:t>
            </w:r>
            <w:r w:rsidRPr="0022583E">
              <w:rPr>
                <w:rFonts w:ascii="Times New Roman" w:eastAsia="Times New Roman" w:hAnsi="Times New Roman" w:cs="Times New Roman"/>
                <w:sz w:val="24"/>
                <w:szCs w:val="24"/>
              </w:rPr>
              <w:t>-</w:t>
            </w:r>
            <w:r>
              <w:rPr>
                <w:rFonts w:ascii="Times New Roman" w:eastAsia="Times New Roman" w:hAnsi="Times New Roman" w:cs="Times New Roman"/>
                <w:sz w:val="24"/>
                <w:szCs w:val="24"/>
              </w:rPr>
              <w:t>сопровождение деятельности современного музея»</w:t>
            </w:r>
          </w:p>
        </w:tc>
        <w:tc>
          <w:tcPr>
            <w:tcW w:w="4961" w:type="dxa"/>
            <w:tcBorders>
              <w:top w:val="single" w:sz="4" w:space="0" w:color="auto"/>
              <w:left w:val="single" w:sz="4" w:space="0" w:color="auto"/>
              <w:bottom w:val="single" w:sz="4" w:space="0" w:color="auto"/>
              <w:right w:val="single" w:sz="4" w:space="0" w:color="auto"/>
            </w:tcBorders>
          </w:tcPr>
          <w:p w:rsidR="003F779F" w:rsidRPr="00847112"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Важность освещения социальных акций в СМИ, социальных сетях для их успешности. Методы PR-сопровождения социальных акций</w:t>
            </w:r>
          </w:p>
        </w:tc>
        <w:tc>
          <w:tcPr>
            <w:tcW w:w="993"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2410"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Создание информационных материалов об акции «Лес Победы»</w:t>
            </w:r>
          </w:p>
        </w:tc>
        <w:tc>
          <w:tcPr>
            <w:tcW w:w="4961" w:type="dxa"/>
            <w:tcBorders>
              <w:top w:val="single" w:sz="4" w:space="0" w:color="auto"/>
              <w:left w:val="single" w:sz="4" w:space="0" w:color="auto"/>
              <w:bottom w:val="single" w:sz="4" w:space="0" w:color="auto"/>
              <w:right w:val="single" w:sz="4" w:space="0" w:color="auto"/>
            </w:tcBorders>
          </w:tcPr>
          <w:p w:rsidR="003F779F" w:rsidRPr="007836B4"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 xml:space="preserve">Создание и распространение в школе плакатов, листовок о социальной акции «лес Победы». </w:t>
            </w:r>
          </w:p>
        </w:tc>
        <w:tc>
          <w:tcPr>
            <w:tcW w:w="993" w:type="dxa"/>
            <w:tcBorders>
              <w:top w:val="single" w:sz="4" w:space="0" w:color="auto"/>
              <w:left w:val="single" w:sz="4" w:space="0" w:color="auto"/>
              <w:bottom w:val="single" w:sz="4" w:space="0" w:color="auto"/>
              <w:right w:val="single" w:sz="4" w:space="0" w:color="auto"/>
            </w:tcBorders>
            <w:hideMark/>
          </w:tcPr>
          <w:p w:rsidR="003F779F" w:rsidRPr="00EE0081"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2410"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Социальная акция «Лес Победы»</w:t>
            </w:r>
          </w:p>
        </w:tc>
        <w:tc>
          <w:tcPr>
            <w:tcW w:w="4961" w:type="dxa"/>
            <w:tcBorders>
              <w:top w:val="single" w:sz="4" w:space="0" w:color="auto"/>
              <w:left w:val="single" w:sz="4" w:space="0" w:color="auto"/>
              <w:bottom w:val="single" w:sz="4" w:space="0" w:color="auto"/>
              <w:right w:val="single" w:sz="4" w:space="0" w:color="auto"/>
            </w:tcBorders>
          </w:tcPr>
          <w:p w:rsidR="003F779F" w:rsidRPr="007836B4"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Раздача волонтерами посадочного материала – саженцев дуба</w:t>
            </w:r>
          </w:p>
        </w:tc>
        <w:tc>
          <w:tcPr>
            <w:tcW w:w="993"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RPr="003B7B34"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jc w:val="both"/>
              <w:rPr>
                <w:rFonts w:ascii="Times New Roman" w:eastAsia="Times New Roman" w:hAnsi="Times New Roman" w:cs="Times New Roman"/>
                <w:b/>
                <w:bCs/>
                <w:sz w:val="24"/>
                <w:szCs w:val="24"/>
              </w:rPr>
            </w:pPr>
            <w:r w:rsidRPr="00602FE1">
              <w:rPr>
                <w:rFonts w:ascii="Times New Roman" w:eastAsia="Times New Roman" w:hAnsi="Times New Roman" w:cs="Times New Roman"/>
                <w:b/>
                <w:bCs/>
                <w:sz w:val="24"/>
                <w:szCs w:val="24"/>
              </w:rPr>
              <w:t>Раздел IV</w:t>
            </w:r>
          </w:p>
        </w:tc>
        <w:tc>
          <w:tcPr>
            <w:tcW w:w="4961" w:type="dxa"/>
            <w:tcBorders>
              <w:top w:val="single" w:sz="4" w:space="0" w:color="auto"/>
              <w:left w:val="single" w:sz="4" w:space="0" w:color="auto"/>
              <w:bottom w:val="single" w:sz="4" w:space="0" w:color="auto"/>
              <w:right w:val="single" w:sz="4" w:space="0" w:color="auto"/>
            </w:tcBorders>
          </w:tcPr>
          <w:p w:rsidR="003F779F" w:rsidRPr="00847112" w:rsidRDefault="003F779F" w:rsidP="003F779F">
            <w:pPr>
              <w:spacing w:after="0" w:line="240" w:lineRule="auto"/>
              <w:ind w:left="180"/>
              <w:rPr>
                <w:rFonts w:ascii="Times New Roman" w:eastAsia="Times New Roman" w:hAnsi="Times New Roman" w:cs="Times New Roman"/>
                <w:b/>
                <w:bCs/>
                <w:color w:val="000000"/>
                <w:sz w:val="24"/>
                <w:szCs w:val="28"/>
              </w:rPr>
            </w:pPr>
            <w:r w:rsidRPr="00847112">
              <w:rPr>
                <w:rFonts w:ascii="Times New Roman" w:eastAsia="Times New Roman" w:hAnsi="Times New Roman" w:cs="Times New Roman"/>
                <w:b/>
                <w:bCs/>
                <w:color w:val="000000"/>
                <w:sz w:val="24"/>
                <w:szCs w:val="28"/>
              </w:rPr>
              <w:t xml:space="preserve">Теория и практика </w:t>
            </w:r>
            <w:r>
              <w:rPr>
                <w:rFonts w:ascii="Times New Roman" w:eastAsia="Times New Roman" w:hAnsi="Times New Roman" w:cs="Times New Roman"/>
                <w:b/>
                <w:bCs/>
                <w:color w:val="000000"/>
                <w:sz w:val="24"/>
                <w:szCs w:val="28"/>
              </w:rPr>
              <w:t>«устной истории»</w:t>
            </w:r>
          </w:p>
        </w:tc>
        <w:tc>
          <w:tcPr>
            <w:tcW w:w="993" w:type="dxa"/>
            <w:tcBorders>
              <w:top w:val="single" w:sz="4" w:space="0" w:color="auto"/>
              <w:left w:val="single" w:sz="4" w:space="0" w:color="auto"/>
              <w:bottom w:val="single" w:sz="4" w:space="0" w:color="auto"/>
              <w:right w:val="single" w:sz="4" w:space="0" w:color="auto"/>
            </w:tcBorders>
            <w:hideMark/>
          </w:tcPr>
          <w:p w:rsidR="003F779F" w:rsidRPr="00E20340"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4041F3"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2410"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«устной истории»</w:t>
            </w:r>
          </w:p>
        </w:tc>
        <w:tc>
          <w:tcPr>
            <w:tcW w:w="4961" w:type="dxa"/>
            <w:tcBorders>
              <w:top w:val="single" w:sz="4" w:space="0" w:color="auto"/>
              <w:left w:val="single" w:sz="4" w:space="0" w:color="auto"/>
              <w:bottom w:val="single" w:sz="4" w:space="0" w:color="auto"/>
              <w:right w:val="single" w:sz="4" w:space="0" w:color="auto"/>
            </w:tcBorders>
          </w:tcPr>
          <w:p w:rsidR="003F779F" w:rsidRPr="004041F3"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Устные исторические источники, их использование в изучении прошлого</w:t>
            </w:r>
          </w:p>
        </w:tc>
        <w:tc>
          <w:tcPr>
            <w:tcW w:w="993"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RPr="003B7B34"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25</w:t>
            </w:r>
          </w:p>
        </w:tc>
        <w:tc>
          <w:tcPr>
            <w:tcW w:w="2410"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Морально-этический кодекс интервьюера </w:t>
            </w:r>
          </w:p>
        </w:tc>
        <w:tc>
          <w:tcPr>
            <w:tcW w:w="4961" w:type="dxa"/>
            <w:tcBorders>
              <w:top w:val="single" w:sz="4" w:space="0" w:color="auto"/>
              <w:left w:val="single" w:sz="4" w:space="0" w:color="auto"/>
              <w:bottom w:val="single" w:sz="4" w:space="0" w:color="auto"/>
              <w:right w:val="single" w:sz="4" w:space="0" w:color="auto"/>
            </w:tcBorders>
          </w:tcPr>
          <w:p w:rsidR="003F779F" w:rsidRPr="00885517" w:rsidRDefault="003F779F" w:rsidP="003F779F">
            <w:pPr>
              <w:tabs>
                <w:tab w:val="left" w:pos="9288"/>
              </w:tabs>
              <w:spacing w:line="240" w:lineRule="auto"/>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F779F" w:rsidRPr="00067D60" w:rsidRDefault="003F779F" w:rsidP="003F779F">
            <w:pPr>
              <w:tabs>
                <w:tab w:val="left" w:pos="9288"/>
              </w:tabs>
              <w:spacing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067D60"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2410" w:type="dxa"/>
            <w:tcBorders>
              <w:top w:val="single" w:sz="4" w:space="0" w:color="auto"/>
              <w:left w:val="single" w:sz="4" w:space="0" w:color="auto"/>
              <w:bottom w:val="single" w:sz="4" w:space="0" w:color="auto"/>
              <w:right w:val="single" w:sz="4" w:space="0" w:color="auto"/>
            </w:tcBorders>
          </w:tcPr>
          <w:p w:rsidR="003F779F" w:rsidRPr="00067D60"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 фотографиями, документами, аудио и видео записями из личных, семейных архивов </w:t>
            </w:r>
          </w:p>
        </w:tc>
        <w:tc>
          <w:tcPr>
            <w:tcW w:w="4961" w:type="dxa"/>
            <w:tcBorders>
              <w:top w:val="single" w:sz="4" w:space="0" w:color="auto"/>
              <w:left w:val="single" w:sz="4" w:space="0" w:color="auto"/>
              <w:bottom w:val="single" w:sz="4" w:space="0" w:color="auto"/>
              <w:right w:val="single" w:sz="4" w:space="0" w:color="auto"/>
            </w:tcBorders>
          </w:tcPr>
          <w:p w:rsidR="003F779F" w:rsidRPr="002A14F8" w:rsidRDefault="003F779F" w:rsidP="003F779F">
            <w:pPr>
              <w:tabs>
                <w:tab w:val="left" w:pos="9288"/>
              </w:tabs>
              <w:spacing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2410" w:type="dxa"/>
            <w:tcBorders>
              <w:top w:val="single" w:sz="4" w:space="0" w:color="auto"/>
              <w:left w:val="single" w:sz="4" w:space="0" w:color="auto"/>
              <w:bottom w:val="single" w:sz="4" w:space="0" w:color="auto"/>
              <w:right w:val="single" w:sz="4" w:space="0" w:color="auto"/>
            </w:tcBorders>
          </w:tcPr>
          <w:p w:rsidR="003F779F" w:rsidRPr="00067D60"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Комплектование музейных фондов за счёт предметов, полученных от интервьюеров</w:t>
            </w:r>
          </w:p>
        </w:tc>
        <w:tc>
          <w:tcPr>
            <w:tcW w:w="4961" w:type="dxa"/>
            <w:tcBorders>
              <w:top w:val="single" w:sz="4" w:space="0" w:color="auto"/>
              <w:left w:val="single" w:sz="4" w:space="0" w:color="auto"/>
              <w:bottom w:val="single" w:sz="4" w:space="0" w:color="auto"/>
              <w:right w:val="single" w:sz="4" w:space="0" w:color="auto"/>
            </w:tcBorders>
          </w:tcPr>
          <w:p w:rsidR="003F779F" w:rsidRPr="002A14F8" w:rsidRDefault="003F779F" w:rsidP="003F779F">
            <w:pPr>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28</w:t>
            </w:r>
          </w:p>
        </w:tc>
        <w:tc>
          <w:tcPr>
            <w:tcW w:w="2410" w:type="dxa"/>
            <w:tcBorders>
              <w:top w:val="single" w:sz="4" w:space="0" w:color="auto"/>
              <w:left w:val="single" w:sz="4" w:space="0" w:color="auto"/>
              <w:bottom w:val="single" w:sz="4" w:space="0" w:color="auto"/>
              <w:right w:val="single" w:sz="4" w:space="0" w:color="auto"/>
            </w:tcBorders>
          </w:tcPr>
          <w:p w:rsidR="003F779F" w:rsidRPr="0022228D"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Практическое занятие. Историческое интервьюирование </w:t>
            </w:r>
            <w:r>
              <w:rPr>
                <w:rFonts w:ascii="Times New Roman" w:eastAsia="Times New Roman" w:hAnsi="Times New Roman" w:cs="Times New Roman"/>
                <w:sz w:val="24"/>
                <w:szCs w:val="24"/>
              </w:rPr>
              <w:lastRenderedPageBreak/>
              <w:t>ветерана педагогического труда – работника школы</w:t>
            </w:r>
          </w:p>
        </w:tc>
        <w:tc>
          <w:tcPr>
            <w:tcW w:w="4961" w:type="dxa"/>
            <w:tcBorders>
              <w:top w:val="single" w:sz="4" w:space="0" w:color="auto"/>
              <w:left w:val="single" w:sz="4" w:space="0" w:color="auto"/>
              <w:bottom w:val="single" w:sz="4" w:space="0" w:color="auto"/>
              <w:right w:val="single" w:sz="4" w:space="0" w:color="auto"/>
            </w:tcBorders>
          </w:tcPr>
          <w:p w:rsidR="003F779F" w:rsidRPr="00C97B6A" w:rsidRDefault="003F779F" w:rsidP="003F779F">
            <w:pPr>
              <w:tabs>
                <w:tab w:val="left" w:pos="9288"/>
              </w:tabs>
              <w:spacing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RPr="00847112" w:rsidTr="003F779F">
        <w:tc>
          <w:tcPr>
            <w:tcW w:w="1134" w:type="dxa"/>
            <w:tcBorders>
              <w:top w:val="single" w:sz="4" w:space="0" w:color="auto"/>
              <w:left w:val="single" w:sz="4" w:space="0" w:color="auto"/>
              <w:bottom w:val="single" w:sz="4" w:space="0" w:color="auto"/>
              <w:right w:val="single" w:sz="4" w:space="0" w:color="auto"/>
            </w:tcBorders>
          </w:tcPr>
          <w:p w:rsidR="003F779F" w:rsidRPr="00847112" w:rsidRDefault="003F779F" w:rsidP="003F779F">
            <w:pPr>
              <w:tabs>
                <w:tab w:val="left" w:pos="9288"/>
              </w:tabs>
              <w:spacing w:line="240" w:lineRule="auto"/>
              <w:rPr>
                <w:rFonts w:ascii="Times New Roman" w:hAnsi="Times New Roman" w:cs="Times New Roman"/>
                <w:b/>
                <w:bCs/>
                <w:sz w:val="24"/>
                <w:szCs w:val="24"/>
              </w:rPr>
            </w:pPr>
          </w:p>
        </w:tc>
        <w:tc>
          <w:tcPr>
            <w:tcW w:w="2410" w:type="dxa"/>
            <w:tcBorders>
              <w:top w:val="single" w:sz="4" w:space="0" w:color="auto"/>
              <w:left w:val="single" w:sz="4" w:space="0" w:color="auto"/>
              <w:bottom w:val="single" w:sz="4" w:space="0" w:color="auto"/>
              <w:right w:val="single" w:sz="4" w:space="0" w:color="auto"/>
            </w:tcBorders>
          </w:tcPr>
          <w:p w:rsidR="003F779F" w:rsidRPr="00847112" w:rsidRDefault="003F779F" w:rsidP="003F779F">
            <w:pPr>
              <w:tabs>
                <w:tab w:val="left" w:pos="9288"/>
              </w:tabs>
              <w:spacing w:line="240" w:lineRule="auto"/>
              <w:jc w:val="both"/>
              <w:rPr>
                <w:rFonts w:ascii="Times New Roman" w:eastAsia="Times New Roman" w:hAnsi="Times New Roman" w:cs="Times New Roman"/>
                <w:b/>
                <w:bCs/>
                <w:sz w:val="24"/>
                <w:szCs w:val="24"/>
              </w:rPr>
            </w:pPr>
            <w:r w:rsidRPr="00847112">
              <w:rPr>
                <w:rFonts w:ascii="Times New Roman" w:eastAsia="Times New Roman" w:hAnsi="Times New Roman" w:cs="Times New Roman"/>
                <w:b/>
                <w:bCs/>
                <w:sz w:val="24"/>
                <w:szCs w:val="24"/>
              </w:rPr>
              <w:t>Радел V</w:t>
            </w:r>
          </w:p>
        </w:tc>
        <w:tc>
          <w:tcPr>
            <w:tcW w:w="4961" w:type="dxa"/>
            <w:tcBorders>
              <w:top w:val="single" w:sz="4" w:space="0" w:color="auto"/>
              <w:left w:val="single" w:sz="4" w:space="0" w:color="auto"/>
              <w:bottom w:val="single" w:sz="4" w:space="0" w:color="auto"/>
              <w:right w:val="single" w:sz="4" w:space="0" w:color="auto"/>
            </w:tcBorders>
          </w:tcPr>
          <w:p w:rsidR="003F779F" w:rsidRPr="00847112" w:rsidRDefault="003F779F" w:rsidP="003F779F">
            <w:pPr>
              <w:spacing w:after="0" w:line="240" w:lineRule="auto"/>
              <w:ind w:left="180"/>
              <w:jc w:val="both"/>
              <w:rPr>
                <w:rFonts w:ascii="Times New Roman" w:hAnsi="Times New Roman" w:cs="Times New Roman"/>
                <w:b/>
                <w:bCs/>
                <w:sz w:val="24"/>
                <w:szCs w:val="24"/>
              </w:rPr>
            </w:pPr>
            <w:r w:rsidRPr="00847112">
              <w:rPr>
                <w:rFonts w:ascii="Times New Roman" w:hAnsi="Times New Roman" w:cs="Times New Roman"/>
                <w:b/>
                <w:bCs/>
                <w:sz w:val="24"/>
                <w:szCs w:val="24"/>
              </w:rPr>
              <w:t>Выполнение и защита исследовательского проекта</w:t>
            </w:r>
          </w:p>
        </w:tc>
        <w:tc>
          <w:tcPr>
            <w:tcW w:w="993" w:type="dxa"/>
            <w:tcBorders>
              <w:top w:val="single" w:sz="4" w:space="0" w:color="auto"/>
              <w:left w:val="single" w:sz="4" w:space="0" w:color="auto"/>
              <w:bottom w:val="single" w:sz="4" w:space="0" w:color="auto"/>
              <w:right w:val="single" w:sz="4" w:space="0" w:color="auto"/>
            </w:tcBorders>
            <w:hideMark/>
          </w:tcPr>
          <w:p w:rsidR="003F779F" w:rsidRPr="00847112" w:rsidRDefault="003F779F" w:rsidP="003F779F">
            <w:pPr>
              <w:tabs>
                <w:tab w:val="left" w:pos="9288"/>
              </w:tabs>
              <w:spacing w:line="240" w:lineRule="auto"/>
              <w:jc w:val="center"/>
              <w:rPr>
                <w:rFonts w:ascii="Times New Roman" w:eastAsiaTheme="minorHAnsi" w:hAnsi="Times New Roman" w:cs="Times New Roman"/>
                <w:b/>
                <w:bCs/>
                <w:sz w:val="24"/>
                <w:szCs w:val="24"/>
                <w:lang w:eastAsia="en-US"/>
              </w:rPr>
            </w:pPr>
            <w:r w:rsidRPr="00847112">
              <w:rPr>
                <w:rFonts w:ascii="Times New Roman" w:eastAsiaTheme="minorHAnsi" w:hAnsi="Times New Roman" w:cs="Times New Roman"/>
                <w:b/>
                <w:bCs/>
                <w:sz w:val="24"/>
                <w:szCs w:val="24"/>
                <w:lang w:eastAsia="en-US"/>
              </w:rPr>
              <w:t>6</w:t>
            </w:r>
          </w:p>
        </w:tc>
      </w:tr>
      <w:tr w:rsidR="003F779F" w:rsidRPr="00335B82"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29-34</w:t>
            </w:r>
          </w:p>
        </w:tc>
        <w:tc>
          <w:tcPr>
            <w:tcW w:w="2410"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и защита исследовательского проекта</w:t>
            </w:r>
          </w:p>
        </w:tc>
        <w:tc>
          <w:tcPr>
            <w:tcW w:w="4961" w:type="dxa"/>
            <w:tcBorders>
              <w:top w:val="single" w:sz="4" w:space="0" w:color="auto"/>
              <w:left w:val="single" w:sz="4" w:space="0" w:color="auto"/>
              <w:bottom w:val="single" w:sz="4" w:space="0" w:color="auto"/>
              <w:right w:val="single" w:sz="4" w:space="0" w:color="auto"/>
            </w:tcBorders>
          </w:tcPr>
          <w:p w:rsidR="003F779F" w:rsidRDefault="003F779F" w:rsidP="003F779F">
            <w:pPr>
              <w:spacing w:after="0" w:line="240" w:lineRule="auto"/>
              <w:ind w:left="180"/>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5</w:t>
            </w:r>
          </w:p>
        </w:tc>
      </w:tr>
    </w:tbl>
    <w:p w:rsidR="003F779F" w:rsidRPr="003F779F" w:rsidRDefault="003F779F" w:rsidP="003F779F">
      <w:pPr>
        <w:autoSpaceDE w:val="0"/>
        <w:autoSpaceDN w:val="0"/>
        <w:adjustRightInd w:val="0"/>
        <w:spacing w:after="0" w:line="240" w:lineRule="auto"/>
        <w:jc w:val="center"/>
        <w:rPr>
          <w:rFonts w:ascii="Times New Roman" w:hAnsi="Times New Roman" w:cs="Times New Roman"/>
          <w:b/>
          <w:sz w:val="24"/>
          <w:szCs w:val="28"/>
        </w:rPr>
      </w:pPr>
      <w:r w:rsidRPr="003F779F">
        <w:rPr>
          <w:rFonts w:ascii="Times New Roman" w:hAnsi="Times New Roman" w:cs="Times New Roman"/>
          <w:b/>
          <w:sz w:val="24"/>
          <w:szCs w:val="28"/>
        </w:rPr>
        <w:t>Обоснование форм организации занятий и видов деятельности:</w:t>
      </w:r>
    </w:p>
    <w:p w:rsidR="003F779F" w:rsidRPr="003F779F" w:rsidRDefault="003F779F" w:rsidP="003F779F">
      <w:pPr>
        <w:tabs>
          <w:tab w:val="left" w:pos="9288"/>
        </w:tabs>
        <w:spacing w:line="240" w:lineRule="auto"/>
        <w:rPr>
          <w:rFonts w:ascii="Times New Roman" w:hAnsi="Times New Roman" w:cs="Times New Roman"/>
          <w:sz w:val="24"/>
          <w:szCs w:val="28"/>
        </w:rPr>
      </w:pPr>
      <w:r w:rsidRPr="003F779F">
        <w:rPr>
          <w:rFonts w:ascii="Times New Roman" w:hAnsi="Times New Roman" w:cs="Times New Roman"/>
          <w:sz w:val="24"/>
          <w:szCs w:val="28"/>
        </w:rPr>
        <w:t>Методической основой реализации программы является системно-деятельностный подход. Проведение занятий предполагается в форме:</w:t>
      </w:r>
    </w:p>
    <w:p w:rsidR="003F779F" w:rsidRPr="003F779F" w:rsidRDefault="003F779F" w:rsidP="00C03869">
      <w:pPr>
        <w:pStyle w:val="af4"/>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бесед,</w:t>
      </w:r>
    </w:p>
    <w:p w:rsidR="003F779F" w:rsidRPr="003F779F" w:rsidRDefault="003F779F" w:rsidP="00C03869">
      <w:pPr>
        <w:pStyle w:val="af4"/>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семинаров,</w:t>
      </w:r>
    </w:p>
    <w:p w:rsidR="003F779F" w:rsidRPr="003F779F" w:rsidRDefault="003F779F" w:rsidP="00C03869">
      <w:pPr>
        <w:pStyle w:val="af4"/>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дискуссий,</w:t>
      </w:r>
    </w:p>
    <w:p w:rsidR="003F779F" w:rsidRPr="003F779F" w:rsidRDefault="003F779F" w:rsidP="00C03869">
      <w:pPr>
        <w:pStyle w:val="af4"/>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практических занятий,</w:t>
      </w:r>
    </w:p>
    <w:p w:rsidR="003F779F" w:rsidRPr="003F779F" w:rsidRDefault="003F779F" w:rsidP="00C03869">
      <w:pPr>
        <w:pStyle w:val="af4"/>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интеллектуальных и деловых игр,</w:t>
      </w:r>
    </w:p>
    <w:p w:rsidR="003F779F" w:rsidRPr="003F779F" w:rsidRDefault="003F779F" w:rsidP="00C03869">
      <w:pPr>
        <w:pStyle w:val="af4"/>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тренингов,</w:t>
      </w:r>
    </w:p>
    <w:p w:rsidR="003F779F" w:rsidRPr="003F779F" w:rsidRDefault="003F779F" w:rsidP="00C03869">
      <w:pPr>
        <w:pStyle w:val="af4"/>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защиты проектов,</w:t>
      </w:r>
    </w:p>
    <w:p w:rsidR="003F779F" w:rsidRPr="003F779F" w:rsidRDefault="003F779F" w:rsidP="00C03869">
      <w:pPr>
        <w:pStyle w:val="af4"/>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дистанционных занятий,</w:t>
      </w:r>
    </w:p>
    <w:p w:rsidR="003F779F" w:rsidRPr="003F779F" w:rsidRDefault="003F779F" w:rsidP="00C03869">
      <w:pPr>
        <w:pStyle w:val="af4"/>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интерактивных занятий.</w:t>
      </w:r>
    </w:p>
    <w:p w:rsidR="003F779F" w:rsidRPr="003F779F" w:rsidRDefault="003F779F" w:rsidP="003F779F">
      <w:pPr>
        <w:tabs>
          <w:tab w:val="left" w:pos="9288"/>
        </w:tabs>
        <w:spacing w:line="240" w:lineRule="auto"/>
        <w:rPr>
          <w:rFonts w:ascii="Times New Roman" w:hAnsi="Times New Roman" w:cs="Times New Roman"/>
          <w:sz w:val="24"/>
          <w:szCs w:val="28"/>
        </w:rPr>
      </w:pPr>
      <w:r w:rsidRPr="003F779F">
        <w:rPr>
          <w:rFonts w:ascii="Times New Roman" w:hAnsi="Times New Roman" w:cs="Times New Roman"/>
          <w:sz w:val="24"/>
          <w:szCs w:val="28"/>
        </w:rPr>
        <w:t>Основные методы и технологии</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ученик в роли учителя</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технология разноуровневого обучения;</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развивающее обучение;</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проектная технология;</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технология исследования;</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технология обучения в сотрудничестве;</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hAnsi="Times New Roman" w:cs="Times New Roman"/>
          <w:sz w:val="24"/>
          <w:szCs w:val="28"/>
        </w:rPr>
      </w:pPr>
      <w:r w:rsidRPr="003F779F">
        <w:rPr>
          <w:rFonts w:ascii="Times New Roman" w:hAnsi="Times New Roman" w:cs="Times New Roman"/>
          <w:sz w:val="24"/>
          <w:szCs w:val="28"/>
        </w:rPr>
        <w:t>коммуникативная технология.</w:t>
      </w:r>
    </w:p>
    <w:p w:rsidR="00001266" w:rsidRDefault="003F779F" w:rsidP="003F779F">
      <w:pPr>
        <w:pStyle w:val="211"/>
        <w:keepNext/>
        <w:keepLines/>
        <w:widowControl w:val="0"/>
        <w:spacing w:before="200" w:line="240" w:lineRule="auto"/>
        <w:jc w:val="left"/>
        <w:rPr>
          <w:b w:val="0"/>
          <w:sz w:val="24"/>
        </w:rPr>
      </w:pPr>
      <w:r w:rsidRPr="003F779F">
        <w:rPr>
          <w:b w:val="0"/>
          <w:sz w:val="24"/>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684"/>
        <w:gridCol w:w="1134"/>
      </w:tblGrid>
      <w:tr w:rsidR="003F779F" w:rsidTr="003F779F">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rPr>
                <w:rFonts w:ascii="Times New Roman" w:eastAsiaTheme="minorHAnsi" w:hAnsi="Times New Roman" w:cs="Times New Roman"/>
                <w:sz w:val="24"/>
                <w:szCs w:val="24"/>
                <w:lang w:eastAsia="en-US"/>
              </w:rPr>
            </w:pPr>
            <w:r>
              <w:rPr>
                <w:rFonts w:ascii="Times New Roman" w:hAnsi="Times New Roman" w:cs="Times New Roman"/>
                <w:sz w:val="24"/>
                <w:szCs w:val="24"/>
              </w:rPr>
              <w:t>№ занятия</w:t>
            </w:r>
          </w:p>
        </w:tc>
        <w:tc>
          <w:tcPr>
            <w:tcW w:w="768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разделов, тем </w:t>
            </w:r>
          </w:p>
        </w:tc>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Всего часов</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3F779F" w:rsidRPr="005016E9" w:rsidRDefault="003F779F" w:rsidP="003F779F">
            <w:pPr>
              <w:tabs>
                <w:tab w:val="left" w:pos="9288"/>
              </w:tabs>
              <w:spacing w:line="240" w:lineRule="auto"/>
              <w:jc w:val="both"/>
              <w:rPr>
                <w:rFonts w:ascii="Times New Roman" w:hAnsi="Times New Roman" w:cs="Times New Roman"/>
                <w:b/>
                <w:bCs/>
                <w:sz w:val="24"/>
                <w:szCs w:val="24"/>
              </w:rPr>
            </w:pPr>
            <w:r w:rsidRPr="005016E9">
              <w:rPr>
                <w:rFonts w:ascii="Times New Roman" w:hAnsi="Times New Roman" w:cs="Times New Roman"/>
                <w:b/>
                <w:bCs/>
                <w:sz w:val="24"/>
                <w:szCs w:val="24"/>
              </w:rPr>
              <w:t>Раздел I</w:t>
            </w:r>
          </w:p>
        </w:tc>
        <w:tc>
          <w:tcPr>
            <w:tcW w:w="1134" w:type="dxa"/>
            <w:tcBorders>
              <w:top w:val="single" w:sz="4" w:space="0" w:color="auto"/>
              <w:left w:val="single" w:sz="4" w:space="0" w:color="auto"/>
              <w:bottom w:val="single" w:sz="4" w:space="0" w:color="auto"/>
              <w:right w:val="single" w:sz="4" w:space="0" w:color="auto"/>
            </w:tcBorders>
          </w:tcPr>
          <w:p w:rsidR="003F779F" w:rsidRPr="003B7B34"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197B83"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684"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jc w:val="both"/>
              <w:rPr>
                <w:rFonts w:ascii="Times New Roman" w:hAnsi="Times New Roman" w:cs="Times New Roman"/>
                <w:sz w:val="24"/>
                <w:szCs w:val="24"/>
              </w:rPr>
            </w:pPr>
            <w:r w:rsidRPr="004041F3">
              <w:rPr>
                <w:rFonts w:ascii="Times New Roman" w:hAnsi="Times New Roman" w:cs="Times New Roman"/>
                <w:sz w:val="24"/>
                <w:szCs w:val="24"/>
              </w:rPr>
              <w:t>Нормативно-правовое обеспечение музейной работы в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rsidR="003F779F" w:rsidRPr="007836B4"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3B7B34"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7684" w:type="dxa"/>
            <w:tcBorders>
              <w:top w:val="single" w:sz="4" w:space="0" w:color="auto"/>
              <w:left w:val="single" w:sz="4" w:space="0" w:color="auto"/>
              <w:bottom w:val="single" w:sz="4" w:space="0" w:color="auto"/>
              <w:right w:val="single" w:sz="4" w:space="0" w:color="auto"/>
            </w:tcBorders>
          </w:tcPr>
          <w:p w:rsidR="003F779F" w:rsidRPr="004041F3" w:rsidRDefault="003F779F" w:rsidP="003F779F">
            <w:pPr>
              <w:tabs>
                <w:tab w:val="left" w:pos="9288"/>
              </w:tabs>
              <w:spacing w:line="240" w:lineRule="auto"/>
              <w:jc w:val="both"/>
              <w:rPr>
                <w:rFonts w:ascii="Times New Roman" w:hAnsi="Times New Roman" w:cs="Times New Roman"/>
                <w:sz w:val="24"/>
                <w:szCs w:val="24"/>
              </w:rPr>
            </w:pPr>
            <w:r w:rsidRPr="006F7D8E">
              <w:rPr>
                <w:rFonts w:ascii="Times New Roman" w:hAnsi="Times New Roman" w:cs="Times New Roman"/>
                <w:sz w:val="24"/>
                <w:szCs w:val="24"/>
              </w:rPr>
              <w:t>Организация работы по учету, хранению и изучению музейных предметов и коллекций</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A97065"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7684" w:type="dxa"/>
            <w:tcBorders>
              <w:top w:val="single" w:sz="4" w:space="0" w:color="auto"/>
              <w:left w:val="single" w:sz="4" w:space="0" w:color="auto"/>
              <w:bottom w:val="single" w:sz="4" w:space="0" w:color="auto"/>
              <w:right w:val="single" w:sz="4" w:space="0" w:color="auto"/>
            </w:tcBorders>
          </w:tcPr>
          <w:p w:rsidR="003F779F" w:rsidRPr="006F7D8E"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Практическое занятие. Посещение Алтайского государственного краеведческого музея</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p>
        </w:tc>
      </w:tr>
      <w:tr w:rsidR="003F779F" w:rsidRPr="003B7B34"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7684" w:type="dxa"/>
            <w:tcBorders>
              <w:top w:val="single" w:sz="4" w:space="0" w:color="auto"/>
              <w:left w:val="single" w:sz="4" w:space="0" w:color="auto"/>
              <w:bottom w:val="single" w:sz="4" w:space="0" w:color="auto"/>
              <w:right w:val="single" w:sz="4" w:space="0" w:color="auto"/>
            </w:tcBorders>
          </w:tcPr>
          <w:p w:rsidR="003F779F" w:rsidRPr="006F7D8E" w:rsidRDefault="003F779F" w:rsidP="003F779F">
            <w:pPr>
              <w:tabs>
                <w:tab w:val="left" w:pos="9288"/>
              </w:tabs>
              <w:spacing w:line="240" w:lineRule="auto"/>
              <w:jc w:val="both"/>
              <w:rPr>
                <w:rFonts w:ascii="Times New Roman" w:hAnsi="Times New Roman" w:cs="Times New Roman"/>
                <w:sz w:val="24"/>
                <w:szCs w:val="24"/>
              </w:rPr>
            </w:pPr>
            <w:r w:rsidRPr="006F7D8E">
              <w:rPr>
                <w:rFonts w:ascii="Times New Roman" w:hAnsi="Times New Roman" w:cs="Times New Roman"/>
                <w:sz w:val="24"/>
                <w:szCs w:val="24"/>
              </w:rPr>
              <w:t>Создание условий хранения и экспонирования предметов из разных материалов в музее образовательной организации</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1909D4"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768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Принципы построения музейной экспозиции</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7684" w:type="dxa"/>
            <w:tcBorders>
              <w:top w:val="single" w:sz="4" w:space="0" w:color="auto"/>
              <w:left w:val="single" w:sz="4" w:space="0" w:color="auto"/>
              <w:bottom w:val="single" w:sz="4" w:space="0" w:color="auto"/>
              <w:right w:val="single" w:sz="4" w:space="0" w:color="auto"/>
            </w:tcBorders>
          </w:tcPr>
          <w:p w:rsidR="003F779F" w:rsidRPr="005016E9" w:rsidRDefault="003F779F" w:rsidP="003F779F">
            <w:pPr>
              <w:tabs>
                <w:tab w:val="left" w:pos="9288"/>
              </w:tabs>
              <w:spacing w:line="240" w:lineRule="auto"/>
              <w:jc w:val="both"/>
              <w:rPr>
                <w:rFonts w:ascii="Times New Roman" w:hAnsi="Times New Roman" w:cs="Times New Roman"/>
                <w:b/>
                <w:bCs/>
                <w:sz w:val="24"/>
                <w:szCs w:val="24"/>
              </w:rPr>
            </w:pPr>
            <w:r w:rsidRPr="005016E9">
              <w:rPr>
                <w:rFonts w:ascii="Times New Roman" w:hAnsi="Times New Roman" w:cs="Times New Roman"/>
                <w:b/>
                <w:bCs/>
                <w:sz w:val="24"/>
                <w:szCs w:val="24"/>
              </w:rPr>
              <w:t xml:space="preserve">Практическое занятие. Организация </w:t>
            </w:r>
            <w:r>
              <w:rPr>
                <w:rFonts w:ascii="Times New Roman" w:hAnsi="Times New Roman" w:cs="Times New Roman"/>
                <w:b/>
                <w:bCs/>
                <w:sz w:val="24"/>
                <w:szCs w:val="24"/>
              </w:rPr>
              <w:t xml:space="preserve">временной </w:t>
            </w:r>
            <w:r w:rsidRPr="005016E9">
              <w:rPr>
                <w:rFonts w:ascii="Times New Roman" w:hAnsi="Times New Roman" w:cs="Times New Roman"/>
                <w:b/>
                <w:bCs/>
                <w:sz w:val="24"/>
                <w:szCs w:val="24"/>
              </w:rPr>
              <w:t>выставки к Дню учителя.</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1909D4"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768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Музейная документация</w:t>
            </w:r>
          </w:p>
        </w:tc>
        <w:tc>
          <w:tcPr>
            <w:tcW w:w="1134" w:type="dxa"/>
            <w:tcBorders>
              <w:top w:val="single" w:sz="4" w:space="0" w:color="auto"/>
              <w:left w:val="single" w:sz="4" w:space="0" w:color="auto"/>
              <w:bottom w:val="single" w:sz="4" w:space="0" w:color="auto"/>
              <w:right w:val="single" w:sz="4" w:space="0" w:color="auto"/>
            </w:tcBorders>
            <w:hideMark/>
          </w:tcPr>
          <w:p w:rsidR="003F779F" w:rsidRPr="003B7B34" w:rsidRDefault="003F779F" w:rsidP="003F779F">
            <w:pPr>
              <w:tabs>
                <w:tab w:val="left" w:pos="9288"/>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Pr="00197B83"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68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Квиз «Музейные термины»</w:t>
            </w:r>
          </w:p>
        </w:tc>
        <w:tc>
          <w:tcPr>
            <w:tcW w:w="1134" w:type="dxa"/>
            <w:tcBorders>
              <w:top w:val="single" w:sz="4" w:space="0" w:color="auto"/>
              <w:left w:val="single" w:sz="4" w:space="0" w:color="auto"/>
              <w:bottom w:val="single" w:sz="4" w:space="0" w:color="auto"/>
              <w:right w:val="single" w:sz="4" w:space="0" w:color="auto"/>
            </w:tcBorders>
            <w:hideMark/>
          </w:tcPr>
          <w:p w:rsidR="003F779F" w:rsidRPr="00F37ADC"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F37ADC">
              <w:rPr>
                <w:rFonts w:ascii="Times New Roman" w:hAnsi="Times New Roman" w:cs="Times New Roman"/>
                <w:sz w:val="24"/>
                <w:szCs w:val="24"/>
              </w:rPr>
              <w:t>1</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3F779F" w:rsidRPr="005016E9" w:rsidRDefault="003F779F" w:rsidP="003F779F">
            <w:pPr>
              <w:tabs>
                <w:tab w:val="left" w:pos="9288"/>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II</w:t>
            </w:r>
          </w:p>
        </w:tc>
        <w:tc>
          <w:tcPr>
            <w:tcW w:w="1134" w:type="dxa"/>
            <w:tcBorders>
              <w:top w:val="single" w:sz="4" w:space="0" w:color="auto"/>
              <w:left w:val="single" w:sz="4" w:space="0" w:color="auto"/>
              <w:bottom w:val="single" w:sz="4" w:space="0" w:color="auto"/>
              <w:right w:val="single" w:sz="4" w:space="0" w:color="auto"/>
            </w:tcBorders>
          </w:tcPr>
          <w:p w:rsidR="003F779F" w:rsidRPr="0022583E" w:rsidRDefault="003F779F" w:rsidP="003F779F">
            <w:pPr>
              <w:tabs>
                <w:tab w:val="left" w:pos="9288"/>
              </w:tabs>
              <w:spacing w:line="240" w:lineRule="auto"/>
              <w:jc w:val="center"/>
              <w:rPr>
                <w:rFonts w:ascii="Times New Roman" w:hAnsi="Times New Roman" w:cs="Times New Roman"/>
                <w:b/>
                <w:bCs/>
                <w:sz w:val="24"/>
                <w:szCs w:val="24"/>
              </w:rPr>
            </w:pPr>
            <w:r w:rsidRPr="0022583E">
              <w:rPr>
                <w:rFonts w:ascii="Times New Roman" w:hAnsi="Times New Roman" w:cs="Times New Roman"/>
                <w:b/>
                <w:bCs/>
                <w:sz w:val="24"/>
                <w:szCs w:val="24"/>
              </w:rPr>
              <w:t>2</w:t>
            </w:r>
          </w:p>
        </w:tc>
      </w:tr>
      <w:tr w:rsidR="003F779F" w:rsidRPr="004C78DA"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7684" w:type="dxa"/>
            <w:tcBorders>
              <w:top w:val="single" w:sz="4" w:space="0" w:color="auto"/>
              <w:left w:val="single" w:sz="4" w:space="0" w:color="auto"/>
              <w:bottom w:val="single" w:sz="4" w:space="0" w:color="auto"/>
              <w:right w:val="single" w:sz="4" w:space="0" w:color="auto"/>
            </w:tcBorders>
          </w:tcPr>
          <w:p w:rsidR="003F779F" w:rsidRPr="004C78DA" w:rsidRDefault="003F779F" w:rsidP="003F779F">
            <w:pPr>
              <w:tabs>
                <w:tab w:val="left" w:pos="9288"/>
              </w:tabs>
              <w:spacing w:line="240" w:lineRule="auto"/>
              <w:jc w:val="both"/>
              <w:rPr>
                <w:rFonts w:ascii="Times New Roman" w:eastAsia="Times New Roman" w:hAnsi="Times New Roman" w:cs="Times New Roman"/>
                <w:bCs/>
                <w:sz w:val="24"/>
                <w:szCs w:val="24"/>
              </w:rPr>
            </w:pPr>
            <w:r w:rsidRPr="004C78DA">
              <w:rPr>
                <w:rFonts w:ascii="Times New Roman" w:eastAsia="Times New Roman" w:hAnsi="Times New Roman" w:cs="Times New Roman"/>
                <w:bCs/>
                <w:sz w:val="24"/>
                <w:szCs w:val="24"/>
              </w:rPr>
              <w:t>Семинар</w:t>
            </w:r>
            <w:r>
              <w:rPr>
                <w:rFonts w:ascii="Times New Roman" w:eastAsia="Times New Roman" w:hAnsi="Times New Roman" w:cs="Times New Roman"/>
                <w:bCs/>
                <w:sz w:val="24"/>
                <w:szCs w:val="24"/>
              </w:rPr>
              <w:t xml:space="preserve"> «Конкурсы олимпиады. Как, для чего, когда?»</w:t>
            </w:r>
          </w:p>
        </w:tc>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4C78DA"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684" w:type="dxa"/>
            <w:tcBorders>
              <w:top w:val="single" w:sz="4" w:space="0" w:color="auto"/>
              <w:left w:val="single" w:sz="4" w:space="0" w:color="auto"/>
              <w:bottom w:val="single" w:sz="4" w:space="0" w:color="auto"/>
              <w:right w:val="single" w:sz="4" w:space="0" w:color="auto"/>
            </w:tcBorders>
          </w:tcPr>
          <w:p w:rsidR="003F779F" w:rsidRPr="004C78DA" w:rsidRDefault="003F779F" w:rsidP="003F779F">
            <w:pPr>
              <w:tabs>
                <w:tab w:val="left" w:pos="9288"/>
              </w:tabs>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Подготовка к участию в конкурсе «Слёт Алтай»</w:t>
            </w:r>
          </w:p>
        </w:tc>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B365D8" w:rsidTr="003F779F">
        <w:tc>
          <w:tcPr>
            <w:tcW w:w="1134" w:type="dxa"/>
            <w:tcBorders>
              <w:top w:val="single" w:sz="4" w:space="0" w:color="auto"/>
              <w:left w:val="single" w:sz="4" w:space="0" w:color="auto"/>
              <w:bottom w:val="single" w:sz="4" w:space="0" w:color="auto"/>
              <w:right w:val="single" w:sz="4" w:space="0" w:color="auto"/>
            </w:tcBorders>
          </w:tcPr>
          <w:p w:rsidR="003F779F" w:rsidRPr="00B365D8" w:rsidRDefault="003F779F" w:rsidP="003F779F">
            <w:pPr>
              <w:tabs>
                <w:tab w:val="left" w:pos="9288"/>
              </w:tabs>
              <w:spacing w:line="240" w:lineRule="auto"/>
              <w:rPr>
                <w:rFonts w:ascii="Times New Roman" w:hAnsi="Times New Roman" w:cs="Times New Roman"/>
                <w:b/>
                <w:bCs/>
                <w:sz w:val="24"/>
                <w:szCs w:val="24"/>
              </w:rPr>
            </w:pPr>
          </w:p>
        </w:tc>
        <w:tc>
          <w:tcPr>
            <w:tcW w:w="7684" w:type="dxa"/>
            <w:tcBorders>
              <w:top w:val="single" w:sz="4" w:space="0" w:color="auto"/>
              <w:left w:val="single" w:sz="4" w:space="0" w:color="auto"/>
              <w:bottom w:val="single" w:sz="4" w:space="0" w:color="auto"/>
              <w:right w:val="single" w:sz="4" w:space="0" w:color="auto"/>
            </w:tcBorders>
          </w:tcPr>
          <w:p w:rsidR="003F779F" w:rsidRPr="004024BF" w:rsidRDefault="003F779F" w:rsidP="003F779F">
            <w:pPr>
              <w:tabs>
                <w:tab w:val="left" w:pos="9288"/>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Раздел III</w:t>
            </w:r>
          </w:p>
        </w:tc>
        <w:tc>
          <w:tcPr>
            <w:tcW w:w="1134" w:type="dxa"/>
            <w:tcBorders>
              <w:top w:val="single" w:sz="4" w:space="0" w:color="auto"/>
              <w:left w:val="single" w:sz="4" w:space="0" w:color="auto"/>
              <w:bottom w:val="single" w:sz="4" w:space="0" w:color="auto"/>
              <w:right w:val="single" w:sz="4" w:space="0" w:color="auto"/>
            </w:tcBorders>
            <w:hideMark/>
          </w:tcPr>
          <w:p w:rsidR="003F779F" w:rsidRPr="00B365D8" w:rsidRDefault="003F779F" w:rsidP="003F779F">
            <w:pPr>
              <w:tabs>
                <w:tab w:val="left" w:pos="9288"/>
              </w:tabs>
              <w:spacing w:line="240" w:lineRule="auto"/>
              <w:jc w:val="center"/>
              <w:rPr>
                <w:rFonts w:ascii="Times New Roman" w:eastAsiaTheme="minorHAnsi" w:hAnsi="Times New Roman" w:cs="Times New Roman"/>
                <w:b/>
                <w:bCs/>
                <w:sz w:val="24"/>
                <w:szCs w:val="24"/>
                <w:lang w:eastAsia="en-US"/>
              </w:rPr>
            </w:pPr>
            <w:r>
              <w:rPr>
                <w:rFonts w:ascii="Times New Roman" w:hAnsi="Times New Roman" w:cs="Times New Roman"/>
                <w:b/>
                <w:bCs/>
                <w:sz w:val="24"/>
                <w:szCs w:val="24"/>
              </w:rPr>
              <w:t>9</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768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материалами музея о чекистах-участниках Великой Отечественной войны</w:t>
            </w:r>
          </w:p>
        </w:tc>
        <w:tc>
          <w:tcPr>
            <w:tcW w:w="1134" w:type="dxa"/>
            <w:tcBorders>
              <w:top w:val="single" w:sz="4" w:space="0" w:color="auto"/>
              <w:left w:val="single" w:sz="4" w:space="0" w:color="auto"/>
              <w:bottom w:val="single" w:sz="4" w:space="0" w:color="auto"/>
              <w:right w:val="single" w:sz="4" w:space="0" w:color="auto"/>
            </w:tcBorders>
            <w:hideMark/>
          </w:tcPr>
          <w:p w:rsidR="003F779F" w:rsidRPr="00F37ADC"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F37ADC">
              <w:rPr>
                <w:rFonts w:ascii="Times New Roman" w:hAnsi="Times New Roman" w:cs="Times New Roman"/>
                <w:sz w:val="24"/>
                <w:szCs w:val="24"/>
              </w:rPr>
              <w:t>1</w:t>
            </w:r>
          </w:p>
        </w:tc>
      </w:tr>
      <w:tr w:rsidR="003F779F" w:rsidRPr="004C78DA"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768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Посещение военно-исторического отдела Алтайского государственного краеведческого музея</w:t>
            </w:r>
          </w:p>
        </w:tc>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768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исследовательских заданий между классами</w:t>
            </w:r>
          </w:p>
        </w:tc>
        <w:tc>
          <w:tcPr>
            <w:tcW w:w="1134" w:type="dxa"/>
            <w:tcBorders>
              <w:top w:val="single" w:sz="4" w:space="0" w:color="auto"/>
              <w:left w:val="single" w:sz="4" w:space="0" w:color="auto"/>
              <w:bottom w:val="single" w:sz="4" w:space="0" w:color="auto"/>
              <w:right w:val="single" w:sz="4" w:space="0" w:color="auto"/>
            </w:tcBorders>
            <w:hideMark/>
          </w:tcPr>
          <w:p w:rsidR="003F779F" w:rsidRPr="00F37ADC"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F37ADC">
              <w:rPr>
                <w:rFonts w:ascii="Times New Roman" w:hAnsi="Times New Roman" w:cs="Times New Roman"/>
                <w:sz w:val="24"/>
                <w:szCs w:val="24"/>
              </w:rPr>
              <w:t>1</w:t>
            </w:r>
          </w:p>
        </w:tc>
      </w:tr>
      <w:tr w:rsidR="003F779F" w:rsidRPr="00F37ADC"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768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Оформление экспозиции «Чекисты – участники Великой Отечественной войны»</w:t>
            </w:r>
          </w:p>
        </w:tc>
        <w:tc>
          <w:tcPr>
            <w:tcW w:w="1134" w:type="dxa"/>
            <w:tcBorders>
              <w:top w:val="single" w:sz="4" w:space="0" w:color="auto"/>
              <w:left w:val="single" w:sz="4" w:space="0" w:color="auto"/>
              <w:bottom w:val="single" w:sz="4" w:space="0" w:color="auto"/>
              <w:right w:val="single" w:sz="4" w:space="0" w:color="auto"/>
            </w:tcBorders>
            <w:hideMark/>
          </w:tcPr>
          <w:p w:rsidR="003F779F" w:rsidRPr="00F37ADC"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F37ADC">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768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интерактивных материалов о чекистах-участниках войны</w:t>
            </w:r>
          </w:p>
        </w:tc>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768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Семинар «Я – экскурсовод». </w:t>
            </w:r>
          </w:p>
        </w:tc>
        <w:tc>
          <w:tcPr>
            <w:tcW w:w="113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17</w:t>
            </w:r>
          </w:p>
        </w:tc>
        <w:tc>
          <w:tcPr>
            <w:tcW w:w="768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Проведение экскурсии «Чекисты – участники войны» для учащихся младших классов</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768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Разработка интерактивной викторины для учащихся младших классов.</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5016E9"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19</w:t>
            </w:r>
          </w:p>
        </w:tc>
        <w:tc>
          <w:tcPr>
            <w:tcW w:w="768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Проведение интерактивной викторины для учащихся младших классов</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C47DBB" w:rsidTr="003F779F">
        <w:tc>
          <w:tcPr>
            <w:tcW w:w="1134"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jc w:val="both"/>
              <w:rPr>
                <w:rFonts w:ascii="Times New Roman" w:eastAsia="Times New Roman" w:hAnsi="Times New Roman" w:cs="Times New Roman"/>
                <w:b/>
                <w:bCs/>
                <w:sz w:val="24"/>
                <w:szCs w:val="24"/>
              </w:rPr>
            </w:pPr>
            <w:r w:rsidRPr="00602FE1">
              <w:rPr>
                <w:rFonts w:ascii="Times New Roman" w:eastAsia="Times New Roman" w:hAnsi="Times New Roman" w:cs="Times New Roman"/>
                <w:b/>
                <w:bCs/>
                <w:sz w:val="24"/>
                <w:szCs w:val="24"/>
              </w:rPr>
              <w:t>Раздел III</w:t>
            </w:r>
          </w:p>
        </w:tc>
        <w:tc>
          <w:tcPr>
            <w:tcW w:w="1134" w:type="dxa"/>
            <w:tcBorders>
              <w:top w:val="single" w:sz="4" w:space="0" w:color="auto"/>
              <w:left w:val="single" w:sz="4" w:space="0" w:color="auto"/>
              <w:bottom w:val="single" w:sz="4" w:space="0" w:color="auto"/>
              <w:right w:val="single" w:sz="4" w:space="0" w:color="auto"/>
            </w:tcBorders>
            <w:hideMark/>
          </w:tcPr>
          <w:p w:rsidR="003F779F" w:rsidRPr="00602FE1" w:rsidRDefault="003F779F" w:rsidP="003F779F">
            <w:pPr>
              <w:tabs>
                <w:tab w:val="left" w:pos="9288"/>
              </w:tabs>
              <w:spacing w:line="240" w:lineRule="auto"/>
              <w:jc w:val="center"/>
              <w:rPr>
                <w:rFonts w:ascii="Times New Roman" w:eastAsiaTheme="minorHAnsi" w:hAnsi="Times New Roman" w:cs="Times New Roman"/>
                <w:b/>
                <w:bCs/>
                <w:sz w:val="24"/>
                <w:szCs w:val="24"/>
                <w:lang w:eastAsia="en-US"/>
              </w:rPr>
            </w:pPr>
            <w:r w:rsidRPr="00602FE1">
              <w:rPr>
                <w:rFonts w:ascii="Times New Roman" w:hAnsi="Times New Roman" w:cs="Times New Roman"/>
                <w:b/>
                <w:bCs/>
                <w:sz w:val="24"/>
                <w:szCs w:val="24"/>
              </w:rPr>
              <w:t>4</w:t>
            </w:r>
          </w:p>
        </w:tc>
      </w:tr>
      <w:tr w:rsidR="003F779F" w:rsidRPr="00C47DBB" w:rsidTr="003F779F">
        <w:tc>
          <w:tcPr>
            <w:tcW w:w="1134" w:type="dxa"/>
            <w:tcBorders>
              <w:top w:val="single" w:sz="4" w:space="0" w:color="auto"/>
              <w:left w:val="single" w:sz="4" w:space="0" w:color="auto"/>
              <w:bottom w:val="single" w:sz="4" w:space="0" w:color="auto"/>
              <w:right w:val="single" w:sz="4" w:space="0" w:color="auto"/>
            </w:tcBorders>
          </w:tcPr>
          <w:p w:rsidR="003F779F" w:rsidRPr="00C47DBB"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20</w:t>
            </w:r>
          </w:p>
        </w:tc>
        <w:tc>
          <w:tcPr>
            <w:tcW w:w="7684" w:type="dxa"/>
            <w:tcBorders>
              <w:top w:val="single" w:sz="4" w:space="0" w:color="auto"/>
              <w:left w:val="single" w:sz="4" w:space="0" w:color="auto"/>
              <w:bottom w:val="single" w:sz="4" w:space="0" w:color="auto"/>
              <w:right w:val="single" w:sz="4" w:space="0" w:color="auto"/>
            </w:tcBorders>
          </w:tcPr>
          <w:p w:rsidR="003F779F" w:rsidRPr="0022583E"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Заготовка посадочного материала для высадки деревьев</w:t>
            </w:r>
          </w:p>
        </w:tc>
        <w:tc>
          <w:tcPr>
            <w:tcW w:w="1134" w:type="dxa"/>
            <w:tcBorders>
              <w:top w:val="single" w:sz="4" w:space="0" w:color="auto"/>
              <w:left w:val="single" w:sz="4" w:space="0" w:color="auto"/>
              <w:bottom w:val="single" w:sz="4" w:space="0" w:color="auto"/>
              <w:right w:val="single" w:sz="4" w:space="0" w:color="auto"/>
            </w:tcBorders>
            <w:hideMark/>
          </w:tcPr>
          <w:p w:rsidR="003F779F" w:rsidRPr="00C47DBB"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sidRPr="00C47DBB">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22583E"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21</w:t>
            </w:r>
          </w:p>
        </w:tc>
        <w:tc>
          <w:tcPr>
            <w:tcW w:w="7684" w:type="dxa"/>
            <w:tcBorders>
              <w:top w:val="single" w:sz="4" w:space="0" w:color="auto"/>
              <w:left w:val="single" w:sz="4" w:space="0" w:color="auto"/>
              <w:bottom w:val="single" w:sz="4" w:space="0" w:color="auto"/>
              <w:right w:val="single" w:sz="4" w:space="0" w:color="auto"/>
            </w:tcBorders>
          </w:tcPr>
          <w:p w:rsidR="003F779F" w:rsidRPr="00595D12"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 «PR</w:t>
            </w:r>
            <w:r w:rsidRPr="0022583E">
              <w:rPr>
                <w:rFonts w:ascii="Times New Roman" w:eastAsia="Times New Roman" w:hAnsi="Times New Roman" w:cs="Times New Roman"/>
                <w:sz w:val="24"/>
                <w:szCs w:val="24"/>
              </w:rPr>
              <w:t>-</w:t>
            </w:r>
            <w:r>
              <w:rPr>
                <w:rFonts w:ascii="Times New Roman" w:eastAsia="Times New Roman" w:hAnsi="Times New Roman" w:cs="Times New Roman"/>
                <w:sz w:val="24"/>
                <w:szCs w:val="24"/>
              </w:rPr>
              <w:t>сопровождение деятельности современного музея»</w:t>
            </w:r>
          </w:p>
        </w:tc>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768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Создание информационных материалов об акции «Лес Победы»</w:t>
            </w:r>
          </w:p>
        </w:tc>
        <w:tc>
          <w:tcPr>
            <w:tcW w:w="1134" w:type="dxa"/>
            <w:tcBorders>
              <w:top w:val="single" w:sz="4" w:space="0" w:color="auto"/>
              <w:left w:val="single" w:sz="4" w:space="0" w:color="auto"/>
              <w:bottom w:val="single" w:sz="4" w:space="0" w:color="auto"/>
              <w:right w:val="single" w:sz="4" w:space="0" w:color="auto"/>
            </w:tcBorders>
            <w:hideMark/>
          </w:tcPr>
          <w:p w:rsidR="003F779F" w:rsidRPr="00EE0081"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768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Социальная акция «Лес Победы»</w:t>
            </w:r>
          </w:p>
        </w:tc>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RPr="003B7B34"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768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jc w:val="both"/>
              <w:rPr>
                <w:rFonts w:ascii="Times New Roman" w:eastAsia="Times New Roman" w:hAnsi="Times New Roman" w:cs="Times New Roman"/>
                <w:b/>
                <w:bCs/>
                <w:sz w:val="24"/>
                <w:szCs w:val="24"/>
              </w:rPr>
            </w:pPr>
            <w:r w:rsidRPr="00602FE1">
              <w:rPr>
                <w:rFonts w:ascii="Times New Roman" w:eastAsia="Times New Roman" w:hAnsi="Times New Roman" w:cs="Times New Roman"/>
                <w:b/>
                <w:bCs/>
                <w:sz w:val="24"/>
                <w:szCs w:val="24"/>
              </w:rPr>
              <w:t>Раздел IV</w:t>
            </w:r>
          </w:p>
        </w:tc>
        <w:tc>
          <w:tcPr>
            <w:tcW w:w="1134" w:type="dxa"/>
            <w:tcBorders>
              <w:top w:val="single" w:sz="4" w:space="0" w:color="auto"/>
              <w:left w:val="single" w:sz="4" w:space="0" w:color="auto"/>
              <w:bottom w:val="single" w:sz="4" w:space="0" w:color="auto"/>
              <w:right w:val="single" w:sz="4" w:space="0" w:color="auto"/>
            </w:tcBorders>
            <w:hideMark/>
          </w:tcPr>
          <w:p w:rsidR="003F779F" w:rsidRPr="00E20340"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6</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4041F3"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768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«устной истории»</w:t>
            </w:r>
          </w:p>
        </w:tc>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RPr="003B7B34"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25</w:t>
            </w:r>
          </w:p>
        </w:tc>
        <w:tc>
          <w:tcPr>
            <w:tcW w:w="7684" w:type="dxa"/>
            <w:tcBorders>
              <w:top w:val="single" w:sz="4" w:space="0" w:color="auto"/>
              <w:left w:val="single" w:sz="4" w:space="0" w:color="auto"/>
              <w:bottom w:val="single" w:sz="4" w:space="0" w:color="auto"/>
              <w:right w:val="single" w:sz="4" w:space="0" w:color="auto"/>
            </w:tcBorders>
          </w:tcPr>
          <w:p w:rsidR="003F779F" w:rsidRPr="00F37ADC"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Морально-этический кодекс интервьюера </w:t>
            </w:r>
          </w:p>
        </w:tc>
        <w:tc>
          <w:tcPr>
            <w:tcW w:w="1134" w:type="dxa"/>
            <w:tcBorders>
              <w:top w:val="single" w:sz="4" w:space="0" w:color="auto"/>
              <w:left w:val="single" w:sz="4" w:space="0" w:color="auto"/>
              <w:bottom w:val="single" w:sz="4" w:space="0" w:color="auto"/>
              <w:right w:val="single" w:sz="4" w:space="0" w:color="auto"/>
            </w:tcBorders>
            <w:hideMark/>
          </w:tcPr>
          <w:p w:rsidR="003F779F" w:rsidRPr="00067D60" w:rsidRDefault="003F779F" w:rsidP="003F779F">
            <w:pPr>
              <w:tabs>
                <w:tab w:val="left" w:pos="9288"/>
              </w:tabs>
              <w:spacing w:line="240" w:lineRule="auto"/>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067D60"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7684" w:type="dxa"/>
            <w:tcBorders>
              <w:top w:val="single" w:sz="4" w:space="0" w:color="auto"/>
              <w:left w:val="single" w:sz="4" w:space="0" w:color="auto"/>
              <w:bottom w:val="single" w:sz="4" w:space="0" w:color="auto"/>
              <w:right w:val="single" w:sz="4" w:space="0" w:color="auto"/>
            </w:tcBorders>
          </w:tcPr>
          <w:p w:rsidR="003F779F" w:rsidRPr="00067D60"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 фотографиями, документами, аудио и видео записями из личных, семейных архивов </w:t>
            </w:r>
          </w:p>
        </w:tc>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7684" w:type="dxa"/>
            <w:tcBorders>
              <w:top w:val="single" w:sz="4" w:space="0" w:color="auto"/>
              <w:left w:val="single" w:sz="4" w:space="0" w:color="auto"/>
              <w:bottom w:val="single" w:sz="4" w:space="0" w:color="auto"/>
              <w:right w:val="single" w:sz="4" w:space="0" w:color="auto"/>
            </w:tcBorders>
          </w:tcPr>
          <w:p w:rsidR="003F779F" w:rsidRPr="00067D60"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Комплектование музейных фондов за счёт предметов, полученных от интервьюеров</w:t>
            </w:r>
          </w:p>
        </w:tc>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Pr="00602FE1"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28</w:t>
            </w:r>
          </w:p>
        </w:tc>
        <w:tc>
          <w:tcPr>
            <w:tcW w:w="7684" w:type="dxa"/>
            <w:tcBorders>
              <w:top w:val="single" w:sz="4" w:space="0" w:color="auto"/>
              <w:left w:val="single" w:sz="4" w:space="0" w:color="auto"/>
              <w:bottom w:val="single" w:sz="4" w:space="0" w:color="auto"/>
              <w:right w:val="single" w:sz="4" w:space="0" w:color="auto"/>
            </w:tcBorders>
          </w:tcPr>
          <w:p w:rsidR="003F779F" w:rsidRPr="0022228D"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занятие. Историческое интервьюирование ветерана педагогического труда – работника школы</w:t>
            </w:r>
          </w:p>
        </w:tc>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1</w:t>
            </w:r>
          </w:p>
        </w:tc>
      </w:tr>
      <w:tr w:rsidR="003F779F" w:rsidRPr="00847112" w:rsidTr="003F779F">
        <w:tc>
          <w:tcPr>
            <w:tcW w:w="1134" w:type="dxa"/>
            <w:tcBorders>
              <w:top w:val="single" w:sz="4" w:space="0" w:color="auto"/>
              <w:left w:val="single" w:sz="4" w:space="0" w:color="auto"/>
              <w:bottom w:val="single" w:sz="4" w:space="0" w:color="auto"/>
              <w:right w:val="single" w:sz="4" w:space="0" w:color="auto"/>
            </w:tcBorders>
          </w:tcPr>
          <w:p w:rsidR="003F779F" w:rsidRPr="00847112" w:rsidRDefault="003F779F" w:rsidP="003F779F">
            <w:pPr>
              <w:tabs>
                <w:tab w:val="left" w:pos="9288"/>
              </w:tabs>
              <w:spacing w:line="240" w:lineRule="auto"/>
              <w:rPr>
                <w:rFonts w:ascii="Times New Roman" w:hAnsi="Times New Roman" w:cs="Times New Roman"/>
                <w:b/>
                <w:bCs/>
                <w:sz w:val="24"/>
                <w:szCs w:val="24"/>
              </w:rPr>
            </w:pPr>
          </w:p>
        </w:tc>
        <w:tc>
          <w:tcPr>
            <w:tcW w:w="7684" w:type="dxa"/>
            <w:tcBorders>
              <w:top w:val="single" w:sz="4" w:space="0" w:color="auto"/>
              <w:left w:val="single" w:sz="4" w:space="0" w:color="auto"/>
              <w:bottom w:val="single" w:sz="4" w:space="0" w:color="auto"/>
              <w:right w:val="single" w:sz="4" w:space="0" w:color="auto"/>
            </w:tcBorders>
          </w:tcPr>
          <w:p w:rsidR="003F779F" w:rsidRPr="00847112" w:rsidRDefault="003F779F" w:rsidP="003F779F">
            <w:pPr>
              <w:tabs>
                <w:tab w:val="left" w:pos="9288"/>
              </w:tabs>
              <w:spacing w:line="240" w:lineRule="auto"/>
              <w:jc w:val="both"/>
              <w:rPr>
                <w:rFonts w:ascii="Times New Roman" w:eastAsia="Times New Roman" w:hAnsi="Times New Roman" w:cs="Times New Roman"/>
                <w:b/>
                <w:bCs/>
                <w:sz w:val="24"/>
                <w:szCs w:val="24"/>
              </w:rPr>
            </w:pPr>
            <w:r w:rsidRPr="00847112">
              <w:rPr>
                <w:rFonts w:ascii="Times New Roman" w:eastAsia="Times New Roman" w:hAnsi="Times New Roman" w:cs="Times New Roman"/>
                <w:b/>
                <w:bCs/>
                <w:sz w:val="24"/>
                <w:szCs w:val="24"/>
              </w:rPr>
              <w:t>Радел V</w:t>
            </w:r>
          </w:p>
        </w:tc>
        <w:tc>
          <w:tcPr>
            <w:tcW w:w="1134" w:type="dxa"/>
            <w:tcBorders>
              <w:top w:val="single" w:sz="4" w:space="0" w:color="auto"/>
              <w:left w:val="single" w:sz="4" w:space="0" w:color="auto"/>
              <w:bottom w:val="single" w:sz="4" w:space="0" w:color="auto"/>
              <w:right w:val="single" w:sz="4" w:space="0" w:color="auto"/>
            </w:tcBorders>
            <w:hideMark/>
          </w:tcPr>
          <w:p w:rsidR="003F779F" w:rsidRPr="00847112" w:rsidRDefault="003F779F" w:rsidP="003F779F">
            <w:pPr>
              <w:tabs>
                <w:tab w:val="left" w:pos="9288"/>
              </w:tabs>
              <w:spacing w:line="240" w:lineRule="auto"/>
              <w:jc w:val="center"/>
              <w:rPr>
                <w:rFonts w:ascii="Times New Roman" w:eastAsiaTheme="minorHAnsi" w:hAnsi="Times New Roman" w:cs="Times New Roman"/>
                <w:b/>
                <w:bCs/>
                <w:sz w:val="24"/>
                <w:szCs w:val="24"/>
                <w:lang w:eastAsia="en-US"/>
              </w:rPr>
            </w:pPr>
            <w:r w:rsidRPr="00847112">
              <w:rPr>
                <w:rFonts w:ascii="Times New Roman" w:eastAsiaTheme="minorHAnsi" w:hAnsi="Times New Roman" w:cs="Times New Roman"/>
                <w:b/>
                <w:bCs/>
                <w:sz w:val="24"/>
                <w:szCs w:val="24"/>
                <w:lang w:eastAsia="en-US"/>
              </w:rPr>
              <w:t>6</w:t>
            </w:r>
          </w:p>
        </w:tc>
      </w:tr>
      <w:tr w:rsidR="003F779F" w:rsidRPr="00335B82"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29-34</w:t>
            </w:r>
          </w:p>
        </w:tc>
        <w:tc>
          <w:tcPr>
            <w:tcW w:w="768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Выполнение и защита исследовательского проекта</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5</w:t>
            </w:r>
          </w:p>
        </w:tc>
      </w:tr>
    </w:tbl>
    <w:p w:rsidR="003F779F" w:rsidRDefault="003F779F" w:rsidP="003F779F">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sz w:val="28"/>
          <w:szCs w:val="28"/>
        </w:rPr>
        <w:br w:type="page"/>
      </w:r>
      <w:r>
        <w:rPr>
          <w:rFonts w:ascii="Times New Roman" w:hAnsi="Times New Roman" w:cs="Times New Roman"/>
          <w:b/>
          <w:sz w:val="24"/>
          <w:szCs w:val="24"/>
        </w:rPr>
        <w:lastRenderedPageBreak/>
        <w:t>Рабочая программа курса внеурочной деятельности</w:t>
      </w:r>
    </w:p>
    <w:p w:rsidR="003F779F" w:rsidRDefault="003F779F" w:rsidP="003F779F">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«Юный археолог», 10 классы</w:t>
      </w:r>
    </w:p>
    <w:p w:rsidR="003F779F" w:rsidRDefault="003F779F" w:rsidP="003F779F">
      <w:pPr>
        <w:widowControl w:val="0"/>
        <w:tabs>
          <w:tab w:val="left" w:pos="1673"/>
        </w:tabs>
        <w:spacing w:after="0" w:line="240" w:lineRule="auto"/>
        <w:ind w:right="314"/>
        <w:jc w:val="both"/>
        <w:rPr>
          <w:rFonts w:ascii="Times New Roman" w:hAnsi="Times New Roman" w:cs="Times New Roman"/>
          <w:sz w:val="24"/>
          <w:szCs w:val="24"/>
        </w:rPr>
      </w:pPr>
    </w:p>
    <w:p w:rsidR="003F779F" w:rsidRDefault="003F779F" w:rsidP="003F779F">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t>Результаты освоения программы курса внеурочной деятельности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b/>
          <w:bCs/>
          <w:sz w:val="24"/>
          <w:szCs w:val="28"/>
        </w:rPr>
        <w:t>Личностные результаты</w:t>
      </w:r>
      <w:r w:rsidRPr="003F779F">
        <w:rPr>
          <w:rFonts w:ascii="Times New Roman" w:hAnsi="Times New Roman"/>
          <w:sz w:val="24"/>
          <w:szCs w:val="28"/>
        </w:rPr>
        <w:t>:</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-мотивированность и направленность на посильное созидательное участие в жизни общества;</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-заинтересованность не только в личном успехе, но и в благополучии и процветании окружающих: семьи, одноклассников, жителей города и региона, страны в целом;</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b/>
          <w:bCs/>
          <w:sz w:val="24"/>
          <w:szCs w:val="28"/>
        </w:rPr>
        <w:t>Метапредметные результаты</w:t>
      </w:r>
      <w:r w:rsidRPr="003F779F">
        <w:rPr>
          <w:rFonts w:ascii="Times New Roman" w:hAnsi="Times New Roman"/>
          <w:sz w:val="24"/>
          <w:szCs w:val="28"/>
        </w:rPr>
        <w:t xml:space="preserve"> проявятся в: </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умении сознательно организовывать свою познавательную деятельность, поставить и сформулировать исследовательские цели и задачи, требования и критерии к ожидаемому результату;</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умении объяснять явления и процессы социальной действительности с научных позиций;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 свойственных подростку;</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умении выполнять познавательные и практические задания, в том числе и в доступной социальной практике, на:</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1) использование элементов причинно-следственного анализа;</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2) исследование несложных реальных связей и заимствований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3) определение сущностных характеристик изучаемого объекта, выбор верных критериев для сравнения, сопоставления, оценки объектов</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4) поиск и извлечение нужной информации по заданной теме в источниках различного типа, в том числе (с помощью взрослых) в неадаптированных</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5) перевод информации из одной знаковой системы в другую (из текста в таблицу и диаграмму, из аудиовизуального ряда в текст и др.), выбор знаковых систем адекватно познавательной и коммуникативной ситуации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6) подкрепление изученных и выявленных положений конкретными примерами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8) определение собственного отношения к явлениям современной жизни, формулирование своей точки зрения.</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b/>
          <w:bCs/>
          <w:sz w:val="24"/>
          <w:szCs w:val="28"/>
        </w:rPr>
        <w:t xml:space="preserve">Предметные результаты </w:t>
      </w:r>
      <w:r w:rsidRPr="003F779F">
        <w:rPr>
          <w:rFonts w:ascii="Times New Roman" w:hAnsi="Times New Roman"/>
          <w:sz w:val="24"/>
          <w:szCs w:val="28"/>
        </w:rPr>
        <w:t>в сфере:</w:t>
      </w:r>
    </w:p>
    <w:p w:rsidR="003F779F" w:rsidRPr="003F779F" w:rsidRDefault="003F779F" w:rsidP="003F779F">
      <w:pPr>
        <w:pStyle w:val="af2"/>
        <w:jc w:val="both"/>
        <w:rPr>
          <w:rFonts w:ascii="Times New Roman" w:hAnsi="Times New Roman"/>
          <w:i/>
          <w:sz w:val="24"/>
          <w:szCs w:val="28"/>
        </w:rPr>
      </w:pPr>
      <w:r w:rsidRPr="003F779F">
        <w:rPr>
          <w:rFonts w:ascii="Times New Roman" w:hAnsi="Times New Roman"/>
          <w:i/>
          <w:sz w:val="24"/>
          <w:szCs w:val="28"/>
        </w:rPr>
        <w:t>познавательной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умение находить нужную социальную информацию в адаптированных и в неадаптированных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событиям с позиций одобряемых в современном российском обществе ценностей;</w:t>
      </w:r>
    </w:p>
    <w:p w:rsidR="003F779F" w:rsidRPr="003F779F" w:rsidRDefault="003F779F" w:rsidP="003F779F">
      <w:pPr>
        <w:pStyle w:val="af2"/>
        <w:jc w:val="both"/>
        <w:rPr>
          <w:rFonts w:ascii="Times New Roman" w:hAnsi="Times New Roman"/>
          <w:i/>
          <w:sz w:val="24"/>
          <w:szCs w:val="28"/>
        </w:rPr>
      </w:pPr>
      <w:r w:rsidRPr="003F779F">
        <w:rPr>
          <w:rFonts w:ascii="Times New Roman" w:hAnsi="Times New Roman"/>
          <w:i/>
          <w:sz w:val="24"/>
          <w:szCs w:val="28"/>
        </w:rPr>
        <w:t>коммуникативной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знание определяющих признаков коммуникативной деятельности в сравнении с другими видами деятельности;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для изучения курса социальной информации;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аргументацию, оценочные суждения;</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lastRenderedPageBreak/>
        <w:t>- понимание значения коммуникации в межличностном общении;</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3F779F" w:rsidRPr="003F779F" w:rsidRDefault="003F779F" w:rsidP="003F779F">
      <w:pPr>
        <w:pStyle w:val="af2"/>
        <w:jc w:val="both"/>
        <w:rPr>
          <w:rFonts w:ascii="Times New Roman" w:hAnsi="Times New Roman"/>
          <w:i/>
          <w:iCs/>
          <w:sz w:val="24"/>
          <w:szCs w:val="28"/>
        </w:rPr>
      </w:pPr>
      <w:r w:rsidRPr="003F779F">
        <w:rPr>
          <w:rFonts w:ascii="Times New Roman" w:hAnsi="Times New Roman"/>
          <w:i/>
          <w:iCs/>
          <w:sz w:val="24"/>
          <w:szCs w:val="28"/>
        </w:rPr>
        <w:t>деятельностной</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осуществлять сравнение археологических культур на основе заданных и самостоятельно отобранных критериев;</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характеризовать исторические источники по древней истории Алтая, уметь их описывать, интерпретировать, извлекать из них информацию;</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оценивать достижения материальной и духовной культуры людей предшествующих эпох;</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датировать и характеризовать основные археологические культуры Алтая;</w:t>
      </w:r>
    </w:p>
    <w:p w:rsidR="003F779F" w:rsidRPr="003F779F" w:rsidRDefault="003F779F" w:rsidP="003F779F">
      <w:pPr>
        <w:pStyle w:val="af2"/>
        <w:jc w:val="both"/>
        <w:rPr>
          <w:rFonts w:ascii="Times New Roman" w:hAnsi="Times New Roman"/>
          <w:sz w:val="24"/>
          <w:szCs w:val="28"/>
        </w:rPr>
      </w:pPr>
      <w:r w:rsidRPr="003F779F">
        <w:rPr>
          <w:rFonts w:ascii="Times New Roman" w:hAnsi="Times New Roman"/>
          <w:sz w:val="24"/>
          <w:szCs w:val="28"/>
        </w:rPr>
        <w:t>- оценивать вклад учёных-исследователей в изучение истории Алтая.</w:t>
      </w:r>
    </w:p>
    <w:p w:rsidR="003F779F" w:rsidRPr="003F779F" w:rsidRDefault="003F779F" w:rsidP="003F779F">
      <w:pPr>
        <w:autoSpaceDE w:val="0"/>
        <w:autoSpaceDN w:val="0"/>
        <w:adjustRightInd w:val="0"/>
        <w:spacing w:after="0" w:line="240" w:lineRule="auto"/>
        <w:jc w:val="center"/>
        <w:rPr>
          <w:rFonts w:ascii="Times New Roman" w:eastAsia="SimSun" w:hAnsi="Times New Roman" w:cs="Times New Roman"/>
          <w:b/>
          <w:sz w:val="24"/>
          <w:szCs w:val="28"/>
          <w:lang w:eastAsia="zh-CN"/>
        </w:rPr>
      </w:pPr>
      <w:r w:rsidRPr="003F779F">
        <w:rPr>
          <w:rFonts w:ascii="Times New Roman" w:eastAsia="SimSun" w:hAnsi="Times New Roman" w:cs="Times New Roman"/>
          <w:b/>
          <w:sz w:val="24"/>
          <w:szCs w:val="28"/>
          <w:lang w:eastAsia="zh-CN"/>
        </w:rPr>
        <w:t>Обоснование форм организации занятий и видов деятельности:</w:t>
      </w:r>
    </w:p>
    <w:p w:rsidR="003F779F" w:rsidRPr="003F779F" w:rsidRDefault="003F779F" w:rsidP="003F779F">
      <w:pPr>
        <w:tabs>
          <w:tab w:val="left" w:pos="9288"/>
        </w:tabs>
        <w:spacing w:line="240" w:lineRule="auto"/>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Методической основой реализации программы является системно-деятельностный подход. Проведение занятий предполагается в форме:</w:t>
      </w:r>
    </w:p>
    <w:p w:rsidR="003F779F" w:rsidRPr="003F779F" w:rsidRDefault="003F779F" w:rsidP="00C03869">
      <w:pPr>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contextualSpacing/>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бесед,</w:t>
      </w:r>
    </w:p>
    <w:p w:rsidR="003F779F" w:rsidRPr="003F779F" w:rsidRDefault="003F779F" w:rsidP="00C03869">
      <w:pPr>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contextualSpacing/>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семинаров,</w:t>
      </w:r>
    </w:p>
    <w:p w:rsidR="003F779F" w:rsidRPr="003F779F" w:rsidRDefault="003F779F" w:rsidP="00C03869">
      <w:pPr>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contextualSpacing/>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дискуссий,</w:t>
      </w:r>
    </w:p>
    <w:p w:rsidR="003F779F" w:rsidRPr="003F779F" w:rsidRDefault="003F779F" w:rsidP="00C03869">
      <w:pPr>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contextualSpacing/>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практических занятий,</w:t>
      </w:r>
    </w:p>
    <w:p w:rsidR="003F779F" w:rsidRPr="003F779F" w:rsidRDefault="003F779F" w:rsidP="00C03869">
      <w:pPr>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contextualSpacing/>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интеллектуальных и деловых игр,</w:t>
      </w:r>
    </w:p>
    <w:p w:rsidR="003F779F" w:rsidRPr="003F779F" w:rsidRDefault="003F779F" w:rsidP="00C03869">
      <w:pPr>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contextualSpacing/>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тренингов,</w:t>
      </w:r>
    </w:p>
    <w:p w:rsidR="003F779F" w:rsidRPr="003F779F" w:rsidRDefault="003F779F" w:rsidP="00C03869">
      <w:pPr>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contextualSpacing/>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защиты проектов,</w:t>
      </w:r>
    </w:p>
    <w:p w:rsidR="003F779F" w:rsidRPr="003F779F" w:rsidRDefault="003F779F" w:rsidP="00C03869">
      <w:pPr>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contextualSpacing/>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дистанционных занятий,</w:t>
      </w:r>
    </w:p>
    <w:p w:rsidR="003F779F" w:rsidRPr="003F779F" w:rsidRDefault="003F779F" w:rsidP="00C03869">
      <w:pPr>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contextualSpacing/>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интерактивных занятий.</w:t>
      </w:r>
    </w:p>
    <w:p w:rsidR="003F779F" w:rsidRPr="003F779F" w:rsidRDefault="003F779F" w:rsidP="003F779F">
      <w:pPr>
        <w:tabs>
          <w:tab w:val="left" w:pos="9288"/>
        </w:tabs>
        <w:spacing w:line="240" w:lineRule="auto"/>
        <w:rPr>
          <w:rFonts w:ascii="Times New Roman" w:eastAsia="SimSun" w:hAnsi="Times New Roman" w:cs="Times New Roman"/>
          <w:b/>
          <w:sz w:val="24"/>
          <w:szCs w:val="28"/>
          <w:lang w:eastAsia="zh-CN"/>
        </w:rPr>
      </w:pPr>
      <w:r w:rsidRPr="003F779F">
        <w:rPr>
          <w:rFonts w:ascii="Times New Roman" w:eastAsia="SimSun" w:hAnsi="Times New Roman" w:cs="Times New Roman"/>
          <w:b/>
          <w:sz w:val="24"/>
          <w:szCs w:val="28"/>
          <w:lang w:eastAsia="zh-CN"/>
        </w:rPr>
        <w:t>Основные методы и технологии</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ученик в роли учителя</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технология разноуровневого обучения;</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развивающее обучение;</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проектная технология;</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технология исследования;</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технология обучения в сотрудничестве;</w:t>
      </w:r>
    </w:p>
    <w:p w:rsidR="003F779F" w:rsidRPr="003F779F" w:rsidRDefault="003F779F" w:rsidP="00C03869">
      <w:pPr>
        <w:numPr>
          <w:ilvl w:val="0"/>
          <w:numId w:val="147"/>
        </w:numPr>
        <w:pBdr>
          <w:top w:val="none" w:sz="0" w:space="0" w:color="auto"/>
          <w:left w:val="none" w:sz="0" w:space="0" w:color="auto"/>
          <w:bottom w:val="none" w:sz="0" w:space="0" w:color="auto"/>
          <w:right w:val="none" w:sz="0" w:space="0" w:color="auto"/>
          <w:between w:val="none" w:sz="0" w:space="0" w:color="auto"/>
        </w:pBdr>
        <w:tabs>
          <w:tab w:val="left" w:pos="9288"/>
        </w:tabs>
        <w:spacing w:after="160" w:line="240" w:lineRule="auto"/>
        <w:rPr>
          <w:rFonts w:ascii="Times New Roman" w:eastAsia="SimSun" w:hAnsi="Times New Roman" w:cs="Times New Roman"/>
          <w:sz w:val="24"/>
          <w:szCs w:val="28"/>
          <w:lang w:eastAsia="zh-CN"/>
        </w:rPr>
      </w:pPr>
      <w:r w:rsidRPr="003F779F">
        <w:rPr>
          <w:rFonts w:ascii="Times New Roman" w:eastAsia="SimSun" w:hAnsi="Times New Roman" w:cs="Times New Roman"/>
          <w:sz w:val="24"/>
          <w:szCs w:val="28"/>
          <w:lang w:eastAsia="zh-CN"/>
        </w:rPr>
        <w:t>коммуникативная технология.</w:t>
      </w:r>
    </w:p>
    <w:p w:rsidR="003F779F" w:rsidRPr="003F779F" w:rsidRDefault="003F779F" w:rsidP="003F779F">
      <w:pPr>
        <w:spacing w:after="0" w:line="240" w:lineRule="auto"/>
        <w:textAlignment w:val="baseline"/>
        <w:rPr>
          <w:rFonts w:ascii="Times New Roman" w:eastAsia="Times New Roman" w:hAnsi="Times New Roman" w:cs="Times New Roman"/>
          <w:sz w:val="24"/>
          <w:szCs w:val="28"/>
        </w:rPr>
      </w:pPr>
      <w:r w:rsidRPr="003F779F">
        <w:rPr>
          <w:rFonts w:ascii="Times New Roman" w:eastAsia="SimSun" w:hAnsi="Times New Roman" w:cs="Times New Roman"/>
          <w:bCs/>
          <w:sz w:val="24"/>
          <w:szCs w:val="28"/>
          <w:lang w:eastAsia="zh-CN"/>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3F779F" w:rsidRPr="002749F5" w:rsidRDefault="003F779F" w:rsidP="003F779F">
      <w:pPr>
        <w:tabs>
          <w:tab w:val="left" w:pos="9288"/>
        </w:tabs>
        <w:spacing w:line="240" w:lineRule="auto"/>
        <w:jc w:val="center"/>
        <w:rPr>
          <w:rFonts w:ascii="Times New Roman" w:hAnsi="Times New Roman" w:cs="Times New Roman"/>
          <w:b/>
          <w:bCs/>
          <w:sz w:val="28"/>
          <w:szCs w:val="28"/>
        </w:rPr>
      </w:pPr>
      <w:r w:rsidRPr="002749F5">
        <w:rPr>
          <w:rFonts w:ascii="Times New Roman" w:hAnsi="Times New Roman" w:cs="Times New Roman"/>
          <w:b/>
          <w:bCs/>
          <w:sz w:val="28"/>
          <w:szCs w:val="28"/>
        </w:rPr>
        <w:t>СОДЕРЖАНИЕ ЗАНЯТИЙ ПО ПРОГРАММЕ ВНЕУРОЧНОГО КУРСА</w:t>
      </w:r>
    </w:p>
    <w:p w:rsidR="003F779F" w:rsidRPr="003F779F" w:rsidRDefault="003F779F" w:rsidP="003F779F">
      <w:pPr>
        <w:tabs>
          <w:tab w:val="left" w:pos="9288"/>
        </w:tabs>
        <w:spacing w:line="240" w:lineRule="auto"/>
        <w:jc w:val="center"/>
        <w:rPr>
          <w:rFonts w:ascii="Times New Roman" w:hAnsi="Times New Roman" w:cs="Times New Roman"/>
          <w:b/>
          <w:bCs/>
          <w:sz w:val="28"/>
          <w:szCs w:val="28"/>
        </w:rPr>
      </w:pPr>
      <w:r w:rsidRPr="002749F5">
        <w:rPr>
          <w:rFonts w:ascii="Times New Roman" w:hAnsi="Times New Roman" w:cs="Times New Roman"/>
          <w:b/>
          <w:bCs/>
          <w:sz w:val="28"/>
          <w:szCs w:val="28"/>
        </w:rPr>
        <w:t>«</w:t>
      </w:r>
      <w:r>
        <w:rPr>
          <w:rFonts w:ascii="Times New Roman" w:hAnsi="Times New Roman" w:cs="Times New Roman"/>
          <w:b/>
          <w:bCs/>
          <w:sz w:val="28"/>
          <w:szCs w:val="28"/>
        </w:rPr>
        <w:t>Юный археолог</w:t>
      </w:r>
      <w:r w:rsidRPr="002749F5">
        <w:rPr>
          <w:rFonts w:ascii="Times New Roman" w:hAnsi="Times New Roman" w:cs="Times New Roman"/>
          <w:b/>
          <w:bCs/>
          <w:sz w:val="28"/>
          <w:szCs w:val="28"/>
        </w:rPr>
        <w:t>»</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3"/>
        <w:gridCol w:w="4111"/>
        <w:gridCol w:w="1134"/>
      </w:tblGrid>
      <w:tr w:rsidR="003F779F" w:rsidTr="003F779F">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 занятия</w:t>
            </w:r>
          </w:p>
        </w:tc>
        <w:tc>
          <w:tcPr>
            <w:tcW w:w="4253"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разделов, тем </w:t>
            </w:r>
          </w:p>
        </w:tc>
        <w:tc>
          <w:tcPr>
            <w:tcW w:w="4111" w:type="dxa"/>
            <w:tcBorders>
              <w:top w:val="single" w:sz="4" w:space="0" w:color="auto"/>
              <w:left w:val="single" w:sz="4" w:space="0" w:color="auto"/>
              <w:bottom w:val="single" w:sz="4" w:space="0" w:color="auto"/>
              <w:right w:val="single" w:sz="4" w:space="0" w:color="auto"/>
            </w:tcBorders>
          </w:tcPr>
          <w:p w:rsidR="003F779F" w:rsidRPr="00246027"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Содержание занятия</w:t>
            </w:r>
          </w:p>
        </w:tc>
        <w:tc>
          <w:tcPr>
            <w:tcW w:w="1134" w:type="dxa"/>
            <w:tcBorders>
              <w:top w:val="single" w:sz="4" w:space="0" w:color="auto"/>
              <w:left w:val="single" w:sz="4" w:space="0" w:color="auto"/>
              <w:bottom w:val="single" w:sz="4" w:space="0" w:color="auto"/>
              <w:right w:val="single" w:sz="4" w:space="0" w:color="auto"/>
            </w:tcBorders>
            <w:hideMark/>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Всего часов</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3F779F" w:rsidRPr="006176C2" w:rsidRDefault="003F779F" w:rsidP="003F779F">
            <w:pPr>
              <w:tabs>
                <w:tab w:val="left" w:pos="9288"/>
              </w:tabs>
              <w:spacing w:line="240" w:lineRule="auto"/>
              <w:jc w:val="both"/>
              <w:rPr>
                <w:rFonts w:ascii="Times New Roman" w:hAnsi="Times New Roman" w:cs="Times New Roman"/>
                <w:b/>
                <w:bCs/>
                <w:sz w:val="24"/>
                <w:szCs w:val="24"/>
              </w:rPr>
            </w:pPr>
            <w:r w:rsidRPr="006176C2">
              <w:rPr>
                <w:rFonts w:ascii="Times New Roman" w:hAnsi="Times New Roman" w:cs="Times New Roman"/>
                <w:b/>
                <w:bCs/>
                <w:sz w:val="24"/>
                <w:szCs w:val="24"/>
              </w:rPr>
              <w:t>Введение</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Pr="00090980" w:rsidRDefault="003F779F" w:rsidP="003F779F">
            <w:pPr>
              <w:tabs>
                <w:tab w:val="left" w:pos="9288"/>
              </w:tabs>
              <w:spacing w:line="240" w:lineRule="auto"/>
              <w:jc w:val="center"/>
              <w:rPr>
                <w:rFonts w:ascii="Times New Roman" w:hAnsi="Times New Roman" w:cs="Times New Roman"/>
                <w:b/>
                <w:bCs/>
                <w:sz w:val="24"/>
                <w:szCs w:val="24"/>
              </w:rPr>
            </w:pPr>
            <w:r w:rsidRPr="00090980">
              <w:rPr>
                <w:rFonts w:ascii="Times New Roman" w:hAnsi="Times New Roman" w:cs="Times New Roman"/>
                <w:b/>
                <w:bCs/>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sidRPr="006F3523">
              <w:rPr>
                <w:rFonts w:ascii="Times New Roman" w:hAnsi="Times New Roman" w:cs="Times New Roman"/>
                <w:sz w:val="24"/>
                <w:szCs w:val="24"/>
              </w:rPr>
              <w:t>Зачем и как изучают историю Древнего Алтая</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 xml:space="preserve">Виды исторических источников. Понятие Археология. Типы археологических памятников. Методы изучения археологических </w:t>
            </w:r>
            <w:r>
              <w:rPr>
                <w:rFonts w:ascii="Times New Roman" w:hAnsi="Times New Roman" w:cs="Times New Roman"/>
                <w:sz w:val="24"/>
                <w:szCs w:val="24"/>
              </w:rPr>
              <w:lastRenderedPageBreak/>
              <w:t xml:space="preserve">памятников. Роль естественных наук в изучении археологии. </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3F779F" w:rsidRPr="00275819" w:rsidTr="003F779F">
        <w:tc>
          <w:tcPr>
            <w:tcW w:w="1134" w:type="dxa"/>
            <w:tcBorders>
              <w:top w:val="single" w:sz="4" w:space="0" w:color="auto"/>
              <w:left w:val="single" w:sz="4" w:space="0" w:color="auto"/>
              <w:bottom w:val="single" w:sz="4" w:space="0" w:color="auto"/>
              <w:right w:val="single" w:sz="4" w:space="0" w:color="auto"/>
            </w:tcBorders>
          </w:tcPr>
          <w:p w:rsidR="003F779F" w:rsidRPr="00275819" w:rsidRDefault="003F779F" w:rsidP="003F779F">
            <w:pPr>
              <w:tabs>
                <w:tab w:val="left" w:pos="9288"/>
              </w:tabs>
              <w:spacing w:line="240" w:lineRule="auto"/>
              <w:rPr>
                <w:rFonts w:ascii="Times New Roman" w:hAnsi="Times New Roman" w:cs="Times New Roman"/>
                <w:b/>
                <w:bCs/>
                <w:sz w:val="24"/>
                <w:szCs w:val="24"/>
              </w:rPr>
            </w:pPr>
          </w:p>
        </w:tc>
        <w:tc>
          <w:tcPr>
            <w:tcW w:w="4253" w:type="dxa"/>
            <w:tcBorders>
              <w:top w:val="single" w:sz="4" w:space="0" w:color="auto"/>
              <w:left w:val="single" w:sz="4" w:space="0" w:color="auto"/>
              <w:bottom w:val="single" w:sz="4" w:space="0" w:color="auto"/>
              <w:right w:val="single" w:sz="4" w:space="0" w:color="auto"/>
            </w:tcBorders>
          </w:tcPr>
          <w:p w:rsidR="003F779F" w:rsidRPr="00275819" w:rsidRDefault="003F779F" w:rsidP="003F779F">
            <w:pPr>
              <w:tabs>
                <w:tab w:val="left" w:pos="9288"/>
              </w:tabs>
              <w:spacing w:line="240" w:lineRule="auto"/>
              <w:jc w:val="both"/>
              <w:rPr>
                <w:rFonts w:ascii="Times New Roman" w:hAnsi="Times New Roman" w:cs="Times New Roman"/>
                <w:b/>
                <w:bCs/>
                <w:sz w:val="24"/>
                <w:szCs w:val="24"/>
              </w:rPr>
            </w:pPr>
            <w:r w:rsidRPr="00275819">
              <w:rPr>
                <w:rFonts w:ascii="Times New Roman" w:hAnsi="Times New Roman" w:cs="Times New Roman"/>
                <w:b/>
                <w:bCs/>
                <w:sz w:val="24"/>
                <w:szCs w:val="24"/>
              </w:rPr>
              <w:t xml:space="preserve">Раздел </w:t>
            </w:r>
            <w:r w:rsidRPr="00275819">
              <w:rPr>
                <w:rFonts w:ascii="Times New Roman" w:hAnsi="Times New Roman" w:cs="Times New Roman"/>
                <w:b/>
                <w:bCs/>
                <w:sz w:val="24"/>
                <w:szCs w:val="24"/>
                <w:lang w:val="en-US"/>
              </w:rPr>
              <w:t>I</w:t>
            </w:r>
          </w:p>
        </w:tc>
        <w:tc>
          <w:tcPr>
            <w:tcW w:w="4111" w:type="dxa"/>
            <w:tcBorders>
              <w:top w:val="single" w:sz="4" w:space="0" w:color="auto"/>
              <w:left w:val="single" w:sz="4" w:space="0" w:color="auto"/>
              <w:bottom w:val="single" w:sz="4" w:space="0" w:color="auto"/>
              <w:right w:val="single" w:sz="4" w:space="0" w:color="auto"/>
            </w:tcBorders>
          </w:tcPr>
          <w:p w:rsidR="003F779F" w:rsidRPr="00275819" w:rsidRDefault="003F779F" w:rsidP="003F779F">
            <w:pPr>
              <w:tabs>
                <w:tab w:val="left" w:pos="9288"/>
              </w:tabs>
              <w:spacing w:line="240" w:lineRule="auto"/>
              <w:jc w:val="center"/>
              <w:rPr>
                <w:rFonts w:ascii="Times New Roman" w:hAnsi="Times New Roman" w:cs="Times New Roman"/>
                <w:b/>
                <w:bCs/>
                <w:sz w:val="24"/>
                <w:szCs w:val="24"/>
              </w:rPr>
            </w:pPr>
            <w:r w:rsidRPr="00275819">
              <w:rPr>
                <w:rFonts w:ascii="Times New Roman" w:hAnsi="Times New Roman" w:cs="Times New Roman"/>
                <w:b/>
                <w:bCs/>
                <w:sz w:val="24"/>
                <w:szCs w:val="24"/>
              </w:rPr>
              <w:t>Археологические культуры Алтая</w:t>
            </w:r>
          </w:p>
        </w:tc>
        <w:tc>
          <w:tcPr>
            <w:tcW w:w="1134" w:type="dxa"/>
            <w:tcBorders>
              <w:top w:val="single" w:sz="4" w:space="0" w:color="auto"/>
              <w:left w:val="single" w:sz="4" w:space="0" w:color="auto"/>
              <w:bottom w:val="single" w:sz="4" w:space="0" w:color="auto"/>
              <w:right w:val="single" w:sz="4" w:space="0" w:color="auto"/>
            </w:tcBorders>
          </w:tcPr>
          <w:p w:rsidR="003F779F" w:rsidRPr="00275819" w:rsidRDefault="003F779F" w:rsidP="003F779F">
            <w:pPr>
              <w:tabs>
                <w:tab w:val="left" w:pos="9288"/>
              </w:tabs>
              <w:spacing w:line="240" w:lineRule="auto"/>
              <w:jc w:val="center"/>
              <w:rPr>
                <w:rFonts w:ascii="Times New Roman" w:hAnsi="Times New Roman" w:cs="Times New Roman"/>
                <w:b/>
                <w:bCs/>
                <w:sz w:val="24"/>
                <w:szCs w:val="24"/>
              </w:rPr>
            </w:pP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3F779F" w:rsidRPr="005016E9" w:rsidRDefault="003F779F" w:rsidP="003F779F">
            <w:pPr>
              <w:tabs>
                <w:tab w:val="left" w:pos="9288"/>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Тема</w:t>
            </w:r>
            <w:r w:rsidRPr="005016E9">
              <w:rPr>
                <w:rFonts w:ascii="Times New Roman" w:hAnsi="Times New Roman" w:cs="Times New Roman"/>
                <w:b/>
                <w:bCs/>
                <w:sz w:val="24"/>
                <w:szCs w:val="24"/>
              </w:rPr>
              <w:t xml:space="preserve"> </w:t>
            </w:r>
            <w:r>
              <w:rPr>
                <w:rFonts w:ascii="Times New Roman" w:hAnsi="Times New Roman" w:cs="Times New Roman"/>
                <w:b/>
                <w:bCs/>
                <w:sz w:val="24"/>
                <w:szCs w:val="24"/>
              </w:rPr>
              <w:t>1</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Эпоха камня</w:t>
            </w:r>
          </w:p>
        </w:tc>
        <w:tc>
          <w:tcPr>
            <w:tcW w:w="1134" w:type="dxa"/>
            <w:tcBorders>
              <w:top w:val="single" w:sz="4" w:space="0" w:color="auto"/>
              <w:left w:val="single" w:sz="4" w:space="0" w:color="auto"/>
              <w:bottom w:val="single" w:sz="4" w:space="0" w:color="auto"/>
              <w:right w:val="single" w:sz="4" w:space="0" w:color="auto"/>
            </w:tcBorders>
          </w:tcPr>
          <w:p w:rsidR="003F779F" w:rsidRPr="00090980" w:rsidRDefault="003F779F" w:rsidP="003F779F">
            <w:pPr>
              <w:tabs>
                <w:tab w:val="left" w:pos="9288"/>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Находки в верховьях Ануя</w:t>
            </w:r>
          </w:p>
        </w:tc>
        <w:tc>
          <w:tcPr>
            <w:tcW w:w="4111" w:type="dxa"/>
            <w:tcBorders>
              <w:top w:val="single" w:sz="4" w:space="0" w:color="auto"/>
              <w:left w:val="single" w:sz="4" w:space="0" w:color="auto"/>
              <w:bottom w:val="single" w:sz="4" w:space="0" w:color="auto"/>
              <w:right w:val="single" w:sz="4" w:space="0" w:color="auto"/>
            </w:tcBorders>
          </w:tcPr>
          <w:p w:rsidR="003F779F" w:rsidRPr="00B11C87"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 xml:space="preserve">Общее представление о палеолите как исторической эпохе. Стоянки Карама, Усть-Каракол, пещеры: Денисова, Окладникова. </w:t>
            </w:r>
          </w:p>
        </w:tc>
        <w:tc>
          <w:tcPr>
            <w:tcW w:w="1134" w:type="dxa"/>
            <w:tcBorders>
              <w:top w:val="single" w:sz="4" w:space="0" w:color="auto"/>
              <w:left w:val="single" w:sz="4" w:space="0" w:color="auto"/>
              <w:bottom w:val="single" w:sz="4" w:space="0" w:color="auto"/>
              <w:right w:val="single" w:sz="4" w:space="0" w:color="auto"/>
            </w:tcBorders>
          </w:tcPr>
          <w:p w:rsidR="003F779F" w:rsidRPr="007836B4"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Мезолит – средний каменный век</w:t>
            </w:r>
          </w:p>
        </w:tc>
        <w:tc>
          <w:tcPr>
            <w:tcW w:w="4111" w:type="dxa"/>
            <w:tcBorders>
              <w:top w:val="single" w:sz="4" w:space="0" w:color="auto"/>
              <w:left w:val="single" w:sz="4" w:space="0" w:color="auto"/>
              <w:bottom w:val="single" w:sz="4" w:space="0" w:color="auto"/>
              <w:right w:val="single" w:sz="4" w:space="0" w:color="auto"/>
            </w:tcBorders>
          </w:tcPr>
          <w:p w:rsidR="003F779F" w:rsidRPr="006239E2"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Вкладышевые орудия. Адаптация людей к изменившимся природным условиям. Стоянки Камешок-</w:t>
            </w:r>
            <w:r>
              <w:rPr>
                <w:rFonts w:ascii="Times New Roman" w:hAnsi="Times New Roman" w:cs="Times New Roman"/>
                <w:sz w:val="24"/>
                <w:szCs w:val="24"/>
                <w:lang w:val="en-US"/>
              </w:rPr>
              <w:t>I</w:t>
            </w:r>
          </w:p>
        </w:tc>
        <w:tc>
          <w:tcPr>
            <w:tcW w:w="1134" w:type="dxa"/>
            <w:tcBorders>
              <w:top w:val="single" w:sz="4" w:space="0" w:color="auto"/>
              <w:left w:val="single" w:sz="4" w:space="0" w:color="auto"/>
              <w:bottom w:val="single" w:sz="4" w:space="0" w:color="auto"/>
              <w:right w:val="single" w:sz="4" w:space="0" w:color="auto"/>
            </w:tcBorders>
          </w:tcPr>
          <w:p w:rsidR="003F779F" w:rsidRPr="007836B4"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Неолит – новый каменный век</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Неолитическая революция. Производящее хозяйство. Ткачество, керамика.</w:t>
            </w:r>
          </w:p>
        </w:tc>
        <w:tc>
          <w:tcPr>
            <w:tcW w:w="1134" w:type="dxa"/>
            <w:tcBorders>
              <w:top w:val="single" w:sz="4" w:space="0" w:color="auto"/>
              <w:left w:val="single" w:sz="4" w:space="0" w:color="auto"/>
              <w:bottom w:val="single" w:sz="4" w:space="0" w:color="auto"/>
              <w:right w:val="single" w:sz="4" w:space="0" w:color="auto"/>
            </w:tcBorders>
          </w:tcPr>
          <w:p w:rsidR="003F779F" w:rsidRPr="007836B4"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Большемысская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Энеолит и ранняя бронза. Памятники: Большой Мыс, Костенкова Избушка, Фирсово-</w:t>
            </w:r>
            <w:r>
              <w:rPr>
                <w:rFonts w:ascii="Times New Roman" w:hAnsi="Times New Roman" w:cs="Times New Roman"/>
                <w:sz w:val="24"/>
                <w:szCs w:val="24"/>
                <w:lang w:val="en-US"/>
              </w:rPr>
              <w:t>XI</w:t>
            </w:r>
            <w:r>
              <w:rPr>
                <w:rFonts w:ascii="Times New Roman" w:hAnsi="Times New Roman" w:cs="Times New Roman"/>
                <w:sz w:val="24"/>
                <w:szCs w:val="24"/>
              </w:rPr>
              <w:t>. Особенности хозяйства энеолитического населения</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3F779F" w:rsidRPr="009F33B6" w:rsidRDefault="003F779F" w:rsidP="003F779F">
            <w:pPr>
              <w:tabs>
                <w:tab w:val="left" w:pos="9288"/>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Тема</w:t>
            </w:r>
            <w:r w:rsidRPr="009F33B6">
              <w:rPr>
                <w:rFonts w:ascii="Times New Roman" w:hAnsi="Times New Roman" w:cs="Times New Roman"/>
                <w:b/>
                <w:bCs/>
                <w:sz w:val="24"/>
                <w:szCs w:val="24"/>
              </w:rPr>
              <w:t xml:space="preserve"> 2</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Бронзовый век</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Афнасьевская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Общие представления о бронзовом веке. Особенности погребального обряда и хозяйства афанасьевцев. Природные условия жизни.</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Елунинская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Pr="005F7A92"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Памятники Березовая Лука, Колыванское-</w:t>
            </w:r>
            <w:r>
              <w:rPr>
                <w:rFonts w:ascii="Times New Roman" w:hAnsi="Times New Roman" w:cs="Times New Roman"/>
                <w:sz w:val="24"/>
                <w:szCs w:val="24"/>
                <w:lang w:val="en-US"/>
              </w:rPr>
              <w:t>I</w:t>
            </w:r>
            <w:r>
              <w:rPr>
                <w:rFonts w:ascii="Times New Roman" w:hAnsi="Times New Roman" w:cs="Times New Roman"/>
                <w:sz w:val="24"/>
                <w:szCs w:val="24"/>
              </w:rPr>
              <w:t xml:space="preserve">. Успехи елунинцев в металлургии. </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Каракольская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Андроновская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Ирменская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Корчажинская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Тема 3</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Ранний железный век</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Большереченская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Пазырыкская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Староалейская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Каменская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Кулайская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Тема 4</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Средневековье</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17</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Одинцовская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Тюркская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19</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Сросткинская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20</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Монгольское время</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21</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Кызыл-болчокская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Кармацкая культура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RPr="00275819" w:rsidTr="003F779F">
        <w:tc>
          <w:tcPr>
            <w:tcW w:w="1134" w:type="dxa"/>
            <w:tcBorders>
              <w:top w:val="single" w:sz="4" w:space="0" w:color="auto"/>
              <w:left w:val="single" w:sz="4" w:space="0" w:color="auto"/>
              <w:bottom w:val="single" w:sz="4" w:space="0" w:color="auto"/>
              <w:right w:val="single" w:sz="4" w:space="0" w:color="auto"/>
            </w:tcBorders>
          </w:tcPr>
          <w:p w:rsidR="003F779F" w:rsidRPr="00275819" w:rsidRDefault="003F779F" w:rsidP="003F779F">
            <w:pPr>
              <w:tabs>
                <w:tab w:val="left" w:pos="705"/>
              </w:tabs>
              <w:spacing w:line="240" w:lineRule="auto"/>
              <w:rPr>
                <w:rFonts w:ascii="Times New Roman" w:hAnsi="Times New Roman" w:cs="Times New Roman"/>
                <w:b/>
                <w:bCs/>
                <w:sz w:val="24"/>
                <w:szCs w:val="24"/>
              </w:rPr>
            </w:pPr>
          </w:p>
        </w:tc>
        <w:tc>
          <w:tcPr>
            <w:tcW w:w="4253" w:type="dxa"/>
            <w:tcBorders>
              <w:top w:val="single" w:sz="4" w:space="0" w:color="auto"/>
              <w:left w:val="single" w:sz="4" w:space="0" w:color="auto"/>
              <w:bottom w:val="single" w:sz="4" w:space="0" w:color="auto"/>
              <w:right w:val="single" w:sz="4" w:space="0" w:color="auto"/>
            </w:tcBorders>
          </w:tcPr>
          <w:p w:rsidR="003F779F" w:rsidRPr="00275819" w:rsidRDefault="003F779F" w:rsidP="003F779F">
            <w:pPr>
              <w:tabs>
                <w:tab w:val="left" w:pos="9288"/>
              </w:tabs>
              <w:spacing w:line="240" w:lineRule="auto"/>
              <w:jc w:val="both"/>
              <w:rPr>
                <w:rFonts w:ascii="Times New Roman" w:hAnsi="Times New Roman" w:cs="Times New Roman"/>
                <w:b/>
                <w:bCs/>
                <w:sz w:val="24"/>
                <w:szCs w:val="24"/>
              </w:rPr>
            </w:pPr>
            <w:r w:rsidRPr="00275819">
              <w:rPr>
                <w:rFonts w:ascii="Times New Roman" w:hAnsi="Times New Roman" w:cs="Times New Roman"/>
                <w:b/>
                <w:bCs/>
                <w:sz w:val="24"/>
                <w:szCs w:val="24"/>
              </w:rPr>
              <w:t xml:space="preserve">Раздел </w:t>
            </w:r>
            <w:r w:rsidRPr="00275819">
              <w:rPr>
                <w:rFonts w:ascii="Times New Roman" w:hAnsi="Times New Roman" w:cs="Times New Roman"/>
                <w:b/>
                <w:bCs/>
                <w:sz w:val="24"/>
                <w:szCs w:val="24"/>
                <w:lang w:val="en-US"/>
              </w:rPr>
              <w:t>II</w:t>
            </w:r>
          </w:p>
        </w:tc>
        <w:tc>
          <w:tcPr>
            <w:tcW w:w="4111" w:type="dxa"/>
            <w:tcBorders>
              <w:top w:val="single" w:sz="4" w:space="0" w:color="auto"/>
              <w:left w:val="single" w:sz="4" w:space="0" w:color="auto"/>
              <w:bottom w:val="single" w:sz="4" w:space="0" w:color="auto"/>
              <w:right w:val="single" w:sz="4" w:space="0" w:color="auto"/>
            </w:tcBorders>
          </w:tcPr>
          <w:p w:rsidR="003F779F" w:rsidRPr="00275819" w:rsidRDefault="003F779F" w:rsidP="003F779F">
            <w:pPr>
              <w:tabs>
                <w:tab w:val="left" w:pos="9288"/>
              </w:tabs>
              <w:spacing w:line="240" w:lineRule="auto"/>
              <w:rPr>
                <w:rFonts w:ascii="Times New Roman" w:hAnsi="Times New Roman" w:cs="Times New Roman"/>
                <w:b/>
                <w:bCs/>
                <w:sz w:val="24"/>
                <w:szCs w:val="24"/>
              </w:rPr>
            </w:pPr>
            <w:r w:rsidRPr="00275819">
              <w:rPr>
                <w:rFonts w:ascii="Times New Roman" w:hAnsi="Times New Roman" w:cs="Times New Roman"/>
                <w:b/>
                <w:bCs/>
                <w:sz w:val="24"/>
                <w:szCs w:val="24"/>
              </w:rPr>
              <w:t>Методика и практика полевых археологических исследований</w:t>
            </w:r>
          </w:p>
        </w:tc>
        <w:tc>
          <w:tcPr>
            <w:tcW w:w="1134" w:type="dxa"/>
            <w:tcBorders>
              <w:top w:val="single" w:sz="4" w:space="0" w:color="auto"/>
              <w:left w:val="single" w:sz="4" w:space="0" w:color="auto"/>
              <w:bottom w:val="single" w:sz="4" w:space="0" w:color="auto"/>
              <w:right w:val="single" w:sz="4" w:space="0" w:color="auto"/>
            </w:tcBorders>
          </w:tcPr>
          <w:p w:rsidR="003F779F" w:rsidRPr="00275819" w:rsidRDefault="003F779F" w:rsidP="003F779F">
            <w:pPr>
              <w:tabs>
                <w:tab w:val="left" w:pos="9288"/>
              </w:tabs>
              <w:spacing w:line="240" w:lineRule="auto"/>
              <w:jc w:val="center"/>
              <w:rPr>
                <w:rFonts w:ascii="Times New Roman" w:hAnsi="Times New Roman" w:cs="Times New Roman"/>
                <w:b/>
                <w:bCs/>
                <w:sz w:val="24"/>
                <w:szCs w:val="24"/>
              </w:rPr>
            </w:pP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Законодательство об охране памятников археологии</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 xml:space="preserve">Алгоритм действий лица, обнаружившего археологический памятник. Открытый лист. Отчёт об исследовании памятника. </w:t>
            </w: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Археологическая разведка</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25</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Техника безопасности в археологической экспедиции</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полевого лагеря</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Методика изучения поселения</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28</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Методика изучения погребений</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29</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Обработка находок. Консервация, описание</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31</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Археологический рисунок</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археологической экспозиции в школьном музее</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Резерв</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F779F" w:rsidTr="003F779F">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34</w:t>
            </w:r>
          </w:p>
        </w:tc>
        <w:tc>
          <w:tcPr>
            <w:tcW w:w="4253"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Резерв</w:t>
            </w:r>
          </w:p>
        </w:tc>
        <w:tc>
          <w:tcPr>
            <w:tcW w:w="4111"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F779F" w:rsidRDefault="003F779F" w:rsidP="003F779F">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500B55" w:rsidRPr="00BF1095" w:rsidRDefault="00500B55" w:rsidP="00500B55">
      <w:pPr>
        <w:jc w:val="center"/>
        <w:rPr>
          <w:rFonts w:ascii="Times New Roman" w:hAnsi="Times New Roman" w:cs="Times New Roman"/>
          <w:b/>
          <w:sz w:val="24"/>
        </w:rPr>
      </w:pPr>
      <w:r w:rsidRPr="00BF1095">
        <w:rPr>
          <w:rFonts w:ascii="Times New Roman" w:hAnsi="Times New Roman" w:cs="Times New Roman"/>
          <w:b/>
          <w:sz w:val="24"/>
        </w:rPr>
        <w:t>Тематическое планирование</w:t>
      </w:r>
    </w:p>
    <w:p w:rsidR="00500B55" w:rsidRDefault="00500B55" w:rsidP="00500B55">
      <w:pPr>
        <w:spacing w:after="0" w:line="240" w:lineRule="auto"/>
        <w:ind w:firstLine="555"/>
        <w:jc w:val="center"/>
        <w:textAlignment w:val="baseline"/>
        <w:rPr>
          <w:rFonts w:ascii="Times New Roman" w:eastAsia="Times New Roman" w:hAnsi="Times New Roman" w:cs="Times New Roman"/>
          <w:b/>
          <w:bCs/>
          <w:sz w:val="28"/>
          <w:szCs w:val="28"/>
        </w:rPr>
      </w:pPr>
    </w:p>
    <w:tbl>
      <w:tblPr>
        <w:tblW w:w="95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400"/>
        <w:gridCol w:w="992"/>
      </w:tblGrid>
      <w:tr w:rsidR="00500B55" w:rsidTr="00107A54">
        <w:tc>
          <w:tcPr>
            <w:tcW w:w="1134" w:type="dxa"/>
            <w:tcBorders>
              <w:top w:val="single" w:sz="4" w:space="0" w:color="auto"/>
              <w:left w:val="single" w:sz="4" w:space="0" w:color="auto"/>
              <w:bottom w:val="single" w:sz="4" w:space="0" w:color="auto"/>
              <w:right w:val="single" w:sz="4" w:space="0" w:color="auto"/>
            </w:tcBorders>
            <w:hideMark/>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 занятия</w:t>
            </w:r>
          </w:p>
        </w:tc>
        <w:tc>
          <w:tcPr>
            <w:tcW w:w="7400" w:type="dxa"/>
            <w:tcBorders>
              <w:top w:val="single" w:sz="4" w:space="0" w:color="auto"/>
              <w:left w:val="single" w:sz="4" w:space="0" w:color="auto"/>
              <w:bottom w:val="single" w:sz="4" w:space="0" w:color="auto"/>
              <w:right w:val="single" w:sz="4" w:space="0" w:color="auto"/>
            </w:tcBorders>
            <w:hideMark/>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разделов, тем </w:t>
            </w:r>
          </w:p>
        </w:tc>
        <w:tc>
          <w:tcPr>
            <w:tcW w:w="992" w:type="dxa"/>
            <w:tcBorders>
              <w:top w:val="single" w:sz="4" w:space="0" w:color="auto"/>
              <w:left w:val="single" w:sz="4" w:space="0" w:color="auto"/>
              <w:bottom w:val="single" w:sz="4" w:space="0" w:color="auto"/>
              <w:right w:val="single" w:sz="4" w:space="0" w:color="auto"/>
            </w:tcBorders>
            <w:hideMark/>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Всего часов</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p>
        </w:tc>
        <w:tc>
          <w:tcPr>
            <w:tcW w:w="7400" w:type="dxa"/>
            <w:tcBorders>
              <w:top w:val="single" w:sz="4" w:space="0" w:color="auto"/>
              <w:left w:val="single" w:sz="4" w:space="0" w:color="auto"/>
              <w:bottom w:val="single" w:sz="4" w:space="0" w:color="auto"/>
              <w:right w:val="single" w:sz="4" w:space="0" w:color="auto"/>
            </w:tcBorders>
          </w:tcPr>
          <w:p w:rsidR="00500B55" w:rsidRPr="006176C2" w:rsidRDefault="00500B55" w:rsidP="00500B55">
            <w:pPr>
              <w:tabs>
                <w:tab w:val="left" w:pos="9288"/>
              </w:tabs>
              <w:spacing w:line="240" w:lineRule="auto"/>
              <w:jc w:val="both"/>
              <w:rPr>
                <w:rFonts w:ascii="Times New Roman" w:hAnsi="Times New Roman" w:cs="Times New Roman"/>
                <w:b/>
                <w:bCs/>
                <w:sz w:val="24"/>
                <w:szCs w:val="24"/>
              </w:rPr>
            </w:pPr>
            <w:r w:rsidRPr="006176C2">
              <w:rPr>
                <w:rFonts w:ascii="Times New Roman" w:hAnsi="Times New Roman" w:cs="Times New Roman"/>
                <w:b/>
                <w:bCs/>
                <w:sz w:val="24"/>
                <w:szCs w:val="24"/>
              </w:rPr>
              <w:t>Введение</w:t>
            </w:r>
          </w:p>
        </w:tc>
        <w:tc>
          <w:tcPr>
            <w:tcW w:w="992" w:type="dxa"/>
            <w:tcBorders>
              <w:top w:val="single" w:sz="4" w:space="0" w:color="auto"/>
              <w:left w:val="single" w:sz="4" w:space="0" w:color="auto"/>
              <w:bottom w:val="single" w:sz="4" w:space="0" w:color="auto"/>
              <w:right w:val="single" w:sz="4" w:space="0" w:color="auto"/>
            </w:tcBorders>
          </w:tcPr>
          <w:p w:rsidR="00500B55" w:rsidRPr="00090980" w:rsidRDefault="00500B55" w:rsidP="00500B55">
            <w:pPr>
              <w:tabs>
                <w:tab w:val="left" w:pos="9288"/>
              </w:tabs>
              <w:spacing w:line="240" w:lineRule="auto"/>
              <w:jc w:val="center"/>
              <w:rPr>
                <w:rFonts w:ascii="Times New Roman" w:hAnsi="Times New Roman" w:cs="Times New Roman"/>
                <w:b/>
                <w:bCs/>
                <w:sz w:val="24"/>
                <w:szCs w:val="24"/>
              </w:rPr>
            </w:pPr>
            <w:r w:rsidRPr="00090980">
              <w:rPr>
                <w:rFonts w:ascii="Times New Roman" w:hAnsi="Times New Roman" w:cs="Times New Roman"/>
                <w:b/>
                <w:bCs/>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sidRPr="006F3523">
              <w:rPr>
                <w:rFonts w:ascii="Times New Roman" w:hAnsi="Times New Roman" w:cs="Times New Roman"/>
                <w:sz w:val="24"/>
                <w:szCs w:val="24"/>
              </w:rPr>
              <w:t>Зачем и как изучают историю Древнего Алтая</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RPr="00275819" w:rsidTr="00107A54">
        <w:tc>
          <w:tcPr>
            <w:tcW w:w="1134" w:type="dxa"/>
            <w:tcBorders>
              <w:top w:val="single" w:sz="4" w:space="0" w:color="auto"/>
              <w:left w:val="single" w:sz="4" w:space="0" w:color="auto"/>
              <w:bottom w:val="single" w:sz="4" w:space="0" w:color="auto"/>
              <w:right w:val="single" w:sz="4" w:space="0" w:color="auto"/>
            </w:tcBorders>
          </w:tcPr>
          <w:p w:rsidR="00500B55" w:rsidRPr="00275819" w:rsidRDefault="00500B55" w:rsidP="00500B55">
            <w:pPr>
              <w:tabs>
                <w:tab w:val="left" w:pos="9288"/>
              </w:tabs>
              <w:spacing w:line="240" w:lineRule="auto"/>
              <w:rPr>
                <w:rFonts w:ascii="Times New Roman" w:hAnsi="Times New Roman" w:cs="Times New Roman"/>
                <w:b/>
                <w:bCs/>
                <w:sz w:val="24"/>
                <w:szCs w:val="24"/>
              </w:rPr>
            </w:pPr>
          </w:p>
        </w:tc>
        <w:tc>
          <w:tcPr>
            <w:tcW w:w="7400" w:type="dxa"/>
            <w:tcBorders>
              <w:top w:val="single" w:sz="4" w:space="0" w:color="auto"/>
              <w:left w:val="single" w:sz="4" w:space="0" w:color="auto"/>
              <w:bottom w:val="single" w:sz="4" w:space="0" w:color="auto"/>
              <w:right w:val="single" w:sz="4" w:space="0" w:color="auto"/>
            </w:tcBorders>
          </w:tcPr>
          <w:p w:rsidR="00500B55" w:rsidRPr="00275819" w:rsidRDefault="00500B55" w:rsidP="00500B55">
            <w:pPr>
              <w:tabs>
                <w:tab w:val="left" w:pos="9288"/>
              </w:tabs>
              <w:spacing w:line="240" w:lineRule="auto"/>
              <w:jc w:val="both"/>
              <w:rPr>
                <w:rFonts w:ascii="Times New Roman" w:hAnsi="Times New Roman" w:cs="Times New Roman"/>
                <w:b/>
                <w:bCs/>
                <w:sz w:val="24"/>
                <w:szCs w:val="24"/>
              </w:rPr>
            </w:pPr>
            <w:r w:rsidRPr="00275819">
              <w:rPr>
                <w:rFonts w:ascii="Times New Roman" w:hAnsi="Times New Roman" w:cs="Times New Roman"/>
                <w:b/>
                <w:bCs/>
                <w:sz w:val="24"/>
                <w:szCs w:val="24"/>
              </w:rPr>
              <w:t xml:space="preserve">Раздел </w:t>
            </w:r>
            <w:r w:rsidRPr="00275819">
              <w:rPr>
                <w:rFonts w:ascii="Times New Roman" w:hAnsi="Times New Roman" w:cs="Times New Roman"/>
                <w:b/>
                <w:bCs/>
                <w:sz w:val="24"/>
                <w:szCs w:val="24"/>
                <w:lang w:val="en-US"/>
              </w:rPr>
              <w:t>I</w:t>
            </w:r>
          </w:p>
        </w:tc>
        <w:tc>
          <w:tcPr>
            <w:tcW w:w="992" w:type="dxa"/>
            <w:tcBorders>
              <w:top w:val="single" w:sz="4" w:space="0" w:color="auto"/>
              <w:left w:val="single" w:sz="4" w:space="0" w:color="auto"/>
              <w:bottom w:val="single" w:sz="4" w:space="0" w:color="auto"/>
              <w:right w:val="single" w:sz="4" w:space="0" w:color="auto"/>
            </w:tcBorders>
          </w:tcPr>
          <w:p w:rsidR="00500B55" w:rsidRPr="00275819" w:rsidRDefault="00500B55" w:rsidP="00500B55">
            <w:pPr>
              <w:tabs>
                <w:tab w:val="left" w:pos="9288"/>
              </w:tabs>
              <w:spacing w:line="240" w:lineRule="auto"/>
              <w:jc w:val="center"/>
              <w:rPr>
                <w:rFonts w:ascii="Times New Roman" w:hAnsi="Times New Roman" w:cs="Times New Roman"/>
                <w:b/>
                <w:bCs/>
                <w:sz w:val="24"/>
                <w:szCs w:val="24"/>
              </w:rPr>
            </w:pP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p>
        </w:tc>
        <w:tc>
          <w:tcPr>
            <w:tcW w:w="7400" w:type="dxa"/>
            <w:tcBorders>
              <w:top w:val="single" w:sz="4" w:space="0" w:color="auto"/>
              <w:left w:val="single" w:sz="4" w:space="0" w:color="auto"/>
              <w:bottom w:val="single" w:sz="4" w:space="0" w:color="auto"/>
              <w:right w:val="single" w:sz="4" w:space="0" w:color="auto"/>
            </w:tcBorders>
          </w:tcPr>
          <w:p w:rsidR="00500B55" w:rsidRPr="005016E9" w:rsidRDefault="00500B55" w:rsidP="00500B55">
            <w:pPr>
              <w:tabs>
                <w:tab w:val="left" w:pos="9288"/>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Тема</w:t>
            </w:r>
            <w:r w:rsidRPr="005016E9">
              <w:rPr>
                <w:rFonts w:ascii="Times New Roman" w:hAnsi="Times New Roman" w:cs="Times New Roman"/>
                <w:b/>
                <w:bCs/>
                <w:sz w:val="24"/>
                <w:szCs w:val="24"/>
              </w:rPr>
              <w:t xml:space="preserve"> </w:t>
            </w:r>
            <w:r>
              <w:rPr>
                <w:rFonts w:ascii="Times New Roman" w:hAnsi="Times New Roman" w:cs="Times New Roman"/>
                <w:b/>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00B55" w:rsidRPr="00090980" w:rsidRDefault="00500B55" w:rsidP="00500B55">
            <w:pPr>
              <w:tabs>
                <w:tab w:val="left" w:pos="9288"/>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Находки в верховьях Ануя</w:t>
            </w:r>
          </w:p>
        </w:tc>
        <w:tc>
          <w:tcPr>
            <w:tcW w:w="992" w:type="dxa"/>
            <w:tcBorders>
              <w:top w:val="single" w:sz="4" w:space="0" w:color="auto"/>
              <w:left w:val="single" w:sz="4" w:space="0" w:color="auto"/>
              <w:bottom w:val="single" w:sz="4" w:space="0" w:color="auto"/>
              <w:right w:val="single" w:sz="4" w:space="0" w:color="auto"/>
            </w:tcBorders>
          </w:tcPr>
          <w:p w:rsidR="00500B55" w:rsidRPr="007836B4"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Мезолит – средний каменный век</w:t>
            </w:r>
          </w:p>
        </w:tc>
        <w:tc>
          <w:tcPr>
            <w:tcW w:w="992" w:type="dxa"/>
            <w:tcBorders>
              <w:top w:val="single" w:sz="4" w:space="0" w:color="auto"/>
              <w:left w:val="single" w:sz="4" w:space="0" w:color="auto"/>
              <w:bottom w:val="single" w:sz="4" w:space="0" w:color="auto"/>
              <w:right w:val="single" w:sz="4" w:space="0" w:color="auto"/>
            </w:tcBorders>
          </w:tcPr>
          <w:p w:rsidR="00500B55" w:rsidRPr="007836B4"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Неолит – новый каменный век</w:t>
            </w:r>
          </w:p>
        </w:tc>
        <w:tc>
          <w:tcPr>
            <w:tcW w:w="992" w:type="dxa"/>
            <w:tcBorders>
              <w:top w:val="single" w:sz="4" w:space="0" w:color="auto"/>
              <w:left w:val="single" w:sz="4" w:space="0" w:color="auto"/>
              <w:bottom w:val="single" w:sz="4" w:space="0" w:color="auto"/>
              <w:right w:val="single" w:sz="4" w:space="0" w:color="auto"/>
            </w:tcBorders>
          </w:tcPr>
          <w:p w:rsidR="00500B55" w:rsidRPr="007836B4"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Большемысская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p>
        </w:tc>
        <w:tc>
          <w:tcPr>
            <w:tcW w:w="7400" w:type="dxa"/>
            <w:tcBorders>
              <w:top w:val="single" w:sz="4" w:space="0" w:color="auto"/>
              <w:left w:val="single" w:sz="4" w:space="0" w:color="auto"/>
              <w:bottom w:val="single" w:sz="4" w:space="0" w:color="auto"/>
              <w:right w:val="single" w:sz="4" w:space="0" w:color="auto"/>
            </w:tcBorders>
          </w:tcPr>
          <w:p w:rsidR="00500B55" w:rsidRPr="009F33B6" w:rsidRDefault="00500B55" w:rsidP="00500B55">
            <w:pPr>
              <w:tabs>
                <w:tab w:val="left" w:pos="9288"/>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Тема</w:t>
            </w:r>
            <w:r w:rsidRPr="009F33B6">
              <w:rPr>
                <w:rFonts w:ascii="Times New Roman" w:hAnsi="Times New Roman" w:cs="Times New Roman"/>
                <w:b/>
                <w:bCs/>
                <w:sz w:val="24"/>
                <w:szCs w:val="24"/>
              </w:rPr>
              <w:t xml:space="preserve"> 2</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Афнасьевская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Елунинская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Каракольская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Андроновская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Ирменская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Корчажинская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Тема 3</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Большереченская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Пазырыкская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Староалейская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Каменская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Кулайская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Тема 4</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17</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Одинцовская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Тюркская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19</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Сросткинская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20</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Монгольское время</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21</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Кызыл-болчокская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Кармацкая культура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RPr="00275819" w:rsidTr="00107A54">
        <w:tc>
          <w:tcPr>
            <w:tcW w:w="1134" w:type="dxa"/>
            <w:tcBorders>
              <w:top w:val="single" w:sz="4" w:space="0" w:color="auto"/>
              <w:left w:val="single" w:sz="4" w:space="0" w:color="auto"/>
              <w:bottom w:val="single" w:sz="4" w:space="0" w:color="auto"/>
              <w:right w:val="single" w:sz="4" w:space="0" w:color="auto"/>
            </w:tcBorders>
          </w:tcPr>
          <w:p w:rsidR="00500B55" w:rsidRPr="00275819" w:rsidRDefault="00500B55" w:rsidP="00500B55">
            <w:pPr>
              <w:tabs>
                <w:tab w:val="left" w:pos="705"/>
              </w:tabs>
              <w:spacing w:line="240" w:lineRule="auto"/>
              <w:rPr>
                <w:rFonts w:ascii="Times New Roman" w:hAnsi="Times New Roman" w:cs="Times New Roman"/>
                <w:b/>
                <w:bCs/>
                <w:sz w:val="24"/>
                <w:szCs w:val="24"/>
              </w:rPr>
            </w:pPr>
          </w:p>
        </w:tc>
        <w:tc>
          <w:tcPr>
            <w:tcW w:w="7400" w:type="dxa"/>
            <w:tcBorders>
              <w:top w:val="single" w:sz="4" w:space="0" w:color="auto"/>
              <w:left w:val="single" w:sz="4" w:space="0" w:color="auto"/>
              <w:bottom w:val="single" w:sz="4" w:space="0" w:color="auto"/>
              <w:right w:val="single" w:sz="4" w:space="0" w:color="auto"/>
            </w:tcBorders>
          </w:tcPr>
          <w:p w:rsidR="00500B55" w:rsidRPr="00275819" w:rsidRDefault="00500B55" w:rsidP="00500B55">
            <w:pPr>
              <w:tabs>
                <w:tab w:val="left" w:pos="9288"/>
              </w:tabs>
              <w:spacing w:line="240" w:lineRule="auto"/>
              <w:jc w:val="both"/>
              <w:rPr>
                <w:rFonts w:ascii="Times New Roman" w:hAnsi="Times New Roman" w:cs="Times New Roman"/>
                <w:b/>
                <w:bCs/>
                <w:sz w:val="24"/>
                <w:szCs w:val="24"/>
              </w:rPr>
            </w:pPr>
            <w:r w:rsidRPr="00275819">
              <w:rPr>
                <w:rFonts w:ascii="Times New Roman" w:hAnsi="Times New Roman" w:cs="Times New Roman"/>
                <w:b/>
                <w:bCs/>
                <w:sz w:val="24"/>
                <w:szCs w:val="24"/>
              </w:rPr>
              <w:t xml:space="preserve">Раздел </w:t>
            </w:r>
            <w:r w:rsidRPr="00275819">
              <w:rPr>
                <w:rFonts w:ascii="Times New Roman" w:hAnsi="Times New Roman" w:cs="Times New Roman"/>
                <w:b/>
                <w:bCs/>
                <w:sz w:val="24"/>
                <w:szCs w:val="24"/>
                <w:lang w:val="en-US"/>
              </w:rPr>
              <w:t>II</w:t>
            </w:r>
          </w:p>
        </w:tc>
        <w:tc>
          <w:tcPr>
            <w:tcW w:w="992" w:type="dxa"/>
            <w:tcBorders>
              <w:top w:val="single" w:sz="4" w:space="0" w:color="auto"/>
              <w:left w:val="single" w:sz="4" w:space="0" w:color="auto"/>
              <w:bottom w:val="single" w:sz="4" w:space="0" w:color="auto"/>
              <w:right w:val="single" w:sz="4" w:space="0" w:color="auto"/>
            </w:tcBorders>
          </w:tcPr>
          <w:p w:rsidR="00500B55" w:rsidRPr="00275819" w:rsidRDefault="00500B55" w:rsidP="00500B55">
            <w:pPr>
              <w:tabs>
                <w:tab w:val="left" w:pos="9288"/>
              </w:tabs>
              <w:spacing w:line="240" w:lineRule="auto"/>
              <w:jc w:val="center"/>
              <w:rPr>
                <w:rFonts w:ascii="Times New Roman" w:hAnsi="Times New Roman" w:cs="Times New Roman"/>
                <w:b/>
                <w:bCs/>
                <w:sz w:val="24"/>
                <w:szCs w:val="24"/>
              </w:rPr>
            </w:pP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Законодательство об охране памятников археологии</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Археологическая разведка</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25</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Техника безопасности в археологической экспедиции</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полевого лагеря</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27</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Методика изучения поселения</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28</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Методика изучения погребений</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29</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Обработка находок. Консервация, описание</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31</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Археологический рисунок</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археологической экспозиции в школьном музее</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Резерв</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0B55" w:rsidTr="00107A54">
        <w:tc>
          <w:tcPr>
            <w:tcW w:w="1134"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705"/>
              </w:tabs>
              <w:spacing w:line="240" w:lineRule="auto"/>
              <w:rPr>
                <w:rFonts w:ascii="Times New Roman" w:hAnsi="Times New Roman" w:cs="Times New Roman"/>
                <w:sz w:val="24"/>
                <w:szCs w:val="24"/>
              </w:rPr>
            </w:pPr>
            <w:r>
              <w:rPr>
                <w:rFonts w:ascii="Times New Roman" w:hAnsi="Times New Roman" w:cs="Times New Roman"/>
                <w:sz w:val="24"/>
                <w:szCs w:val="24"/>
              </w:rPr>
              <w:t>34</w:t>
            </w:r>
          </w:p>
        </w:tc>
        <w:tc>
          <w:tcPr>
            <w:tcW w:w="7400"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both"/>
              <w:rPr>
                <w:rFonts w:ascii="Times New Roman" w:hAnsi="Times New Roman" w:cs="Times New Roman"/>
                <w:sz w:val="24"/>
                <w:szCs w:val="24"/>
              </w:rPr>
            </w:pPr>
            <w:r>
              <w:rPr>
                <w:rFonts w:ascii="Times New Roman" w:hAnsi="Times New Roman" w:cs="Times New Roman"/>
                <w:sz w:val="24"/>
                <w:szCs w:val="24"/>
              </w:rPr>
              <w:t>Резерв</w:t>
            </w:r>
          </w:p>
        </w:tc>
        <w:tc>
          <w:tcPr>
            <w:tcW w:w="992" w:type="dxa"/>
            <w:tcBorders>
              <w:top w:val="single" w:sz="4" w:space="0" w:color="auto"/>
              <w:left w:val="single" w:sz="4" w:space="0" w:color="auto"/>
              <w:bottom w:val="single" w:sz="4" w:space="0" w:color="auto"/>
              <w:right w:val="single" w:sz="4" w:space="0" w:color="auto"/>
            </w:tcBorders>
          </w:tcPr>
          <w:p w:rsidR="00500B55" w:rsidRDefault="00500B55" w:rsidP="00500B55">
            <w:pPr>
              <w:tabs>
                <w:tab w:val="left" w:pos="9288"/>
              </w:tabs>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500B55" w:rsidRDefault="00500B55" w:rsidP="00500B55">
      <w:pPr>
        <w:spacing w:line="240" w:lineRule="auto"/>
      </w:pPr>
    </w:p>
    <w:p w:rsidR="00500B55" w:rsidRDefault="00500B55" w:rsidP="00500B55">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500B55" w:rsidRDefault="00500B55" w:rsidP="00500B55">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«Педагогический отряд «Альфа», 10-11 классы</w:t>
      </w:r>
    </w:p>
    <w:p w:rsidR="00500B55" w:rsidRDefault="00500B55" w:rsidP="00500B55">
      <w:pPr>
        <w:widowControl w:val="0"/>
        <w:tabs>
          <w:tab w:val="left" w:pos="1673"/>
        </w:tabs>
        <w:spacing w:after="0" w:line="240" w:lineRule="auto"/>
        <w:ind w:right="314"/>
        <w:jc w:val="both"/>
        <w:rPr>
          <w:rFonts w:ascii="Times New Roman" w:hAnsi="Times New Roman" w:cs="Times New Roman"/>
          <w:sz w:val="24"/>
          <w:szCs w:val="24"/>
        </w:rPr>
      </w:pPr>
    </w:p>
    <w:p w:rsidR="00500B55" w:rsidRDefault="00500B55" w:rsidP="00500B55">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t>Результаты освоения программы курса внеурочной деятельности</w:t>
      </w:r>
    </w:p>
    <w:p w:rsidR="00500B55" w:rsidRPr="00500B55" w:rsidRDefault="00500B55" w:rsidP="00500B55">
      <w:pPr>
        <w:spacing w:after="0"/>
        <w:ind w:firstLine="700"/>
        <w:jc w:val="both"/>
        <w:rPr>
          <w:rFonts w:ascii="Times New Roman" w:hAnsi="Times New Roman" w:cs="Times New Roman"/>
          <w:color w:val="000000"/>
          <w:sz w:val="24"/>
          <w:szCs w:val="24"/>
        </w:rPr>
      </w:pPr>
      <w:r w:rsidRPr="00500B55">
        <w:rPr>
          <w:rStyle w:val="c0"/>
          <w:rFonts w:ascii="Times New Roman" w:hAnsi="Times New Roman"/>
          <w:b/>
          <w:bCs/>
          <w:color w:val="000000"/>
          <w:sz w:val="24"/>
          <w:szCs w:val="24"/>
        </w:rPr>
        <w:t>Личностные результаты –</w:t>
      </w:r>
      <w:r w:rsidRPr="00500B55">
        <w:rPr>
          <w:rStyle w:val="apple-converted-space"/>
          <w:rFonts w:ascii="Times New Roman" w:hAnsi="Times New Roman" w:cs="Times New Roman"/>
          <w:b/>
          <w:bCs/>
          <w:color w:val="000000"/>
          <w:sz w:val="24"/>
          <w:szCs w:val="24"/>
        </w:rPr>
        <w:t> </w:t>
      </w:r>
      <w:r w:rsidRPr="00500B55">
        <w:rPr>
          <w:rStyle w:val="c3"/>
          <w:rFonts w:ascii="Times New Roman" w:hAnsi="Times New Roman"/>
          <w:sz w:val="24"/>
          <w:szCs w:val="24"/>
        </w:rPr>
        <w:t>отражают индивидуальные личностные качества обучающихся, которые они должны приобрести в процессе освоения данного курса:</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понимание необходимости личного участия в формировании взгляда на дальнейшую профессиональную деятельность;</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навыки формирования собственной культуры поведения, речи, при взаимодействии с детьми;</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готовность и способность к саморазвитию и самообучению;</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готовность к личностному самоопределению;</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уважительное отношение к иному мнению;</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овладение  эффективными коммуникативными навыками сотрудничества с детьми, взрослыми людьми и сверстниками;</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этические чувства доброжелательности, толерантности и эмоционально-нравственной отзывчивости, понимания и сопереживания чувствам и обстоятельствам других людей;</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положительные качества личности и умение управлять своими эмоциями;</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дисциплинированность, внимательность, трудолюбие и упорство в достижении поставленных целей;</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навыки творческого подхода в решении различных задач, к работе на результат;</w:t>
      </w:r>
    </w:p>
    <w:p w:rsidR="00500B55" w:rsidRPr="00500B55" w:rsidRDefault="00500B55" w:rsidP="00C03869">
      <w:pPr>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оказание бескорыстной помощи окружающим.</w:t>
      </w:r>
    </w:p>
    <w:p w:rsidR="00500B55" w:rsidRPr="00500B55" w:rsidRDefault="00500B55" w:rsidP="00500B55">
      <w:pPr>
        <w:spacing w:after="0"/>
        <w:ind w:firstLine="700"/>
        <w:jc w:val="both"/>
        <w:rPr>
          <w:rStyle w:val="c0"/>
          <w:rFonts w:ascii="Times New Roman" w:hAnsi="Times New Roman"/>
          <w:b/>
          <w:bCs/>
          <w:color w:val="000000"/>
          <w:sz w:val="24"/>
          <w:szCs w:val="24"/>
        </w:rPr>
      </w:pPr>
    </w:p>
    <w:p w:rsidR="00500B55" w:rsidRPr="00500B55" w:rsidRDefault="00500B55" w:rsidP="00500B55">
      <w:pPr>
        <w:spacing w:after="0"/>
        <w:ind w:firstLine="700"/>
        <w:jc w:val="both"/>
        <w:rPr>
          <w:rStyle w:val="c3"/>
          <w:rFonts w:ascii="Times New Roman" w:hAnsi="Times New Roman"/>
          <w:sz w:val="24"/>
          <w:szCs w:val="24"/>
        </w:rPr>
      </w:pPr>
      <w:r w:rsidRPr="00500B55">
        <w:rPr>
          <w:rStyle w:val="c0"/>
          <w:rFonts w:ascii="Times New Roman" w:hAnsi="Times New Roman"/>
          <w:b/>
          <w:bCs/>
          <w:color w:val="000000"/>
          <w:sz w:val="24"/>
          <w:szCs w:val="24"/>
        </w:rPr>
        <w:t>Метапредметные результаты -</w:t>
      </w:r>
      <w:r w:rsidRPr="00500B55">
        <w:rPr>
          <w:rStyle w:val="apple-converted-space"/>
          <w:rFonts w:ascii="Times New Roman" w:hAnsi="Times New Roman" w:cs="Times New Roman"/>
          <w:b/>
          <w:bCs/>
          <w:color w:val="000000"/>
          <w:sz w:val="24"/>
          <w:szCs w:val="24"/>
        </w:rPr>
        <w:t> </w:t>
      </w:r>
      <w:r w:rsidRPr="00500B55">
        <w:rPr>
          <w:rStyle w:val="c3"/>
          <w:rFonts w:ascii="Times New Roman" w:hAnsi="Times New Roman"/>
          <w:sz w:val="24"/>
          <w:szCs w:val="24"/>
        </w:rPr>
        <w:t>характеризуют уровень сформированности универсальных учебных действий обучающихся, которые проявляются в познавательной и практической деятельности:</w:t>
      </w:r>
    </w:p>
    <w:p w:rsidR="00500B55" w:rsidRPr="00500B55" w:rsidRDefault="00500B55" w:rsidP="00C03869">
      <w:pPr>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Style w:val="c3"/>
          <w:rFonts w:ascii="Times New Roman" w:hAnsi="Times New Roman"/>
          <w:sz w:val="24"/>
          <w:szCs w:val="24"/>
        </w:rPr>
      </w:pPr>
      <w:r w:rsidRPr="00500B55">
        <w:rPr>
          <w:rStyle w:val="c3"/>
          <w:rFonts w:ascii="Times New Roman" w:hAnsi="Times New Roman"/>
          <w:sz w:val="24"/>
          <w:szCs w:val="24"/>
        </w:rPr>
        <w:t>умение самостоятельно определять цели своего обучения по данному курсу, ставить для себя новые задачи, акцентировать мотивы и развивать интересы своей познавательной деятельности;</w:t>
      </w:r>
    </w:p>
    <w:p w:rsidR="00500B55" w:rsidRPr="00500B55" w:rsidRDefault="00500B55" w:rsidP="00C03869">
      <w:pPr>
        <w:pStyle w:val="35"/>
        <w:numPr>
          <w:ilvl w:val="0"/>
          <w:numId w:val="153"/>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проективные умения (планирование коллективной и индивидуальной работы с детьми в классе, отряде, определение конкретных целей и задач, планирование собственной педагогической деятельности;</w:t>
      </w:r>
    </w:p>
    <w:p w:rsidR="00500B55" w:rsidRPr="00500B55" w:rsidRDefault="00500B55" w:rsidP="00C03869">
      <w:pPr>
        <w:pStyle w:val="35"/>
        <w:numPr>
          <w:ilvl w:val="0"/>
          <w:numId w:val="153"/>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организаторские умения  (организация жизнедеятельности в классе, отряде, организация работы в группе, координация собственной деятельности);</w:t>
      </w:r>
    </w:p>
    <w:p w:rsidR="00500B55" w:rsidRPr="00500B55" w:rsidRDefault="00500B55" w:rsidP="00C03869">
      <w:pPr>
        <w:pStyle w:val="35"/>
        <w:numPr>
          <w:ilvl w:val="0"/>
          <w:numId w:val="153"/>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коммуникативные  умения (сотрудничество с детьми, взаимодействие с педагогами, воспитателями, подбор индивидуального подхода);</w:t>
      </w:r>
    </w:p>
    <w:p w:rsidR="00500B55" w:rsidRPr="00500B55" w:rsidRDefault="00500B55" w:rsidP="00C03869">
      <w:pPr>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lastRenderedPageBreak/>
        <w:t>умение работать</w:t>
      </w:r>
      <w:r w:rsidRPr="00500B55">
        <w:rPr>
          <w:rStyle w:val="apple-converted-space"/>
          <w:rFonts w:ascii="Times New Roman" w:hAnsi="Times New Roman" w:cs="Times New Roman"/>
          <w:color w:val="000000"/>
          <w:sz w:val="24"/>
          <w:szCs w:val="24"/>
        </w:rPr>
        <w:t> </w:t>
      </w:r>
      <w:r w:rsidRPr="00500B55">
        <w:rPr>
          <w:rStyle w:val="c3"/>
          <w:rFonts w:ascii="Times New Roman" w:hAnsi="Times New Roman"/>
          <w:sz w:val="24"/>
          <w:szCs w:val="24"/>
        </w:rPr>
        <w:t>в команде</w:t>
      </w:r>
      <w:r w:rsidRPr="00500B55">
        <w:rPr>
          <w:rStyle w:val="c0"/>
          <w:rFonts w:ascii="Times New Roman" w:hAnsi="Times New Roman"/>
          <w:b/>
          <w:bCs/>
          <w:color w:val="000000"/>
          <w:sz w:val="24"/>
          <w:szCs w:val="24"/>
        </w:rPr>
        <w:t>:</w:t>
      </w:r>
      <w:r w:rsidRPr="00500B55">
        <w:rPr>
          <w:rStyle w:val="apple-converted-space"/>
          <w:rFonts w:ascii="Times New Roman" w:hAnsi="Times New Roman" w:cs="Times New Roman"/>
          <w:b/>
          <w:bCs/>
          <w:color w:val="000000"/>
          <w:sz w:val="24"/>
          <w:szCs w:val="24"/>
        </w:rPr>
        <w:t> </w:t>
      </w:r>
      <w:r w:rsidRPr="00500B55">
        <w:rPr>
          <w:rStyle w:val="c3"/>
          <w:rFonts w:ascii="Times New Roman" w:hAnsi="Times New Roman"/>
          <w:sz w:val="24"/>
          <w:szCs w:val="24"/>
        </w:rPr>
        <w:t>находить компромиссы и общие решения, разрешать конфликты на основе согласования различных позиций;</w:t>
      </w:r>
    </w:p>
    <w:p w:rsidR="00500B55" w:rsidRPr="00500B55" w:rsidRDefault="00500B55" w:rsidP="00C03869">
      <w:pPr>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hAnsi="Times New Roman" w:cs="Times New Roman"/>
          <w:color w:val="000000"/>
          <w:sz w:val="24"/>
          <w:szCs w:val="24"/>
        </w:rPr>
      </w:pPr>
      <w:r w:rsidRPr="00500B55">
        <w:rPr>
          <w:rStyle w:val="c3"/>
          <w:rFonts w:ascii="Times New Roman" w:hAnsi="Times New Roman"/>
          <w:sz w:val="24"/>
          <w:szCs w:val="24"/>
        </w:rPr>
        <w:t>умение  формулировать, аргументировать и отстаивать своё мнение,</w:t>
      </w:r>
      <w:r w:rsidRPr="00500B55">
        <w:rPr>
          <w:rStyle w:val="apple-converted-space"/>
          <w:rFonts w:ascii="Times New Roman" w:hAnsi="Times New Roman" w:cs="Times New Roman"/>
          <w:color w:val="000000"/>
          <w:sz w:val="24"/>
          <w:szCs w:val="24"/>
        </w:rPr>
        <w:t> </w:t>
      </w:r>
      <w:r w:rsidRPr="00500B55">
        <w:rPr>
          <w:rStyle w:val="c3"/>
          <w:rFonts w:ascii="Times New Roman" w:hAnsi="Times New Roman"/>
          <w:sz w:val="24"/>
          <w:szCs w:val="24"/>
        </w:rPr>
        <w:t>умение вести дискуссию, обсуждать содержание и результаты совместной деятельности;</w:t>
      </w:r>
    </w:p>
    <w:p w:rsidR="00500B55" w:rsidRPr="00500B55" w:rsidRDefault="00500B55" w:rsidP="00C03869">
      <w:pPr>
        <w:pStyle w:val="35"/>
        <w:numPr>
          <w:ilvl w:val="0"/>
          <w:numId w:val="153"/>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аналитико-рефлексивные  умения (анализ собственной деятельности, анализ педагогических ситуаций, организация анализа с детьми);</w:t>
      </w:r>
    </w:p>
    <w:p w:rsidR="00500B55" w:rsidRPr="00500B55" w:rsidRDefault="00500B55" w:rsidP="00C03869">
      <w:pPr>
        <w:pStyle w:val="35"/>
        <w:numPr>
          <w:ilvl w:val="0"/>
          <w:numId w:val="153"/>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диагностические умения;</w:t>
      </w:r>
    </w:p>
    <w:p w:rsidR="00500B55" w:rsidRPr="00500B55" w:rsidRDefault="00500B55" w:rsidP="00C03869">
      <w:pPr>
        <w:pStyle w:val="35"/>
        <w:numPr>
          <w:ilvl w:val="0"/>
          <w:numId w:val="153"/>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прикладные умения (оформление уголка, изготовление призов и т.д.).</w:t>
      </w:r>
    </w:p>
    <w:p w:rsidR="00500B55" w:rsidRPr="00500B55" w:rsidRDefault="00500B55" w:rsidP="00500B55">
      <w:pPr>
        <w:spacing w:after="0" w:line="240" w:lineRule="auto"/>
        <w:rPr>
          <w:rFonts w:ascii="Times New Roman" w:hAnsi="Times New Roman" w:cs="Times New Roman"/>
          <w:sz w:val="24"/>
          <w:szCs w:val="24"/>
        </w:rPr>
      </w:pPr>
    </w:p>
    <w:p w:rsidR="00500B55" w:rsidRPr="00500B55" w:rsidRDefault="00500B55" w:rsidP="00500B55">
      <w:pPr>
        <w:spacing w:after="0"/>
        <w:jc w:val="both"/>
        <w:rPr>
          <w:rStyle w:val="c3"/>
          <w:rFonts w:ascii="Times New Roman" w:hAnsi="Times New Roman"/>
          <w:sz w:val="24"/>
          <w:szCs w:val="24"/>
        </w:rPr>
      </w:pPr>
      <w:r w:rsidRPr="00500B55">
        <w:rPr>
          <w:rStyle w:val="c0"/>
          <w:rFonts w:ascii="Times New Roman" w:hAnsi="Times New Roman"/>
          <w:b/>
          <w:bCs/>
          <w:color w:val="000000"/>
          <w:sz w:val="24"/>
          <w:szCs w:val="24"/>
        </w:rPr>
        <w:t>Предметные результаты –</w:t>
      </w:r>
      <w:r w:rsidRPr="00500B55">
        <w:rPr>
          <w:rStyle w:val="apple-converted-space"/>
          <w:rFonts w:ascii="Times New Roman" w:hAnsi="Times New Roman" w:cs="Times New Roman"/>
          <w:b/>
          <w:bCs/>
          <w:color w:val="000000"/>
          <w:sz w:val="24"/>
          <w:szCs w:val="24"/>
        </w:rPr>
        <w:t> </w:t>
      </w:r>
      <w:r w:rsidRPr="00500B55">
        <w:rPr>
          <w:rStyle w:val="c3"/>
          <w:rFonts w:ascii="Times New Roman" w:hAnsi="Times New Roman"/>
          <w:sz w:val="24"/>
          <w:szCs w:val="24"/>
        </w:rPr>
        <w:t xml:space="preserve">характеризуют умение и опыт обучающихся, которые приобретаются и закрепляются в процессе освоения курса: </w:t>
      </w:r>
    </w:p>
    <w:p w:rsidR="00500B55" w:rsidRPr="00500B55" w:rsidRDefault="00500B55" w:rsidP="00C03869">
      <w:pPr>
        <w:pStyle w:val="35"/>
        <w:numPr>
          <w:ilvl w:val="0"/>
          <w:numId w:val="150"/>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овладение основным приемами эффективного общения;</w:t>
      </w:r>
    </w:p>
    <w:p w:rsidR="00500B55" w:rsidRPr="00500B55" w:rsidRDefault="00500B55" w:rsidP="00C03869">
      <w:pPr>
        <w:pStyle w:val="35"/>
        <w:numPr>
          <w:ilvl w:val="0"/>
          <w:numId w:val="150"/>
        </w:numPr>
        <w:shd w:val="clear" w:color="auto" w:fill="auto"/>
        <w:spacing w:line="240" w:lineRule="auto"/>
        <w:ind w:right="20"/>
        <w:rPr>
          <w:rFonts w:ascii="Times New Roman" w:hAnsi="Times New Roman" w:cs="Times New Roman"/>
          <w:sz w:val="24"/>
          <w:szCs w:val="24"/>
        </w:rPr>
      </w:pPr>
      <w:r w:rsidRPr="00500B55">
        <w:rPr>
          <w:rFonts w:ascii="Times New Roman" w:hAnsi="Times New Roman" w:cs="Times New Roman"/>
          <w:sz w:val="24"/>
          <w:szCs w:val="24"/>
        </w:rPr>
        <w:t>овладение знаниями об особенностях возрастного развития детей младшего, среднего школьного возраста и подростков.</w:t>
      </w:r>
    </w:p>
    <w:p w:rsidR="00500B55" w:rsidRPr="00500B55" w:rsidRDefault="00500B55" w:rsidP="00C03869">
      <w:pPr>
        <w:pStyle w:val="35"/>
        <w:numPr>
          <w:ilvl w:val="0"/>
          <w:numId w:val="150"/>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знание нормативно-правовых основ деятельности вожатого.</w:t>
      </w:r>
    </w:p>
    <w:p w:rsidR="00500B55" w:rsidRPr="00500B55" w:rsidRDefault="00500B55" w:rsidP="00C03869">
      <w:pPr>
        <w:pStyle w:val="35"/>
        <w:numPr>
          <w:ilvl w:val="0"/>
          <w:numId w:val="150"/>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овладение методикой  организации коллективно-творческих дел, малых форм работ.</w:t>
      </w:r>
    </w:p>
    <w:p w:rsidR="00500B55" w:rsidRPr="00500B55" w:rsidRDefault="00500B55" w:rsidP="00C03869">
      <w:pPr>
        <w:pStyle w:val="35"/>
        <w:numPr>
          <w:ilvl w:val="0"/>
          <w:numId w:val="150"/>
        </w:numPr>
        <w:shd w:val="clear" w:color="auto" w:fill="auto"/>
        <w:spacing w:line="240" w:lineRule="auto"/>
        <w:jc w:val="both"/>
        <w:rPr>
          <w:rFonts w:ascii="Times New Roman" w:hAnsi="Times New Roman" w:cs="Times New Roman"/>
          <w:sz w:val="24"/>
          <w:szCs w:val="24"/>
        </w:rPr>
      </w:pPr>
      <w:r w:rsidRPr="00500B55">
        <w:rPr>
          <w:rFonts w:ascii="Times New Roman" w:hAnsi="Times New Roman" w:cs="Times New Roman"/>
          <w:sz w:val="24"/>
          <w:szCs w:val="24"/>
        </w:rPr>
        <w:t xml:space="preserve">овладение игровыми технологии, знаниями по охране жизни и здоровья детей. </w:t>
      </w:r>
    </w:p>
    <w:p w:rsidR="00500B55" w:rsidRPr="00500B55" w:rsidRDefault="00500B55" w:rsidP="00500B55">
      <w:pPr>
        <w:pStyle w:val="28"/>
        <w:keepNext/>
        <w:keepLines/>
        <w:shd w:val="clear" w:color="auto" w:fill="auto"/>
        <w:spacing w:before="0" w:after="0" w:line="240" w:lineRule="auto"/>
        <w:jc w:val="both"/>
        <w:rPr>
          <w:sz w:val="24"/>
          <w:szCs w:val="24"/>
        </w:rPr>
      </w:pPr>
      <w:r w:rsidRPr="00500B55">
        <w:rPr>
          <w:sz w:val="24"/>
          <w:szCs w:val="24"/>
        </w:rPr>
        <w:t>Ожидаемые результаты</w:t>
      </w:r>
    </w:p>
    <w:p w:rsidR="00500B55" w:rsidRPr="00500B55" w:rsidRDefault="00500B55" w:rsidP="00C03869">
      <w:pPr>
        <w:pStyle w:val="35"/>
        <w:numPr>
          <w:ilvl w:val="0"/>
          <w:numId w:val="149"/>
        </w:numPr>
        <w:shd w:val="clear" w:color="auto" w:fill="auto"/>
        <w:spacing w:line="240" w:lineRule="auto"/>
        <w:ind w:left="740" w:right="20" w:hanging="360"/>
        <w:jc w:val="both"/>
        <w:rPr>
          <w:rFonts w:ascii="Times New Roman" w:hAnsi="Times New Roman" w:cs="Times New Roman"/>
          <w:sz w:val="24"/>
          <w:szCs w:val="24"/>
        </w:rPr>
      </w:pPr>
      <w:r w:rsidRPr="00500B55">
        <w:rPr>
          <w:rFonts w:ascii="Times New Roman" w:hAnsi="Times New Roman" w:cs="Times New Roman"/>
          <w:sz w:val="24"/>
          <w:szCs w:val="24"/>
        </w:rPr>
        <w:t xml:space="preserve"> получение теоретических и практических знаний по управлению детским и молодежным коллективом;</w:t>
      </w:r>
    </w:p>
    <w:p w:rsidR="00500B55" w:rsidRPr="00500B55" w:rsidRDefault="00500B55" w:rsidP="00C03869">
      <w:pPr>
        <w:pStyle w:val="35"/>
        <w:numPr>
          <w:ilvl w:val="0"/>
          <w:numId w:val="149"/>
        </w:numPr>
        <w:shd w:val="clear" w:color="auto" w:fill="auto"/>
        <w:spacing w:line="240" w:lineRule="auto"/>
        <w:ind w:left="380" w:firstLine="0"/>
        <w:jc w:val="both"/>
        <w:rPr>
          <w:rFonts w:ascii="Times New Roman" w:hAnsi="Times New Roman" w:cs="Times New Roman"/>
          <w:sz w:val="24"/>
          <w:szCs w:val="24"/>
        </w:rPr>
      </w:pPr>
      <w:r w:rsidRPr="00500B55">
        <w:rPr>
          <w:rFonts w:ascii="Times New Roman" w:hAnsi="Times New Roman" w:cs="Times New Roman"/>
          <w:sz w:val="24"/>
          <w:szCs w:val="24"/>
        </w:rPr>
        <w:t xml:space="preserve"> приобретение организаторского опыта и опыта самоорганизации;</w:t>
      </w:r>
    </w:p>
    <w:p w:rsidR="00500B55" w:rsidRPr="00500B55" w:rsidRDefault="00500B55" w:rsidP="00C03869">
      <w:pPr>
        <w:pStyle w:val="35"/>
        <w:numPr>
          <w:ilvl w:val="0"/>
          <w:numId w:val="149"/>
        </w:numPr>
        <w:shd w:val="clear" w:color="auto" w:fill="auto"/>
        <w:spacing w:line="240" w:lineRule="auto"/>
        <w:ind w:left="740" w:right="20" w:hanging="360"/>
        <w:jc w:val="both"/>
        <w:rPr>
          <w:rFonts w:ascii="Times New Roman" w:hAnsi="Times New Roman" w:cs="Times New Roman"/>
          <w:sz w:val="24"/>
          <w:szCs w:val="24"/>
        </w:rPr>
      </w:pPr>
      <w:r w:rsidRPr="00500B55">
        <w:rPr>
          <w:rFonts w:ascii="Times New Roman" w:hAnsi="Times New Roman" w:cs="Times New Roman"/>
          <w:sz w:val="24"/>
          <w:szCs w:val="24"/>
        </w:rPr>
        <w:t xml:space="preserve"> овладение навыками ориентирования в правовом пространстве при работе с детьми и молодежью;</w:t>
      </w:r>
    </w:p>
    <w:p w:rsidR="00500B55" w:rsidRPr="00500B55" w:rsidRDefault="00500B55" w:rsidP="00C03869">
      <w:pPr>
        <w:pStyle w:val="35"/>
        <w:numPr>
          <w:ilvl w:val="0"/>
          <w:numId w:val="149"/>
        </w:numPr>
        <w:shd w:val="clear" w:color="auto" w:fill="auto"/>
        <w:spacing w:line="240" w:lineRule="auto"/>
        <w:ind w:left="380" w:firstLine="0"/>
        <w:jc w:val="both"/>
        <w:rPr>
          <w:rFonts w:ascii="Times New Roman" w:hAnsi="Times New Roman" w:cs="Times New Roman"/>
          <w:sz w:val="24"/>
          <w:szCs w:val="24"/>
        </w:rPr>
      </w:pPr>
      <w:r w:rsidRPr="00500B55">
        <w:rPr>
          <w:rFonts w:ascii="Times New Roman" w:hAnsi="Times New Roman" w:cs="Times New Roman"/>
          <w:sz w:val="24"/>
          <w:szCs w:val="24"/>
        </w:rPr>
        <w:t xml:space="preserve"> совершенствование профессиональных качеств и личностный рост;</w:t>
      </w:r>
    </w:p>
    <w:p w:rsidR="00500B55" w:rsidRPr="00500B55" w:rsidRDefault="00500B55" w:rsidP="00C03869">
      <w:pPr>
        <w:pStyle w:val="35"/>
        <w:numPr>
          <w:ilvl w:val="0"/>
          <w:numId w:val="149"/>
        </w:numPr>
        <w:shd w:val="clear" w:color="auto" w:fill="auto"/>
        <w:spacing w:line="240" w:lineRule="auto"/>
        <w:ind w:left="380" w:firstLine="0"/>
        <w:jc w:val="both"/>
        <w:rPr>
          <w:rFonts w:ascii="Times New Roman" w:hAnsi="Times New Roman" w:cs="Times New Roman"/>
          <w:sz w:val="24"/>
          <w:szCs w:val="24"/>
        </w:rPr>
      </w:pPr>
      <w:r w:rsidRPr="00500B55">
        <w:rPr>
          <w:rFonts w:ascii="Times New Roman" w:hAnsi="Times New Roman" w:cs="Times New Roman"/>
          <w:sz w:val="24"/>
          <w:szCs w:val="24"/>
        </w:rPr>
        <w:t xml:space="preserve"> раскрытие творческого потенциала;</w:t>
      </w:r>
    </w:p>
    <w:p w:rsidR="00500B55" w:rsidRPr="00500B55" w:rsidRDefault="00500B55" w:rsidP="00C03869">
      <w:pPr>
        <w:pStyle w:val="35"/>
        <w:numPr>
          <w:ilvl w:val="0"/>
          <w:numId w:val="149"/>
        </w:numPr>
        <w:shd w:val="clear" w:color="auto" w:fill="auto"/>
        <w:spacing w:line="240" w:lineRule="auto"/>
        <w:ind w:left="380" w:firstLine="0"/>
        <w:jc w:val="both"/>
        <w:rPr>
          <w:rFonts w:ascii="Times New Roman" w:hAnsi="Times New Roman" w:cs="Times New Roman"/>
          <w:sz w:val="24"/>
          <w:szCs w:val="24"/>
        </w:rPr>
      </w:pPr>
      <w:r w:rsidRPr="00500B55">
        <w:rPr>
          <w:rFonts w:ascii="Times New Roman" w:hAnsi="Times New Roman" w:cs="Times New Roman"/>
          <w:sz w:val="24"/>
          <w:szCs w:val="24"/>
        </w:rPr>
        <w:t xml:space="preserve"> наличие перспектив профессиональной деятельности;</w:t>
      </w:r>
    </w:p>
    <w:p w:rsidR="00500B55" w:rsidRPr="00500B55" w:rsidRDefault="00500B55" w:rsidP="00C03869">
      <w:pPr>
        <w:pStyle w:val="35"/>
        <w:numPr>
          <w:ilvl w:val="0"/>
          <w:numId w:val="149"/>
        </w:numPr>
        <w:shd w:val="clear" w:color="auto" w:fill="auto"/>
        <w:tabs>
          <w:tab w:val="left" w:pos="663"/>
          <w:tab w:val="left" w:pos="5889"/>
        </w:tabs>
        <w:spacing w:line="240" w:lineRule="auto"/>
        <w:ind w:left="380" w:firstLine="0"/>
        <w:jc w:val="both"/>
        <w:rPr>
          <w:rFonts w:ascii="Times New Roman" w:hAnsi="Times New Roman" w:cs="Times New Roman"/>
          <w:sz w:val="24"/>
          <w:szCs w:val="24"/>
        </w:rPr>
      </w:pPr>
      <w:r w:rsidRPr="00500B55">
        <w:rPr>
          <w:rFonts w:ascii="Times New Roman" w:hAnsi="Times New Roman" w:cs="Times New Roman"/>
          <w:sz w:val="24"/>
          <w:szCs w:val="24"/>
        </w:rPr>
        <w:t>способность принимать решение и брать</w:t>
      </w:r>
      <w:r w:rsidRPr="00500B55">
        <w:rPr>
          <w:rFonts w:ascii="Times New Roman" w:hAnsi="Times New Roman" w:cs="Times New Roman"/>
          <w:sz w:val="24"/>
          <w:szCs w:val="24"/>
        </w:rPr>
        <w:tab/>
        <w:t>на себя ответственность при</w:t>
      </w:r>
    </w:p>
    <w:p w:rsidR="00500B55" w:rsidRPr="00500B55" w:rsidRDefault="00500B55" w:rsidP="00500B55">
      <w:pPr>
        <w:pStyle w:val="35"/>
        <w:shd w:val="clear" w:color="auto" w:fill="auto"/>
        <w:spacing w:line="240" w:lineRule="auto"/>
        <w:ind w:left="740" w:right="20" w:firstLine="0"/>
        <w:jc w:val="both"/>
        <w:rPr>
          <w:rFonts w:ascii="Times New Roman" w:hAnsi="Times New Roman" w:cs="Times New Roman"/>
          <w:sz w:val="24"/>
          <w:szCs w:val="24"/>
        </w:rPr>
      </w:pPr>
      <w:r w:rsidRPr="00500B55">
        <w:rPr>
          <w:rFonts w:ascii="Times New Roman" w:hAnsi="Times New Roman" w:cs="Times New Roman"/>
          <w:sz w:val="24"/>
          <w:szCs w:val="24"/>
        </w:rPr>
        <w:t>возникновении проблемных жизненных ситуаций и конфликтных ситуаций внутри коллектива.</w:t>
      </w:r>
    </w:p>
    <w:p w:rsidR="00500B55" w:rsidRPr="00500B55" w:rsidRDefault="00500B55" w:rsidP="00500B55">
      <w:pPr>
        <w:spacing w:after="0"/>
        <w:jc w:val="both"/>
        <w:rPr>
          <w:rFonts w:ascii="Times New Roman" w:hAnsi="Times New Roman" w:cs="Times New Roman"/>
          <w:sz w:val="24"/>
          <w:szCs w:val="24"/>
        </w:rPr>
      </w:pPr>
    </w:p>
    <w:p w:rsidR="00500B55" w:rsidRPr="00500B55" w:rsidRDefault="00500B55" w:rsidP="00C03869">
      <w:pPr>
        <w:pStyle w:val="3"/>
        <w:widowControl/>
        <w:numPr>
          <w:ilvl w:val="0"/>
          <w:numId w:val="151"/>
        </w:numPr>
        <w:autoSpaceDE/>
        <w:autoSpaceDN/>
        <w:jc w:val="left"/>
        <w:rPr>
          <w:i w:val="0"/>
          <w:sz w:val="24"/>
          <w:szCs w:val="24"/>
        </w:rPr>
      </w:pPr>
      <w:r w:rsidRPr="00500B55">
        <w:rPr>
          <w:i w:val="0"/>
          <w:sz w:val="24"/>
          <w:szCs w:val="24"/>
        </w:rPr>
        <w:t xml:space="preserve"> Содержание курса внеурочной деятельности с указанием форм организации учебных занятий, основных видов учебной деятельности.</w:t>
      </w:r>
    </w:p>
    <w:p w:rsidR="00500B55" w:rsidRPr="00500B55" w:rsidRDefault="00500B55" w:rsidP="00500B55">
      <w:pPr>
        <w:pStyle w:val="3"/>
        <w:ind w:left="142" w:hanging="142"/>
        <w:rPr>
          <w:i w:val="0"/>
          <w:sz w:val="24"/>
          <w:szCs w:val="24"/>
        </w:rPr>
      </w:pPr>
    </w:p>
    <w:tbl>
      <w:tblPr>
        <w:tblW w:w="963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7209"/>
      </w:tblGrid>
      <w:tr w:rsidR="00500B55" w:rsidRPr="00500B55" w:rsidTr="007A49BE">
        <w:tc>
          <w:tcPr>
            <w:tcW w:w="2425" w:type="dxa"/>
          </w:tcPr>
          <w:p w:rsidR="00500B55" w:rsidRPr="00500B55" w:rsidRDefault="00500B55" w:rsidP="00107A54">
            <w:pPr>
              <w:pStyle w:val="3"/>
              <w:jc w:val="center"/>
              <w:rPr>
                <w:i w:val="0"/>
                <w:sz w:val="24"/>
                <w:szCs w:val="24"/>
              </w:rPr>
            </w:pPr>
            <w:r w:rsidRPr="00500B55">
              <w:rPr>
                <w:i w:val="0"/>
                <w:sz w:val="24"/>
                <w:szCs w:val="24"/>
              </w:rPr>
              <w:t>Темы</w:t>
            </w:r>
          </w:p>
        </w:tc>
        <w:tc>
          <w:tcPr>
            <w:tcW w:w="7209" w:type="dxa"/>
          </w:tcPr>
          <w:p w:rsidR="00500B55" w:rsidRPr="00500B55" w:rsidRDefault="00500B55" w:rsidP="00107A54">
            <w:pPr>
              <w:pStyle w:val="3"/>
              <w:jc w:val="center"/>
              <w:rPr>
                <w:i w:val="0"/>
                <w:sz w:val="24"/>
                <w:szCs w:val="24"/>
              </w:rPr>
            </w:pPr>
            <w:r w:rsidRPr="00500B55">
              <w:rPr>
                <w:i w:val="0"/>
                <w:sz w:val="24"/>
                <w:szCs w:val="24"/>
              </w:rPr>
              <w:t>Содержание</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Вводное занятие. Нормативно-правовая основа работы старшего вожатого - 2 час.</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Беседа.</w:t>
            </w:r>
          </w:p>
          <w:p w:rsidR="00500B55" w:rsidRPr="00500B55" w:rsidRDefault="00500B55" w:rsidP="00107A54">
            <w:pPr>
              <w:pStyle w:val="3"/>
              <w:rPr>
                <w:b w:val="0"/>
                <w:i w:val="0"/>
                <w:sz w:val="24"/>
                <w:szCs w:val="24"/>
              </w:rPr>
            </w:pPr>
            <w:r w:rsidRPr="00500B55">
              <w:rPr>
                <w:rStyle w:val="29"/>
                <w:rFonts w:eastAsia="Arial"/>
                <w:b w:val="0"/>
                <w:i w:val="0"/>
                <w:sz w:val="24"/>
                <w:szCs w:val="24"/>
              </w:rPr>
              <w:t>Знакомство. Правила техники безопасности. Ввод в тематику занятий. Входное тестирование. Обзор действующего законодательства в сфере организации деятельности детских общественных объединений. Закон об образовании, Конституция РФ, Конвенция ООН о правах ребёнка, федеральные законы, указы и другие правовые акты.</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Секреты делопроизводства - 4  час.</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 xml:space="preserve">Экскурсия, встреча с делопроизводителем МБОУ «Лицей №52» </w:t>
            </w:r>
          </w:p>
          <w:p w:rsidR="00500B55" w:rsidRPr="00500B55" w:rsidRDefault="00500B55" w:rsidP="00107A54">
            <w:pPr>
              <w:pStyle w:val="3"/>
              <w:rPr>
                <w:b w:val="0"/>
                <w:i w:val="0"/>
                <w:sz w:val="24"/>
                <w:szCs w:val="24"/>
              </w:rPr>
            </w:pPr>
            <w:r w:rsidRPr="00500B55">
              <w:rPr>
                <w:rStyle w:val="29"/>
                <w:rFonts w:eastAsia="Arial"/>
                <w:b w:val="0"/>
                <w:i w:val="0"/>
                <w:sz w:val="24"/>
                <w:szCs w:val="24"/>
              </w:rPr>
              <w:t>Перечень необходимой документации вожатого. Тематические папки. Дневники, летописи интересных дел, фотоотчеты. Протоколы сборов, тетрадь решений. Оформление документации</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Планирование работы вожатого - 5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Проектирование.</w:t>
            </w:r>
          </w:p>
          <w:p w:rsidR="00500B55" w:rsidRPr="00500B55" w:rsidRDefault="00500B55" w:rsidP="00107A54">
            <w:pPr>
              <w:pStyle w:val="3"/>
              <w:rPr>
                <w:b w:val="0"/>
                <w:i w:val="0"/>
                <w:sz w:val="24"/>
                <w:szCs w:val="24"/>
              </w:rPr>
            </w:pPr>
            <w:r w:rsidRPr="00500B55">
              <w:rPr>
                <w:rStyle w:val="29"/>
                <w:rFonts w:eastAsia="Arial"/>
                <w:b w:val="0"/>
                <w:i w:val="0"/>
                <w:sz w:val="24"/>
                <w:szCs w:val="24"/>
              </w:rPr>
              <w:t xml:space="preserve">Методика планирования. Назначение, функции, структура планов. Постановка целей и задач. Виды планов: </w:t>
            </w:r>
            <w:r w:rsidRPr="00500B55">
              <w:rPr>
                <w:rStyle w:val="29"/>
                <w:rFonts w:eastAsia="Arial"/>
                <w:b w:val="0"/>
                <w:i w:val="0"/>
                <w:sz w:val="24"/>
                <w:szCs w:val="24"/>
              </w:rPr>
              <w:lastRenderedPageBreak/>
              <w:t>перспективный, календарный, ежедневный, план подготовки конкретного дела. Требования к оформлению.</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lastRenderedPageBreak/>
              <w:t>Методика коллективно</w:t>
            </w:r>
            <w:r w:rsidRPr="00500B55">
              <w:rPr>
                <w:rStyle w:val="29"/>
                <w:sz w:val="24"/>
                <w:szCs w:val="24"/>
              </w:rPr>
              <w:softHyphen/>
              <w:t>творческой деятельности - 22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Встреча  с вожатыми СО «Алтай»</w:t>
            </w:r>
          </w:p>
          <w:p w:rsidR="00500B55" w:rsidRPr="00500B55" w:rsidRDefault="00500B55" w:rsidP="00107A54">
            <w:pPr>
              <w:pStyle w:val="3"/>
              <w:rPr>
                <w:b w:val="0"/>
                <w:i w:val="0"/>
                <w:sz w:val="24"/>
                <w:szCs w:val="24"/>
              </w:rPr>
            </w:pPr>
            <w:r w:rsidRPr="00500B55">
              <w:rPr>
                <w:rStyle w:val="29"/>
                <w:rFonts w:eastAsia="Arial"/>
                <w:b w:val="0"/>
                <w:i w:val="0"/>
                <w:sz w:val="24"/>
                <w:szCs w:val="24"/>
              </w:rPr>
              <w:t>Основное средство сплочения коллектива. Стадии КТД. Предварительная работа. Планирование. Подготовка. Проведение. Подведение итогов. Последействие. Виды КТД: спортивные, трудовые, интеллектуальные, творческие. Создание банка КТД.</w:t>
            </w:r>
          </w:p>
        </w:tc>
      </w:tr>
      <w:tr w:rsidR="00500B55" w:rsidRPr="00500B55" w:rsidTr="007A49BE">
        <w:tc>
          <w:tcPr>
            <w:tcW w:w="2425" w:type="dxa"/>
            <w:vAlign w:val="bottom"/>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Детское и молодежное общественное движение - 6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Экскурсия в молодежный парламент города Барнаула.</w:t>
            </w:r>
          </w:p>
          <w:p w:rsidR="00500B55" w:rsidRPr="00500B55" w:rsidRDefault="00500B55" w:rsidP="00107A54">
            <w:pPr>
              <w:pStyle w:val="3"/>
              <w:rPr>
                <w:b w:val="0"/>
                <w:i w:val="0"/>
                <w:sz w:val="24"/>
                <w:szCs w:val="24"/>
              </w:rPr>
            </w:pPr>
            <w:r w:rsidRPr="00500B55">
              <w:rPr>
                <w:rStyle w:val="29"/>
                <w:rFonts w:eastAsia="Arial"/>
                <w:b w:val="0"/>
                <w:i w:val="0"/>
                <w:sz w:val="24"/>
                <w:szCs w:val="24"/>
              </w:rPr>
              <w:t>Знакомство с детскими и молодежными общественными организациями России и Европы. Пионеры, октябрята, комсомольцы, скауты.</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Общение. Искусство публичных выступлений – 9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Урок практикум с привлечением педагога-психолога.</w:t>
            </w:r>
          </w:p>
          <w:p w:rsidR="00500B55" w:rsidRPr="00500B55" w:rsidRDefault="00500B55" w:rsidP="00107A54">
            <w:pPr>
              <w:pStyle w:val="3"/>
              <w:rPr>
                <w:b w:val="0"/>
                <w:i w:val="0"/>
                <w:sz w:val="24"/>
                <w:szCs w:val="24"/>
              </w:rPr>
            </w:pPr>
            <w:r w:rsidRPr="00500B55">
              <w:rPr>
                <w:rStyle w:val="29"/>
                <w:rFonts w:eastAsia="Arial"/>
                <w:b w:val="0"/>
                <w:i w:val="0"/>
                <w:sz w:val="24"/>
                <w:szCs w:val="24"/>
              </w:rPr>
              <w:t>Как говорить. Как слушать. Как понять собеседника. Виды общения. Бытовое общение. Деловой разговор. Невербальные средства общения. Культура речи. Ораторское искусство. Навыки выступления. Содержание. Тело и движения. Голос и интонация. Содержание. Юмор. Подготовка к выступлению.</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Игровые технологии - 6  час.</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Творческая мастерская «Рука в руке»</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Теоретические основы использования игровых технологий в процессе воспитания. Специфика игровых технологий, применяемых в работе с детьми разного возраста. Классификация игр. Игры на знакомство, на взаимодействие. Игры на развитие лидерских качеств. Кричалки. Подвижные игры.</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Праздники и массовые мероприятия в школе – 6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Посещение и анализ  мероприятия в МБОУ «Лицей №52».</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Методика проведения праздничных мероприятий. Формы массовых мероприятий. Этапы организации массовых мероприятий. Конструирование. Подготовка. Проведение. Анализ. Подготовка ведущих, музыкальное оформление. Работа над сценарием. Конкурсная программа. Жюри. Болельщики. Работа со зрителями. Призы.</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Особенности возрастного развития детей – 3 час.</w:t>
            </w:r>
          </w:p>
        </w:tc>
        <w:tc>
          <w:tcPr>
            <w:tcW w:w="7209" w:type="dxa"/>
          </w:tcPr>
          <w:p w:rsidR="00500B55" w:rsidRPr="00500B55" w:rsidRDefault="00500B55" w:rsidP="00107A54">
            <w:pPr>
              <w:pStyle w:val="35"/>
              <w:shd w:val="clear" w:color="auto" w:fill="auto"/>
              <w:spacing w:line="240" w:lineRule="auto"/>
              <w:ind w:firstLine="0"/>
              <w:jc w:val="both"/>
              <w:rPr>
                <w:rStyle w:val="29"/>
                <w:sz w:val="24"/>
                <w:szCs w:val="24"/>
              </w:rPr>
            </w:pPr>
            <w:r w:rsidRPr="00500B55">
              <w:rPr>
                <w:rStyle w:val="29"/>
                <w:sz w:val="24"/>
                <w:szCs w:val="24"/>
              </w:rPr>
              <w:t>Наблюдение, совместное посещение мероприятий в начальной школе МБОУ «Лицей №52»</w:t>
            </w:r>
          </w:p>
          <w:p w:rsidR="00500B55" w:rsidRPr="00500B55" w:rsidRDefault="00500B55" w:rsidP="00107A54">
            <w:pPr>
              <w:pStyle w:val="35"/>
              <w:shd w:val="clear" w:color="auto" w:fill="auto"/>
              <w:spacing w:line="240" w:lineRule="auto"/>
              <w:ind w:firstLine="0"/>
              <w:jc w:val="both"/>
              <w:rPr>
                <w:rStyle w:val="29"/>
                <w:sz w:val="24"/>
                <w:szCs w:val="24"/>
              </w:rPr>
            </w:pPr>
            <w:r w:rsidRPr="00500B55">
              <w:rPr>
                <w:rStyle w:val="29"/>
                <w:sz w:val="24"/>
                <w:szCs w:val="24"/>
              </w:rPr>
              <w:t xml:space="preserve"> Основные характеристики. Психолого-педагогические доминанты развития. Принцип сотрудничества Младшее школьное детство </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(7-11 лет). Подростковое детство (11-15 лет.) Старшее детство (15-18 лет)</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Всё о детском коллективе – 5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Мастер класс вожатых СО «Алтай».</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Понятие коллектива. Стадии развития коллектива. Алгоритм формирования коллектива. Педагогика временных детских коллективов. Особенности работы с разновозрастным коллективом.</w:t>
            </w:r>
          </w:p>
        </w:tc>
      </w:tr>
      <w:tr w:rsidR="00500B55" w:rsidRPr="00500B55" w:rsidTr="007A49BE">
        <w:tc>
          <w:tcPr>
            <w:tcW w:w="2425" w:type="dxa"/>
          </w:tcPr>
          <w:p w:rsidR="00500B55" w:rsidRPr="00500B55" w:rsidRDefault="00500B55" w:rsidP="00107A54">
            <w:pPr>
              <w:pStyle w:val="3"/>
              <w:rPr>
                <w:b w:val="0"/>
                <w:i w:val="0"/>
                <w:sz w:val="24"/>
                <w:szCs w:val="24"/>
              </w:rPr>
            </w:pPr>
            <w:r w:rsidRPr="00500B55">
              <w:rPr>
                <w:b w:val="0"/>
                <w:i w:val="0"/>
                <w:sz w:val="24"/>
                <w:szCs w:val="24"/>
              </w:rPr>
              <w:t>Лидерство. Работа с детским активом  4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Игровые упражнения, трениг.</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 xml:space="preserve">Теоретическое обоснование лидерства. Типология лидерства. Формальный и неформальный лидер. Проявления лидерства. Лидеры - созидатели. Лидеры - разрушители. Организаторы, генераторы, инициаторы, эрудиты, умельцы. Абсолютные лидеры. Позиция актива </w:t>
            </w:r>
            <w:r w:rsidRPr="00500B55">
              <w:rPr>
                <w:rStyle w:val="29"/>
                <w:rFonts w:eastAsia="Arial"/>
                <w:b w:val="0"/>
                <w:i w:val="0"/>
                <w:sz w:val="24"/>
                <w:szCs w:val="24"/>
              </w:rPr>
              <w:lastRenderedPageBreak/>
              <w:t>в коллективе детей. Организаторские способности актива. Школа актива. Систематичность и традиции. Система поручений.</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lastRenderedPageBreak/>
              <w:t>Толерантность и разрешение конфликтов- 5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Встреча с педагогом-психологом.</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Понятие толерантности. Составляющие толерантного поведения. Милосердие. Принятие. Терпимость и др. Разрешение конфликтов. Правила поведения в споре. Избегание конфликтных ситуаций. Позиция вожатого</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Оформительский практикум- 4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Мастер-класс преподавателя ИЗО-студии «Веселый карандаш» ДЮЦ Индустриального района, г.Барнаула.</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 xml:space="preserve"> Материалы для оформления. Шрифты. Фон, способы наложения фона. Стенная газета. Отрядный уголок. Стенд. Объявление. Изготовление призов, дипломов. Оформление сцены, зала.</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Аналитическая деятельность старшего вожатого- 3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Круглый стол «Анализируй и улучшай».</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 xml:space="preserve"> Выбор темы, направления, объекта анализа. Составление четкой программы действий, выбор методов. Собственно аналитическая деятельность. Подведение итогов, обобщение. Выводы. Различные виды анализа: Оперативный. Тематический (отдельные направления деятельности), аспектный. Поэтапный. Общий. Анализ по формам (КТД, этическая беседа, воспитательное мероприятие, занятие с активом и т.д.)</w:t>
            </w:r>
          </w:p>
        </w:tc>
      </w:tr>
      <w:tr w:rsidR="00500B55" w:rsidRPr="00500B55" w:rsidTr="007A49BE">
        <w:tc>
          <w:tcPr>
            <w:tcW w:w="2425" w:type="dxa"/>
            <w:vAlign w:val="center"/>
          </w:tcPr>
          <w:p w:rsidR="00500B55" w:rsidRPr="00500B55" w:rsidRDefault="00500B55" w:rsidP="00107A54">
            <w:pPr>
              <w:pStyle w:val="35"/>
              <w:shd w:val="clear" w:color="auto" w:fill="auto"/>
              <w:spacing w:line="240" w:lineRule="auto"/>
              <w:ind w:firstLine="0"/>
              <w:jc w:val="center"/>
              <w:rPr>
                <w:rStyle w:val="29"/>
                <w:sz w:val="24"/>
                <w:szCs w:val="24"/>
              </w:rPr>
            </w:pPr>
            <w:r w:rsidRPr="00500B55">
              <w:rPr>
                <w:rStyle w:val="29"/>
                <w:sz w:val="24"/>
                <w:szCs w:val="24"/>
              </w:rPr>
              <w:t xml:space="preserve">Школа интересных каникул- </w:t>
            </w:r>
          </w:p>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5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Посещение и обмен опытом «Школы подготовки вожатых» в в летних лагерях города.</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Организация работы летнего пришкольного лагеря труда и отдыха. Что провести в каникулы. Идеи для мероприятий. Тематические периоды .</w:t>
            </w:r>
          </w:p>
        </w:tc>
      </w:tr>
      <w:tr w:rsidR="00500B55" w:rsidRPr="00500B55" w:rsidTr="007A49BE">
        <w:tc>
          <w:tcPr>
            <w:tcW w:w="2425" w:type="dxa"/>
            <w:vAlign w:val="bottom"/>
          </w:tcPr>
          <w:p w:rsidR="00500B55" w:rsidRPr="00500B55" w:rsidRDefault="00500B55" w:rsidP="00107A54">
            <w:pPr>
              <w:pStyle w:val="35"/>
              <w:shd w:val="clear" w:color="auto" w:fill="auto"/>
              <w:spacing w:line="240" w:lineRule="auto"/>
              <w:ind w:firstLine="0"/>
              <w:jc w:val="center"/>
              <w:rPr>
                <w:rStyle w:val="29"/>
                <w:sz w:val="24"/>
                <w:szCs w:val="24"/>
              </w:rPr>
            </w:pPr>
            <w:r w:rsidRPr="00500B55">
              <w:rPr>
                <w:rStyle w:val="29"/>
                <w:sz w:val="24"/>
                <w:szCs w:val="24"/>
              </w:rPr>
              <w:t xml:space="preserve">Участие в мероприятиях – </w:t>
            </w:r>
          </w:p>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8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Ярмарка «Мастерства»</w:t>
            </w:r>
          </w:p>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Акции. Конкурсы вожатского мастерства, участие в фестивале, активная творческая деятельность.</w:t>
            </w:r>
          </w:p>
        </w:tc>
      </w:tr>
      <w:tr w:rsidR="00500B55" w:rsidRPr="00500B55" w:rsidTr="007A49BE">
        <w:tc>
          <w:tcPr>
            <w:tcW w:w="2425" w:type="dxa"/>
            <w:vAlign w:val="bottom"/>
          </w:tcPr>
          <w:p w:rsidR="00500B55" w:rsidRPr="00500B55" w:rsidRDefault="00500B55" w:rsidP="00107A54">
            <w:pPr>
              <w:pStyle w:val="35"/>
              <w:shd w:val="clear" w:color="auto" w:fill="auto"/>
              <w:spacing w:line="240" w:lineRule="auto"/>
              <w:ind w:firstLine="0"/>
              <w:rPr>
                <w:rStyle w:val="29"/>
                <w:sz w:val="24"/>
                <w:szCs w:val="24"/>
              </w:rPr>
            </w:pPr>
            <w:r w:rsidRPr="00500B55">
              <w:rPr>
                <w:rStyle w:val="29"/>
                <w:sz w:val="24"/>
                <w:szCs w:val="24"/>
              </w:rPr>
              <w:t>Конкурсы и мероприятия – 4 часа.</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Творческий конкурс «Дай руку мне, вожатый», открытое мероприятие.</w:t>
            </w:r>
          </w:p>
        </w:tc>
      </w:tr>
      <w:tr w:rsidR="00500B55" w:rsidRPr="00500B55" w:rsidTr="007A49BE">
        <w:tc>
          <w:tcPr>
            <w:tcW w:w="2425" w:type="dxa"/>
            <w:vAlign w:val="bottom"/>
          </w:tcPr>
          <w:p w:rsidR="00500B55" w:rsidRPr="00500B55" w:rsidRDefault="00500B55" w:rsidP="00107A54">
            <w:pPr>
              <w:pStyle w:val="35"/>
              <w:shd w:val="clear" w:color="auto" w:fill="auto"/>
              <w:spacing w:line="240" w:lineRule="auto"/>
              <w:ind w:firstLine="0"/>
              <w:jc w:val="center"/>
              <w:rPr>
                <w:rFonts w:ascii="Times New Roman" w:hAnsi="Times New Roman" w:cs="Times New Roman"/>
                <w:sz w:val="24"/>
                <w:szCs w:val="24"/>
              </w:rPr>
            </w:pPr>
            <w:r w:rsidRPr="00500B55">
              <w:rPr>
                <w:rStyle w:val="29"/>
                <w:sz w:val="24"/>
                <w:szCs w:val="24"/>
              </w:rPr>
              <w:t>Итоговое занятие - 1 час.</w:t>
            </w:r>
          </w:p>
        </w:tc>
        <w:tc>
          <w:tcPr>
            <w:tcW w:w="7209" w:type="dxa"/>
          </w:tcPr>
          <w:p w:rsidR="00500B55" w:rsidRPr="00500B55" w:rsidRDefault="00500B55" w:rsidP="00107A54">
            <w:pPr>
              <w:pStyle w:val="3"/>
              <w:rPr>
                <w:rStyle w:val="29"/>
                <w:rFonts w:eastAsia="Arial"/>
                <w:b w:val="0"/>
                <w:i w:val="0"/>
                <w:sz w:val="24"/>
                <w:szCs w:val="24"/>
              </w:rPr>
            </w:pPr>
            <w:r w:rsidRPr="00500B55">
              <w:rPr>
                <w:rStyle w:val="29"/>
                <w:rFonts w:eastAsia="Arial"/>
                <w:b w:val="0"/>
                <w:i w:val="0"/>
                <w:sz w:val="24"/>
                <w:szCs w:val="24"/>
              </w:rPr>
              <w:t>Подведение итогов работы. Тестирование. Анкетирование</w:t>
            </w:r>
          </w:p>
        </w:tc>
      </w:tr>
    </w:tbl>
    <w:p w:rsidR="00500B55" w:rsidRPr="00500B55" w:rsidRDefault="00500B55" w:rsidP="00500B55">
      <w:pPr>
        <w:pStyle w:val="35"/>
        <w:shd w:val="clear" w:color="auto" w:fill="auto"/>
        <w:spacing w:line="240" w:lineRule="auto"/>
        <w:ind w:left="20" w:firstLine="0"/>
        <w:jc w:val="both"/>
        <w:rPr>
          <w:rFonts w:ascii="Times New Roman" w:hAnsi="Times New Roman"/>
          <w:b/>
          <w:sz w:val="24"/>
          <w:szCs w:val="28"/>
        </w:rPr>
      </w:pPr>
      <w:r w:rsidRPr="00500B55">
        <w:rPr>
          <w:rFonts w:ascii="Times New Roman" w:hAnsi="Times New Roman"/>
          <w:b/>
          <w:sz w:val="24"/>
          <w:szCs w:val="28"/>
        </w:rPr>
        <w:t>Формы организации занятий и виды деятельности</w:t>
      </w:r>
    </w:p>
    <w:p w:rsidR="00500B55" w:rsidRPr="00500B55" w:rsidRDefault="00500B55" w:rsidP="00500B55">
      <w:pPr>
        <w:pStyle w:val="35"/>
        <w:shd w:val="clear" w:color="auto" w:fill="auto"/>
        <w:spacing w:line="240" w:lineRule="auto"/>
        <w:ind w:left="20" w:firstLine="0"/>
        <w:jc w:val="both"/>
        <w:rPr>
          <w:rFonts w:ascii="Times New Roman" w:hAnsi="Times New Roman"/>
          <w:b/>
          <w:sz w:val="24"/>
          <w:szCs w:val="28"/>
        </w:rPr>
      </w:pP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t>лекции, практикумы,</w:t>
      </w: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t>дискуссионные формы работы;</w:t>
      </w: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t>тренинги и деловые игры;</w:t>
      </w: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t>работа по группам;</w:t>
      </w: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t>демонстрацию образцов   педагогического взаимодействия, культурно</w:t>
      </w:r>
      <w:r w:rsidRPr="00500B55">
        <w:rPr>
          <w:rFonts w:ascii="Times New Roman" w:hAnsi="Times New Roman"/>
          <w:sz w:val="24"/>
          <w:szCs w:val="28"/>
        </w:rPr>
        <w:softHyphen/>
        <w:t xml:space="preserve"> нравственного   поведения и отношений в педагогической системе</w:t>
      </w: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t>встречи и педагогические гостиные с интересными людьми, мастерами - педагогами;</w:t>
      </w: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t>включение обучающихся в систему «общешкольных» дел различной направленности;</w:t>
      </w: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t>активную педагогическую практику в качестве воспитателей детских лагерей;</w:t>
      </w: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t>групповое и индивидуальное консультирование обучающихся на всех этапах обучения и практической деятельности;</w:t>
      </w:r>
    </w:p>
    <w:p w:rsidR="00500B55" w:rsidRPr="00500B55" w:rsidRDefault="00500B55" w:rsidP="00C03869">
      <w:pPr>
        <w:pStyle w:val="35"/>
        <w:numPr>
          <w:ilvl w:val="0"/>
          <w:numId w:val="154"/>
        </w:numPr>
        <w:shd w:val="clear" w:color="auto" w:fill="auto"/>
        <w:spacing w:line="240" w:lineRule="auto"/>
        <w:ind w:right="20"/>
        <w:rPr>
          <w:rFonts w:ascii="Times New Roman" w:hAnsi="Times New Roman"/>
          <w:sz w:val="24"/>
          <w:szCs w:val="28"/>
        </w:rPr>
      </w:pPr>
      <w:r w:rsidRPr="00500B55">
        <w:rPr>
          <w:rFonts w:ascii="Times New Roman" w:hAnsi="Times New Roman"/>
          <w:sz w:val="24"/>
          <w:szCs w:val="28"/>
        </w:rPr>
        <w:t>система диагностического, психолого-педагогического сопровождения и поддержки обучающихся;</w:t>
      </w:r>
    </w:p>
    <w:p w:rsidR="00500B55" w:rsidRPr="00500B55" w:rsidRDefault="00500B55" w:rsidP="00C03869">
      <w:pPr>
        <w:pStyle w:val="35"/>
        <w:numPr>
          <w:ilvl w:val="0"/>
          <w:numId w:val="154"/>
        </w:numPr>
        <w:shd w:val="clear" w:color="auto" w:fill="auto"/>
        <w:spacing w:line="240" w:lineRule="auto"/>
        <w:rPr>
          <w:rFonts w:ascii="Times New Roman" w:hAnsi="Times New Roman"/>
          <w:sz w:val="24"/>
          <w:szCs w:val="28"/>
        </w:rPr>
      </w:pPr>
      <w:r w:rsidRPr="00500B55">
        <w:rPr>
          <w:rFonts w:ascii="Times New Roman" w:hAnsi="Times New Roman"/>
          <w:sz w:val="24"/>
          <w:szCs w:val="28"/>
        </w:rPr>
        <w:lastRenderedPageBreak/>
        <w:t>аналитическая деятельность на всех этапах реализации программы;</w:t>
      </w:r>
    </w:p>
    <w:p w:rsidR="00500B55" w:rsidRPr="00500B55" w:rsidRDefault="00500B55" w:rsidP="00C03869">
      <w:pPr>
        <w:pStyle w:val="35"/>
        <w:numPr>
          <w:ilvl w:val="0"/>
          <w:numId w:val="154"/>
        </w:numPr>
        <w:shd w:val="clear" w:color="auto" w:fill="auto"/>
        <w:spacing w:line="240" w:lineRule="auto"/>
        <w:ind w:right="20"/>
        <w:rPr>
          <w:rStyle w:val="afff4"/>
          <w:rFonts w:ascii="Times New Roman" w:hAnsi="Times New Roman"/>
          <w:b w:val="0"/>
          <w:bCs w:val="0"/>
          <w:sz w:val="24"/>
          <w:szCs w:val="28"/>
          <w:lang w:eastAsia="en-US"/>
        </w:rPr>
      </w:pPr>
      <w:r w:rsidRPr="00500B55">
        <w:rPr>
          <w:rFonts w:ascii="Times New Roman" w:hAnsi="Times New Roman"/>
          <w:sz w:val="24"/>
          <w:szCs w:val="28"/>
        </w:rPr>
        <w:t>организацию самостоятельной исследовательской и проектировочной работы слушателей на различных уровнях, с учетом профессионального интереса.</w:t>
      </w:r>
    </w:p>
    <w:p w:rsidR="00500B55" w:rsidRPr="00500B55" w:rsidRDefault="00500B55" w:rsidP="00500B55">
      <w:pPr>
        <w:pStyle w:val="35"/>
        <w:shd w:val="clear" w:color="auto" w:fill="auto"/>
        <w:spacing w:line="240" w:lineRule="auto"/>
        <w:ind w:right="20" w:firstLine="0"/>
        <w:jc w:val="both"/>
        <w:rPr>
          <w:rFonts w:ascii="Times New Roman" w:hAnsi="Times New Roman"/>
          <w:sz w:val="24"/>
          <w:szCs w:val="28"/>
        </w:rPr>
      </w:pPr>
      <w:r w:rsidRPr="00500B55">
        <w:rPr>
          <w:rStyle w:val="afff4"/>
          <w:rFonts w:ascii="Times New Roman" w:hAnsi="Times New Roman"/>
          <w:sz w:val="24"/>
          <w:szCs w:val="28"/>
        </w:rPr>
        <w:t xml:space="preserve">Формы подведения итогов: </w:t>
      </w:r>
      <w:r w:rsidRPr="00500B55">
        <w:rPr>
          <w:rFonts w:ascii="Times New Roman" w:hAnsi="Times New Roman"/>
          <w:sz w:val="24"/>
          <w:szCs w:val="28"/>
        </w:rPr>
        <w:t>творческий конкурс вожатского мастерства, получение удостоверения «Помощник вожатого», участие в традиционном фестивале «Новая волна РДШ», конкурсе на лучший ТОП Алтайского края.</w:t>
      </w:r>
    </w:p>
    <w:p w:rsidR="00500B55" w:rsidRPr="00500B55" w:rsidRDefault="00500B55" w:rsidP="00500B55">
      <w:pPr>
        <w:pStyle w:val="35"/>
        <w:shd w:val="clear" w:color="auto" w:fill="auto"/>
        <w:spacing w:line="240" w:lineRule="auto"/>
        <w:ind w:left="-142" w:right="20" w:firstLine="0"/>
        <w:jc w:val="both"/>
        <w:rPr>
          <w:rFonts w:ascii="Times New Roman" w:hAnsi="Times New Roman"/>
          <w:sz w:val="24"/>
          <w:szCs w:val="28"/>
        </w:rPr>
      </w:pPr>
      <w:r w:rsidRPr="00500B55">
        <w:rPr>
          <w:rFonts w:ascii="Times New Roman" w:hAnsi="Times New Roman"/>
          <w:sz w:val="24"/>
          <w:szCs w:val="28"/>
        </w:rPr>
        <w:t xml:space="preserve">        Занятия предполагают пробуждать воображение</w:t>
      </w:r>
      <w:r w:rsidRPr="00500B55">
        <w:rPr>
          <w:rFonts w:ascii="Times New Roman" w:hAnsi="Times New Roman"/>
          <w:sz w:val="24"/>
          <w:szCs w:val="28"/>
        </w:rPr>
        <w:tab/>
        <w:t>и творческие силы, опираться на личностный опыт, интересы, увлечения участников. Поэтому обучение органически сочетает в себе лекции, практические занятия, выступления на мероприятиях ,тренинги по основным направлениям и содержанию воспитательной работы в лицее, методике организации досуга детей.</w:t>
      </w:r>
    </w:p>
    <w:p w:rsidR="00500B55" w:rsidRPr="00500B55" w:rsidRDefault="00500B55" w:rsidP="00500B55">
      <w:pPr>
        <w:pBdr>
          <w:top w:val="none" w:sz="0" w:space="0" w:color="auto"/>
          <w:left w:val="none" w:sz="0" w:space="0" w:color="auto"/>
          <w:bottom w:val="none" w:sz="0" w:space="0" w:color="auto"/>
          <w:right w:val="none" w:sz="0" w:space="0" w:color="auto"/>
          <w:between w:val="none" w:sz="0" w:space="0" w:color="auto"/>
        </w:pBdr>
        <w:spacing w:after="0" w:line="240" w:lineRule="auto"/>
        <w:ind w:left="180"/>
        <w:jc w:val="center"/>
        <w:rPr>
          <w:rFonts w:ascii="Times New Roman" w:hAnsi="Times New Roman" w:cs="Times New Roman"/>
          <w:b/>
          <w:sz w:val="24"/>
          <w:szCs w:val="28"/>
        </w:rPr>
      </w:pPr>
      <w:r w:rsidRPr="00500B55">
        <w:rPr>
          <w:rFonts w:ascii="Times New Roman" w:hAnsi="Times New Roman" w:cs="Times New Roman"/>
          <w:b/>
          <w:sz w:val="24"/>
          <w:szCs w:val="28"/>
        </w:rPr>
        <w:t>Тематическое  планирование</w:t>
      </w:r>
    </w:p>
    <w:p w:rsidR="00500B55" w:rsidRPr="00B542E3" w:rsidRDefault="00500B55" w:rsidP="00500B55">
      <w:pPr>
        <w:spacing w:after="0" w:line="240" w:lineRule="auto"/>
        <w:rPr>
          <w:rFonts w:ascii="Times New Roman" w:hAnsi="Times New Roman" w:cs="Times New Roman"/>
          <w:b/>
          <w:bCs/>
          <w:iCs/>
          <w:sz w:val="28"/>
          <w:szCs w:val="28"/>
        </w:rPr>
      </w:pPr>
    </w:p>
    <w:tbl>
      <w:tblPr>
        <w:tblW w:w="927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204"/>
        <w:gridCol w:w="2476"/>
      </w:tblGrid>
      <w:tr w:rsidR="00500B55" w:rsidRPr="008D790A" w:rsidTr="007A49BE">
        <w:tc>
          <w:tcPr>
            <w:tcW w:w="594"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 п/п</w:t>
            </w:r>
          </w:p>
        </w:tc>
        <w:tc>
          <w:tcPr>
            <w:tcW w:w="6204"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Наименование темы</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Количество часов</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Cs/>
                <w:iCs/>
                <w:sz w:val="24"/>
                <w:szCs w:val="24"/>
              </w:rPr>
            </w:pPr>
            <w:r w:rsidRPr="00500B55">
              <w:rPr>
                <w:rStyle w:val="29"/>
                <w:sz w:val="24"/>
                <w:szCs w:val="24"/>
              </w:rPr>
              <w:t>Вводное занятие. Нормативно-правовая основа деятельности старшего вожатого</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2</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Секреты делопроизводства</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4</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Планирование работы вожатого</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5</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vAlign w:val="center"/>
          </w:tcPr>
          <w:p w:rsidR="00500B55" w:rsidRPr="00500B55" w:rsidRDefault="00500B55" w:rsidP="00107A54">
            <w:pPr>
              <w:pStyle w:val="381"/>
              <w:shd w:val="clear" w:color="auto" w:fill="auto"/>
              <w:spacing w:line="240" w:lineRule="auto"/>
              <w:ind w:firstLine="0"/>
              <w:jc w:val="left"/>
              <w:rPr>
                <w:rStyle w:val="1d"/>
                <w:rFonts w:ascii="Times New Roman" w:hAnsi="Times New Roman"/>
                <w:i w:val="0"/>
                <w:iCs/>
                <w:sz w:val="24"/>
                <w:szCs w:val="24"/>
              </w:rPr>
            </w:pPr>
            <w:r w:rsidRPr="00500B55">
              <w:rPr>
                <w:rStyle w:val="29"/>
                <w:sz w:val="24"/>
                <w:szCs w:val="24"/>
              </w:rPr>
              <w:t>Знакомство с перспективным, календарным, ежедневным планом подготовки конкретного дела.</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4</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Знакомство с методикой коллективно</w:t>
            </w:r>
            <w:r w:rsidRPr="00500B55">
              <w:rPr>
                <w:rStyle w:val="29"/>
                <w:sz w:val="24"/>
                <w:szCs w:val="24"/>
              </w:rPr>
              <w:softHyphen/>
              <w:t xml:space="preserve"> -творческой деятельности</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6</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Методика коллективно</w:t>
            </w:r>
            <w:r w:rsidRPr="00500B55">
              <w:rPr>
                <w:rStyle w:val="29"/>
                <w:sz w:val="24"/>
                <w:szCs w:val="24"/>
              </w:rPr>
              <w:softHyphen/>
              <w:t>творческой деятельности</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Разработка коллективно-творческого дела</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6</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Защита коллективно-творческого дела.</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Детское и молодежное общественное движение</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Детское и молодежное общественное движение (представление субкультур)</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1</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Детское и молодежное общественное движение (субкультуры Алтайского края)</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2</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Общение. Искусство публичных выступлений</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Культура речи. Ораторское искусство</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6</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pStyle w:val="35"/>
              <w:shd w:val="clear" w:color="auto" w:fill="auto"/>
              <w:spacing w:line="240" w:lineRule="auto"/>
              <w:ind w:left="120" w:firstLine="0"/>
              <w:rPr>
                <w:rFonts w:ascii="Times New Roman" w:hAnsi="Times New Roman"/>
                <w:sz w:val="24"/>
                <w:szCs w:val="24"/>
              </w:rPr>
            </w:pPr>
            <w:r w:rsidRPr="00500B55">
              <w:rPr>
                <w:rStyle w:val="29"/>
                <w:sz w:val="24"/>
                <w:szCs w:val="24"/>
              </w:rPr>
              <w:t>Игровые технологии</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6</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Праздники и массовые мероприятия в лицее</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4</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Cs/>
                <w:iCs/>
                <w:sz w:val="24"/>
                <w:szCs w:val="24"/>
              </w:rPr>
            </w:pPr>
            <w:r w:rsidRPr="00500B55">
              <w:rPr>
                <w:rStyle w:val="1d"/>
                <w:rFonts w:ascii="Times New Roman" w:hAnsi="Times New Roman" w:cs="Times New Roman"/>
                <w:iCs/>
                <w:sz w:val="24"/>
                <w:szCs w:val="24"/>
              </w:rPr>
              <w:t>Совместная разработка сценарного плана</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2</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Особенности возрастного развития детей</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Всё о детском коллективе</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2</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Cs/>
                <w:iCs/>
                <w:sz w:val="24"/>
                <w:szCs w:val="24"/>
              </w:rPr>
            </w:pPr>
            <w:r w:rsidRPr="00500B55">
              <w:rPr>
                <w:rStyle w:val="29"/>
                <w:sz w:val="24"/>
                <w:szCs w:val="24"/>
              </w:rPr>
              <w:t>Выявление особенностей  работы с разновозрастным коллективом.</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Cs/>
                <w:iCs/>
                <w:sz w:val="24"/>
                <w:szCs w:val="24"/>
              </w:rPr>
            </w:pPr>
            <w:r w:rsidRPr="00500B55">
              <w:rPr>
                <w:rStyle w:val="29"/>
                <w:sz w:val="24"/>
                <w:szCs w:val="24"/>
              </w:rPr>
              <w:t>Лидерство. Работа с детским активом</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Cs/>
                <w:iCs/>
                <w:sz w:val="24"/>
                <w:szCs w:val="24"/>
              </w:rPr>
            </w:pPr>
            <w:r w:rsidRPr="00500B55">
              <w:rPr>
                <w:rFonts w:ascii="Times New Roman" w:hAnsi="Times New Roman" w:cs="Times New Roman"/>
                <w:bCs/>
                <w:iCs/>
                <w:sz w:val="24"/>
                <w:szCs w:val="24"/>
              </w:rPr>
              <w:t>Типология лидерства</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1</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Толерантность и разрешение конфликтов</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vAlign w:val="center"/>
          </w:tcPr>
          <w:p w:rsidR="00500B55" w:rsidRPr="00500B55" w:rsidRDefault="00500B55" w:rsidP="00107A54">
            <w:pPr>
              <w:pStyle w:val="381"/>
              <w:shd w:val="clear" w:color="auto" w:fill="auto"/>
              <w:spacing w:line="240" w:lineRule="auto"/>
              <w:ind w:firstLine="0"/>
              <w:jc w:val="left"/>
              <w:rPr>
                <w:rStyle w:val="1d"/>
                <w:rFonts w:ascii="Times New Roman" w:hAnsi="Times New Roman"/>
                <w:i w:val="0"/>
                <w:iCs/>
                <w:sz w:val="24"/>
                <w:szCs w:val="24"/>
              </w:rPr>
            </w:pPr>
            <w:r w:rsidRPr="00500B55">
              <w:rPr>
                <w:rStyle w:val="29"/>
                <w:sz w:val="24"/>
                <w:szCs w:val="24"/>
              </w:rPr>
              <w:t>Проигрывание ситуаций, разрешение конфликтов. Правила поведения в споре. Избегание конфликтных ситуаций.</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2</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Оформительский практикум.</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4</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1d"/>
                <w:rFonts w:ascii="Times New Roman" w:hAnsi="Times New Roman" w:cs="Times New Roman"/>
                <w:iCs/>
                <w:sz w:val="24"/>
                <w:szCs w:val="24"/>
              </w:rPr>
              <w:t>Правила эстетикого оформления, зала, стенгазеты, объявления, отрядного уголка</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Аналитическая деятельность старшего вожатого</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1</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Аналитическая деятельность помощника  вожатого</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2</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Школа интересных каникул</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2</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1d"/>
                <w:rFonts w:ascii="Times New Roman" w:hAnsi="Times New Roman" w:cs="Times New Roman"/>
                <w:iCs/>
                <w:sz w:val="24"/>
                <w:szCs w:val="24"/>
              </w:rPr>
              <w:t>Разработка программы летнего отдыха детей в лагере лицея «Солнышко»</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3</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Творческий конкурс «Дай руку мне, вожатый»</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2</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Участие в мероприятиях, творческие встречи</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4</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1d"/>
                <w:rFonts w:ascii="Times New Roman" w:hAnsi="Times New Roman" w:cs="Times New Roman"/>
                <w:iCs/>
                <w:sz w:val="24"/>
                <w:szCs w:val="24"/>
              </w:rPr>
              <w:t>Мастер – класс в летнем лагере</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2</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Открытое мероприятие</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1</w:t>
            </w:r>
          </w:p>
        </w:tc>
      </w:tr>
      <w:tr w:rsidR="00500B55" w:rsidRPr="008D790A" w:rsidTr="007A49BE">
        <w:tc>
          <w:tcPr>
            <w:tcW w:w="594" w:type="dxa"/>
          </w:tcPr>
          <w:p w:rsidR="00500B55" w:rsidRPr="00500B55" w:rsidRDefault="00500B55" w:rsidP="00C03869">
            <w:pPr>
              <w:numPr>
                <w:ilvl w:val="0"/>
                <w:numId w:val="155"/>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hanging="796"/>
              <w:rPr>
                <w:rFonts w:ascii="Times New Roman" w:hAnsi="Times New Roman" w:cs="Times New Roman"/>
                <w:b/>
                <w:bCs/>
                <w:iCs/>
                <w:sz w:val="24"/>
                <w:szCs w:val="24"/>
              </w:rPr>
            </w:pPr>
          </w:p>
        </w:tc>
        <w:tc>
          <w:tcPr>
            <w:tcW w:w="6204" w:type="dxa"/>
          </w:tcPr>
          <w:p w:rsidR="00500B55" w:rsidRPr="00500B55" w:rsidRDefault="00500B55" w:rsidP="00107A54">
            <w:pPr>
              <w:spacing w:after="0" w:line="240" w:lineRule="auto"/>
              <w:rPr>
                <w:rFonts w:ascii="Times New Roman" w:hAnsi="Times New Roman" w:cs="Times New Roman"/>
                <w:b/>
                <w:bCs/>
                <w:iCs/>
                <w:sz w:val="24"/>
                <w:szCs w:val="24"/>
              </w:rPr>
            </w:pPr>
            <w:r w:rsidRPr="00500B55">
              <w:rPr>
                <w:rStyle w:val="29"/>
                <w:sz w:val="24"/>
                <w:szCs w:val="24"/>
              </w:rPr>
              <w:t>Итоговое занятие</w:t>
            </w:r>
          </w:p>
        </w:tc>
        <w:tc>
          <w:tcPr>
            <w:tcW w:w="2476" w:type="dxa"/>
          </w:tcPr>
          <w:p w:rsidR="00500B55" w:rsidRPr="00500B55" w:rsidRDefault="00500B55" w:rsidP="00107A54">
            <w:pPr>
              <w:spacing w:after="0" w:line="240" w:lineRule="auto"/>
              <w:jc w:val="center"/>
              <w:rPr>
                <w:rFonts w:ascii="Times New Roman" w:hAnsi="Times New Roman" w:cs="Times New Roman"/>
                <w:bCs/>
                <w:iCs/>
                <w:sz w:val="24"/>
                <w:szCs w:val="24"/>
              </w:rPr>
            </w:pPr>
            <w:r w:rsidRPr="00500B55">
              <w:rPr>
                <w:rFonts w:ascii="Times New Roman" w:hAnsi="Times New Roman" w:cs="Times New Roman"/>
                <w:bCs/>
                <w:iCs/>
                <w:sz w:val="24"/>
                <w:szCs w:val="24"/>
              </w:rPr>
              <w:t>1</w:t>
            </w:r>
          </w:p>
        </w:tc>
      </w:tr>
    </w:tbl>
    <w:p w:rsidR="00500B55" w:rsidRDefault="00500B55" w:rsidP="00500B55">
      <w:pPr>
        <w:widowControl w:val="0"/>
        <w:tabs>
          <w:tab w:val="left" w:pos="1673"/>
        </w:tabs>
        <w:spacing w:after="0" w:line="240" w:lineRule="auto"/>
        <w:ind w:right="314"/>
        <w:jc w:val="center"/>
        <w:rPr>
          <w:rFonts w:ascii="Times New Roman" w:hAnsi="Times New Roman" w:cs="Times New Roman"/>
          <w:b/>
          <w:sz w:val="24"/>
          <w:szCs w:val="24"/>
        </w:rPr>
      </w:pPr>
    </w:p>
    <w:p w:rsidR="00500B55" w:rsidRDefault="00500B55" w:rsidP="00500B55">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500B55" w:rsidRDefault="00500B55" w:rsidP="00500B55">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«Трудности русского языка», 10 классы</w:t>
      </w:r>
    </w:p>
    <w:p w:rsidR="00500B55" w:rsidRDefault="00500B55" w:rsidP="00500B55">
      <w:pPr>
        <w:widowControl w:val="0"/>
        <w:tabs>
          <w:tab w:val="left" w:pos="1673"/>
        </w:tabs>
        <w:spacing w:after="0" w:line="240" w:lineRule="auto"/>
        <w:ind w:right="314"/>
        <w:jc w:val="both"/>
        <w:rPr>
          <w:rFonts w:ascii="Times New Roman" w:hAnsi="Times New Roman" w:cs="Times New Roman"/>
          <w:sz w:val="24"/>
          <w:szCs w:val="24"/>
        </w:rPr>
      </w:pPr>
    </w:p>
    <w:p w:rsidR="00500B55" w:rsidRPr="00500B55" w:rsidRDefault="00500B55" w:rsidP="00500B55">
      <w:pPr>
        <w:widowControl w:val="0"/>
        <w:tabs>
          <w:tab w:val="left" w:pos="1673"/>
        </w:tabs>
        <w:spacing w:after="0" w:line="240" w:lineRule="auto"/>
        <w:ind w:right="314"/>
        <w:jc w:val="both"/>
        <w:rPr>
          <w:rFonts w:ascii="Times New Roman" w:hAnsi="Times New Roman" w:cs="Times New Roman"/>
          <w:b/>
          <w:sz w:val="24"/>
          <w:szCs w:val="24"/>
        </w:rPr>
      </w:pPr>
      <w:r w:rsidRPr="00500B55">
        <w:rPr>
          <w:rFonts w:ascii="Times New Roman" w:hAnsi="Times New Roman" w:cs="Times New Roman"/>
          <w:b/>
          <w:sz w:val="24"/>
          <w:szCs w:val="24"/>
        </w:rPr>
        <w:t>Результаты освоения программы курса внеурочной деятельности</w:t>
      </w:r>
    </w:p>
    <w:p w:rsidR="00500B55" w:rsidRPr="00500B55" w:rsidRDefault="00500B55" w:rsidP="00500B55">
      <w:pPr>
        <w:spacing w:before="198" w:line="274" w:lineRule="exact"/>
        <w:ind w:firstLine="284"/>
        <w:jc w:val="both"/>
        <w:rPr>
          <w:rFonts w:ascii="Times New Roman" w:hAnsi="Times New Roman" w:cs="Times New Roman"/>
          <w:b/>
          <w:sz w:val="24"/>
          <w:szCs w:val="24"/>
        </w:rPr>
      </w:pPr>
      <w:r w:rsidRPr="00500B55">
        <w:rPr>
          <w:rFonts w:ascii="Times New Roman" w:hAnsi="Times New Roman" w:cs="Times New Roman"/>
          <w:b/>
          <w:sz w:val="24"/>
          <w:szCs w:val="24"/>
        </w:rPr>
        <w:t>Личностные</w:t>
      </w:r>
      <w:r w:rsidRPr="00500B55">
        <w:rPr>
          <w:rFonts w:ascii="Times New Roman" w:hAnsi="Times New Roman" w:cs="Times New Roman"/>
          <w:b/>
          <w:spacing w:val="-5"/>
          <w:sz w:val="24"/>
          <w:szCs w:val="24"/>
        </w:rPr>
        <w:t xml:space="preserve"> </w:t>
      </w:r>
      <w:r w:rsidRPr="00500B55">
        <w:rPr>
          <w:rFonts w:ascii="Times New Roman" w:hAnsi="Times New Roman" w:cs="Times New Roman"/>
          <w:b/>
          <w:sz w:val="24"/>
          <w:szCs w:val="24"/>
        </w:rPr>
        <w:t>результаты</w:t>
      </w:r>
      <w:r w:rsidRPr="00500B55">
        <w:rPr>
          <w:rFonts w:ascii="Times New Roman" w:hAnsi="Times New Roman" w:cs="Times New Roman"/>
          <w:b/>
          <w:spacing w:val="-2"/>
          <w:sz w:val="24"/>
          <w:szCs w:val="24"/>
        </w:rPr>
        <w:t xml:space="preserve"> </w:t>
      </w:r>
      <w:r w:rsidRPr="00500B55">
        <w:rPr>
          <w:rFonts w:ascii="Times New Roman" w:hAnsi="Times New Roman" w:cs="Times New Roman"/>
          <w:b/>
          <w:sz w:val="24"/>
          <w:szCs w:val="24"/>
        </w:rPr>
        <w:t>обучения:</w:t>
      </w:r>
    </w:p>
    <w:p w:rsidR="00500B55" w:rsidRPr="00500B55" w:rsidRDefault="00500B55" w:rsidP="00500B55">
      <w:pPr>
        <w:pStyle w:val="af9"/>
        <w:ind w:right="296" w:firstLine="284"/>
      </w:pPr>
      <w:r w:rsidRPr="00500B55">
        <w:t>Российская</w:t>
      </w:r>
      <w:r w:rsidRPr="00500B55">
        <w:rPr>
          <w:spacing w:val="1"/>
        </w:rPr>
        <w:t xml:space="preserve"> </w:t>
      </w:r>
      <w:r w:rsidRPr="00500B55">
        <w:t>гражданская</w:t>
      </w:r>
      <w:r w:rsidRPr="00500B55">
        <w:rPr>
          <w:spacing w:val="1"/>
        </w:rPr>
        <w:t xml:space="preserve"> </w:t>
      </w:r>
      <w:r w:rsidRPr="00500B55">
        <w:t>идентичность,</w:t>
      </w:r>
      <w:r w:rsidRPr="00500B55">
        <w:rPr>
          <w:spacing w:val="1"/>
        </w:rPr>
        <w:t xml:space="preserve"> </w:t>
      </w:r>
      <w:r w:rsidRPr="00500B55">
        <w:t>патриотизм,</w:t>
      </w:r>
      <w:r w:rsidRPr="00500B55">
        <w:rPr>
          <w:spacing w:val="1"/>
        </w:rPr>
        <w:t xml:space="preserve"> </w:t>
      </w:r>
      <w:r w:rsidRPr="00500B55">
        <w:t>уважение</w:t>
      </w:r>
      <w:r w:rsidRPr="00500B55">
        <w:rPr>
          <w:spacing w:val="1"/>
        </w:rPr>
        <w:t xml:space="preserve"> </w:t>
      </w:r>
      <w:r w:rsidRPr="00500B55">
        <w:t>к</w:t>
      </w:r>
      <w:r w:rsidRPr="00500B55">
        <w:rPr>
          <w:spacing w:val="1"/>
        </w:rPr>
        <w:t xml:space="preserve"> </w:t>
      </w:r>
      <w:r w:rsidRPr="00500B55">
        <w:t>своему</w:t>
      </w:r>
      <w:r w:rsidRPr="00500B55">
        <w:rPr>
          <w:spacing w:val="1"/>
        </w:rPr>
        <w:t xml:space="preserve"> </w:t>
      </w:r>
      <w:r w:rsidRPr="00500B55">
        <w:t>народу,</w:t>
      </w:r>
      <w:r w:rsidRPr="00500B55">
        <w:rPr>
          <w:spacing w:val="1"/>
        </w:rPr>
        <w:t xml:space="preserve"> </w:t>
      </w:r>
      <w:r w:rsidRPr="00500B55">
        <w:t>чувства</w:t>
      </w:r>
      <w:r w:rsidRPr="00500B55">
        <w:rPr>
          <w:spacing w:val="-3"/>
        </w:rPr>
        <w:t xml:space="preserve"> </w:t>
      </w:r>
      <w:r w:rsidRPr="00500B55">
        <w:t>ответственности перед Родиной;</w:t>
      </w:r>
    </w:p>
    <w:p w:rsidR="00500B55" w:rsidRPr="00500B55" w:rsidRDefault="00500B55" w:rsidP="00C03869">
      <w:pPr>
        <w:pStyle w:val="af4"/>
        <w:widowControl w:val="0"/>
        <w:numPr>
          <w:ilvl w:val="0"/>
          <w:numId w:val="157"/>
        </w:numPr>
        <w:pBdr>
          <w:top w:val="none" w:sz="0" w:space="0" w:color="auto"/>
          <w:left w:val="none" w:sz="0" w:space="0" w:color="auto"/>
          <w:bottom w:val="none" w:sz="0" w:space="0" w:color="auto"/>
          <w:right w:val="none" w:sz="0" w:space="0" w:color="auto"/>
          <w:between w:val="none" w:sz="0" w:space="0" w:color="auto"/>
        </w:pBdr>
        <w:tabs>
          <w:tab w:val="left" w:pos="840"/>
        </w:tabs>
        <w:autoSpaceDE w:val="0"/>
        <w:autoSpaceDN w:val="0"/>
        <w:spacing w:before="43" w:after="0" w:line="240" w:lineRule="auto"/>
        <w:ind w:left="0" w:right="285"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сформированность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мировоззрения,</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соответствующего</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современному</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уровню</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развития науки и общественной практики, основанного на диалоге культур, а также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различных форм общественного сознания, осознание своего места в поликультурном</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мире;</w:t>
      </w:r>
    </w:p>
    <w:p w:rsidR="00500B55" w:rsidRPr="00500B55" w:rsidRDefault="00500B55" w:rsidP="00C03869">
      <w:pPr>
        <w:pStyle w:val="af4"/>
        <w:widowControl w:val="0"/>
        <w:numPr>
          <w:ilvl w:val="0"/>
          <w:numId w:val="157"/>
        </w:numPr>
        <w:pBdr>
          <w:top w:val="none" w:sz="0" w:space="0" w:color="auto"/>
          <w:left w:val="none" w:sz="0" w:space="0" w:color="auto"/>
          <w:bottom w:val="none" w:sz="0" w:space="0" w:color="auto"/>
          <w:right w:val="none" w:sz="0" w:space="0" w:color="auto"/>
          <w:between w:val="none" w:sz="0" w:space="0" w:color="auto"/>
        </w:pBdr>
        <w:tabs>
          <w:tab w:val="left" w:pos="804"/>
        </w:tabs>
        <w:autoSpaceDE w:val="0"/>
        <w:autoSpaceDN w:val="0"/>
        <w:spacing w:before="48" w:after="0" w:line="240" w:lineRule="auto"/>
        <w:ind w:left="0" w:right="293"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сформированность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основ</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саморазвития</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самовоспитания</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соответствии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общечеловеческими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ценностями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идеалами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гражданского</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общества;</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готовность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57"/>
          <w:sz w:val="24"/>
          <w:szCs w:val="24"/>
        </w:rPr>
        <w:t xml:space="preserve"> </w:t>
      </w:r>
      <w:r w:rsidRPr="00500B55">
        <w:rPr>
          <w:rFonts w:ascii="Times New Roman" w:hAnsi="Times New Roman" w:cs="Times New Roman"/>
          <w:sz w:val="24"/>
          <w:szCs w:val="24"/>
        </w:rPr>
        <w:t>способность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самостоятельной,</w:t>
      </w:r>
      <w:r w:rsidRPr="00500B55">
        <w:rPr>
          <w:rFonts w:ascii="Times New Roman" w:hAnsi="Times New Roman" w:cs="Times New Roman"/>
          <w:spacing w:val="-4"/>
          <w:sz w:val="24"/>
          <w:szCs w:val="24"/>
        </w:rPr>
        <w:t xml:space="preserve"> </w:t>
      </w:r>
      <w:r w:rsidRPr="00500B55">
        <w:rPr>
          <w:rFonts w:ascii="Times New Roman" w:hAnsi="Times New Roman" w:cs="Times New Roman"/>
          <w:sz w:val="24"/>
          <w:szCs w:val="24"/>
        </w:rPr>
        <w:t>творческой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ответственной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деятельности;</w:t>
      </w:r>
    </w:p>
    <w:p w:rsidR="00500B55" w:rsidRPr="00500B55" w:rsidRDefault="00500B55" w:rsidP="00C03869">
      <w:pPr>
        <w:pStyle w:val="af4"/>
        <w:widowControl w:val="0"/>
        <w:numPr>
          <w:ilvl w:val="0"/>
          <w:numId w:val="157"/>
        </w:numPr>
        <w:pBdr>
          <w:top w:val="none" w:sz="0" w:space="0" w:color="auto"/>
          <w:left w:val="none" w:sz="0" w:space="0" w:color="auto"/>
          <w:bottom w:val="none" w:sz="0" w:space="0" w:color="auto"/>
          <w:right w:val="none" w:sz="0" w:space="0" w:color="auto"/>
          <w:between w:val="none" w:sz="0" w:space="0" w:color="auto"/>
        </w:pBdr>
        <w:tabs>
          <w:tab w:val="left" w:pos="814"/>
        </w:tabs>
        <w:autoSpaceDE w:val="0"/>
        <w:autoSpaceDN w:val="0"/>
        <w:spacing w:before="46" w:after="0" w:line="240" w:lineRule="auto"/>
        <w:ind w:left="0" w:right="292"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толерантное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сознание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поведение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поликультурном</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мире,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готовность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способность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вести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диалог</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другими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людьми,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достигать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нѐм</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взаимопонимания,</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находить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общие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цели</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сотрудничать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для их</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достижения;</w:t>
      </w:r>
    </w:p>
    <w:p w:rsidR="00500B55" w:rsidRPr="00500B55" w:rsidRDefault="00500B55" w:rsidP="00C03869">
      <w:pPr>
        <w:pStyle w:val="af4"/>
        <w:widowControl w:val="0"/>
        <w:numPr>
          <w:ilvl w:val="0"/>
          <w:numId w:val="157"/>
        </w:numPr>
        <w:pBdr>
          <w:top w:val="none" w:sz="0" w:space="0" w:color="auto"/>
          <w:left w:val="none" w:sz="0" w:space="0" w:color="auto"/>
          <w:bottom w:val="none" w:sz="0" w:space="0" w:color="auto"/>
          <w:right w:val="none" w:sz="0" w:space="0" w:color="auto"/>
          <w:between w:val="none" w:sz="0" w:space="0" w:color="auto"/>
        </w:pBdr>
        <w:tabs>
          <w:tab w:val="left" w:pos="732"/>
        </w:tabs>
        <w:autoSpaceDE w:val="0"/>
        <w:autoSpaceDN w:val="0"/>
        <w:spacing w:before="48" w:after="0" w:line="240" w:lineRule="auto"/>
        <w:ind w:left="0" w:right="286"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навыки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сотрудничества</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сверстниками,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взрослыми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образовательной,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учебно-</w:t>
      </w:r>
      <w:r w:rsidRPr="00500B55">
        <w:rPr>
          <w:rFonts w:ascii="Times New Roman" w:hAnsi="Times New Roman" w:cs="Times New Roman"/>
          <w:spacing w:val="-57"/>
          <w:sz w:val="24"/>
          <w:szCs w:val="24"/>
        </w:rPr>
        <w:t xml:space="preserve"> </w:t>
      </w:r>
      <w:r w:rsidRPr="00500B55">
        <w:rPr>
          <w:rFonts w:ascii="Times New Roman" w:hAnsi="Times New Roman" w:cs="Times New Roman"/>
          <w:sz w:val="24"/>
          <w:szCs w:val="24"/>
        </w:rPr>
        <w:t>исследовательской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 других</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видах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деятельности;</w:t>
      </w:r>
    </w:p>
    <w:p w:rsidR="00500B55" w:rsidRPr="00500B55" w:rsidRDefault="00500B55" w:rsidP="00500B55">
      <w:pPr>
        <w:pStyle w:val="af9"/>
        <w:ind w:firstLine="284"/>
      </w:pPr>
      <w:r w:rsidRPr="00500B55">
        <w:t>нравственное</w:t>
      </w:r>
      <w:r w:rsidRPr="00500B55">
        <w:rPr>
          <w:spacing w:val="-4"/>
        </w:rPr>
        <w:t xml:space="preserve"> </w:t>
      </w:r>
      <w:r w:rsidRPr="00500B55">
        <w:t>сознание</w:t>
      </w:r>
      <w:r w:rsidRPr="00500B55">
        <w:rPr>
          <w:spacing w:val="-4"/>
        </w:rPr>
        <w:t xml:space="preserve"> </w:t>
      </w:r>
      <w:r w:rsidRPr="00500B55">
        <w:t>и</w:t>
      </w:r>
      <w:r w:rsidRPr="00500B55">
        <w:rPr>
          <w:spacing w:val="-3"/>
        </w:rPr>
        <w:t xml:space="preserve"> </w:t>
      </w:r>
      <w:r w:rsidRPr="00500B55">
        <w:t>поведение</w:t>
      </w:r>
      <w:r w:rsidRPr="00500B55">
        <w:rPr>
          <w:spacing w:val="-4"/>
        </w:rPr>
        <w:t xml:space="preserve"> </w:t>
      </w:r>
      <w:r w:rsidRPr="00500B55">
        <w:t>на</w:t>
      </w:r>
      <w:r w:rsidRPr="00500B55">
        <w:rPr>
          <w:spacing w:val="-4"/>
        </w:rPr>
        <w:t xml:space="preserve"> </w:t>
      </w:r>
      <w:r w:rsidRPr="00500B55">
        <w:t>основе</w:t>
      </w:r>
      <w:r w:rsidRPr="00500B55">
        <w:rPr>
          <w:spacing w:val="-5"/>
        </w:rPr>
        <w:t xml:space="preserve"> </w:t>
      </w:r>
      <w:r w:rsidRPr="00500B55">
        <w:t>усвоения</w:t>
      </w:r>
      <w:r w:rsidRPr="00500B55">
        <w:rPr>
          <w:spacing w:val="-3"/>
        </w:rPr>
        <w:t xml:space="preserve"> </w:t>
      </w:r>
      <w:r w:rsidRPr="00500B55">
        <w:t>общечеловеческих</w:t>
      </w:r>
      <w:r w:rsidRPr="00500B55">
        <w:rPr>
          <w:spacing w:val="-1"/>
        </w:rPr>
        <w:t xml:space="preserve"> </w:t>
      </w:r>
      <w:r w:rsidRPr="00500B55">
        <w:t>ценностей;</w:t>
      </w:r>
    </w:p>
    <w:p w:rsidR="00500B55" w:rsidRPr="00500B55" w:rsidRDefault="00500B55" w:rsidP="00C03869">
      <w:pPr>
        <w:pStyle w:val="af4"/>
        <w:widowControl w:val="0"/>
        <w:numPr>
          <w:ilvl w:val="0"/>
          <w:numId w:val="157"/>
        </w:numPr>
        <w:pBdr>
          <w:top w:val="none" w:sz="0" w:space="0" w:color="auto"/>
          <w:left w:val="none" w:sz="0" w:space="0" w:color="auto"/>
          <w:bottom w:val="none" w:sz="0" w:space="0" w:color="auto"/>
          <w:right w:val="none" w:sz="0" w:space="0" w:color="auto"/>
          <w:between w:val="none" w:sz="0" w:space="0" w:color="auto"/>
        </w:pBdr>
        <w:tabs>
          <w:tab w:val="left" w:pos="667"/>
        </w:tabs>
        <w:autoSpaceDE w:val="0"/>
        <w:autoSpaceDN w:val="0"/>
        <w:spacing w:before="46" w:after="0" w:line="280" w:lineRule="auto"/>
        <w:ind w:left="0" w:right="1608"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готовность и способность к образованию, в том числе самообразованию;</w:t>
      </w:r>
      <w:r w:rsidRPr="00500B55">
        <w:rPr>
          <w:rFonts w:ascii="Times New Roman" w:hAnsi="Times New Roman" w:cs="Times New Roman"/>
          <w:spacing w:val="-57"/>
          <w:sz w:val="24"/>
          <w:szCs w:val="24"/>
        </w:rPr>
        <w:t xml:space="preserve"> </w:t>
      </w:r>
      <w:r w:rsidRPr="00500B55">
        <w:rPr>
          <w:rFonts w:ascii="Times New Roman" w:hAnsi="Times New Roman" w:cs="Times New Roman"/>
          <w:sz w:val="24"/>
          <w:szCs w:val="24"/>
        </w:rPr>
        <w:t>эстетическое</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отношение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 миру;</w:t>
      </w:r>
    </w:p>
    <w:p w:rsidR="00500B55" w:rsidRPr="00500B55" w:rsidRDefault="00500B55" w:rsidP="00500B55">
      <w:pPr>
        <w:pStyle w:val="af9"/>
        <w:spacing w:before="2"/>
        <w:ind w:firstLine="284"/>
      </w:pPr>
      <w:r w:rsidRPr="00500B55">
        <w:t>принятие</w:t>
      </w:r>
      <w:r w:rsidRPr="00500B55">
        <w:rPr>
          <w:spacing w:val="-3"/>
        </w:rPr>
        <w:t xml:space="preserve"> </w:t>
      </w:r>
      <w:r w:rsidRPr="00500B55">
        <w:t>и</w:t>
      </w:r>
      <w:r w:rsidRPr="00500B55">
        <w:rPr>
          <w:spacing w:val="-1"/>
        </w:rPr>
        <w:t xml:space="preserve"> </w:t>
      </w:r>
      <w:r w:rsidRPr="00500B55">
        <w:t>реализация</w:t>
      </w:r>
      <w:r w:rsidRPr="00500B55">
        <w:rPr>
          <w:spacing w:val="-4"/>
        </w:rPr>
        <w:t xml:space="preserve"> </w:t>
      </w:r>
      <w:r w:rsidRPr="00500B55">
        <w:t>ценностей</w:t>
      </w:r>
      <w:r w:rsidRPr="00500B55">
        <w:rPr>
          <w:spacing w:val="-4"/>
        </w:rPr>
        <w:t xml:space="preserve"> </w:t>
      </w:r>
      <w:r w:rsidRPr="00500B55">
        <w:t>здорового</w:t>
      </w:r>
      <w:r w:rsidRPr="00500B55">
        <w:rPr>
          <w:spacing w:val="-1"/>
        </w:rPr>
        <w:t xml:space="preserve"> </w:t>
      </w:r>
      <w:r w:rsidRPr="00500B55">
        <w:t>и</w:t>
      </w:r>
      <w:r w:rsidRPr="00500B55">
        <w:rPr>
          <w:spacing w:val="-3"/>
        </w:rPr>
        <w:t xml:space="preserve"> </w:t>
      </w:r>
      <w:r w:rsidRPr="00500B55">
        <w:t>безопасного</w:t>
      </w:r>
      <w:r w:rsidRPr="00500B55">
        <w:rPr>
          <w:spacing w:val="-1"/>
        </w:rPr>
        <w:t xml:space="preserve"> </w:t>
      </w:r>
      <w:r w:rsidRPr="00500B55">
        <w:t>образа</w:t>
      </w:r>
      <w:r w:rsidRPr="00500B55">
        <w:rPr>
          <w:spacing w:val="-2"/>
        </w:rPr>
        <w:t xml:space="preserve"> </w:t>
      </w:r>
      <w:r w:rsidRPr="00500B55">
        <w:t>жизни;</w:t>
      </w:r>
    </w:p>
    <w:p w:rsidR="00500B55" w:rsidRPr="00500B55" w:rsidRDefault="00500B55" w:rsidP="00C03869">
      <w:pPr>
        <w:pStyle w:val="af4"/>
        <w:widowControl w:val="0"/>
        <w:numPr>
          <w:ilvl w:val="0"/>
          <w:numId w:val="157"/>
        </w:numPr>
        <w:pBdr>
          <w:top w:val="none" w:sz="0" w:space="0" w:color="auto"/>
          <w:left w:val="none" w:sz="0" w:space="0" w:color="auto"/>
          <w:bottom w:val="none" w:sz="0" w:space="0" w:color="auto"/>
          <w:right w:val="none" w:sz="0" w:space="0" w:color="auto"/>
          <w:between w:val="none" w:sz="0" w:space="0" w:color="auto"/>
        </w:pBdr>
        <w:tabs>
          <w:tab w:val="left" w:pos="725"/>
        </w:tabs>
        <w:autoSpaceDE w:val="0"/>
        <w:autoSpaceDN w:val="0"/>
        <w:spacing w:before="3" w:after="0" w:line="237" w:lineRule="auto"/>
        <w:ind w:left="0" w:right="294"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осознанный выбор будущей профессии и возможностей реализации собственных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жизненных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планов.</w:t>
      </w:r>
    </w:p>
    <w:p w:rsidR="00500B55" w:rsidRPr="00500B55" w:rsidRDefault="00500B55" w:rsidP="00500B55">
      <w:pPr>
        <w:pStyle w:val="2"/>
        <w:spacing w:before="8"/>
        <w:ind w:firstLine="284"/>
        <w:jc w:val="both"/>
        <w:rPr>
          <w:rFonts w:ascii="Times New Roman" w:hAnsi="Times New Roman" w:cs="Times New Roman"/>
          <w:color w:val="auto"/>
          <w:sz w:val="24"/>
          <w:szCs w:val="24"/>
        </w:rPr>
      </w:pPr>
      <w:r w:rsidRPr="00500B55">
        <w:rPr>
          <w:rFonts w:ascii="Times New Roman" w:hAnsi="Times New Roman" w:cs="Times New Roman"/>
          <w:color w:val="auto"/>
          <w:sz w:val="24"/>
          <w:szCs w:val="24"/>
        </w:rPr>
        <w:t>Метапредметные</w:t>
      </w:r>
      <w:r w:rsidRPr="00500B55">
        <w:rPr>
          <w:rFonts w:ascii="Times New Roman" w:hAnsi="Times New Roman" w:cs="Times New Roman"/>
          <w:color w:val="auto"/>
          <w:spacing w:val="-5"/>
          <w:sz w:val="24"/>
          <w:szCs w:val="24"/>
        </w:rPr>
        <w:t xml:space="preserve"> </w:t>
      </w:r>
      <w:r w:rsidRPr="00500B55">
        <w:rPr>
          <w:rFonts w:ascii="Times New Roman" w:hAnsi="Times New Roman" w:cs="Times New Roman"/>
          <w:color w:val="auto"/>
          <w:sz w:val="24"/>
          <w:szCs w:val="24"/>
        </w:rPr>
        <w:t>результаты</w:t>
      </w:r>
      <w:r w:rsidRPr="00500B55">
        <w:rPr>
          <w:rFonts w:ascii="Times New Roman" w:hAnsi="Times New Roman" w:cs="Times New Roman"/>
          <w:color w:val="auto"/>
          <w:spacing w:val="-2"/>
          <w:sz w:val="24"/>
          <w:szCs w:val="24"/>
        </w:rPr>
        <w:t xml:space="preserve"> </w:t>
      </w:r>
      <w:r w:rsidRPr="00500B55">
        <w:rPr>
          <w:rFonts w:ascii="Times New Roman" w:hAnsi="Times New Roman" w:cs="Times New Roman"/>
          <w:color w:val="auto"/>
          <w:sz w:val="24"/>
          <w:szCs w:val="24"/>
        </w:rPr>
        <w:t>обучения:</w:t>
      </w:r>
    </w:p>
    <w:p w:rsidR="00500B55" w:rsidRPr="00500B55" w:rsidRDefault="00500B55" w:rsidP="00C03869">
      <w:pPr>
        <w:pStyle w:val="af4"/>
        <w:widowControl w:val="0"/>
        <w:numPr>
          <w:ilvl w:val="0"/>
          <w:numId w:val="157"/>
        </w:numPr>
        <w:pBdr>
          <w:top w:val="none" w:sz="0" w:space="0" w:color="auto"/>
          <w:left w:val="none" w:sz="0" w:space="0" w:color="auto"/>
          <w:bottom w:val="none" w:sz="0" w:space="0" w:color="auto"/>
          <w:right w:val="none" w:sz="0" w:space="0" w:color="auto"/>
          <w:between w:val="none" w:sz="0" w:space="0" w:color="auto"/>
        </w:pBdr>
        <w:tabs>
          <w:tab w:val="left" w:pos="816"/>
        </w:tabs>
        <w:autoSpaceDE w:val="0"/>
        <w:autoSpaceDN w:val="0"/>
        <w:spacing w:before="195" w:after="0" w:line="240" w:lineRule="auto"/>
        <w:ind w:left="0" w:right="292"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умение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самостоятельно</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определять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цели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деятельности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составлять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планы</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деятельности;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самостоятельно</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осуществлять,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контролировать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корректировать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деятельность; использовать все возможные ресурсы для достижения поставленных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целей и реализации планов деятельности; выбирать успешные стратегии в различных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ситуациях;</w:t>
      </w:r>
    </w:p>
    <w:p w:rsidR="00500B55" w:rsidRPr="00500B55" w:rsidRDefault="00500B55" w:rsidP="00C03869">
      <w:pPr>
        <w:pStyle w:val="af4"/>
        <w:widowControl w:val="0"/>
        <w:numPr>
          <w:ilvl w:val="0"/>
          <w:numId w:val="157"/>
        </w:numPr>
        <w:pBdr>
          <w:top w:val="none" w:sz="0" w:space="0" w:color="auto"/>
          <w:left w:val="none" w:sz="0" w:space="0" w:color="auto"/>
          <w:bottom w:val="none" w:sz="0" w:space="0" w:color="auto"/>
          <w:right w:val="none" w:sz="0" w:space="0" w:color="auto"/>
          <w:between w:val="none" w:sz="0" w:space="0" w:color="auto"/>
        </w:pBdr>
        <w:tabs>
          <w:tab w:val="left" w:pos="802"/>
        </w:tabs>
        <w:autoSpaceDE w:val="0"/>
        <w:autoSpaceDN w:val="0"/>
        <w:spacing w:before="45" w:after="0" w:line="240" w:lineRule="auto"/>
        <w:ind w:left="0" w:right="293"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умение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продуктивно</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общаться</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взаимодействовать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процессе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совместной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деятельности,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учитывать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позиции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других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участников</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деятельности,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эффективно</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разрешать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конфликты;</w:t>
      </w:r>
    </w:p>
    <w:p w:rsidR="00500B55" w:rsidRPr="00500B55" w:rsidRDefault="00500B55" w:rsidP="00C03869">
      <w:pPr>
        <w:pStyle w:val="af4"/>
        <w:widowControl w:val="0"/>
        <w:numPr>
          <w:ilvl w:val="1"/>
          <w:numId w:val="158"/>
        </w:numPr>
        <w:pBdr>
          <w:top w:val="none" w:sz="0" w:space="0" w:color="auto"/>
          <w:left w:val="none" w:sz="0" w:space="0" w:color="auto"/>
          <w:bottom w:val="none" w:sz="0" w:space="0" w:color="auto"/>
          <w:right w:val="none" w:sz="0" w:space="0" w:color="auto"/>
          <w:between w:val="none" w:sz="0" w:space="0" w:color="auto"/>
        </w:pBdr>
        <w:tabs>
          <w:tab w:val="left" w:pos="605"/>
        </w:tabs>
        <w:autoSpaceDE w:val="0"/>
        <w:autoSpaceDN w:val="0"/>
        <w:spacing w:before="49" w:after="0" w:line="240" w:lineRule="auto"/>
        <w:ind w:left="0" w:right="287"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владение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навыками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познавательной,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учебно-исследовательской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проектной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деятельности,</w:t>
      </w:r>
      <w:r w:rsidRPr="00500B55">
        <w:rPr>
          <w:rFonts w:ascii="Times New Roman" w:hAnsi="Times New Roman" w:cs="Times New Roman"/>
          <w:spacing w:val="40"/>
          <w:sz w:val="24"/>
          <w:szCs w:val="24"/>
        </w:rPr>
        <w:t xml:space="preserve"> </w:t>
      </w:r>
      <w:r w:rsidRPr="00500B55">
        <w:rPr>
          <w:rFonts w:ascii="Times New Roman" w:hAnsi="Times New Roman" w:cs="Times New Roman"/>
          <w:sz w:val="24"/>
          <w:szCs w:val="24"/>
        </w:rPr>
        <w:t>навыками</w:t>
      </w:r>
      <w:r w:rsidRPr="00500B55">
        <w:rPr>
          <w:rFonts w:ascii="Times New Roman" w:hAnsi="Times New Roman" w:cs="Times New Roman"/>
          <w:spacing w:val="41"/>
          <w:sz w:val="24"/>
          <w:szCs w:val="24"/>
        </w:rPr>
        <w:t xml:space="preserve"> </w:t>
      </w:r>
      <w:r w:rsidRPr="00500B55">
        <w:rPr>
          <w:rFonts w:ascii="Times New Roman" w:hAnsi="Times New Roman" w:cs="Times New Roman"/>
          <w:sz w:val="24"/>
          <w:szCs w:val="24"/>
        </w:rPr>
        <w:t>разрешения</w:t>
      </w:r>
      <w:r w:rsidRPr="00500B55">
        <w:rPr>
          <w:rFonts w:ascii="Times New Roman" w:hAnsi="Times New Roman" w:cs="Times New Roman"/>
          <w:spacing w:val="40"/>
          <w:sz w:val="24"/>
          <w:szCs w:val="24"/>
        </w:rPr>
        <w:t xml:space="preserve"> </w:t>
      </w:r>
      <w:r w:rsidRPr="00500B55">
        <w:rPr>
          <w:rFonts w:ascii="Times New Roman" w:hAnsi="Times New Roman" w:cs="Times New Roman"/>
          <w:sz w:val="24"/>
          <w:szCs w:val="24"/>
        </w:rPr>
        <w:t>проблем;</w:t>
      </w:r>
      <w:r w:rsidRPr="00500B55">
        <w:rPr>
          <w:rFonts w:ascii="Times New Roman" w:hAnsi="Times New Roman" w:cs="Times New Roman"/>
          <w:spacing w:val="41"/>
          <w:sz w:val="24"/>
          <w:szCs w:val="24"/>
        </w:rPr>
        <w:t xml:space="preserve"> </w:t>
      </w:r>
      <w:r w:rsidRPr="00500B55">
        <w:rPr>
          <w:rFonts w:ascii="Times New Roman" w:hAnsi="Times New Roman" w:cs="Times New Roman"/>
          <w:sz w:val="24"/>
          <w:szCs w:val="24"/>
        </w:rPr>
        <w:t>способность</w:t>
      </w:r>
      <w:r w:rsidRPr="00500B55">
        <w:rPr>
          <w:rFonts w:ascii="Times New Roman" w:hAnsi="Times New Roman" w:cs="Times New Roman"/>
          <w:spacing w:val="4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41"/>
          <w:sz w:val="24"/>
          <w:szCs w:val="24"/>
        </w:rPr>
        <w:t xml:space="preserve"> </w:t>
      </w:r>
      <w:r w:rsidRPr="00500B55">
        <w:rPr>
          <w:rFonts w:ascii="Times New Roman" w:hAnsi="Times New Roman" w:cs="Times New Roman"/>
          <w:sz w:val="24"/>
          <w:szCs w:val="24"/>
        </w:rPr>
        <w:t>готовность</w:t>
      </w:r>
      <w:r w:rsidRPr="00500B55">
        <w:rPr>
          <w:rFonts w:ascii="Times New Roman" w:hAnsi="Times New Roman" w:cs="Times New Roman"/>
          <w:spacing w:val="39"/>
          <w:sz w:val="24"/>
          <w:szCs w:val="24"/>
        </w:rPr>
        <w:t xml:space="preserve"> </w:t>
      </w:r>
      <w:r w:rsidRPr="00500B55">
        <w:rPr>
          <w:rFonts w:ascii="Times New Roman" w:hAnsi="Times New Roman" w:cs="Times New Roman"/>
          <w:sz w:val="24"/>
          <w:szCs w:val="24"/>
        </w:rPr>
        <w:t>к</w:t>
      </w:r>
    </w:p>
    <w:p w:rsidR="00500B55" w:rsidRPr="00500B55" w:rsidRDefault="00500B55" w:rsidP="00500B55">
      <w:pPr>
        <w:ind w:firstLine="284"/>
        <w:jc w:val="both"/>
        <w:rPr>
          <w:rFonts w:ascii="Times New Roman" w:hAnsi="Times New Roman" w:cs="Times New Roman"/>
          <w:sz w:val="24"/>
          <w:szCs w:val="24"/>
        </w:rPr>
        <w:sectPr w:rsidR="00500B55" w:rsidRPr="00500B55">
          <w:pgSz w:w="11910" w:h="16840"/>
          <w:pgMar w:top="1040" w:right="560" w:bottom="280" w:left="1580" w:header="720" w:footer="720" w:gutter="0"/>
          <w:cols w:space="720"/>
        </w:sectPr>
      </w:pPr>
    </w:p>
    <w:p w:rsidR="00500B55" w:rsidRPr="00500B55" w:rsidRDefault="00500B55" w:rsidP="00500B55">
      <w:pPr>
        <w:pStyle w:val="af9"/>
        <w:spacing w:before="66"/>
        <w:ind w:right="295" w:firstLine="284"/>
      </w:pPr>
      <w:r w:rsidRPr="00500B55">
        <w:lastRenderedPageBreak/>
        <w:t>самостоятельному поиску методов решения практических задач, применению различных</w:t>
      </w:r>
      <w:r w:rsidRPr="00500B55">
        <w:rPr>
          <w:spacing w:val="-57"/>
        </w:rPr>
        <w:t xml:space="preserve"> </w:t>
      </w:r>
      <w:r w:rsidRPr="00500B55">
        <w:t>методов</w:t>
      </w:r>
      <w:r w:rsidRPr="00500B55">
        <w:rPr>
          <w:spacing w:val="-1"/>
        </w:rPr>
        <w:t xml:space="preserve"> </w:t>
      </w:r>
      <w:r w:rsidRPr="00500B55">
        <w:t>познания;</w:t>
      </w:r>
    </w:p>
    <w:p w:rsidR="00500B55" w:rsidRPr="00500B55" w:rsidRDefault="00500B55" w:rsidP="00C03869">
      <w:pPr>
        <w:pStyle w:val="af4"/>
        <w:widowControl w:val="0"/>
        <w:numPr>
          <w:ilvl w:val="1"/>
          <w:numId w:val="158"/>
        </w:numPr>
        <w:pBdr>
          <w:top w:val="none" w:sz="0" w:space="0" w:color="auto"/>
          <w:left w:val="none" w:sz="0" w:space="0" w:color="auto"/>
          <w:bottom w:val="none" w:sz="0" w:space="0" w:color="auto"/>
          <w:right w:val="none" w:sz="0" w:space="0" w:color="auto"/>
          <w:between w:val="none" w:sz="0" w:space="0" w:color="auto"/>
        </w:pBdr>
        <w:tabs>
          <w:tab w:val="left" w:pos="574"/>
        </w:tabs>
        <w:autoSpaceDE w:val="0"/>
        <w:autoSpaceDN w:val="0"/>
        <w:spacing w:before="48" w:after="0" w:line="240" w:lineRule="auto"/>
        <w:ind w:left="0" w:right="285"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готовность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способность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самостоятельной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информационно-познавательной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деятельности, включая умение ориентироваться в различных источниках информации,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критически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оценивать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интерпретировать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информацию,</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получаемую</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из</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различных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источников;</w:t>
      </w:r>
    </w:p>
    <w:p w:rsidR="00500B55" w:rsidRPr="00500B55" w:rsidRDefault="00500B55" w:rsidP="00C03869">
      <w:pPr>
        <w:pStyle w:val="af4"/>
        <w:widowControl w:val="0"/>
        <w:numPr>
          <w:ilvl w:val="1"/>
          <w:numId w:val="158"/>
        </w:numPr>
        <w:pBdr>
          <w:top w:val="none" w:sz="0" w:space="0" w:color="auto"/>
          <w:left w:val="none" w:sz="0" w:space="0" w:color="auto"/>
          <w:bottom w:val="none" w:sz="0" w:space="0" w:color="auto"/>
          <w:right w:val="none" w:sz="0" w:space="0" w:color="auto"/>
          <w:between w:val="none" w:sz="0" w:space="0" w:color="auto"/>
        </w:pBdr>
        <w:tabs>
          <w:tab w:val="left" w:pos="482"/>
        </w:tabs>
        <w:autoSpaceDE w:val="0"/>
        <w:autoSpaceDN w:val="0"/>
        <w:spacing w:before="49" w:after="0" w:line="240" w:lineRule="auto"/>
        <w:ind w:left="0" w:right="291"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умение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использовать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средства</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информационных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коммуникационных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технологий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(далее – ИКТ) в решении когнитивных, коммуникативных и организационных задач с</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соблюдением</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требований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эргономики,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техники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безопасности,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гигиены,</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ресурсосбережения,</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правовых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этических</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норм,</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норм</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информационной</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безопасности;</w:t>
      </w:r>
    </w:p>
    <w:p w:rsidR="00500B55" w:rsidRPr="00500B55" w:rsidRDefault="00500B55" w:rsidP="00C03869">
      <w:pPr>
        <w:pStyle w:val="af4"/>
        <w:widowControl w:val="0"/>
        <w:numPr>
          <w:ilvl w:val="1"/>
          <w:numId w:val="158"/>
        </w:numPr>
        <w:pBdr>
          <w:top w:val="none" w:sz="0" w:space="0" w:color="auto"/>
          <w:left w:val="none" w:sz="0" w:space="0" w:color="auto"/>
          <w:bottom w:val="none" w:sz="0" w:space="0" w:color="auto"/>
          <w:right w:val="none" w:sz="0" w:space="0" w:color="auto"/>
          <w:between w:val="none" w:sz="0" w:space="0" w:color="auto"/>
        </w:pBdr>
        <w:tabs>
          <w:tab w:val="left" w:pos="466"/>
        </w:tabs>
        <w:autoSpaceDE w:val="0"/>
        <w:autoSpaceDN w:val="0"/>
        <w:spacing w:before="45" w:after="0" w:line="240" w:lineRule="auto"/>
        <w:ind w:left="0" w:right="295"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умение самостоятельно оценивать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принимать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решения, определяющие стратегию</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поведения,</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учетом</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гражданских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нравственных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ценностей;</w:t>
      </w:r>
    </w:p>
    <w:p w:rsidR="00500B55" w:rsidRPr="00500B55" w:rsidRDefault="00500B55" w:rsidP="00C03869">
      <w:pPr>
        <w:pStyle w:val="af4"/>
        <w:widowControl w:val="0"/>
        <w:numPr>
          <w:ilvl w:val="2"/>
          <w:numId w:val="158"/>
        </w:numPr>
        <w:pBdr>
          <w:top w:val="none" w:sz="0" w:space="0" w:color="auto"/>
          <w:left w:val="none" w:sz="0" w:space="0" w:color="auto"/>
          <w:bottom w:val="none" w:sz="0" w:space="0" w:color="auto"/>
          <w:right w:val="none" w:sz="0" w:space="0" w:color="auto"/>
          <w:between w:val="none" w:sz="0" w:space="0" w:color="auto"/>
        </w:pBdr>
        <w:tabs>
          <w:tab w:val="left" w:pos="811"/>
        </w:tabs>
        <w:autoSpaceDE w:val="0"/>
        <w:autoSpaceDN w:val="0"/>
        <w:spacing w:before="48" w:after="0" w:line="240" w:lineRule="auto"/>
        <w:ind w:left="0" w:right="288"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владение языковыми средствами – умение ясно, логично и точно излагать свою</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точку</w:t>
      </w:r>
      <w:r w:rsidRPr="00500B55">
        <w:rPr>
          <w:rFonts w:ascii="Times New Roman" w:hAnsi="Times New Roman" w:cs="Times New Roman"/>
          <w:spacing w:val="-6"/>
          <w:sz w:val="24"/>
          <w:szCs w:val="24"/>
        </w:rPr>
        <w:t xml:space="preserve"> </w:t>
      </w:r>
      <w:r w:rsidRPr="00500B55">
        <w:rPr>
          <w:rFonts w:ascii="Times New Roman" w:hAnsi="Times New Roman" w:cs="Times New Roman"/>
          <w:sz w:val="24"/>
          <w:szCs w:val="24"/>
        </w:rPr>
        <w:t>зрения, использовать</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адекватные</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языковые</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средства;</w:t>
      </w:r>
    </w:p>
    <w:p w:rsidR="00500B55" w:rsidRPr="00500B55" w:rsidRDefault="00500B55" w:rsidP="00C03869">
      <w:pPr>
        <w:pStyle w:val="af4"/>
        <w:widowControl w:val="0"/>
        <w:numPr>
          <w:ilvl w:val="2"/>
          <w:numId w:val="158"/>
        </w:numPr>
        <w:pBdr>
          <w:top w:val="none" w:sz="0" w:space="0" w:color="auto"/>
          <w:left w:val="none" w:sz="0" w:space="0" w:color="auto"/>
          <w:bottom w:val="none" w:sz="0" w:space="0" w:color="auto"/>
          <w:right w:val="none" w:sz="0" w:space="0" w:color="auto"/>
          <w:between w:val="none" w:sz="0" w:space="0" w:color="auto"/>
        </w:pBdr>
        <w:tabs>
          <w:tab w:val="left" w:pos="895"/>
        </w:tabs>
        <w:autoSpaceDE w:val="0"/>
        <w:autoSpaceDN w:val="0"/>
        <w:spacing w:before="47" w:after="0" w:line="240" w:lineRule="auto"/>
        <w:ind w:left="0" w:right="291" w:firstLine="284"/>
        <w:contextualSpacing w:val="0"/>
        <w:jc w:val="both"/>
        <w:rPr>
          <w:rFonts w:ascii="Times New Roman" w:hAnsi="Times New Roman" w:cs="Times New Roman"/>
          <w:sz w:val="24"/>
          <w:szCs w:val="24"/>
        </w:rPr>
      </w:pPr>
      <w:r w:rsidRPr="00500B55">
        <w:rPr>
          <w:rFonts w:ascii="Times New Roman" w:hAnsi="Times New Roman" w:cs="Times New Roman"/>
          <w:sz w:val="24"/>
          <w:szCs w:val="24"/>
        </w:rPr>
        <w:t>владение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навыками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познавательной</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рефлексии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как</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осознания</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совершаемых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действий и мыслительных процессов, их результатов 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оснований, границ своего</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знания</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незнания,</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новых познавательных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задач</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средств</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их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достижения.</w:t>
      </w:r>
    </w:p>
    <w:p w:rsidR="00500B55" w:rsidRPr="00500B55" w:rsidRDefault="00500B55" w:rsidP="00500B55">
      <w:pPr>
        <w:pStyle w:val="af9"/>
        <w:spacing w:before="7"/>
        <w:ind w:firstLine="284"/>
      </w:pPr>
    </w:p>
    <w:p w:rsidR="00500B55" w:rsidRPr="00500B55" w:rsidRDefault="00500B55" w:rsidP="00500B55">
      <w:pPr>
        <w:pStyle w:val="2"/>
        <w:ind w:firstLine="284"/>
        <w:jc w:val="both"/>
        <w:rPr>
          <w:rFonts w:ascii="Times New Roman" w:hAnsi="Times New Roman" w:cs="Times New Roman"/>
          <w:color w:val="auto"/>
          <w:sz w:val="24"/>
          <w:szCs w:val="24"/>
        </w:rPr>
      </w:pPr>
      <w:r w:rsidRPr="00500B55">
        <w:rPr>
          <w:rFonts w:ascii="Times New Roman" w:hAnsi="Times New Roman" w:cs="Times New Roman"/>
          <w:color w:val="auto"/>
          <w:sz w:val="24"/>
          <w:szCs w:val="24"/>
        </w:rPr>
        <w:t>Предметные</w:t>
      </w:r>
      <w:r w:rsidRPr="00500B55">
        <w:rPr>
          <w:rFonts w:ascii="Times New Roman" w:hAnsi="Times New Roman" w:cs="Times New Roman"/>
          <w:color w:val="auto"/>
          <w:spacing w:val="-6"/>
          <w:sz w:val="24"/>
          <w:szCs w:val="24"/>
        </w:rPr>
        <w:t xml:space="preserve"> </w:t>
      </w:r>
      <w:r w:rsidRPr="00500B55">
        <w:rPr>
          <w:rFonts w:ascii="Times New Roman" w:hAnsi="Times New Roman" w:cs="Times New Roman"/>
          <w:color w:val="auto"/>
          <w:sz w:val="24"/>
          <w:szCs w:val="24"/>
        </w:rPr>
        <w:t>результаты</w:t>
      </w:r>
      <w:r w:rsidRPr="00500B55">
        <w:rPr>
          <w:rFonts w:ascii="Times New Roman" w:hAnsi="Times New Roman" w:cs="Times New Roman"/>
          <w:color w:val="auto"/>
          <w:spacing w:val="-3"/>
          <w:sz w:val="24"/>
          <w:szCs w:val="24"/>
        </w:rPr>
        <w:t xml:space="preserve"> </w:t>
      </w:r>
      <w:r w:rsidRPr="00500B55">
        <w:rPr>
          <w:rFonts w:ascii="Times New Roman" w:hAnsi="Times New Roman" w:cs="Times New Roman"/>
          <w:color w:val="auto"/>
          <w:sz w:val="24"/>
          <w:szCs w:val="24"/>
        </w:rPr>
        <w:t>обучения:</w:t>
      </w:r>
    </w:p>
    <w:p w:rsidR="00500B55" w:rsidRPr="00500B55" w:rsidRDefault="00500B55" w:rsidP="00500B55">
      <w:pPr>
        <w:spacing w:before="199" w:line="274" w:lineRule="exact"/>
        <w:ind w:firstLine="284"/>
        <w:rPr>
          <w:rFonts w:ascii="Times New Roman" w:hAnsi="Times New Roman" w:cs="Times New Roman"/>
          <w:b/>
          <w:sz w:val="24"/>
          <w:szCs w:val="24"/>
        </w:rPr>
      </w:pPr>
      <w:r w:rsidRPr="00500B55">
        <w:rPr>
          <w:rFonts w:ascii="Times New Roman" w:hAnsi="Times New Roman" w:cs="Times New Roman"/>
          <w:b/>
          <w:sz w:val="24"/>
          <w:szCs w:val="24"/>
        </w:rPr>
        <w:t>Обучающиеся</w:t>
      </w:r>
      <w:r w:rsidRPr="00500B55">
        <w:rPr>
          <w:rFonts w:ascii="Times New Roman" w:hAnsi="Times New Roman" w:cs="Times New Roman"/>
          <w:b/>
          <w:spacing w:val="-3"/>
          <w:sz w:val="24"/>
          <w:szCs w:val="24"/>
        </w:rPr>
        <w:t xml:space="preserve"> </w:t>
      </w:r>
      <w:r w:rsidRPr="00500B55">
        <w:rPr>
          <w:rFonts w:ascii="Times New Roman" w:hAnsi="Times New Roman" w:cs="Times New Roman"/>
          <w:b/>
          <w:sz w:val="24"/>
          <w:szCs w:val="24"/>
        </w:rPr>
        <w:t>знают:</w:t>
      </w:r>
    </w:p>
    <w:p w:rsidR="00500B55" w:rsidRPr="00500B55" w:rsidRDefault="00500B55" w:rsidP="00C03869">
      <w:pPr>
        <w:pStyle w:val="af4"/>
        <w:widowControl w:val="0"/>
        <w:numPr>
          <w:ilvl w:val="0"/>
          <w:numId w:val="156"/>
        </w:numPr>
        <w:pBdr>
          <w:top w:val="none" w:sz="0" w:space="0" w:color="auto"/>
          <w:left w:val="none" w:sz="0" w:space="0" w:color="auto"/>
          <w:bottom w:val="none" w:sz="0" w:space="0" w:color="auto"/>
          <w:right w:val="none" w:sz="0" w:space="0" w:color="auto"/>
          <w:between w:val="none" w:sz="0" w:space="0" w:color="auto"/>
        </w:pBdr>
        <w:tabs>
          <w:tab w:val="left" w:pos="334"/>
        </w:tabs>
        <w:autoSpaceDE w:val="0"/>
        <w:autoSpaceDN w:val="0"/>
        <w:spacing w:after="0" w:line="240" w:lineRule="auto"/>
        <w:ind w:left="0" w:right="293" w:firstLine="284"/>
        <w:contextualSpacing w:val="0"/>
        <w:rPr>
          <w:rFonts w:ascii="Times New Roman" w:hAnsi="Times New Roman" w:cs="Times New Roman"/>
          <w:sz w:val="24"/>
          <w:szCs w:val="24"/>
        </w:rPr>
      </w:pPr>
      <w:r w:rsidRPr="00500B55">
        <w:rPr>
          <w:rFonts w:ascii="Times New Roman" w:hAnsi="Times New Roman" w:cs="Times New Roman"/>
          <w:sz w:val="24"/>
          <w:szCs w:val="24"/>
        </w:rPr>
        <w:t>особенности</w:t>
      </w:r>
      <w:r w:rsidRPr="00500B55">
        <w:rPr>
          <w:rFonts w:ascii="Times New Roman" w:hAnsi="Times New Roman" w:cs="Times New Roman"/>
          <w:spacing w:val="7"/>
          <w:sz w:val="24"/>
          <w:szCs w:val="24"/>
        </w:rPr>
        <w:t xml:space="preserve"> </w:t>
      </w:r>
      <w:r w:rsidRPr="00500B55">
        <w:rPr>
          <w:rFonts w:ascii="Times New Roman" w:hAnsi="Times New Roman" w:cs="Times New Roman"/>
          <w:sz w:val="24"/>
          <w:szCs w:val="24"/>
        </w:rPr>
        <w:t>понятий:</w:t>
      </w:r>
      <w:r w:rsidRPr="00500B55">
        <w:rPr>
          <w:rFonts w:ascii="Times New Roman" w:hAnsi="Times New Roman" w:cs="Times New Roman"/>
          <w:spacing w:val="7"/>
          <w:sz w:val="24"/>
          <w:szCs w:val="24"/>
        </w:rPr>
        <w:t xml:space="preserve"> </w:t>
      </w:r>
      <w:r w:rsidRPr="00500B55">
        <w:rPr>
          <w:rFonts w:ascii="Times New Roman" w:hAnsi="Times New Roman" w:cs="Times New Roman"/>
          <w:sz w:val="24"/>
          <w:szCs w:val="24"/>
        </w:rPr>
        <w:t>проблема,</w:t>
      </w:r>
      <w:r w:rsidRPr="00500B55">
        <w:rPr>
          <w:rFonts w:ascii="Times New Roman" w:hAnsi="Times New Roman" w:cs="Times New Roman"/>
          <w:spacing w:val="7"/>
          <w:sz w:val="24"/>
          <w:szCs w:val="24"/>
        </w:rPr>
        <w:t xml:space="preserve"> </w:t>
      </w:r>
      <w:r w:rsidRPr="00500B55">
        <w:rPr>
          <w:rFonts w:ascii="Times New Roman" w:hAnsi="Times New Roman" w:cs="Times New Roman"/>
          <w:sz w:val="24"/>
          <w:szCs w:val="24"/>
        </w:rPr>
        <w:t>комментарий,</w:t>
      </w:r>
      <w:r w:rsidRPr="00500B55">
        <w:rPr>
          <w:rFonts w:ascii="Times New Roman" w:hAnsi="Times New Roman" w:cs="Times New Roman"/>
          <w:spacing w:val="6"/>
          <w:sz w:val="24"/>
          <w:szCs w:val="24"/>
        </w:rPr>
        <w:t xml:space="preserve"> </w:t>
      </w:r>
      <w:r w:rsidRPr="00500B55">
        <w:rPr>
          <w:rFonts w:ascii="Times New Roman" w:hAnsi="Times New Roman" w:cs="Times New Roman"/>
          <w:sz w:val="24"/>
          <w:szCs w:val="24"/>
        </w:rPr>
        <w:t>авторская</w:t>
      </w:r>
      <w:r w:rsidRPr="00500B55">
        <w:rPr>
          <w:rFonts w:ascii="Times New Roman" w:hAnsi="Times New Roman" w:cs="Times New Roman"/>
          <w:spacing w:val="7"/>
          <w:sz w:val="24"/>
          <w:szCs w:val="24"/>
        </w:rPr>
        <w:t xml:space="preserve"> </w:t>
      </w:r>
      <w:r w:rsidRPr="00500B55">
        <w:rPr>
          <w:rFonts w:ascii="Times New Roman" w:hAnsi="Times New Roman" w:cs="Times New Roman"/>
          <w:sz w:val="24"/>
          <w:szCs w:val="24"/>
        </w:rPr>
        <w:t>позиция,</w:t>
      </w:r>
      <w:r w:rsidRPr="00500B55">
        <w:rPr>
          <w:rFonts w:ascii="Times New Roman" w:hAnsi="Times New Roman" w:cs="Times New Roman"/>
          <w:spacing w:val="4"/>
          <w:sz w:val="24"/>
          <w:szCs w:val="24"/>
        </w:rPr>
        <w:t xml:space="preserve"> </w:t>
      </w:r>
      <w:r w:rsidRPr="00500B55">
        <w:rPr>
          <w:rFonts w:ascii="Times New Roman" w:hAnsi="Times New Roman" w:cs="Times New Roman"/>
          <w:sz w:val="24"/>
          <w:szCs w:val="24"/>
        </w:rPr>
        <w:t>агрументы,</w:t>
      </w:r>
      <w:r w:rsidRPr="00500B55">
        <w:rPr>
          <w:rFonts w:ascii="Times New Roman" w:hAnsi="Times New Roman" w:cs="Times New Roman"/>
          <w:spacing w:val="7"/>
          <w:sz w:val="24"/>
          <w:szCs w:val="24"/>
        </w:rPr>
        <w:t xml:space="preserve"> </w:t>
      </w:r>
      <w:r w:rsidRPr="00500B55">
        <w:rPr>
          <w:rFonts w:ascii="Times New Roman" w:hAnsi="Times New Roman" w:cs="Times New Roman"/>
          <w:sz w:val="24"/>
          <w:szCs w:val="24"/>
        </w:rPr>
        <w:t>абзацное</w:t>
      </w:r>
      <w:r w:rsidRPr="00500B55">
        <w:rPr>
          <w:rFonts w:ascii="Times New Roman" w:hAnsi="Times New Roman" w:cs="Times New Roman"/>
          <w:spacing w:val="-57"/>
          <w:sz w:val="24"/>
          <w:szCs w:val="24"/>
        </w:rPr>
        <w:t xml:space="preserve"> </w:t>
      </w:r>
      <w:r w:rsidRPr="00500B55">
        <w:rPr>
          <w:rFonts w:ascii="Times New Roman" w:hAnsi="Times New Roman" w:cs="Times New Roman"/>
          <w:sz w:val="24"/>
          <w:szCs w:val="24"/>
        </w:rPr>
        <w:t>членение,</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композиционная стройность;</w:t>
      </w:r>
    </w:p>
    <w:p w:rsidR="00500B55" w:rsidRPr="00500B55" w:rsidRDefault="00500B55" w:rsidP="00C03869">
      <w:pPr>
        <w:pStyle w:val="af4"/>
        <w:widowControl w:val="0"/>
        <w:numPr>
          <w:ilvl w:val="0"/>
          <w:numId w:val="156"/>
        </w:numPr>
        <w:pBdr>
          <w:top w:val="none" w:sz="0" w:space="0" w:color="auto"/>
          <w:left w:val="none" w:sz="0" w:space="0" w:color="auto"/>
          <w:bottom w:val="none" w:sz="0" w:space="0" w:color="auto"/>
          <w:right w:val="none" w:sz="0" w:space="0" w:color="auto"/>
          <w:between w:val="none" w:sz="0" w:space="0" w:color="auto"/>
        </w:pBdr>
        <w:tabs>
          <w:tab w:val="left" w:pos="348"/>
        </w:tabs>
        <w:autoSpaceDE w:val="0"/>
        <w:autoSpaceDN w:val="0"/>
        <w:spacing w:after="0" w:line="240" w:lineRule="auto"/>
        <w:ind w:left="0" w:right="293" w:firstLine="284"/>
        <w:contextualSpacing w:val="0"/>
        <w:rPr>
          <w:rFonts w:ascii="Times New Roman" w:hAnsi="Times New Roman" w:cs="Times New Roman"/>
          <w:sz w:val="24"/>
          <w:szCs w:val="24"/>
        </w:rPr>
      </w:pPr>
      <w:r w:rsidRPr="00500B55">
        <w:rPr>
          <w:rFonts w:ascii="Times New Roman" w:hAnsi="Times New Roman" w:cs="Times New Roman"/>
          <w:sz w:val="24"/>
          <w:szCs w:val="24"/>
        </w:rPr>
        <w:t>классификацию</w:t>
      </w:r>
      <w:r w:rsidRPr="00500B55">
        <w:rPr>
          <w:rFonts w:ascii="Times New Roman" w:hAnsi="Times New Roman" w:cs="Times New Roman"/>
          <w:spacing w:val="19"/>
          <w:sz w:val="24"/>
          <w:szCs w:val="24"/>
        </w:rPr>
        <w:t xml:space="preserve"> </w:t>
      </w:r>
      <w:r w:rsidRPr="00500B55">
        <w:rPr>
          <w:rFonts w:ascii="Times New Roman" w:hAnsi="Times New Roman" w:cs="Times New Roman"/>
          <w:sz w:val="24"/>
          <w:szCs w:val="24"/>
        </w:rPr>
        <w:t>логических,</w:t>
      </w:r>
      <w:r w:rsidRPr="00500B55">
        <w:rPr>
          <w:rFonts w:ascii="Times New Roman" w:hAnsi="Times New Roman" w:cs="Times New Roman"/>
          <w:spacing w:val="20"/>
          <w:sz w:val="24"/>
          <w:szCs w:val="24"/>
        </w:rPr>
        <w:t xml:space="preserve"> </w:t>
      </w:r>
      <w:r w:rsidRPr="00500B55">
        <w:rPr>
          <w:rFonts w:ascii="Times New Roman" w:hAnsi="Times New Roman" w:cs="Times New Roman"/>
          <w:sz w:val="24"/>
          <w:szCs w:val="24"/>
        </w:rPr>
        <w:t>грамматических,</w:t>
      </w:r>
      <w:r w:rsidRPr="00500B55">
        <w:rPr>
          <w:rFonts w:ascii="Times New Roman" w:hAnsi="Times New Roman" w:cs="Times New Roman"/>
          <w:spacing w:val="20"/>
          <w:sz w:val="24"/>
          <w:szCs w:val="24"/>
        </w:rPr>
        <w:t xml:space="preserve"> </w:t>
      </w:r>
      <w:r w:rsidRPr="00500B55">
        <w:rPr>
          <w:rFonts w:ascii="Times New Roman" w:hAnsi="Times New Roman" w:cs="Times New Roman"/>
          <w:sz w:val="24"/>
          <w:szCs w:val="24"/>
        </w:rPr>
        <w:t>речевых,</w:t>
      </w:r>
      <w:r w:rsidRPr="00500B55">
        <w:rPr>
          <w:rFonts w:ascii="Times New Roman" w:hAnsi="Times New Roman" w:cs="Times New Roman"/>
          <w:spacing w:val="20"/>
          <w:sz w:val="24"/>
          <w:szCs w:val="24"/>
        </w:rPr>
        <w:t xml:space="preserve"> </w:t>
      </w:r>
      <w:r w:rsidRPr="00500B55">
        <w:rPr>
          <w:rFonts w:ascii="Times New Roman" w:hAnsi="Times New Roman" w:cs="Times New Roman"/>
          <w:sz w:val="24"/>
          <w:szCs w:val="24"/>
        </w:rPr>
        <w:t>стилистических,</w:t>
      </w:r>
      <w:r w:rsidRPr="00500B55">
        <w:rPr>
          <w:rFonts w:ascii="Times New Roman" w:hAnsi="Times New Roman" w:cs="Times New Roman"/>
          <w:spacing w:val="20"/>
          <w:sz w:val="24"/>
          <w:szCs w:val="24"/>
        </w:rPr>
        <w:t xml:space="preserve"> </w:t>
      </w:r>
      <w:r w:rsidRPr="00500B55">
        <w:rPr>
          <w:rFonts w:ascii="Times New Roman" w:hAnsi="Times New Roman" w:cs="Times New Roman"/>
          <w:sz w:val="24"/>
          <w:szCs w:val="24"/>
        </w:rPr>
        <w:t>фактических</w:t>
      </w:r>
      <w:r w:rsidRPr="00500B55">
        <w:rPr>
          <w:rFonts w:ascii="Times New Roman" w:hAnsi="Times New Roman" w:cs="Times New Roman"/>
          <w:spacing w:val="22"/>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57"/>
          <w:sz w:val="24"/>
          <w:szCs w:val="24"/>
        </w:rPr>
        <w:t xml:space="preserve"> </w:t>
      </w:r>
      <w:r w:rsidRPr="00500B55">
        <w:rPr>
          <w:rFonts w:ascii="Times New Roman" w:hAnsi="Times New Roman" w:cs="Times New Roman"/>
          <w:sz w:val="24"/>
          <w:szCs w:val="24"/>
        </w:rPr>
        <w:t>этических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ошибок.</w:t>
      </w:r>
    </w:p>
    <w:p w:rsidR="00500B55" w:rsidRPr="00500B55" w:rsidRDefault="00500B55" w:rsidP="00500B55">
      <w:pPr>
        <w:pStyle w:val="2"/>
        <w:spacing w:before="1" w:line="274" w:lineRule="exact"/>
        <w:ind w:firstLine="284"/>
        <w:rPr>
          <w:rFonts w:ascii="Times New Roman" w:hAnsi="Times New Roman" w:cs="Times New Roman"/>
          <w:color w:val="auto"/>
          <w:sz w:val="24"/>
          <w:szCs w:val="24"/>
        </w:rPr>
      </w:pPr>
      <w:r w:rsidRPr="00500B55">
        <w:rPr>
          <w:rFonts w:ascii="Times New Roman" w:hAnsi="Times New Roman" w:cs="Times New Roman"/>
          <w:color w:val="auto"/>
          <w:sz w:val="24"/>
          <w:szCs w:val="24"/>
        </w:rPr>
        <w:t>обучающиеся</w:t>
      </w:r>
      <w:r w:rsidRPr="00500B55">
        <w:rPr>
          <w:rFonts w:ascii="Times New Roman" w:hAnsi="Times New Roman" w:cs="Times New Roman"/>
          <w:color w:val="auto"/>
          <w:spacing w:val="-2"/>
          <w:sz w:val="24"/>
          <w:szCs w:val="24"/>
        </w:rPr>
        <w:t xml:space="preserve"> </w:t>
      </w:r>
      <w:r w:rsidRPr="00500B55">
        <w:rPr>
          <w:rFonts w:ascii="Times New Roman" w:hAnsi="Times New Roman" w:cs="Times New Roman"/>
          <w:color w:val="auto"/>
          <w:sz w:val="24"/>
          <w:szCs w:val="24"/>
        </w:rPr>
        <w:t>умеют:</w:t>
      </w:r>
    </w:p>
    <w:p w:rsidR="00500B55" w:rsidRPr="00500B55" w:rsidRDefault="00500B55" w:rsidP="00C03869">
      <w:pPr>
        <w:pStyle w:val="af4"/>
        <w:widowControl w:val="0"/>
        <w:numPr>
          <w:ilvl w:val="0"/>
          <w:numId w:val="156"/>
        </w:numPr>
        <w:pBdr>
          <w:top w:val="none" w:sz="0" w:space="0" w:color="auto"/>
          <w:left w:val="none" w:sz="0" w:space="0" w:color="auto"/>
          <w:bottom w:val="none" w:sz="0" w:space="0" w:color="auto"/>
          <w:right w:val="none" w:sz="0" w:space="0" w:color="auto"/>
          <w:between w:val="none" w:sz="0" w:space="0" w:color="auto"/>
        </w:pBdr>
        <w:tabs>
          <w:tab w:val="left" w:pos="396"/>
        </w:tabs>
        <w:autoSpaceDE w:val="0"/>
        <w:autoSpaceDN w:val="0"/>
        <w:spacing w:after="0" w:line="240" w:lineRule="auto"/>
        <w:ind w:left="0" w:right="296" w:firstLine="284"/>
        <w:contextualSpacing w:val="0"/>
        <w:rPr>
          <w:rFonts w:ascii="Times New Roman" w:hAnsi="Times New Roman" w:cs="Times New Roman"/>
          <w:sz w:val="24"/>
          <w:szCs w:val="24"/>
        </w:rPr>
      </w:pPr>
      <w:r w:rsidRPr="00500B55">
        <w:rPr>
          <w:rFonts w:ascii="Times New Roman" w:hAnsi="Times New Roman" w:cs="Times New Roman"/>
          <w:sz w:val="24"/>
          <w:szCs w:val="24"/>
        </w:rPr>
        <w:t>читать,</w:t>
      </w:r>
      <w:r w:rsidRPr="00500B55">
        <w:rPr>
          <w:rFonts w:ascii="Times New Roman" w:hAnsi="Times New Roman" w:cs="Times New Roman"/>
          <w:spacing w:val="12"/>
          <w:sz w:val="24"/>
          <w:szCs w:val="24"/>
        </w:rPr>
        <w:t xml:space="preserve"> </w:t>
      </w:r>
      <w:r w:rsidRPr="00500B55">
        <w:rPr>
          <w:rFonts w:ascii="Times New Roman" w:hAnsi="Times New Roman" w:cs="Times New Roman"/>
          <w:sz w:val="24"/>
          <w:szCs w:val="24"/>
        </w:rPr>
        <w:t>понимать</w:t>
      </w:r>
      <w:r w:rsidRPr="00500B55">
        <w:rPr>
          <w:rFonts w:ascii="Times New Roman" w:hAnsi="Times New Roman" w:cs="Times New Roman"/>
          <w:spacing w:val="12"/>
          <w:sz w:val="24"/>
          <w:szCs w:val="24"/>
        </w:rPr>
        <w:t xml:space="preserve"> </w:t>
      </w:r>
      <w:r w:rsidRPr="00500B55">
        <w:rPr>
          <w:rFonts w:ascii="Times New Roman" w:hAnsi="Times New Roman" w:cs="Times New Roman"/>
          <w:sz w:val="24"/>
          <w:szCs w:val="24"/>
        </w:rPr>
        <w:t>прочитанное</w:t>
      </w:r>
      <w:r w:rsidRPr="00500B55">
        <w:rPr>
          <w:rFonts w:ascii="Times New Roman" w:hAnsi="Times New Roman" w:cs="Times New Roman"/>
          <w:spacing w:val="11"/>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13"/>
          <w:sz w:val="24"/>
          <w:szCs w:val="24"/>
        </w:rPr>
        <w:t xml:space="preserve"> </w:t>
      </w:r>
      <w:r w:rsidRPr="00500B55">
        <w:rPr>
          <w:rFonts w:ascii="Times New Roman" w:hAnsi="Times New Roman" w:cs="Times New Roman"/>
          <w:sz w:val="24"/>
          <w:szCs w:val="24"/>
        </w:rPr>
        <w:t>анализировать</w:t>
      </w:r>
      <w:r w:rsidRPr="00500B55">
        <w:rPr>
          <w:rFonts w:ascii="Times New Roman" w:hAnsi="Times New Roman" w:cs="Times New Roman"/>
          <w:spacing w:val="12"/>
          <w:sz w:val="24"/>
          <w:szCs w:val="24"/>
        </w:rPr>
        <w:t xml:space="preserve"> </w:t>
      </w:r>
      <w:r w:rsidRPr="00500B55">
        <w:rPr>
          <w:rFonts w:ascii="Times New Roman" w:hAnsi="Times New Roman" w:cs="Times New Roman"/>
          <w:sz w:val="24"/>
          <w:szCs w:val="24"/>
        </w:rPr>
        <w:t>общее</w:t>
      </w:r>
      <w:r w:rsidRPr="00500B55">
        <w:rPr>
          <w:rFonts w:ascii="Times New Roman" w:hAnsi="Times New Roman" w:cs="Times New Roman"/>
          <w:spacing w:val="13"/>
          <w:sz w:val="24"/>
          <w:szCs w:val="24"/>
        </w:rPr>
        <w:t xml:space="preserve"> </w:t>
      </w:r>
      <w:r w:rsidRPr="00500B55">
        <w:rPr>
          <w:rFonts w:ascii="Times New Roman" w:hAnsi="Times New Roman" w:cs="Times New Roman"/>
          <w:sz w:val="24"/>
          <w:szCs w:val="24"/>
        </w:rPr>
        <w:t>содержание</w:t>
      </w:r>
      <w:r w:rsidRPr="00500B55">
        <w:rPr>
          <w:rFonts w:ascii="Times New Roman" w:hAnsi="Times New Roman" w:cs="Times New Roman"/>
          <w:spacing w:val="11"/>
          <w:sz w:val="24"/>
          <w:szCs w:val="24"/>
        </w:rPr>
        <w:t xml:space="preserve"> </w:t>
      </w:r>
      <w:r w:rsidRPr="00500B55">
        <w:rPr>
          <w:rFonts w:ascii="Times New Roman" w:hAnsi="Times New Roman" w:cs="Times New Roman"/>
          <w:sz w:val="24"/>
          <w:szCs w:val="24"/>
        </w:rPr>
        <w:t>текстов</w:t>
      </w:r>
      <w:r w:rsidRPr="00500B55">
        <w:rPr>
          <w:rFonts w:ascii="Times New Roman" w:hAnsi="Times New Roman" w:cs="Times New Roman"/>
          <w:spacing w:val="11"/>
          <w:sz w:val="24"/>
          <w:szCs w:val="24"/>
        </w:rPr>
        <w:t xml:space="preserve"> </w:t>
      </w:r>
      <w:r w:rsidRPr="00500B55">
        <w:rPr>
          <w:rFonts w:ascii="Times New Roman" w:hAnsi="Times New Roman" w:cs="Times New Roman"/>
          <w:sz w:val="24"/>
          <w:szCs w:val="24"/>
        </w:rPr>
        <w:t>разных</w:t>
      </w:r>
      <w:r w:rsidRPr="00500B55">
        <w:rPr>
          <w:rFonts w:ascii="Times New Roman" w:hAnsi="Times New Roman" w:cs="Times New Roman"/>
          <w:spacing w:val="-57"/>
          <w:sz w:val="24"/>
          <w:szCs w:val="24"/>
        </w:rPr>
        <w:t xml:space="preserve"> </w:t>
      </w:r>
      <w:r w:rsidRPr="00500B55">
        <w:rPr>
          <w:rFonts w:ascii="Times New Roman" w:hAnsi="Times New Roman" w:cs="Times New Roman"/>
          <w:sz w:val="24"/>
          <w:szCs w:val="24"/>
        </w:rPr>
        <w:t>функциональных</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стилей;</w:t>
      </w:r>
    </w:p>
    <w:p w:rsidR="00500B55" w:rsidRPr="00500B55" w:rsidRDefault="00500B55" w:rsidP="00C03869">
      <w:pPr>
        <w:pStyle w:val="af4"/>
        <w:widowControl w:val="0"/>
        <w:numPr>
          <w:ilvl w:val="0"/>
          <w:numId w:val="156"/>
        </w:numPr>
        <w:pBdr>
          <w:top w:val="none" w:sz="0" w:space="0" w:color="auto"/>
          <w:left w:val="none" w:sz="0" w:space="0" w:color="auto"/>
          <w:bottom w:val="none" w:sz="0" w:space="0" w:color="auto"/>
          <w:right w:val="none" w:sz="0" w:space="0" w:color="auto"/>
          <w:between w:val="none" w:sz="0" w:space="0" w:color="auto"/>
        </w:pBdr>
        <w:tabs>
          <w:tab w:val="left" w:pos="377"/>
        </w:tabs>
        <w:autoSpaceDE w:val="0"/>
        <w:autoSpaceDN w:val="0"/>
        <w:spacing w:after="0" w:line="240" w:lineRule="auto"/>
        <w:ind w:left="0" w:right="292" w:firstLine="284"/>
        <w:contextualSpacing w:val="0"/>
        <w:rPr>
          <w:rFonts w:ascii="Times New Roman" w:hAnsi="Times New Roman" w:cs="Times New Roman"/>
          <w:sz w:val="24"/>
          <w:szCs w:val="24"/>
        </w:rPr>
      </w:pPr>
      <w:r w:rsidRPr="00500B55">
        <w:rPr>
          <w:rFonts w:ascii="Times New Roman" w:hAnsi="Times New Roman" w:cs="Times New Roman"/>
          <w:sz w:val="24"/>
          <w:szCs w:val="24"/>
        </w:rPr>
        <w:t>передавать</w:t>
      </w:r>
      <w:r w:rsidRPr="00500B55">
        <w:rPr>
          <w:rFonts w:ascii="Times New Roman" w:hAnsi="Times New Roman" w:cs="Times New Roman"/>
          <w:spacing w:val="51"/>
          <w:sz w:val="24"/>
          <w:szCs w:val="24"/>
        </w:rPr>
        <w:t xml:space="preserve"> </w:t>
      </w:r>
      <w:r w:rsidRPr="00500B55">
        <w:rPr>
          <w:rFonts w:ascii="Times New Roman" w:hAnsi="Times New Roman" w:cs="Times New Roman"/>
          <w:sz w:val="24"/>
          <w:szCs w:val="24"/>
        </w:rPr>
        <w:t>в</w:t>
      </w:r>
      <w:r w:rsidRPr="00500B55">
        <w:rPr>
          <w:rFonts w:ascii="Times New Roman" w:hAnsi="Times New Roman" w:cs="Times New Roman"/>
          <w:spacing w:val="50"/>
          <w:sz w:val="24"/>
          <w:szCs w:val="24"/>
        </w:rPr>
        <w:t xml:space="preserve"> </w:t>
      </w:r>
      <w:r w:rsidRPr="00500B55">
        <w:rPr>
          <w:rFonts w:ascii="Times New Roman" w:hAnsi="Times New Roman" w:cs="Times New Roman"/>
          <w:sz w:val="24"/>
          <w:szCs w:val="24"/>
        </w:rPr>
        <w:t>письменной</w:t>
      </w:r>
      <w:r w:rsidRPr="00500B55">
        <w:rPr>
          <w:rFonts w:ascii="Times New Roman" w:hAnsi="Times New Roman" w:cs="Times New Roman"/>
          <w:spacing w:val="50"/>
          <w:sz w:val="24"/>
          <w:szCs w:val="24"/>
        </w:rPr>
        <w:t xml:space="preserve"> </w:t>
      </w:r>
      <w:r w:rsidRPr="00500B55">
        <w:rPr>
          <w:rFonts w:ascii="Times New Roman" w:hAnsi="Times New Roman" w:cs="Times New Roman"/>
          <w:sz w:val="24"/>
          <w:szCs w:val="24"/>
        </w:rPr>
        <w:t>форме</w:t>
      </w:r>
      <w:r w:rsidRPr="00500B55">
        <w:rPr>
          <w:rFonts w:ascii="Times New Roman" w:hAnsi="Times New Roman" w:cs="Times New Roman"/>
          <w:spacing w:val="50"/>
          <w:sz w:val="24"/>
          <w:szCs w:val="24"/>
        </w:rPr>
        <w:t xml:space="preserve"> </w:t>
      </w:r>
      <w:r w:rsidRPr="00500B55">
        <w:rPr>
          <w:rFonts w:ascii="Times New Roman" w:hAnsi="Times New Roman" w:cs="Times New Roman"/>
          <w:sz w:val="24"/>
          <w:szCs w:val="24"/>
        </w:rPr>
        <w:t>индивидуальное</w:t>
      </w:r>
      <w:r w:rsidRPr="00500B55">
        <w:rPr>
          <w:rFonts w:ascii="Times New Roman" w:hAnsi="Times New Roman" w:cs="Times New Roman"/>
          <w:spacing w:val="50"/>
          <w:sz w:val="24"/>
          <w:szCs w:val="24"/>
        </w:rPr>
        <w:t xml:space="preserve"> </w:t>
      </w:r>
      <w:r w:rsidRPr="00500B55">
        <w:rPr>
          <w:rFonts w:ascii="Times New Roman" w:hAnsi="Times New Roman" w:cs="Times New Roman"/>
          <w:sz w:val="24"/>
          <w:szCs w:val="24"/>
        </w:rPr>
        <w:t>восприятие</w:t>
      </w:r>
      <w:r w:rsidRPr="00500B55">
        <w:rPr>
          <w:rFonts w:ascii="Times New Roman" w:hAnsi="Times New Roman" w:cs="Times New Roman"/>
          <w:spacing w:val="48"/>
          <w:sz w:val="24"/>
          <w:szCs w:val="24"/>
        </w:rPr>
        <w:t xml:space="preserve"> </w:t>
      </w:r>
      <w:r w:rsidRPr="00500B55">
        <w:rPr>
          <w:rFonts w:ascii="Times New Roman" w:hAnsi="Times New Roman" w:cs="Times New Roman"/>
          <w:sz w:val="24"/>
          <w:szCs w:val="24"/>
        </w:rPr>
        <w:t>поставленных</w:t>
      </w:r>
      <w:r w:rsidRPr="00500B55">
        <w:rPr>
          <w:rFonts w:ascii="Times New Roman" w:hAnsi="Times New Roman" w:cs="Times New Roman"/>
          <w:spacing w:val="52"/>
          <w:sz w:val="24"/>
          <w:szCs w:val="24"/>
        </w:rPr>
        <w:t xml:space="preserve"> </w:t>
      </w:r>
      <w:r w:rsidRPr="00500B55">
        <w:rPr>
          <w:rFonts w:ascii="Times New Roman" w:hAnsi="Times New Roman" w:cs="Times New Roman"/>
          <w:sz w:val="24"/>
          <w:szCs w:val="24"/>
        </w:rPr>
        <w:t>в</w:t>
      </w:r>
      <w:r w:rsidRPr="00500B55">
        <w:rPr>
          <w:rFonts w:ascii="Times New Roman" w:hAnsi="Times New Roman" w:cs="Times New Roman"/>
          <w:spacing w:val="51"/>
          <w:sz w:val="24"/>
          <w:szCs w:val="24"/>
        </w:rPr>
        <w:t xml:space="preserve"> </w:t>
      </w:r>
      <w:r w:rsidRPr="00500B55">
        <w:rPr>
          <w:rFonts w:ascii="Times New Roman" w:hAnsi="Times New Roman" w:cs="Times New Roman"/>
          <w:sz w:val="24"/>
          <w:szCs w:val="24"/>
        </w:rPr>
        <w:t>тексте</w:t>
      </w:r>
      <w:r w:rsidRPr="00500B55">
        <w:rPr>
          <w:rFonts w:ascii="Times New Roman" w:hAnsi="Times New Roman" w:cs="Times New Roman"/>
          <w:spacing w:val="-57"/>
          <w:sz w:val="24"/>
          <w:szCs w:val="24"/>
        </w:rPr>
        <w:t xml:space="preserve"> </w:t>
      </w:r>
      <w:r w:rsidRPr="00500B55">
        <w:rPr>
          <w:rFonts w:ascii="Times New Roman" w:hAnsi="Times New Roman" w:cs="Times New Roman"/>
          <w:sz w:val="24"/>
          <w:szCs w:val="24"/>
        </w:rPr>
        <w:t>проблем,</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свою</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оценку</w:t>
      </w:r>
      <w:r w:rsidRPr="00500B55">
        <w:rPr>
          <w:rFonts w:ascii="Times New Roman" w:hAnsi="Times New Roman" w:cs="Times New Roman"/>
          <w:spacing w:val="-6"/>
          <w:sz w:val="24"/>
          <w:szCs w:val="24"/>
        </w:rPr>
        <w:t xml:space="preserve"> </w:t>
      </w:r>
      <w:r w:rsidRPr="00500B55">
        <w:rPr>
          <w:rFonts w:ascii="Times New Roman" w:hAnsi="Times New Roman" w:cs="Times New Roman"/>
          <w:sz w:val="24"/>
          <w:szCs w:val="24"/>
        </w:rPr>
        <w:t>фактов и явлений;</w:t>
      </w:r>
    </w:p>
    <w:p w:rsidR="00500B55" w:rsidRPr="00500B55" w:rsidRDefault="00500B55" w:rsidP="00C03869">
      <w:pPr>
        <w:pStyle w:val="af4"/>
        <w:widowControl w:val="0"/>
        <w:numPr>
          <w:ilvl w:val="0"/>
          <w:numId w:val="156"/>
        </w:numPr>
        <w:pBdr>
          <w:top w:val="none" w:sz="0" w:space="0" w:color="auto"/>
          <w:left w:val="none" w:sz="0" w:space="0" w:color="auto"/>
          <w:bottom w:val="none" w:sz="0" w:space="0" w:color="auto"/>
          <w:right w:val="none" w:sz="0" w:space="0" w:color="auto"/>
          <w:between w:val="none" w:sz="0" w:space="0" w:color="auto"/>
        </w:pBdr>
        <w:tabs>
          <w:tab w:val="left" w:pos="322"/>
        </w:tabs>
        <w:autoSpaceDE w:val="0"/>
        <w:autoSpaceDN w:val="0"/>
        <w:spacing w:after="0" w:line="240" w:lineRule="auto"/>
        <w:ind w:left="0" w:firstLine="284"/>
        <w:contextualSpacing w:val="0"/>
        <w:rPr>
          <w:rFonts w:ascii="Times New Roman" w:hAnsi="Times New Roman" w:cs="Times New Roman"/>
          <w:sz w:val="24"/>
          <w:szCs w:val="24"/>
        </w:rPr>
      </w:pPr>
      <w:r w:rsidRPr="00500B55">
        <w:rPr>
          <w:rFonts w:ascii="Times New Roman" w:hAnsi="Times New Roman" w:cs="Times New Roman"/>
          <w:sz w:val="24"/>
          <w:szCs w:val="24"/>
        </w:rPr>
        <w:t>подбирать</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аргументы,</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органично</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вводить</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их</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в</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текст;</w:t>
      </w:r>
    </w:p>
    <w:p w:rsidR="00500B55" w:rsidRPr="00500B55" w:rsidRDefault="00500B55" w:rsidP="00C03869">
      <w:pPr>
        <w:pStyle w:val="af4"/>
        <w:widowControl w:val="0"/>
        <w:numPr>
          <w:ilvl w:val="0"/>
          <w:numId w:val="156"/>
        </w:numPr>
        <w:pBdr>
          <w:top w:val="none" w:sz="0" w:space="0" w:color="auto"/>
          <w:left w:val="none" w:sz="0" w:space="0" w:color="auto"/>
          <w:bottom w:val="none" w:sz="0" w:space="0" w:color="auto"/>
          <w:right w:val="none" w:sz="0" w:space="0" w:color="auto"/>
          <w:between w:val="none" w:sz="0" w:space="0" w:color="auto"/>
        </w:pBdr>
        <w:tabs>
          <w:tab w:val="left" w:pos="322"/>
        </w:tabs>
        <w:autoSpaceDE w:val="0"/>
        <w:autoSpaceDN w:val="0"/>
        <w:spacing w:after="0" w:line="240" w:lineRule="auto"/>
        <w:ind w:left="0" w:firstLine="284"/>
        <w:contextualSpacing w:val="0"/>
        <w:rPr>
          <w:rFonts w:ascii="Times New Roman" w:hAnsi="Times New Roman" w:cs="Times New Roman"/>
          <w:sz w:val="24"/>
          <w:szCs w:val="24"/>
        </w:rPr>
      </w:pPr>
      <w:r w:rsidRPr="00500B55">
        <w:rPr>
          <w:rFonts w:ascii="Times New Roman" w:hAnsi="Times New Roman" w:cs="Times New Roman"/>
          <w:sz w:val="24"/>
          <w:szCs w:val="24"/>
        </w:rPr>
        <w:t>стройно</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и</w:t>
      </w:r>
      <w:r w:rsidRPr="00500B55">
        <w:rPr>
          <w:rFonts w:ascii="Times New Roman" w:hAnsi="Times New Roman" w:cs="Times New Roman"/>
          <w:spacing w:val="-5"/>
          <w:sz w:val="24"/>
          <w:szCs w:val="24"/>
        </w:rPr>
        <w:t xml:space="preserve"> </w:t>
      </w:r>
      <w:r w:rsidRPr="00500B55">
        <w:rPr>
          <w:rFonts w:ascii="Times New Roman" w:hAnsi="Times New Roman" w:cs="Times New Roman"/>
          <w:sz w:val="24"/>
          <w:szCs w:val="24"/>
        </w:rPr>
        <w:t>последовательно</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излагать</w:t>
      </w:r>
      <w:r w:rsidRPr="00500B55">
        <w:rPr>
          <w:rFonts w:ascii="Times New Roman" w:hAnsi="Times New Roman" w:cs="Times New Roman"/>
          <w:spacing w:val="-3"/>
          <w:sz w:val="24"/>
          <w:szCs w:val="24"/>
        </w:rPr>
        <w:t xml:space="preserve"> </w:t>
      </w:r>
      <w:r w:rsidRPr="00500B55">
        <w:rPr>
          <w:rFonts w:ascii="Times New Roman" w:hAnsi="Times New Roman" w:cs="Times New Roman"/>
          <w:sz w:val="24"/>
          <w:szCs w:val="24"/>
        </w:rPr>
        <w:t>свои</w:t>
      </w:r>
      <w:r w:rsidRPr="00500B55">
        <w:rPr>
          <w:rFonts w:ascii="Times New Roman" w:hAnsi="Times New Roman" w:cs="Times New Roman"/>
          <w:spacing w:val="-2"/>
          <w:sz w:val="24"/>
          <w:szCs w:val="24"/>
        </w:rPr>
        <w:t xml:space="preserve"> </w:t>
      </w:r>
      <w:r w:rsidRPr="00500B55">
        <w:rPr>
          <w:rFonts w:ascii="Times New Roman" w:hAnsi="Times New Roman" w:cs="Times New Roman"/>
          <w:sz w:val="24"/>
          <w:szCs w:val="24"/>
        </w:rPr>
        <w:t>мысли.</w:t>
      </w:r>
    </w:p>
    <w:p w:rsidR="00500B55" w:rsidRPr="00500B55" w:rsidRDefault="00500B55" w:rsidP="00500B55">
      <w:pPr>
        <w:pStyle w:val="2"/>
        <w:spacing w:before="199"/>
        <w:ind w:right="980" w:firstLine="284"/>
        <w:jc w:val="center"/>
        <w:rPr>
          <w:rFonts w:ascii="Times New Roman" w:hAnsi="Times New Roman" w:cs="Times New Roman"/>
          <w:color w:val="auto"/>
          <w:sz w:val="24"/>
          <w:szCs w:val="24"/>
        </w:rPr>
      </w:pPr>
      <w:r w:rsidRPr="00500B55">
        <w:rPr>
          <w:rFonts w:ascii="Times New Roman" w:hAnsi="Times New Roman" w:cs="Times New Roman"/>
          <w:color w:val="auto"/>
          <w:sz w:val="24"/>
          <w:szCs w:val="24"/>
        </w:rPr>
        <w:t>Содержание</w:t>
      </w:r>
      <w:r w:rsidRPr="00500B55">
        <w:rPr>
          <w:rFonts w:ascii="Times New Roman" w:hAnsi="Times New Roman" w:cs="Times New Roman"/>
          <w:color w:val="auto"/>
          <w:spacing w:val="-5"/>
          <w:sz w:val="24"/>
          <w:szCs w:val="24"/>
        </w:rPr>
        <w:t xml:space="preserve"> </w:t>
      </w:r>
      <w:r w:rsidRPr="00500B55">
        <w:rPr>
          <w:rFonts w:ascii="Times New Roman" w:hAnsi="Times New Roman" w:cs="Times New Roman"/>
          <w:color w:val="auto"/>
          <w:sz w:val="24"/>
          <w:szCs w:val="24"/>
        </w:rPr>
        <w:t>курса</w:t>
      </w:r>
      <w:r w:rsidRPr="00500B55">
        <w:rPr>
          <w:rFonts w:ascii="Times New Roman" w:hAnsi="Times New Roman" w:cs="Times New Roman"/>
          <w:color w:val="auto"/>
          <w:spacing w:val="-4"/>
          <w:sz w:val="24"/>
          <w:szCs w:val="24"/>
        </w:rPr>
        <w:t xml:space="preserve"> </w:t>
      </w:r>
      <w:r w:rsidRPr="00500B55">
        <w:rPr>
          <w:rFonts w:ascii="Times New Roman" w:hAnsi="Times New Roman" w:cs="Times New Roman"/>
          <w:color w:val="auto"/>
          <w:sz w:val="24"/>
          <w:szCs w:val="24"/>
        </w:rPr>
        <w:t>внеурочной</w:t>
      </w:r>
      <w:r w:rsidRPr="00500B55">
        <w:rPr>
          <w:rFonts w:ascii="Times New Roman" w:hAnsi="Times New Roman" w:cs="Times New Roman"/>
          <w:color w:val="auto"/>
          <w:spacing w:val="-4"/>
          <w:sz w:val="24"/>
          <w:szCs w:val="24"/>
        </w:rPr>
        <w:t xml:space="preserve"> </w:t>
      </w:r>
      <w:r w:rsidRPr="00500B55">
        <w:rPr>
          <w:rFonts w:ascii="Times New Roman" w:hAnsi="Times New Roman" w:cs="Times New Roman"/>
          <w:color w:val="auto"/>
          <w:sz w:val="24"/>
          <w:szCs w:val="24"/>
        </w:rPr>
        <w:t>деятельности:</w:t>
      </w:r>
    </w:p>
    <w:p w:rsidR="00500B55" w:rsidRPr="00500B55" w:rsidRDefault="00500B55" w:rsidP="00500B55">
      <w:pPr>
        <w:pStyle w:val="af9"/>
        <w:spacing w:before="174"/>
        <w:ind w:right="291" w:firstLine="284"/>
      </w:pPr>
      <w:r w:rsidRPr="00500B55">
        <w:rPr>
          <w:b/>
        </w:rPr>
        <w:t xml:space="preserve">Введение. </w:t>
      </w:r>
      <w:r w:rsidRPr="00500B55">
        <w:t>Нормативные и методические документы по подготовке и проведению</w:t>
      </w:r>
      <w:r w:rsidRPr="00500B55">
        <w:rPr>
          <w:spacing w:val="1"/>
        </w:rPr>
        <w:t xml:space="preserve"> </w:t>
      </w:r>
      <w:r w:rsidRPr="00500B55">
        <w:t>государственной</w:t>
      </w:r>
      <w:r w:rsidRPr="00500B55">
        <w:rPr>
          <w:spacing w:val="1"/>
        </w:rPr>
        <w:t xml:space="preserve"> </w:t>
      </w:r>
      <w:r w:rsidRPr="00500B55">
        <w:t>(итоговой)</w:t>
      </w:r>
      <w:r w:rsidRPr="00500B55">
        <w:rPr>
          <w:spacing w:val="1"/>
        </w:rPr>
        <w:t xml:space="preserve"> </w:t>
      </w:r>
      <w:r w:rsidRPr="00500B55">
        <w:t>аттестации</w:t>
      </w:r>
      <w:r w:rsidRPr="00500B55">
        <w:rPr>
          <w:spacing w:val="1"/>
        </w:rPr>
        <w:t xml:space="preserve"> </w:t>
      </w:r>
      <w:r w:rsidRPr="00500B55">
        <w:t>в</w:t>
      </w:r>
      <w:r w:rsidRPr="00500B55">
        <w:rPr>
          <w:spacing w:val="1"/>
        </w:rPr>
        <w:t xml:space="preserve"> </w:t>
      </w:r>
      <w:r w:rsidRPr="00500B55">
        <w:t>форме</w:t>
      </w:r>
      <w:r w:rsidRPr="00500B55">
        <w:rPr>
          <w:spacing w:val="1"/>
        </w:rPr>
        <w:t xml:space="preserve"> </w:t>
      </w:r>
      <w:r w:rsidRPr="00500B55">
        <w:t>ЕГЭ</w:t>
      </w:r>
      <w:r w:rsidRPr="00500B55">
        <w:rPr>
          <w:spacing w:val="1"/>
        </w:rPr>
        <w:t xml:space="preserve"> </w:t>
      </w:r>
      <w:r w:rsidRPr="00500B55">
        <w:t>по</w:t>
      </w:r>
      <w:r w:rsidRPr="00500B55">
        <w:rPr>
          <w:spacing w:val="1"/>
        </w:rPr>
        <w:t xml:space="preserve"> </w:t>
      </w:r>
      <w:r w:rsidRPr="00500B55">
        <w:t>русскому</w:t>
      </w:r>
      <w:r w:rsidRPr="00500B55">
        <w:rPr>
          <w:spacing w:val="1"/>
        </w:rPr>
        <w:t xml:space="preserve"> </w:t>
      </w:r>
      <w:r w:rsidRPr="00500B55">
        <w:t>языку.</w:t>
      </w:r>
      <w:r w:rsidRPr="00500B55">
        <w:rPr>
          <w:spacing w:val="1"/>
        </w:rPr>
        <w:t xml:space="preserve"> </w:t>
      </w:r>
      <w:r w:rsidRPr="00500B55">
        <w:t>Особенности</w:t>
      </w:r>
      <w:r w:rsidRPr="00500B55">
        <w:rPr>
          <w:spacing w:val="1"/>
        </w:rPr>
        <w:t xml:space="preserve"> </w:t>
      </w:r>
      <w:r w:rsidRPr="00500B55">
        <w:t>ЕГЭ</w:t>
      </w:r>
      <w:r w:rsidRPr="00500B55">
        <w:rPr>
          <w:spacing w:val="1"/>
        </w:rPr>
        <w:t xml:space="preserve"> </w:t>
      </w:r>
      <w:r w:rsidRPr="00500B55">
        <w:t>по</w:t>
      </w:r>
      <w:r w:rsidRPr="00500B55">
        <w:rPr>
          <w:spacing w:val="1"/>
        </w:rPr>
        <w:t xml:space="preserve"> </w:t>
      </w:r>
      <w:r w:rsidRPr="00500B55">
        <w:t>русскому</w:t>
      </w:r>
      <w:r w:rsidRPr="00500B55">
        <w:rPr>
          <w:spacing w:val="1"/>
        </w:rPr>
        <w:t xml:space="preserve"> </w:t>
      </w:r>
      <w:r w:rsidRPr="00500B55">
        <w:t>языку.</w:t>
      </w:r>
      <w:r w:rsidRPr="00500B55">
        <w:rPr>
          <w:spacing w:val="1"/>
        </w:rPr>
        <w:t xml:space="preserve"> </w:t>
      </w:r>
      <w:r w:rsidRPr="00500B55">
        <w:t>Спецификация</w:t>
      </w:r>
      <w:r w:rsidRPr="00500B55">
        <w:rPr>
          <w:spacing w:val="1"/>
        </w:rPr>
        <w:t xml:space="preserve"> </w:t>
      </w:r>
      <w:r w:rsidRPr="00500B55">
        <w:t>экзаменационной</w:t>
      </w:r>
      <w:r w:rsidRPr="00500B55">
        <w:rPr>
          <w:spacing w:val="1"/>
        </w:rPr>
        <w:t xml:space="preserve"> </w:t>
      </w:r>
      <w:r w:rsidRPr="00500B55">
        <w:t>работы.</w:t>
      </w:r>
      <w:r w:rsidRPr="00500B55">
        <w:rPr>
          <w:spacing w:val="-57"/>
        </w:rPr>
        <w:t xml:space="preserve"> </w:t>
      </w:r>
      <w:r w:rsidRPr="00500B55">
        <w:t>Кодификатор.</w:t>
      </w:r>
      <w:r w:rsidRPr="00500B55">
        <w:rPr>
          <w:spacing w:val="1"/>
        </w:rPr>
        <w:t xml:space="preserve"> </w:t>
      </w:r>
      <w:r w:rsidRPr="00500B55">
        <w:t>Демонстрационная</w:t>
      </w:r>
      <w:r w:rsidRPr="00500B55">
        <w:rPr>
          <w:spacing w:val="1"/>
        </w:rPr>
        <w:t xml:space="preserve"> </w:t>
      </w:r>
      <w:r w:rsidRPr="00500B55">
        <w:t>версия.</w:t>
      </w:r>
      <w:r w:rsidRPr="00500B55">
        <w:rPr>
          <w:spacing w:val="1"/>
        </w:rPr>
        <w:t xml:space="preserve"> </w:t>
      </w:r>
      <w:r w:rsidRPr="00500B55">
        <w:t>Критерии</w:t>
      </w:r>
      <w:r w:rsidRPr="00500B55">
        <w:rPr>
          <w:spacing w:val="1"/>
        </w:rPr>
        <w:t xml:space="preserve"> </w:t>
      </w:r>
      <w:r w:rsidRPr="00500B55">
        <w:t>и</w:t>
      </w:r>
      <w:r w:rsidRPr="00500B55">
        <w:rPr>
          <w:spacing w:val="1"/>
        </w:rPr>
        <w:t xml:space="preserve"> </w:t>
      </w:r>
      <w:r w:rsidRPr="00500B55">
        <w:t>нормы</w:t>
      </w:r>
      <w:r w:rsidRPr="00500B55">
        <w:rPr>
          <w:spacing w:val="1"/>
        </w:rPr>
        <w:t xml:space="preserve"> </w:t>
      </w:r>
      <w:r w:rsidRPr="00500B55">
        <w:t>оценки</w:t>
      </w:r>
      <w:r w:rsidRPr="00500B55">
        <w:rPr>
          <w:spacing w:val="1"/>
        </w:rPr>
        <w:t xml:space="preserve"> </w:t>
      </w:r>
      <w:r w:rsidRPr="00500B55">
        <w:t>тестовых</w:t>
      </w:r>
      <w:r w:rsidRPr="00500B55">
        <w:rPr>
          <w:spacing w:val="1"/>
        </w:rPr>
        <w:t xml:space="preserve"> </w:t>
      </w:r>
      <w:r w:rsidRPr="00500B55">
        <w:t>заданий</w:t>
      </w:r>
      <w:r w:rsidRPr="00500B55">
        <w:rPr>
          <w:spacing w:val="-3"/>
        </w:rPr>
        <w:t xml:space="preserve"> </w:t>
      </w:r>
      <w:r w:rsidRPr="00500B55">
        <w:t>и сочинения.</w:t>
      </w:r>
    </w:p>
    <w:p w:rsidR="00500B55" w:rsidRPr="00500B55" w:rsidRDefault="00500B55" w:rsidP="00500B55">
      <w:pPr>
        <w:pStyle w:val="af9"/>
        <w:ind w:right="291" w:firstLine="284"/>
      </w:pPr>
      <w:r w:rsidRPr="00500B55">
        <w:rPr>
          <w:b/>
        </w:rPr>
        <w:t>Языковые</w:t>
      </w:r>
      <w:r w:rsidRPr="00500B55">
        <w:rPr>
          <w:b/>
          <w:spacing w:val="1"/>
        </w:rPr>
        <w:t xml:space="preserve"> </w:t>
      </w:r>
      <w:r w:rsidRPr="00500B55">
        <w:rPr>
          <w:b/>
        </w:rPr>
        <w:t>нормы</w:t>
      </w:r>
      <w:r w:rsidRPr="00500B55">
        <w:t>.</w:t>
      </w:r>
      <w:r w:rsidRPr="00500B55">
        <w:rPr>
          <w:spacing w:val="1"/>
        </w:rPr>
        <w:t xml:space="preserve"> </w:t>
      </w:r>
      <w:r w:rsidRPr="00500B55">
        <w:t>Литературный</w:t>
      </w:r>
      <w:r w:rsidRPr="00500B55">
        <w:rPr>
          <w:spacing w:val="1"/>
        </w:rPr>
        <w:t xml:space="preserve"> </w:t>
      </w:r>
      <w:r w:rsidRPr="00500B55">
        <w:t>язык.</w:t>
      </w:r>
      <w:r w:rsidRPr="00500B55">
        <w:rPr>
          <w:spacing w:val="1"/>
        </w:rPr>
        <w:t xml:space="preserve"> </w:t>
      </w:r>
      <w:r w:rsidRPr="00500B55">
        <w:t>Нормированность</w:t>
      </w:r>
      <w:r w:rsidRPr="00500B55">
        <w:rPr>
          <w:spacing w:val="1"/>
        </w:rPr>
        <w:t xml:space="preserve"> </w:t>
      </w:r>
      <w:r w:rsidRPr="00500B55">
        <w:t>речи.</w:t>
      </w:r>
      <w:r w:rsidRPr="00500B55">
        <w:rPr>
          <w:spacing w:val="1"/>
        </w:rPr>
        <w:t xml:space="preserve"> </w:t>
      </w:r>
      <w:r w:rsidRPr="00500B55">
        <w:t>Типы</w:t>
      </w:r>
      <w:r w:rsidRPr="00500B55">
        <w:rPr>
          <w:spacing w:val="1"/>
        </w:rPr>
        <w:t xml:space="preserve"> </w:t>
      </w:r>
      <w:r w:rsidRPr="00500B55">
        <w:t>норм.</w:t>
      </w:r>
      <w:r w:rsidRPr="00500B55">
        <w:rPr>
          <w:spacing w:val="1"/>
        </w:rPr>
        <w:t xml:space="preserve"> </w:t>
      </w:r>
      <w:r w:rsidRPr="00500B55">
        <w:t>Словари</w:t>
      </w:r>
      <w:r w:rsidRPr="00500B55">
        <w:rPr>
          <w:spacing w:val="-1"/>
        </w:rPr>
        <w:t xml:space="preserve"> </w:t>
      </w:r>
      <w:r w:rsidRPr="00500B55">
        <w:t>русского языка. Словарь трудностей русского</w:t>
      </w:r>
      <w:r w:rsidRPr="00500B55">
        <w:rPr>
          <w:spacing w:val="-1"/>
        </w:rPr>
        <w:t xml:space="preserve"> </w:t>
      </w:r>
      <w:r w:rsidRPr="00500B55">
        <w:t>языка.</w:t>
      </w:r>
    </w:p>
    <w:p w:rsidR="00500B55" w:rsidRPr="00500B55" w:rsidRDefault="00500B55" w:rsidP="00500B55">
      <w:pPr>
        <w:pStyle w:val="af9"/>
        <w:ind w:right="292" w:firstLine="284"/>
      </w:pPr>
      <w:r w:rsidRPr="00500B55">
        <w:rPr>
          <w:b/>
        </w:rPr>
        <w:t>Орфоэпическая норма</w:t>
      </w:r>
      <w:r w:rsidRPr="00500B55">
        <w:t>, основные правила орфоэпии. Акцентологическая норма</w:t>
      </w:r>
      <w:r w:rsidRPr="00500B55">
        <w:rPr>
          <w:spacing w:val="1"/>
        </w:rPr>
        <w:t xml:space="preserve"> </w:t>
      </w:r>
      <w:r w:rsidRPr="00500B55">
        <w:t>(нормы ударения). Причины нарушения орфоэпических и акцентологических норм.</w:t>
      </w:r>
      <w:r w:rsidRPr="00500B55">
        <w:rPr>
          <w:spacing w:val="-57"/>
        </w:rPr>
        <w:t xml:space="preserve"> </w:t>
      </w:r>
      <w:r w:rsidRPr="00500B55">
        <w:t>Предупреждение</w:t>
      </w:r>
      <w:r w:rsidRPr="00500B55">
        <w:rPr>
          <w:spacing w:val="-2"/>
        </w:rPr>
        <w:t xml:space="preserve"> </w:t>
      </w:r>
      <w:r w:rsidRPr="00500B55">
        <w:t>ошибок</w:t>
      </w:r>
      <w:r w:rsidRPr="00500B55">
        <w:rPr>
          <w:spacing w:val="1"/>
        </w:rPr>
        <w:t xml:space="preserve"> </w:t>
      </w:r>
      <w:r w:rsidRPr="00500B55">
        <w:t>на</w:t>
      </w:r>
      <w:r w:rsidRPr="00500B55">
        <w:rPr>
          <w:spacing w:val="-1"/>
        </w:rPr>
        <w:t xml:space="preserve"> </w:t>
      </w:r>
      <w:r w:rsidRPr="00500B55">
        <w:t>орфоэпическом уровне.</w:t>
      </w:r>
    </w:p>
    <w:p w:rsidR="00500B55" w:rsidRPr="00500B55" w:rsidRDefault="00500B55" w:rsidP="00500B55">
      <w:pPr>
        <w:pStyle w:val="af9"/>
        <w:ind w:right="290" w:firstLine="284"/>
      </w:pPr>
      <w:r w:rsidRPr="00500B55">
        <w:rPr>
          <w:b/>
        </w:rPr>
        <w:t xml:space="preserve">Лексическая норма. </w:t>
      </w:r>
      <w:r w:rsidRPr="00500B55">
        <w:t>Лексическое и грамматическое значения слова. Лексическое</w:t>
      </w:r>
      <w:r w:rsidRPr="00500B55">
        <w:rPr>
          <w:spacing w:val="1"/>
        </w:rPr>
        <w:t xml:space="preserve"> </w:t>
      </w:r>
      <w:r w:rsidRPr="00500B55">
        <w:t>многообразие</w:t>
      </w:r>
      <w:r w:rsidRPr="00500B55">
        <w:rPr>
          <w:spacing w:val="12"/>
        </w:rPr>
        <w:t xml:space="preserve"> </w:t>
      </w:r>
      <w:r w:rsidRPr="00500B55">
        <w:t>лексики</w:t>
      </w:r>
      <w:r w:rsidRPr="00500B55">
        <w:rPr>
          <w:spacing w:val="12"/>
        </w:rPr>
        <w:t xml:space="preserve"> </w:t>
      </w:r>
      <w:r w:rsidRPr="00500B55">
        <w:t>русского</w:t>
      </w:r>
      <w:r w:rsidRPr="00500B55">
        <w:rPr>
          <w:spacing w:val="13"/>
        </w:rPr>
        <w:t xml:space="preserve"> </w:t>
      </w:r>
      <w:r w:rsidRPr="00500B55">
        <w:t>языка:</w:t>
      </w:r>
      <w:r w:rsidRPr="00500B55">
        <w:rPr>
          <w:spacing w:val="13"/>
        </w:rPr>
        <w:t xml:space="preserve"> </w:t>
      </w:r>
      <w:r w:rsidRPr="00500B55">
        <w:t>омонимы,</w:t>
      </w:r>
      <w:r w:rsidRPr="00500B55">
        <w:rPr>
          <w:spacing w:val="13"/>
        </w:rPr>
        <w:t xml:space="preserve"> </w:t>
      </w:r>
      <w:r w:rsidRPr="00500B55">
        <w:t>синонимы,</w:t>
      </w:r>
      <w:r w:rsidRPr="00500B55">
        <w:rPr>
          <w:spacing w:val="13"/>
        </w:rPr>
        <w:t xml:space="preserve"> </w:t>
      </w:r>
      <w:r w:rsidRPr="00500B55">
        <w:t>антонимы,</w:t>
      </w:r>
      <w:r w:rsidRPr="00500B55">
        <w:rPr>
          <w:spacing w:val="13"/>
        </w:rPr>
        <w:t xml:space="preserve"> </w:t>
      </w:r>
      <w:r w:rsidRPr="00500B55">
        <w:t>паронимы;</w:t>
      </w:r>
    </w:p>
    <w:p w:rsidR="00500B55" w:rsidRPr="00500B55" w:rsidRDefault="00500B55" w:rsidP="00500B55">
      <w:pPr>
        <w:ind w:firstLine="284"/>
        <w:jc w:val="both"/>
        <w:rPr>
          <w:rFonts w:ascii="Times New Roman" w:hAnsi="Times New Roman" w:cs="Times New Roman"/>
          <w:sz w:val="24"/>
          <w:szCs w:val="24"/>
        </w:rPr>
        <w:sectPr w:rsidR="00500B55" w:rsidRPr="00500B55">
          <w:pgSz w:w="11910" w:h="16840"/>
          <w:pgMar w:top="1040" w:right="560" w:bottom="280" w:left="1580" w:header="720" w:footer="720" w:gutter="0"/>
          <w:cols w:space="720"/>
        </w:sectPr>
      </w:pPr>
    </w:p>
    <w:p w:rsidR="00500B55" w:rsidRPr="00500B55" w:rsidRDefault="00500B55" w:rsidP="00500B55">
      <w:pPr>
        <w:pStyle w:val="af9"/>
        <w:spacing w:before="66"/>
        <w:ind w:right="287" w:firstLine="284"/>
      </w:pPr>
      <w:r w:rsidRPr="00500B55">
        <w:lastRenderedPageBreak/>
        <w:t>общеупотребительная</w:t>
      </w:r>
      <w:r w:rsidRPr="00500B55">
        <w:rPr>
          <w:spacing w:val="1"/>
        </w:rPr>
        <w:t xml:space="preserve"> </w:t>
      </w:r>
      <w:r w:rsidRPr="00500B55">
        <w:t>лексика</w:t>
      </w:r>
      <w:r w:rsidRPr="00500B55">
        <w:rPr>
          <w:spacing w:val="1"/>
        </w:rPr>
        <w:t xml:space="preserve"> </w:t>
      </w:r>
      <w:r w:rsidRPr="00500B55">
        <w:t>и</w:t>
      </w:r>
      <w:r w:rsidRPr="00500B55">
        <w:rPr>
          <w:spacing w:val="1"/>
        </w:rPr>
        <w:t xml:space="preserve"> </w:t>
      </w:r>
      <w:r w:rsidRPr="00500B55">
        <w:t>лексика</w:t>
      </w:r>
      <w:r w:rsidRPr="00500B55">
        <w:rPr>
          <w:spacing w:val="1"/>
        </w:rPr>
        <w:t xml:space="preserve"> </w:t>
      </w:r>
      <w:r w:rsidRPr="00500B55">
        <w:t>ограниченного</w:t>
      </w:r>
      <w:r w:rsidRPr="00500B55">
        <w:rPr>
          <w:spacing w:val="1"/>
        </w:rPr>
        <w:t xml:space="preserve"> </w:t>
      </w:r>
      <w:r w:rsidRPr="00500B55">
        <w:t>употребления;</w:t>
      </w:r>
      <w:r w:rsidRPr="00500B55">
        <w:rPr>
          <w:spacing w:val="1"/>
        </w:rPr>
        <w:t xml:space="preserve"> </w:t>
      </w:r>
      <w:r w:rsidRPr="00500B55">
        <w:t>заимствованная</w:t>
      </w:r>
      <w:r w:rsidRPr="00500B55">
        <w:rPr>
          <w:spacing w:val="1"/>
        </w:rPr>
        <w:t xml:space="preserve"> </w:t>
      </w:r>
      <w:r w:rsidRPr="00500B55">
        <w:t>лексика,</w:t>
      </w:r>
      <w:r w:rsidRPr="00500B55">
        <w:rPr>
          <w:spacing w:val="1"/>
        </w:rPr>
        <w:t xml:space="preserve"> </w:t>
      </w:r>
      <w:r w:rsidRPr="00500B55">
        <w:t>устаревшие</w:t>
      </w:r>
      <w:r w:rsidRPr="00500B55">
        <w:rPr>
          <w:spacing w:val="1"/>
        </w:rPr>
        <w:t xml:space="preserve"> </w:t>
      </w:r>
      <w:r w:rsidRPr="00500B55">
        <w:t>и</w:t>
      </w:r>
      <w:r w:rsidRPr="00500B55">
        <w:rPr>
          <w:spacing w:val="1"/>
        </w:rPr>
        <w:t xml:space="preserve"> </w:t>
      </w:r>
      <w:r w:rsidRPr="00500B55">
        <w:t>новые</w:t>
      </w:r>
      <w:r w:rsidRPr="00500B55">
        <w:rPr>
          <w:spacing w:val="1"/>
        </w:rPr>
        <w:t xml:space="preserve"> </w:t>
      </w:r>
      <w:r w:rsidRPr="00500B55">
        <w:t>слова.</w:t>
      </w:r>
      <w:r w:rsidRPr="00500B55">
        <w:rPr>
          <w:spacing w:val="1"/>
        </w:rPr>
        <w:t xml:space="preserve"> </w:t>
      </w:r>
      <w:r w:rsidRPr="00500B55">
        <w:t>Фразеологизмы.</w:t>
      </w:r>
      <w:r w:rsidRPr="00500B55">
        <w:rPr>
          <w:spacing w:val="1"/>
        </w:rPr>
        <w:t xml:space="preserve"> </w:t>
      </w:r>
      <w:r w:rsidRPr="00500B55">
        <w:t>Речевые</w:t>
      </w:r>
      <w:r w:rsidRPr="00500B55">
        <w:rPr>
          <w:spacing w:val="1"/>
        </w:rPr>
        <w:t xml:space="preserve"> </w:t>
      </w:r>
      <w:r w:rsidRPr="00500B55">
        <w:t>ошибки</w:t>
      </w:r>
      <w:r w:rsidRPr="00500B55">
        <w:rPr>
          <w:spacing w:val="-3"/>
        </w:rPr>
        <w:t xml:space="preserve"> </w:t>
      </w:r>
      <w:r w:rsidRPr="00500B55">
        <w:t>на</w:t>
      </w:r>
      <w:r w:rsidRPr="00500B55">
        <w:rPr>
          <w:spacing w:val="-1"/>
        </w:rPr>
        <w:t xml:space="preserve"> </w:t>
      </w:r>
      <w:r w:rsidRPr="00500B55">
        <w:t>лексическом</w:t>
      </w:r>
      <w:r w:rsidRPr="00500B55">
        <w:rPr>
          <w:spacing w:val="1"/>
        </w:rPr>
        <w:t xml:space="preserve"> </w:t>
      </w:r>
      <w:r w:rsidRPr="00500B55">
        <w:t>уровне,</w:t>
      </w:r>
      <w:r w:rsidRPr="00500B55">
        <w:rPr>
          <w:spacing w:val="-1"/>
        </w:rPr>
        <w:t xml:space="preserve"> </w:t>
      </w:r>
      <w:r w:rsidRPr="00500B55">
        <w:t>их</w:t>
      </w:r>
      <w:r w:rsidRPr="00500B55">
        <w:rPr>
          <w:spacing w:val="2"/>
        </w:rPr>
        <w:t xml:space="preserve"> </w:t>
      </w:r>
      <w:r w:rsidRPr="00500B55">
        <w:t>предупреждение.</w:t>
      </w:r>
    </w:p>
    <w:p w:rsidR="00500B55" w:rsidRPr="00500B55" w:rsidRDefault="00500B55" w:rsidP="00500B55">
      <w:pPr>
        <w:spacing w:before="1"/>
        <w:ind w:right="290" w:firstLine="284"/>
        <w:jc w:val="both"/>
        <w:rPr>
          <w:rFonts w:ascii="Times New Roman" w:hAnsi="Times New Roman" w:cs="Times New Roman"/>
          <w:sz w:val="24"/>
          <w:szCs w:val="24"/>
        </w:rPr>
      </w:pPr>
      <w:r w:rsidRPr="00500B55">
        <w:rPr>
          <w:rFonts w:ascii="Times New Roman" w:hAnsi="Times New Roman" w:cs="Times New Roman"/>
          <w:b/>
          <w:sz w:val="24"/>
          <w:szCs w:val="24"/>
        </w:rPr>
        <w:t>Грамматические</w:t>
      </w:r>
      <w:r w:rsidRPr="00500B55">
        <w:rPr>
          <w:rFonts w:ascii="Times New Roman" w:hAnsi="Times New Roman" w:cs="Times New Roman"/>
          <w:b/>
          <w:spacing w:val="1"/>
          <w:sz w:val="24"/>
          <w:szCs w:val="24"/>
        </w:rPr>
        <w:t xml:space="preserve"> </w:t>
      </w:r>
      <w:r w:rsidRPr="00500B55">
        <w:rPr>
          <w:rFonts w:ascii="Times New Roman" w:hAnsi="Times New Roman" w:cs="Times New Roman"/>
          <w:b/>
          <w:sz w:val="24"/>
          <w:szCs w:val="24"/>
        </w:rPr>
        <w:t>нормы</w:t>
      </w:r>
      <w:r w:rsidRPr="00500B55">
        <w:rPr>
          <w:rFonts w:ascii="Times New Roman" w:hAnsi="Times New Roman" w:cs="Times New Roman"/>
          <w:b/>
          <w:spacing w:val="1"/>
          <w:sz w:val="24"/>
          <w:szCs w:val="24"/>
        </w:rPr>
        <w:t xml:space="preserve"> </w:t>
      </w:r>
      <w:r w:rsidRPr="00500B55">
        <w:rPr>
          <w:rFonts w:ascii="Times New Roman" w:hAnsi="Times New Roman" w:cs="Times New Roman"/>
          <w:sz w:val="24"/>
          <w:szCs w:val="24"/>
        </w:rPr>
        <w:t>(словообразовательная,</w:t>
      </w:r>
      <w:r w:rsidRPr="00500B55">
        <w:rPr>
          <w:rFonts w:ascii="Times New Roman" w:hAnsi="Times New Roman" w:cs="Times New Roman"/>
          <w:spacing w:val="61"/>
          <w:sz w:val="24"/>
          <w:szCs w:val="24"/>
        </w:rPr>
        <w:t xml:space="preserve"> </w:t>
      </w:r>
      <w:r w:rsidRPr="00500B55">
        <w:rPr>
          <w:rFonts w:ascii="Times New Roman" w:hAnsi="Times New Roman" w:cs="Times New Roman"/>
          <w:sz w:val="24"/>
          <w:szCs w:val="24"/>
        </w:rPr>
        <w:t>морфологическая,</w:t>
      </w:r>
      <w:r w:rsidRPr="00500B55">
        <w:rPr>
          <w:rFonts w:ascii="Times New Roman" w:hAnsi="Times New Roman" w:cs="Times New Roman"/>
          <w:spacing w:val="-57"/>
          <w:sz w:val="24"/>
          <w:szCs w:val="24"/>
        </w:rPr>
        <w:t xml:space="preserve"> </w:t>
      </w:r>
      <w:r w:rsidRPr="00500B55">
        <w:rPr>
          <w:rFonts w:ascii="Times New Roman" w:hAnsi="Times New Roman" w:cs="Times New Roman"/>
          <w:sz w:val="24"/>
          <w:szCs w:val="24"/>
        </w:rPr>
        <w:t>синтаксическая</w:t>
      </w:r>
      <w:r w:rsidRPr="00500B55">
        <w:rPr>
          <w:rFonts w:ascii="Times New Roman" w:hAnsi="Times New Roman" w:cs="Times New Roman"/>
          <w:spacing w:val="-1"/>
          <w:sz w:val="24"/>
          <w:szCs w:val="24"/>
        </w:rPr>
        <w:t xml:space="preserve"> </w:t>
      </w:r>
      <w:r w:rsidRPr="00500B55">
        <w:rPr>
          <w:rFonts w:ascii="Times New Roman" w:hAnsi="Times New Roman" w:cs="Times New Roman"/>
          <w:sz w:val="24"/>
          <w:szCs w:val="24"/>
        </w:rPr>
        <w:t>нормы).</w:t>
      </w:r>
    </w:p>
    <w:p w:rsidR="00500B55" w:rsidRPr="00500B55" w:rsidRDefault="00500B55" w:rsidP="00500B55">
      <w:pPr>
        <w:pStyle w:val="af9"/>
        <w:ind w:right="285" w:firstLine="284"/>
      </w:pPr>
      <w:r w:rsidRPr="00500B55">
        <w:rPr>
          <w:b/>
        </w:rPr>
        <w:t>Словообразовательная</w:t>
      </w:r>
      <w:r w:rsidRPr="00500B55">
        <w:rPr>
          <w:b/>
          <w:spacing w:val="1"/>
        </w:rPr>
        <w:t xml:space="preserve"> </w:t>
      </w:r>
      <w:r w:rsidRPr="00500B55">
        <w:rPr>
          <w:b/>
        </w:rPr>
        <w:t>норма.</w:t>
      </w:r>
      <w:r w:rsidRPr="00500B55">
        <w:rPr>
          <w:b/>
          <w:spacing w:val="1"/>
        </w:rPr>
        <w:t xml:space="preserve"> </w:t>
      </w:r>
      <w:r w:rsidRPr="00500B55">
        <w:t>Способы</w:t>
      </w:r>
      <w:r w:rsidRPr="00500B55">
        <w:rPr>
          <w:spacing w:val="1"/>
        </w:rPr>
        <w:t xml:space="preserve"> </w:t>
      </w:r>
      <w:r w:rsidRPr="00500B55">
        <w:t>словообразования.</w:t>
      </w:r>
      <w:r w:rsidRPr="00500B55">
        <w:rPr>
          <w:spacing w:val="1"/>
        </w:rPr>
        <w:t xml:space="preserve"> </w:t>
      </w:r>
      <w:r w:rsidRPr="00500B55">
        <w:t>Ошибочное</w:t>
      </w:r>
      <w:r w:rsidRPr="00500B55">
        <w:rPr>
          <w:spacing w:val="1"/>
        </w:rPr>
        <w:t xml:space="preserve"> </w:t>
      </w:r>
      <w:r w:rsidRPr="00500B55">
        <w:t>словообразование.</w:t>
      </w:r>
      <w:r w:rsidRPr="00500B55">
        <w:rPr>
          <w:spacing w:val="1"/>
        </w:rPr>
        <w:t xml:space="preserve"> </w:t>
      </w:r>
      <w:r w:rsidRPr="00500B55">
        <w:t>Предупреждение</w:t>
      </w:r>
      <w:r w:rsidRPr="00500B55">
        <w:rPr>
          <w:spacing w:val="1"/>
        </w:rPr>
        <w:t xml:space="preserve"> </w:t>
      </w:r>
      <w:r w:rsidRPr="00500B55">
        <w:t>ошибок</w:t>
      </w:r>
      <w:r w:rsidRPr="00500B55">
        <w:rPr>
          <w:spacing w:val="1"/>
        </w:rPr>
        <w:t xml:space="preserve"> </w:t>
      </w:r>
      <w:r w:rsidRPr="00500B55">
        <w:t>при</w:t>
      </w:r>
      <w:r w:rsidRPr="00500B55">
        <w:rPr>
          <w:spacing w:val="1"/>
        </w:rPr>
        <w:t xml:space="preserve"> </w:t>
      </w:r>
      <w:r w:rsidRPr="00500B55">
        <w:t>словообразовании</w:t>
      </w:r>
      <w:r w:rsidRPr="00500B55">
        <w:rPr>
          <w:spacing w:val="1"/>
        </w:rPr>
        <w:t xml:space="preserve"> </w:t>
      </w:r>
      <w:r w:rsidRPr="00500B55">
        <w:t>и</w:t>
      </w:r>
      <w:r w:rsidRPr="00500B55">
        <w:rPr>
          <w:spacing w:val="-57"/>
        </w:rPr>
        <w:t xml:space="preserve"> </w:t>
      </w:r>
      <w:r w:rsidRPr="00500B55">
        <w:t>словообразовательном</w:t>
      </w:r>
      <w:r w:rsidRPr="00500B55">
        <w:rPr>
          <w:spacing w:val="-2"/>
        </w:rPr>
        <w:t xml:space="preserve"> </w:t>
      </w:r>
      <w:r w:rsidRPr="00500B55">
        <w:t>анализе.</w:t>
      </w:r>
    </w:p>
    <w:p w:rsidR="00500B55" w:rsidRPr="00500B55" w:rsidRDefault="00500B55" w:rsidP="00500B55">
      <w:pPr>
        <w:pStyle w:val="af9"/>
        <w:ind w:right="290" w:firstLine="284"/>
      </w:pPr>
      <w:r w:rsidRPr="00500B55">
        <w:rPr>
          <w:b/>
        </w:rPr>
        <w:t>Морфологические</w:t>
      </w:r>
      <w:r w:rsidRPr="00500B55">
        <w:rPr>
          <w:b/>
          <w:spacing w:val="1"/>
        </w:rPr>
        <w:t xml:space="preserve"> </w:t>
      </w:r>
      <w:r w:rsidRPr="00500B55">
        <w:rPr>
          <w:b/>
        </w:rPr>
        <w:t>нормы</w:t>
      </w:r>
      <w:r w:rsidRPr="00500B55">
        <w:t>.</w:t>
      </w:r>
      <w:r w:rsidRPr="00500B55">
        <w:rPr>
          <w:spacing w:val="1"/>
        </w:rPr>
        <w:t xml:space="preserve"> </w:t>
      </w:r>
      <w:r w:rsidRPr="00500B55">
        <w:t>Правила</w:t>
      </w:r>
      <w:r w:rsidRPr="00500B55">
        <w:rPr>
          <w:spacing w:val="1"/>
        </w:rPr>
        <w:t xml:space="preserve"> </w:t>
      </w:r>
      <w:r w:rsidRPr="00500B55">
        <w:t>и</w:t>
      </w:r>
      <w:r w:rsidRPr="00500B55">
        <w:rPr>
          <w:spacing w:val="1"/>
        </w:rPr>
        <w:t xml:space="preserve"> </w:t>
      </w:r>
      <w:r w:rsidRPr="00500B55">
        <w:t>нормы</w:t>
      </w:r>
      <w:r w:rsidRPr="00500B55">
        <w:rPr>
          <w:spacing w:val="1"/>
        </w:rPr>
        <w:t xml:space="preserve"> </w:t>
      </w:r>
      <w:r w:rsidRPr="00500B55">
        <w:t>образования</w:t>
      </w:r>
      <w:r w:rsidRPr="00500B55">
        <w:rPr>
          <w:spacing w:val="1"/>
        </w:rPr>
        <w:t xml:space="preserve"> </w:t>
      </w:r>
      <w:r w:rsidRPr="00500B55">
        <w:t>форм</w:t>
      </w:r>
      <w:r w:rsidRPr="00500B55">
        <w:rPr>
          <w:spacing w:val="1"/>
        </w:rPr>
        <w:t xml:space="preserve"> </w:t>
      </w:r>
      <w:r w:rsidRPr="00500B55">
        <w:t>слов</w:t>
      </w:r>
      <w:r w:rsidRPr="00500B55">
        <w:rPr>
          <w:spacing w:val="60"/>
        </w:rPr>
        <w:t xml:space="preserve"> </w:t>
      </w:r>
      <w:r w:rsidRPr="00500B55">
        <w:t>разных</w:t>
      </w:r>
      <w:r w:rsidRPr="00500B55">
        <w:rPr>
          <w:spacing w:val="1"/>
        </w:rPr>
        <w:t xml:space="preserve"> </w:t>
      </w:r>
      <w:r w:rsidRPr="00500B55">
        <w:t>частей речи. Морфологический анализ слова. Грамматические и речевые ошибки на</w:t>
      </w:r>
      <w:r w:rsidRPr="00500B55">
        <w:rPr>
          <w:spacing w:val="-57"/>
        </w:rPr>
        <w:t xml:space="preserve"> </w:t>
      </w:r>
      <w:r w:rsidRPr="00500B55">
        <w:t>морфологическом</w:t>
      </w:r>
      <w:r w:rsidRPr="00500B55">
        <w:rPr>
          <w:spacing w:val="2"/>
        </w:rPr>
        <w:t xml:space="preserve"> </w:t>
      </w:r>
      <w:r w:rsidRPr="00500B55">
        <w:t>уровне, их</w:t>
      </w:r>
      <w:r w:rsidRPr="00500B55">
        <w:rPr>
          <w:spacing w:val="2"/>
        </w:rPr>
        <w:t xml:space="preserve"> </w:t>
      </w:r>
      <w:r w:rsidRPr="00500B55">
        <w:t>предупреждение.</w:t>
      </w:r>
    </w:p>
    <w:p w:rsidR="00500B55" w:rsidRPr="00500B55" w:rsidRDefault="00500B55" w:rsidP="00500B55">
      <w:pPr>
        <w:pStyle w:val="af9"/>
        <w:ind w:right="289" w:firstLine="284"/>
      </w:pPr>
      <w:r w:rsidRPr="00500B55">
        <w:rPr>
          <w:b/>
        </w:rPr>
        <w:t>Синтаксические</w:t>
      </w:r>
      <w:r w:rsidRPr="00500B55">
        <w:rPr>
          <w:b/>
          <w:spacing w:val="1"/>
        </w:rPr>
        <w:t xml:space="preserve"> </w:t>
      </w:r>
      <w:r w:rsidRPr="00500B55">
        <w:rPr>
          <w:b/>
        </w:rPr>
        <w:t>нормы</w:t>
      </w:r>
      <w:r w:rsidRPr="00500B55">
        <w:t>.</w:t>
      </w:r>
      <w:r w:rsidRPr="00500B55">
        <w:rPr>
          <w:spacing w:val="1"/>
        </w:rPr>
        <w:t xml:space="preserve"> </w:t>
      </w:r>
      <w:r w:rsidRPr="00500B55">
        <w:t>Словосочетание.</w:t>
      </w:r>
      <w:r w:rsidRPr="00500B55">
        <w:rPr>
          <w:spacing w:val="1"/>
        </w:rPr>
        <w:t xml:space="preserve"> </w:t>
      </w:r>
      <w:r w:rsidRPr="00500B55">
        <w:t>Виды</w:t>
      </w:r>
      <w:r w:rsidRPr="00500B55">
        <w:rPr>
          <w:spacing w:val="1"/>
        </w:rPr>
        <w:t xml:space="preserve"> </w:t>
      </w:r>
      <w:r w:rsidRPr="00500B55">
        <w:t>словосочетаний.</w:t>
      </w:r>
      <w:r w:rsidRPr="00500B55">
        <w:rPr>
          <w:spacing w:val="1"/>
        </w:rPr>
        <w:t xml:space="preserve"> </w:t>
      </w:r>
      <w:r w:rsidRPr="00500B55">
        <w:t>Построение</w:t>
      </w:r>
      <w:r w:rsidRPr="00500B55">
        <w:rPr>
          <w:spacing w:val="1"/>
        </w:rPr>
        <w:t xml:space="preserve"> </w:t>
      </w:r>
      <w:r w:rsidRPr="00500B55">
        <w:t>словосочетаний.</w:t>
      </w:r>
      <w:r w:rsidRPr="00500B55">
        <w:rPr>
          <w:spacing w:val="-1"/>
        </w:rPr>
        <w:t xml:space="preserve"> </w:t>
      </w:r>
      <w:r w:rsidRPr="00500B55">
        <w:t>Лексическая</w:t>
      </w:r>
      <w:r w:rsidRPr="00500B55">
        <w:rPr>
          <w:spacing w:val="-1"/>
        </w:rPr>
        <w:t xml:space="preserve"> </w:t>
      </w:r>
      <w:r w:rsidRPr="00500B55">
        <w:t>сочетаемость слов</w:t>
      </w:r>
      <w:r w:rsidRPr="00500B55">
        <w:rPr>
          <w:spacing w:val="-1"/>
        </w:rPr>
        <w:t xml:space="preserve"> </w:t>
      </w:r>
      <w:r w:rsidRPr="00500B55">
        <w:t>в</w:t>
      </w:r>
      <w:r w:rsidRPr="00500B55">
        <w:rPr>
          <w:spacing w:val="-1"/>
        </w:rPr>
        <w:t xml:space="preserve"> </w:t>
      </w:r>
      <w:r w:rsidRPr="00500B55">
        <w:t>словосочетаниях.</w:t>
      </w:r>
    </w:p>
    <w:p w:rsidR="00500B55" w:rsidRPr="00500B55" w:rsidRDefault="00500B55" w:rsidP="00500B55">
      <w:pPr>
        <w:pStyle w:val="af9"/>
        <w:ind w:right="283" w:firstLine="284"/>
      </w:pPr>
      <w:r w:rsidRPr="00500B55">
        <w:t>Предложение. Порядок слов в предложении. Виды предложений. Грамматическая</w:t>
      </w:r>
      <w:r w:rsidRPr="00500B55">
        <w:rPr>
          <w:spacing w:val="1"/>
        </w:rPr>
        <w:t xml:space="preserve"> </w:t>
      </w:r>
      <w:r w:rsidRPr="00500B55">
        <w:t>(предикативная) основа предложения. Подлежащее и сказуемое как главные члены</w:t>
      </w:r>
      <w:r w:rsidRPr="00500B55">
        <w:rPr>
          <w:spacing w:val="1"/>
        </w:rPr>
        <w:t xml:space="preserve"> </w:t>
      </w:r>
      <w:r w:rsidRPr="00500B55">
        <w:t>предложения,</w:t>
      </w:r>
      <w:r w:rsidRPr="00500B55">
        <w:rPr>
          <w:spacing w:val="1"/>
        </w:rPr>
        <w:t xml:space="preserve"> </w:t>
      </w:r>
      <w:r w:rsidRPr="00500B55">
        <w:t>способы</w:t>
      </w:r>
      <w:r w:rsidRPr="00500B55">
        <w:rPr>
          <w:spacing w:val="1"/>
        </w:rPr>
        <w:t xml:space="preserve"> </w:t>
      </w:r>
      <w:r w:rsidRPr="00500B55">
        <w:t>их</w:t>
      </w:r>
      <w:r w:rsidRPr="00500B55">
        <w:rPr>
          <w:spacing w:val="1"/>
        </w:rPr>
        <w:t xml:space="preserve"> </w:t>
      </w:r>
      <w:r w:rsidRPr="00500B55">
        <w:t>выражения.</w:t>
      </w:r>
      <w:r w:rsidRPr="00500B55">
        <w:rPr>
          <w:spacing w:val="1"/>
        </w:rPr>
        <w:t xml:space="preserve"> </w:t>
      </w:r>
      <w:r w:rsidRPr="00500B55">
        <w:t>Простое</w:t>
      </w:r>
      <w:r w:rsidRPr="00500B55">
        <w:rPr>
          <w:spacing w:val="1"/>
        </w:rPr>
        <w:t xml:space="preserve"> </w:t>
      </w:r>
      <w:r w:rsidRPr="00500B55">
        <w:t>и</w:t>
      </w:r>
      <w:r w:rsidRPr="00500B55">
        <w:rPr>
          <w:spacing w:val="1"/>
        </w:rPr>
        <w:t xml:space="preserve"> </w:t>
      </w:r>
      <w:r w:rsidRPr="00500B55">
        <w:t>сложное</w:t>
      </w:r>
      <w:r w:rsidRPr="00500B55">
        <w:rPr>
          <w:spacing w:val="1"/>
        </w:rPr>
        <w:t xml:space="preserve"> </w:t>
      </w:r>
      <w:r w:rsidRPr="00500B55">
        <w:t>предложения.</w:t>
      </w:r>
      <w:r w:rsidRPr="00500B55">
        <w:rPr>
          <w:spacing w:val="1"/>
        </w:rPr>
        <w:t xml:space="preserve"> </w:t>
      </w:r>
      <w:r w:rsidRPr="00500B55">
        <w:rPr>
          <w:b/>
        </w:rPr>
        <w:t>Интонационная</w:t>
      </w:r>
      <w:r w:rsidRPr="00500B55">
        <w:rPr>
          <w:b/>
          <w:spacing w:val="1"/>
        </w:rPr>
        <w:t xml:space="preserve"> </w:t>
      </w:r>
      <w:r w:rsidRPr="00500B55">
        <w:rPr>
          <w:b/>
        </w:rPr>
        <w:t>норма.</w:t>
      </w:r>
      <w:r w:rsidRPr="00500B55">
        <w:rPr>
          <w:b/>
          <w:spacing w:val="1"/>
        </w:rPr>
        <w:t xml:space="preserve"> </w:t>
      </w:r>
      <w:r w:rsidRPr="00500B55">
        <w:t>Нормы</w:t>
      </w:r>
      <w:r w:rsidRPr="00500B55">
        <w:rPr>
          <w:spacing w:val="1"/>
        </w:rPr>
        <w:t xml:space="preserve"> </w:t>
      </w:r>
      <w:r w:rsidRPr="00500B55">
        <w:t>согласования</w:t>
      </w:r>
      <w:r w:rsidRPr="00500B55">
        <w:rPr>
          <w:spacing w:val="1"/>
        </w:rPr>
        <w:t xml:space="preserve"> </w:t>
      </w:r>
      <w:r w:rsidRPr="00500B55">
        <w:t>(правила</w:t>
      </w:r>
      <w:r w:rsidRPr="00500B55">
        <w:rPr>
          <w:spacing w:val="1"/>
        </w:rPr>
        <w:t xml:space="preserve"> </w:t>
      </w:r>
      <w:r w:rsidRPr="00500B55">
        <w:t>согласования</w:t>
      </w:r>
      <w:r w:rsidRPr="00500B55">
        <w:rPr>
          <w:spacing w:val="1"/>
        </w:rPr>
        <w:t xml:space="preserve"> </w:t>
      </w:r>
      <w:r w:rsidRPr="00500B55">
        <w:t>слов,</w:t>
      </w:r>
      <w:r w:rsidRPr="00500B55">
        <w:rPr>
          <w:spacing w:val="1"/>
        </w:rPr>
        <w:t xml:space="preserve"> </w:t>
      </w:r>
      <w:r w:rsidRPr="00500B55">
        <w:t>согласование</w:t>
      </w:r>
      <w:r w:rsidRPr="00500B55">
        <w:rPr>
          <w:spacing w:val="1"/>
        </w:rPr>
        <w:t xml:space="preserve"> </w:t>
      </w:r>
      <w:r w:rsidRPr="00500B55">
        <w:t>сказуемого</w:t>
      </w:r>
      <w:r w:rsidRPr="00500B55">
        <w:rPr>
          <w:spacing w:val="1"/>
        </w:rPr>
        <w:t xml:space="preserve"> </w:t>
      </w:r>
      <w:r w:rsidRPr="00500B55">
        <w:t>с</w:t>
      </w:r>
      <w:r w:rsidRPr="00500B55">
        <w:rPr>
          <w:spacing w:val="1"/>
        </w:rPr>
        <w:t xml:space="preserve"> </w:t>
      </w:r>
      <w:r w:rsidRPr="00500B55">
        <w:t>подлежащим,</w:t>
      </w:r>
      <w:r w:rsidRPr="00500B55">
        <w:rPr>
          <w:spacing w:val="1"/>
        </w:rPr>
        <w:t xml:space="preserve"> </w:t>
      </w:r>
      <w:r w:rsidRPr="00500B55">
        <w:t>согласование</w:t>
      </w:r>
      <w:r w:rsidRPr="00500B55">
        <w:rPr>
          <w:spacing w:val="1"/>
        </w:rPr>
        <w:t xml:space="preserve"> </w:t>
      </w:r>
      <w:r w:rsidRPr="00500B55">
        <w:t>определений</w:t>
      </w:r>
      <w:r w:rsidRPr="00500B55">
        <w:rPr>
          <w:spacing w:val="61"/>
        </w:rPr>
        <w:t xml:space="preserve"> </w:t>
      </w:r>
      <w:r w:rsidRPr="00500B55">
        <w:t>с</w:t>
      </w:r>
      <w:r w:rsidRPr="00500B55">
        <w:rPr>
          <w:spacing w:val="1"/>
        </w:rPr>
        <w:t xml:space="preserve"> </w:t>
      </w:r>
      <w:r w:rsidRPr="00500B55">
        <w:t>определяемым</w:t>
      </w:r>
      <w:r w:rsidRPr="00500B55">
        <w:rPr>
          <w:spacing w:val="1"/>
        </w:rPr>
        <w:t xml:space="preserve"> </w:t>
      </w:r>
      <w:r w:rsidRPr="00500B55">
        <w:t>словом).</w:t>
      </w:r>
      <w:r w:rsidRPr="00500B55">
        <w:rPr>
          <w:spacing w:val="1"/>
        </w:rPr>
        <w:t xml:space="preserve"> </w:t>
      </w:r>
      <w:r w:rsidRPr="00500B55">
        <w:t>Нормы</w:t>
      </w:r>
      <w:r w:rsidRPr="00500B55">
        <w:rPr>
          <w:spacing w:val="1"/>
        </w:rPr>
        <w:t xml:space="preserve"> </w:t>
      </w:r>
      <w:r w:rsidRPr="00500B55">
        <w:t>управления.</w:t>
      </w:r>
      <w:r w:rsidRPr="00500B55">
        <w:rPr>
          <w:spacing w:val="1"/>
        </w:rPr>
        <w:t xml:space="preserve"> </w:t>
      </w:r>
      <w:r w:rsidRPr="00500B55">
        <w:t>Построение</w:t>
      </w:r>
      <w:r w:rsidRPr="00500B55">
        <w:rPr>
          <w:spacing w:val="1"/>
        </w:rPr>
        <w:t xml:space="preserve"> </w:t>
      </w:r>
      <w:r w:rsidRPr="00500B55">
        <w:t>предложений</w:t>
      </w:r>
      <w:r w:rsidRPr="00500B55">
        <w:rPr>
          <w:spacing w:val="1"/>
        </w:rPr>
        <w:t xml:space="preserve"> </w:t>
      </w:r>
      <w:r w:rsidRPr="00500B55">
        <w:t>с</w:t>
      </w:r>
      <w:r w:rsidRPr="00500B55">
        <w:rPr>
          <w:spacing w:val="1"/>
        </w:rPr>
        <w:t xml:space="preserve"> </w:t>
      </w:r>
      <w:r w:rsidRPr="00500B55">
        <w:t>однородными</w:t>
      </w:r>
      <w:r w:rsidRPr="00500B55">
        <w:rPr>
          <w:spacing w:val="1"/>
        </w:rPr>
        <w:t xml:space="preserve"> </w:t>
      </w:r>
      <w:r w:rsidRPr="00500B55">
        <w:t>членами.</w:t>
      </w:r>
      <w:r w:rsidRPr="00500B55">
        <w:rPr>
          <w:spacing w:val="1"/>
        </w:rPr>
        <w:t xml:space="preserve"> </w:t>
      </w:r>
      <w:r w:rsidRPr="00500B55">
        <w:t>Построение</w:t>
      </w:r>
      <w:r w:rsidRPr="00500B55">
        <w:rPr>
          <w:spacing w:val="1"/>
        </w:rPr>
        <w:t xml:space="preserve"> </w:t>
      </w:r>
      <w:r w:rsidRPr="00500B55">
        <w:t>сложноподчиненных</w:t>
      </w:r>
      <w:r w:rsidRPr="00500B55">
        <w:rPr>
          <w:spacing w:val="1"/>
        </w:rPr>
        <w:t xml:space="preserve"> </w:t>
      </w:r>
      <w:r w:rsidRPr="00500B55">
        <w:t>предложений.</w:t>
      </w:r>
      <w:r w:rsidRPr="00500B55">
        <w:rPr>
          <w:spacing w:val="1"/>
        </w:rPr>
        <w:t xml:space="preserve"> </w:t>
      </w:r>
      <w:r w:rsidRPr="00500B55">
        <w:t>Нормы</w:t>
      </w:r>
      <w:r w:rsidRPr="00500B55">
        <w:rPr>
          <w:spacing w:val="1"/>
        </w:rPr>
        <w:t xml:space="preserve"> </w:t>
      </w:r>
      <w:r w:rsidRPr="00500B55">
        <w:t>примыкания. Правильное использование деепричастного оборота. Синтаксическая</w:t>
      </w:r>
      <w:r w:rsidRPr="00500B55">
        <w:rPr>
          <w:spacing w:val="1"/>
        </w:rPr>
        <w:t xml:space="preserve"> </w:t>
      </w:r>
      <w:r w:rsidRPr="00500B55">
        <w:t>синонимия. Правила преобразования прямой речи в косвенную. Типичные ошибки</w:t>
      </w:r>
      <w:r w:rsidRPr="00500B55">
        <w:rPr>
          <w:spacing w:val="1"/>
        </w:rPr>
        <w:t xml:space="preserve"> </w:t>
      </w:r>
      <w:r w:rsidRPr="00500B55">
        <w:t>при</w:t>
      </w:r>
      <w:r w:rsidRPr="00500B55">
        <w:rPr>
          <w:spacing w:val="-1"/>
        </w:rPr>
        <w:t xml:space="preserve"> </w:t>
      </w:r>
      <w:r w:rsidRPr="00500B55">
        <w:t>нарушении синтаксических</w:t>
      </w:r>
      <w:r w:rsidRPr="00500B55">
        <w:rPr>
          <w:spacing w:val="-2"/>
        </w:rPr>
        <w:t xml:space="preserve"> </w:t>
      </w:r>
      <w:r w:rsidRPr="00500B55">
        <w:t>норм, их</w:t>
      </w:r>
      <w:r w:rsidRPr="00500B55">
        <w:rPr>
          <w:spacing w:val="1"/>
        </w:rPr>
        <w:t xml:space="preserve"> </w:t>
      </w:r>
      <w:r w:rsidRPr="00500B55">
        <w:t>предупреждение.</w:t>
      </w:r>
    </w:p>
    <w:p w:rsidR="00500B55" w:rsidRPr="00500B55" w:rsidRDefault="00500B55" w:rsidP="00500B55">
      <w:pPr>
        <w:pStyle w:val="2"/>
        <w:spacing w:before="5" w:line="274" w:lineRule="exact"/>
        <w:ind w:firstLine="284"/>
        <w:jc w:val="both"/>
        <w:rPr>
          <w:rFonts w:ascii="Times New Roman" w:hAnsi="Times New Roman" w:cs="Times New Roman"/>
          <w:color w:val="auto"/>
          <w:sz w:val="24"/>
          <w:szCs w:val="24"/>
        </w:rPr>
      </w:pPr>
      <w:r w:rsidRPr="00500B55">
        <w:rPr>
          <w:rFonts w:ascii="Times New Roman" w:hAnsi="Times New Roman" w:cs="Times New Roman"/>
          <w:color w:val="auto"/>
          <w:sz w:val="24"/>
          <w:szCs w:val="24"/>
        </w:rPr>
        <w:t>Нормы</w:t>
      </w:r>
      <w:r w:rsidRPr="00500B55">
        <w:rPr>
          <w:rFonts w:ascii="Times New Roman" w:hAnsi="Times New Roman" w:cs="Times New Roman"/>
          <w:color w:val="auto"/>
          <w:spacing w:val="-4"/>
          <w:sz w:val="24"/>
          <w:szCs w:val="24"/>
        </w:rPr>
        <w:t xml:space="preserve"> </w:t>
      </w:r>
      <w:r w:rsidRPr="00500B55">
        <w:rPr>
          <w:rFonts w:ascii="Times New Roman" w:hAnsi="Times New Roman" w:cs="Times New Roman"/>
          <w:color w:val="auto"/>
          <w:sz w:val="24"/>
          <w:szCs w:val="24"/>
        </w:rPr>
        <w:t>письменной</w:t>
      </w:r>
      <w:r w:rsidRPr="00500B55">
        <w:rPr>
          <w:rFonts w:ascii="Times New Roman" w:hAnsi="Times New Roman" w:cs="Times New Roman"/>
          <w:color w:val="auto"/>
          <w:spacing w:val="-4"/>
          <w:sz w:val="24"/>
          <w:szCs w:val="24"/>
        </w:rPr>
        <w:t xml:space="preserve"> </w:t>
      </w:r>
      <w:r w:rsidRPr="00500B55">
        <w:rPr>
          <w:rFonts w:ascii="Times New Roman" w:hAnsi="Times New Roman" w:cs="Times New Roman"/>
          <w:color w:val="auto"/>
          <w:sz w:val="24"/>
          <w:szCs w:val="24"/>
        </w:rPr>
        <w:t>речи:</w:t>
      </w:r>
      <w:r w:rsidRPr="00500B55">
        <w:rPr>
          <w:rFonts w:ascii="Times New Roman" w:hAnsi="Times New Roman" w:cs="Times New Roman"/>
          <w:color w:val="auto"/>
          <w:spacing w:val="-3"/>
          <w:sz w:val="24"/>
          <w:szCs w:val="24"/>
        </w:rPr>
        <w:t xml:space="preserve"> </w:t>
      </w:r>
      <w:r w:rsidRPr="00500B55">
        <w:rPr>
          <w:rFonts w:ascii="Times New Roman" w:hAnsi="Times New Roman" w:cs="Times New Roman"/>
          <w:color w:val="auto"/>
          <w:sz w:val="24"/>
          <w:szCs w:val="24"/>
        </w:rPr>
        <w:t>орфографические</w:t>
      </w:r>
      <w:r w:rsidRPr="00500B55">
        <w:rPr>
          <w:rFonts w:ascii="Times New Roman" w:hAnsi="Times New Roman" w:cs="Times New Roman"/>
          <w:color w:val="auto"/>
          <w:spacing w:val="-3"/>
          <w:sz w:val="24"/>
          <w:szCs w:val="24"/>
        </w:rPr>
        <w:t xml:space="preserve"> </w:t>
      </w:r>
      <w:r w:rsidRPr="00500B55">
        <w:rPr>
          <w:rFonts w:ascii="Times New Roman" w:hAnsi="Times New Roman" w:cs="Times New Roman"/>
          <w:color w:val="auto"/>
          <w:sz w:val="24"/>
          <w:szCs w:val="24"/>
        </w:rPr>
        <w:t>и</w:t>
      </w:r>
      <w:r w:rsidRPr="00500B55">
        <w:rPr>
          <w:rFonts w:ascii="Times New Roman" w:hAnsi="Times New Roman" w:cs="Times New Roman"/>
          <w:color w:val="auto"/>
          <w:spacing w:val="-3"/>
          <w:sz w:val="24"/>
          <w:szCs w:val="24"/>
        </w:rPr>
        <w:t xml:space="preserve"> </w:t>
      </w:r>
      <w:r w:rsidRPr="00500B55">
        <w:rPr>
          <w:rFonts w:ascii="Times New Roman" w:hAnsi="Times New Roman" w:cs="Times New Roman"/>
          <w:color w:val="auto"/>
          <w:sz w:val="24"/>
          <w:szCs w:val="24"/>
        </w:rPr>
        <w:t>пунктуационные</w:t>
      </w:r>
      <w:r w:rsidRPr="00500B55">
        <w:rPr>
          <w:rFonts w:ascii="Times New Roman" w:hAnsi="Times New Roman" w:cs="Times New Roman"/>
          <w:color w:val="auto"/>
          <w:spacing w:val="-4"/>
          <w:sz w:val="24"/>
          <w:szCs w:val="24"/>
        </w:rPr>
        <w:t xml:space="preserve"> </w:t>
      </w:r>
      <w:r w:rsidRPr="00500B55">
        <w:rPr>
          <w:rFonts w:ascii="Times New Roman" w:hAnsi="Times New Roman" w:cs="Times New Roman"/>
          <w:color w:val="auto"/>
          <w:sz w:val="24"/>
          <w:szCs w:val="24"/>
        </w:rPr>
        <w:t>нормы.</w:t>
      </w:r>
    </w:p>
    <w:p w:rsidR="00500B55" w:rsidRPr="00500B55" w:rsidRDefault="00500B55" w:rsidP="00500B55">
      <w:pPr>
        <w:pStyle w:val="af9"/>
        <w:ind w:right="284" w:firstLine="284"/>
      </w:pPr>
      <w:r w:rsidRPr="00500B55">
        <w:rPr>
          <w:b/>
        </w:rPr>
        <w:t>Орфографическая</w:t>
      </w:r>
      <w:r w:rsidRPr="00500B55">
        <w:rPr>
          <w:b/>
          <w:spacing w:val="1"/>
        </w:rPr>
        <w:t xml:space="preserve"> </w:t>
      </w:r>
      <w:r w:rsidRPr="00500B55">
        <w:rPr>
          <w:b/>
        </w:rPr>
        <w:t>грамотность</w:t>
      </w:r>
      <w:r w:rsidRPr="00500B55">
        <w:t>.</w:t>
      </w:r>
      <w:r w:rsidRPr="00500B55">
        <w:rPr>
          <w:spacing w:val="1"/>
        </w:rPr>
        <w:t xml:space="preserve"> </w:t>
      </w:r>
      <w:r w:rsidRPr="00500B55">
        <w:t>Использование</w:t>
      </w:r>
      <w:r w:rsidRPr="00500B55">
        <w:rPr>
          <w:spacing w:val="1"/>
        </w:rPr>
        <w:t xml:space="preserve"> </w:t>
      </w:r>
      <w:r w:rsidRPr="00500B55">
        <w:t>алгоритмов</w:t>
      </w:r>
      <w:r w:rsidRPr="00500B55">
        <w:rPr>
          <w:spacing w:val="1"/>
        </w:rPr>
        <w:t xml:space="preserve"> </w:t>
      </w:r>
      <w:r w:rsidRPr="00500B55">
        <w:t>при</w:t>
      </w:r>
      <w:r w:rsidRPr="00500B55">
        <w:rPr>
          <w:spacing w:val="1"/>
        </w:rPr>
        <w:t xml:space="preserve"> </w:t>
      </w:r>
      <w:r w:rsidRPr="00500B55">
        <w:t>освоении</w:t>
      </w:r>
      <w:r w:rsidRPr="00500B55">
        <w:rPr>
          <w:spacing w:val="1"/>
        </w:rPr>
        <w:t xml:space="preserve"> </w:t>
      </w:r>
      <w:r w:rsidRPr="00500B55">
        <w:t>орфографических правил. Трудные случаи русской орфографии: правописание –Н-</w:t>
      </w:r>
      <w:r w:rsidRPr="00500B55">
        <w:rPr>
          <w:spacing w:val="1"/>
        </w:rPr>
        <w:t xml:space="preserve"> </w:t>
      </w:r>
      <w:r w:rsidRPr="00500B55">
        <w:t>и –НН- в суффиксах различных частей речи; правописание корней. Правописание</w:t>
      </w:r>
      <w:r w:rsidRPr="00500B55">
        <w:rPr>
          <w:spacing w:val="1"/>
        </w:rPr>
        <w:t xml:space="preserve"> </w:t>
      </w:r>
      <w:r w:rsidRPr="00500B55">
        <w:t>приставок;</w:t>
      </w:r>
      <w:r w:rsidRPr="00500B55">
        <w:rPr>
          <w:spacing w:val="1"/>
        </w:rPr>
        <w:t xml:space="preserve"> </w:t>
      </w:r>
      <w:r w:rsidRPr="00500B55">
        <w:t>правописание</w:t>
      </w:r>
      <w:r w:rsidRPr="00500B55">
        <w:rPr>
          <w:spacing w:val="1"/>
        </w:rPr>
        <w:t xml:space="preserve"> </w:t>
      </w:r>
      <w:r w:rsidRPr="00500B55">
        <w:t>личных</w:t>
      </w:r>
      <w:r w:rsidRPr="00500B55">
        <w:rPr>
          <w:spacing w:val="1"/>
        </w:rPr>
        <w:t xml:space="preserve"> </w:t>
      </w:r>
      <w:r w:rsidRPr="00500B55">
        <w:t>окончаний</w:t>
      </w:r>
      <w:r w:rsidRPr="00500B55">
        <w:rPr>
          <w:spacing w:val="1"/>
        </w:rPr>
        <w:t xml:space="preserve"> </w:t>
      </w:r>
      <w:r w:rsidRPr="00500B55">
        <w:t>глаголов</w:t>
      </w:r>
      <w:r w:rsidRPr="00500B55">
        <w:rPr>
          <w:spacing w:val="1"/>
        </w:rPr>
        <w:t xml:space="preserve"> </w:t>
      </w:r>
      <w:r w:rsidRPr="00500B55">
        <w:t>и</w:t>
      </w:r>
      <w:r w:rsidRPr="00500B55">
        <w:rPr>
          <w:spacing w:val="1"/>
        </w:rPr>
        <w:t xml:space="preserve"> </w:t>
      </w:r>
      <w:r w:rsidRPr="00500B55">
        <w:t>суффиксов</w:t>
      </w:r>
      <w:r w:rsidRPr="00500B55">
        <w:rPr>
          <w:spacing w:val="1"/>
        </w:rPr>
        <w:t xml:space="preserve"> </w:t>
      </w:r>
      <w:r w:rsidRPr="00500B55">
        <w:t>причастий</w:t>
      </w:r>
      <w:r w:rsidRPr="00500B55">
        <w:rPr>
          <w:spacing w:val="1"/>
        </w:rPr>
        <w:t xml:space="preserve"> </w:t>
      </w:r>
      <w:r w:rsidRPr="00500B55">
        <w:t>настоящего времени; правописание суффиксов различных частей речи (кроме –Н-/-</w:t>
      </w:r>
      <w:r w:rsidRPr="00500B55">
        <w:rPr>
          <w:spacing w:val="1"/>
        </w:rPr>
        <w:t xml:space="preserve"> </w:t>
      </w:r>
      <w:r w:rsidRPr="00500B55">
        <w:t>НН-);</w:t>
      </w:r>
      <w:r w:rsidRPr="00500B55">
        <w:rPr>
          <w:spacing w:val="1"/>
        </w:rPr>
        <w:t xml:space="preserve"> </w:t>
      </w:r>
      <w:r w:rsidRPr="00500B55">
        <w:t>правописание</w:t>
      </w:r>
      <w:r w:rsidRPr="00500B55">
        <w:rPr>
          <w:spacing w:val="1"/>
        </w:rPr>
        <w:t xml:space="preserve"> </w:t>
      </w:r>
      <w:r w:rsidRPr="00500B55">
        <w:t>НЕ</w:t>
      </w:r>
      <w:r w:rsidRPr="00500B55">
        <w:rPr>
          <w:spacing w:val="1"/>
        </w:rPr>
        <w:t xml:space="preserve"> </w:t>
      </w:r>
      <w:r w:rsidRPr="00500B55">
        <w:t>и</w:t>
      </w:r>
      <w:r w:rsidRPr="00500B55">
        <w:rPr>
          <w:spacing w:val="1"/>
        </w:rPr>
        <w:t xml:space="preserve"> </w:t>
      </w:r>
      <w:r w:rsidRPr="00500B55">
        <w:t>НИ;</w:t>
      </w:r>
      <w:r w:rsidRPr="00500B55">
        <w:rPr>
          <w:spacing w:val="1"/>
        </w:rPr>
        <w:t xml:space="preserve"> </w:t>
      </w:r>
      <w:r w:rsidRPr="00500B55">
        <w:t>слитное,</w:t>
      </w:r>
      <w:r w:rsidRPr="00500B55">
        <w:rPr>
          <w:spacing w:val="1"/>
        </w:rPr>
        <w:t xml:space="preserve"> </w:t>
      </w:r>
      <w:r w:rsidRPr="00500B55">
        <w:t>дефисное</w:t>
      </w:r>
      <w:r w:rsidRPr="00500B55">
        <w:rPr>
          <w:spacing w:val="1"/>
        </w:rPr>
        <w:t xml:space="preserve"> </w:t>
      </w:r>
      <w:r w:rsidRPr="00500B55">
        <w:t>и</w:t>
      </w:r>
      <w:r w:rsidRPr="00500B55">
        <w:rPr>
          <w:spacing w:val="1"/>
        </w:rPr>
        <w:t xml:space="preserve"> </w:t>
      </w:r>
      <w:r w:rsidRPr="00500B55">
        <w:t>раздельное</w:t>
      </w:r>
      <w:r w:rsidRPr="00500B55">
        <w:rPr>
          <w:spacing w:val="1"/>
        </w:rPr>
        <w:t xml:space="preserve"> </w:t>
      </w:r>
      <w:r w:rsidRPr="00500B55">
        <w:t>написание</w:t>
      </w:r>
      <w:r w:rsidRPr="00500B55">
        <w:rPr>
          <w:spacing w:val="-57"/>
        </w:rPr>
        <w:t xml:space="preserve"> </w:t>
      </w:r>
      <w:r w:rsidRPr="00500B55">
        <w:t>омонимичных</w:t>
      </w:r>
      <w:r w:rsidRPr="00500B55">
        <w:rPr>
          <w:spacing w:val="1"/>
        </w:rPr>
        <w:t xml:space="preserve"> </w:t>
      </w:r>
      <w:r w:rsidRPr="00500B55">
        <w:t>слов</w:t>
      </w:r>
      <w:r w:rsidRPr="00500B55">
        <w:rPr>
          <w:spacing w:val="-1"/>
        </w:rPr>
        <w:t xml:space="preserve"> </w:t>
      </w:r>
      <w:r w:rsidRPr="00500B55">
        <w:t>и сочетаний слов).</w:t>
      </w:r>
    </w:p>
    <w:p w:rsidR="00500B55" w:rsidRPr="00500B55" w:rsidRDefault="00500B55" w:rsidP="00500B55">
      <w:pPr>
        <w:pStyle w:val="af9"/>
        <w:ind w:right="285" w:firstLine="284"/>
      </w:pPr>
      <w:r w:rsidRPr="00500B55">
        <w:rPr>
          <w:b/>
        </w:rPr>
        <w:t>Пунктуационная</w:t>
      </w:r>
      <w:r w:rsidRPr="00500B55">
        <w:rPr>
          <w:b/>
          <w:spacing w:val="1"/>
        </w:rPr>
        <w:t xml:space="preserve"> </w:t>
      </w:r>
      <w:r w:rsidRPr="00500B55">
        <w:rPr>
          <w:b/>
        </w:rPr>
        <w:t>грамотность.</w:t>
      </w:r>
      <w:r w:rsidRPr="00500B55">
        <w:rPr>
          <w:b/>
          <w:spacing w:val="1"/>
        </w:rPr>
        <w:t xml:space="preserve"> </w:t>
      </w:r>
      <w:r w:rsidRPr="00500B55">
        <w:t>Использование</w:t>
      </w:r>
      <w:r w:rsidRPr="00500B55">
        <w:rPr>
          <w:spacing w:val="1"/>
        </w:rPr>
        <w:t xml:space="preserve"> </w:t>
      </w:r>
      <w:r w:rsidRPr="00500B55">
        <w:t>алгоритмов</w:t>
      </w:r>
      <w:r w:rsidRPr="00500B55">
        <w:rPr>
          <w:spacing w:val="1"/>
        </w:rPr>
        <w:t xml:space="preserve"> </w:t>
      </w:r>
      <w:r w:rsidRPr="00500B55">
        <w:t>при</w:t>
      </w:r>
      <w:r w:rsidRPr="00500B55">
        <w:rPr>
          <w:spacing w:val="1"/>
        </w:rPr>
        <w:t xml:space="preserve"> </w:t>
      </w:r>
      <w:r w:rsidRPr="00500B55">
        <w:t>освоении</w:t>
      </w:r>
      <w:r w:rsidRPr="00500B55">
        <w:rPr>
          <w:spacing w:val="1"/>
        </w:rPr>
        <w:t xml:space="preserve"> </w:t>
      </w:r>
      <w:r w:rsidRPr="00500B55">
        <w:t>пунктуационных</w:t>
      </w:r>
      <w:r w:rsidRPr="00500B55">
        <w:rPr>
          <w:spacing w:val="1"/>
        </w:rPr>
        <w:t xml:space="preserve"> </w:t>
      </w:r>
      <w:r w:rsidRPr="00500B55">
        <w:t>норм.</w:t>
      </w:r>
      <w:r w:rsidRPr="00500B55">
        <w:rPr>
          <w:spacing w:val="1"/>
        </w:rPr>
        <w:t xml:space="preserve"> </w:t>
      </w:r>
      <w:r w:rsidRPr="00500B55">
        <w:t>Трудные</w:t>
      </w:r>
      <w:r w:rsidRPr="00500B55">
        <w:rPr>
          <w:spacing w:val="1"/>
        </w:rPr>
        <w:t xml:space="preserve"> </w:t>
      </w:r>
      <w:r w:rsidRPr="00500B55">
        <w:t>случаи</w:t>
      </w:r>
      <w:r w:rsidRPr="00500B55">
        <w:rPr>
          <w:spacing w:val="1"/>
        </w:rPr>
        <w:t xml:space="preserve"> </w:t>
      </w:r>
      <w:r w:rsidRPr="00500B55">
        <w:t>пунктуации.</w:t>
      </w:r>
      <w:r w:rsidRPr="00500B55">
        <w:rPr>
          <w:spacing w:val="1"/>
        </w:rPr>
        <w:t xml:space="preserve"> </w:t>
      </w:r>
      <w:r w:rsidRPr="00500B55">
        <w:t>Пунктуация</w:t>
      </w:r>
      <w:r w:rsidRPr="00500B55">
        <w:rPr>
          <w:spacing w:val="1"/>
        </w:rPr>
        <w:t xml:space="preserve"> </w:t>
      </w:r>
      <w:r w:rsidRPr="00500B55">
        <w:t>в</w:t>
      </w:r>
      <w:r w:rsidRPr="00500B55">
        <w:rPr>
          <w:spacing w:val="1"/>
        </w:rPr>
        <w:t xml:space="preserve"> </w:t>
      </w:r>
      <w:r w:rsidRPr="00500B55">
        <w:t>простом</w:t>
      </w:r>
      <w:r w:rsidRPr="00500B55">
        <w:rPr>
          <w:spacing w:val="-57"/>
        </w:rPr>
        <w:t xml:space="preserve"> </w:t>
      </w:r>
      <w:r w:rsidRPr="00500B55">
        <w:t>предложении:</w:t>
      </w:r>
      <w:r w:rsidRPr="00500B55">
        <w:rPr>
          <w:spacing w:val="1"/>
        </w:rPr>
        <w:t xml:space="preserve"> </w:t>
      </w:r>
      <w:r w:rsidRPr="00500B55">
        <w:t>знаки</w:t>
      </w:r>
      <w:r w:rsidRPr="00500B55">
        <w:rPr>
          <w:spacing w:val="1"/>
        </w:rPr>
        <w:t xml:space="preserve"> </w:t>
      </w:r>
      <w:r w:rsidRPr="00500B55">
        <w:t>препинания</w:t>
      </w:r>
      <w:r w:rsidRPr="00500B55">
        <w:rPr>
          <w:spacing w:val="1"/>
        </w:rPr>
        <w:t xml:space="preserve"> </w:t>
      </w:r>
      <w:r w:rsidRPr="00500B55">
        <w:t>в</w:t>
      </w:r>
      <w:r w:rsidRPr="00500B55">
        <w:rPr>
          <w:spacing w:val="1"/>
        </w:rPr>
        <w:t xml:space="preserve"> </w:t>
      </w:r>
      <w:r w:rsidRPr="00500B55">
        <w:t>предложениях</w:t>
      </w:r>
      <w:r w:rsidRPr="00500B55">
        <w:rPr>
          <w:spacing w:val="1"/>
        </w:rPr>
        <w:t xml:space="preserve"> </w:t>
      </w:r>
      <w:r w:rsidRPr="00500B55">
        <w:t>с</w:t>
      </w:r>
      <w:r w:rsidRPr="00500B55">
        <w:rPr>
          <w:spacing w:val="1"/>
        </w:rPr>
        <w:t xml:space="preserve"> </w:t>
      </w:r>
      <w:r w:rsidRPr="00500B55">
        <w:t>однородными</w:t>
      </w:r>
      <w:r w:rsidRPr="00500B55">
        <w:rPr>
          <w:spacing w:val="1"/>
        </w:rPr>
        <w:t xml:space="preserve"> </w:t>
      </w:r>
      <w:r w:rsidRPr="00500B55">
        <w:t>членами,</w:t>
      </w:r>
      <w:r w:rsidRPr="00500B55">
        <w:rPr>
          <w:spacing w:val="1"/>
        </w:rPr>
        <w:t xml:space="preserve"> </w:t>
      </w:r>
      <w:r w:rsidRPr="00500B55">
        <w:t>при</w:t>
      </w:r>
      <w:r w:rsidRPr="00500B55">
        <w:rPr>
          <w:spacing w:val="1"/>
        </w:rPr>
        <w:t xml:space="preserve"> </w:t>
      </w:r>
      <w:r w:rsidRPr="00500B55">
        <w:t>обособленных</w:t>
      </w:r>
      <w:r w:rsidRPr="00500B55">
        <w:rPr>
          <w:spacing w:val="1"/>
        </w:rPr>
        <w:t xml:space="preserve"> </w:t>
      </w:r>
      <w:r w:rsidRPr="00500B55">
        <w:t>членах</w:t>
      </w:r>
      <w:r w:rsidRPr="00500B55">
        <w:rPr>
          <w:spacing w:val="1"/>
        </w:rPr>
        <w:t xml:space="preserve"> </w:t>
      </w:r>
      <w:r w:rsidRPr="00500B55">
        <w:t>(определениях,</w:t>
      </w:r>
      <w:r w:rsidRPr="00500B55">
        <w:rPr>
          <w:spacing w:val="1"/>
        </w:rPr>
        <w:t xml:space="preserve"> </w:t>
      </w:r>
      <w:r w:rsidRPr="00500B55">
        <w:t>обстоятельствах);</w:t>
      </w:r>
      <w:r w:rsidRPr="00500B55">
        <w:rPr>
          <w:spacing w:val="1"/>
        </w:rPr>
        <w:t xml:space="preserve"> </w:t>
      </w:r>
      <w:r w:rsidRPr="00500B55">
        <w:t>знаки</w:t>
      </w:r>
      <w:r w:rsidRPr="00500B55">
        <w:rPr>
          <w:spacing w:val="1"/>
        </w:rPr>
        <w:t xml:space="preserve"> </w:t>
      </w:r>
      <w:r w:rsidRPr="00500B55">
        <w:t>препинания</w:t>
      </w:r>
      <w:r w:rsidRPr="00500B55">
        <w:rPr>
          <w:spacing w:val="1"/>
        </w:rPr>
        <w:t xml:space="preserve"> </w:t>
      </w:r>
      <w:r w:rsidRPr="00500B55">
        <w:t>в</w:t>
      </w:r>
      <w:r w:rsidRPr="00500B55">
        <w:rPr>
          <w:spacing w:val="1"/>
        </w:rPr>
        <w:t xml:space="preserve"> </w:t>
      </w:r>
      <w:r w:rsidRPr="00500B55">
        <w:t>предложениях</w:t>
      </w:r>
      <w:r w:rsidRPr="00500B55">
        <w:rPr>
          <w:spacing w:val="1"/>
        </w:rPr>
        <w:t xml:space="preserve"> </w:t>
      </w:r>
      <w:r w:rsidRPr="00500B55">
        <w:t>со</w:t>
      </w:r>
      <w:r w:rsidRPr="00500B55">
        <w:rPr>
          <w:spacing w:val="1"/>
        </w:rPr>
        <w:t xml:space="preserve"> </w:t>
      </w:r>
      <w:r w:rsidRPr="00500B55">
        <w:t>словами</w:t>
      </w:r>
      <w:r w:rsidRPr="00500B55">
        <w:rPr>
          <w:spacing w:val="1"/>
        </w:rPr>
        <w:t xml:space="preserve"> </w:t>
      </w:r>
      <w:r w:rsidRPr="00500B55">
        <w:t>и</w:t>
      </w:r>
      <w:r w:rsidRPr="00500B55">
        <w:rPr>
          <w:spacing w:val="1"/>
        </w:rPr>
        <w:t xml:space="preserve"> </w:t>
      </w:r>
      <w:r w:rsidRPr="00500B55">
        <w:t>конструкциями,</w:t>
      </w:r>
      <w:r w:rsidRPr="00500B55">
        <w:rPr>
          <w:spacing w:val="1"/>
        </w:rPr>
        <w:t xml:space="preserve"> </w:t>
      </w:r>
      <w:r w:rsidRPr="00500B55">
        <w:t>грамматически</w:t>
      </w:r>
      <w:r w:rsidRPr="00500B55">
        <w:rPr>
          <w:spacing w:val="1"/>
        </w:rPr>
        <w:t xml:space="preserve"> </w:t>
      </w:r>
      <w:r w:rsidRPr="00500B55">
        <w:t>не</w:t>
      </w:r>
      <w:r w:rsidRPr="00500B55">
        <w:rPr>
          <w:spacing w:val="1"/>
        </w:rPr>
        <w:t xml:space="preserve"> </w:t>
      </w:r>
      <w:r w:rsidRPr="00500B55">
        <w:t>связанными</w:t>
      </w:r>
      <w:r w:rsidRPr="00500B55">
        <w:rPr>
          <w:spacing w:val="1"/>
        </w:rPr>
        <w:t xml:space="preserve"> </w:t>
      </w:r>
      <w:r w:rsidRPr="00500B55">
        <w:t>с</w:t>
      </w:r>
      <w:r w:rsidRPr="00500B55">
        <w:rPr>
          <w:spacing w:val="1"/>
        </w:rPr>
        <w:t xml:space="preserve"> </w:t>
      </w:r>
      <w:r w:rsidRPr="00500B55">
        <w:t>членами</w:t>
      </w:r>
      <w:r w:rsidRPr="00500B55">
        <w:rPr>
          <w:spacing w:val="1"/>
        </w:rPr>
        <w:t xml:space="preserve"> </w:t>
      </w:r>
      <w:r w:rsidRPr="00500B55">
        <w:t>предложения.</w:t>
      </w:r>
      <w:r w:rsidRPr="00500B55">
        <w:rPr>
          <w:spacing w:val="1"/>
        </w:rPr>
        <w:t xml:space="preserve"> </w:t>
      </w:r>
      <w:r w:rsidRPr="00500B55">
        <w:t>Пунктуация</w:t>
      </w:r>
      <w:r w:rsidRPr="00500B55">
        <w:rPr>
          <w:spacing w:val="1"/>
        </w:rPr>
        <w:t xml:space="preserve"> </w:t>
      </w:r>
      <w:r w:rsidRPr="00500B55">
        <w:t>в</w:t>
      </w:r>
      <w:r w:rsidRPr="00500B55">
        <w:rPr>
          <w:spacing w:val="1"/>
        </w:rPr>
        <w:t xml:space="preserve"> </w:t>
      </w:r>
      <w:r w:rsidRPr="00500B55">
        <w:t>сложных</w:t>
      </w:r>
      <w:r w:rsidRPr="00500B55">
        <w:rPr>
          <w:spacing w:val="1"/>
        </w:rPr>
        <w:t xml:space="preserve"> </w:t>
      </w:r>
      <w:r w:rsidRPr="00500B55">
        <w:t>предложениях:</w:t>
      </w:r>
      <w:r w:rsidRPr="00500B55">
        <w:rPr>
          <w:spacing w:val="1"/>
        </w:rPr>
        <w:t xml:space="preserve"> </w:t>
      </w:r>
      <w:r w:rsidRPr="00500B55">
        <w:t>в</w:t>
      </w:r>
      <w:r w:rsidRPr="00500B55">
        <w:rPr>
          <w:spacing w:val="1"/>
        </w:rPr>
        <w:t xml:space="preserve"> </w:t>
      </w:r>
      <w:r w:rsidRPr="00500B55">
        <w:t>бессоюзном</w:t>
      </w:r>
      <w:r w:rsidRPr="00500B55">
        <w:rPr>
          <w:spacing w:val="1"/>
        </w:rPr>
        <w:t xml:space="preserve"> </w:t>
      </w:r>
      <w:r w:rsidRPr="00500B55">
        <w:t>сложном предложении, в сложноподчиненном предложении; знаки препинания в</w:t>
      </w:r>
      <w:r w:rsidRPr="00500B55">
        <w:rPr>
          <w:spacing w:val="1"/>
        </w:rPr>
        <w:t xml:space="preserve"> </w:t>
      </w:r>
      <w:r w:rsidRPr="00500B55">
        <w:t>сложном предложении с союзной и бессоюзной связью. Сложное предложение с</w:t>
      </w:r>
      <w:r w:rsidRPr="00500B55">
        <w:rPr>
          <w:spacing w:val="1"/>
        </w:rPr>
        <w:t xml:space="preserve"> </w:t>
      </w:r>
      <w:r w:rsidRPr="00500B55">
        <w:t>разными</w:t>
      </w:r>
      <w:r w:rsidRPr="00500B55">
        <w:rPr>
          <w:spacing w:val="-1"/>
        </w:rPr>
        <w:t xml:space="preserve"> </w:t>
      </w:r>
      <w:r w:rsidRPr="00500B55">
        <w:t>видами связи.</w:t>
      </w:r>
    </w:p>
    <w:p w:rsidR="00107A54" w:rsidRPr="00C14925" w:rsidRDefault="00107A54" w:rsidP="00107A54">
      <w:pPr>
        <w:tabs>
          <w:tab w:val="left" w:pos="9288"/>
        </w:tabs>
        <w:spacing w:line="240" w:lineRule="auto"/>
        <w:ind w:firstLine="284"/>
        <w:rPr>
          <w:rFonts w:ascii="Times New Roman" w:hAnsi="Times New Roman"/>
          <w:sz w:val="24"/>
          <w:szCs w:val="24"/>
        </w:rPr>
      </w:pPr>
      <w:r>
        <w:rPr>
          <w:rFonts w:ascii="Times New Roman" w:hAnsi="Times New Roman"/>
          <w:b/>
          <w:sz w:val="24"/>
          <w:szCs w:val="24"/>
        </w:rPr>
        <w:t>Формы занятий и виды деятельности</w:t>
      </w:r>
      <w:r w:rsidRPr="00C14925">
        <w:rPr>
          <w:rFonts w:ascii="Times New Roman" w:hAnsi="Times New Roman"/>
          <w:b/>
          <w:sz w:val="24"/>
          <w:szCs w:val="24"/>
        </w:rPr>
        <w:tab/>
      </w:r>
    </w:p>
    <w:p w:rsidR="00107A54" w:rsidRPr="00621F03" w:rsidRDefault="00107A54" w:rsidP="00107A54">
      <w:pPr>
        <w:spacing w:after="0" w:line="240" w:lineRule="auto"/>
        <w:ind w:firstLine="284"/>
        <w:jc w:val="both"/>
        <w:rPr>
          <w:rFonts w:ascii="Times New Roman" w:hAnsi="Times New Roman" w:cs="Times New Roman"/>
          <w:sz w:val="28"/>
          <w:szCs w:val="24"/>
        </w:rPr>
      </w:pPr>
      <w:r w:rsidRPr="00621F03">
        <w:rPr>
          <w:rFonts w:ascii="Times New Roman" w:hAnsi="Times New Roman" w:cs="Times New Roman"/>
          <w:sz w:val="24"/>
        </w:rPr>
        <w:t>1.тренировочные упражнения, 2. практикум, 3. работа со словарями, 4. знакомство с многоаспектностью существования слова, 5. викторины, творческие работы, 6. исследовательская и проектная деятельность</w:t>
      </w:r>
    </w:p>
    <w:p w:rsidR="00107A54" w:rsidRDefault="00107A54" w:rsidP="00107A54">
      <w:pPr>
        <w:spacing w:after="0" w:line="240" w:lineRule="auto"/>
        <w:ind w:firstLine="851"/>
        <w:jc w:val="both"/>
        <w:rPr>
          <w:rFonts w:ascii="Times New Roman" w:hAnsi="Times New Roman"/>
          <w:sz w:val="28"/>
          <w:szCs w:val="28"/>
        </w:rPr>
      </w:pPr>
    </w:p>
    <w:p w:rsidR="00107A54" w:rsidRPr="00960A0B" w:rsidRDefault="00107A54" w:rsidP="00107A54">
      <w:pPr>
        <w:spacing w:after="0" w:line="240" w:lineRule="auto"/>
        <w:ind w:left="720"/>
        <w:jc w:val="center"/>
        <w:rPr>
          <w:rFonts w:ascii="Times New Roman" w:hAnsi="Times New Roman"/>
          <w:b/>
          <w:sz w:val="24"/>
          <w:szCs w:val="28"/>
        </w:rPr>
      </w:pPr>
      <w:r>
        <w:rPr>
          <w:rFonts w:ascii="Times New Roman" w:hAnsi="Times New Roman"/>
          <w:b/>
          <w:sz w:val="24"/>
          <w:szCs w:val="28"/>
        </w:rPr>
        <w:t>Тематическое планирование</w:t>
      </w:r>
    </w:p>
    <w:tbl>
      <w:tblPr>
        <w:tblW w:w="10632" w:type="dxa"/>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93"/>
        <w:gridCol w:w="8505"/>
        <w:gridCol w:w="1134"/>
      </w:tblGrid>
      <w:tr w:rsidR="00107A54" w:rsidRPr="00960A0B" w:rsidTr="00107A54">
        <w:tc>
          <w:tcPr>
            <w:tcW w:w="993" w:type="dxa"/>
            <w:hideMark/>
          </w:tcPr>
          <w:p w:rsidR="00107A54" w:rsidRPr="00960A0B" w:rsidRDefault="00107A54" w:rsidP="00107A54">
            <w:pPr>
              <w:autoSpaceDE w:val="0"/>
              <w:autoSpaceDN w:val="0"/>
              <w:adjustRightInd w:val="0"/>
              <w:spacing w:after="0" w:line="240" w:lineRule="auto"/>
              <w:jc w:val="center"/>
              <w:rPr>
                <w:rFonts w:ascii="Times New Roman" w:hAnsi="Times New Roman"/>
                <w:b/>
                <w:sz w:val="24"/>
                <w:szCs w:val="28"/>
                <w:lang w:eastAsia="en-US"/>
              </w:rPr>
            </w:pPr>
            <w:r w:rsidRPr="00960A0B">
              <w:rPr>
                <w:rFonts w:ascii="Times New Roman" w:hAnsi="Times New Roman"/>
                <w:b/>
                <w:sz w:val="24"/>
                <w:szCs w:val="28"/>
                <w:lang w:eastAsia="en-US"/>
              </w:rPr>
              <w:t>№ занятия</w:t>
            </w:r>
          </w:p>
        </w:tc>
        <w:tc>
          <w:tcPr>
            <w:tcW w:w="8505" w:type="dxa"/>
            <w:hideMark/>
          </w:tcPr>
          <w:p w:rsidR="00107A54" w:rsidRPr="00960A0B" w:rsidRDefault="00107A54" w:rsidP="00107A54">
            <w:pPr>
              <w:autoSpaceDE w:val="0"/>
              <w:autoSpaceDN w:val="0"/>
              <w:adjustRightInd w:val="0"/>
              <w:spacing w:after="0" w:line="240" w:lineRule="auto"/>
              <w:jc w:val="center"/>
              <w:rPr>
                <w:rFonts w:ascii="Times New Roman" w:hAnsi="Times New Roman"/>
                <w:b/>
                <w:bCs/>
                <w:sz w:val="24"/>
                <w:szCs w:val="28"/>
                <w:lang w:eastAsia="en-US"/>
              </w:rPr>
            </w:pPr>
            <w:r w:rsidRPr="00960A0B">
              <w:rPr>
                <w:rFonts w:ascii="Times New Roman" w:hAnsi="Times New Roman"/>
                <w:b/>
                <w:sz w:val="24"/>
                <w:szCs w:val="28"/>
                <w:lang w:eastAsia="en-US"/>
              </w:rPr>
              <w:t>Наименование разделов, тем</w:t>
            </w:r>
          </w:p>
        </w:tc>
        <w:tc>
          <w:tcPr>
            <w:tcW w:w="1134" w:type="dxa"/>
          </w:tcPr>
          <w:p w:rsidR="00107A54" w:rsidRPr="00960A0B" w:rsidRDefault="00107A54" w:rsidP="00107A54">
            <w:pPr>
              <w:autoSpaceDE w:val="0"/>
              <w:autoSpaceDN w:val="0"/>
              <w:adjustRightInd w:val="0"/>
              <w:spacing w:after="0" w:line="240" w:lineRule="auto"/>
              <w:jc w:val="center"/>
              <w:rPr>
                <w:rFonts w:ascii="Times New Roman" w:hAnsi="Times New Roman"/>
                <w:b/>
                <w:sz w:val="24"/>
                <w:szCs w:val="28"/>
                <w:lang w:eastAsia="en-US"/>
              </w:rPr>
            </w:pPr>
            <w:r w:rsidRPr="00960A0B">
              <w:rPr>
                <w:rFonts w:ascii="Times New Roman" w:hAnsi="Times New Roman"/>
                <w:b/>
                <w:sz w:val="24"/>
                <w:szCs w:val="28"/>
                <w:lang w:eastAsia="en-US"/>
              </w:rPr>
              <w:t>Количество часов</w:t>
            </w:r>
          </w:p>
        </w:tc>
      </w:tr>
      <w:tr w:rsidR="00107A54" w:rsidRPr="00960A0B" w:rsidTr="00107A54">
        <w:tc>
          <w:tcPr>
            <w:tcW w:w="993"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c>
          <w:tcPr>
            <w:tcW w:w="8505" w:type="dxa"/>
            <w:hideMark/>
          </w:tcPr>
          <w:p w:rsidR="00107A54" w:rsidRPr="00960A0B" w:rsidRDefault="00107A54" w:rsidP="00107A54">
            <w:pPr>
              <w:pStyle w:val="TableParagraph"/>
              <w:rPr>
                <w:sz w:val="24"/>
                <w:szCs w:val="28"/>
              </w:rPr>
            </w:pPr>
            <w:r w:rsidRPr="00960A0B">
              <w:rPr>
                <w:sz w:val="24"/>
                <w:szCs w:val="28"/>
              </w:rPr>
              <w:t>Введение</w:t>
            </w:r>
            <w:r w:rsidRPr="00960A0B">
              <w:rPr>
                <w:spacing w:val="-3"/>
                <w:sz w:val="24"/>
                <w:szCs w:val="28"/>
              </w:rPr>
              <w:t xml:space="preserve"> </w:t>
            </w:r>
            <w:r w:rsidRPr="00960A0B">
              <w:rPr>
                <w:sz w:val="24"/>
                <w:szCs w:val="28"/>
              </w:rPr>
              <w:t>в</w:t>
            </w:r>
            <w:r w:rsidRPr="00960A0B">
              <w:rPr>
                <w:spacing w:val="-3"/>
                <w:sz w:val="24"/>
                <w:szCs w:val="28"/>
              </w:rPr>
              <w:t xml:space="preserve"> </w:t>
            </w:r>
            <w:r w:rsidRPr="00960A0B">
              <w:rPr>
                <w:sz w:val="24"/>
                <w:szCs w:val="28"/>
              </w:rPr>
              <w:t>курс</w:t>
            </w:r>
            <w:r w:rsidRPr="00960A0B">
              <w:rPr>
                <w:spacing w:val="2"/>
                <w:sz w:val="24"/>
                <w:szCs w:val="28"/>
              </w:rPr>
              <w:t xml:space="preserve"> </w:t>
            </w:r>
            <w:r w:rsidRPr="00960A0B">
              <w:rPr>
                <w:sz w:val="24"/>
                <w:szCs w:val="28"/>
              </w:rPr>
              <w:t>«Трудности</w:t>
            </w:r>
            <w:r w:rsidRPr="00960A0B">
              <w:rPr>
                <w:spacing w:val="-2"/>
                <w:sz w:val="24"/>
                <w:szCs w:val="28"/>
              </w:rPr>
              <w:t xml:space="preserve"> </w:t>
            </w:r>
            <w:r w:rsidRPr="00960A0B">
              <w:rPr>
                <w:sz w:val="24"/>
                <w:szCs w:val="28"/>
              </w:rPr>
              <w:t>русского</w:t>
            </w:r>
            <w:r w:rsidRPr="00960A0B">
              <w:rPr>
                <w:spacing w:val="-2"/>
                <w:sz w:val="24"/>
                <w:szCs w:val="28"/>
              </w:rPr>
              <w:t xml:space="preserve"> </w:t>
            </w:r>
            <w:r w:rsidRPr="00960A0B">
              <w:rPr>
                <w:sz w:val="24"/>
                <w:szCs w:val="28"/>
              </w:rPr>
              <w:t>языка»</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w:t>
            </w:r>
          </w:p>
        </w:tc>
        <w:tc>
          <w:tcPr>
            <w:tcW w:w="8505" w:type="dxa"/>
            <w:hideMark/>
          </w:tcPr>
          <w:p w:rsidR="00107A54" w:rsidRPr="00960A0B" w:rsidRDefault="00107A54" w:rsidP="00107A54">
            <w:pPr>
              <w:pStyle w:val="TableParagraph"/>
              <w:spacing w:line="268" w:lineRule="exact"/>
              <w:rPr>
                <w:sz w:val="24"/>
                <w:szCs w:val="28"/>
              </w:rPr>
            </w:pPr>
            <w:r w:rsidRPr="00960A0B">
              <w:rPr>
                <w:sz w:val="24"/>
                <w:szCs w:val="28"/>
              </w:rPr>
              <w:t>Информационная</w:t>
            </w:r>
            <w:r w:rsidRPr="00960A0B">
              <w:rPr>
                <w:spacing w:val="-3"/>
                <w:sz w:val="24"/>
                <w:szCs w:val="28"/>
              </w:rPr>
              <w:t xml:space="preserve"> </w:t>
            </w:r>
            <w:r w:rsidRPr="00960A0B">
              <w:rPr>
                <w:sz w:val="24"/>
                <w:szCs w:val="28"/>
              </w:rPr>
              <w:t>обработка</w:t>
            </w:r>
            <w:r w:rsidRPr="00960A0B">
              <w:rPr>
                <w:spacing w:val="-4"/>
                <w:sz w:val="24"/>
                <w:szCs w:val="28"/>
              </w:rPr>
              <w:t xml:space="preserve"> </w:t>
            </w:r>
            <w:r w:rsidRPr="00960A0B">
              <w:rPr>
                <w:sz w:val="24"/>
                <w:szCs w:val="28"/>
              </w:rPr>
              <w:t>письменных</w:t>
            </w:r>
            <w:r w:rsidRPr="00960A0B">
              <w:rPr>
                <w:spacing w:val="-1"/>
                <w:sz w:val="24"/>
                <w:szCs w:val="28"/>
              </w:rPr>
              <w:t xml:space="preserve"> </w:t>
            </w:r>
            <w:r w:rsidRPr="00960A0B">
              <w:rPr>
                <w:sz w:val="24"/>
                <w:szCs w:val="28"/>
              </w:rPr>
              <w:t>текстов</w:t>
            </w:r>
            <w:r w:rsidRPr="00960A0B">
              <w:rPr>
                <w:spacing w:val="-3"/>
                <w:sz w:val="24"/>
                <w:szCs w:val="28"/>
              </w:rPr>
              <w:t xml:space="preserve"> </w:t>
            </w:r>
            <w:r w:rsidRPr="00960A0B">
              <w:rPr>
                <w:sz w:val="24"/>
                <w:szCs w:val="28"/>
              </w:rPr>
              <w:t>различных</w:t>
            </w:r>
            <w:r w:rsidRPr="00960A0B">
              <w:rPr>
                <w:spacing w:val="-1"/>
                <w:sz w:val="24"/>
                <w:szCs w:val="28"/>
              </w:rPr>
              <w:t xml:space="preserve"> </w:t>
            </w:r>
            <w:r w:rsidRPr="00960A0B">
              <w:rPr>
                <w:sz w:val="24"/>
                <w:szCs w:val="28"/>
              </w:rPr>
              <w:t>стилей</w:t>
            </w:r>
            <w:r w:rsidRPr="00960A0B">
              <w:rPr>
                <w:spacing w:val="-5"/>
                <w:sz w:val="24"/>
                <w:szCs w:val="28"/>
              </w:rPr>
              <w:t xml:space="preserve"> </w:t>
            </w:r>
            <w:r w:rsidRPr="00960A0B">
              <w:rPr>
                <w:sz w:val="24"/>
                <w:szCs w:val="28"/>
              </w:rPr>
              <w:t>и жанров</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3</w:t>
            </w:r>
          </w:p>
        </w:tc>
        <w:tc>
          <w:tcPr>
            <w:tcW w:w="8505" w:type="dxa"/>
            <w:hideMark/>
          </w:tcPr>
          <w:p w:rsidR="00107A54" w:rsidRPr="00960A0B" w:rsidRDefault="00107A54" w:rsidP="00107A54">
            <w:pPr>
              <w:pStyle w:val="TableParagraph"/>
              <w:rPr>
                <w:sz w:val="24"/>
                <w:szCs w:val="28"/>
              </w:rPr>
            </w:pPr>
            <w:r w:rsidRPr="00960A0B">
              <w:rPr>
                <w:sz w:val="24"/>
                <w:szCs w:val="28"/>
              </w:rPr>
              <w:t>Средства</w:t>
            </w:r>
            <w:r w:rsidRPr="00960A0B">
              <w:rPr>
                <w:spacing w:val="-4"/>
                <w:sz w:val="24"/>
                <w:szCs w:val="28"/>
              </w:rPr>
              <w:t xml:space="preserve"> </w:t>
            </w:r>
            <w:r w:rsidRPr="00960A0B">
              <w:rPr>
                <w:sz w:val="24"/>
                <w:szCs w:val="28"/>
              </w:rPr>
              <w:t>связи</w:t>
            </w:r>
            <w:r w:rsidRPr="00960A0B">
              <w:rPr>
                <w:spacing w:val="-1"/>
                <w:sz w:val="24"/>
                <w:szCs w:val="28"/>
              </w:rPr>
              <w:t xml:space="preserve"> </w:t>
            </w:r>
            <w:r w:rsidRPr="00960A0B">
              <w:rPr>
                <w:sz w:val="24"/>
                <w:szCs w:val="28"/>
              </w:rPr>
              <w:t>предложений</w:t>
            </w:r>
            <w:r w:rsidRPr="00960A0B">
              <w:rPr>
                <w:spacing w:val="-2"/>
                <w:sz w:val="24"/>
                <w:szCs w:val="28"/>
              </w:rPr>
              <w:t xml:space="preserve"> </w:t>
            </w:r>
            <w:r w:rsidRPr="00960A0B">
              <w:rPr>
                <w:sz w:val="24"/>
                <w:szCs w:val="28"/>
              </w:rPr>
              <w:t>в</w:t>
            </w:r>
            <w:r w:rsidRPr="00960A0B">
              <w:rPr>
                <w:spacing w:val="-2"/>
                <w:sz w:val="24"/>
                <w:szCs w:val="28"/>
              </w:rPr>
              <w:t xml:space="preserve"> </w:t>
            </w:r>
            <w:r w:rsidRPr="00960A0B">
              <w:rPr>
                <w:sz w:val="24"/>
                <w:szCs w:val="28"/>
              </w:rPr>
              <w:t>тексте</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4</w:t>
            </w:r>
          </w:p>
        </w:tc>
        <w:tc>
          <w:tcPr>
            <w:tcW w:w="8505" w:type="dxa"/>
            <w:hideMark/>
          </w:tcPr>
          <w:p w:rsidR="00107A54" w:rsidRPr="00960A0B" w:rsidRDefault="00107A54" w:rsidP="00107A54">
            <w:pPr>
              <w:pStyle w:val="TableParagraph"/>
              <w:rPr>
                <w:sz w:val="24"/>
                <w:szCs w:val="28"/>
              </w:rPr>
            </w:pPr>
            <w:r w:rsidRPr="00960A0B">
              <w:rPr>
                <w:sz w:val="24"/>
                <w:szCs w:val="28"/>
              </w:rPr>
              <w:t>Лексическое</w:t>
            </w:r>
            <w:r w:rsidRPr="00960A0B">
              <w:rPr>
                <w:spacing w:val="-5"/>
                <w:sz w:val="24"/>
                <w:szCs w:val="28"/>
              </w:rPr>
              <w:t xml:space="preserve"> </w:t>
            </w:r>
            <w:r w:rsidRPr="00960A0B">
              <w:rPr>
                <w:sz w:val="24"/>
                <w:szCs w:val="28"/>
              </w:rPr>
              <w:t>значение</w:t>
            </w:r>
            <w:r w:rsidRPr="00960A0B">
              <w:rPr>
                <w:spacing w:val="-4"/>
                <w:sz w:val="24"/>
                <w:szCs w:val="28"/>
              </w:rPr>
              <w:t xml:space="preserve"> </w:t>
            </w:r>
            <w:r w:rsidRPr="00960A0B">
              <w:rPr>
                <w:sz w:val="24"/>
                <w:szCs w:val="28"/>
              </w:rPr>
              <w:t>слова</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5</w:t>
            </w:r>
          </w:p>
        </w:tc>
        <w:tc>
          <w:tcPr>
            <w:tcW w:w="8505" w:type="dxa"/>
            <w:hideMark/>
          </w:tcPr>
          <w:p w:rsidR="00107A54" w:rsidRPr="00960A0B" w:rsidRDefault="00107A54" w:rsidP="00107A54">
            <w:pPr>
              <w:pStyle w:val="TableParagraph"/>
              <w:spacing w:line="258" w:lineRule="exact"/>
              <w:rPr>
                <w:sz w:val="24"/>
                <w:szCs w:val="28"/>
              </w:rPr>
            </w:pPr>
            <w:r w:rsidRPr="00960A0B">
              <w:rPr>
                <w:sz w:val="24"/>
                <w:szCs w:val="28"/>
              </w:rPr>
              <w:t>Орфоэпические</w:t>
            </w:r>
            <w:r w:rsidRPr="00960A0B">
              <w:rPr>
                <w:spacing w:val="-5"/>
                <w:sz w:val="24"/>
                <w:szCs w:val="28"/>
              </w:rPr>
              <w:t xml:space="preserve"> </w:t>
            </w:r>
            <w:r w:rsidRPr="00960A0B">
              <w:rPr>
                <w:sz w:val="24"/>
                <w:szCs w:val="28"/>
              </w:rPr>
              <w:t>нормы.</w:t>
            </w:r>
            <w:r w:rsidRPr="00960A0B">
              <w:rPr>
                <w:spacing w:val="-3"/>
                <w:sz w:val="24"/>
                <w:szCs w:val="28"/>
              </w:rPr>
              <w:t xml:space="preserve"> </w:t>
            </w:r>
            <w:r w:rsidRPr="00960A0B">
              <w:rPr>
                <w:sz w:val="24"/>
                <w:szCs w:val="28"/>
              </w:rPr>
              <w:t>Орфоэпический</w:t>
            </w:r>
            <w:r w:rsidRPr="00960A0B">
              <w:rPr>
                <w:spacing w:val="-4"/>
                <w:sz w:val="24"/>
                <w:szCs w:val="28"/>
              </w:rPr>
              <w:t xml:space="preserve"> </w:t>
            </w:r>
            <w:r w:rsidRPr="00960A0B">
              <w:rPr>
                <w:sz w:val="24"/>
                <w:szCs w:val="28"/>
              </w:rPr>
              <w:t>словник</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6</w:t>
            </w:r>
          </w:p>
        </w:tc>
        <w:tc>
          <w:tcPr>
            <w:tcW w:w="8505" w:type="dxa"/>
            <w:hideMark/>
          </w:tcPr>
          <w:p w:rsidR="00107A54" w:rsidRPr="00960A0B" w:rsidRDefault="00107A54" w:rsidP="00107A54">
            <w:pPr>
              <w:pStyle w:val="TableParagraph"/>
              <w:spacing w:line="268" w:lineRule="exact"/>
              <w:rPr>
                <w:sz w:val="24"/>
                <w:szCs w:val="28"/>
              </w:rPr>
            </w:pPr>
            <w:r w:rsidRPr="00960A0B">
              <w:rPr>
                <w:sz w:val="24"/>
                <w:szCs w:val="28"/>
              </w:rPr>
              <w:t>Лексические</w:t>
            </w:r>
            <w:r w:rsidRPr="00960A0B">
              <w:rPr>
                <w:spacing w:val="-4"/>
                <w:sz w:val="24"/>
                <w:szCs w:val="28"/>
              </w:rPr>
              <w:t xml:space="preserve"> </w:t>
            </w:r>
            <w:r w:rsidRPr="00960A0B">
              <w:rPr>
                <w:sz w:val="24"/>
                <w:szCs w:val="28"/>
              </w:rPr>
              <w:t>нормы</w:t>
            </w:r>
            <w:r w:rsidRPr="00960A0B">
              <w:rPr>
                <w:spacing w:val="-3"/>
                <w:sz w:val="24"/>
                <w:szCs w:val="28"/>
              </w:rPr>
              <w:t xml:space="preserve"> </w:t>
            </w:r>
            <w:r w:rsidRPr="00960A0B">
              <w:rPr>
                <w:sz w:val="24"/>
                <w:szCs w:val="28"/>
              </w:rPr>
              <w:t>(употребление</w:t>
            </w:r>
            <w:r w:rsidRPr="00960A0B">
              <w:rPr>
                <w:spacing w:val="-4"/>
                <w:sz w:val="24"/>
                <w:szCs w:val="28"/>
              </w:rPr>
              <w:t xml:space="preserve"> </w:t>
            </w:r>
            <w:r w:rsidRPr="00960A0B">
              <w:rPr>
                <w:sz w:val="24"/>
                <w:szCs w:val="28"/>
              </w:rPr>
              <w:t>слова</w:t>
            </w:r>
            <w:r w:rsidRPr="00960A0B">
              <w:rPr>
                <w:spacing w:val="-5"/>
                <w:sz w:val="24"/>
                <w:szCs w:val="28"/>
              </w:rPr>
              <w:t xml:space="preserve"> </w:t>
            </w:r>
            <w:r w:rsidRPr="00960A0B">
              <w:rPr>
                <w:sz w:val="24"/>
                <w:szCs w:val="28"/>
              </w:rPr>
              <w:t>в</w:t>
            </w:r>
            <w:r w:rsidRPr="00960A0B">
              <w:rPr>
                <w:spacing w:val="-4"/>
                <w:sz w:val="24"/>
                <w:szCs w:val="28"/>
              </w:rPr>
              <w:t xml:space="preserve"> </w:t>
            </w:r>
            <w:r w:rsidRPr="00960A0B">
              <w:rPr>
                <w:sz w:val="24"/>
                <w:szCs w:val="28"/>
              </w:rPr>
              <w:t>соответствии</w:t>
            </w:r>
            <w:r w:rsidRPr="00960A0B">
              <w:rPr>
                <w:spacing w:val="-3"/>
                <w:sz w:val="24"/>
                <w:szCs w:val="28"/>
              </w:rPr>
              <w:t xml:space="preserve"> </w:t>
            </w:r>
            <w:r w:rsidRPr="00960A0B">
              <w:rPr>
                <w:sz w:val="24"/>
                <w:szCs w:val="28"/>
              </w:rPr>
              <w:t>с</w:t>
            </w:r>
            <w:r w:rsidRPr="00960A0B">
              <w:rPr>
                <w:spacing w:val="-3"/>
                <w:sz w:val="24"/>
                <w:szCs w:val="28"/>
              </w:rPr>
              <w:t xml:space="preserve"> </w:t>
            </w:r>
            <w:r w:rsidRPr="00960A0B">
              <w:rPr>
                <w:sz w:val="24"/>
                <w:szCs w:val="28"/>
              </w:rPr>
              <w:t>точным лексическим</w:t>
            </w:r>
            <w:r w:rsidRPr="00960A0B">
              <w:rPr>
                <w:spacing w:val="-6"/>
                <w:sz w:val="24"/>
                <w:szCs w:val="28"/>
              </w:rPr>
              <w:t xml:space="preserve"> </w:t>
            </w:r>
            <w:r w:rsidRPr="00960A0B">
              <w:rPr>
                <w:sz w:val="24"/>
                <w:szCs w:val="28"/>
              </w:rPr>
              <w:t>значением</w:t>
            </w:r>
            <w:r w:rsidRPr="00960A0B">
              <w:rPr>
                <w:spacing w:val="-6"/>
                <w:sz w:val="24"/>
                <w:szCs w:val="28"/>
              </w:rPr>
              <w:t xml:space="preserve"> </w:t>
            </w:r>
            <w:r w:rsidRPr="00960A0B">
              <w:rPr>
                <w:sz w:val="24"/>
                <w:szCs w:val="28"/>
              </w:rPr>
              <w:t>и</w:t>
            </w:r>
            <w:r w:rsidRPr="00960A0B">
              <w:rPr>
                <w:spacing w:val="-4"/>
                <w:sz w:val="24"/>
                <w:szCs w:val="28"/>
              </w:rPr>
              <w:t xml:space="preserve"> </w:t>
            </w:r>
            <w:r w:rsidRPr="00960A0B">
              <w:rPr>
                <w:sz w:val="24"/>
                <w:szCs w:val="28"/>
              </w:rPr>
              <w:t>требованием</w:t>
            </w:r>
            <w:r w:rsidRPr="00960A0B">
              <w:rPr>
                <w:spacing w:val="-2"/>
                <w:sz w:val="24"/>
                <w:szCs w:val="28"/>
              </w:rPr>
              <w:t xml:space="preserve"> </w:t>
            </w:r>
            <w:r w:rsidRPr="00960A0B">
              <w:rPr>
                <w:sz w:val="24"/>
                <w:szCs w:val="28"/>
              </w:rPr>
              <w:t>лексической</w:t>
            </w:r>
            <w:r w:rsidRPr="00960A0B">
              <w:rPr>
                <w:spacing w:val="-4"/>
                <w:sz w:val="24"/>
                <w:szCs w:val="28"/>
              </w:rPr>
              <w:t xml:space="preserve"> </w:t>
            </w:r>
            <w:r w:rsidRPr="00960A0B">
              <w:rPr>
                <w:sz w:val="24"/>
                <w:szCs w:val="28"/>
              </w:rPr>
              <w:t>сочетаемости)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7</w:t>
            </w:r>
          </w:p>
        </w:tc>
        <w:tc>
          <w:tcPr>
            <w:tcW w:w="8505" w:type="dxa"/>
            <w:hideMark/>
          </w:tcPr>
          <w:p w:rsidR="00107A54" w:rsidRPr="00960A0B" w:rsidRDefault="00107A54" w:rsidP="00107A54">
            <w:pPr>
              <w:pStyle w:val="TableParagraph"/>
              <w:spacing w:line="268" w:lineRule="exact"/>
              <w:rPr>
                <w:sz w:val="24"/>
                <w:szCs w:val="28"/>
              </w:rPr>
            </w:pPr>
            <w:r w:rsidRPr="00960A0B">
              <w:rPr>
                <w:sz w:val="24"/>
                <w:szCs w:val="28"/>
              </w:rPr>
              <w:t>Морфологические</w:t>
            </w:r>
            <w:r w:rsidRPr="00960A0B">
              <w:rPr>
                <w:spacing w:val="-4"/>
                <w:sz w:val="24"/>
                <w:szCs w:val="28"/>
              </w:rPr>
              <w:t xml:space="preserve"> </w:t>
            </w:r>
            <w:r w:rsidRPr="00960A0B">
              <w:rPr>
                <w:sz w:val="24"/>
                <w:szCs w:val="28"/>
              </w:rPr>
              <w:t>нормы</w:t>
            </w:r>
            <w:r w:rsidRPr="00960A0B">
              <w:rPr>
                <w:spacing w:val="-3"/>
                <w:sz w:val="24"/>
                <w:szCs w:val="28"/>
              </w:rPr>
              <w:t xml:space="preserve"> </w:t>
            </w:r>
            <w:r w:rsidRPr="00960A0B">
              <w:rPr>
                <w:sz w:val="24"/>
                <w:szCs w:val="28"/>
              </w:rPr>
              <w:t>(образование</w:t>
            </w:r>
            <w:r w:rsidRPr="00960A0B">
              <w:rPr>
                <w:spacing w:val="-3"/>
                <w:sz w:val="24"/>
                <w:szCs w:val="28"/>
              </w:rPr>
              <w:t xml:space="preserve"> </w:t>
            </w:r>
            <w:r w:rsidRPr="00960A0B">
              <w:rPr>
                <w:sz w:val="24"/>
                <w:szCs w:val="28"/>
              </w:rPr>
              <w:t>форм</w:t>
            </w:r>
            <w:r w:rsidRPr="00960A0B">
              <w:rPr>
                <w:spacing w:val="-2"/>
                <w:sz w:val="24"/>
                <w:szCs w:val="28"/>
              </w:rPr>
              <w:t xml:space="preserve"> </w:t>
            </w:r>
            <w:r w:rsidRPr="00960A0B">
              <w:rPr>
                <w:sz w:val="24"/>
                <w:szCs w:val="28"/>
              </w:rPr>
              <w:t>слова).</w:t>
            </w:r>
            <w:r w:rsidRPr="00960A0B">
              <w:rPr>
                <w:spacing w:val="-2"/>
                <w:sz w:val="24"/>
                <w:szCs w:val="28"/>
              </w:rPr>
              <w:t xml:space="preserve"> </w:t>
            </w:r>
            <w:r w:rsidRPr="00960A0B">
              <w:rPr>
                <w:sz w:val="24"/>
                <w:szCs w:val="28"/>
              </w:rPr>
              <w:t>Формы</w:t>
            </w:r>
            <w:r w:rsidRPr="00960A0B">
              <w:rPr>
                <w:spacing w:val="-3"/>
                <w:sz w:val="24"/>
                <w:szCs w:val="28"/>
              </w:rPr>
              <w:t xml:space="preserve"> </w:t>
            </w:r>
            <w:r w:rsidRPr="00960A0B">
              <w:rPr>
                <w:sz w:val="24"/>
                <w:szCs w:val="28"/>
              </w:rPr>
              <w:t>имен</w:t>
            </w:r>
          </w:p>
          <w:p w:rsidR="00107A54" w:rsidRPr="00960A0B" w:rsidRDefault="00107A54" w:rsidP="00107A54">
            <w:pPr>
              <w:pStyle w:val="TableParagraph"/>
              <w:spacing w:line="264" w:lineRule="exact"/>
              <w:rPr>
                <w:sz w:val="24"/>
                <w:szCs w:val="28"/>
              </w:rPr>
            </w:pPr>
            <w:r w:rsidRPr="00960A0B">
              <w:rPr>
                <w:sz w:val="24"/>
                <w:szCs w:val="28"/>
              </w:rPr>
              <w:lastRenderedPageBreak/>
              <w:t>существительных,</w:t>
            </w:r>
            <w:r w:rsidRPr="00960A0B">
              <w:rPr>
                <w:spacing w:val="-8"/>
                <w:sz w:val="24"/>
                <w:szCs w:val="28"/>
              </w:rPr>
              <w:t xml:space="preserve"> </w:t>
            </w:r>
            <w:r w:rsidRPr="00960A0B">
              <w:rPr>
                <w:sz w:val="24"/>
                <w:szCs w:val="28"/>
              </w:rPr>
              <w:t>прилагательных,</w:t>
            </w:r>
            <w:r w:rsidRPr="00960A0B">
              <w:rPr>
                <w:spacing w:val="-5"/>
                <w:sz w:val="24"/>
                <w:szCs w:val="28"/>
              </w:rPr>
              <w:t xml:space="preserve"> </w:t>
            </w:r>
            <w:r w:rsidRPr="00960A0B">
              <w:rPr>
                <w:sz w:val="24"/>
                <w:szCs w:val="28"/>
              </w:rPr>
              <w:t>числительных,</w:t>
            </w:r>
            <w:r w:rsidRPr="00960A0B">
              <w:rPr>
                <w:spacing w:val="-5"/>
                <w:sz w:val="24"/>
                <w:szCs w:val="28"/>
              </w:rPr>
              <w:t xml:space="preserve"> </w:t>
            </w:r>
            <w:r w:rsidRPr="00960A0B">
              <w:rPr>
                <w:sz w:val="24"/>
                <w:szCs w:val="28"/>
              </w:rPr>
              <w:t>местоимений</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lastRenderedPageBreak/>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lastRenderedPageBreak/>
              <w:t>8</w:t>
            </w:r>
          </w:p>
        </w:tc>
        <w:tc>
          <w:tcPr>
            <w:tcW w:w="8505" w:type="dxa"/>
            <w:hideMark/>
          </w:tcPr>
          <w:p w:rsidR="00107A54" w:rsidRPr="00960A0B" w:rsidRDefault="00107A54" w:rsidP="00107A54">
            <w:pPr>
              <w:pStyle w:val="TableParagraph"/>
              <w:rPr>
                <w:sz w:val="24"/>
                <w:szCs w:val="28"/>
              </w:rPr>
            </w:pPr>
            <w:r w:rsidRPr="00960A0B">
              <w:rPr>
                <w:sz w:val="24"/>
                <w:szCs w:val="28"/>
              </w:rPr>
              <w:t>Синтаксические</w:t>
            </w:r>
            <w:r w:rsidRPr="00960A0B">
              <w:rPr>
                <w:spacing w:val="-6"/>
                <w:sz w:val="24"/>
                <w:szCs w:val="28"/>
              </w:rPr>
              <w:t xml:space="preserve"> </w:t>
            </w:r>
            <w:r w:rsidRPr="00960A0B">
              <w:rPr>
                <w:sz w:val="24"/>
                <w:szCs w:val="28"/>
              </w:rPr>
              <w:t>нормы.</w:t>
            </w:r>
            <w:r w:rsidRPr="00960A0B">
              <w:rPr>
                <w:spacing w:val="-5"/>
                <w:sz w:val="24"/>
                <w:szCs w:val="28"/>
              </w:rPr>
              <w:t xml:space="preserve"> </w:t>
            </w:r>
            <w:r w:rsidRPr="00960A0B">
              <w:rPr>
                <w:sz w:val="24"/>
                <w:szCs w:val="28"/>
              </w:rPr>
              <w:t>Нормы</w:t>
            </w:r>
            <w:r w:rsidRPr="00960A0B">
              <w:rPr>
                <w:spacing w:val="-5"/>
                <w:sz w:val="24"/>
                <w:szCs w:val="28"/>
              </w:rPr>
              <w:t xml:space="preserve"> </w:t>
            </w:r>
            <w:r w:rsidRPr="00960A0B">
              <w:rPr>
                <w:sz w:val="24"/>
                <w:szCs w:val="28"/>
              </w:rPr>
              <w:t>согласования.</w:t>
            </w:r>
            <w:r w:rsidRPr="00960A0B">
              <w:rPr>
                <w:spacing w:val="-4"/>
                <w:sz w:val="24"/>
                <w:szCs w:val="28"/>
              </w:rPr>
              <w:t xml:space="preserve"> </w:t>
            </w:r>
            <w:r w:rsidRPr="00960A0B">
              <w:rPr>
                <w:sz w:val="24"/>
                <w:szCs w:val="28"/>
              </w:rPr>
              <w:t>Нормы</w:t>
            </w:r>
            <w:r w:rsidRPr="00960A0B">
              <w:rPr>
                <w:spacing w:val="-1"/>
                <w:sz w:val="24"/>
                <w:szCs w:val="28"/>
              </w:rPr>
              <w:t xml:space="preserve"> </w:t>
            </w:r>
            <w:r w:rsidRPr="00960A0B">
              <w:rPr>
                <w:sz w:val="24"/>
                <w:szCs w:val="28"/>
              </w:rPr>
              <w:t>управления</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9</w:t>
            </w:r>
          </w:p>
        </w:tc>
        <w:tc>
          <w:tcPr>
            <w:tcW w:w="8505" w:type="dxa"/>
            <w:hideMark/>
          </w:tcPr>
          <w:p w:rsidR="00107A54" w:rsidRPr="00960A0B" w:rsidRDefault="00107A54" w:rsidP="00107A54">
            <w:pPr>
              <w:pStyle w:val="TableParagraph"/>
              <w:rPr>
                <w:sz w:val="24"/>
                <w:szCs w:val="28"/>
              </w:rPr>
            </w:pPr>
            <w:r w:rsidRPr="00960A0B">
              <w:rPr>
                <w:sz w:val="24"/>
                <w:szCs w:val="28"/>
              </w:rPr>
              <w:t>Правописание</w:t>
            </w:r>
            <w:r w:rsidRPr="00960A0B">
              <w:rPr>
                <w:spacing w:val="-5"/>
                <w:sz w:val="24"/>
                <w:szCs w:val="28"/>
              </w:rPr>
              <w:t xml:space="preserve"> </w:t>
            </w:r>
            <w:r w:rsidRPr="00960A0B">
              <w:rPr>
                <w:sz w:val="24"/>
                <w:szCs w:val="28"/>
              </w:rPr>
              <w:t>корней</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10</w:t>
            </w:r>
          </w:p>
        </w:tc>
        <w:tc>
          <w:tcPr>
            <w:tcW w:w="8505" w:type="dxa"/>
            <w:hideMark/>
          </w:tcPr>
          <w:p w:rsidR="00107A54" w:rsidRPr="00960A0B" w:rsidRDefault="00107A54" w:rsidP="00107A54">
            <w:pPr>
              <w:pStyle w:val="TableParagraph"/>
              <w:rPr>
                <w:sz w:val="24"/>
                <w:szCs w:val="28"/>
              </w:rPr>
            </w:pPr>
            <w:r w:rsidRPr="00960A0B">
              <w:rPr>
                <w:sz w:val="24"/>
                <w:szCs w:val="28"/>
              </w:rPr>
              <w:t>Правописание</w:t>
            </w:r>
            <w:r w:rsidRPr="00960A0B">
              <w:rPr>
                <w:spacing w:val="-7"/>
                <w:sz w:val="24"/>
                <w:szCs w:val="28"/>
              </w:rPr>
              <w:t xml:space="preserve"> </w:t>
            </w:r>
            <w:r w:rsidRPr="00960A0B">
              <w:rPr>
                <w:sz w:val="24"/>
                <w:szCs w:val="28"/>
              </w:rPr>
              <w:t>приставок</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11</w:t>
            </w:r>
          </w:p>
        </w:tc>
        <w:tc>
          <w:tcPr>
            <w:tcW w:w="8505" w:type="dxa"/>
            <w:hideMark/>
          </w:tcPr>
          <w:p w:rsidR="00107A54" w:rsidRPr="00960A0B" w:rsidRDefault="00107A54" w:rsidP="00107A54">
            <w:pPr>
              <w:pStyle w:val="TableParagraph"/>
              <w:spacing w:line="258" w:lineRule="exact"/>
              <w:rPr>
                <w:sz w:val="24"/>
                <w:szCs w:val="28"/>
              </w:rPr>
            </w:pPr>
            <w:r w:rsidRPr="00960A0B">
              <w:rPr>
                <w:sz w:val="24"/>
                <w:szCs w:val="28"/>
              </w:rPr>
              <w:t>Правописание</w:t>
            </w:r>
            <w:r w:rsidRPr="00960A0B">
              <w:rPr>
                <w:spacing w:val="-3"/>
                <w:sz w:val="24"/>
                <w:szCs w:val="28"/>
              </w:rPr>
              <w:t xml:space="preserve"> </w:t>
            </w:r>
            <w:r w:rsidRPr="00960A0B">
              <w:rPr>
                <w:sz w:val="24"/>
                <w:szCs w:val="28"/>
              </w:rPr>
              <w:t>суффиксов</w:t>
            </w:r>
            <w:r w:rsidRPr="00960A0B">
              <w:rPr>
                <w:spacing w:val="-2"/>
                <w:sz w:val="24"/>
                <w:szCs w:val="28"/>
              </w:rPr>
              <w:t xml:space="preserve"> </w:t>
            </w:r>
            <w:r w:rsidRPr="00960A0B">
              <w:rPr>
                <w:sz w:val="24"/>
                <w:szCs w:val="28"/>
              </w:rPr>
              <w:t>различных частей</w:t>
            </w:r>
            <w:r w:rsidRPr="00960A0B">
              <w:rPr>
                <w:spacing w:val="-2"/>
                <w:sz w:val="24"/>
                <w:szCs w:val="28"/>
              </w:rPr>
              <w:t xml:space="preserve"> </w:t>
            </w:r>
            <w:r w:rsidRPr="00960A0B">
              <w:rPr>
                <w:sz w:val="24"/>
                <w:szCs w:val="28"/>
              </w:rPr>
              <w:t>речи</w:t>
            </w:r>
            <w:r w:rsidRPr="00960A0B">
              <w:rPr>
                <w:spacing w:val="-2"/>
                <w:sz w:val="24"/>
                <w:szCs w:val="28"/>
              </w:rPr>
              <w:t xml:space="preserve"> </w:t>
            </w:r>
            <w:r w:rsidRPr="00960A0B">
              <w:rPr>
                <w:sz w:val="24"/>
                <w:szCs w:val="28"/>
              </w:rPr>
              <w:t>(кроме</w:t>
            </w:r>
            <w:r w:rsidRPr="00960A0B">
              <w:rPr>
                <w:spacing w:val="-2"/>
                <w:sz w:val="24"/>
                <w:szCs w:val="28"/>
              </w:rPr>
              <w:t xml:space="preserve"> </w:t>
            </w:r>
            <w:r w:rsidRPr="00960A0B">
              <w:rPr>
                <w:sz w:val="24"/>
                <w:szCs w:val="28"/>
              </w:rPr>
              <w:t>н-нн)</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12</w:t>
            </w:r>
          </w:p>
        </w:tc>
        <w:tc>
          <w:tcPr>
            <w:tcW w:w="8505" w:type="dxa"/>
            <w:hideMark/>
          </w:tcPr>
          <w:p w:rsidR="00107A54" w:rsidRPr="00960A0B" w:rsidRDefault="00107A54" w:rsidP="00107A54">
            <w:pPr>
              <w:pStyle w:val="TableParagraph"/>
              <w:rPr>
                <w:sz w:val="24"/>
                <w:szCs w:val="28"/>
              </w:rPr>
            </w:pPr>
            <w:r w:rsidRPr="00960A0B">
              <w:rPr>
                <w:sz w:val="24"/>
                <w:szCs w:val="28"/>
              </w:rPr>
              <w:t>Правописание</w:t>
            </w:r>
            <w:r w:rsidRPr="00960A0B">
              <w:rPr>
                <w:spacing w:val="-5"/>
                <w:sz w:val="24"/>
                <w:szCs w:val="28"/>
              </w:rPr>
              <w:t xml:space="preserve"> </w:t>
            </w:r>
            <w:r w:rsidRPr="00960A0B">
              <w:rPr>
                <w:sz w:val="24"/>
                <w:szCs w:val="28"/>
              </w:rPr>
              <w:t>личных</w:t>
            </w:r>
            <w:r w:rsidRPr="00960A0B">
              <w:rPr>
                <w:spacing w:val="-5"/>
                <w:sz w:val="24"/>
                <w:szCs w:val="28"/>
              </w:rPr>
              <w:t xml:space="preserve"> </w:t>
            </w:r>
            <w:r w:rsidRPr="00960A0B">
              <w:rPr>
                <w:sz w:val="24"/>
                <w:szCs w:val="28"/>
              </w:rPr>
              <w:t>окончаний</w:t>
            </w:r>
            <w:r w:rsidRPr="00960A0B">
              <w:rPr>
                <w:spacing w:val="-3"/>
                <w:sz w:val="24"/>
                <w:szCs w:val="28"/>
              </w:rPr>
              <w:t xml:space="preserve"> </w:t>
            </w:r>
            <w:r w:rsidRPr="00960A0B">
              <w:rPr>
                <w:sz w:val="24"/>
                <w:szCs w:val="28"/>
              </w:rPr>
              <w:t>глаголов</w:t>
            </w:r>
            <w:r w:rsidRPr="00960A0B">
              <w:rPr>
                <w:spacing w:val="-5"/>
                <w:sz w:val="24"/>
                <w:szCs w:val="28"/>
              </w:rPr>
              <w:t xml:space="preserve"> </w:t>
            </w:r>
            <w:r w:rsidRPr="00960A0B">
              <w:rPr>
                <w:sz w:val="24"/>
                <w:szCs w:val="28"/>
              </w:rPr>
              <w:t>и</w:t>
            </w:r>
            <w:r w:rsidRPr="00960A0B">
              <w:rPr>
                <w:spacing w:val="-3"/>
                <w:sz w:val="24"/>
                <w:szCs w:val="28"/>
              </w:rPr>
              <w:t xml:space="preserve"> </w:t>
            </w:r>
            <w:r w:rsidRPr="00960A0B">
              <w:rPr>
                <w:sz w:val="24"/>
                <w:szCs w:val="28"/>
              </w:rPr>
              <w:t>суффиксов</w:t>
            </w:r>
            <w:r w:rsidRPr="00960A0B">
              <w:rPr>
                <w:spacing w:val="-4"/>
                <w:sz w:val="24"/>
                <w:szCs w:val="28"/>
              </w:rPr>
              <w:t xml:space="preserve"> </w:t>
            </w:r>
            <w:r w:rsidRPr="00960A0B">
              <w:rPr>
                <w:sz w:val="24"/>
                <w:szCs w:val="28"/>
              </w:rPr>
              <w:t>причастий</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13</w:t>
            </w:r>
          </w:p>
        </w:tc>
        <w:tc>
          <w:tcPr>
            <w:tcW w:w="8505" w:type="dxa"/>
            <w:hideMark/>
          </w:tcPr>
          <w:p w:rsidR="00107A54" w:rsidRPr="00960A0B" w:rsidRDefault="00107A54" w:rsidP="00107A54">
            <w:pPr>
              <w:pStyle w:val="TableParagraph"/>
              <w:spacing w:line="268" w:lineRule="exact"/>
              <w:rPr>
                <w:sz w:val="24"/>
                <w:szCs w:val="28"/>
              </w:rPr>
            </w:pPr>
            <w:r w:rsidRPr="00960A0B">
              <w:rPr>
                <w:sz w:val="24"/>
                <w:szCs w:val="28"/>
              </w:rPr>
              <w:t>Правописание</w:t>
            </w:r>
            <w:r w:rsidRPr="00960A0B">
              <w:rPr>
                <w:spacing w:val="-5"/>
                <w:sz w:val="24"/>
                <w:szCs w:val="28"/>
              </w:rPr>
              <w:t xml:space="preserve"> </w:t>
            </w:r>
            <w:r w:rsidRPr="00960A0B">
              <w:rPr>
                <w:sz w:val="24"/>
                <w:szCs w:val="28"/>
              </w:rPr>
              <w:t>личных</w:t>
            </w:r>
            <w:r w:rsidRPr="00960A0B">
              <w:rPr>
                <w:spacing w:val="-5"/>
                <w:sz w:val="24"/>
                <w:szCs w:val="28"/>
              </w:rPr>
              <w:t xml:space="preserve"> </w:t>
            </w:r>
            <w:r w:rsidRPr="00960A0B">
              <w:rPr>
                <w:sz w:val="24"/>
                <w:szCs w:val="28"/>
              </w:rPr>
              <w:t>окончаний</w:t>
            </w:r>
            <w:r w:rsidRPr="00960A0B">
              <w:rPr>
                <w:spacing w:val="-3"/>
                <w:sz w:val="24"/>
                <w:szCs w:val="28"/>
              </w:rPr>
              <w:t xml:space="preserve"> </w:t>
            </w:r>
            <w:r w:rsidRPr="00960A0B">
              <w:rPr>
                <w:sz w:val="24"/>
                <w:szCs w:val="28"/>
              </w:rPr>
              <w:t>глаголов</w:t>
            </w:r>
            <w:r w:rsidRPr="00960A0B">
              <w:rPr>
                <w:spacing w:val="-5"/>
                <w:sz w:val="24"/>
                <w:szCs w:val="28"/>
              </w:rPr>
              <w:t xml:space="preserve"> </w:t>
            </w:r>
            <w:r w:rsidRPr="00960A0B">
              <w:rPr>
                <w:sz w:val="24"/>
                <w:szCs w:val="28"/>
              </w:rPr>
              <w:t>и</w:t>
            </w:r>
            <w:r w:rsidRPr="00960A0B">
              <w:rPr>
                <w:spacing w:val="-3"/>
                <w:sz w:val="24"/>
                <w:szCs w:val="28"/>
              </w:rPr>
              <w:t xml:space="preserve"> </w:t>
            </w:r>
            <w:r w:rsidRPr="00960A0B">
              <w:rPr>
                <w:sz w:val="24"/>
                <w:szCs w:val="28"/>
              </w:rPr>
              <w:t>суффиксов</w:t>
            </w:r>
            <w:r w:rsidRPr="00960A0B">
              <w:rPr>
                <w:spacing w:val="-4"/>
                <w:sz w:val="24"/>
                <w:szCs w:val="28"/>
              </w:rPr>
              <w:t xml:space="preserve"> </w:t>
            </w:r>
            <w:r w:rsidRPr="00960A0B">
              <w:rPr>
                <w:sz w:val="24"/>
                <w:szCs w:val="28"/>
              </w:rPr>
              <w:t>причастий. Практикум</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14</w:t>
            </w:r>
          </w:p>
        </w:tc>
        <w:tc>
          <w:tcPr>
            <w:tcW w:w="8505" w:type="dxa"/>
            <w:hideMark/>
          </w:tcPr>
          <w:p w:rsidR="00107A54" w:rsidRPr="00960A0B" w:rsidRDefault="00107A54" w:rsidP="00107A54">
            <w:pPr>
              <w:pStyle w:val="TableParagraph"/>
              <w:rPr>
                <w:sz w:val="24"/>
                <w:szCs w:val="28"/>
              </w:rPr>
            </w:pPr>
            <w:r w:rsidRPr="00960A0B">
              <w:rPr>
                <w:sz w:val="24"/>
                <w:szCs w:val="28"/>
              </w:rPr>
              <w:t>Правописание</w:t>
            </w:r>
            <w:r w:rsidRPr="00960A0B">
              <w:rPr>
                <w:spacing w:val="-3"/>
                <w:sz w:val="24"/>
                <w:szCs w:val="28"/>
              </w:rPr>
              <w:t xml:space="preserve"> </w:t>
            </w:r>
            <w:r w:rsidRPr="00960A0B">
              <w:rPr>
                <w:sz w:val="24"/>
                <w:szCs w:val="28"/>
              </w:rPr>
              <w:t>не</w:t>
            </w:r>
            <w:r w:rsidRPr="00960A0B">
              <w:rPr>
                <w:spacing w:val="-3"/>
                <w:sz w:val="24"/>
                <w:szCs w:val="28"/>
              </w:rPr>
              <w:t xml:space="preserve"> </w:t>
            </w:r>
            <w:r w:rsidRPr="00960A0B">
              <w:rPr>
                <w:sz w:val="24"/>
                <w:szCs w:val="28"/>
              </w:rPr>
              <w:t>и</w:t>
            </w:r>
            <w:r w:rsidRPr="00960A0B">
              <w:rPr>
                <w:spacing w:val="-2"/>
                <w:sz w:val="24"/>
                <w:szCs w:val="28"/>
              </w:rPr>
              <w:t xml:space="preserve"> </w:t>
            </w:r>
            <w:r w:rsidRPr="00960A0B">
              <w:rPr>
                <w:sz w:val="24"/>
                <w:szCs w:val="28"/>
              </w:rPr>
              <w:t>ни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15</w:t>
            </w:r>
          </w:p>
        </w:tc>
        <w:tc>
          <w:tcPr>
            <w:tcW w:w="8505" w:type="dxa"/>
            <w:hideMark/>
          </w:tcPr>
          <w:p w:rsidR="00107A54" w:rsidRPr="00960A0B" w:rsidRDefault="00107A54" w:rsidP="00107A54">
            <w:pPr>
              <w:pStyle w:val="TableParagraph"/>
              <w:rPr>
                <w:sz w:val="24"/>
                <w:szCs w:val="28"/>
              </w:rPr>
            </w:pPr>
            <w:r w:rsidRPr="00960A0B">
              <w:rPr>
                <w:sz w:val="24"/>
                <w:szCs w:val="28"/>
              </w:rPr>
              <w:t>Слитное,</w:t>
            </w:r>
            <w:r w:rsidRPr="00960A0B">
              <w:rPr>
                <w:spacing w:val="-2"/>
                <w:sz w:val="24"/>
                <w:szCs w:val="28"/>
              </w:rPr>
              <w:t xml:space="preserve"> </w:t>
            </w:r>
            <w:r w:rsidRPr="00960A0B">
              <w:rPr>
                <w:sz w:val="24"/>
                <w:szCs w:val="28"/>
              </w:rPr>
              <w:t>дефисное</w:t>
            </w:r>
            <w:r w:rsidRPr="00960A0B">
              <w:rPr>
                <w:spacing w:val="-2"/>
                <w:sz w:val="24"/>
                <w:szCs w:val="28"/>
              </w:rPr>
              <w:t xml:space="preserve"> </w:t>
            </w:r>
            <w:r w:rsidRPr="00960A0B">
              <w:rPr>
                <w:sz w:val="24"/>
                <w:szCs w:val="28"/>
              </w:rPr>
              <w:t>и</w:t>
            </w:r>
            <w:r w:rsidRPr="00960A0B">
              <w:rPr>
                <w:spacing w:val="-1"/>
                <w:sz w:val="24"/>
                <w:szCs w:val="28"/>
              </w:rPr>
              <w:t xml:space="preserve"> </w:t>
            </w:r>
            <w:r w:rsidRPr="00960A0B">
              <w:rPr>
                <w:sz w:val="24"/>
                <w:szCs w:val="28"/>
              </w:rPr>
              <w:t>раздельное</w:t>
            </w:r>
            <w:r w:rsidRPr="00960A0B">
              <w:rPr>
                <w:spacing w:val="-3"/>
                <w:sz w:val="24"/>
                <w:szCs w:val="28"/>
              </w:rPr>
              <w:t xml:space="preserve"> </w:t>
            </w:r>
            <w:r w:rsidRPr="00960A0B">
              <w:rPr>
                <w:sz w:val="24"/>
                <w:szCs w:val="28"/>
              </w:rPr>
              <w:t>написание</w:t>
            </w:r>
            <w:r w:rsidRPr="00960A0B">
              <w:rPr>
                <w:spacing w:val="-2"/>
                <w:sz w:val="24"/>
                <w:szCs w:val="28"/>
              </w:rPr>
              <w:t xml:space="preserve"> </w:t>
            </w:r>
            <w:r w:rsidRPr="00960A0B">
              <w:rPr>
                <w:sz w:val="24"/>
                <w:szCs w:val="28"/>
              </w:rPr>
              <w:t>слов</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16</w:t>
            </w:r>
          </w:p>
        </w:tc>
        <w:tc>
          <w:tcPr>
            <w:tcW w:w="8505" w:type="dxa"/>
            <w:hideMark/>
          </w:tcPr>
          <w:p w:rsidR="00107A54" w:rsidRPr="00960A0B" w:rsidRDefault="00107A54" w:rsidP="00107A54">
            <w:pPr>
              <w:pStyle w:val="TableParagraph"/>
              <w:rPr>
                <w:sz w:val="24"/>
                <w:szCs w:val="28"/>
              </w:rPr>
            </w:pPr>
            <w:r w:rsidRPr="00960A0B">
              <w:rPr>
                <w:sz w:val="24"/>
                <w:szCs w:val="28"/>
              </w:rPr>
              <w:t>Слитное,</w:t>
            </w:r>
            <w:r w:rsidRPr="00960A0B">
              <w:rPr>
                <w:spacing w:val="-3"/>
                <w:sz w:val="24"/>
                <w:szCs w:val="28"/>
              </w:rPr>
              <w:t xml:space="preserve"> </w:t>
            </w:r>
            <w:r w:rsidRPr="00960A0B">
              <w:rPr>
                <w:sz w:val="24"/>
                <w:szCs w:val="28"/>
              </w:rPr>
              <w:t>дефисное</w:t>
            </w:r>
            <w:r w:rsidRPr="00960A0B">
              <w:rPr>
                <w:spacing w:val="-4"/>
                <w:sz w:val="24"/>
                <w:szCs w:val="28"/>
              </w:rPr>
              <w:t xml:space="preserve"> </w:t>
            </w:r>
            <w:r w:rsidRPr="00960A0B">
              <w:rPr>
                <w:sz w:val="24"/>
                <w:szCs w:val="28"/>
              </w:rPr>
              <w:t>и</w:t>
            </w:r>
            <w:r w:rsidRPr="00960A0B">
              <w:rPr>
                <w:spacing w:val="-3"/>
                <w:sz w:val="24"/>
                <w:szCs w:val="28"/>
              </w:rPr>
              <w:t xml:space="preserve"> </w:t>
            </w:r>
            <w:r w:rsidRPr="00960A0B">
              <w:rPr>
                <w:sz w:val="24"/>
                <w:szCs w:val="28"/>
              </w:rPr>
              <w:t>раздельное</w:t>
            </w:r>
            <w:r w:rsidRPr="00960A0B">
              <w:rPr>
                <w:spacing w:val="-3"/>
                <w:sz w:val="24"/>
                <w:szCs w:val="28"/>
              </w:rPr>
              <w:t xml:space="preserve"> </w:t>
            </w:r>
            <w:r w:rsidRPr="00960A0B">
              <w:rPr>
                <w:sz w:val="24"/>
                <w:szCs w:val="28"/>
              </w:rPr>
              <w:t>написание</w:t>
            </w:r>
            <w:r w:rsidRPr="00960A0B">
              <w:rPr>
                <w:spacing w:val="-4"/>
                <w:sz w:val="24"/>
                <w:szCs w:val="28"/>
              </w:rPr>
              <w:t xml:space="preserve"> </w:t>
            </w:r>
            <w:r w:rsidRPr="00960A0B">
              <w:rPr>
                <w:sz w:val="24"/>
                <w:szCs w:val="28"/>
              </w:rPr>
              <w:t>слов.</w:t>
            </w:r>
            <w:r w:rsidRPr="00960A0B">
              <w:rPr>
                <w:spacing w:val="-4"/>
                <w:sz w:val="24"/>
                <w:szCs w:val="28"/>
              </w:rPr>
              <w:t xml:space="preserve"> </w:t>
            </w:r>
            <w:r w:rsidRPr="00960A0B">
              <w:rPr>
                <w:sz w:val="24"/>
                <w:szCs w:val="28"/>
              </w:rPr>
              <w:t>Практикум</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17</w:t>
            </w:r>
          </w:p>
        </w:tc>
        <w:tc>
          <w:tcPr>
            <w:tcW w:w="8505" w:type="dxa"/>
            <w:hideMark/>
          </w:tcPr>
          <w:p w:rsidR="00107A54" w:rsidRPr="00960A0B" w:rsidRDefault="00107A54" w:rsidP="00107A54">
            <w:pPr>
              <w:pStyle w:val="TableParagraph"/>
              <w:rPr>
                <w:sz w:val="24"/>
                <w:szCs w:val="28"/>
              </w:rPr>
            </w:pPr>
            <w:r w:rsidRPr="00960A0B">
              <w:rPr>
                <w:sz w:val="24"/>
                <w:szCs w:val="28"/>
              </w:rPr>
              <w:t>Правописание</w:t>
            </w:r>
            <w:r w:rsidRPr="00960A0B">
              <w:rPr>
                <w:spacing w:val="-4"/>
                <w:sz w:val="24"/>
                <w:szCs w:val="28"/>
              </w:rPr>
              <w:t xml:space="preserve"> </w:t>
            </w:r>
            <w:r w:rsidRPr="00960A0B">
              <w:rPr>
                <w:sz w:val="24"/>
                <w:szCs w:val="28"/>
              </w:rPr>
              <w:t>н-нн</w:t>
            </w:r>
            <w:r w:rsidRPr="00960A0B">
              <w:rPr>
                <w:spacing w:val="-3"/>
                <w:sz w:val="24"/>
                <w:szCs w:val="28"/>
              </w:rPr>
              <w:t xml:space="preserve"> </w:t>
            </w:r>
            <w:r w:rsidRPr="00960A0B">
              <w:rPr>
                <w:sz w:val="24"/>
                <w:szCs w:val="28"/>
              </w:rPr>
              <w:t>в</w:t>
            </w:r>
            <w:r w:rsidRPr="00960A0B">
              <w:rPr>
                <w:spacing w:val="-3"/>
                <w:sz w:val="24"/>
                <w:szCs w:val="28"/>
              </w:rPr>
              <w:t xml:space="preserve"> </w:t>
            </w:r>
            <w:r w:rsidRPr="00960A0B">
              <w:rPr>
                <w:sz w:val="24"/>
                <w:szCs w:val="28"/>
              </w:rPr>
              <w:t>различных</w:t>
            </w:r>
            <w:r w:rsidRPr="00960A0B">
              <w:rPr>
                <w:spacing w:val="-1"/>
                <w:sz w:val="24"/>
                <w:szCs w:val="28"/>
              </w:rPr>
              <w:t xml:space="preserve"> </w:t>
            </w:r>
            <w:r w:rsidRPr="00960A0B">
              <w:rPr>
                <w:sz w:val="24"/>
                <w:szCs w:val="28"/>
              </w:rPr>
              <w:t>частях</w:t>
            </w:r>
            <w:r w:rsidRPr="00960A0B">
              <w:rPr>
                <w:spacing w:val="-1"/>
                <w:sz w:val="24"/>
                <w:szCs w:val="28"/>
              </w:rPr>
              <w:t xml:space="preserve"> </w:t>
            </w:r>
            <w:r w:rsidRPr="00960A0B">
              <w:rPr>
                <w:sz w:val="24"/>
                <w:szCs w:val="28"/>
              </w:rPr>
              <w:t>речи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18</w:t>
            </w:r>
          </w:p>
        </w:tc>
        <w:tc>
          <w:tcPr>
            <w:tcW w:w="8505" w:type="dxa"/>
            <w:hideMark/>
          </w:tcPr>
          <w:p w:rsidR="00107A54" w:rsidRPr="00960A0B" w:rsidRDefault="00107A54" w:rsidP="00107A54">
            <w:pPr>
              <w:pStyle w:val="TableParagraph"/>
              <w:spacing w:line="271" w:lineRule="exact"/>
              <w:rPr>
                <w:sz w:val="24"/>
                <w:szCs w:val="28"/>
              </w:rPr>
            </w:pPr>
            <w:r w:rsidRPr="00960A0B">
              <w:rPr>
                <w:sz w:val="24"/>
                <w:szCs w:val="28"/>
              </w:rPr>
              <w:t>Знаки</w:t>
            </w:r>
            <w:r w:rsidRPr="00960A0B">
              <w:rPr>
                <w:spacing w:val="-3"/>
                <w:sz w:val="24"/>
                <w:szCs w:val="28"/>
              </w:rPr>
              <w:t xml:space="preserve"> </w:t>
            </w:r>
            <w:r w:rsidRPr="00960A0B">
              <w:rPr>
                <w:sz w:val="24"/>
                <w:szCs w:val="28"/>
              </w:rPr>
              <w:t>препинания</w:t>
            </w:r>
            <w:r w:rsidRPr="00960A0B">
              <w:rPr>
                <w:spacing w:val="-2"/>
                <w:sz w:val="24"/>
                <w:szCs w:val="28"/>
              </w:rPr>
              <w:t xml:space="preserve"> </w:t>
            </w:r>
            <w:r w:rsidRPr="00960A0B">
              <w:rPr>
                <w:sz w:val="24"/>
                <w:szCs w:val="28"/>
              </w:rPr>
              <w:t>в</w:t>
            </w:r>
            <w:r w:rsidRPr="00960A0B">
              <w:rPr>
                <w:spacing w:val="-3"/>
                <w:sz w:val="24"/>
                <w:szCs w:val="28"/>
              </w:rPr>
              <w:t xml:space="preserve"> </w:t>
            </w:r>
            <w:r w:rsidRPr="00960A0B">
              <w:rPr>
                <w:sz w:val="24"/>
                <w:szCs w:val="28"/>
              </w:rPr>
              <w:t>простом</w:t>
            </w:r>
            <w:r w:rsidRPr="00960A0B">
              <w:rPr>
                <w:spacing w:val="-3"/>
                <w:sz w:val="24"/>
                <w:szCs w:val="28"/>
              </w:rPr>
              <w:t xml:space="preserve"> </w:t>
            </w:r>
            <w:r w:rsidRPr="00960A0B">
              <w:rPr>
                <w:sz w:val="24"/>
                <w:szCs w:val="28"/>
              </w:rPr>
              <w:t>осложненном</w:t>
            </w:r>
            <w:r w:rsidRPr="00960A0B">
              <w:rPr>
                <w:spacing w:val="-3"/>
                <w:sz w:val="24"/>
                <w:szCs w:val="28"/>
              </w:rPr>
              <w:t xml:space="preserve"> </w:t>
            </w:r>
            <w:r w:rsidRPr="00960A0B">
              <w:rPr>
                <w:sz w:val="24"/>
                <w:szCs w:val="28"/>
              </w:rPr>
              <w:t>предложении</w:t>
            </w:r>
            <w:r w:rsidRPr="00960A0B">
              <w:rPr>
                <w:spacing w:val="-2"/>
                <w:sz w:val="24"/>
                <w:szCs w:val="28"/>
              </w:rPr>
              <w:t xml:space="preserve"> </w:t>
            </w:r>
            <w:r>
              <w:rPr>
                <w:sz w:val="24"/>
                <w:szCs w:val="28"/>
              </w:rPr>
              <w:t xml:space="preserve">(с </w:t>
            </w:r>
            <w:r w:rsidRPr="00960A0B">
              <w:rPr>
                <w:sz w:val="24"/>
                <w:szCs w:val="28"/>
              </w:rPr>
              <w:t>однородными</w:t>
            </w:r>
            <w:r w:rsidRPr="00960A0B">
              <w:rPr>
                <w:spacing w:val="-3"/>
                <w:sz w:val="24"/>
                <w:szCs w:val="28"/>
              </w:rPr>
              <w:t xml:space="preserve"> </w:t>
            </w:r>
            <w:r w:rsidRPr="00960A0B">
              <w:rPr>
                <w:sz w:val="24"/>
                <w:szCs w:val="28"/>
              </w:rPr>
              <w:t>членами).</w:t>
            </w:r>
            <w:r w:rsidRPr="00960A0B">
              <w:rPr>
                <w:spacing w:val="-3"/>
                <w:sz w:val="24"/>
                <w:szCs w:val="28"/>
              </w:rPr>
              <w:t xml:space="preserve"> </w:t>
            </w:r>
            <w:r w:rsidRPr="00960A0B">
              <w:rPr>
                <w:sz w:val="24"/>
                <w:szCs w:val="28"/>
              </w:rPr>
              <w:t>Пунктуация</w:t>
            </w:r>
            <w:r w:rsidRPr="00960A0B">
              <w:rPr>
                <w:spacing w:val="-3"/>
                <w:sz w:val="24"/>
                <w:szCs w:val="28"/>
              </w:rPr>
              <w:t xml:space="preserve"> </w:t>
            </w:r>
            <w:r w:rsidRPr="00960A0B">
              <w:rPr>
                <w:sz w:val="24"/>
                <w:szCs w:val="28"/>
              </w:rPr>
              <w:t>в</w:t>
            </w:r>
            <w:r w:rsidRPr="00960A0B">
              <w:rPr>
                <w:spacing w:val="-3"/>
                <w:sz w:val="24"/>
                <w:szCs w:val="28"/>
              </w:rPr>
              <w:t xml:space="preserve"> </w:t>
            </w:r>
            <w:r w:rsidRPr="00960A0B">
              <w:rPr>
                <w:sz w:val="24"/>
                <w:szCs w:val="28"/>
              </w:rPr>
              <w:t>ССП</w:t>
            </w:r>
            <w:r w:rsidRPr="00960A0B">
              <w:rPr>
                <w:spacing w:val="-4"/>
                <w:sz w:val="24"/>
                <w:szCs w:val="28"/>
              </w:rPr>
              <w:t xml:space="preserve"> </w:t>
            </w:r>
            <w:r w:rsidRPr="00960A0B">
              <w:rPr>
                <w:sz w:val="24"/>
                <w:szCs w:val="28"/>
              </w:rPr>
              <w:t>и</w:t>
            </w:r>
            <w:r w:rsidRPr="00960A0B">
              <w:rPr>
                <w:spacing w:val="-3"/>
                <w:sz w:val="24"/>
                <w:szCs w:val="28"/>
              </w:rPr>
              <w:t xml:space="preserve"> </w:t>
            </w:r>
            <w:r w:rsidRPr="00960A0B">
              <w:rPr>
                <w:sz w:val="24"/>
                <w:szCs w:val="28"/>
              </w:rPr>
              <w:t>простом</w:t>
            </w:r>
            <w:r w:rsidRPr="00960A0B">
              <w:rPr>
                <w:spacing w:val="-3"/>
                <w:sz w:val="24"/>
                <w:szCs w:val="28"/>
              </w:rPr>
              <w:t xml:space="preserve"> </w:t>
            </w:r>
            <w:r w:rsidRPr="00960A0B">
              <w:rPr>
                <w:sz w:val="24"/>
                <w:szCs w:val="28"/>
              </w:rPr>
              <w:t>предложениях</w:t>
            </w:r>
            <w:r w:rsidRPr="00960A0B">
              <w:rPr>
                <w:spacing w:val="-57"/>
                <w:sz w:val="24"/>
                <w:szCs w:val="28"/>
              </w:rPr>
              <w:t xml:space="preserve"> </w:t>
            </w:r>
            <w:r w:rsidRPr="00960A0B">
              <w:rPr>
                <w:sz w:val="24"/>
                <w:szCs w:val="28"/>
              </w:rPr>
              <w:t>с</w:t>
            </w:r>
            <w:r w:rsidRPr="00960A0B">
              <w:rPr>
                <w:spacing w:val="-2"/>
                <w:sz w:val="24"/>
                <w:szCs w:val="28"/>
              </w:rPr>
              <w:t xml:space="preserve"> </w:t>
            </w:r>
            <w:r w:rsidRPr="00960A0B">
              <w:rPr>
                <w:sz w:val="24"/>
                <w:szCs w:val="28"/>
              </w:rPr>
              <w:t>однородными членами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19</w:t>
            </w:r>
          </w:p>
        </w:tc>
        <w:tc>
          <w:tcPr>
            <w:tcW w:w="8505" w:type="dxa"/>
            <w:hideMark/>
          </w:tcPr>
          <w:p w:rsidR="00107A54" w:rsidRPr="00960A0B" w:rsidRDefault="00107A54" w:rsidP="00107A54">
            <w:pPr>
              <w:pStyle w:val="TableParagraph"/>
              <w:spacing w:line="268" w:lineRule="exact"/>
              <w:rPr>
                <w:sz w:val="24"/>
                <w:szCs w:val="28"/>
              </w:rPr>
            </w:pPr>
            <w:r w:rsidRPr="00960A0B">
              <w:rPr>
                <w:sz w:val="24"/>
                <w:szCs w:val="28"/>
              </w:rPr>
              <w:t>Знаки</w:t>
            </w:r>
            <w:r w:rsidRPr="00960A0B">
              <w:rPr>
                <w:spacing w:val="-3"/>
                <w:sz w:val="24"/>
                <w:szCs w:val="28"/>
              </w:rPr>
              <w:t xml:space="preserve"> </w:t>
            </w:r>
            <w:r w:rsidRPr="00960A0B">
              <w:rPr>
                <w:sz w:val="24"/>
                <w:szCs w:val="28"/>
              </w:rPr>
              <w:t>препинания</w:t>
            </w:r>
            <w:r w:rsidRPr="00960A0B">
              <w:rPr>
                <w:spacing w:val="-2"/>
                <w:sz w:val="24"/>
                <w:szCs w:val="28"/>
              </w:rPr>
              <w:t xml:space="preserve"> </w:t>
            </w:r>
            <w:r w:rsidRPr="00960A0B">
              <w:rPr>
                <w:sz w:val="24"/>
                <w:szCs w:val="28"/>
              </w:rPr>
              <w:t>в</w:t>
            </w:r>
            <w:r w:rsidRPr="00960A0B">
              <w:rPr>
                <w:spacing w:val="-3"/>
                <w:sz w:val="24"/>
                <w:szCs w:val="28"/>
              </w:rPr>
              <w:t xml:space="preserve"> </w:t>
            </w:r>
            <w:r w:rsidRPr="00960A0B">
              <w:rPr>
                <w:sz w:val="24"/>
                <w:szCs w:val="28"/>
              </w:rPr>
              <w:t>предложениях</w:t>
            </w:r>
            <w:r w:rsidRPr="00960A0B">
              <w:rPr>
                <w:spacing w:val="-1"/>
                <w:sz w:val="24"/>
                <w:szCs w:val="28"/>
              </w:rPr>
              <w:t xml:space="preserve"> </w:t>
            </w:r>
            <w:r w:rsidRPr="00960A0B">
              <w:rPr>
                <w:sz w:val="24"/>
                <w:szCs w:val="28"/>
              </w:rPr>
              <w:t>с</w:t>
            </w:r>
            <w:r w:rsidRPr="00960A0B">
              <w:rPr>
                <w:spacing w:val="-3"/>
                <w:sz w:val="24"/>
                <w:szCs w:val="28"/>
              </w:rPr>
              <w:t xml:space="preserve"> </w:t>
            </w:r>
            <w:r w:rsidRPr="00960A0B">
              <w:rPr>
                <w:sz w:val="24"/>
                <w:szCs w:val="28"/>
              </w:rPr>
              <w:t>обособленными</w:t>
            </w:r>
            <w:r w:rsidRPr="00960A0B">
              <w:rPr>
                <w:spacing w:val="-2"/>
                <w:sz w:val="24"/>
                <w:szCs w:val="28"/>
              </w:rPr>
              <w:t xml:space="preserve"> </w:t>
            </w:r>
            <w:r w:rsidRPr="00960A0B">
              <w:rPr>
                <w:sz w:val="24"/>
                <w:szCs w:val="28"/>
              </w:rPr>
              <w:t>членами</w:t>
            </w:r>
          </w:p>
          <w:p w:rsidR="00107A54" w:rsidRPr="00960A0B" w:rsidRDefault="00107A54" w:rsidP="00107A54">
            <w:pPr>
              <w:pStyle w:val="TableParagraph"/>
              <w:spacing w:line="264" w:lineRule="exact"/>
              <w:rPr>
                <w:sz w:val="24"/>
                <w:szCs w:val="28"/>
              </w:rPr>
            </w:pPr>
            <w:r w:rsidRPr="00960A0B">
              <w:rPr>
                <w:sz w:val="24"/>
                <w:szCs w:val="28"/>
              </w:rPr>
              <w:t>(определениями,</w:t>
            </w:r>
            <w:r w:rsidRPr="00960A0B">
              <w:rPr>
                <w:spacing w:val="-5"/>
                <w:sz w:val="24"/>
                <w:szCs w:val="28"/>
              </w:rPr>
              <w:t xml:space="preserve"> </w:t>
            </w:r>
            <w:r w:rsidRPr="00960A0B">
              <w:rPr>
                <w:sz w:val="24"/>
                <w:szCs w:val="28"/>
              </w:rPr>
              <w:t>обстоятельствами,</w:t>
            </w:r>
            <w:r w:rsidRPr="00960A0B">
              <w:rPr>
                <w:spacing w:val="-5"/>
                <w:sz w:val="24"/>
                <w:szCs w:val="28"/>
              </w:rPr>
              <w:t xml:space="preserve"> </w:t>
            </w:r>
            <w:r w:rsidRPr="00960A0B">
              <w:rPr>
                <w:sz w:val="24"/>
                <w:szCs w:val="28"/>
              </w:rPr>
              <w:t>приложениями,</w:t>
            </w:r>
            <w:r w:rsidRPr="00960A0B">
              <w:rPr>
                <w:spacing w:val="-5"/>
                <w:sz w:val="24"/>
                <w:szCs w:val="28"/>
              </w:rPr>
              <w:t xml:space="preserve"> </w:t>
            </w:r>
            <w:r w:rsidRPr="00960A0B">
              <w:rPr>
                <w:sz w:val="24"/>
                <w:szCs w:val="28"/>
              </w:rPr>
              <w:t>дополнениями)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20</w:t>
            </w:r>
          </w:p>
        </w:tc>
        <w:tc>
          <w:tcPr>
            <w:tcW w:w="8505" w:type="dxa"/>
            <w:hideMark/>
          </w:tcPr>
          <w:p w:rsidR="00107A54" w:rsidRPr="00960A0B" w:rsidRDefault="00107A54" w:rsidP="00107A54">
            <w:pPr>
              <w:pStyle w:val="TableParagraph"/>
              <w:spacing w:line="268" w:lineRule="exact"/>
              <w:rPr>
                <w:sz w:val="24"/>
                <w:szCs w:val="28"/>
              </w:rPr>
            </w:pPr>
            <w:r w:rsidRPr="00960A0B">
              <w:rPr>
                <w:sz w:val="24"/>
                <w:szCs w:val="28"/>
              </w:rPr>
              <w:t>Знаки</w:t>
            </w:r>
            <w:r w:rsidRPr="00960A0B">
              <w:rPr>
                <w:spacing w:val="-3"/>
                <w:sz w:val="24"/>
                <w:szCs w:val="28"/>
              </w:rPr>
              <w:t xml:space="preserve"> </w:t>
            </w:r>
            <w:r w:rsidRPr="00960A0B">
              <w:rPr>
                <w:sz w:val="24"/>
                <w:szCs w:val="28"/>
              </w:rPr>
              <w:t>препинания</w:t>
            </w:r>
            <w:r w:rsidRPr="00960A0B">
              <w:rPr>
                <w:spacing w:val="-3"/>
                <w:sz w:val="24"/>
                <w:szCs w:val="28"/>
              </w:rPr>
              <w:t xml:space="preserve"> </w:t>
            </w:r>
            <w:r w:rsidRPr="00960A0B">
              <w:rPr>
                <w:sz w:val="24"/>
                <w:szCs w:val="28"/>
              </w:rPr>
              <w:t>в</w:t>
            </w:r>
            <w:r w:rsidRPr="00960A0B">
              <w:rPr>
                <w:spacing w:val="-4"/>
                <w:sz w:val="24"/>
                <w:szCs w:val="28"/>
              </w:rPr>
              <w:t xml:space="preserve"> </w:t>
            </w:r>
            <w:r w:rsidRPr="00960A0B">
              <w:rPr>
                <w:sz w:val="24"/>
                <w:szCs w:val="28"/>
              </w:rPr>
              <w:t>предложениях</w:t>
            </w:r>
            <w:r w:rsidRPr="00960A0B">
              <w:rPr>
                <w:spacing w:val="-1"/>
                <w:sz w:val="24"/>
                <w:szCs w:val="28"/>
              </w:rPr>
              <w:t xml:space="preserve"> </w:t>
            </w:r>
            <w:r w:rsidRPr="00960A0B">
              <w:rPr>
                <w:sz w:val="24"/>
                <w:szCs w:val="28"/>
              </w:rPr>
              <w:t>со</w:t>
            </w:r>
            <w:r w:rsidRPr="00960A0B">
              <w:rPr>
                <w:spacing w:val="-3"/>
                <w:sz w:val="24"/>
                <w:szCs w:val="28"/>
              </w:rPr>
              <w:t xml:space="preserve"> </w:t>
            </w:r>
            <w:r w:rsidRPr="00960A0B">
              <w:rPr>
                <w:sz w:val="24"/>
                <w:szCs w:val="28"/>
              </w:rPr>
              <w:t>словами</w:t>
            </w:r>
            <w:r w:rsidRPr="00960A0B">
              <w:rPr>
                <w:spacing w:val="-3"/>
                <w:sz w:val="24"/>
                <w:szCs w:val="28"/>
              </w:rPr>
              <w:t xml:space="preserve"> </w:t>
            </w:r>
            <w:r w:rsidRPr="00960A0B">
              <w:rPr>
                <w:sz w:val="24"/>
                <w:szCs w:val="28"/>
              </w:rPr>
              <w:t>и</w:t>
            </w:r>
            <w:r w:rsidRPr="00960A0B">
              <w:rPr>
                <w:spacing w:val="-3"/>
                <w:sz w:val="24"/>
                <w:szCs w:val="28"/>
              </w:rPr>
              <w:t xml:space="preserve"> </w:t>
            </w:r>
            <w:r w:rsidRPr="00960A0B">
              <w:rPr>
                <w:sz w:val="24"/>
                <w:szCs w:val="28"/>
              </w:rPr>
              <w:t>конструкциями,</w:t>
            </w:r>
          </w:p>
          <w:p w:rsidR="00107A54" w:rsidRPr="00960A0B" w:rsidRDefault="00107A54" w:rsidP="00107A54">
            <w:pPr>
              <w:pStyle w:val="TableParagraph"/>
              <w:spacing w:line="264" w:lineRule="exact"/>
              <w:rPr>
                <w:sz w:val="24"/>
                <w:szCs w:val="28"/>
              </w:rPr>
            </w:pPr>
            <w:r w:rsidRPr="00960A0B">
              <w:rPr>
                <w:sz w:val="24"/>
                <w:szCs w:val="28"/>
              </w:rPr>
              <w:t>грамматически</w:t>
            </w:r>
            <w:r w:rsidRPr="00960A0B">
              <w:rPr>
                <w:spacing w:val="-4"/>
                <w:sz w:val="24"/>
                <w:szCs w:val="28"/>
              </w:rPr>
              <w:t xml:space="preserve"> </w:t>
            </w:r>
            <w:r w:rsidRPr="00960A0B">
              <w:rPr>
                <w:sz w:val="24"/>
                <w:szCs w:val="28"/>
              </w:rPr>
              <w:t>не</w:t>
            </w:r>
            <w:r w:rsidRPr="00960A0B">
              <w:rPr>
                <w:spacing w:val="-4"/>
                <w:sz w:val="24"/>
                <w:szCs w:val="28"/>
              </w:rPr>
              <w:t xml:space="preserve"> </w:t>
            </w:r>
            <w:r w:rsidRPr="00960A0B">
              <w:rPr>
                <w:sz w:val="24"/>
                <w:szCs w:val="28"/>
              </w:rPr>
              <w:t>связанными</w:t>
            </w:r>
            <w:r w:rsidRPr="00960A0B">
              <w:rPr>
                <w:spacing w:val="-4"/>
                <w:sz w:val="24"/>
                <w:szCs w:val="28"/>
              </w:rPr>
              <w:t xml:space="preserve"> </w:t>
            </w:r>
            <w:r w:rsidRPr="00960A0B">
              <w:rPr>
                <w:sz w:val="24"/>
                <w:szCs w:val="28"/>
              </w:rPr>
              <w:t>с</w:t>
            </w:r>
            <w:r w:rsidRPr="00960A0B">
              <w:rPr>
                <w:spacing w:val="-4"/>
                <w:sz w:val="24"/>
                <w:szCs w:val="28"/>
              </w:rPr>
              <w:t xml:space="preserve"> </w:t>
            </w:r>
            <w:r w:rsidRPr="00960A0B">
              <w:rPr>
                <w:sz w:val="24"/>
                <w:szCs w:val="28"/>
              </w:rPr>
              <w:t>членами</w:t>
            </w:r>
            <w:r w:rsidRPr="00960A0B">
              <w:rPr>
                <w:spacing w:val="-4"/>
                <w:sz w:val="24"/>
                <w:szCs w:val="28"/>
              </w:rPr>
              <w:t xml:space="preserve"> </w:t>
            </w:r>
            <w:r w:rsidRPr="00960A0B">
              <w:rPr>
                <w:sz w:val="24"/>
                <w:szCs w:val="28"/>
              </w:rPr>
              <w:t>предложения</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21</w:t>
            </w:r>
          </w:p>
        </w:tc>
        <w:tc>
          <w:tcPr>
            <w:tcW w:w="8505" w:type="dxa"/>
            <w:hideMark/>
          </w:tcPr>
          <w:p w:rsidR="00107A54" w:rsidRPr="00960A0B" w:rsidRDefault="00107A54" w:rsidP="00107A54">
            <w:pPr>
              <w:pStyle w:val="TableParagraph"/>
              <w:rPr>
                <w:sz w:val="24"/>
                <w:szCs w:val="28"/>
              </w:rPr>
            </w:pPr>
            <w:r w:rsidRPr="00960A0B">
              <w:rPr>
                <w:sz w:val="24"/>
                <w:szCs w:val="28"/>
              </w:rPr>
              <w:t>Знаки</w:t>
            </w:r>
            <w:r w:rsidRPr="00960A0B">
              <w:rPr>
                <w:spacing w:val="-3"/>
                <w:sz w:val="24"/>
                <w:szCs w:val="28"/>
              </w:rPr>
              <w:t xml:space="preserve"> </w:t>
            </w:r>
            <w:r w:rsidRPr="00960A0B">
              <w:rPr>
                <w:sz w:val="24"/>
                <w:szCs w:val="28"/>
              </w:rPr>
              <w:t>препинания</w:t>
            </w:r>
            <w:r w:rsidRPr="00960A0B">
              <w:rPr>
                <w:spacing w:val="-3"/>
                <w:sz w:val="24"/>
                <w:szCs w:val="28"/>
              </w:rPr>
              <w:t xml:space="preserve"> </w:t>
            </w:r>
            <w:r w:rsidRPr="00960A0B">
              <w:rPr>
                <w:sz w:val="24"/>
                <w:szCs w:val="28"/>
              </w:rPr>
              <w:t>в</w:t>
            </w:r>
            <w:r w:rsidRPr="00960A0B">
              <w:rPr>
                <w:spacing w:val="-4"/>
                <w:sz w:val="24"/>
                <w:szCs w:val="28"/>
              </w:rPr>
              <w:t xml:space="preserve"> </w:t>
            </w:r>
            <w:r w:rsidRPr="00960A0B">
              <w:rPr>
                <w:sz w:val="24"/>
                <w:szCs w:val="28"/>
              </w:rPr>
              <w:t>сложноподчиненном</w:t>
            </w:r>
            <w:r w:rsidRPr="00960A0B">
              <w:rPr>
                <w:spacing w:val="-4"/>
                <w:sz w:val="24"/>
                <w:szCs w:val="28"/>
              </w:rPr>
              <w:t xml:space="preserve"> </w:t>
            </w:r>
            <w:r w:rsidRPr="00960A0B">
              <w:rPr>
                <w:sz w:val="24"/>
                <w:szCs w:val="28"/>
              </w:rPr>
              <w:t>предложении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22</w:t>
            </w:r>
          </w:p>
        </w:tc>
        <w:tc>
          <w:tcPr>
            <w:tcW w:w="8505" w:type="dxa"/>
            <w:hideMark/>
          </w:tcPr>
          <w:p w:rsidR="00107A54" w:rsidRPr="00960A0B" w:rsidRDefault="00107A54" w:rsidP="00107A54">
            <w:pPr>
              <w:pStyle w:val="TableParagraph"/>
              <w:rPr>
                <w:sz w:val="24"/>
                <w:szCs w:val="28"/>
              </w:rPr>
            </w:pPr>
            <w:r w:rsidRPr="00960A0B">
              <w:rPr>
                <w:sz w:val="24"/>
                <w:szCs w:val="28"/>
              </w:rPr>
              <w:t>Знаки</w:t>
            </w:r>
            <w:r w:rsidRPr="00960A0B">
              <w:rPr>
                <w:spacing w:val="-3"/>
                <w:sz w:val="24"/>
                <w:szCs w:val="28"/>
              </w:rPr>
              <w:t xml:space="preserve"> </w:t>
            </w:r>
            <w:r w:rsidRPr="00960A0B">
              <w:rPr>
                <w:sz w:val="24"/>
                <w:szCs w:val="28"/>
              </w:rPr>
              <w:t>препинания</w:t>
            </w:r>
            <w:r w:rsidRPr="00960A0B">
              <w:rPr>
                <w:spacing w:val="-3"/>
                <w:sz w:val="24"/>
                <w:szCs w:val="28"/>
              </w:rPr>
              <w:t xml:space="preserve"> </w:t>
            </w:r>
            <w:r w:rsidRPr="00960A0B">
              <w:rPr>
                <w:sz w:val="24"/>
                <w:szCs w:val="28"/>
              </w:rPr>
              <w:t>в</w:t>
            </w:r>
            <w:r w:rsidRPr="00960A0B">
              <w:rPr>
                <w:spacing w:val="-3"/>
                <w:sz w:val="24"/>
                <w:szCs w:val="28"/>
              </w:rPr>
              <w:t xml:space="preserve"> </w:t>
            </w:r>
            <w:r w:rsidRPr="00960A0B">
              <w:rPr>
                <w:sz w:val="24"/>
                <w:szCs w:val="28"/>
              </w:rPr>
              <w:t>сложном</w:t>
            </w:r>
            <w:r w:rsidRPr="00960A0B">
              <w:rPr>
                <w:spacing w:val="-4"/>
                <w:sz w:val="24"/>
                <w:szCs w:val="28"/>
              </w:rPr>
              <w:t xml:space="preserve"> </w:t>
            </w:r>
            <w:r w:rsidRPr="00960A0B">
              <w:rPr>
                <w:sz w:val="24"/>
                <w:szCs w:val="28"/>
              </w:rPr>
              <w:t>предложении</w:t>
            </w:r>
            <w:r w:rsidRPr="00960A0B">
              <w:rPr>
                <w:spacing w:val="-2"/>
                <w:sz w:val="24"/>
                <w:szCs w:val="28"/>
              </w:rPr>
              <w:t xml:space="preserve"> </w:t>
            </w:r>
            <w:r w:rsidRPr="00960A0B">
              <w:rPr>
                <w:sz w:val="24"/>
                <w:szCs w:val="28"/>
              </w:rPr>
              <w:t>с</w:t>
            </w:r>
            <w:r w:rsidRPr="00960A0B">
              <w:rPr>
                <w:spacing w:val="-4"/>
                <w:sz w:val="24"/>
                <w:szCs w:val="28"/>
              </w:rPr>
              <w:t xml:space="preserve"> </w:t>
            </w:r>
            <w:r w:rsidRPr="00960A0B">
              <w:rPr>
                <w:sz w:val="24"/>
                <w:szCs w:val="28"/>
              </w:rPr>
              <w:t>разными</w:t>
            </w:r>
            <w:r w:rsidRPr="00960A0B">
              <w:rPr>
                <w:spacing w:val="-2"/>
                <w:sz w:val="24"/>
                <w:szCs w:val="28"/>
              </w:rPr>
              <w:t xml:space="preserve"> </w:t>
            </w:r>
            <w:r w:rsidRPr="00960A0B">
              <w:rPr>
                <w:sz w:val="24"/>
                <w:szCs w:val="28"/>
              </w:rPr>
              <w:t>видами</w:t>
            </w:r>
            <w:r w:rsidRPr="00960A0B">
              <w:rPr>
                <w:spacing w:val="-3"/>
                <w:sz w:val="24"/>
                <w:szCs w:val="28"/>
              </w:rPr>
              <w:t xml:space="preserve"> </w:t>
            </w:r>
            <w:r w:rsidRPr="00960A0B">
              <w:rPr>
                <w:sz w:val="24"/>
                <w:szCs w:val="28"/>
              </w:rPr>
              <w:t>связи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23</w:t>
            </w:r>
          </w:p>
        </w:tc>
        <w:tc>
          <w:tcPr>
            <w:tcW w:w="8505" w:type="dxa"/>
            <w:hideMark/>
          </w:tcPr>
          <w:p w:rsidR="00107A54" w:rsidRPr="00960A0B" w:rsidRDefault="00107A54" w:rsidP="00107A54">
            <w:pPr>
              <w:pStyle w:val="TableParagraph"/>
              <w:spacing w:line="268" w:lineRule="exact"/>
              <w:rPr>
                <w:sz w:val="24"/>
                <w:szCs w:val="28"/>
              </w:rPr>
            </w:pPr>
            <w:r w:rsidRPr="00960A0B">
              <w:rPr>
                <w:sz w:val="24"/>
                <w:szCs w:val="28"/>
              </w:rPr>
              <w:t>Текст</w:t>
            </w:r>
            <w:r w:rsidRPr="00960A0B">
              <w:rPr>
                <w:spacing w:val="-4"/>
                <w:sz w:val="24"/>
                <w:szCs w:val="28"/>
              </w:rPr>
              <w:t xml:space="preserve"> </w:t>
            </w:r>
            <w:r w:rsidRPr="00960A0B">
              <w:rPr>
                <w:sz w:val="24"/>
                <w:szCs w:val="28"/>
              </w:rPr>
              <w:t>как</w:t>
            </w:r>
            <w:r w:rsidRPr="00960A0B">
              <w:rPr>
                <w:spacing w:val="-3"/>
                <w:sz w:val="24"/>
                <w:szCs w:val="28"/>
              </w:rPr>
              <w:t xml:space="preserve"> </w:t>
            </w:r>
            <w:r w:rsidRPr="00960A0B">
              <w:rPr>
                <w:sz w:val="24"/>
                <w:szCs w:val="28"/>
              </w:rPr>
              <w:t>речевое</w:t>
            </w:r>
            <w:r w:rsidRPr="00960A0B">
              <w:rPr>
                <w:spacing w:val="-5"/>
                <w:sz w:val="24"/>
                <w:szCs w:val="28"/>
              </w:rPr>
              <w:t xml:space="preserve"> </w:t>
            </w:r>
            <w:r w:rsidRPr="00960A0B">
              <w:rPr>
                <w:sz w:val="24"/>
                <w:szCs w:val="28"/>
              </w:rPr>
              <w:t>произведение.</w:t>
            </w:r>
            <w:r w:rsidRPr="00960A0B">
              <w:rPr>
                <w:spacing w:val="-4"/>
                <w:sz w:val="24"/>
                <w:szCs w:val="28"/>
              </w:rPr>
              <w:t xml:space="preserve"> </w:t>
            </w:r>
            <w:r w:rsidRPr="00960A0B">
              <w:rPr>
                <w:sz w:val="24"/>
                <w:szCs w:val="28"/>
              </w:rPr>
              <w:t>Смысловая</w:t>
            </w:r>
            <w:r w:rsidRPr="00960A0B">
              <w:rPr>
                <w:spacing w:val="-3"/>
                <w:sz w:val="24"/>
                <w:szCs w:val="28"/>
              </w:rPr>
              <w:t xml:space="preserve"> </w:t>
            </w:r>
            <w:r w:rsidRPr="00960A0B">
              <w:rPr>
                <w:sz w:val="24"/>
                <w:szCs w:val="28"/>
              </w:rPr>
              <w:t>и</w:t>
            </w:r>
            <w:r w:rsidRPr="00960A0B">
              <w:rPr>
                <w:spacing w:val="-3"/>
                <w:sz w:val="24"/>
                <w:szCs w:val="28"/>
              </w:rPr>
              <w:t xml:space="preserve"> </w:t>
            </w:r>
            <w:r w:rsidRPr="00960A0B">
              <w:rPr>
                <w:sz w:val="24"/>
                <w:szCs w:val="28"/>
              </w:rPr>
              <w:t>композиционная</w:t>
            </w:r>
          </w:p>
          <w:p w:rsidR="00107A54" w:rsidRPr="00960A0B" w:rsidRDefault="00107A54" w:rsidP="00107A54">
            <w:pPr>
              <w:pStyle w:val="TableParagraph"/>
              <w:spacing w:line="264" w:lineRule="exact"/>
              <w:rPr>
                <w:sz w:val="24"/>
                <w:szCs w:val="28"/>
              </w:rPr>
            </w:pPr>
            <w:r w:rsidRPr="00960A0B">
              <w:rPr>
                <w:sz w:val="24"/>
                <w:szCs w:val="28"/>
              </w:rPr>
              <w:t>целостность</w:t>
            </w:r>
            <w:r w:rsidRPr="00960A0B">
              <w:rPr>
                <w:spacing w:val="-2"/>
                <w:sz w:val="24"/>
                <w:szCs w:val="28"/>
              </w:rPr>
              <w:t xml:space="preserve"> </w:t>
            </w:r>
            <w:r w:rsidRPr="00960A0B">
              <w:rPr>
                <w:sz w:val="24"/>
                <w:szCs w:val="28"/>
              </w:rPr>
              <w:t>текста</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24</w:t>
            </w:r>
          </w:p>
        </w:tc>
        <w:tc>
          <w:tcPr>
            <w:tcW w:w="8505" w:type="dxa"/>
            <w:hideMark/>
          </w:tcPr>
          <w:p w:rsidR="00107A54" w:rsidRPr="00960A0B" w:rsidRDefault="00107A54" w:rsidP="00107A54">
            <w:pPr>
              <w:pStyle w:val="TableParagraph"/>
              <w:spacing w:line="258" w:lineRule="exact"/>
              <w:rPr>
                <w:sz w:val="24"/>
                <w:szCs w:val="28"/>
              </w:rPr>
            </w:pPr>
            <w:r w:rsidRPr="00960A0B">
              <w:rPr>
                <w:sz w:val="24"/>
                <w:szCs w:val="28"/>
              </w:rPr>
              <w:t>Функционально-смысловые</w:t>
            </w:r>
            <w:r w:rsidRPr="00960A0B">
              <w:rPr>
                <w:spacing w:val="-4"/>
                <w:sz w:val="24"/>
                <w:szCs w:val="28"/>
              </w:rPr>
              <w:t xml:space="preserve"> </w:t>
            </w:r>
            <w:r w:rsidRPr="00960A0B">
              <w:rPr>
                <w:sz w:val="24"/>
                <w:szCs w:val="28"/>
              </w:rPr>
              <w:t>типы</w:t>
            </w:r>
            <w:r w:rsidRPr="00960A0B">
              <w:rPr>
                <w:spacing w:val="-3"/>
                <w:sz w:val="24"/>
                <w:szCs w:val="28"/>
              </w:rPr>
              <w:t xml:space="preserve"> </w:t>
            </w:r>
            <w:r w:rsidRPr="00960A0B">
              <w:rPr>
                <w:sz w:val="24"/>
                <w:szCs w:val="28"/>
              </w:rPr>
              <w:t>речи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25</w:t>
            </w:r>
          </w:p>
        </w:tc>
        <w:tc>
          <w:tcPr>
            <w:tcW w:w="8505" w:type="dxa"/>
            <w:hideMark/>
          </w:tcPr>
          <w:p w:rsidR="00107A54" w:rsidRPr="00960A0B" w:rsidRDefault="00107A54" w:rsidP="00107A54">
            <w:pPr>
              <w:pStyle w:val="TableParagraph"/>
              <w:spacing w:line="240" w:lineRule="auto"/>
              <w:ind w:right="836"/>
              <w:rPr>
                <w:sz w:val="24"/>
                <w:szCs w:val="28"/>
              </w:rPr>
            </w:pPr>
            <w:r w:rsidRPr="00960A0B">
              <w:rPr>
                <w:sz w:val="24"/>
                <w:szCs w:val="28"/>
              </w:rPr>
              <w:t>Лексическое значение слова. Синонимы. Антонимы. Омонимы.</w:t>
            </w:r>
            <w:r w:rsidRPr="00960A0B">
              <w:rPr>
                <w:spacing w:val="-57"/>
                <w:sz w:val="24"/>
                <w:szCs w:val="28"/>
              </w:rPr>
              <w:t xml:space="preserve"> </w:t>
            </w:r>
            <w:r w:rsidRPr="00960A0B">
              <w:rPr>
                <w:sz w:val="24"/>
                <w:szCs w:val="28"/>
              </w:rPr>
              <w:t>Фразеологические</w:t>
            </w:r>
            <w:r w:rsidRPr="00960A0B">
              <w:rPr>
                <w:spacing w:val="-4"/>
                <w:sz w:val="24"/>
                <w:szCs w:val="28"/>
              </w:rPr>
              <w:t xml:space="preserve"> </w:t>
            </w:r>
            <w:r w:rsidRPr="00960A0B">
              <w:rPr>
                <w:sz w:val="24"/>
                <w:szCs w:val="28"/>
              </w:rPr>
              <w:t>обороты.</w:t>
            </w:r>
            <w:r w:rsidRPr="00960A0B">
              <w:rPr>
                <w:spacing w:val="-2"/>
                <w:sz w:val="24"/>
                <w:szCs w:val="28"/>
              </w:rPr>
              <w:t xml:space="preserve"> </w:t>
            </w:r>
            <w:r w:rsidRPr="00960A0B">
              <w:rPr>
                <w:sz w:val="24"/>
                <w:szCs w:val="28"/>
              </w:rPr>
              <w:t>Группы</w:t>
            </w:r>
            <w:r w:rsidRPr="00960A0B">
              <w:rPr>
                <w:spacing w:val="-2"/>
                <w:sz w:val="24"/>
                <w:szCs w:val="28"/>
              </w:rPr>
              <w:t xml:space="preserve"> </w:t>
            </w:r>
            <w:r w:rsidRPr="00960A0B">
              <w:rPr>
                <w:sz w:val="24"/>
                <w:szCs w:val="28"/>
              </w:rPr>
              <w:t>слов</w:t>
            </w:r>
            <w:r w:rsidRPr="00960A0B">
              <w:rPr>
                <w:spacing w:val="-3"/>
                <w:sz w:val="24"/>
                <w:szCs w:val="28"/>
              </w:rPr>
              <w:t xml:space="preserve"> </w:t>
            </w:r>
            <w:r w:rsidRPr="00960A0B">
              <w:rPr>
                <w:sz w:val="24"/>
                <w:szCs w:val="28"/>
              </w:rPr>
              <w:t>по</w:t>
            </w:r>
            <w:r w:rsidRPr="00960A0B">
              <w:rPr>
                <w:spacing w:val="-2"/>
                <w:sz w:val="24"/>
                <w:szCs w:val="28"/>
              </w:rPr>
              <w:t xml:space="preserve"> </w:t>
            </w:r>
            <w:r w:rsidRPr="00960A0B">
              <w:rPr>
                <w:sz w:val="24"/>
                <w:szCs w:val="28"/>
              </w:rPr>
              <w:t>происхождению</w:t>
            </w:r>
            <w:r w:rsidRPr="00960A0B">
              <w:rPr>
                <w:spacing w:val="-2"/>
                <w:sz w:val="24"/>
                <w:szCs w:val="28"/>
              </w:rPr>
              <w:t xml:space="preserve"> </w:t>
            </w:r>
            <w:r w:rsidRPr="00960A0B">
              <w:rPr>
                <w:sz w:val="24"/>
                <w:szCs w:val="28"/>
              </w:rPr>
              <w:t>и употреблению</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26</w:t>
            </w:r>
          </w:p>
        </w:tc>
        <w:tc>
          <w:tcPr>
            <w:tcW w:w="8505" w:type="dxa"/>
            <w:hideMark/>
          </w:tcPr>
          <w:p w:rsidR="00107A54" w:rsidRPr="00960A0B" w:rsidRDefault="00107A54" w:rsidP="00107A54">
            <w:pPr>
              <w:pStyle w:val="TableParagraph"/>
              <w:rPr>
                <w:sz w:val="24"/>
                <w:szCs w:val="28"/>
              </w:rPr>
            </w:pPr>
            <w:r w:rsidRPr="00960A0B">
              <w:rPr>
                <w:sz w:val="24"/>
                <w:szCs w:val="28"/>
              </w:rPr>
              <w:t>Средства</w:t>
            </w:r>
            <w:r w:rsidRPr="00960A0B">
              <w:rPr>
                <w:spacing w:val="-4"/>
                <w:sz w:val="24"/>
                <w:szCs w:val="28"/>
              </w:rPr>
              <w:t xml:space="preserve"> </w:t>
            </w:r>
            <w:r w:rsidRPr="00960A0B">
              <w:rPr>
                <w:sz w:val="24"/>
                <w:szCs w:val="28"/>
              </w:rPr>
              <w:t>связи</w:t>
            </w:r>
            <w:r w:rsidRPr="00960A0B">
              <w:rPr>
                <w:spacing w:val="-1"/>
                <w:sz w:val="24"/>
                <w:szCs w:val="28"/>
              </w:rPr>
              <w:t xml:space="preserve"> </w:t>
            </w:r>
            <w:r w:rsidRPr="00960A0B">
              <w:rPr>
                <w:sz w:val="24"/>
                <w:szCs w:val="28"/>
              </w:rPr>
              <w:t>предложений</w:t>
            </w:r>
            <w:r w:rsidRPr="00960A0B">
              <w:rPr>
                <w:spacing w:val="-2"/>
                <w:sz w:val="24"/>
                <w:szCs w:val="28"/>
              </w:rPr>
              <w:t xml:space="preserve"> </w:t>
            </w:r>
            <w:r w:rsidRPr="00960A0B">
              <w:rPr>
                <w:sz w:val="24"/>
                <w:szCs w:val="28"/>
              </w:rPr>
              <w:t>в</w:t>
            </w:r>
            <w:r w:rsidRPr="00960A0B">
              <w:rPr>
                <w:spacing w:val="-2"/>
                <w:sz w:val="24"/>
                <w:szCs w:val="28"/>
              </w:rPr>
              <w:t xml:space="preserve"> </w:t>
            </w:r>
            <w:r w:rsidRPr="00960A0B">
              <w:rPr>
                <w:sz w:val="24"/>
                <w:szCs w:val="28"/>
              </w:rPr>
              <w:t>тексте</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27</w:t>
            </w:r>
          </w:p>
        </w:tc>
        <w:tc>
          <w:tcPr>
            <w:tcW w:w="8505" w:type="dxa"/>
            <w:hideMark/>
          </w:tcPr>
          <w:p w:rsidR="00107A54" w:rsidRPr="00960A0B" w:rsidRDefault="00107A54" w:rsidP="00107A54">
            <w:pPr>
              <w:pStyle w:val="TableParagraph"/>
              <w:rPr>
                <w:sz w:val="24"/>
                <w:szCs w:val="28"/>
              </w:rPr>
            </w:pPr>
            <w:r w:rsidRPr="00960A0B">
              <w:rPr>
                <w:sz w:val="24"/>
                <w:szCs w:val="28"/>
              </w:rPr>
              <w:t>Часть</w:t>
            </w:r>
            <w:r w:rsidRPr="00960A0B">
              <w:rPr>
                <w:spacing w:val="-4"/>
                <w:sz w:val="24"/>
                <w:szCs w:val="28"/>
              </w:rPr>
              <w:t xml:space="preserve"> </w:t>
            </w:r>
            <w:r w:rsidRPr="00960A0B">
              <w:rPr>
                <w:sz w:val="24"/>
                <w:szCs w:val="28"/>
              </w:rPr>
              <w:t>2.</w:t>
            </w:r>
            <w:r w:rsidRPr="00960A0B">
              <w:rPr>
                <w:spacing w:val="-3"/>
                <w:sz w:val="24"/>
                <w:szCs w:val="28"/>
              </w:rPr>
              <w:t xml:space="preserve"> </w:t>
            </w:r>
            <w:r w:rsidRPr="00960A0B">
              <w:rPr>
                <w:sz w:val="24"/>
                <w:szCs w:val="28"/>
              </w:rPr>
              <w:t>Сочинение-рассуждение.</w:t>
            </w:r>
            <w:r w:rsidRPr="00960A0B">
              <w:rPr>
                <w:spacing w:val="-3"/>
                <w:sz w:val="24"/>
                <w:szCs w:val="28"/>
              </w:rPr>
              <w:t xml:space="preserve"> </w:t>
            </w:r>
            <w:r w:rsidRPr="00960A0B">
              <w:rPr>
                <w:sz w:val="24"/>
                <w:szCs w:val="28"/>
              </w:rPr>
              <w:t>Критерии</w:t>
            </w:r>
            <w:r w:rsidRPr="00960A0B">
              <w:rPr>
                <w:spacing w:val="-4"/>
                <w:sz w:val="24"/>
                <w:szCs w:val="28"/>
              </w:rPr>
              <w:t xml:space="preserve"> </w:t>
            </w:r>
            <w:r w:rsidRPr="00960A0B">
              <w:rPr>
                <w:sz w:val="24"/>
                <w:szCs w:val="28"/>
              </w:rPr>
              <w:t>оценки</w:t>
            </w:r>
            <w:r w:rsidRPr="00960A0B">
              <w:rPr>
                <w:spacing w:val="-3"/>
                <w:sz w:val="24"/>
                <w:szCs w:val="28"/>
              </w:rPr>
              <w:t xml:space="preserve"> </w:t>
            </w:r>
            <w:r w:rsidRPr="00960A0B">
              <w:rPr>
                <w:sz w:val="24"/>
                <w:szCs w:val="28"/>
              </w:rPr>
              <w:t>сочинения</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28</w:t>
            </w:r>
          </w:p>
        </w:tc>
        <w:tc>
          <w:tcPr>
            <w:tcW w:w="8505" w:type="dxa"/>
            <w:hideMark/>
          </w:tcPr>
          <w:p w:rsidR="00107A54" w:rsidRPr="00960A0B" w:rsidRDefault="00107A54" w:rsidP="00107A54">
            <w:pPr>
              <w:pStyle w:val="TableParagraph"/>
              <w:rPr>
                <w:sz w:val="24"/>
                <w:szCs w:val="28"/>
              </w:rPr>
            </w:pPr>
            <w:r w:rsidRPr="00960A0B">
              <w:rPr>
                <w:sz w:val="24"/>
                <w:szCs w:val="28"/>
              </w:rPr>
              <w:t>Вступление.</w:t>
            </w:r>
            <w:r w:rsidRPr="00960A0B">
              <w:rPr>
                <w:spacing w:val="-5"/>
                <w:sz w:val="24"/>
                <w:szCs w:val="28"/>
              </w:rPr>
              <w:t xml:space="preserve"> </w:t>
            </w:r>
            <w:r w:rsidRPr="00960A0B">
              <w:rPr>
                <w:sz w:val="24"/>
                <w:szCs w:val="28"/>
              </w:rPr>
              <w:t>Проблема</w:t>
            </w:r>
            <w:r w:rsidRPr="00960A0B">
              <w:rPr>
                <w:spacing w:val="-4"/>
                <w:sz w:val="24"/>
                <w:szCs w:val="28"/>
              </w:rPr>
              <w:t xml:space="preserve"> </w:t>
            </w:r>
            <w:r w:rsidRPr="00960A0B">
              <w:rPr>
                <w:sz w:val="24"/>
                <w:szCs w:val="28"/>
              </w:rPr>
              <w:t>текста</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29</w:t>
            </w:r>
          </w:p>
        </w:tc>
        <w:tc>
          <w:tcPr>
            <w:tcW w:w="8505" w:type="dxa"/>
            <w:hideMark/>
          </w:tcPr>
          <w:p w:rsidR="00107A54" w:rsidRPr="00960A0B" w:rsidRDefault="00107A54" w:rsidP="00107A54">
            <w:pPr>
              <w:pStyle w:val="TableParagraph"/>
              <w:rPr>
                <w:sz w:val="24"/>
                <w:szCs w:val="28"/>
              </w:rPr>
            </w:pPr>
            <w:r w:rsidRPr="00960A0B">
              <w:rPr>
                <w:sz w:val="24"/>
                <w:szCs w:val="28"/>
              </w:rPr>
              <w:t>Работа</w:t>
            </w:r>
            <w:r w:rsidRPr="00960A0B">
              <w:rPr>
                <w:spacing w:val="-2"/>
                <w:sz w:val="24"/>
                <w:szCs w:val="28"/>
              </w:rPr>
              <w:t xml:space="preserve"> </w:t>
            </w:r>
            <w:r w:rsidRPr="00960A0B">
              <w:rPr>
                <w:sz w:val="24"/>
                <w:szCs w:val="28"/>
              </w:rPr>
              <w:t>над</w:t>
            </w:r>
            <w:r w:rsidRPr="00960A0B">
              <w:rPr>
                <w:spacing w:val="-1"/>
                <w:sz w:val="24"/>
                <w:szCs w:val="28"/>
              </w:rPr>
              <w:t xml:space="preserve"> </w:t>
            </w:r>
            <w:r w:rsidRPr="00960A0B">
              <w:rPr>
                <w:sz w:val="24"/>
                <w:szCs w:val="28"/>
              </w:rPr>
              <w:t>текстом.</w:t>
            </w:r>
            <w:r w:rsidRPr="00960A0B">
              <w:rPr>
                <w:spacing w:val="-1"/>
                <w:sz w:val="24"/>
                <w:szCs w:val="28"/>
              </w:rPr>
              <w:t xml:space="preserve"> </w:t>
            </w:r>
            <w:r w:rsidRPr="00960A0B">
              <w:rPr>
                <w:sz w:val="24"/>
                <w:szCs w:val="28"/>
              </w:rPr>
              <w:t>Комментарий одной</w:t>
            </w:r>
            <w:r w:rsidRPr="00960A0B">
              <w:rPr>
                <w:spacing w:val="-3"/>
                <w:sz w:val="24"/>
                <w:szCs w:val="28"/>
              </w:rPr>
              <w:t xml:space="preserve"> </w:t>
            </w:r>
            <w:r w:rsidRPr="00960A0B">
              <w:rPr>
                <w:sz w:val="24"/>
                <w:szCs w:val="28"/>
              </w:rPr>
              <w:t>из</w:t>
            </w:r>
            <w:r w:rsidRPr="00960A0B">
              <w:rPr>
                <w:spacing w:val="-3"/>
                <w:sz w:val="24"/>
                <w:szCs w:val="28"/>
              </w:rPr>
              <w:t xml:space="preserve"> </w:t>
            </w:r>
            <w:r w:rsidRPr="00960A0B">
              <w:rPr>
                <w:sz w:val="24"/>
                <w:szCs w:val="28"/>
              </w:rPr>
              <w:t>проблем</w:t>
            </w:r>
            <w:r w:rsidRPr="00960A0B">
              <w:rPr>
                <w:spacing w:val="-2"/>
                <w:sz w:val="24"/>
                <w:szCs w:val="28"/>
              </w:rPr>
              <w:t xml:space="preserve"> </w:t>
            </w:r>
            <w:r w:rsidRPr="00960A0B">
              <w:rPr>
                <w:sz w:val="24"/>
                <w:szCs w:val="28"/>
              </w:rPr>
              <w:t>текста</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30</w:t>
            </w:r>
          </w:p>
        </w:tc>
        <w:tc>
          <w:tcPr>
            <w:tcW w:w="8505" w:type="dxa"/>
            <w:hideMark/>
          </w:tcPr>
          <w:p w:rsidR="00107A54" w:rsidRPr="00960A0B" w:rsidRDefault="00107A54" w:rsidP="00107A54">
            <w:pPr>
              <w:pStyle w:val="TableParagraph"/>
              <w:rPr>
                <w:sz w:val="24"/>
                <w:szCs w:val="28"/>
              </w:rPr>
            </w:pPr>
            <w:r w:rsidRPr="00960A0B">
              <w:rPr>
                <w:sz w:val="24"/>
                <w:szCs w:val="28"/>
              </w:rPr>
              <w:t>Работа</w:t>
            </w:r>
            <w:r w:rsidRPr="00960A0B">
              <w:rPr>
                <w:spacing w:val="-4"/>
                <w:sz w:val="24"/>
                <w:szCs w:val="28"/>
              </w:rPr>
              <w:t xml:space="preserve"> </w:t>
            </w:r>
            <w:r w:rsidRPr="00960A0B">
              <w:rPr>
                <w:sz w:val="24"/>
                <w:szCs w:val="28"/>
              </w:rPr>
              <w:t>над</w:t>
            </w:r>
            <w:r w:rsidRPr="00960A0B">
              <w:rPr>
                <w:spacing w:val="-2"/>
                <w:sz w:val="24"/>
                <w:szCs w:val="28"/>
              </w:rPr>
              <w:t xml:space="preserve"> </w:t>
            </w:r>
            <w:r w:rsidRPr="00960A0B">
              <w:rPr>
                <w:sz w:val="24"/>
                <w:szCs w:val="28"/>
              </w:rPr>
              <w:t>текстом.</w:t>
            </w:r>
            <w:r w:rsidRPr="00960A0B">
              <w:rPr>
                <w:spacing w:val="-3"/>
                <w:sz w:val="24"/>
                <w:szCs w:val="28"/>
              </w:rPr>
              <w:t xml:space="preserve"> </w:t>
            </w:r>
            <w:r w:rsidRPr="00960A0B">
              <w:rPr>
                <w:sz w:val="24"/>
                <w:szCs w:val="28"/>
              </w:rPr>
              <w:t>Выявление</w:t>
            </w:r>
            <w:r w:rsidRPr="00960A0B">
              <w:rPr>
                <w:spacing w:val="-3"/>
                <w:sz w:val="24"/>
                <w:szCs w:val="28"/>
              </w:rPr>
              <w:t xml:space="preserve"> </w:t>
            </w:r>
            <w:r w:rsidRPr="00960A0B">
              <w:rPr>
                <w:sz w:val="24"/>
                <w:szCs w:val="28"/>
              </w:rPr>
              <w:t>авторской</w:t>
            </w:r>
            <w:r w:rsidRPr="00960A0B">
              <w:rPr>
                <w:spacing w:val="-3"/>
                <w:sz w:val="24"/>
                <w:szCs w:val="28"/>
              </w:rPr>
              <w:t xml:space="preserve"> </w:t>
            </w:r>
            <w:r w:rsidRPr="00960A0B">
              <w:rPr>
                <w:sz w:val="24"/>
                <w:szCs w:val="28"/>
              </w:rPr>
              <w:t>позиции</w:t>
            </w:r>
            <w:r w:rsidRPr="00960A0B">
              <w:rPr>
                <w:spacing w:val="-2"/>
                <w:sz w:val="24"/>
                <w:szCs w:val="28"/>
              </w:rPr>
              <w:t xml:space="preserve"> </w:t>
            </w:r>
            <w:r w:rsidRPr="00960A0B">
              <w:rPr>
                <w:sz w:val="24"/>
                <w:szCs w:val="28"/>
              </w:rPr>
              <w:t>в</w:t>
            </w:r>
            <w:r w:rsidRPr="00960A0B">
              <w:rPr>
                <w:spacing w:val="-5"/>
                <w:sz w:val="24"/>
                <w:szCs w:val="28"/>
              </w:rPr>
              <w:t xml:space="preserve"> </w:t>
            </w:r>
            <w:r w:rsidRPr="00960A0B">
              <w:rPr>
                <w:sz w:val="24"/>
                <w:szCs w:val="28"/>
              </w:rPr>
              <w:t>тексте</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31</w:t>
            </w:r>
          </w:p>
        </w:tc>
        <w:tc>
          <w:tcPr>
            <w:tcW w:w="8505" w:type="dxa"/>
            <w:hideMark/>
          </w:tcPr>
          <w:p w:rsidR="00107A54" w:rsidRPr="00960A0B" w:rsidRDefault="00107A54" w:rsidP="00107A54">
            <w:pPr>
              <w:pStyle w:val="TableParagraph"/>
              <w:spacing w:line="270" w:lineRule="exact"/>
              <w:rPr>
                <w:sz w:val="24"/>
                <w:szCs w:val="28"/>
              </w:rPr>
            </w:pPr>
            <w:r w:rsidRPr="00960A0B">
              <w:rPr>
                <w:sz w:val="24"/>
                <w:szCs w:val="28"/>
              </w:rPr>
              <w:t>Работа</w:t>
            </w:r>
            <w:r w:rsidRPr="00960A0B">
              <w:rPr>
                <w:spacing w:val="-3"/>
                <w:sz w:val="24"/>
                <w:szCs w:val="28"/>
              </w:rPr>
              <w:t xml:space="preserve"> </w:t>
            </w:r>
            <w:r w:rsidRPr="00960A0B">
              <w:rPr>
                <w:sz w:val="24"/>
                <w:szCs w:val="28"/>
              </w:rPr>
              <w:t>над</w:t>
            </w:r>
            <w:r w:rsidRPr="00960A0B">
              <w:rPr>
                <w:spacing w:val="-2"/>
                <w:sz w:val="24"/>
                <w:szCs w:val="28"/>
              </w:rPr>
              <w:t xml:space="preserve"> </w:t>
            </w:r>
            <w:r w:rsidRPr="00960A0B">
              <w:rPr>
                <w:sz w:val="24"/>
                <w:szCs w:val="28"/>
              </w:rPr>
              <w:t>текстом.</w:t>
            </w:r>
            <w:r w:rsidRPr="00960A0B">
              <w:rPr>
                <w:spacing w:val="-1"/>
                <w:sz w:val="24"/>
                <w:szCs w:val="28"/>
              </w:rPr>
              <w:t xml:space="preserve"> </w:t>
            </w:r>
            <w:r w:rsidRPr="00960A0B">
              <w:rPr>
                <w:sz w:val="24"/>
                <w:szCs w:val="28"/>
              </w:rPr>
              <w:t>Выражение</w:t>
            </w:r>
            <w:r w:rsidRPr="00960A0B">
              <w:rPr>
                <w:spacing w:val="-3"/>
                <w:sz w:val="24"/>
                <w:szCs w:val="28"/>
              </w:rPr>
              <w:t xml:space="preserve"> </w:t>
            </w:r>
            <w:r w:rsidRPr="00960A0B">
              <w:rPr>
                <w:sz w:val="24"/>
                <w:szCs w:val="28"/>
              </w:rPr>
              <w:t>согласия</w:t>
            </w:r>
            <w:r w:rsidRPr="00960A0B">
              <w:rPr>
                <w:spacing w:val="-2"/>
                <w:sz w:val="24"/>
                <w:szCs w:val="28"/>
              </w:rPr>
              <w:t xml:space="preserve"> </w:t>
            </w:r>
            <w:r w:rsidRPr="00960A0B">
              <w:rPr>
                <w:sz w:val="24"/>
                <w:szCs w:val="28"/>
              </w:rPr>
              <w:t>и</w:t>
            </w:r>
            <w:r w:rsidRPr="00960A0B">
              <w:rPr>
                <w:spacing w:val="-1"/>
                <w:sz w:val="24"/>
                <w:szCs w:val="28"/>
              </w:rPr>
              <w:t xml:space="preserve"> </w:t>
            </w:r>
            <w:r w:rsidRPr="00960A0B">
              <w:rPr>
                <w:sz w:val="24"/>
                <w:szCs w:val="28"/>
              </w:rPr>
              <w:t>несогласия</w:t>
            </w:r>
            <w:r w:rsidRPr="00960A0B">
              <w:rPr>
                <w:spacing w:val="-2"/>
                <w:sz w:val="24"/>
                <w:szCs w:val="28"/>
              </w:rPr>
              <w:t xml:space="preserve"> </w:t>
            </w:r>
            <w:r w:rsidRPr="00960A0B">
              <w:rPr>
                <w:sz w:val="24"/>
                <w:szCs w:val="28"/>
              </w:rPr>
              <w:t>с</w:t>
            </w:r>
            <w:r w:rsidRPr="00960A0B">
              <w:rPr>
                <w:spacing w:val="-2"/>
                <w:sz w:val="24"/>
                <w:szCs w:val="28"/>
              </w:rPr>
              <w:t xml:space="preserve"> </w:t>
            </w:r>
            <w:r w:rsidRPr="00960A0B">
              <w:rPr>
                <w:sz w:val="24"/>
                <w:szCs w:val="28"/>
              </w:rPr>
              <w:t>точкой</w:t>
            </w:r>
          </w:p>
          <w:p w:rsidR="00107A54" w:rsidRPr="00960A0B" w:rsidRDefault="00107A54" w:rsidP="00107A54">
            <w:pPr>
              <w:pStyle w:val="TableParagraph"/>
              <w:spacing w:line="264" w:lineRule="exact"/>
              <w:rPr>
                <w:sz w:val="24"/>
                <w:szCs w:val="28"/>
              </w:rPr>
            </w:pPr>
            <w:r w:rsidRPr="00960A0B">
              <w:rPr>
                <w:sz w:val="24"/>
                <w:szCs w:val="28"/>
              </w:rPr>
              <w:t>зрения</w:t>
            </w:r>
            <w:r w:rsidRPr="00960A0B">
              <w:rPr>
                <w:spacing w:val="-4"/>
                <w:sz w:val="24"/>
                <w:szCs w:val="28"/>
              </w:rPr>
              <w:t xml:space="preserve"> </w:t>
            </w:r>
            <w:r w:rsidRPr="00960A0B">
              <w:rPr>
                <w:sz w:val="24"/>
                <w:szCs w:val="28"/>
              </w:rPr>
              <w:t>автора.</w:t>
            </w:r>
            <w:r w:rsidRPr="00960A0B">
              <w:rPr>
                <w:spacing w:val="-4"/>
                <w:sz w:val="24"/>
                <w:szCs w:val="28"/>
              </w:rPr>
              <w:t xml:space="preserve"> </w:t>
            </w:r>
            <w:r w:rsidRPr="00960A0B">
              <w:rPr>
                <w:sz w:val="24"/>
                <w:szCs w:val="28"/>
              </w:rPr>
              <w:t>Комментарий</w:t>
            </w:r>
            <w:r w:rsidRPr="00960A0B">
              <w:rPr>
                <w:spacing w:val="-4"/>
                <w:sz w:val="24"/>
                <w:szCs w:val="28"/>
              </w:rPr>
              <w:t xml:space="preserve"> </w:t>
            </w:r>
            <w:r w:rsidRPr="00960A0B">
              <w:rPr>
                <w:sz w:val="24"/>
                <w:szCs w:val="28"/>
              </w:rPr>
              <w:t>авторской</w:t>
            </w:r>
            <w:r w:rsidRPr="00960A0B">
              <w:rPr>
                <w:spacing w:val="-5"/>
                <w:sz w:val="24"/>
                <w:szCs w:val="28"/>
              </w:rPr>
              <w:t xml:space="preserve"> </w:t>
            </w:r>
            <w:r w:rsidRPr="00960A0B">
              <w:rPr>
                <w:sz w:val="24"/>
                <w:szCs w:val="28"/>
              </w:rPr>
              <w:t>позиции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32</w:t>
            </w:r>
          </w:p>
        </w:tc>
        <w:tc>
          <w:tcPr>
            <w:tcW w:w="8505" w:type="dxa"/>
            <w:hideMark/>
          </w:tcPr>
          <w:p w:rsidR="00107A54" w:rsidRPr="00960A0B" w:rsidRDefault="00107A54" w:rsidP="00107A54">
            <w:pPr>
              <w:pStyle w:val="TableParagraph"/>
              <w:rPr>
                <w:sz w:val="24"/>
                <w:szCs w:val="28"/>
              </w:rPr>
            </w:pPr>
            <w:r w:rsidRPr="00960A0B">
              <w:rPr>
                <w:sz w:val="24"/>
                <w:szCs w:val="28"/>
              </w:rPr>
              <w:t>Аргументация</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33</w:t>
            </w:r>
          </w:p>
        </w:tc>
        <w:tc>
          <w:tcPr>
            <w:tcW w:w="8505" w:type="dxa"/>
            <w:hideMark/>
          </w:tcPr>
          <w:p w:rsidR="00107A54" w:rsidRPr="00960A0B" w:rsidRDefault="00107A54" w:rsidP="00107A54">
            <w:pPr>
              <w:pStyle w:val="TableParagraph"/>
              <w:rPr>
                <w:sz w:val="24"/>
                <w:szCs w:val="28"/>
              </w:rPr>
            </w:pPr>
            <w:r w:rsidRPr="00960A0B">
              <w:rPr>
                <w:sz w:val="24"/>
                <w:szCs w:val="28"/>
              </w:rPr>
              <w:t>Заключение</w:t>
            </w:r>
            <w:r w:rsidRPr="00960A0B">
              <w:rPr>
                <w:spacing w:val="-4"/>
                <w:sz w:val="24"/>
                <w:szCs w:val="28"/>
              </w:rPr>
              <w:t xml:space="preserve"> </w:t>
            </w:r>
            <w:r w:rsidRPr="00960A0B">
              <w:rPr>
                <w:sz w:val="24"/>
                <w:szCs w:val="28"/>
              </w:rPr>
              <w:t>в</w:t>
            </w:r>
            <w:r w:rsidRPr="00960A0B">
              <w:rPr>
                <w:spacing w:val="-4"/>
                <w:sz w:val="24"/>
                <w:szCs w:val="28"/>
              </w:rPr>
              <w:t xml:space="preserve"> </w:t>
            </w:r>
            <w:r w:rsidRPr="00960A0B">
              <w:rPr>
                <w:sz w:val="24"/>
                <w:szCs w:val="28"/>
              </w:rPr>
              <w:t>сочинении.</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c>
          <w:tcPr>
            <w:tcW w:w="993" w:type="dxa"/>
            <w:hideMark/>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34</w:t>
            </w:r>
          </w:p>
        </w:tc>
        <w:tc>
          <w:tcPr>
            <w:tcW w:w="8505" w:type="dxa"/>
            <w:hideMark/>
          </w:tcPr>
          <w:p w:rsidR="00107A54" w:rsidRPr="00960A0B" w:rsidRDefault="00107A54" w:rsidP="00107A54">
            <w:pPr>
              <w:pStyle w:val="TableParagraph"/>
              <w:rPr>
                <w:sz w:val="24"/>
                <w:szCs w:val="28"/>
              </w:rPr>
            </w:pPr>
            <w:r w:rsidRPr="00960A0B">
              <w:rPr>
                <w:sz w:val="24"/>
                <w:szCs w:val="28"/>
              </w:rPr>
              <w:t>Работа</w:t>
            </w:r>
            <w:r w:rsidRPr="00960A0B">
              <w:rPr>
                <w:spacing w:val="-4"/>
                <w:sz w:val="24"/>
                <w:szCs w:val="28"/>
              </w:rPr>
              <w:t xml:space="preserve"> </w:t>
            </w:r>
            <w:r w:rsidRPr="00960A0B">
              <w:rPr>
                <w:sz w:val="24"/>
                <w:szCs w:val="28"/>
              </w:rPr>
              <w:t>над</w:t>
            </w:r>
            <w:r w:rsidRPr="00960A0B">
              <w:rPr>
                <w:spacing w:val="-2"/>
                <w:sz w:val="24"/>
                <w:szCs w:val="28"/>
              </w:rPr>
              <w:t xml:space="preserve"> </w:t>
            </w:r>
            <w:r w:rsidRPr="00960A0B">
              <w:rPr>
                <w:sz w:val="24"/>
                <w:szCs w:val="28"/>
              </w:rPr>
              <w:t>текстом.</w:t>
            </w:r>
            <w:r w:rsidRPr="00960A0B">
              <w:rPr>
                <w:spacing w:val="-2"/>
                <w:sz w:val="24"/>
                <w:szCs w:val="28"/>
              </w:rPr>
              <w:t xml:space="preserve"> </w:t>
            </w:r>
            <w:r w:rsidRPr="00960A0B">
              <w:rPr>
                <w:sz w:val="24"/>
                <w:szCs w:val="28"/>
              </w:rPr>
              <w:t>Написание</w:t>
            </w:r>
            <w:r w:rsidRPr="00960A0B">
              <w:rPr>
                <w:spacing w:val="-1"/>
                <w:sz w:val="24"/>
                <w:szCs w:val="28"/>
              </w:rPr>
              <w:t xml:space="preserve"> </w:t>
            </w:r>
            <w:r w:rsidRPr="00960A0B">
              <w:rPr>
                <w:sz w:val="24"/>
                <w:szCs w:val="28"/>
              </w:rPr>
              <w:t>сочинения</w:t>
            </w:r>
            <w:r w:rsidRPr="00960A0B">
              <w:rPr>
                <w:spacing w:val="-2"/>
                <w:sz w:val="24"/>
                <w:szCs w:val="28"/>
              </w:rPr>
              <w:t xml:space="preserve"> </w:t>
            </w:r>
            <w:r w:rsidRPr="00960A0B">
              <w:rPr>
                <w:sz w:val="24"/>
                <w:szCs w:val="28"/>
              </w:rPr>
              <w:t>по</w:t>
            </w:r>
            <w:r w:rsidRPr="00960A0B">
              <w:rPr>
                <w:spacing w:val="-2"/>
                <w:sz w:val="24"/>
                <w:szCs w:val="28"/>
              </w:rPr>
              <w:t xml:space="preserve"> </w:t>
            </w:r>
            <w:r w:rsidRPr="00960A0B">
              <w:rPr>
                <w:sz w:val="24"/>
                <w:szCs w:val="28"/>
              </w:rPr>
              <w:t>тексту</w:t>
            </w: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1</w:t>
            </w:r>
          </w:p>
        </w:tc>
      </w:tr>
      <w:tr w:rsidR="00107A54" w:rsidRPr="00960A0B" w:rsidTr="00107A54">
        <w:trPr>
          <w:trHeight w:val="77"/>
        </w:trPr>
        <w:tc>
          <w:tcPr>
            <w:tcW w:w="993" w:type="dxa"/>
          </w:tcPr>
          <w:p w:rsidR="00107A54" w:rsidRPr="00960A0B" w:rsidRDefault="00107A54" w:rsidP="00107A54">
            <w:pPr>
              <w:spacing w:after="0" w:line="240" w:lineRule="auto"/>
              <w:rPr>
                <w:rFonts w:ascii="Times New Roman" w:hAnsi="Times New Roman"/>
                <w:sz w:val="24"/>
                <w:szCs w:val="28"/>
              </w:rPr>
            </w:pPr>
            <w:r w:rsidRPr="00960A0B">
              <w:rPr>
                <w:rFonts w:ascii="Times New Roman" w:hAnsi="Times New Roman"/>
                <w:sz w:val="24"/>
                <w:szCs w:val="28"/>
              </w:rPr>
              <w:t>Итого</w:t>
            </w:r>
          </w:p>
        </w:tc>
        <w:tc>
          <w:tcPr>
            <w:tcW w:w="8505" w:type="dxa"/>
            <w:hideMark/>
          </w:tcPr>
          <w:p w:rsidR="00107A54" w:rsidRPr="00960A0B" w:rsidRDefault="00107A54" w:rsidP="00107A54">
            <w:pPr>
              <w:spacing w:after="0" w:line="240" w:lineRule="auto"/>
              <w:rPr>
                <w:rFonts w:ascii="Times New Roman" w:hAnsi="Times New Roman"/>
                <w:sz w:val="24"/>
                <w:szCs w:val="28"/>
              </w:rPr>
            </w:pPr>
          </w:p>
        </w:tc>
        <w:tc>
          <w:tcPr>
            <w:tcW w:w="1134" w:type="dxa"/>
          </w:tcPr>
          <w:p w:rsidR="00107A54" w:rsidRPr="00960A0B" w:rsidRDefault="00107A54" w:rsidP="00107A54">
            <w:pPr>
              <w:spacing w:after="0" w:line="240" w:lineRule="auto"/>
              <w:jc w:val="center"/>
              <w:rPr>
                <w:rFonts w:ascii="Times New Roman" w:hAnsi="Times New Roman"/>
                <w:sz w:val="24"/>
                <w:szCs w:val="28"/>
              </w:rPr>
            </w:pPr>
            <w:r w:rsidRPr="00960A0B">
              <w:rPr>
                <w:rFonts w:ascii="Times New Roman" w:hAnsi="Times New Roman"/>
                <w:sz w:val="24"/>
                <w:szCs w:val="28"/>
              </w:rPr>
              <w:t>34 ч.</w:t>
            </w:r>
          </w:p>
        </w:tc>
      </w:tr>
    </w:tbl>
    <w:p w:rsidR="003F779F" w:rsidRPr="00500B55" w:rsidRDefault="003F779F" w:rsidP="003F779F">
      <w:pPr>
        <w:rPr>
          <w:rFonts w:ascii="Times New Roman" w:hAnsi="Times New Roman" w:cs="Times New Roman"/>
          <w:sz w:val="24"/>
          <w:szCs w:val="24"/>
        </w:rPr>
      </w:pPr>
    </w:p>
    <w:p w:rsidR="00107A54" w:rsidRDefault="00107A54" w:rsidP="00107A54">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107A54" w:rsidRDefault="00107A54" w:rsidP="00107A54">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«Решение простых математических задач», 10 классы</w:t>
      </w:r>
    </w:p>
    <w:p w:rsidR="00107A54" w:rsidRDefault="00107A54" w:rsidP="00107A54">
      <w:pPr>
        <w:widowControl w:val="0"/>
        <w:tabs>
          <w:tab w:val="left" w:pos="1673"/>
        </w:tabs>
        <w:spacing w:after="0" w:line="240" w:lineRule="auto"/>
        <w:ind w:right="314"/>
        <w:jc w:val="both"/>
        <w:rPr>
          <w:rFonts w:ascii="Times New Roman" w:hAnsi="Times New Roman" w:cs="Times New Roman"/>
          <w:sz w:val="24"/>
          <w:szCs w:val="24"/>
        </w:rPr>
      </w:pPr>
    </w:p>
    <w:p w:rsidR="00107A54" w:rsidRPr="00500B55" w:rsidRDefault="00107A54" w:rsidP="00107A54">
      <w:pPr>
        <w:widowControl w:val="0"/>
        <w:tabs>
          <w:tab w:val="left" w:pos="1673"/>
        </w:tabs>
        <w:spacing w:after="0" w:line="240" w:lineRule="auto"/>
        <w:ind w:right="314"/>
        <w:jc w:val="both"/>
        <w:rPr>
          <w:rFonts w:ascii="Times New Roman" w:hAnsi="Times New Roman" w:cs="Times New Roman"/>
          <w:b/>
          <w:sz w:val="24"/>
          <w:szCs w:val="24"/>
        </w:rPr>
      </w:pPr>
      <w:r w:rsidRPr="00500B55">
        <w:rPr>
          <w:rFonts w:ascii="Times New Roman" w:hAnsi="Times New Roman" w:cs="Times New Roman"/>
          <w:b/>
          <w:sz w:val="24"/>
          <w:szCs w:val="24"/>
        </w:rPr>
        <w:t>Результаты освоения программы курса внеурочной деятельности</w:t>
      </w:r>
    </w:p>
    <w:p w:rsidR="00107A54" w:rsidRPr="00107A54" w:rsidRDefault="00107A54" w:rsidP="00107A54">
      <w:pPr>
        <w:shd w:val="clear" w:color="auto" w:fill="FFFFFF"/>
        <w:spacing w:after="0" w:line="240" w:lineRule="auto"/>
        <w:jc w:val="both"/>
        <w:rPr>
          <w:rFonts w:ascii="Times New Roman" w:eastAsia="Times New Roman" w:hAnsi="Times New Roman" w:cs="Times New Roman"/>
          <w:i/>
          <w:sz w:val="24"/>
          <w:szCs w:val="28"/>
        </w:rPr>
      </w:pPr>
      <w:r w:rsidRPr="00107A54">
        <w:rPr>
          <w:rFonts w:ascii="Times New Roman" w:eastAsia="Times New Roman" w:hAnsi="Times New Roman" w:cs="Times New Roman"/>
          <w:bCs/>
          <w:i/>
          <w:sz w:val="24"/>
          <w:szCs w:val="28"/>
        </w:rPr>
        <w:t>Личностные:</w:t>
      </w:r>
    </w:p>
    <w:p w:rsidR="00107A54" w:rsidRPr="00107A54" w:rsidRDefault="00107A54" w:rsidP="00C03869">
      <w:pPr>
        <w:pStyle w:val="af4"/>
        <w:numPr>
          <w:ilvl w:val="0"/>
          <w:numId w:val="159"/>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bCs/>
          <w:sz w:val="24"/>
          <w:szCs w:val="28"/>
        </w:rPr>
        <w:t xml:space="preserve">готовность и способность обучающихся к саморазвитию и самообразованию, выбору дальнейшего образования  на базе ориентировки в мире профессий и профессиональных предпочтений; </w:t>
      </w:r>
    </w:p>
    <w:p w:rsidR="00107A54" w:rsidRPr="00107A54" w:rsidRDefault="00107A54" w:rsidP="00C03869">
      <w:pPr>
        <w:pStyle w:val="af4"/>
        <w:numPr>
          <w:ilvl w:val="0"/>
          <w:numId w:val="159"/>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bCs/>
          <w:sz w:val="24"/>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07A54" w:rsidRPr="00107A54" w:rsidRDefault="00107A54" w:rsidP="00C03869">
      <w:pPr>
        <w:pStyle w:val="af4"/>
        <w:numPr>
          <w:ilvl w:val="0"/>
          <w:numId w:val="159"/>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bCs/>
          <w:sz w:val="24"/>
          <w:szCs w:val="28"/>
        </w:rPr>
        <w:t>развитие логического мышления, пространственного воображения, критичности мышления на уровне, необходимом для будущей профессиональной деятельности, а также для последующего обучения в высшей школе;</w:t>
      </w:r>
    </w:p>
    <w:p w:rsidR="00107A54" w:rsidRPr="00107A54" w:rsidRDefault="00107A54" w:rsidP="00C03869">
      <w:pPr>
        <w:pStyle w:val="af4"/>
        <w:numPr>
          <w:ilvl w:val="0"/>
          <w:numId w:val="159"/>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bCs/>
          <w:sz w:val="24"/>
          <w:szCs w:val="28"/>
        </w:rPr>
      </w:pPr>
      <w:r w:rsidRPr="00107A54">
        <w:rPr>
          <w:rFonts w:ascii="Times New Roman" w:eastAsia="Times New Roman" w:hAnsi="Times New Roman" w:cs="Times New Roman"/>
          <w:bCs/>
          <w:sz w:val="24"/>
          <w:szCs w:val="28"/>
        </w:rPr>
        <w:lastRenderedPageBreak/>
        <w:t>сформированность коммуникативной компетентности в общении и сотрудничестве со сверстниками, взрослыми и младшими в образовательной, общественно – полезной, учебно – исследовательской, творческой и других видах деятельности.</w:t>
      </w:r>
    </w:p>
    <w:p w:rsidR="00107A54" w:rsidRPr="00107A54" w:rsidRDefault="00107A54" w:rsidP="00107A54">
      <w:pPr>
        <w:shd w:val="clear" w:color="auto" w:fill="FFFFFF"/>
        <w:spacing w:after="0" w:line="240" w:lineRule="auto"/>
        <w:ind w:firstLine="142"/>
        <w:jc w:val="both"/>
        <w:rPr>
          <w:rFonts w:ascii="Georgia" w:eastAsia="Times New Roman" w:hAnsi="Georgia" w:cs="Times New Roman"/>
          <w:sz w:val="24"/>
          <w:szCs w:val="28"/>
        </w:rPr>
      </w:pPr>
    </w:p>
    <w:p w:rsidR="00107A54" w:rsidRPr="00107A54" w:rsidRDefault="00107A54" w:rsidP="00107A54">
      <w:pPr>
        <w:shd w:val="clear" w:color="auto" w:fill="FFFFFF"/>
        <w:spacing w:after="0" w:line="240" w:lineRule="auto"/>
        <w:jc w:val="both"/>
        <w:rPr>
          <w:rFonts w:ascii="Times New Roman" w:eastAsia="Times New Roman" w:hAnsi="Times New Roman" w:cs="Times New Roman"/>
          <w:i/>
          <w:sz w:val="24"/>
          <w:szCs w:val="28"/>
        </w:rPr>
      </w:pPr>
      <w:r w:rsidRPr="00107A54">
        <w:rPr>
          <w:rFonts w:ascii="Times New Roman" w:eastAsia="Times New Roman" w:hAnsi="Times New Roman" w:cs="Times New Roman"/>
          <w:i/>
          <w:sz w:val="24"/>
          <w:szCs w:val="28"/>
        </w:rPr>
        <w:t>Метапредметные:</w:t>
      </w:r>
    </w:p>
    <w:p w:rsidR="00107A54" w:rsidRPr="00107A54" w:rsidRDefault="00107A54" w:rsidP="00107A54">
      <w:pPr>
        <w:shd w:val="clear" w:color="auto" w:fill="FFFFFF"/>
        <w:spacing w:after="0" w:line="240" w:lineRule="auto"/>
        <w:jc w:val="both"/>
        <w:rPr>
          <w:rFonts w:ascii="Times New Roman" w:eastAsia="Times New Roman" w:hAnsi="Times New Roman" w:cs="Times New Roman"/>
          <w:b/>
          <w:sz w:val="24"/>
          <w:szCs w:val="28"/>
        </w:rPr>
      </w:pPr>
      <w:r w:rsidRPr="00107A54">
        <w:rPr>
          <w:rFonts w:ascii="Times New Roman" w:eastAsia="Times New Roman" w:hAnsi="Times New Roman" w:cs="Times New Roman"/>
          <w:b/>
          <w:iCs/>
          <w:sz w:val="24"/>
          <w:szCs w:val="28"/>
        </w:rPr>
        <w:t>познавательные</w:t>
      </w:r>
    </w:p>
    <w:p w:rsidR="00107A54" w:rsidRPr="00107A54" w:rsidRDefault="00107A54" w:rsidP="00C03869">
      <w:pPr>
        <w:pStyle w:val="af4"/>
        <w:numPr>
          <w:ilvl w:val="0"/>
          <w:numId w:val="16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bCs/>
          <w:sz w:val="24"/>
          <w:szCs w:val="28"/>
        </w:rPr>
        <w:t>овладение навыками познавательной, учебно –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07A54" w:rsidRPr="00107A54" w:rsidRDefault="00107A54" w:rsidP="00C03869">
      <w:pPr>
        <w:pStyle w:val="af4"/>
        <w:numPr>
          <w:ilvl w:val="0"/>
          <w:numId w:val="16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bCs/>
          <w:sz w:val="24"/>
          <w:szCs w:val="28"/>
        </w:rPr>
        <w:t>самостоятельное создание алгоритмов познавательной деятельности для решения задач творческого и поискового характера;</w:t>
      </w:r>
    </w:p>
    <w:p w:rsidR="00107A54" w:rsidRPr="00107A54" w:rsidRDefault="00107A54" w:rsidP="00C03869">
      <w:pPr>
        <w:pStyle w:val="af4"/>
        <w:numPr>
          <w:ilvl w:val="0"/>
          <w:numId w:val="16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sz w:val="24"/>
          <w:szCs w:val="28"/>
        </w:rPr>
        <w:t>творческое решение учебных и практических задач: умение мотивированно отказаться от образца, искать оригинальное решение.</w:t>
      </w:r>
    </w:p>
    <w:p w:rsidR="00107A54" w:rsidRPr="00107A54" w:rsidRDefault="00107A54" w:rsidP="00107A54">
      <w:pPr>
        <w:shd w:val="clear" w:color="auto" w:fill="FFFFFF"/>
        <w:spacing w:after="0" w:line="240" w:lineRule="auto"/>
        <w:jc w:val="both"/>
        <w:rPr>
          <w:rFonts w:ascii="Times New Roman" w:eastAsia="Times New Roman" w:hAnsi="Times New Roman" w:cs="Times New Roman"/>
          <w:b/>
          <w:sz w:val="24"/>
          <w:szCs w:val="28"/>
        </w:rPr>
      </w:pPr>
      <w:r w:rsidRPr="00107A54">
        <w:rPr>
          <w:rFonts w:ascii="Times New Roman" w:eastAsia="Times New Roman" w:hAnsi="Times New Roman" w:cs="Times New Roman"/>
          <w:b/>
          <w:iCs/>
          <w:sz w:val="24"/>
          <w:szCs w:val="28"/>
        </w:rPr>
        <w:t>коммуникативные:</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bCs/>
          <w:sz w:val="24"/>
          <w:szCs w:val="28"/>
        </w:rPr>
        <w:t>умение развёрнуто обосновывать суждения, давать определения, приводить доказательства;</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bCs/>
          <w:sz w:val="24"/>
          <w:szCs w:val="28"/>
        </w:rPr>
        <w:t>адекватное восприятие языка средств массовой информации;</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bCs/>
          <w:sz w:val="24"/>
          <w:szCs w:val="28"/>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sz w:val="24"/>
          <w:szCs w:val="28"/>
        </w:rPr>
        <w:t>умение организовывать учебное сотрудничество и совместную деятельность с учителем и сверстниками: определять цели, распределять роли и функции участников, общие способы работы;</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8"/>
        </w:rPr>
      </w:pPr>
      <w:r w:rsidRPr="00107A54">
        <w:rPr>
          <w:rFonts w:ascii="Times New Roman" w:eastAsia="Times New Roman" w:hAnsi="Times New Roman" w:cs="Times New Roman"/>
          <w:sz w:val="24"/>
          <w:szCs w:val="28"/>
        </w:rPr>
        <w:t>использование мультимедийных ресурсов и компьютерных технологий для обработки, передачи, систематизации информации, создание базы данных, презентации результатов познавательной и практической деятельности.</w:t>
      </w:r>
    </w:p>
    <w:p w:rsidR="00107A54" w:rsidRPr="00107A54" w:rsidRDefault="00107A54" w:rsidP="00107A54">
      <w:pPr>
        <w:shd w:val="clear" w:color="auto" w:fill="FFFFFF"/>
        <w:spacing w:after="0" w:line="240" w:lineRule="auto"/>
        <w:jc w:val="both"/>
        <w:rPr>
          <w:rFonts w:ascii="Times New Roman" w:eastAsia="Times New Roman" w:hAnsi="Times New Roman" w:cs="Times New Roman"/>
          <w:b/>
          <w:sz w:val="24"/>
          <w:szCs w:val="28"/>
        </w:rPr>
      </w:pPr>
      <w:r w:rsidRPr="00107A54">
        <w:rPr>
          <w:rFonts w:ascii="Times New Roman" w:eastAsia="Times New Roman" w:hAnsi="Times New Roman" w:cs="Times New Roman"/>
          <w:b/>
          <w:iCs/>
          <w:sz w:val="24"/>
          <w:szCs w:val="28"/>
        </w:rPr>
        <w:t>регулятивные:</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sz w:val="24"/>
          <w:szCs w:val="28"/>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sz w:val="24"/>
          <w:szCs w:val="28"/>
        </w:rPr>
        <w:t>понимание ценности образования как средства развития культуры личности;</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sz w:val="24"/>
          <w:szCs w:val="28"/>
        </w:rPr>
        <w:t>объективное оценивание своих учебных достижений, поведения, черт своей личности;</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sz w:val="24"/>
          <w:szCs w:val="28"/>
        </w:rPr>
        <w:t>умение соотносить приложенные усилия с полученными результатами своей деятельности;</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sz w:val="24"/>
          <w:szCs w:val="28"/>
        </w:rPr>
        <w:t>конструктивное восприятие иных мнений и идей, учёт индивидуальности партнёров по деятельности;</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8"/>
        </w:rPr>
      </w:pPr>
      <w:r w:rsidRPr="00107A54">
        <w:rPr>
          <w:rFonts w:ascii="Times New Roman" w:eastAsia="Times New Roman" w:hAnsi="Times New Roman" w:cs="Times New Roman"/>
          <w:sz w:val="24"/>
          <w:szCs w:val="28"/>
        </w:rPr>
        <w:t>умение ориентироваться в социально-политических и экономических событиях, оценивать их последствия;</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8"/>
        </w:rPr>
      </w:pPr>
      <w:r w:rsidRPr="00107A54">
        <w:rPr>
          <w:rFonts w:ascii="Times New Roman" w:eastAsia="Times New Roman" w:hAnsi="Times New Roman" w:cs="Times New Roman"/>
          <w:sz w:val="24"/>
          <w:szCs w:val="28"/>
        </w:rPr>
        <w:t>осуществление осознанного выбора путей продолжения образования или будущей профессиональной деятельности.</w:t>
      </w:r>
    </w:p>
    <w:p w:rsidR="00107A54" w:rsidRPr="00107A54" w:rsidRDefault="00107A54" w:rsidP="00107A54">
      <w:pPr>
        <w:shd w:val="clear" w:color="auto" w:fill="FFFFFF"/>
        <w:spacing w:after="0" w:line="240" w:lineRule="auto"/>
        <w:jc w:val="both"/>
        <w:rPr>
          <w:rFonts w:ascii="Georgia" w:eastAsia="Times New Roman" w:hAnsi="Georgia" w:cs="Times New Roman"/>
          <w:sz w:val="24"/>
          <w:szCs w:val="28"/>
        </w:rPr>
      </w:pPr>
    </w:p>
    <w:p w:rsidR="00107A54" w:rsidRPr="00107A54" w:rsidRDefault="00107A54" w:rsidP="00107A54">
      <w:pPr>
        <w:shd w:val="clear" w:color="auto" w:fill="FFFFFF"/>
        <w:spacing w:after="0" w:line="240" w:lineRule="auto"/>
        <w:jc w:val="both"/>
        <w:rPr>
          <w:rFonts w:ascii="Times New Roman" w:eastAsia="Times New Roman" w:hAnsi="Times New Roman" w:cs="Times New Roman"/>
          <w:bCs/>
          <w:i/>
          <w:sz w:val="24"/>
          <w:szCs w:val="28"/>
        </w:rPr>
      </w:pPr>
      <w:r w:rsidRPr="00107A54">
        <w:rPr>
          <w:rFonts w:ascii="Times New Roman" w:eastAsia="Times New Roman" w:hAnsi="Times New Roman" w:cs="Times New Roman"/>
          <w:bCs/>
          <w:i/>
          <w:sz w:val="24"/>
          <w:szCs w:val="28"/>
        </w:rPr>
        <w:t>Предметные:</w:t>
      </w:r>
    </w:p>
    <w:p w:rsidR="00107A54" w:rsidRPr="00107A54" w:rsidRDefault="00107A54" w:rsidP="00107A54">
      <w:pPr>
        <w:shd w:val="clear" w:color="auto" w:fill="FFFFFF"/>
        <w:spacing w:after="0" w:line="240" w:lineRule="auto"/>
        <w:jc w:val="both"/>
        <w:rPr>
          <w:rFonts w:ascii="Times New Roman" w:eastAsia="Times New Roman" w:hAnsi="Times New Roman" w:cs="Times New Roman"/>
          <w:sz w:val="24"/>
          <w:szCs w:val="28"/>
        </w:rPr>
      </w:pPr>
      <w:r w:rsidRPr="00107A54">
        <w:rPr>
          <w:rFonts w:ascii="Times New Roman" w:eastAsia="Times New Roman" w:hAnsi="Times New Roman" w:cs="Times New Roman"/>
          <w:b/>
          <w:bCs/>
          <w:sz w:val="24"/>
          <w:szCs w:val="28"/>
        </w:rPr>
        <w:t>базовый уровень</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8"/>
        </w:rPr>
      </w:pPr>
      <w:r w:rsidRPr="00107A54">
        <w:rPr>
          <w:rFonts w:ascii="Times New Roman" w:eastAsia="Times New Roman" w:hAnsi="Times New Roman" w:cs="Times New Roman"/>
          <w:bCs/>
          <w:sz w:val="24"/>
          <w:szCs w:val="28"/>
        </w:rPr>
        <w:t>развитие представлений о математике как о методе познания действительности, позволяющем описывать и изучать реальные процессы и явления;</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8"/>
        </w:rPr>
      </w:pPr>
      <w:r w:rsidRPr="00107A54">
        <w:rPr>
          <w:rFonts w:ascii="Times New Roman" w:eastAsia="Times New Roman" w:hAnsi="Times New Roman" w:cs="Times New Roman"/>
          <w:bCs/>
          <w:sz w:val="24"/>
          <w:szCs w:val="28"/>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8"/>
        </w:rPr>
      </w:pPr>
      <w:r w:rsidRPr="00107A54">
        <w:rPr>
          <w:rFonts w:ascii="Times New Roman" w:eastAsia="Times New Roman" w:hAnsi="Times New Roman" w:cs="Times New Roman"/>
          <w:bCs/>
          <w:sz w:val="24"/>
          <w:szCs w:val="28"/>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8"/>
        </w:rPr>
      </w:pPr>
      <w:r w:rsidRPr="00107A54">
        <w:rPr>
          <w:rFonts w:ascii="Times New Roman" w:eastAsia="Times New Roman" w:hAnsi="Times New Roman" w:cs="Times New Roman"/>
          <w:bCs/>
          <w:sz w:val="24"/>
          <w:szCs w:val="28"/>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8"/>
        </w:rPr>
      </w:pPr>
      <w:r w:rsidRPr="00107A54">
        <w:rPr>
          <w:rFonts w:ascii="Times New Roman" w:eastAsia="Times New Roman" w:hAnsi="Times New Roman" w:cs="Times New Roman"/>
          <w:bCs/>
          <w:sz w:val="24"/>
          <w:szCs w:val="28"/>
        </w:rPr>
        <w:lastRenderedPageBreak/>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8"/>
        </w:rPr>
      </w:pPr>
      <w:r w:rsidRPr="00107A54">
        <w:rPr>
          <w:rFonts w:ascii="Times New Roman" w:eastAsia="Times New Roman" w:hAnsi="Times New Roman" w:cs="Times New Roman"/>
          <w:bCs/>
          <w:sz w:val="24"/>
          <w:szCs w:val="28"/>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bCs/>
          <w:sz w:val="24"/>
          <w:szCs w:val="28"/>
        </w:rPr>
      </w:pPr>
      <w:r w:rsidRPr="00107A54">
        <w:rPr>
          <w:rFonts w:ascii="Times New Roman" w:eastAsia="Times New Roman" w:hAnsi="Times New Roman" w:cs="Times New Roman"/>
          <w:bCs/>
          <w:sz w:val="24"/>
          <w:szCs w:val="28"/>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107A54" w:rsidRPr="00107A54" w:rsidRDefault="00107A54" w:rsidP="00107A54">
      <w:pPr>
        <w:pStyle w:val="af4"/>
        <w:shd w:val="clear" w:color="auto" w:fill="FFFFFF"/>
        <w:spacing w:after="0" w:line="240" w:lineRule="auto"/>
        <w:rPr>
          <w:rFonts w:ascii="Times New Roman" w:hAnsi="Times New Roman"/>
          <w:b/>
          <w:sz w:val="24"/>
          <w:szCs w:val="28"/>
        </w:rPr>
      </w:pPr>
      <w:r w:rsidRPr="00107A54">
        <w:rPr>
          <w:rFonts w:ascii="Times New Roman" w:hAnsi="Times New Roman"/>
          <w:b/>
          <w:sz w:val="24"/>
          <w:szCs w:val="28"/>
        </w:rPr>
        <w:t>Формы занятий и виды деятельности</w:t>
      </w:r>
    </w:p>
    <w:p w:rsidR="00107A54" w:rsidRPr="00107A54" w:rsidRDefault="00107A54" w:rsidP="00107A54">
      <w:pPr>
        <w:pStyle w:val="af4"/>
        <w:tabs>
          <w:tab w:val="left" w:pos="993"/>
        </w:tabs>
        <w:spacing w:after="0" w:line="240" w:lineRule="auto"/>
        <w:jc w:val="both"/>
        <w:rPr>
          <w:rFonts w:ascii="Times New Roman" w:hAnsi="Times New Roman"/>
          <w:sz w:val="24"/>
          <w:szCs w:val="28"/>
        </w:rPr>
      </w:pPr>
      <w:r w:rsidRPr="00107A54">
        <w:rPr>
          <w:rFonts w:ascii="Times New Roman" w:hAnsi="Times New Roman"/>
          <w:sz w:val="24"/>
          <w:szCs w:val="28"/>
        </w:rPr>
        <w:t xml:space="preserve">В ходе изучения материала данного курса целесообразно сочетать такие формы организации учебной работы, как практикумы по решению задач,  лекции, анкетирование, беседа, тестирование, частично-поисковая деятельность. </w:t>
      </w:r>
    </w:p>
    <w:p w:rsidR="00107A54" w:rsidRPr="00107A54" w:rsidRDefault="00107A54" w:rsidP="00107A54">
      <w:pPr>
        <w:spacing w:after="0" w:line="240" w:lineRule="auto"/>
        <w:ind w:firstLine="709"/>
        <w:jc w:val="center"/>
        <w:rPr>
          <w:rFonts w:ascii="Times New Roman" w:eastAsia="Times New Roman" w:hAnsi="Times New Roman" w:cs="Times New Roman"/>
          <w:b/>
          <w:sz w:val="24"/>
          <w:szCs w:val="28"/>
        </w:rPr>
      </w:pPr>
      <w:r w:rsidRPr="00107A54">
        <w:rPr>
          <w:rFonts w:ascii="Times New Roman" w:eastAsia="Times New Roman" w:hAnsi="Times New Roman" w:cs="Times New Roman"/>
          <w:b/>
          <w:sz w:val="24"/>
          <w:szCs w:val="28"/>
        </w:rPr>
        <w:t>Содержание программы курса внеурочной деятельности</w:t>
      </w:r>
    </w:p>
    <w:p w:rsidR="00107A54" w:rsidRPr="00107A54" w:rsidRDefault="00107A54" w:rsidP="00107A54">
      <w:pPr>
        <w:tabs>
          <w:tab w:val="left" w:pos="993"/>
        </w:tabs>
        <w:spacing w:after="0" w:line="240" w:lineRule="auto"/>
        <w:ind w:firstLine="567"/>
        <w:jc w:val="both"/>
        <w:rPr>
          <w:rFonts w:ascii="Times New Roman" w:hAnsi="Times New Roman"/>
          <w:sz w:val="24"/>
          <w:szCs w:val="28"/>
        </w:rPr>
      </w:pPr>
    </w:p>
    <w:p w:rsidR="00107A54" w:rsidRPr="00107A54" w:rsidRDefault="00107A54" w:rsidP="00107A54">
      <w:pPr>
        <w:shd w:val="clear" w:color="auto" w:fill="FFFFFF"/>
        <w:spacing w:after="0" w:line="240" w:lineRule="auto"/>
        <w:ind w:firstLine="709"/>
        <w:jc w:val="both"/>
        <w:rPr>
          <w:rFonts w:ascii="Times New Roman" w:eastAsia="Times New Roman" w:hAnsi="Times New Roman" w:cs="Times New Roman"/>
          <w:sz w:val="24"/>
          <w:szCs w:val="28"/>
        </w:rPr>
      </w:pPr>
      <w:r w:rsidRPr="00107A54">
        <w:rPr>
          <w:rFonts w:ascii="Times New Roman" w:eastAsia="Times New Roman" w:hAnsi="Times New Roman" w:cs="Times New Roman"/>
          <w:b/>
          <w:bCs/>
          <w:sz w:val="24"/>
          <w:szCs w:val="28"/>
        </w:rPr>
        <w:t>I раздел. История математики.</w:t>
      </w:r>
      <w:r w:rsidRPr="00107A54">
        <w:rPr>
          <w:rFonts w:ascii="Times New Roman" w:eastAsia="Times New Roman" w:hAnsi="Times New Roman" w:cs="Times New Roman"/>
          <w:sz w:val="24"/>
          <w:szCs w:val="28"/>
        </w:rPr>
        <w:t xml:space="preserve"> Математика ХХ века: основные достижения.  Осознание роли математики в развитии России и мира.</w:t>
      </w:r>
    </w:p>
    <w:p w:rsidR="00107A54" w:rsidRPr="00107A54" w:rsidRDefault="00107A54" w:rsidP="00107A54">
      <w:pPr>
        <w:shd w:val="clear" w:color="auto" w:fill="FFFFFF"/>
        <w:spacing w:after="0" w:line="240" w:lineRule="auto"/>
        <w:ind w:firstLine="709"/>
        <w:jc w:val="both"/>
        <w:rPr>
          <w:rFonts w:ascii="Times New Roman" w:eastAsia="Times New Roman" w:hAnsi="Times New Roman" w:cs="Times New Roman"/>
          <w:sz w:val="24"/>
          <w:szCs w:val="28"/>
        </w:rPr>
      </w:pPr>
      <w:r w:rsidRPr="00107A54">
        <w:rPr>
          <w:rFonts w:ascii="Times New Roman" w:eastAsia="Times New Roman" w:hAnsi="Times New Roman" w:cs="Times New Roman"/>
          <w:b/>
          <w:bCs/>
          <w:sz w:val="24"/>
          <w:szCs w:val="28"/>
        </w:rPr>
        <w:t>II раздел</w:t>
      </w:r>
      <w:r w:rsidRPr="00107A54">
        <w:rPr>
          <w:rFonts w:ascii="Times New Roman" w:eastAsia="Times New Roman" w:hAnsi="Times New Roman" w:cs="Times New Roman"/>
          <w:sz w:val="24"/>
          <w:szCs w:val="28"/>
        </w:rPr>
        <w:t xml:space="preserve">. </w:t>
      </w:r>
      <w:r w:rsidRPr="00107A54">
        <w:rPr>
          <w:rFonts w:ascii="Times New Roman" w:eastAsia="Times New Roman" w:hAnsi="Times New Roman" w:cs="Times New Roman"/>
          <w:b/>
          <w:bCs/>
          <w:sz w:val="24"/>
          <w:szCs w:val="28"/>
        </w:rPr>
        <w:t>Логика и смекалка. Текстовые задачи. Олимпиадные задачи.</w:t>
      </w:r>
      <w:r w:rsidRPr="00107A54">
        <w:rPr>
          <w:rFonts w:ascii="Times New Roman" w:eastAsia="Times New Roman" w:hAnsi="Times New Roman" w:cs="Times New Roman"/>
          <w:sz w:val="24"/>
          <w:szCs w:val="28"/>
        </w:rPr>
        <w:t xml:space="preserve"> Логические задачи (по типу заданий открытого банка ЕГЭ базового  уровня). Задачи занимательной арифметики, задачи на последовательности, переливания, взвешивания, движения, работу и другие. Софизмы, ребусы, шифры, головоломки. Задачи практического содержания: физического, экономического, химического, исторического профилей (по типу заданий КИМ ЕГЭ профильного уровня). </w:t>
      </w:r>
    </w:p>
    <w:p w:rsidR="00107A54" w:rsidRPr="00107A54" w:rsidRDefault="00107A54" w:rsidP="00107A54">
      <w:pPr>
        <w:shd w:val="clear" w:color="auto" w:fill="FFFFFF"/>
        <w:spacing w:after="360" w:line="240" w:lineRule="auto"/>
        <w:ind w:firstLine="709"/>
        <w:jc w:val="both"/>
        <w:rPr>
          <w:rFonts w:ascii="Times New Roman" w:eastAsia="Times New Roman" w:hAnsi="Times New Roman" w:cs="Times New Roman"/>
          <w:sz w:val="24"/>
          <w:szCs w:val="28"/>
        </w:rPr>
      </w:pPr>
      <w:r w:rsidRPr="00107A54">
        <w:rPr>
          <w:rFonts w:ascii="Times New Roman" w:eastAsia="Times New Roman" w:hAnsi="Times New Roman" w:cs="Times New Roman"/>
          <w:b/>
          <w:bCs/>
          <w:sz w:val="24"/>
          <w:szCs w:val="28"/>
        </w:rPr>
        <w:t>III раздел. Уравнения и неравенства.</w:t>
      </w:r>
      <w:r w:rsidRPr="00107A54">
        <w:rPr>
          <w:rFonts w:ascii="Times New Roman" w:eastAsia="Times New Roman" w:hAnsi="Times New Roman" w:cs="Times New Roman"/>
          <w:sz w:val="24"/>
          <w:szCs w:val="28"/>
        </w:rPr>
        <w:t xml:space="preserve"> Рациональные, иррациональные, показательные, логарифмические, тригонометрические уравнения (по типу заданий открытого банка ЕГЭ по математике   базового уровня). Рациональные, иррациональные, показательные, логарифмические, тригонометрические уравнения     и неравенства (по типу заданий КИМ ЕГЭ   по математике профильного   уровня). Схема Горнера. Уравнения и неравенства со знаком модуля (тригонометрические, иррациональные, показательные, логарифмические). Уравнения с параметром (тригонометрические, иррациональные, показательные, логарифмические - по типу заданий КИМ ЕГЭ по математике профильного   уровня).</w:t>
      </w:r>
    </w:p>
    <w:p w:rsidR="00107A54" w:rsidRPr="00107A54" w:rsidRDefault="00107A54" w:rsidP="00107A54">
      <w:pPr>
        <w:shd w:val="clear" w:color="auto" w:fill="FFFFFF"/>
        <w:spacing w:after="360" w:line="240" w:lineRule="auto"/>
        <w:ind w:firstLine="709"/>
        <w:jc w:val="both"/>
        <w:rPr>
          <w:rFonts w:ascii="Times New Roman" w:eastAsia="Times New Roman" w:hAnsi="Times New Roman" w:cs="Times New Roman"/>
          <w:sz w:val="24"/>
          <w:szCs w:val="28"/>
        </w:rPr>
      </w:pPr>
      <w:r w:rsidRPr="00107A54">
        <w:rPr>
          <w:rFonts w:ascii="Times New Roman" w:eastAsia="Times New Roman" w:hAnsi="Times New Roman" w:cs="Times New Roman"/>
          <w:b/>
          <w:bCs/>
          <w:sz w:val="24"/>
          <w:szCs w:val="28"/>
        </w:rPr>
        <w:t xml:space="preserve">IV раздел. Числа.  Действия с действительными числами.  Свойства степеней, корней и логарифмов. Тождественные преобразования алгебраических, логарифмических выражений. </w:t>
      </w:r>
      <w:r w:rsidRPr="00107A54">
        <w:rPr>
          <w:rFonts w:ascii="Times New Roman" w:eastAsia="Times New Roman" w:hAnsi="Times New Roman" w:cs="Times New Roman"/>
          <w:sz w:val="24"/>
          <w:szCs w:val="28"/>
        </w:rPr>
        <w:t xml:space="preserve">Простые и составные числа. Делимость чисел. Свойства чисел. Операции над ними. Методы рационального счёта. Степень с действительным показателем. Корень </w:t>
      </w:r>
      <w:r w:rsidRPr="00107A54">
        <w:rPr>
          <w:rFonts w:ascii="Times New Roman" w:eastAsia="Times New Roman" w:hAnsi="Times New Roman" w:cs="Times New Roman"/>
          <w:sz w:val="24"/>
          <w:szCs w:val="28"/>
          <w:lang w:val="en-US"/>
        </w:rPr>
        <w:t>n</w:t>
      </w:r>
      <w:r w:rsidRPr="00107A54">
        <w:rPr>
          <w:rFonts w:ascii="Times New Roman" w:eastAsia="Times New Roman" w:hAnsi="Times New Roman" w:cs="Times New Roman"/>
          <w:sz w:val="24"/>
          <w:szCs w:val="28"/>
        </w:rPr>
        <w:t xml:space="preserve"> – ой степени. Логарифмы. Свойства логарифмов (по типу заданий открытого банка ЕГЭ по математике   базового уровня).</w:t>
      </w:r>
    </w:p>
    <w:p w:rsidR="00107A54" w:rsidRPr="00107A54" w:rsidRDefault="00107A54" w:rsidP="00107A54">
      <w:pPr>
        <w:shd w:val="clear" w:color="auto" w:fill="FFFFFF"/>
        <w:spacing w:after="0" w:line="240" w:lineRule="auto"/>
        <w:ind w:firstLine="709"/>
        <w:jc w:val="both"/>
        <w:rPr>
          <w:rFonts w:ascii="Times New Roman" w:eastAsia="Times New Roman" w:hAnsi="Times New Roman" w:cs="Times New Roman"/>
          <w:b/>
          <w:bCs/>
          <w:sz w:val="24"/>
          <w:szCs w:val="28"/>
        </w:rPr>
      </w:pPr>
      <w:r w:rsidRPr="00107A54">
        <w:rPr>
          <w:rFonts w:ascii="Times New Roman" w:eastAsia="Times New Roman" w:hAnsi="Times New Roman" w:cs="Times New Roman"/>
          <w:b/>
          <w:bCs/>
          <w:sz w:val="24"/>
          <w:szCs w:val="28"/>
        </w:rPr>
        <w:t xml:space="preserve">V раздел.  Планиметрия. Стереометрия.  Решение задачпо типу заданий КИМ ЕГЭ по математике (базовый и уровнь).  </w:t>
      </w:r>
      <w:r w:rsidRPr="00107A54">
        <w:rPr>
          <w:rFonts w:ascii="Times New Roman" w:eastAsia="Times New Roman" w:hAnsi="Times New Roman" w:cs="Times New Roman"/>
          <w:bCs/>
          <w:sz w:val="24"/>
          <w:szCs w:val="28"/>
        </w:rPr>
        <w:t>Плоские геометрические фигуры, их основные свойства.  Прямые и плоскости в пространстве. Многогранники. Тела и поверхности вращения.</w:t>
      </w:r>
    </w:p>
    <w:p w:rsidR="00107A54" w:rsidRPr="00107A54" w:rsidRDefault="00107A54" w:rsidP="00107A54">
      <w:pPr>
        <w:spacing w:after="0" w:line="240" w:lineRule="auto"/>
        <w:jc w:val="center"/>
        <w:rPr>
          <w:rFonts w:ascii="Times New Roman" w:eastAsia="Times New Roman" w:hAnsi="Times New Roman" w:cs="Times New Roman"/>
          <w:b/>
          <w:sz w:val="24"/>
          <w:szCs w:val="28"/>
        </w:rPr>
      </w:pPr>
      <w:r w:rsidRPr="00107A54">
        <w:rPr>
          <w:rFonts w:ascii="Times New Roman" w:eastAsia="Times New Roman" w:hAnsi="Times New Roman" w:cs="Times New Roman"/>
          <w:b/>
          <w:sz w:val="24"/>
          <w:szCs w:val="28"/>
        </w:rPr>
        <w:t>Тематическое  планирование</w:t>
      </w:r>
    </w:p>
    <w:p w:rsidR="00107A54" w:rsidRPr="00107A54" w:rsidRDefault="00107A54" w:rsidP="00107A54">
      <w:pPr>
        <w:spacing w:after="0" w:line="240" w:lineRule="auto"/>
        <w:jc w:val="center"/>
        <w:rPr>
          <w:rFonts w:ascii="Times New Roman" w:eastAsia="Times New Roman" w:hAnsi="Times New Roman" w:cs="Times New Roman"/>
          <w:b/>
          <w:sz w:val="24"/>
          <w:szCs w:val="28"/>
        </w:rPr>
      </w:pPr>
    </w:p>
    <w:tbl>
      <w:tblPr>
        <w:tblStyle w:val="af"/>
        <w:tblW w:w="0" w:type="auto"/>
        <w:tblLook w:val="04A0" w:firstRow="1" w:lastRow="0" w:firstColumn="1" w:lastColumn="0" w:noHBand="0" w:noVBand="1"/>
      </w:tblPr>
      <w:tblGrid>
        <w:gridCol w:w="935"/>
        <w:gridCol w:w="8104"/>
        <w:gridCol w:w="808"/>
      </w:tblGrid>
      <w:tr w:rsidR="00107A54" w:rsidRPr="00107A54" w:rsidTr="00107A54">
        <w:tc>
          <w:tcPr>
            <w:tcW w:w="935"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w:t>
            </w:r>
          </w:p>
        </w:tc>
        <w:tc>
          <w:tcPr>
            <w:tcW w:w="8104"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Наименование разделов,тем</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Всего часов</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Алгебра и теория чисел</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Алгебра и теория чисел</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ind w:hanging="108"/>
              <w:jc w:val="both"/>
              <w:rPr>
                <w:rFonts w:ascii="Times New Roman" w:eastAsia="Times New Roman" w:hAnsi="Times New Roman"/>
                <w:sz w:val="24"/>
                <w:szCs w:val="28"/>
              </w:rPr>
            </w:pPr>
            <w:r w:rsidRPr="00107A54">
              <w:rPr>
                <w:rFonts w:ascii="Times New Roman" w:eastAsia="Times New Roman" w:hAnsi="Times New Roman"/>
                <w:sz w:val="24"/>
                <w:szCs w:val="28"/>
              </w:rPr>
              <w:t xml:space="preserve"> Математическая логика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ind w:hanging="108"/>
              <w:jc w:val="both"/>
              <w:rPr>
                <w:rFonts w:ascii="Times New Roman" w:eastAsia="Times New Roman" w:hAnsi="Times New Roman"/>
                <w:sz w:val="24"/>
                <w:szCs w:val="28"/>
              </w:rPr>
            </w:pPr>
            <w:r w:rsidRPr="00107A54">
              <w:rPr>
                <w:rFonts w:ascii="Times New Roman" w:eastAsia="Times New Roman" w:hAnsi="Times New Roman"/>
                <w:sz w:val="24"/>
                <w:szCs w:val="28"/>
              </w:rPr>
              <w:t xml:space="preserve"> Математическая логика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Методы математической статистики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Методы математической статистики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ind w:hanging="108"/>
              <w:jc w:val="both"/>
              <w:rPr>
                <w:rFonts w:ascii="Times New Roman" w:eastAsia="Times New Roman" w:hAnsi="Times New Roman"/>
                <w:sz w:val="24"/>
                <w:szCs w:val="28"/>
              </w:rPr>
            </w:pPr>
            <w:r w:rsidRPr="00107A54">
              <w:rPr>
                <w:rFonts w:ascii="Times New Roman" w:eastAsia="Times New Roman" w:hAnsi="Times New Roman"/>
                <w:sz w:val="24"/>
                <w:szCs w:val="28"/>
              </w:rPr>
              <w:t>Задачи на движение</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ind w:hanging="108"/>
              <w:jc w:val="both"/>
              <w:rPr>
                <w:rFonts w:ascii="Times New Roman" w:eastAsia="Times New Roman" w:hAnsi="Times New Roman"/>
                <w:sz w:val="24"/>
                <w:szCs w:val="28"/>
              </w:rPr>
            </w:pPr>
            <w:r w:rsidRPr="00107A54">
              <w:rPr>
                <w:rFonts w:ascii="Times New Roman" w:eastAsia="Times New Roman" w:hAnsi="Times New Roman"/>
                <w:sz w:val="24"/>
                <w:szCs w:val="28"/>
              </w:rPr>
              <w:t>Задачи на движение</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Текстовые задачи на проценты</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Текстовые задачи на проценты</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Текстовые задачи на проценты</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Текстовые задачи на проценты</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Логические задачи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Логические задачи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Логические задачи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Логические задачи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 xml:space="preserve">Текстовые задачи </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 xml:space="preserve">Текстовые задачи </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 xml:space="preserve">Текстовые задачи </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 xml:space="preserve">Текстовые задачи </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прогрессии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прогрессии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прогрессии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прогрессии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на смеси и сплавы</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на смеси и сплавы      </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на смеси и сплавы</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на смеси и сплавы      </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работу</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работу</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работу</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работу</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практического содержания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практического содержания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практического содержания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практического содержания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с параметрами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с параметрами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с параметрами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с параметрами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Понятие равносильности уравнений.</w:t>
            </w:r>
          </w:p>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Рациональные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Понятие равносильности уравнений.</w:t>
            </w:r>
          </w:p>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Рациональные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Иррациональные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Иррациональные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Тригонометрические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Тригонометрические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Тригонометрические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Тригонометрические уравнения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Рациональные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Рациональные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Рациональные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Рациональные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Иррациональные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Иррациональные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hAnsi="Times New Roman"/>
                <w:sz w:val="24"/>
                <w:szCs w:val="28"/>
              </w:rPr>
            </w:pPr>
            <w:r w:rsidRPr="00107A54">
              <w:rPr>
                <w:rFonts w:ascii="Times New Roman" w:eastAsia="Times New Roman" w:hAnsi="Times New Roman"/>
                <w:sz w:val="24"/>
                <w:szCs w:val="28"/>
              </w:rPr>
              <w:t>Уравнения и неравенства со знаком модуля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hAnsi="Times New Roman"/>
                <w:sz w:val="24"/>
                <w:szCs w:val="28"/>
              </w:rPr>
            </w:pPr>
            <w:r w:rsidRPr="00107A54">
              <w:rPr>
                <w:rFonts w:ascii="Times New Roman" w:eastAsia="Times New Roman" w:hAnsi="Times New Roman"/>
                <w:sz w:val="24"/>
                <w:szCs w:val="28"/>
              </w:rPr>
              <w:t>Уравнения и неравенства со знаком модуля</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hAnsi="Times New Roman"/>
                <w:sz w:val="24"/>
                <w:szCs w:val="28"/>
              </w:rPr>
            </w:pPr>
            <w:r w:rsidRPr="00107A54">
              <w:rPr>
                <w:rFonts w:ascii="Times New Roman" w:eastAsia="Times New Roman" w:hAnsi="Times New Roman"/>
                <w:sz w:val="24"/>
                <w:szCs w:val="28"/>
              </w:rPr>
              <w:t>Показательные и  логарифмические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hAnsi="Times New Roman"/>
                <w:sz w:val="24"/>
                <w:szCs w:val="28"/>
              </w:rPr>
            </w:pPr>
            <w:r w:rsidRPr="00107A54">
              <w:rPr>
                <w:rFonts w:ascii="Times New Roman" w:eastAsia="Times New Roman" w:hAnsi="Times New Roman"/>
                <w:sz w:val="24"/>
                <w:szCs w:val="28"/>
              </w:rPr>
              <w:t>Показательные и  логарифмические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 и неравенства</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из жизненной математики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из жизненной математики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из жизненной математики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35" w:type="dxa"/>
          </w:tcPr>
          <w:p w:rsidR="00107A54" w:rsidRPr="00107A54" w:rsidRDefault="00107A54" w:rsidP="00C03869">
            <w:pPr>
              <w:pStyle w:val="af4"/>
              <w:numPr>
                <w:ilvl w:val="0"/>
                <w:numId w:val="164"/>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8104"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из жизненной математики</w:t>
            </w:r>
          </w:p>
        </w:tc>
        <w:tc>
          <w:tcPr>
            <w:tcW w:w="306"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bl>
    <w:p w:rsidR="00107A54" w:rsidRPr="00107A54" w:rsidRDefault="00107A54" w:rsidP="00107A54">
      <w:pPr>
        <w:tabs>
          <w:tab w:val="left" w:pos="9288"/>
        </w:tabs>
        <w:spacing w:after="0" w:line="240" w:lineRule="auto"/>
        <w:ind w:left="360"/>
        <w:jc w:val="center"/>
        <w:rPr>
          <w:rFonts w:ascii="Times New Roman" w:eastAsia="Times New Roman" w:hAnsi="Times New Roman" w:cs="Times New Roman"/>
          <w:sz w:val="24"/>
          <w:szCs w:val="28"/>
        </w:rPr>
      </w:pPr>
    </w:p>
    <w:p w:rsidR="00107A54" w:rsidRPr="00107A54" w:rsidRDefault="00107A54" w:rsidP="00107A54">
      <w:pPr>
        <w:tabs>
          <w:tab w:val="left" w:pos="9288"/>
        </w:tabs>
        <w:spacing w:after="0" w:line="240" w:lineRule="auto"/>
        <w:ind w:left="360"/>
        <w:jc w:val="center"/>
        <w:rPr>
          <w:rFonts w:ascii="Times New Roman" w:eastAsia="Times New Roman" w:hAnsi="Times New Roman" w:cs="Times New Roman"/>
          <w:sz w:val="24"/>
          <w:szCs w:val="28"/>
        </w:rPr>
      </w:pPr>
    </w:p>
    <w:p w:rsidR="00107A54" w:rsidRDefault="00107A54" w:rsidP="00107A54">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107A54" w:rsidRDefault="00107A54" w:rsidP="00107A54">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«Решение сложных математических задач», 10 классы</w:t>
      </w:r>
    </w:p>
    <w:p w:rsidR="00107A54" w:rsidRDefault="00107A54" w:rsidP="00107A54">
      <w:pPr>
        <w:widowControl w:val="0"/>
        <w:tabs>
          <w:tab w:val="left" w:pos="1673"/>
        </w:tabs>
        <w:spacing w:after="0" w:line="240" w:lineRule="auto"/>
        <w:ind w:right="314"/>
        <w:jc w:val="both"/>
        <w:rPr>
          <w:rFonts w:ascii="Times New Roman" w:hAnsi="Times New Roman" w:cs="Times New Roman"/>
          <w:sz w:val="24"/>
          <w:szCs w:val="24"/>
        </w:rPr>
      </w:pPr>
    </w:p>
    <w:p w:rsidR="00107A54" w:rsidRPr="00500B55" w:rsidRDefault="00107A54" w:rsidP="00107A54">
      <w:pPr>
        <w:widowControl w:val="0"/>
        <w:tabs>
          <w:tab w:val="left" w:pos="1673"/>
        </w:tabs>
        <w:spacing w:after="0" w:line="240" w:lineRule="auto"/>
        <w:ind w:right="314"/>
        <w:jc w:val="both"/>
        <w:rPr>
          <w:rFonts w:ascii="Times New Roman" w:hAnsi="Times New Roman" w:cs="Times New Roman"/>
          <w:b/>
          <w:sz w:val="24"/>
          <w:szCs w:val="24"/>
        </w:rPr>
      </w:pPr>
      <w:r w:rsidRPr="00500B55">
        <w:rPr>
          <w:rFonts w:ascii="Times New Roman" w:hAnsi="Times New Roman" w:cs="Times New Roman"/>
          <w:b/>
          <w:sz w:val="24"/>
          <w:szCs w:val="24"/>
        </w:rPr>
        <w:t>Результаты освоения программы курса внеурочной деятельности</w:t>
      </w:r>
    </w:p>
    <w:p w:rsidR="00107A54" w:rsidRPr="00D92A53" w:rsidRDefault="00107A54" w:rsidP="00107A54">
      <w:pPr>
        <w:tabs>
          <w:tab w:val="left" w:pos="9288"/>
        </w:tabs>
        <w:spacing w:after="0" w:line="240" w:lineRule="auto"/>
        <w:ind w:left="360"/>
        <w:jc w:val="center"/>
        <w:rPr>
          <w:rFonts w:ascii="Times New Roman" w:eastAsia="Times New Roman" w:hAnsi="Times New Roman" w:cs="Times New Roman"/>
          <w:sz w:val="28"/>
          <w:szCs w:val="28"/>
        </w:rPr>
      </w:pPr>
    </w:p>
    <w:p w:rsidR="00107A54" w:rsidRPr="00107A54" w:rsidRDefault="00107A54" w:rsidP="00107A54">
      <w:pPr>
        <w:shd w:val="clear" w:color="auto" w:fill="FFFFFF"/>
        <w:spacing w:after="0" w:line="240" w:lineRule="auto"/>
        <w:jc w:val="both"/>
        <w:rPr>
          <w:rFonts w:ascii="Times New Roman" w:eastAsia="Times New Roman" w:hAnsi="Times New Roman" w:cs="Times New Roman"/>
          <w:i/>
          <w:sz w:val="24"/>
          <w:szCs w:val="24"/>
        </w:rPr>
      </w:pPr>
      <w:r w:rsidRPr="00107A54">
        <w:rPr>
          <w:rFonts w:ascii="Times New Roman" w:eastAsia="Times New Roman" w:hAnsi="Times New Roman" w:cs="Times New Roman"/>
          <w:bCs/>
          <w:i/>
          <w:sz w:val="24"/>
          <w:szCs w:val="24"/>
        </w:rPr>
        <w:t>Личностные:</w:t>
      </w:r>
    </w:p>
    <w:p w:rsidR="00107A54" w:rsidRPr="00107A54" w:rsidRDefault="00107A54" w:rsidP="00C03869">
      <w:pPr>
        <w:pStyle w:val="af4"/>
        <w:numPr>
          <w:ilvl w:val="0"/>
          <w:numId w:val="159"/>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bCs/>
          <w:sz w:val="24"/>
          <w:szCs w:val="24"/>
        </w:rPr>
        <w:t xml:space="preserve">готовность и способность обучающихся к саморазвитию и самообразованию, выбору дальнейшего образования  на базе ориентировки в мире профессий и профессиональных предпочтений; </w:t>
      </w:r>
    </w:p>
    <w:p w:rsidR="00107A54" w:rsidRPr="00107A54" w:rsidRDefault="00107A54" w:rsidP="00C03869">
      <w:pPr>
        <w:pStyle w:val="af4"/>
        <w:numPr>
          <w:ilvl w:val="0"/>
          <w:numId w:val="159"/>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bCs/>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07A54" w:rsidRPr="00107A54" w:rsidRDefault="00107A54" w:rsidP="00C03869">
      <w:pPr>
        <w:pStyle w:val="af4"/>
        <w:numPr>
          <w:ilvl w:val="0"/>
          <w:numId w:val="159"/>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bCs/>
          <w:sz w:val="24"/>
          <w:szCs w:val="24"/>
        </w:rPr>
        <w:t>развитие логического мышления, пространственного воображения, критичности мышления на уровне, необходимом для будущей профессиональной деятельности, а также для последующего обучения в высшей школе;</w:t>
      </w:r>
    </w:p>
    <w:p w:rsidR="00107A54" w:rsidRPr="00107A54" w:rsidRDefault="00107A54" w:rsidP="00C03869">
      <w:pPr>
        <w:pStyle w:val="af4"/>
        <w:numPr>
          <w:ilvl w:val="0"/>
          <w:numId w:val="159"/>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bCs/>
          <w:sz w:val="24"/>
          <w:szCs w:val="24"/>
        </w:rPr>
      </w:pPr>
      <w:r w:rsidRPr="00107A54">
        <w:rPr>
          <w:rFonts w:ascii="Times New Roman" w:eastAsia="Times New Roman" w:hAnsi="Times New Roman" w:cs="Times New Roman"/>
          <w:bCs/>
          <w:sz w:val="24"/>
          <w:szCs w:val="24"/>
        </w:rPr>
        <w:t>сформированность коммуникативной компетентности в общении и сотрудничестве со сверстниками, взрослыми и младшими в образовательной, общественно – полезной, учебно – исследовательской, творческой и других видах деятельности.</w:t>
      </w:r>
    </w:p>
    <w:p w:rsidR="00107A54" w:rsidRPr="00107A54" w:rsidRDefault="00107A54" w:rsidP="00107A54">
      <w:pPr>
        <w:shd w:val="clear" w:color="auto" w:fill="FFFFFF"/>
        <w:spacing w:after="0" w:line="240" w:lineRule="auto"/>
        <w:ind w:firstLine="142"/>
        <w:jc w:val="both"/>
        <w:rPr>
          <w:rFonts w:ascii="Georgia" w:eastAsia="Times New Roman" w:hAnsi="Georgia" w:cs="Times New Roman"/>
          <w:sz w:val="24"/>
          <w:szCs w:val="24"/>
        </w:rPr>
      </w:pPr>
    </w:p>
    <w:p w:rsidR="00107A54" w:rsidRPr="00107A54" w:rsidRDefault="00107A54" w:rsidP="00107A54">
      <w:pPr>
        <w:shd w:val="clear" w:color="auto" w:fill="FFFFFF"/>
        <w:spacing w:after="0" w:line="240" w:lineRule="auto"/>
        <w:jc w:val="both"/>
        <w:rPr>
          <w:rFonts w:ascii="Times New Roman" w:eastAsia="Times New Roman" w:hAnsi="Times New Roman" w:cs="Times New Roman"/>
          <w:i/>
          <w:sz w:val="24"/>
          <w:szCs w:val="24"/>
        </w:rPr>
      </w:pPr>
      <w:r w:rsidRPr="00107A54">
        <w:rPr>
          <w:rFonts w:ascii="Times New Roman" w:eastAsia="Times New Roman" w:hAnsi="Times New Roman" w:cs="Times New Roman"/>
          <w:i/>
          <w:sz w:val="24"/>
          <w:szCs w:val="24"/>
        </w:rPr>
        <w:t>Метапредметные:</w:t>
      </w:r>
    </w:p>
    <w:p w:rsidR="00107A54" w:rsidRPr="00107A54" w:rsidRDefault="00107A54" w:rsidP="00107A54">
      <w:pPr>
        <w:shd w:val="clear" w:color="auto" w:fill="FFFFFF"/>
        <w:spacing w:after="0" w:line="240" w:lineRule="auto"/>
        <w:jc w:val="both"/>
        <w:rPr>
          <w:rFonts w:ascii="Times New Roman" w:eastAsia="Times New Roman" w:hAnsi="Times New Roman" w:cs="Times New Roman"/>
          <w:b/>
          <w:sz w:val="24"/>
          <w:szCs w:val="24"/>
        </w:rPr>
      </w:pPr>
      <w:r w:rsidRPr="00107A54">
        <w:rPr>
          <w:rFonts w:ascii="Times New Roman" w:eastAsia="Times New Roman" w:hAnsi="Times New Roman" w:cs="Times New Roman"/>
          <w:b/>
          <w:iCs/>
          <w:sz w:val="24"/>
          <w:szCs w:val="24"/>
        </w:rPr>
        <w:t>познавательные</w:t>
      </w:r>
    </w:p>
    <w:p w:rsidR="00107A54" w:rsidRPr="00107A54" w:rsidRDefault="00107A54" w:rsidP="00C03869">
      <w:pPr>
        <w:pStyle w:val="af4"/>
        <w:numPr>
          <w:ilvl w:val="0"/>
          <w:numId w:val="16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bCs/>
          <w:sz w:val="24"/>
          <w:szCs w:val="24"/>
        </w:rPr>
        <w:t>овладение навыками познавательной, учебно –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07A54" w:rsidRPr="00107A54" w:rsidRDefault="00107A54" w:rsidP="00C03869">
      <w:pPr>
        <w:pStyle w:val="af4"/>
        <w:numPr>
          <w:ilvl w:val="0"/>
          <w:numId w:val="16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bCs/>
          <w:sz w:val="24"/>
          <w:szCs w:val="24"/>
        </w:rPr>
        <w:t>самостоятельное создание алгоритмов познавательной деятельности для решения задач творческого и поискового характера;</w:t>
      </w:r>
    </w:p>
    <w:p w:rsidR="00107A54" w:rsidRPr="00107A54" w:rsidRDefault="00107A54" w:rsidP="00C03869">
      <w:pPr>
        <w:pStyle w:val="af4"/>
        <w:numPr>
          <w:ilvl w:val="0"/>
          <w:numId w:val="16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sz w:val="24"/>
          <w:szCs w:val="24"/>
        </w:rPr>
        <w:t>творческое решение учебных и практических задач: умение мотивированно отказаться от образца, искать оригинальное решение.</w:t>
      </w:r>
    </w:p>
    <w:p w:rsidR="00107A54" w:rsidRPr="00107A54" w:rsidRDefault="00107A54" w:rsidP="00107A54">
      <w:pPr>
        <w:shd w:val="clear" w:color="auto" w:fill="FFFFFF"/>
        <w:spacing w:after="0" w:line="240" w:lineRule="auto"/>
        <w:jc w:val="both"/>
        <w:rPr>
          <w:rFonts w:ascii="Times New Roman" w:eastAsia="Times New Roman" w:hAnsi="Times New Roman" w:cs="Times New Roman"/>
          <w:b/>
          <w:sz w:val="24"/>
          <w:szCs w:val="24"/>
        </w:rPr>
      </w:pPr>
      <w:r w:rsidRPr="00107A54">
        <w:rPr>
          <w:rFonts w:ascii="Times New Roman" w:eastAsia="Times New Roman" w:hAnsi="Times New Roman" w:cs="Times New Roman"/>
          <w:b/>
          <w:iCs/>
          <w:sz w:val="24"/>
          <w:szCs w:val="24"/>
        </w:rPr>
        <w:t>коммуникативные:</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bCs/>
          <w:sz w:val="24"/>
          <w:szCs w:val="24"/>
        </w:rPr>
        <w:t>умение развёрнуто обосновывать суждения, давать определения, приводить доказательства;</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bCs/>
          <w:sz w:val="24"/>
          <w:szCs w:val="24"/>
        </w:rPr>
        <w:t>адекватное восприятие языка средств массовой информации;</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bCs/>
          <w:sz w:val="24"/>
          <w:szCs w:val="24"/>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определять цели, распределять роли и функции участников, общие способы работы;</w:t>
      </w:r>
    </w:p>
    <w:p w:rsidR="00107A54" w:rsidRPr="00107A54" w:rsidRDefault="00107A54" w:rsidP="00C03869">
      <w:pPr>
        <w:pStyle w:val="af4"/>
        <w:numPr>
          <w:ilvl w:val="0"/>
          <w:numId w:val="16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sz w:val="24"/>
          <w:szCs w:val="24"/>
        </w:rPr>
        <w:lastRenderedPageBreak/>
        <w:t>использование мультимедийных ресурсов и компьютерных технологий для обработки, передачи, систематизации информации, создание базы данных, презентации результатов познавательной и практической деятельности.</w:t>
      </w:r>
    </w:p>
    <w:p w:rsidR="00107A54" w:rsidRPr="00107A54" w:rsidRDefault="00107A54" w:rsidP="00107A54">
      <w:pPr>
        <w:shd w:val="clear" w:color="auto" w:fill="FFFFFF"/>
        <w:spacing w:after="0" w:line="240" w:lineRule="auto"/>
        <w:jc w:val="both"/>
        <w:rPr>
          <w:rFonts w:ascii="Times New Roman" w:eastAsia="Times New Roman" w:hAnsi="Times New Roman" w:cs="Times New Roman"/>
          <w:b/>
          <w:sz w:val="24"/>
          <w:szCs w:val="24"/>
        </w:rPr>
      </w:pPr>
      <w:r w:rsidRPr="00107A54">
        <w:rPr>
          <w:rFonts w:ascii="Times New Roman" w:eastAsia="Times New Roman" w:hAnsi="Times New Roman" w:cs="Times New Roman"/>
          <w:b/>
          <w:iCs/>
          <w:sz w:val="24"/>
          <w:szCs w:val="24"/>
        </w:rPr>
        <w:t>регулятивные:</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sz w:val="24"/>
          <w:szCs w:val="24"/>
        </w:rPr>
        <w:t>понимание ценности образования как средства развития культуры личности;</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sz w:val="24"/>
          <w:szCs w:val="24"/>
        </w:rPr>
        <w:t>объективное оценивание своих учебных достижений, поведения, черт своей личности;</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sz w:val="24"/>
          <w:szCs w:val="24"/>
        </w:rPr>
        <w:t>умение соотносить приложенные усилия с полученными результатами своей деятельности;</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sz w:val="24"/>
          <w:szCs w:val="24"/>
        </w:rPr>
        <w:t>конструктивное восприятие иных мнений и идей, учёт индивидуальности партнёров по деятельности;</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Georgia" w:eastAsia="Times New Roman" w:hAnsi="Georgia" w:cs="Times New Roman"/>
          <w:sz w:val="24"/>
          <w:szCs w:val="24"/>
        </w:rPr>
      </w:pPr>
      <w:r w:rsidRPr="00107A54">
        <w:rPr>
          <w:rFonts w:ascii="Times New Roman" w:eastAsia="Times New Roman" w:hAnsi="Times New Roman" w:cs="Times New Roman"/>
          <w:sz w:val="24"/>
          <w:szCs w:val="24"/>
        </w:rPr>
        <w:t>умение ориентироваться в социально-политических и экономических событиях, оценивать их последствия;</w:t>
      </w:r>
    </w:p>
    <w:p w:rsidR="00107A54" w:rsidRPr="00107A54" w:rsidRDefault="00107A54" w:rsidP="00C03869">
      <w:pPr>
        <w:pStyle w:val="af4"/>
        <w:numPr>
          <w:ilvl w:val="0"/>
          <w:numId w:val="16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sz w:val="24"/>
          <w:szCs w:val="24"/>
        </w:rPr>
        <w:t>осуществление осознанного выбора путей продолжения образования или будущей профессиональной деятельности.</w:t>
      </w:r>
    </w:p>
    <w:p w:rsidR="00107A54" w:rsidRPr="00107A54" w:rsidRDefault="00107A54" w:rsidP="00107A54">
      <w:pPr>
        <w:shd w:val="clear" w:color="auto" w:fill="FFFFFF"/>
        <w:spacing w:after="0" w:line="240" w:lineRule="auto"/>
        <w:jc w:val="both"/>
        <w:rPr>
          <w:rFonts w:ascii="Georgia" w:eastAsia="Times New Roman" w:hAnsi="Georgia" w:cs="Times New Roman"/>
          <w:sz w:val="24"/>
          <w:szCs w:val="24"/>
        </w:rPr>
      </w:pPr>
    </w:p>
    <w:p w:rsidR="00107A54" w:rsidRPr="00107A54" w:rsidRDefault="00107A54" w:rsidP="00107A54">
      <w:pPr>
        <w:shd w:val="clear" w:color="auto" w:fill="FFFFFF"/>
        <w:spacing w:after="0" w:line="240" w:lineRule="auto"/>
        <w:jc w:val="both"/>
        <w:rPr>
          <w:rFonts w:ascii="Times New Roman" w:eastAsia="Times New Roman" w:hAnsi="Times New Roman" w:cs="Times New Roman"/>
          <w:bCs/>
          <w:i/>
          <w:sz w:val="24"/>
          <w:szCs w:val="24"/>
        </w:rPr>
      </w:pPr>
      <w:r w:rsidRPr="00107A54">
        <w:rPr>
          <w:rFonts w:ascii="Times New Roman" w:eastAsia="Times New Roman" w:hAnsi="Times New Roman" w:cs="Times New Roman"/>
          <w:bCs/>
          <w:i/>
          <w:sz w:val="24"/>
          <w:szCs w:val="24"/>
        </w:rPr>
        <w:t>Предметные:</w:t>
      </w:r>
    </w:p>
    <w:p w:rsidR="00107A54" w:rsidRPr="00107A54" w:rsidRDefault="00107A54" w:rsidP="00107A54">
      <w:pP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
          <w:bCs/>
          <w:sz w:val="24"/>
          <w:szCs w:val="24"/>
        </w:rPr>
        <w:t>базовый уровень</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Cs/>
          <w:sz w:val="24"/>
          <w:szCs w:val="24"/>
        </w:rPr>
        <w:t>развитие представлений о математике как о методе познания действительности, позволяющем описывать и изучать реальные процессы и явления;</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Cs/>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Cs/>
          <w:sz w:val="24"/>
          <w:szCs w:val="24"/>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Cs/>
          <w:sz w:val="24"/>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Cs/>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Cs/>
          <w:sz w:val="24"/>
          <w:szCs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107A54" w:rsidRPr="00107A54" w:rsidRDefault="00107A54" w:rsidP="00C03869">
      <w:pPr>
        <w:pStyle w:val="af4"/>
        <w:numPr>
          <w:ilvl w:val="0"/>
          <w:numId w:val="16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bCs/>
          <w:sz w:val="24"/>
          <w:szCs w:val="24"/>
        </w:rPr>
      </w:pPr>
      <w:r w:rsidRPr="00107A54">
        <w:rPr>
          <w:rFonts w:ascii="Times New Roman" w:eastAsia="Times New Roman" w:hAnsi="Times New Roman" w:cs="Times New Roman"/>
          <w:bCs/>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107A54" w:rsidRPr="00107A54" w:rsidRDefault="00107A54" w:rsidP="00107A54">
      <w:pP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
          <w:bCs/>
          <w:sz w:val="24"/>
          <w:szCs w:val="24"/>
        </w:rPr>
        <w:t xml:space="preserve"> углубленный уровень</w:t>
      </w:r>
    </w:p>
    <w:p w:rsidR="00107A54" w:rsidRPr="00107A54" w:rsidRDefault="00107A54" w:rsidP="00C03869">
      <w:pPr>
        <w:pStyle w:val="af4"/>
        <w:numPr>
          <w:ilvl w:val="0"/>
          <w:numId w:val="16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Cs/>
          <w:sz w:val="24"/>
          <w:szCs w:val="24"/>
        </w:rPr>
        <w:t>сформированность понятийного аппарата по основным курсам математики; знание основных теорем, формул и умения их применять; умения находить нестандартные способы решения задач;</w:t>
      </w:r>
    </w:p>
    <w:p w:rsidR="00107A54" w:rsidRPr="00107A54" w:rsidRDefault="00107A54" w:rsidP="00C03869">
      <w:pPr>
        <w:pStyle w:val="af4"/>
        <w:numPr>
          <w:ilvl w:val="0"/>
          <w:numId w:val="16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sz w:val="24"/>
          <w:szCs w:val="24"/>
        </w:rPr>
      </w:pPr>
      <w:r w:rsidRPr="00107A54">
        <w:rPr>
          <w:rFonts w:ascii="Times New Roman" w:eastAsia="Times New Roman" w:hAnsi="Times New Roman" w:cs="Times New Roman"/>
          <w:bCs/>
          <w:sz w:val="24"/>
          <w:szCs w:val="24"/>
        </w:rPr>
        <w:t>сформированность умений моделировать реальные ситуации, исследовать построенные модели, интерпретировать полученный результат;</w:t>
      </w:r>
    </w:p>
    <w:p w:rsidR="00107A54" w:rsidRPr="00107A54" w:rsidRDefault="00107A54" w:rsidP="00C03869">
      <w:pPr>
        <w:pStyle w:val="af4"/>
        <w:numPr>
          <w:ilvl w:val="0"/>
          <w:numId w:val="165"/>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bCs/>
          <w:sz w:val="24"/>
          <w:szCs w:val="24"/>
        </w:rPr>
      </w:pPr>
      <w:r w:rsidRPr="00107A54">
        <w:rPr>
          <w:rFonts w:ascii="Times New Roman" w:eastAsia="Times New Roman" w:hAnsi="Times New Roman" w:cs="Times New Roman"/>
          <w:bCs/>
          <w:sz w:val="24"/>
          <w:szCs w:val="24"/>
        </w:rPr>
        <w:t>освоение математики на профильном уровне, необходимом для применения математики в профессиональной деятельности и на творческом уровне.</w:t>
      </w:r>
    </w:p>
    <w:p w:rsidR="00107A54" w:rsidRPr="00107A54" w:rsidRDefault="00107A54" w:rsidP="00107A54">
      <w:pPr>
        <w:tabs>
          <w:tab w:val="left" w:pos="9288"/>
        </w:tabs>
        <w:spacing w:after="0" w:line="240" w:lineRule="auto"/>
        <w:ind w:left="360"/>
        <w:jc w:val="center"/>
        <w:rPr>
          <w:rFonts w:ascii="Times New Roman" w:eastAsia="Times New Roman" w:hAnsi="Times New Roman" w:cs="Times New Roman"/>
          <w:sz w:val="24"/>
          <w:szCs w:val="24"/>
        </w:rPr>
      </w:pPr>
    </w:p>
    <w:p w:rsidR="00107A54" w:rsidRPr="00107A54" w:rsidRDefault="00107A54" w:rsidP="00107A54">
      <w:pPr>
        <w:shd w:val="clear" w:color="auto" w:fill="FFFFFF"/>
        <w:spacing w:after="0" w:line="240" w:lineRule="auto"/>
        <w:ind w:firstLine="709"/>
        <w:rPr>
          <w:rFonts w:ascii="Times New Roman" w:hAnsi="Times New Roman"/>
          <w:b/>
          <w:sz w:val="24"/>
          <w:szCs w:val="24"/>
        </w:rPr>
      </w:pPr>
      <w:r w:rsidRPr="00107A54">
        <w:rPr>
          <w:rFonts w:ascii="Times New Roman" w:hAnsi="Times New Roman"/>
          <w:b/>
          <w:sz w:val="24"/>
          <w:szCs w:val="24"/>
        </w:rPr>
        <w:lastRenderedPageBreak/>
        <w:t xml:space="preserve">Формы занятий и виды деятельности  </w:t>
      </w:r>
    </w:p>
    <w:p w:rsidR="00107A54" w:rsidRPr="00107A54" w:rsidRDefault="00107A54" w:rsidP="00107A54">
      <w:pPr>
        <w:tabs>
          <w:tab w:val="left" w:pos="993"/>
        </w:tabs>
        <w:spacing w:after="0" w:line="240" w:lineRule="auto"/>
        <w:ind w:firstLine="567"/>
        <w:jc w:val="both"/>
        <w:rPr>
          <w:rFonts w:ascii="Times New Roman" w:hAnsi="Times New Roman"/>
          <w:sz w:val="24"/>
          <w:szCs w:val="24"/>
        </w:rPr>
      </w:pPr>
      <w:r w:rsidRPr="00107A54">
        <w:rPr>
          <w:rFonts w:ascii="Times New Roman" w:hAnsi="Times New Roman"/>
          <w:sz w:val="24"/>
          <w:szCs w:val="24"/>
        </w:rPr>
        <w:t xml:space="preserve">В ходе изучения материала данного курса целесообразно сочетать такие формы организации учебной работы, как практикумы по решению задач,  лекции, анкетирование, беседа, тестирование, частично-поисковая деятельность. </w:t>
      </w:r>
    </w:p>
    <w:p w:rsidR="00107A54" w:rsidRPr="00107A54" w:rsidRDefault="00107A54" w:rsidP="00107A54">
      <w:pPr>
        <w:tabs>
          <w:tab w:val="left" w:pos="9288"/>
        </w:tabs>
        <w:spacing w:after="0" w:line="240" w:lineRule="auto"/>
        <w:rPr>
          <w:rFonts w:ascii="Times New Roman" w:eastAsia="Times New Roman" w:hAnsi="Times New Roman" w:cs="Times New Roman"/>
          <w:sz w:val="24"/>
          <w:szCs w:val="24"/>
        </w:rPr>
      </w:pPr>
    </w:p>
    <w:p w:rsidR="00107A54" w:rsidRPr="00107A54" w:rsidRDefault="00107A54" w:rsidP="00107A54">
      <w:pPr>
        <w:spacing w:after="0" w:line="240" w:lineRule="auto"/>
        <w:ind w:firstLine="709"/>
        <w:jc w:val="center"/>
        <w:rPr>
          <w:rFonts w:ascii="Times New Roman" w:eastAsia="Times New Roman" w:hAnsi="Times New Roman" w:cs="Times New Roman"/>
          <w:b/>
          <w:sz w:val="24"/>
          <w:szCs w:val="24"/>
        </w:rPr>
      </w:pPr>
      <w:r w:rsidRPr="00107A54">
        <w:rPr>
          <w:rFonts w:ascii="Times New Roman" w:eastAsia="Times New Roman" w:hAnsi="Times New Roman" w:cs="Times New Roman"/>
          <w:b/>
          <w:sz w:val="24"/>
          <w:szCs w:val="24"/>
        </w:rPr>
        <w:t>Содержание программы курса внеурочной деятельности</w:t>
      </w:r>
    </w:p>
    <w:p w:rsidR="00107A54" w:rsidRPr="00107A54" w:rsidRDefault="00107A54" w:rsidP="00107A54">
      <w:pPr>
        <w:tabs>
          <w:tab w:val="left" w:pos="993"/>
        </w:tabs>
        <w:spacing w:after="0" w:line="240" w:lineRule="auto"/>
        <w:ind w:firstLine="567"/>
        <w:jc w:val="both"/>
        <w:rPr>
          <w:rFonts w:ascii="Times New Roman" w:hAnsi="Times New Roman"/>
          <w:sz w:val="24"/>
          <w:szCs w:val="24"/>
        </w:rPr>
      </w:pPr>
    </w:p>
    <w:p w:rsidR="00107A54" w:rsidRPr="00107A54" w:rsidRDefault="00107A54" w:rsidP="00107A54">
      <w:pPr>
        <w:shd w:val="clear" w:color="auto" w:fill="FFFFFF"/>
        <w:spacing w:after="0" w:line="240" w:lineRule="auto"/>
        <w:ind w:firstLine="709"/>
        <w:jc w:val="both"/>
        <w:rPr>
          <w:rFonts w:ascii="Times New Roman" w:eastAsia="Times New Roman" w:hAnsi="Times New Roman" w:cs="Times New Roman"/>
          <w:sz w:val="24"/>
          <w:szCs w:val="24"/>
        </w:rPr>
      </w:pPr>
      <w:r w:rsidRPr="00107A54">
        <w:rPr>
          <w:rFonts w:ascii="Times New Roman" w:eastAsia="Times New Roman" w:hAnsi="Times New Roman" w:cs="Times New Roman"/>
          <w:b/>
          <w:bCs/>
          <w:sz w:val="24"/>
          <w:szCs w:val="24"/>
        </w:rPr>
        <w:t>I раздел. История математики.</w:t>
      </w:r>
      <w:r w:rsidRPr="00107A54">
        <w:rPr>
          <w:rFonts w:ascii="Times New Roman" w:eastAsia="Times New Roman" w:hAnsi="Times New Roman" w:cs="Times New Roman"/>
          <w:sz w:val="24"/>
          <w:szCs w:val="24"/>
        </w:rPr>
        <w:t xml:space="preserve"> Математика ХХ века: основные достижения.  Осознание роли математики в развитии России и мира.</w:t>
      </w:r>
    </w:p>
    <w:p w:rsidR="00107A54" w:rsidRPr="00107A54" w:rsidRDefault="00107A54" w:rsidP="00107A54">
      <w:pPr>
        <w:shd w:val="clear" w:color="auto" w:fill="FFFFFF"/>
        <w:spacing w:after="0" w:line="240" w:lineRule="auto"/>
        <w:ind w:firstLine="709"/>
        <w:jc w:val="both"/>
        <w:rPr>
          <w:rFonts w:ascii="Times New Roman" w:eastAsia="Times New Roman" w:hAnsi="Times New Roman" w:cs="Times New Roman"/>
          <w:sz w:val="24"/>
          <w:szCs w:val="24"/>
        </w:rPr>
      </w:pPr>
      <w:r w:rsidRPr="00107A54">
        <w:rPr>
          <w:rFonts w:ascii="Times New Roman" w:eastAsia="Times New Roman" w:hAnsi="Times New Roman" w:cs="Times New Roman"/>
          <w:b/>
          <w:bCs/>
          <w:sz w:val="24"/>
          <w:szCs w:val="24"/>
        </w:rPr>
        <w:t>II раздел</w:t>
      </w:r>
      <w:r w:rsidRPr="00107A54">
        <w:rPr>
          <w:rFonts w:ascii="Times New Roman" w:eastAsia="Times New Roman" w:hAnsi="Times New Roman" w:cs="Times New Roman"/>
          <w:sz w:val="24"/>
          <w:szCs w:val="24"/>
        </w:rPr>
        <w:t xml:space="preserve">. </w:t>
      </w:r>
      <w:r w:rsidRPr="00107A54">
        <w:rPr>
          <w:rFonts w:ascii="Times New Roman" w:eastAsia="Times New Roman" w:hAnsi="Times New Roman" w:cs="Times New Roman"/>
          <w:b/>
          <w:bCs/>
          <w:sz w:val="24"/>
          <w:szCs w:val="24"/>
        </w:rPr>
        <w:t>Логика и смекалка. Текстовые задачи. Олимпиадные задачи.</w:t>
      </w:r>
      <w:r w:rsidRPr="00107A54">
        <w:rPr>
          <w:rFonts w:ascii="Times New Roman" w:eastAsia="Times New Roman" w:hAnsi="Times New Roman" w:cs="Times New Roman"/>
          <w:sz w:val="24"/>
          <w:szCs w:val="24"/>
        </w:rPr>
        <w:t xml:space="preserve"> Логические задачи (по типу заданий открытого банка ЕГЭ базового  уровня). Задачи занимательной арифметики, задачи на последовательности, переливания, взвешивания, движения, работу и другие. Софизмы, ребусы, шифры, головоломки. Задачи практического содержания: физического, экономического, химического, исторического профилей (по типу заданий КИМ ЕГЭ профильного уровня). </w:t>
      </w:r>
    </w:p>
    <w:p w:rsidR="00107A54" w:rsidRPr="00107A54" w:rsidRDefault="00107A54" w:rsidP="00107A54">
      <w:pPr>
        <w:shd w:val="clear" w:color="auto" w:fill="FFFFFF"/>
        <w:spacing w:after="360" w:line="240" w:lineRule="auto"/>
        <w:ind w:firstLine="709"/>
        <w:jc w:val="both"/>
        <w:rPr>
          <w:rFonts w:ascii="Times New Roman" w:eastAsia="Times New Roman" w:hAnsi="Times New Roman" w:cs="Times New Roman"/>
          <w:sz w:val="24"/>
          <w:szCs w:val="24"/>
        </w:rPr>
      </w:pPr>
      <w:r w:rsidRPr="00107A54">
        <w:rPr>
          <w:rFonts w:ascii="Times New Roman" w:eastAsia="Times New Roman" w:hAnsi="Times New Roman" w:cs="Times New Roman"/>
          <w:b/>
          <w:bCs/>
          <w:sz w:val="24"/>
          <w:szCs w:val="24"/>
        </w:rPr>
        <w:t>III раздел. Уравнения и неравенства.</w:t>
      </w:r>
      <w:r w:rsidRPr="00107A54">
        <w:rPr>
          <w:rFonts w:ascii="Times New Roman" w:eastAsia="Times New Roman" w:hAnsi="Times New Roman" w:cs="Times New Roman"/>
          <w:sz w:val="24"/>
          <w:szCs w:val="24"/>
        </w:rPr>
        <w:t xml:space="preserve"> Рациональные, иррациональные, показательные, логарифмические, тригонометрические уравнения (по типу заданий открытого банка ЕГЭ по математике   базового уровня). Рациональные, иррациональные, показательные, логарифмические, тригонометрические уравнения     и неравенства (по типу заданий КИМ ЕГЭ   по математике профильного   уровня). Схема Горнера. Уравнения и неравенства со знаком модуля (тригонометрические, иррациональные, показательные, логарифмические). Уравнения с параметром (тригонометрические, иррациональные, показательные, логарифмические - по типу заданий КИМ ЕГЭ по математике профильного   уровня).</w:t>
      </w:r>
    </w:p>
    <w:p w:rsidR="00107A54" w:rsidRPr="00107A54" w:rsidRDefault="00107A54" w:rsidP="00107A54">
      <w:pPr>
        <w:shd w:val="clear" w:color="auto" w:fill="FFFFFF"/>
        <w:spacing w:after="360" w:line="240" w:lineRule="auto"/>
        <w:ind w:firstLine="709"/>
        <w:jc w:val="both"/>
        <w:rPr>
          <w:rFonts w:ascii="Times New Roman" w:eastAsia="Times New Roman" w:hAnsi="Times New Roman" w:cs="Times New Roman"/>
          <w:sz w:val="24"/>
          <w:szCs w:val="24"/>
        </w:rPr>
      </w:pPr>
      <w:r w:rsidRPr="00107A54">
        <w:rPr>
          <w:rFonts w:ascii="Times New Roman" w:eastAsia="Times New Roman" w:hAnsi="Times New Roman" w:cs="Times New Roman"/>
          <w:b/>
          <w:bCs/>
          <w:sz w:val="24"/>
          <w:szCs w:val="24"/>
        </w:rPr>
        <w:t xml:space="preserve">IV раздел. Числа.  Действия с действительными числами.  Свойства степеней, корней и логарифмов. Тождественные преобразования алгебраических, логарифмических выражений. </w:t>
      </w:r>
      <w:r w:rsidRPr="00107A54">
        <w:rPr>
          <w:rFonts w:ascii="Times New Roman" w:eastAsia="Times New Roman" w:hAnsi="Times New Roman" w:cs="Times New Roman"/>
          <w:sz w:val="24"/>
          <w:szCs w:val="24"/>
        </w:rPr>
        <w:t xml:space="preserve">Простые и составные числа. Делимость чисел. Свойства чисел. Операции над ними. Методы рационального счёта. Степень с действительным показателем. Корень </w:t>
      </w:r>
      <w:r w:rsidRPr="00107A54">
        <w:rPr>
          <w:rFonts w:ascii="Times New Roman" w:eastAsia="Times New Roman" w:hAnsi="Times New Roman" w:cs="Times New Roman"/>
          <w:sz w:val="24"/>
          <w:szCs w:val="24"/>
          <w:lang w:val="en-US"/>
        </w:rPr>
        <w:t>n</w:t>
      </w:r>
      <w:r w:rsidRPr="00107A54">
        <w:rPr>
          <w:rFonts w:ascii="Times New Roman" w:eastAsia="Times New Roman" w:hAnsi="Times New Roman" w:cs="Times New Roman"/>
          <w:sz w:val="24"/>
          <w:szCs w:val="24"/>
        </w:rPr>
        <w:t xml:space="preserve"> – ой степени. Логарифмы. Свойства логарифмов (по типу заданий открытого банка ЕГЭ по математике   базового уровня).</w:t>
      </w:r>
    </w:p>
    <w:p w:rsidR="00107A54" w:rsidRPr="00107A54" w:rsidRDefault="00107A54" w:rsidP="00107A54">
      <w:pPr>
        <w:shd w:val="clear" w:color="auto" w:fill="FFFFFF"/>
        <w:spacing w:after="0" w:line="240" w:lineRule="auto"/>
        <w:ind w:firstLine="709"/>
        <w:jc w:val="both"/>
        <w:rPr>
          <w:rFonts w:ascii="Times New Roman" w:eastAsia="Times New Roman" w:hAnsi="Times New Roman" w:cs="Times New Roman"/>
          <w:b/>
          <w:bCs/>
          <w:sz w:val="24"/>
          <w:szCs w:val="24"/>
        </w:rPr>
      </w:pPr>
      <w:r w:rsidRPr="00107A54">
        <w:rPr>
          <w:rFonts w:ascii="Times New Roman" w:eastAsia="Times New Roman" w:hAnsi="Times New Roman" w:cs="Times New Roman"/>
          <w:b/>
          <w:bCs/>
          <w:sz w:val="24"/>
          <w:szCs w:val="24"/>
        </w:rPr>
        <w:t xml:space="preserve">V раздел.  Планиметрия. Стереометрия.  Решение задачпо типу заданий КИМ ЕГЭ по математике (базовый и профильный уровни).  </w:t>
      </w:r>
      <w:r w:rsidRPr="00107A54">
        <w:rPr>
          <w:rFonts w:ascii="Times New Roman" w:eastAsia="Times New Roman" w:hAnsi="Times New Roman" w:cs="Times New Roman"/>
          <w:bCs/>
          <w:sz w:val="24"/>
          <w:szCs w:val="24"/>
        </w:rPr>
        <w:t>Плоские геометрические фигуры, их основные свойства.  Прямые и плоскости в пространстве. Многогранники. Тела и поверхности вращения.</w:t>
      </w:r>
    </w:p>
    <w:p w:rsidR="00107A54" w:rsidRPr="00107A54" w:rsidRDefault="00107A54" w:rsidP="00107A54">
      <w:pPr>
        <w:tabs>
          <w:tab w:val="left" w:pos="9288"/>
        </w:tabs>
        <w:spacing w:after="0" w:line="240" w:lineRule="auto"/>
        <w:ind w:left="360"/>
        <w:jc w:val="center"/>
        <w:rPr>
          <w:rFonts w:ascii="Times New Roman" w:eastAsia="Times New Roman" w:hAnsi="Times New Roman" w:cs="Times New Roman"/>
          <w:sz w:val="24"/>
          <w:szCs w:val="24"/>
        </w:rPr>
      </w:pPr>
    </w:p>
    <w:p w:rsidR="00107A54" w:rsidRPr="00107A54" w:rsidRDefault="00107A54" w:rsidP="00107A54">
      <w:pPr>
        <w:tabs>
          <w:tab w:val="left" w:pos="9288"/>
        </w:tabs>
        <w:spacing w:after="0" w:line="240" w:lineRule="auto"/>
        <w:ind w:left="360"/>
        <w:jc w:val="center"/>
        <w:rPr>
          <w:rFonts w:ascii="Times New Roman" w:eastAsia="Times New Roman" w:hAnsi="Times New Roman" w:cs="Times New Roman"/>
          <w:sz w:val="24"/>
          <w:szCs w:val="24"/>
        </w:rPr>
      </w:pPr>
    </w:p>
    <w:p w:rsidR="00107A54" w:rsidRPr="00107A54" w:rsidRDefault="00107A54" w:rsidP="00107A54">
      <w:pPr>
        <w:spacing w:after="0" w:line="240" w:lineRule="auto"/>
        <w:jc w:val="center"/>
        <w:rPr>
          <w:rFonts w:ascii="Times New Roman" w:eastAsia="Times New Roman" w:hAnsi="Times New Roman" w:cs="Times New Roman"/>
          <w:b/>
          <w:sz w:val="24"/>
          <w:szCs w:val="28"/>
        </w:rPr>
      </w:pPr>
      <w:r w:rsidRPr="00107A54">
        <w:rPr>
          <w:rFonts w:ascii="Times New Roman" w:eastAsia="Times New Roman" w:hAnsi="Times New Roman" w:cs="Times New Roman"/>
          <w:b/>
          <w:sz w:val="24"/>
          <w:szCs w:val="28"/>
        </w:rPr>
        <w:t>Тематическое  планирование</w:t>
      </w:r>
    </w:p>
    <w:p w:rsidR="00107A54" w:rsidRPr="00107A54" w:rsidRDefault="00107A54" w:rsidP="00107A54">
      <w:pPr>
        <w:spacing w:after="0" w:line="240" w:lineRule="auto"/>
        <w:jc w:val="center"/>
        <w:rPr>
          <w:rFonts w:ascii="Times New Roman" w:eastAsia="Times New Roman" w:hAnsi="Times New Roman" w:cs="Times New Roman"/>
          <w:b/>
          <w:sz w:val="24"/>
          <w:szCs w:val="28"/>
        </w:rPr>
      </w:pPr>
    </w:p>
    <w:tbl>
      <w:tblPr>
        <w:tblStyle w:val="af"/>
        <w:tblW w:w="0" w:type="auto"/>
        <w:tblLook w:val="04A0" w:firstRow="1" w:lastRow="0" w:firstColumn="1" w:lastColumn="0" w:noHBand="0" w:noVBand="1"/>
      </w:tblPr>
      <w:tblGrid>
        <w:gridCol w:w="959"/>
        <w:gridCol w:w="6095"/>
        <w:gridCol w:w="2517"/>
      </w:tblGrid>
      <w:tr w:rsidR="00107A54" w:rsidRPr="00107A54" w:rsidTr="00107A54">
        <w:tc>
          <w:tcPr>
            <w:tcW w:w="959"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w:t>
            </w:r>
          </w:p>
        </w:tc>
        <w:tc>
          <w:tcPr>
            <w:tcW w:w="6095"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Наименование разделов</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Всего часов</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Алгебра и теория чисел</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Алгебра и теория чисел</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ind w:hanging="108"/>
              <w:jc w:val="both"/>
              <w:rPr>
                <w:rFonts w:ascii="Times New Roman" w:eastAsia="Times New Roman" w:hAnsi="Times New Roman"/>
                <w:sz w:val="24"/>
                <w:szCs w:val="28"/>
              </w:rPr>
            </w:pPr>
            <w:r w:rsidRPr="00107A54">
              <w:rPr>
                <w:rFonts w:ascii="Times New Roman" w:eastAsia="Times New Roman" w:hAnsi="Times New Roman"/>
                <w:sz w:val="24"/>
                <w:szCs w:val="28"/>
              </w:rPr>
              <w:t xml:space="preserve"> Математическая логика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ind w:hanging="108"/>
              <w:jc w:val="both"/>
              <w:rPr>
                <w:rFonts w:ascii="Times New Roman" w:eastAsia="Times New Roman" w:hAnsi="Times New Roman"/>
                <w:sz w:val="24"/>
                <w:szCs w:val="28"/>
              </w:rPr>
            </w:pPr>
            <w:r w:rsidRPr="00107A54">
              <w:rPr>
                <w:rFonts w:ascii="Times New Roman" w:eastAsia="Times New Roman" w:hAnsi="Times New Roman"/>
                <w:sz w:val="24"/>
                <w:szCs w:val="28"/>
              </w:rPr>
              <w:t xml:space="preserve"> Математическая логика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Методы математической статистики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Методы математической статистики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ind w:hanging="108"/>
              <w:jc w:val="both"/>
              <w:rPr>
                <w:rFonts w:ascii="Times New Roman" w:eastAsia="Times New Roman" w:hAnsi="Times New Roman"/>
                <w:sz w:val="24"/>
                <w:szCs w:val="28"/>
              </w:rPr>
            </w:pPr>
            <w:r w:rsidRPr="00107A54">
              <w:rPr>
                <w:rFonts w:ascii="Times New Roman" w:eastAsia="Times New Roman" w:hAnsi="Times New Roman"/>
                <w:sz w:val="24"/>
                <w:szCs w:val="28"/>
              </w:rPr>
              <w:t xml:space="preserve"> Теория алгоритмов. Теория графов. Теория игр </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ind w:hanging="108"/>
              <w:jc w:val="both"/>
              <w:rPr>
                <w:rFonts w:ascii="Times New Roman" w:eastAsia="Times New Roman" w:hAnsi="Times New Roman"/>
                <w:sz w:val="24"/>
                <w:szCs w:val="28"/>
              </w:rPr>
            </w:pPr>
            <w:r w:rsidRPr="00107A54">
              <w:rPr>
                <w:rFonts w:ascii="Times New Roman" w:eastAsia="Times New Roman" w:hAnsi="Times New Roman"/>
                <w:sz w:val="24"/>
                <w:szCs w:val="28"/>
              </w:rPr>
              <w:t xml:space="preserve"> Теория алгоритмов. Теория графов. Теория игр </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Текстовые задачи на проценты</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Текстовые задачи на проценты</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Текстовые задачи на проценты</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Текстовые задачи на проценты</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Логические задачи (взвешивание, переливание и т.д.)</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Логические задачи (взвешивание, переливание и т.д.)</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Логические задачи (взвешивание, переливание и т.д.)</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Логические задачи (взвешивание, переливание и т.д.)</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движение (прямолинейное, круговое)</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движение (прямолинейное, круговое)</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движение (прямолинейное, круговое)</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движение (прямолинейное, круговое)</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прогрессии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прогрессии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прогрессии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прогрессии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на смеси и сплавы</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на смеси и сплавы      </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на смеси и сплавы</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на смеси и сплавы      </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работу</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работу</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работу</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Текстовые задачи на работу</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практического содержания: физического, экономического  профиля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практического содержания: физического, экономического  профиля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Задачи практического содержания: физического, экономического  профиля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практического содержания: физического, экономического  профиля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с параметрами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с параметрами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с параметрами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rPr>
                <w:rFonts w:ascii="Times New Roman" w:hAnsi="Times New Roman"/>
                <w:sz w:val="24"/>
                <w:szCs w:val="28"/>
              </w:rPr>
            </w:pPr>
            <w:r w:rsidRPr="00107A54">
              <w:rPr>
                <w:rFonts w:ascii="Times New Roman" w:eastAsia="Times New Roman" w:hAnsi="Times New Roman"/>
                <w:sz w:val="24"/>
                <w:szCs w:val="28"/>
              </w:rPr>
              <w:t>Задачи с параметрами</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Понятие равносильности уравнений.</w:t>
            </w:r>
          </w:p>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Рациональные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Понятие равносильности уравнений.</w:t>
            </w:r>
          </w:p>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Рациональные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Иррациональные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Times New Roman" w:hAnsi="Times New Roman"/>
                <w:sz w:val="24"/>
                <w:szCs w:val="28"/>
              </w:rPr>
            </w:pPr>
            <w:r w:rsidRPr="00107A54">
              <w:rPr>
                <w:rFonts w:ascii="Times New Roman" w:eastAsia="Times New Roman" w:hAnsi="Times New Roman"/>
                <w:sz w:val="24"/>
                <w:szCs w:val="28"/>
              </w:rPr>
              <w:t>Иррациональные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Тригонометрические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Тригонометрические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Тригонометрические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Тригонометрические уравнения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Рациональные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Рациональные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Рациональные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Рациональные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Иррациональные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Иррациональные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hAnsi="Times New Roman"/>
                <w:sz w:val="24"/>
                <w:szCs w:val="28"/>
              </w:rPr>
            </w:pPr>
            <w:r w:rsidRPr="00107A54">
              <w:rPr>
                <w:rFonts w:ascii="Times New Roman" w:eastAsia="Times New Roman" w:hAnsi="Times New Roman"/>
                <w:sz w:val="24"/>
                <w:szCs w:val="28"/>
              </w:rPr>
              <w:t>Уравнения и неравенства со знаком модуля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hAnsi="Times New Roman"/>
                <w:sz w:val="24"/>
                <w:szCs w:val="28"/>
              </w:rPr>
            </w:pPr>
            <w:r w:rsidRPr="00107A54">
              <w:rPr>
                <w:rFonts w:ascii="Times New Roman" w:eastAsia="Times New Roman" w:hAnsi="Times New Roman"/>
                <w:sz w:val="24"/>
                <w:szCs w:val="28"/>
              </w:rPr>
              <w:t>Уравнения и неравенства со знаком модуля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hAnsi="Times New Roman"/>
                <w:sz w:val="24"/>
                <w:szCs w:val="28"/>
              </w:rPr>
            </w:pPr>
            <w:r w:rsidRPr="00107A54">
              <w:rPr>
                <w:rFonts w:ascii="Times New Roman" w:eastAsia="Times New Roman" w:hAnsi="Times New Roman"/>
                <w:sz w:val="24"/>
                <w:szCs w:val="28"/>
              </w:rPr>
              <w:t>Показательные и  логарифмические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hAnsi="Times New Roman"/>
                <w:sz w:val="24"/>
                <w:szCs w:val="28"/>
              </w:rPr>
            </w:pPr>
            <w:r w:rsidRPr="00107A54">
              <w:rPr>
                <w:rFonts w:ascii="Times New Roman" w:eastAsia="Times New Roman" w:hAnsi="Times New Roman"/>
                <w:sz w:val="24"/>
                <w:szCs w:val="28"/>
              </w:rPr>
              <w:t>Показательные и  логарифмические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widowControl w:val="0"/>
              <w:suppressAutoHyphens/>
              <w:jc w:val="both"/>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Показательные и  логарифмические уравнения и неравенства</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r w:rsidR="00107A54" w:rsidRPr="00107A54" w:rsidTr="00107A54">
        <w:tc>
          <w:tcPr>
            <w:tcW w:w="959" w:type="dxa"/>
          </w:tcPr>
          <w:p w:rsidR="00107A54" w:rsidRPr="00107A54" w:rsidRDefault="00107A54" w:rsidP="00C03869">
            <w:pPr>
              <w:pStyle w:val="af4"/>
              <w:numPr>
                <w:ilvl w:val="0"/>
                <w:numId w:val="16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8"/>
              </w:rPr>
            </w:pPr>
          </w:p>
        </w:tc>
        <w:tc>
          <w:tcPr>
            <w:tcW w:w="6095" w:type="dxa"/>
          </w:tcPr>
          <w:p w:rsidR="00107A54" w:rsidRPr="00107A54" w:rsidRDefault="00107A54" w:rsidP="00107A54">
            <w:pPr>
              <w:jc w:val="both"/>
              <w:textAlignment w:val="top"/>
              <w:rPr>
                <w:rFonts w:ascii="Times New Roman" w:eastAsia="Arial Unicode MS" w:hAnsi="Times New Roman"/>
                <w:sz w:val="24"/>
                <w:szCs w:val="28"/>
                <w:lang w:eastAsia="hi-IN" w:bidi="hi-IN"/>
              </w:rPr>
            </w:pPr>
            <w:r w:rsidRPr="00107A54">
              <w:rPr>
                <w:rFonts w:ascii="Times New Roman" w:eastAsia="Times New Roman" w:hAnsi="Times New Roman"/>
                <w:sz w:val="24"/>
                <w:szCs w:val="28"/>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2517" w:type="dxa"/>
          </w:tcPr>
          <w:p w:rsidR="00107A54" w:rsidRPr="00107A54" w:rsidRDefault="00107A54" w:rsidP="00107A54">
            <w:pPr>
              <w:rPr>
                <w:rFonts w:ascii="Times New Roman" w:hAnsi="Times New Roman"/>
                <w:sz w:val="24"/>
                <w:szCs w:val="28"/>
              </w:rPr>
            </w:pPr>
            <w:r w:rsidRPr="00107A54">
              <w:rPr>
                <w:rFonts w:ascii="Times New Roman" w:hAnsi="Times New Roman"/>
                <w:sz w:val="24"/>
                <w:szCs w:val="28"/>
              </w:rPr>
              <w:t>1</w:t>
            </w:r>
          </w:p>
        </w:tc>
      </w:tr>
    </w:tbl>
    <w:p w:rsidR="00107A54" w:rsidRPr="00D92A53" w:rsidRDefault="00107A54" w:rsidP="00107A54">
      <w:pPr>
        <w:tabs>
          <w:tab w:val="left" w:pos="9288"/>
        </w:tabs>
        <w:spacing w:after="0" w:line="240" w:lineRule="auto"/>
        <w:ind w:left="360"/>
        <w:jc w:val="center"/>
        <w:rPr>
          <w:rFonts w:ascii="Times New Roman" w:eastAsia="Times New Roman" w:hAnsi="Times New Roman" w:cs="Times New Roman"/>
          <w:sz w:val="28"/>
          <w:szCs w:val="28"/>
        </w:rPr>
      </w:pPr>
    </w:p>
    <w:p w:rsidR="00107A54" w:rsidRDefault="00107A54" w:rsidP="00107A54">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107A54" w:rsidRDefault="00107A54" w:rsidP="00107A54">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«Химия и медицина», 11 классы</w:t>
      </w:r>
    </w:p>
    <w:p w:rsidR="00107A54" w:rsidRDefault="00107A54" w:rsidP="00107A54">
      <w:pPr>
        <w:widowControl w:val="0"/>
        <w:tabs>
          <w:tab w:val="left" w:pos="1673"/>
        </w:tabs>
        <w:spacing w:after="0" w:line="240" w:lineRule="auto"/>
        <w:ind w:right="314"/>
        <w:jc w:val="both"/>
        <w:rPr>
          <w:rFonts w:ascii="Times New Roman" w:hAnsi="Times New Roman" w:cs="Times New Roman"/>
          <w:sz w:val="24"/>
          <w:szCs w:val="24"/>
        </w:rPr>
      </w:pPr>
    </w:p>
    <w:p w:rsidR="00107A54" w:rsidRPr="00500B55" w:rsidRDefault="00107A54" w:rsidP="00107A54">
      <w:pPr>
        <w:widowControl w:val="0"/>
        <w:tabs>
          <w:tab w:val="left" w:pos="1673"/>
        </w:tabs>
        <w:spacing w:after="0" w:line="240" w:lineRule="auto"/>
        <w:ind w:right="314"/>
        <w:jc w:val="both"/>
        <w:rPr>
          <w:rFonts w:ascii="Times New Roman" w:hAnsi="Times New Roman" w:cs="Times New Roman"/>
          <w:b/>
          <w:sz w:val="24"/>
          <w:szCs w:val="24"/>
        </w:rPr>
      </w:pPr>
      <w:r w:rsidRPr="00500B55">
        <w:rPr>
          <w:rFonts w:ascii="Times New Roman" w:hAnsi="Times New Roman" w:cs="Times New Roman"/>
          <w:b/>
          <w:sz w:val="24"/>
          <w:szCs w:val="24"/>
        </w:rPr>
        <w:t>Результаты освоения программы курса внеурочной деятельности</w:t>
      </w:r>
    </w:p>
    <w:p w:rsidR="00107A54" w:rsidRPr="00D92A53" w:rsidRDefault="00107A54" w:rsidP="00107A54">
      <w:pPr>
        <w:tabs>
          <w:tab w:val="left" w:pos="9288"/>
        </w:tabs>
        <w:spacing w:after="0" w:line="240" w:lineRule="auto"/>
        <w:ind w:left="360"/>
        <w:jc w:val="center"/>
        <w:rPr>
          <w:rFonts w:ascii="Times New Roman" w:eastAsia="Times New Roman" w:hAnsi="Times New Roman" w:cs="Times New Roman"/>
          <w:sz w:val="28"/>
          <w:szCs w:val="28"/>
        </w:rPr>
      </w:pPr>
    </w:p>
    <w:p w:rsidR="00107A54" w:rsidRPr="006831CB" w:rsidRDefault="00107A54" w:rsidP="00107A54">
      <w:pPr>
        <w:pStyle w:val="afd"/>
        <w:shd w:val="clear" w:color="auto" w:fill="FFFFFF"/>
        <w:spacing w:before="0" w:beforeAutospacing="0" w:after="0" w:afterAutospacing="0"/>
        <w:rPr>
          <w:color w:val="000000"/>
        </w:rPr>
      </w:pPr>
      <w:r>
        <w:rPr>
          <w:color w:val="000000"/>
        </w:rPr>
        <w:t>Л</w:t>
      </w:r>
      <w:r>
        <w:rPr>
          <w:b/>
          <w:bCs/>
          <w:color w:val="000000"/>
        </w:rPr>
        <w:t>ичностные результаты</w:t>
      </w:r>
      <w:r w:rsidRPr="006831CB">
        <w:rPr>
          <w:color w:val="000000"/>
        </w:rPr>
        <w:t>:</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в ценностно-ориентационной сфере:</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осознание российской гражданской идентичности, патриотизма, чувства гордости за российскую химическую науку;</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в трудовой сфере:</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готовность к осознанному выбору дальнейшей образовательной траектории или трудовой деятельности;</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в познавательной (когнитивной, интеллектуальной) сфере:</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умение управлять своей познавательной деятельностью,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в сфере сбережения здоровья:</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принятие и реализация ценностей здорового и безопасного образа жизни, неприятие вредных привычек (курения, употребления алкоголя, наркотиков) на основе знаний о свойствах наркологических и наркотических веществ.</w:t>
      </w:r>
    </w:p>
    <w:p w:rsidR="00107A54" w:rsidRPr="006831CB" w:rsidRDefault="00107A54" w:rsidP="00107A54">
      <w:pPr>
        <w:pStyle w:val="afd"/>
        <w:shd w:val="clear" w:color="auto" w:fill="FFFFFF"/>
        <w:spacing w:before="0" w:beforeAutospacing="0" w:after="0" w:afterAutospacing="0"/>
        <w:rPr>
          <w:color w:val="000000"/>
        </w:rPr>
      </w:pPr>
      <w:r w:rsidRPr="006831CB">
        <w:rPr>
          <w:b/>
          <w:bCs/>
          <w:color w:val="000000"/>
        </w:rPr>
        <w:t>Метапредметные</w:t>
      </w:r>
      <w:r>
        <w:rPr>
          <w:color w:val="000000"/>
        </w:rPr>
        <w:t> результаты</w:t>
      </w:r>
      <w:r w:rsidRPr="006831CB">
        <w:rPr>
          <w:color w:val="000000"/>
        </w:rPr>
        <w:t>:</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использование умений и навыков различных видов познавательной деятельности, применение основных методов познания (системно-информационный анализ, наблюдение, измерение, проведение эксперимента, моделирование, исследовательская деятельность) для изучения различных сторон окружающей действительности;</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-владение основными интеллектуальными операциями: формулировка гипотезы, анализ и синтез, сравнение и систематизация, обобщение и конкретизация, выявление причинно-следственных связей и поиск аналогов;</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lastRenderedPageBreak/>
        <w:t>- познание объектов окружающего мира от общего через особенное к единичному;</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умение генерировать идеи и определять средства, необходимые для их реализации;</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умение определять цели и задачи деятельности, выбирать средства реализации цели и применять их на практике; использование различных источников для получения химической информации, понимание зависимости содержания и формы представления информации от целей коммуникации и адресата;</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готовность и способность к самостоятельной информационно -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владение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107A54" w:rsidRPr="006831CB" w:rsidRDefault="00107A54" w:rsidP="00107A54">
      <w:pPr>
        <w:pStyle w:val="afd"/>
        <w:shd w:val="clear" w:color="auto" w:fill="FFFFFF"/>
        <w:spacing w:before="0" w:beforeAutospacing="0" w:after="0" w:afterAutospacing="0"/>
        <w:rPr>
          <w:color w:val="000000"/>
        </w:rPr>
      </w:pPr>
      <w:r>
        <w:rPr>
          <w:b/>
          <w:bCs/>
          <w:color w:val="000000"/>
        </w:rPr>
        <w:t>Предметные результаты</w:t>
      </w:r>
      <w:r w:rsidRPr="006831CB">
        <w:rPr>
          <w:color w:val="000000"/>
        </w:rPr>
        <w:t>:</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1) в познавательной сфере:</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знание (понимание) изученных понятий, законов и теорий;</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-умение описывать демонстрационные и самостоятельно проведенные эксперименты, используя для этого естественный (русский, родной) язык и язык химии;</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-умение классифицировать химические элементы, простые и сложные вещества, в том числе и органические соединения, химические реакции по разным основаниям;</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-умение характеризовать изученные классы неорганических и органических соединений, химические реакции;</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-готовность проводить химический эксперимент, наблюдать за его протеканием, фиксировать результаты самостоятельного и демонстрируемого эксперимента и делать выводы;</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умение формулировать химические закономерности, прогнозировать свойства неизученных веществ по аналогии со свойствами изученных;</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поиск источников химической информации, получение необходимой информации, ее анализ, изготовление химического информационного продукта и его презентация;</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владение обязательными справочными материалами: Периодической системой химических элементов Д. И. Менделеева, таблицей растворимости, электрохимическим рядом напряжений металлов, рядом электроотрицательности</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для характеристики строения, состава и свойств атомов элементов химических элементов I–IV периодов и образованных ими простых и сложных веществ;</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-установление зависимости свойств и применения важнейших органических соединений от их химического строения, в том числе и обусловленных характером этого строения (предельным или непредельным) и наличием функциональных групп;</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 моделирование молекул важнейших неорганических и органических веществ;</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-понимание химической картины мира как неотъемлемой части целостной научной картины мира;</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2) в ценностно-ориентационной сфере - анализ и оценка последствий для окружающей среды бытовой и производственной деятельности человека, связанной с производством и переработкой важнейших химических продуктов;</w:t>
      </w:r>
    </w:p>
    <w:p w:rsidR="00107A54" w:rsidRPr="006831CB" w:rsidRDefault="00107A54" w:rsidP="00107A54">
      <w:pPr>
        <w:pStyle w:val="afd"/>
        <w:shd w:val="clear" w:color="auto" w:fill="FFFFFF"/>
        <w:spacing w:before="0" w:beforeAutospacing="0" w:after="0" w:afterAutospacing="0"/>
        <w:rPr>
          <w:color w:val="000000"/>
        </w:rPr>
      </w:pPr>
      <w:r w:rsidRPr="006831CB">
        <w:rPr>
          <w:color w:val="000000"/>
        </w:rPr>
        <w:t>3) в трудовой сфере - проведение химического эксперимента; развитие навыков учебной, проектно-исследовательской, творческой деятельности при выполнении индивидуального проекта по химии;</w:t>
      </w:r>
    </w:p>
    <w:p w:rsidR="00107A54" w:rsidRDefault="00107A54" w:rsidP="00107A54">
      <w:pPr>
        <w:pStyle w:val="afd"/>
        <w:shd w:val="clear" w:color="auto" w:fill="FFFFFF"/>
        <w:spacing w:before="0" w:beforeAutospacing="0" w:after="0" w:afterAutospacing="0"/>
        <w:rPr>
          <w:color w:val="000000"/>
        </w:rPr>
      </w:pPr>
      <w:r w:rsidRPr="006831CB">
        <w:rPr>
          <w:color w:val="000000"/>
        </w:rPr>
        <w:t>4) в сфере здорового образа жизни - соблюдение правил безопасного обращения с веществами, материалами и химическими процессами; оказание первой помощи при отравлениях, ожогах и других травмах, связанных с веществами и лабораторным оборудованием.</w:t>
      </w:r>
    </w:p>
    <w:p w:rsidR="00F606E2" w:rsidRPr="00944BAF" w:rsidRDefault="00F606E2" w:rsidP="00F606E2">
      <w:pPr>
        <w:shd w:val="clear" w:color="auto" w:fill="FFFFFF"/>
        <w:spacing w:after="0"/>
        <w:ind w:left="438"/>
        <w:jc w:val="both"/>
        <w:rPr>
          <w:rFonts w:ascii="Times New Roman" w:hAnsi="Times New Roman" w:cs="Times New Roman"/>
          <w:b/>
          <w:sz w:val="24"/>
        </w:rPr>
      </w:pPr>
      <w:r w:rsidRPr="00944BAF">
        <w:rPr>
          <w:rFonts w:ascii="Times New Roman" w:hAnsi="Times New Roman" w:cs="Times New Roman"/>
          <w:b/>
          <w:sz w:val="24"/>
        </w:rPr>
        <w:t xml:space="preserve">Формы занятий и виды деятельности: </w:t>
      </w:r>
    </w:p>
    <w:p w:rsidR="00F606E2" w:rsidRPr="00944BAF" w:rsidRDefault="00F606E2" w:rsidP="00F606E2">
      <w:pPr>
        <w:shd w:val="clear" w:color="auto" w:fill="FFFFFF"/>
        <w:spacing w:after="0"/>
        <w:ind w:left="438"/>
        <w:jc w:val="both"/>
        <w:rPr>
          <w:rFonts w:ascii="Times New Roman" w:hAnsi="Times New Roman" w:cs="Times New Roman"/>
          <w:sz w:val="24"/>
        </w:rPr>
      </w:pPr>
      <w:r w:rsidRPr="00944BAF">
        <w:rPr>
          <w:rFonts w:ascii="Times New Roman" w:hAnsi="Times New Roman" w:cs="Times New Roman"/>
          <w:sz w:val="24"/>
        </w:rPr>
        <w:sym w:font="Symbol" w:char="F02D"/>
      </w:r>
      <w:r w:rsidRPr="00944BAF">
        <w:rPr>
          <w:rFonts w:ascii="Times New Roman" w:hAnsi="Times New Roman" w:cs="Times New Roman"/>
          <w:sz w:val="24"/>
        </w:rPr>
        <w:t xml:space="preserve"> проведение викторин;</w:t>
      </w:r>
    </w:p>
    <w:p w:rsidR="00F606E2" w:rsidRPr="00944BAF" w:rsidRDefault="00F606E2" w:rsidP="00F606E2">
      <w:pPr>
        <w:shd w:val="clear" w:color="auto" w:fill="FFFFFF"/>
        <w:spacing w:after="0"/>
        <w:ind w:left="438"/>
        <w:jc w:val="both"/>
        <w:rPr>
          <w:rFonts w:ascii="Times New Roman" w:hAnsi="Times New Roman" w:cs="Times New Roman"/>
          <w:sz w:val="24"/>
        </w:rPr>
      </w:pPr>
      <w:r w:rsidRPr="00944BAF">
        <w:rPr>
          <w:rFonts w:ascii="Times New Roman" w:hAnsi="Times New Roman" w:cs="Times New Roman"/>
          <w:sz w:val="24"/>
        </w:rPr>
        <w:lastRenderedPageBreak/>
        <w:t xml:space="preserve"> </w:t>
      </w:r>
      <w:r w:rsidRPr="00944BAF">
        <w:rPr>
          <w:rFonts w:ascii="Times New Roman" w:hAnsi="Times New Roman" w:cs="Times New Roman"/>
          <w:sz w:val="24"/>
        </w:rPr>
        <w:sym w:font="Symbol" w:char="F02D"/>
      </w:r>
      <w:r w:rsidRPr="00944BAF">
        <w:rPr>
          <w:rFonts w:ascii="Times New Roman" w:hAnsi="Times New Roman" w:cs="Times New Roman"/>
          <w:sz w:val="24"/>
        </w:rPr>
        <w:t xml:space="preserve"> экскурсии; </w:t>
      </w:r>
    </w:p>
    <w:p w:rsidR="00F606E2" w:rsidRPr="00944BAF" w:rsidRDefault="00F606E2" w:rsidP="00F606E2">
      <w:pPr>
        <w:shd w:val="clear" w:color="auto" w:fill="FFFFFF"/>
        <w:spacing w:after="0"/>
        <w:ind w:left="438"/>
        <w:jc w:val="both"/>
        <w:rPr>
          <w:rFonts w:ascii="Times New Roman" w:hAnsi="Times New Roman" w:cs="Times New Roman"/>
          <w:sz w:val="24"/>
        </w:rPr>
      </w:pPr>
      <w:r w:rsidRPr="00944BAF">
        <w:rPr>
          <w:rFonts w:ascii="Times New Roman" w:hAnsi="Times New Roman" w:cs="Times New Roman"/>
          <w:sz w:val="24"/>
        </w:rPr>
        <w:sym w:font="Symbol" w:char="F02D"/>
      </w:r>
      <w:r w:rsidRPr="00944BAF">
        <w:rPr>
          <w:rFonts w:ascii="Times New Roman" w:hAnsi="Times New Roman" w:cs="Times New Roman"/>
          <w:sz w:val="24"/>
        </w:rPr>
        <w:t xml:space="preserve"> поиск сайтов и извлечение нужной информации;</w:t>
      </w:r>
    </w:p>
    <w:p w:rsidR="00F606E2" w:rsidRPr="00944BAF" w:rsidRDefault="00F606E2" w:rsidP="00F606E2">
      <w:pPr>
        <w:shd w:val="clear" w:color="auto" w:fill="FFFFFF"/>
        <w:spacing w:after="0"/>
        <w:ind w:left="438"/>
        <w:jc w:val="both"/>
        <w:rPr>
          <w:rFonts w:ascii="Times New Roman" w:hAnsi="Times New Roman" w:cs="Times New Roman"/>
          <w:sz w:val="24"/>
        </w:rPr>
      </w:pPr>
      <w:r w:rsidRPr="00944BAF">
        <w:rPr>
          <w:rFonts w:ascii="Times New Roman" w:hAnsi="Times New Roman" w:cs="Times New Roman"/>
          <w:sz w:val="24"/>
        </w:rPr>
        <w:t xml:space="preserve"> </w:t>
      </w:r>
      <w:r w:rsidRPr="00944BAF">
        <w:rPr>
          <w:rFonts w:ascii="Times New Roman" w:hAnsi="Times New Roman" w:cs="Times New Roman"/>
          <w:sz w:val="24"/>
        </w:rPr>
        <w:sym w:font="Symbol" w:char="F02D"/>
      </w:r>
      <w:r w:rsidRPr="00944BAF">
        <w:rPr>
          <w:rFonts w:ascii="Times New Roman" w:hAnsi="Times New Roman" w:cs="Times New Roman"/>
          <w:sz w:val="24"/>
        </w:rPr>
        <w:t xml:space="preserve"> проектная деятельность; </w:t>
      </w:r>
    </w:p>
    <w:p w:rsidR="00F606E2" w:rsidRPr="00944BAF" w:rsidRDefault="00F606E2" w:rsidP="00F606E2">
      <w:pPr>
        <w:shd w:val="clear" w:color="auto" w:fill="FFFFFF"/>
        <w:spacing w:after="0"/>
        <w:ind w:left="438"/>
        <w:jc w:val="both"/>
        <w:rPr>
          <w:rFonts w:ascii="Times New Roman" w:hAnsi="Times New Roman" w:cs="Times New Roman"/>
          <w:sz w:val="24"/>
        </w:rPr>
      </w:pPr>
      <w:r w:rsidRPr="00944BAF">
        <w:rPr>
          <w:rFonts w:ascii="Times New Roman" w:hAnsi="Times New Roman" w:cs="Times New Roman"/>
          <w:sz w:val="24"/>
        </w:rPr>
        <w:sym w:font="Symbol" w:char="F02D"/>
      </w:r>
      <w:r w:rsidRPr="00944BAF">
        <w:rPr>
          <w:rFonts w:ascii="Times New Roman" w:hAnsi="Times New Roman" w:cs="Times New Roman"/>
          <w:sz w:val="24"/>
        </w:rPr>
        <w:t xml:space="preserve"> встречи;</w:t>
      </w:r>
    </w:p>
    <w:p w:rsidR="00F606E2" w:rsidRPr="00F606E2" w:rsidRDefault="00F606E2" w:rsidP="00F606E2">
      <w:pPr>
        <w:shd w:val="clear" w:color="auto" w:fill="FFFFFF"/>
        <w:spacing w:after="0"/>
        <w:ind w:left="438"/>
        <w:jc w:val="both"/>
        <w:rPr>
          <w:rFonts w:ascii="Times New Roman" w:eastAsia="Times New Roman" w:hAnsi="Times New Roman" w:cs="Times New Roman"/>
          <w:color w:val="000000"/>
          <w:sz w:val="28"/>
          <w:szCs w:val="24"/>
        </w:rPr>
      </w:pPr>
      <w:r w:rsidRPr="00944BAF">
        <w:rPr>
          <w:rFonts w:ascii="Times New Roman" w:hAnsi="Times New Roman" w:cs="Times New Roman"/>
          <w:sz w:val="24"/>
        </w:rPr>
        <w:t xml:space="preserve"> </w:t>
      </w:r>
      <w:r w:rsidRPr="00944BAF">
        <w:rPr>
          <w:rFonts w:ascii="Times New Roman" w:hAnsi="Times New Roman" w:cs="Times New Roman"/>
          <w:sz w:val="24"/>
        </w:rPr>
        <w:sym w:font="Symbol" w:char="F02D"/>
      </w:r>
      <w:r w:rsidRPr="00944BAF">
        <w:rPr>
          <w:rFonts w:ascii="Times New Roman" w:hAnsi="Times New Roman" w:cs="Times New Roman"/>
          <w:sz w:val="24"/>
        </w:rPr>
        <w:t xml:space="preserve"> подготовка сообщений, презентаций.</w:t>
      </w:r>
    </w:p>
    <w:p w:rsidR="00F606E2" w:rsidRDefault="00F606E2" w:rsidP="00107A54">
      <w:pPr>
        <w:pStyle w:val="afd"/>
        <w:shd w:val="clear" w:color="auto" w:fill="FFFFFF"/>
        <w:spacing w:before="0" w:beforeAutospacing="0" w:after="0" w:afterAutospacing="0"/>
        <w:rPr>
          <w:color w:val="000000"/>
        </w:rPr>
      </w:pPr>
    </w:p>
    <w:p w:rsidR="00107A54" w:rsidRPr="00A200B1" w:rsidRDefault="00107A54" w:rsidP="00107A54">
      <w:pPr>
        <w:shd w:val="clear" w:color="auto" w:fill="FFFFFF"/>
        <w:spacing w:after="0"/>
        <w:ind w:left="438"/>
        <w:jc w:val="center"/>
        <w:rPr>
          <w:rFonts w:ascii="Times New Roman" w:eastAsia="Times New Roman" w:hAnsi="Times New Roman" w:cs="Times New Roman"/>
          <w:color w:val="000000"/>
          <w:sz w:val="24"/>
          <w:szCs w:val="24"/>
        </w:rPr>
      </w:pPr>
      <w:r w:rsidRPr="00A200B1">
        <w:rPr>
          <w:rFonts w:ascii="Times New Roman" w:eastAsia="Times New Roman" w:hAnsi="Times New Roman" w:cs="Times New Roman"/>
          <w:b/>
          <w:bCs/>
          <w:color w:val="000000"/>
          <w:sz w:val="24"/>
          <w:szCs w:val="24"/>
        </w:rPr>
        <w:t>Содержание курса</w:t>
      </w:r>
      <w:r>
        <w:rPr>
          <w:rFonts w:ascii="Times New Roman" w:eastAsia="Times New Roman" w:hAnsi="Times New Roman" w:cs="Times New Roman"/>
          <w:b/>
          <w:bCs/>
          <w:color w:val="000000"/>
          <w:sz w:val="24"/>
          <w:szCs w:val="24"/>
        </w:rPr>
        <w:t xml:space="preserve"> внеурочной деятельности</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b/>
          <w:bCs/>
          <w:color w:val="000000"/>
          <w:sz w:val="24"/>
          <w:szCs w:val="24"/>
        </w:rPr>
        <w:t>Введение ( 2 ч)</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color w:val="000000"/>
          <w:sz w:val="24"/>
          <w:szCs w:val="24"/>
        </w:rPr>
        <w:t>Понятие о здоровом  организме. Здоровье – бесценный дар природы. Факторы здоровья. Влияние природных факторов на здоровье человека. Правила гигиены . Здоровый образ жизни.</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i/>
          <w:iCs/>
          <w:color w:val="000000"/>
          <w:sz w:val="24"/>
          <w:szCs w:val="24"/>
        </w:rPr>
        <w:t>Тема  1.</w:t>
      </w:r>
      <w:r w:rsidRPr="00A200B1">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Химия здоровья (1</w:t>
      </w:r>
      <w:r w:rsidRPr="00A200B1">
        <w:rPr>
          <w:rFonts w:ascii="Times New Roman" w:eastAsia="Times New Roman" w:hAnsi="Times New Roman" w:cs="Times New Roman"/>
          <w:b/>
          <w:bCs/>
          <w:color w:val="000000"/>
          <w:sz w:val="24"/>
          <w:szCs w:val="24"/>
        </w:rPr>
        <w:t>0 ч)</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color w:val="000000"/>
          <w:sz w:val="24"/>
          <w:szCs w:val="24"/>
        </w:rPr>
        <w:t>Химический состав живого организма. Основные элементы живого организма. Влияние химических элементов и их соединений на орган</w:t>
      </w:r>
      <w:r>
        <w:rPr>
          <w:rFonts w:ascii="Times New Roman" w:eastAsia="Times New Roman" w:hAnsi="Times New Roman" w:cs="Times New Roman"/>
          <w:color w:val="000000"/>
          <w:sz w:val="24"/>
          <w:szCs w:val="24"/>
        </w:rPr>
        <w:t>изм человека. Значение металлов</w:t>
      </w:r>
      <w:r w:rsidRPr="00A200B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A200B1">
        <w:rPr>
          <w:rFonts w:ascii="Times New Roman" w:eastAsia="Times New Roman" w:hAnsi="Times New Roman" w:cs="Times New Roman"/>
          <w:color w:val="000000"/>
          <w:sz w:val="24"/>
          <w:szCs w:val="24"/>
        </w:rPr>
        <w:t>характер воздействия их на человека. Использование меди и серебра в медицине.</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color w:val="000000"/>
          <w:sz w:val="24"/>
          <w:szCs w:val="24"/>
        </w:rPr>
        <w:t>Токсические вещества, особенности их свойств , действие на организм.</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Соли</w:t>
      </w:r>
      <w:r w:rsidRPr="00A200B1">
        <w:rPr>
          <w:rFonts w:ascii="Times New Roman" w:eastAsia="Times New Roman" w:hAnsi="Times New Roman" w:cs="Times New Roman"/>
          <w:color w:val="000000"/>
          <w:sz w:val="24"/>
          <w:szCs w:val="24"/>
        </w:rPr>
        <w:t>, их  действие на организм, солелечение .Минеральные воды, их состав.</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color w:val="000000"/>
          <w:sz w:val="24"/>
          <w:szCs w:val="24"/>
        </w:rPr>
        <w:t>Биологические добавки, состав и влияние на организм человека.</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b/>
          <w:bCs/>
          <w:color w:val="000000"/>
          <w:sz w:val="24"/>
          <w:szCs w:val="24"/>
        </w:rPr>
        <w:t>Практическая работы</w:t>
      </w:r>
      <w:r w:rsidRPr="00A200B1">
        <w:rPr>
          <w:rFonts w:ascii="Times New Roman" w:eastAsia="Times New Roman" w:hAnsi="Times New Roman" w:cs="Times New Roman"/>
          <w:color w:val="000000"/>
          <w:sz w:val="24"/>
          <w:szCs w:val="24"/>
        </w:rPr>
        <w:t>.1. Основа химического анализа на примере исследования состава минеральных вод. 2.Анализ биологических пищевых добавок.</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i/>
          <w:iCs/>
          <w:color w:val="000000"/>
          <w:sz w:val="24"/>
          <w:szCs w:val="24"/>
        </w:rPr>
        <w:t>Тема 2.</w:t>
      </w:r>
      <w:r w:rsidRPr="00A200B1">
        <w:rPr>
          <w:rFonts w:ascii="Times New Roman" w:eastAsia="Times New Roman" w:hAnsi="Times New Roman" w:cs="Times New Roman"/>
          <w:b/>
          <w:bCs/>
          <w:color w:val="000000"/>
          <w:sz w:val="24"/>
          <w:szCs w:val="24"/>
        </w:rPr>
        <w:t xml:space="preserve"> Химия</w:t>
      </w:r>
      <w:r>
        <w:rPr>
          <w:rFonts w:ascii="Times New Roman" w:eastAsia="Times New Roman" w:hAnsi="Times New Roman" w:cs="Times New Roman"/>
          <w:b/>
          <w:bCs/>
          <w:color w:val="000000"/>
          <w:sz w:val="24"/>
          <w:szCs w:val="24"/>
        </w:rPr>
        <w:t xml:space="preserve"> – союзник медицины(15</w:t>
      </w:r>
      <w:r w:rsidRPr="00A200B1">
        <w:rPr>
          <w:rFonts w:ascii="Times New Roman" w:eastAsia="Times New Roman" w:hAnsi="Times New Roman" w:cs="Times New Roman"/>
          <w:b/>
          <w:bCs/>
          <w:color w:val="000000"/>
          <w:sz w:val="24"/>
          <w:szCs w:val="24"/>
        </w:rPr>
        <w:t xml:space="preserve"> ч)</w:t>
      </w:r>
    </w:p>
    <w:p w:rsidR="00107A54" w:rsidRPr="00A200B1" w:rsidRDefault="00107A54" w:rsidP="00107A54">
      <w:pPr>
        <w:shd w:val="clear" w:color="auto" w:fill="FFFFFF"/>
        <w:spacing w:after="0"/>
        <w:ind w:firstLine="54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color w:val="000000"/>
          <w:sz w:val="24"/>
          <w:szCs w:val="24"/>
        </w:rPr>
        <w:t>История развития медицины. Общая характеристика лекарств, фармакологические свойства, фармакокинетика, побочные  действия, взаимодействие с другими лекарственными препаратами. Основные лекарственные формы. Лекарства в нашем доме . Правила приема лекарственных веществ.  Болеутоляющие средства. Антибактериальные и химиотерапевтические средства. Витамины, их биологическая ценность. Вещества, регулирующие рождаемость.</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color w:val="000000"/>
          <w:sz w:val="24"/>
          <w:szCs w:val="24"/>
        </w:rPr>
        <w:t>Лекарственн</w:t>
      </w:r>
      <w:r>
        <w:rPr>
          <w:rFonts w:ascii="Times New Roman" w:eastAsia="Times New Roman" w:hAnsi="Times New Roman" w:cs="Times New Roman"/>
          <w:color w:val="000000"/>
          <w:sz w:val="24"/>
          <w:szCs w:val="24"/>
        </w:rPr>
        <w:t>ые растения Алтайского края</w:t>
      </w:r>
      <w:r w:rsidRPr="00A200B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A200B1">
        <w:rPr>
          <w:rFonts w:ascii="Times New Roman" w:eastAsia="Times New Roman" w:hAnsi="Times New Roman" w:cs="Times New Roman"/>
          <w:color w:val="000000"/>
          <w:sz w:val="24"/>
          <w:szCs w:val="24"/>
        </w:rPr>
        <w:t>Фитотерапия.</w:t>
      </w:r>
      <w:r>
        <w:rPr>
          <w:rFonts w:ascii="Times New Roman" w:eastAsia="Times New Roman" w:hAnsi="Times New Roman" w:cs="Times New Roman"/>
          <w:color w:val="000000"/>
          <w:sz w:val="24"/>
          <w:szCs w:val="24"/>
        </w:rPr>
        <w:t xml:space="preserve"> </w:t>
      </w:r>
      <w:r w:rsidRPr="00A200B1">
        <w:rPr>
          <w:rFonts w:ascii="Times New Roman" w:eastAsia="Times New Roman" w:hAnsi="Times New Roman" w:cs="Times New Roman"/>
          <w:color w:val="000000"/>
          <w:sz w:val="24"/>
          <w:szCs w:val="24"/>
        </w:rPr>
        <w:t>Полимеры и медицина.</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b/>
          <w:bCs/>
          <w:color w:val="000000"/>
          <w:sz w:val="24"/>
          <w:szCs w:val="24"/>
        </w:rPr>
        <w:t>Практическая работа.</w:t>
      </w:r>
      <w:r w:rsidRPr="00A200B1">
        <w:rPr>
          <w:rFonts w:ascii="Times New Roman" w:eastAsia="Times New Roman" w:hAnsi="Times New Roman" w:cs="Times New Roman"/>
          <w:color w:val="000000"/>
          <w:sz w:val="24"/>
          <w:szCs w:val="24"/>
        </w:rPr>
        <w:t>1.Рецепты приготовления  лекарственных насто</w:t>
      </w:r>
      <w:r w:rsidRPr="00A200B1">
        <w:rPr>
          <w:rFonts w:ascii="Times New Roman" w:eastAsia="Times New Roman" w:hAnsi="Times New Roman" w:cs="Times New Roman"/>
          <w:color w:val="434343"/>
          <w:sz w:val="24"/>
          <w:szCs w:val="24"/>
        </w:rPr>
        <w:t>ев. 2.</w:t>
      </w:r>
      <w:r w:rsidRPr="00A200B1">
        <w:rPr>
          <w:rFonts w:ascii="Times New Roman" w:eastAsia="Times New Roman" w:hAnsi="Times New Roman" w:cs="Times New Roman"/>
          <w:color w:val="000000"/>
          <w:sz w:val="24"/>
          <w:szCs w:val="24"/>
        </w:rPr>
        <w:t> Обнаружение углеводов и спиртов в составе лекарств.</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i/>
          <w:iCs/>
          <w:color w:val="000000"/>
          <w:sz w:val="24"/>
          <w:szCs w:val="24"/>
        </w:rPr>
        <w:t>Тема 3</w:t>
      </w:r>
      <w:r w:rsidRPr="00A200B1">
        <w:rPr>
          <w:rFonts w:ascii="Times New Roman" w:eastAsia="Times New Roman" w:hAnsi="Times New Roman" w:cs="Times New Roman"/>
          <w:color w:val="000000"/>
          <w:sz w:val="24"/>
          <w:szCs w:val="24"/>
        </w:rPr>
        <w:t>. </w:t>
      </w:r>
      <w:r>
        <w:rPr>
          <w:rFonts w:ascii="Times New Roman" w:eastAsia="Times New Roman" w:hAnsi="Times New Roman" w:cs="Times New Roman"/>
          <w:b/>
          <w:bCs/>
          <w:color w:val="000000"/>
          <w:sz w:val="24"/>
          <w:szCs w:val="24"/>
        </w:rPr>
        <w:t>Химия и наследственность( 2</w:t>
      </w:r>
      <w:r w:rsidRPr="00A200B1">
        <w:rPr>
          <w:rFonts w:ascii="Times New Roman" w:eastAsia="Times New Roman" w:hAnsi="Times New Roman" w:cs="Times New Roman"/>
          <w:b/>
          <w:bCs/>
          <w:color w:val="000000"/>
          <w:sz w:val="24"/>
          <w:szCs w:val="24"/>
        </w:rPr>
        <w:t xml:space="preserve"> ч )</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Генная инженерия</w:t>
      </w:r>
      <w:r w:rsidRPr="00A200B1">
        <w:rPr>
          <w:rFonts w:ascii="Times New Roman" w:eastAsia="Times New Roman" w:hAnsi="Times New Roman" w:cs="Times New Roman"/>
          <w:color w:val="000000"/>
          <w:sz w:val="24"/>
          <w:szCs w:val="24"/>
        </w:rPr>
        <w:t>, её развитие.</w:t>
      </w:r>
      <w:r>
        <w:rPr>
          <w:rFonts w:ascii="Times New Roman" w:eastAsia="Times New Roman" w:hAnsi="Times New Roman" w:cs="Times New Roman"/>
          <w:color w:val="000000"/>
          <w:sz w:val="24"/>
          <w:szCs w:val="24"/>
        </w:rPr>
        <w:t xml:space="preserve"> </w:t>
      </w:r>
      <w:r w:rsidRPr="00A200B1">
        <w:rPr>
          <w:rFonts w:ascii="Times New Roman" w:eastAsia="Times New Roman" w:hAnsi="Times New Roman" w:cs="Times New Roman"/>
          <w:color w:val="000000"/>
          <w:sz w:val="24"/>
          <w:szCs w:val="24"/>
        </w:rPr>
        <w:t>Методы изучения наследственности. Генетическая терминология и символика. Наследственные заболевания человека , их предупреждение.</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i/>
          <w:iCs/>
          <w:color w:val="000000"/>
          <w:sz w:val="24"/>
          <w:szCs w:val="24"/>
        </w:rPr>
        <w:t>Тема 4</w:t>
      </w:r>
      <w:r w:rsidRPr="00A200B1">
        <w:rPr>
          <w:rFonts w:ascii="Times New Roman" w:eastAsia="Times New Roman" w:hAnsi="Times New Roman" w:cs="Times New Roman"/>
          <w:color w:val="000000"/>
          <w:sz w:val="24"/>
          <w:szCs w:val="24"/>
        </w:rPr>
        <w:t>.</w:t>
      </w:r>
      <w:r w:rsidRPr="00A200B1">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z w:val="24"/>
          <w:szCs w:val="24"/>
        </w:rPr>
        <w:t>браз жизни и вредные привычки (5</w:t>
      </w:r>
      <w:r w:rsidRPr="00A200B1">
        <w:rPr>
          <w:rFonts w:ascii="Times New Roman" w:eastAsia="Times New Roman" w:hAnsi="Times New Roman" w:cs="Times New Roman"/>
          <w:b/>
          <w:bCs/>
          <w:color w:val="000000"/>
          <w:sz w:val="24"/>
          <w:szCs w:val="24"/>
        </w:rPr>
        <w:t xml:space="preserve"> ч )</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color w:val="000000"/>
          <w:sz w:val="24"/>
          <w:szCs w:val="24"/>
        </w:rPr>
        <w:t>Здоровый образ жизни. Вредные привычки: как их избежать, сохранения высокой работоспособности и долголетия. Наркотические вещества и их характеристика.</w:t>
      </w:r>
    </w:p>
    <w:p w:rsidR="00107A54" w:rsidRPr="00A200B1" w:rsidRDefault="00107A54" w:rsidP="00107A54">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b/>
          <w:bCs/>
          <w:color w:val="000000"/>
          <w:sz w:val="24"/>
          <w:szCs w:val="24"/>
        </w:rPr>
        <w:t>Исследовательская работа :</w:t>
      </w:r>
      <w:r w:rsidRPr="00A200B1">
        <w:rPr>
          <w:rFonts w:ascii="Times New Roman" w:eastAsia="Times New Roman" w:hAnsi="Times New Roman" w:cs="Times New Roman"/>
          <w:color w:val="000000"/>
          <w:sz w:val="24"/>
          <w:szCs w:val="24"/>
        </w:rPr>
        <w:t>1.Социальный опрос « Твой образ жизни», 2.Защита проекта «Я – активный участник  или активный наблюдатель».</w:t>
      </w:r>
    </w:p>
    <w:p w:rsidR="00107A54" w:rsidRPr="00F606E2" w:rsidRDefault="00107A54" w:rsidP="00F606E2">
      <w:pPr>
        <w:shd w:val="clear" w:color="auto" w:fill="FFFFFF"/>
        <w:spacing w:after="0"/>
        <w:jc w:val="both"/>
        <w:rPr>
          <w:rFonts w:ascii="Times New Roman" w:eastAsia="Times New Roman" w:hAnsi="Times New Roman" w:cs="Times New Roman"/>
          <w:color w:val="000000"/>
          <w:sz w:val="24"/>
          <w:szCs w:val="24"/>
        </w:rPr>
      </w:pPr>
      <w:r w:rsidRPr="00A200B1">
        <w:rPr>
          <w:rFonts w:ascii="Times New Roman" w:eastAsia="Times New Roman" w:hAnsi="Times New Roman" w:cs="Times New Roman"/>
          <w:b/>
          <w:bCs/>
          <w:color w:val="000000"/>
          <w:sz w:val="24"/>
          <w:szCs w:val="24"/>
        </w:rPr>
        <w:t>Заключение (2 ч)</w:t>
      </w:r>
      <w:r w:rsidRPr="00A200B1">
        <w:rPr>
          <w:rFonts w:ascii="Times New Roman" w:eastAsia="Times New Roman" w:hAnsi="Times New Roman" w:cs="Times New Roman"/>
          <w:color w:val="000000"/>
          <w:sz w:val="24"/>
          <w:szCs w:val="24"/>
        </w:rPr>
        <w:t>Экскурсия в аптеку. Итоговое занятие.</w:t>
      </w:r>
    </w:p>
    <w:p w:rsidR="00107A54" w:rsidRPr="00FC1ED6" w:rsidRDefault="00107A54" w:rsidP="00107A54">
      <w:pPr>
        <w:shd w:val="clear" w:color="auto" w:fill="FFFFFF"/>
        <w:spacing w:after="0"/>
        <w:jc w:val="center"/>
        <w:rPr>
          <w:rFonts w:ascii="Times New Roman" w:eastAsia="Times New Roman" w:hAnsi="Times New Roman" w:cs="Times New Roman"/>
          <w:b/>
          <w:color w:val="000000"/>
          <w:sz w:val="24"/>
          <w:szCs w:val="24"/>
        </w:rPr>
      </w:pPr>
      <w:r w:rsidRPr="00FC1ED6">
        <w:rPr>
          <w:rFonts w:ascii="Times New Roman" w:eastAsia="Times New Roman" w:hAnsi="Times New Roman" w:cs="Times New Roman"/>
          <w:b/>
          <w:color w:val="000000"/>
          <w:sz w:val="24"/>
          <w:szCs w:val="24"/>
        </w:rPr>
        <w:t>Тематическое   планирование</w:t>
      </w:r>
    </w:p>
    <w:p w:rsidR="00107A54" w:rsidRPr="00FC1ED6" w:rsidRDefault="00107A54" w:rsidP="00107A54">
      <w:pPr>
        <w:shd w:val="clear" w:color="auto" w:fill="FFFFFF"/>
        <w:spacing w:after="0"/>
        <w:jc w:val="both"/>
        <w:rPr>
          <w:rFonts w:ascii="Times New Roman" w:eastAsia="Times New Roman" w:hAnsi="Times New Roman" w:cs="Times New Roman"/>
          <w:b/>
          <w:color w:val="000000"/>
          <w:sz w:val="24"/>
          <w:szCs w:val="24"/>
        </w:rPr>
      </w:pPr>
      <w:r w:rsidRPr="00FC1ED6">
        <w:rPr>
          <w:rFonts w:ascii="Times New Roman" w:eastAsia="Times New Roman" w:hAnsi="Times New Roman" w:cs="Times New Roman"/>
          <w:b/>
          <w:color w:val="000000"/>
          <w:sz w:val="24"/>
          <w:szCs w:val="24"/>
        </w:rPr>
        <w:t> </w:t>
      </w:r>
    </w:p>
    <w:tbl>
      <w:tblPr>
        <w:tblW w:w="9572" w:type="dxa"/>
        <w:tblInd w:w="-108" w:type="dxa"/>
        <w:tblCellMar>
          <w:top w:w="15" w:type="dxa"/>
          <w:left w:w="15" w:type="dxa"/>
          <w:bottom w:w="15" w:type="dxa"/>
          <w:right w:w="15" w:type="dxa"/>
        </w:tblCellMar>
        <w:tblLook w:val="04A0" w:firstRow="1" w:lastRow="0" w:firstColumn="1" w:lastColumn="0" w:noHBand="0" w:noVBand="1"/>
      </w:tblPr>
      <w:tblGrid>
        <w:gridCol w:w="1064"/>
        <w:gridCol w:w="7232"/>
        <w:gridCol w:w="1276"/>
      </w:tblGrid>
      <w:tr w:rsidR="00107A54" w:rsidRPr="00FC1ED6" w:rsidTr="00107A54">
        <w:trPr>
          <w:trHeight w:val="360"/>
        </w:trPr>
        <w:tc>
          <w:tcPr>
            <w:tcW w:w="106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w:t>
            </w: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п/п</w:t>
            </w:r>
          </w:p>
        </w:tc>
        <w:tc>
          <w:tcPr>
            <w:tcW w:w="7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Тема занятия</w:t>
            </w:r>
          </w:p>
        </w:tc>
        <w:tc>
          <w:tcPr>
            <w:tcW w:w="127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Кол-во</w:t>
            </w: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часов</w:t>
            </w:r>
          </w:p>
        </w:tc>
      </w:tr>
      <w:tr w:rsidR="00107A54" w:rsidRPr="00FC1ED6" w:rsidTr="00107A54">
        <w:trPr>
          <w:trHeight w:val="27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p>
        </w:tc>
        <w:tc>
          <w:tcPr>
            <w:tcW w:w="7232" w:type="dxa"/>
            <w:vMerge/>
            <w:tcBorders>
              <w:top w:val="single" w:sz="8" w:space="0" w:color="000000"/>
              <w:left w:val="single" w:sz="8" w:space="0" w:color="000000"/>
              <w:bottom w:val="single" w:sz="8" w:space="0" w:color="000000"/>
              <w:right w:val="single" w:sz="8" w:space="0" w:color="000000"/>
            </w:tcBorders>
            <w:vAlign w:val="cente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1.</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b/>
                <w:bCs/>
                <w:color w:val="000000"/>
                <w:sz w:val="24"/>
                <w:szCs w:val="24"/>
              </w:rPr>
              <w:t>Введение </w:t>
            </w: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Для чего нужно здоровье?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b/>
                <w:color w:val="000000"/>
                <w:sz w:val="24"/>
                <w:szCs w:val="24"/>
              </w:rPr>
            </w:pPr>
            <w:r w:rsidRPr="00FC1ED6">
              <w:rPr>
                <w:rFonts w:ascii="Times New Roman" w:eastAsia="Times New Roman" w:hAnsi="Times New Roman" w:cs="Times New Roman"/>
                <w:b/>
                <w:color w:val="000000"/>
                <w:sz w:val="24"/>
                <w:szCs w:val="24"/>
              </w:rPr>
              <w:t>2</w:t>
            </w:r>
          </w:p>
          <w:p w:rsidR="00107A54" w:rsidRPr="00FC1ED6" w:rsidRDefault="00107A54" w:rsidP="00107A54">
            <w:pPr>
              <w:spacing w:after="0" w:line="240" w:lineRule="auto"/>
              <w:jc w:val="center"/>
              <w:rPr>
                <w:rFonts w:ascii="Times New Roman" w:eastAsia="Times New Roman" w:hAnsi="Times New Roman" w:cs="Times New Roman"/>
                <w:color w:val="000000"/>
                <w:sz w:val="24"/>
                <w:szCs w:val="24"/>
                <w:lang w:val="en-US"/>
              </w:rPr>
            </w:pPr>
            <w:r w:rsidRPr="00FC1ED6">
              <w:rPr>
                <w:rFonts w:ascii="Times New Roman" w:eastAsia="Times New Roman" w:hAnsi="Times New Roman" w:cs="Times New Roman"/>
                <w:color w:val="000000"/>
                <w:sz w:val="24"/>
                <w:szCs w:val="24"/>
                <w:lang w:val="en-US"/>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2.</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Сохраним организм здоровым.</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lang w:val="en-US"/>
              </w:rPr>
            </w:pPr>
            <w:r w:rsidRPr="00FC1ED6">
              <w:rPr>
                <w:rFonts w:ascii="Times New Roman" w:eastAsia="Times New Roman" w:hAnsi="Times New Roman" w:cs="Times New Roman"/>
                <w:color w:val="000000"/>
                <w:sz w:val="24"/>
                <w:szCs w:val="24"/>
                <w:lang w:val="en-US"/>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Default="00107A54" w:rsidP="00107A54">
            <w:pPr>
              <w:spacing w:after="0" w:line="240" w:lineRule="auto"/>
              <w:rPr>
                <w:rFonts w:ascii="Times New Roman" w:eastAsia="Times New Roman" w:hAnsi="Times New Roman" w:cs="Times New Roman"/>
                <w:color w:val="000000"/>
                <w:sz w:val="24"/>
                <w:szCs w:val="24"/>
              </w:rPr>
            </w:pP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b/>
                <w:bCs/>
                <w:color w:val="000000"/>
                <w:sz w:val="24"/>
                <w:szCs w:val="24"/>
              </w:rPr>
              <w:t>Химия и  здоровье.</w:t>
            </w:r>
            <w:r w:rsidRPr="00FC1ED6">
              <w:rPr>
                <w:rFonts w:ascii="Times New Roman" w:eastAsia="Times New Roman" w:hAnsi="Times New Roman" w:cs="Times New Roman"/>
                <w:color w:val="000000"/>
                <w:sz w:val="24"/>
                <w:szCs w:val="24"/>
              </w:rPr>
              <w:t>   </w:t>
            </w: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 Химические  элементы в  организме  человека и их  роль.</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К чему приводит недостаток  химических элементов  в   организме.</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rPr>
          <w:trHeight w:val="250"/>
        </w:trPr>
        <w:tc>
          <w:tcPr>
            <w:tcW w:w="106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 xml:space="preserve">Лечение  металлами. Металлотерапия и её история. </w:t>
            </w:r>
          </w:p>
        </w:tc>
        <w:tc>
          <w:tcPr>
            <w:tcW w:w="127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rPr>
          <w:trHeight w:val="300"/>
        </w:trPr>
        <w:tc>
          <w:tcPr>
            <w:tcW w:w="106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Использование меди, серебра в медицине.  </w:t>
            </w:r>
          </w:p>
        </w:tc>
        <w:tc>
          <w:tcPr>
            <w:tcW w:w="127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Где «задерживаются» токсичные  вещества.    </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rPr>
          <w:trHeight w:val="310"/>
        </w:trPr>
        <w:tc>
          <w:tcPr>
            <w:tcW w:w="106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Соль  и её воздействие на органи</w:t>
            </w:r>
            <w:r>
              <w:rPr>
                <w:rFonts w:ascii="Times New Roman" w:eastAsia="Times New Roman" w:hAnsi="Times New Roman" w:cs="Times New Roman"/>
                <w:color w:val="000000"/>
                <w:sz w:val="24"/>
                <w:szCs w:val="24"/>
              </w:rPr>
              <w:t>зме</w:t>
            </w:r>
          </w:p>
        </w:tc>
        <w:tc>
          <w:tcPr>
            <w:tcW w:w="127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rPr>
          <w:trHeight w:val="240"/>
        </w:trPr>
        <w:tc>
          <w:tcPr>
            <w:tcW w:w="106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Солелечение.</w:t>
            </w:r>
          </w:p>
        </w:tc>
        <w:tc>
          <w:tcPr>
            <w:tcW w:w="127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Основы химического анализа  на примере исследования состава минеральных вод.</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107A54" w:rsidRPr="00FC1ED6" w:rsidRDefault="00107A54" w:rsidP="00107A54">
            <w:pPr>
              <w:spacing w:after="0" w:line="240" w:lineRule="auto"/>
              <w:rPr>
                <w:rFonts w:ascii="Times New Roman" w:eastAsia="Times New Roman" w:hAnsi="Times New Roman" w:cs="Times New Roman"/>
                <w:color w:val="000000"/>
                <w:sz w:val="24"/>
                <w:szCs w:val="24"/>
              </w:rPr>
            </w:pP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Биологические пищевые  добавки – польза или вред?</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Анализ биологических пищевых добавок.</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Default="00107A54" w:rsidP="00107A54">
            <w:pPr>
              <w:spacing w:after="0" w:line="240" w:lineRule="auto"/>
              <w:rPr>
                <w:rFonts w:ascii="Times New Roman" w:eastAsia="Times New Roman" w:hAnsi="Times New Roman" w:cs="Times New Roman"/>
                <w:color w:val="000000"/>
                <w:sz w:val="24"/>
                <w:szCs w:val="24"/>
              </w:rPr>
            </w:pP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b/>
                <w:bCs/>
                <w:color w:val="000000"/>
                <w:sz w:val="24"/>
                <w:szCs w:val="24"/>
              </w:rPr>
              <w:t>Хими</w:t>
            </w:r>
            <w:r>
              <w:rPr>
                <w:rFonts w:ascii="Times New Roman" w:eastAsia="Times New Roman" w:hAnsi="Times New Roman" w:cs="Times New Roman"/>
                <w:b/>
                <w:bCs/>
                <w:color w:val="000000"/>
                <w:sz w:val="24"/>
                <w:szCs w:val="24"/>
              </w:rPr>
              <w:t>я – союзник медицины</w:t>
            </w:r>
          </w:p>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Медицина: прошлое, настоящее, будущее.</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Default="00107A54" w:rsidP="00107A5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15</w:t>
            </w:r>
          </w:p>
          <w:p w:rsidR="00107A54" w:rsidRPr="00012112"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Лекарства: история создания Лекарственные формы.</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Лекарства : их  применение  и  действие.</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Побочные эффекты от употребления лекарств.</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Болеутоляющие  средства.</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Антибактериальные и химиотерапевтические средства.</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Витамины.</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Химия регулирует  рождаемость.</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Лекарства в моем доме.</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Лекарственные  растения</w:t>
            </w:r>
            <w:r>
              <w:rPr>
                <w:rFonts w:ascii="Times New Roman" w:eastAsia="Times New Roman" w:hAnsi="Times New Roman" w:cs="Times New Roman"/>
                <w:color w:val="000000"/>
                <w:sz w:val="24"/>
                <w:szCs w:val="24"/>
              </w:rPr>
              <w:t xml:space="preserve"> Алтайского края.</w:t>
            </w:r>
            <w:r w:rsidRPr="00FC1ED6">
              <w:rPr>
                <w:rFonts w:ascii="Times New Roman" w:eastAsia="Times New Roman" w:hAnsi="Times New Roman" w:cs="Times New Roman"/>
                <w:color w:val="000000"/>
                <w:sz w:val="24"/>
                <w:szCs w:val="24"/>
              </w:rPr>
              <w:t xml:space="preserve"> Фитотерапия.</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Что нужно знать при покупке  лекарств.</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Рецепты  приготовления лекарственных  настоев.</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Полимеры и медицина.</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both"/>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Этиловый  спирт и его  свойства, используемые в медицине.</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Обнаружение углеводов и спиртов в составе лекарств.</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Default="00107A54" w:rsidP="00107A54">
            <w:pPr>
              <w:spacing w:after="0" w:line="240" w:lineRule="auto"/>
              <w:rPr>
                <w:rFonts w:ascii="Times New Roman" w:eastAsia="Times New Roman" w:hAnsi="Times New Roman" w:cs="Times New Roman"/>
                <w:color w:val="000000"/>
                <w:sz w:val="24"/>
                <w:szCs w:val="24"/>
              </w:rPr>
            </w:pP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b/>
                <w:bCs/>
                <w:color w:val="000000"/>
                <w:sz w:val="24"/>
                <w:szCs w:val="24"/>
              </w:rPr>
              <w:t>Х</w:t>
            </w:r>
            <w:r>
              <w:rPr>
                <w:rFonts w:ascii="Times New Roman" w:eastAsia="Times New Roman" w:hAnsi="Times New Roman" w:cs="Times New Roman"/>
                <w:b/>
                <w:bCs/>
                <w:color w:val="000000"/>
                <w:sz w:val="24"/>
                <w:szCs w:val="24"/>
              </w:rPr>
              <w:t xml:space="preserve">имия и наследственность </w:t>
            </w: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Генная инженерия : за  и  против.</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012112" w:rsidRDefault="00107A54" w:rsidP="00107A5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Химия и мутационная  изменчивость.</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rPr>
          <w:trHeight w:val="810"/>
        </w:trPr>
        <w:tc>
          <w:tcPr>
            <w:tcW w:w="106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7A54" w:rsidRDefault="00107A54" w:rsidP="00107A54">
            <w:pPr>
              <w:spacing w:after="0" w:line="240" w:lineRule="auto"/>
              <w:rPr>
                <w:rFonts w:ascii="Times New Roman" w:eastAsia="Times New Roman" w:hAnsi="Times New Roman" w:cs="Times New Roman"/>
                <w:color w:val="000000"/>
                <w:sz w:val="24"/>
                <w:szCs w:val="24"/>
              </w:rPr>
            </w:pPr>
          </w:p>
          <w:p w:rsidR="00107A54"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p w:rsidR="00107A54" w:rsidRPr="00FC1ED6" w:rsidRDefault="00107A54" w:rsidP="00107A54">
            <w:pPr>
              <w:spacing w:after="0" w:line="240" w:lineRule="auto"/>
              <w:rPr>
                <w:rFonts w:ascii="Times New Roman" w:eastAsia="Times New Roman" w:hAnsi="Times New Roman" w:cs="Times New Roman"/>
                <w:color w:val="000000"/>
                <w:sz w:val="24"/>
                <w:szCs w:val="24"/>
              </w:rPr>
            </w:pPr>
          </w:p>
        </w:tc>
        <w:tc>
          <w:tcPr>
            <w:tcW w:w="7232"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b/>
                <w:bCs/>
                <w:color w:val="000000"/>
                <w:sz w:val="24"/>
                <w:szCs w:val="24"/>
              </w:rPr>
              <w:t>Образ  жизни и вредные  привычки.</w:t>
            </w:r>
          </w:p>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Здоровый  образ жизни  -  важнейшие условие предот</w:t>
            </w:r>
            <w:r>
              <w:rPr>
                <w:rFonts w:ascii="Times New Roman" w:eastAsia="Times New Roman" w:hAnsi="Times New Roman" w:cs="Times New Roman"/>
                <w:color w:val="000000"/>
                <w:sz w:val="24"/>
                <w:szCs w:val="24"/>
              </w:rPr>
              <w:t>вращения различных заболеваний</w:t>
            </w:r>
          </w:p>
        </w:tc>
        <w:tc>
          <w:tcPr>
            <w:tcW w:w="127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107A54" w:rsidRPr="00B536A8" w:rsidRDefault="00107A54" w:rsidP="00107A5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p w:rsidR="00107A54"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p>
        </w:tc>
      </w:tr>
      <w:tr w:rsidR="00107A54" w:rsidRPr="00FC1ED6" w:rsidTr="00107A54">
        <w:trPr>
          <w:trHeight w:val="570"/>
        </w:trPr>
        <w:tc>
          <w:tcPr>
            <w:tcW w:w="106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7A54"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232"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7A54" w:rsidRPr="00FC1ED6" w:rsidRDefault="00107A54" w:rsidP="00107A54">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w:t>
            </w:r>
            <w:r w:rsidRPr="00FC1ED6">
              <w:rPr>
                <w:rFonts w:ascii="Times New Roman" w:eastAsia="Times New Roman" w:hAnsi="Times New Roman" w:cs="Times New Roman"/>
                <w:color w:val="000000"/>
                <w:sz w:val="24"/>
                <w:szCs w:val="24"/>
              </w:rPr>
              <w:t>охранения высокой работоспособности и долголетия.</w:t>
            </w:r>
          </w:p>
        </w:tc>
        <w:tc>
          <w:tcPr>
            <w:tcW w:w="127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107A54"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107A54" w:rsidRPr="00B536A8" w:rsidRDefault="00107A54" w:rsidP="00107A54">
            <w:pPr>
              <w:spacing w:after="0" w:line="240" w:lineRule="auto"/>
              <w:jc w:val="center"/>
              <w:rPr>
                <w:rFonts w:ascii="Times New Roman" w:eastAsia="Times New Roman" w:hAnsi="Times New Roman" w:cs="Times New Roman"/>
                <w:b/>
                <w:color w:val="000000"/>
                <w:sz w:val="24"/>
                <w:szCs w:val="24"/>
              </w:rPr>
            </w:pP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Наркотические  вещества: метилксантины, опиаты, психостимуляторы и другие.</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Экскурсия в аптеку.</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07A54" w:rsidRPr="00FC1ED6" w:rsidTr="00107A54">
        <w:tc>
          <w:tcPr>
            <w:tcW w:w="106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rPr>
                <w:rFonts w:ascii="Times New Roman" w:eastAsia="Times New Roman" w:hAnsi="Times New Roman" w:cs="Times New Roman"/>
                <w:color w:val="000000"/>
                <w:sz w:val="24"/>
                <w:szCs w:val="24"/>
              </w:rPr>
            </w:pPr>
            <w:r w:rsidRPr="00FC1ED6">
              <w:rPr>
                <w:rFonts w:ascii="Times New Roman" w:eastAsia="Times New Roman" w:hAnsi="Times New Roman" w:cs="Times New Roman"/>
                <w:color w:val="000000"/>
                <w:sz w:val="24"/>
                <w:szCs w:val="24"/>
              </w:rPr>
              <w:t>Защита проекта « Я – активный участник или активный наблюдатель».</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07A54" w:rsidRPr="00FC1ED6" w:rsidRDefault="00107A54" w:rsidP="00107A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F606E2" w:rsidRDefault="00F606E2" w:rsidP="00F606E2">
      <w:pPr>
        <w:widowControl w:val="0"/>
        <w:tabs>
          <w:tab w:val="left" w:pos="1673"/>
        </w:tabs>
        <w:spacing w:after="0" w:line="240" w:lineRule="auto"/>
        <w:ind w:right="314"/>
        <w:jc w:val="center"/>
        <w:rPr>
          <w:rFonts w:ascii="Times New Roman" w:hAnsi="Times New Roman" w:cs="Times New Roman"/>
          <w:b/>
          <w:sz w:val="24"/>
          <w:szCs w:val="24"/>
        </w:rPr>
      </w:pPr>
    </w:p>
    <w:p w:rsidR="00F606E2" w:rsidRDefault="00F606E2" w:rsidP="00F606E2">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F606E2" w:rsidRDefault="00F606E2" w:rsidP="00F606E2">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«Биологический мир», 11 классы</w:t>
      </w:r>
    </w:p>
    <w:p w:rsidR="00F606E2" w:rsidRDefault="00F606E2" w:rsidP="00F606E2">
      <w:pPr>
        <w:widowControl w:val="0"/>
        <w:tabs>
          <w:tab w:val="left" w:pos="1673"/>
        </w:tabs>
        <w:spacing w:after="0" w:line="240" w:lineRule="auto"/>
        <w:ind w:right="314"/>
        <w:jc w:val="both"/>
        <w:rPr>
          <w:rFonts w:ascii="Times New Roman" w:hAnsi="Times New Roman" w:cs="Times New Roman"/>
          <w:sz w:val="24"/>
          <w:szCs w:val="24"/>
        </w:rPr>
      </w:pPr>
    </w:p>
    <w:p w:rsidR="00F606E2" w:rsidRPr="00500B55" w:rsidRDefault="00F606E2" w:rsidP="00F606E2">
      <w:pPr>
        <w:widowControl w:val="0"/>
        <w:tabs>
          <w:tab w:val="left" w:pos="1673"/>
        </w:tabs>
        <w:spacing w:after="0" w:line="240" w:lineRule="auto"/>
        <w:ind w:right="314"/>
        <w:jc w:val="both"/>
        <w:rPr>
          <w:rFonts w:ascii="Times New Roman" w:hAnsi="Times New Roman" w:cs="Times New Roman"/>
          <w:b/>
          <w:sz w:val="24"/>
          <w:szCs w:val="24"/>
        </w:rPr>
      </w:pPr>
      <w:r w:rsidRPr="00500B55">
        <w:rPr>
          <w:rFonts w:ascii="Times New Roman" w:hAnsi="Times New Roman" w:cs="Times New Roman"/>
          <w:b/>
          <w:sz w:val="24"/>
          <w:szCs w:val="24"/>
        </w:rPr>
        <w:t>Результаты освоения программы курса внеурочной деятельности</w:t>
      </w:r>
    </w:p>
    <w:p w:rsidR="00F606E2" w:rsidRPr="00D92A53" w:rsidRDefault="00F606E2" w:rsidP="00F606E2">
      <w:pPr>
        <w:tabs>
          <w:tab w:val="left" w:pos="9288"/>
        </w:tabs>
        <w:spacing w:after="0" w:line="240" w:lineRule="auto"/>
        <w:ind w:left="360"/>
        <w:jc w:val="center"/>
        <w:rPr>
          <w:rFonts w:ascii="Times New Roman" w:eastAsia="Times New Roman" w:hAnsi="Times New Roman" w:cs="Times New Roman"/>
          <w:sz w:val="28"/>
          <w:szCs w:val="28"/>
        </w:rPr>
      </w:pPr>
    </w:p>
    <w:p w:rsidR="00F606E2" w:rsidRPr="00BB76E9" w:rsidRDefault="00F606E2" w:rsidP="00F606E2">
      <w:pPr>
        <w:shd w:val="clear" w:color="auto" w:fill="FFFFFF"/>
        <w:spacing w:after="0" w:line="240" w:lineRule="auto"/>
        <w:jc w:val="both"/>
        <w:rPr>
          <w:rFonts w:ascii="Times New Roman" w:eastAsia="Times New Roman" w:hAnsi="Times New Roman" w:cs="Times New Roman"/>
          <w:b/>
          <w:sz w:val="24"/>
          <w:szCs w:val="24"/>
        </w:rPr>
      </w:pPr>
      <w:r w:rsidRPr="00BB76E9">
        <w:rPr>
          <w:rFonts w:ascii="Times New Roman" w:hAnsi="Times New Roman" w:cs="Times New Roman"/>
          <w:b/>
          <w:bCs/>
          <w:sz w:val="24"/>
          <w:szCs w:val="24"/>
          <w:shd w:val="clear" w:color="auto" w:fill="FFFFFF"/>
        </w:rPr>
        <w:t>ПЛАНИРУЕМЫЕ РЕЗУЛЬТАТЫ ОСВОЕНИЯ КУРСА ВНЕУРОЧНОЙ ДЕЯТЕЛЬНОСТИ</w:t>
      </w:r>
      <w:r w:rsidRPr="00BB76E9">
        <w:rPr>
          <w:rFonts w:ascii="Times New Roman" w:hAnsi="Times New Roman" w:cs="Times New Roman"/>
          <w:sz w:val="24"/>
          <w:szCs w:val="24"/>
        </w:rPr>
        <w:br/>
      </w:r>
      <w:r w:rsidRPr="00687670">
        <w:rPr>
          <w:rFonts w:ascii="Times New Roman" w:hAnsi="Times New Roman" w:cs="Times New Roman"/>
          <w:b/>
          <w:i/>
          <w:iCs/>
          <w:sz w:val="24"/>
          <w:szCs w:val="24"/>
          <w:shd w:val="clear" w:color="auto" w:fill="FFFFFF"/>
        </w:rPr>
        <w:t>Личностные</w:t>
      </w:r>
      <w:r w:rsidRPr="00687670">
        <w:rPr>
          <w:rFonts w:ascii="Times New Roman" w:hAnsi="Times New Roman" w:cs="Times New Roman"/>
          <w:b/>
          <w:sz w:val="24"/>
          <w:szCs w:val="24"/>
        </w:rPr>
        <w:br/>
      </w:r>
      <w:r w:rsidRPr="00BB76E9">
        <w:rPr>
          <w:rFonts w:ascii="Times New Roman" w:hAnsi="Times New Roman" w:cs="Times New Roman"/>
          <w:sz w:val="24"/>
          <w:szCs w:val="24"/>
          <w:shd w:val="clear" w:color="auto" w:fill="FFFFFF"/>
        </w:rPr>
        <w:t>Реализация этических установок по отношению к биологическим открытиям, исследованиям и их результатам;</w:t>
      </w:r>
      <w:r w:rsidRPr="00BB76E9">
        <w:rPr>
          <w:rFonts w:ascii="Times New Roman" w:hAnsi="Times New Roman" w:cs="Times New Roman"/>
          <w:sz w:val="24"/>
          <w:szCs w:val="24"/>
        </w:rPr>
        <w:br/>
      </w:r>
      <w:r w:rsidRPr="00BB76E9">
        <w:rPr>
          <w:rFonts w:ascii="Times New Roman" w:hAnsi="Times New Roman" w:cs="Times New Roman"/>
          <w:sz w:val="24"/>
          <w:szCs w:val="24"/>
          <w:shd w:val="clear" w:color="auto" w:fill="FFFFFF"/>
        </w:rPr>
        <w:t>признания высокой ценности жизни во всех ее проявлениях, здоровья своего и других людей, реализации установок здорового образа жизни;</w:t>
      </w:r>
      <w:r w:rsidRPr="00BB76E9">
        <w:rPr>
          <w:rFonts w:ascii="Times New Roman" w:hAnsi="Times New Roman" w:cs="Times New Roman"/>
          <w:sz w:val="24"/>
          <w:szCs w:val="24"/>
        </w:rPr>
        <w:br/>
      </w:r>
      <w:r w:rsidRPr="00BB76E9">
        <w:rPr>
          <w:rFonts w:ascii="Times New Roman" w:hAnsi="Times New Roman" w:cs="Times New Roman"/>
          <w:sz w:val="24"/>
          <w:szCs w:val="24"/>
          <w:shd w:val="clear" w:color="auto" w:fill="FFFFFF"/>
        </w:rPr>
        <w:lastRenderedPageBreak/>
        <w:t>сформированности познавательных мотивов, направленных на получение нового знания в области биологии в связи с будущей профессиональной деятельностью или бытовыми проблемами, связанными с сохранением собственного здоровья и экологической безопасности.</w:t>
      </w:r>
      <w:r w:rsidRPr="00BB76E9">
        <w:rPr>
          <w:rFonts w:ascii="Times New Roman" w:hAnsi="Times New Roman" w:cs="Times New Roman"/>
          <w:sz w:val="24"/>
          <w:szCs w:val="24"/>
        </w:rPr>
        <w:br/>
      </w:r>
      <w:r w:rsidRPr="00687670">
        <w:rPr>
          <w:rFonts w:ascii="Times New Roman" w:hAnsi="Times New Roman" w:cs="Times New Roman"/>
          <w:b/>
          <w:i/>
          <w:iCs/>
          <w:sz w:val="24"/>
          <w:szCs w:val="24"/>
          <w:shd w:val="clear" w:color="auto" w:fill="FFFFFF"/>
        </w:rPr>
        <w:t>Метапредметные</w:t>
      </w:r>
      <w:r w:rsidRPr="00BB76E9">
        <w:rPr>
          <w:rFonts w:ascii="Times New Roman" w:hAnsi="Times New Roman" w:cs="Times New Roman"/>
          <w:sz w:val="24"/>
          <w:szCs w:val="24"/>
        </w:rPr>
        <w:br/>
      </w:r>
      <w:r w:rsidRPr="00BB76E9">
        <w:rPr>
          <w:rFonts w:ascii="Times New Roman" w:hAnsi="Times New Roman" w:cs="Times New Roman"/>
          <w:sz w:val="24"/>
          <w:szCs w:val="24"/>
          <w:shd w:val="clear" w:color="auto" w:fill="FFFFFF"/>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понятий, классифицировать, наблюдать, проводить эксперименты, делать выводы и заключения, структурировать материал, объяснять, доказывать, защищать свои идеи;</w:t>
      </w:r>
      <w:r w:rsidRPr="00BB76E9">
        <w:rPr>
          <w:rFonts w:ascii="Times New Roman" w:hAnsi="Times New Roman" w:cs="Times New Roman"/>
          <w:sz w:val="24"/>
          <w:szCs w:val="24"/>
        </w:rPr>
        <w:br/>
      </w:r>
      <w:r w:rsidRPr="00BB76E9">
        <w:rPr>
          <w:rFonts w:ascii="Times New Roman" w:hAnsi="Times New Roman" w:cs="Times New Roman"/>
          <w:sz w:val="24"/>
          <w:szCs w:val="24"/>
          <w:shd w:val="clear" w:color="auto" w:fill="FFFFFF"/>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r w:rsidRPr="00BB76E9">
        <w:rPr>
          <w:rFonts w:ascii="Times New Roman" w:hAnsi="Times New Roman" w:cs="Times New Roman"/>
          <w:sz w:val="24"/>
          <w:szCs w:val="24"/>
        </w:rPr>
        <w:br/>
      </w:r>
      <w:r w:rsidRPr="00BB76E9">
        <w:rPr>
          <w:rFonts w:ascii="Times New Roman" w:hAnsi="Times New Roman" w:cs="Times New Roman"/>
          <w:sz w:val="24"/>
          <w:szCs w:val="24"/>
          <w:shd w:val="clear" w:color="auto" w:fill="FFFFFF"/>
        </w:rPr>
        <w:t>способность выбирать целевые и смысловые установки в своих действиях и поступках по отношению к живой природе, здоровью своему и окружающих;</w:t>
      </w:r>
      <w:r w:rsidRPr="00BB76E9">
        <w:rPr>
          <w:rFonts w:ascii="Times New Roman" w:hAnsi="Times New Roman" w:cs="Times New Roman"/>
          <w:sz w:val="24"/>
          <w:szCs w:val="24"/>
        </w:rPr>
        <w:br/>
      </w:r>
      <w:r w:rsidRPr="00BB76E9">
        <w:rPr>
          <w:rFonts w:ascii="Times New Roman" w:hAnsi="Times New Roman" w:cs="Times New Roman"/>
          <w:sz w:val="24"/>
          <w:szCs w:val="24"/>
          <w:shd w:val="clear" w:color="auto" w:fill="FFFFFF"/>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w:t>
      </w:r>
      <w:r w:rsidRPr="00BB76E9">
        <w:rPr>
          <w:rFonts w:ascii="Times New Roman" w:hAnsi="Times New Roman" w:cs="Times New Roman"/>
          <w:sz w:val="24"/>
          <w:szCs w:val="24"/>
        </w:rPr>
        <w:br/>
      </w:r>
      <w:r w:rsidRPr="00687670">
        <w:rPr>
          <w:rFonts w:ascii="Times New Roman" w:hAnsi="Times New Roman" w:cs="Times New Roman"/>
          <w:b/>
          <w:i/>
          <w:iCs/>
          <w:sz w:val="24"/>
          <w:szCs w:val="24"/>
          <w:shd w:val="clear" w:color="auto" w:fill="FFFFFF"/>
        </w:rPr>
        <w:t>Предметные</w:t>
      </w:r>
      <w:r w:rsidRPr="00BB76E9">
        <w:rPr>
          <w:rFonts w:ascii="Times New Roman" w:hAnsi="Times New Roman" w:cs="Times New Roman"/>
          <w:sz w:val="24"/>
          <w:szCs w:val="24"/>
        </w:rPr>
        <w:br/>
      </w:r>
      <w:r w:rsidRPr="00BB76E9">
        <w:rPr>
          <w:rFonts w:ascii="Times New Roman" w:hAnsi="Times New Roman" w:cs="Times New Roman"/>
          <w:sz w:val="24"/>
          <w:szCs w:val="24"/>
          <w:shd w:val="clear" w:color="auto" w:fill="FFFFFF"/>
        </w:rPr>
        <w:t>Овладеть основными терминами и понятиями, используемыми в генетике,</w:t>
      </w:r>
      <w:r w:rsidRPr="00BB76E9">
        <w:rPr>
          <w:rFonts w:ascii="Times New Roman" w:hAnsi="Times New Roman" w:cs="Times New Roman"/>
          <w:sz w:val="24"/>
          <w:szCs w:val="24"/>
        </w:rPr>
        <w:br/>
      </w:r>
      <w:r w:rsidRPr="00BB76E9">
        <w:rPr>
          <w:rFonts w:ascii="Times New Roman" w:hAnsi="Times New Roman" w:cs="Times New Roman"/>
          <w:sz w:val="24"/>
          <w:szCs w:val="24"/>
          <w:shd w:val="clear" w:color="auto" w:fill="FFFFFF"/>
        </w:rPr>
        <w:t>Научиться их грамотно применять; осознать роль специфических способов деятельности в освоении генетических знаний; овладеть навыками решения познавательных задач различной сложности по генетике;</w:t>
      </w:r>
      <w:r w:rsidRPr="00BB76E9">
        <w:rPr>
          <w:rFonts w:ascii="Times New Roman" w:hAnsi="Times New Roman" w:cs="Times New Roman"/>
          <w:sz w:val="24"/>
          <w:szCs w:val="24"/>
        </w:rPr>
        <w:br/>
      </w:r>
      <w:r w:rsidRPr="00BB76E9">
        <w:rPr>
          <w:rFonts w:ascii="Times New Roman" w:hAnsi="Times New Roman" w:cs="Times New Roman"/>
          <w:sz w:val="24"/>
          <w:szCs w:val="24"/>
          <w:shd w:val="clear" w:color="auto" w:fill="FFFFFF"/>
        </w:rPr>
        <w:t>Составлять генеалогические (родословные) древа и анализировать по ним характер наследования того или иного признака в ряду поколений; осуществляя проектную и реферативную работу, использовать ресурсы сети Интернет; работать с научно – популярной литературой.</w:t>
      </w:r>
    </w:p>
    <w:p w:rsidR="00F606E2" w:rsidRPr="00250229" w:rsidRDefault="00F606E2" w:rsidP="00F606E2">
      <w:pPr>
        <w:shd w:val="clear" w:color="auto" w:fill="FFFFFF"/>
        <w:spacing w:after="0" w:line="240" w:lineRule="auto"/>
        <w:jc w:val="both"/>
        <w:rPr>
          <w:rFonts w:ascii="Times New Roman" w:hAnsi="Times New Roman" w:cs="Times New Roman"/>
          <w:b/>
          <w:sz w:val="24"/>
          <w:szCs w:val="24"/>
        </w:rPr>
      </w:pPr>
      <w:r w:rsidRPr="00250229">
        <w:rPr>
          <w:rFonts w:ascii="Times New Roman" w:hAnsi="Times New Roman" w:cs="Times New Roman"/>
          <w:b/>
          <w:sz w:val="24"/>
          <w:szCs w:val="24"/>
        </w:rPr>
        <w:t xml:space="preserve">Формы проведения занятий и видов деятельности </w:t>
      </w:r>
    </w:p>
    <w:p w:rsidR="00F606E2" w:rsidRPr="00250229" w:rsidRDefault="00F606E2" w:rsidP="00F606E2">
      <w:pPr>
        <w:shd w:val="clear" w:color="auto" w:fill="FFFFFF"/>
        <w:spacing w:after="0" w:line="240" w:lineRule="auto"/>
        <w:jc w:val="both"/>
        <w:rPr>
          <w:rFonts w:ascii="Times New Roman" w:eastAsia="Times New Roman" w:hAnsi="Times New Roman" w:cs="Times New Roman"/>
          <w:sz w:val="24"/>
          <w:szCs w:val="24"/>
        </w:rPr>
      </w:pPr>
      <w:r w:rsidRPr="00250229">
        <w:rPr>
          <w:rFonts w:ascii="Times New Roman" w:hAnsi="Times New Roman" w:cs="Times New Roman"/>
          <w:b/>
          <w:sz w:val="24"/>
          <w:szCs w:val="24"/>
        </w:rPr>
        <w:t xml:space="preserve">            </w:t>
      </w:r>
      <w:r w:rsidRPr="00250229">
        <w:rPr>
          <w:rFonts w:ascii="Times New Roman" w:eastAsia="Times New Roman" w:hAnsi="Times New Roman" w:cs="Times New Roman"/>
          <w:sz w:val="24"/>
          <w:szCs w:val="24"/>
        </w:rPr>
        <w:t xml:space="preserve">Для достижения  результатов обучения в данном курсе применяются лекционные занятия, практические занятия, посвященные решению биологических задач, зачет по курсу, защита рефератов; </w:t>
      </w:r>
      <w:r w:rsidRPr="00250229">
        <w:rPr>
          <w:rFonts w:ascii="Times New Roman" w:hAnsi="Times New Roman" w:cs="Times New Roman"/>
          <w:sz w:val="24"/>
          <w:szCs w:val="24"/>
        </w:rPr>
        <w:t>групповые занятия;</w:t>
      </w:r>
      <w:r w:rsidRPr="00250229">
        <w:rPr>
          <w:rFonts w:ascii="Times New Roman" w:eastAsia="Times New Roman" w:hAnsi="Times New Roman" w:cs="Times New Roman"/>
          <w:sz w:val="24"/>
          <w:szCs w:val="24"/>
        </w:rPr>
        <w:t xml:space="preserve"> </w:t>
      </w:r>
      <w:r w:rsidRPr="00250229">
        <w:rPr>
          <w:rFonts w:ascii="Times New Roman" w:hAnsi="Times New Roman" w:cs="Times New Roman"/>
          <w:sz w:val="24"/>
          <w:szCs w:val="24"/>
        </w:rPr>
        <w:t>разработка групповых и индивидуальных  проектов</w:t>
      </w:r>
    </w:p>
    <w:p w:rsidR="00F606E2" w:rsidRPr="00250229" w:rsidRDefault="00F606E2" w:rsidP="00F606E2">
      <w:pPr>
        <w:shd w:val="clear" w:color="auto" w:fill="FFFFFF"/>
        <w:spacing w:after="0" w:line="240" w:lineRule="auto"/>
        <w:rPr>
          <w:rFonts w:ascii="Times New Roman" w:eastAsia="Times New Roman" w:hAnsi="Times New Roman" w:cs="Times New Roman"/>
          <w:sz w:val="24"/>
          <w:szCs w:val="24"/>
        </w:rPr>
      </w:pPr>
      <w:r w:rsidRPr="00250229">
        <w:rPr>
          <w:rFonts w:ascii="Times New Roman" w:eastAsia="Times New Roman" w:hAnsi="Times New Roman" w:cs="Times New Roman"/>
          <w:b/>
          <w:bCs/>
          <w:sz w:val="24"/>
          <w:szCs w:val="24"/>
        </w:rPr>
        <w:t xml:space="preserve">   Содержание курса.</w:t>
      </w:r>
      <w:r w:rsidRPr="00250229">
        <w:rPr>
          <w:rFonts w:ascii="Times New Roman" w:eastAsia="Times New Roman" w:hAnsi="Times New Roman" w:cs="Times New Roman"/>
          <w:sz w:val="24"/>
          <w:szCs w:val="24"/>
        </w:rPr>
        <w:br/>
        <w:t>1</w:t>
      </w:r>
      <w:r w:rsidRPr="00250229">
        <w:rPr>
          <w:rFonts w:ascii="Times New Roman" w:eastAsia="Times New Roman" w:hAnsi="Times New Roman" w:cs="Times New Roman"/>
          <w:b/>
          <w:sz w:val="24"/>
          <w:szCs w:val="24"/>
        </w:rPr>
        <w:t>.Цитология - наука о клетке (12 часов</w:t>
      </w:r>
      <w:r w:rsidRPr="00250229">
        <w:rPr>
          <w:rFonts w:ascii="Times New Roman" w:eastAsia="Times New Roman" w:hAnsi="Times New Roman" w:cs="Times New Roman"/>
          <w:sz w:val="24"/>
          <w:szCs w:val="24"/>
        </w:rPr>
        <w:t>)</w:t>
      </w:r>
      <w:r w:rsidRPr="00250229">
        <w:rPr>
          <w:rFonts w:ascii="Times New Roman" w:eastAsia="Times New Roman" w:hAnsi="Times New Roman" w:cs="Times New Roman"/>
          <w:sz w:val="24"/>
          <w:szCs w:val="24"/>
        </w:rPr>
        <w:br/>
        <w:t>- Основные положения клеточной теории. Химический состав клетки.</w:t>
      </w:r>
      <w:r w:rsidRPr="00250229">
        <w:rPr>
          <w:rFonts w:ascii="Times New Roman" w:eastAsia="Times New Roman" w:hAnsi="Times New Roman" w:cs="Times New Roman"/>
          <w:sz w:val="24"/>
          <w:szCs w:val="24"/>
        </w:rPr>
        <w:br/>
        <w:t>-Реализация генетической информации в клетке.</w:t>
      </w:r>
      <w:r w:rsidRPr="00250229">
        <w:rPr>
          <w:rFonts w:ascii="Times New Roman" w:eastAsia="Times New Roman" w:hAnsi="Times New Roman" w:cs="Times New Roman"/>
          <w:sz w:val="24"/>
          <w:szCs w:val="24"/>
        </w:rPr>
        <w:br/>
        <w:t>-Решение биологических задач на комплементарность, траскрипцию, трансляцию.</w:t>
      </w:r>
      <w:r w:rsidRPr="00250229">
        <w:rPr>
          <w:rFonts w:ascii="Times New Roman" w:eastAsia="Times New Roman" w:hAnsi="Times New Roman" w:cs="Times New Roman"/>
          <w:sz w:val="24"/>
          <w:szCs w:val="24"/>
        </w:rPr>
        <w:br/>
        <w:t>-Ферменты - биокатализаторы в клетке. Функции белков.</w:t>
      </w:r>
      <w:r w:rsidRPr="00250229">
        <w:rPr>
          <w:rFonts w:ascii="Times New Roman" w:eastAsia="Times New Roman" w:hAnsi="Times New Roman" w:cs="Times New Roman"/>
          <w:sz w:val="24"/>
          <w:szCs w:val="24"/>
        </w:rPr>
        <w:br/>
        <w:t>-Структура и функции клетки.</w:t>
      </w:r>
      <w:r w:rsidRPr="00250229">
        <w:rPr>
          <w:rFonts w:ascii="Times New Roman" w:eastAsia="Times New Roman" w:hAnsi="Times New Roman" w:cs="Times New Roman"/>
          <w:sz w:val="24"/>
          <w:szCs w:val="24"/>
        </w:rPr>
        <w:br/>
        <w:t>-Естественная классификация органического мира.</w:t>
      </w:r>
      <w:r w:rsidRPr="00250229">
        <w:rPr>
          <w:rFonts w:ascii="Times New Roman" w:eastAsia="Times New Roman" w:hAnsi="Times New Roman" w:cs="Times New Roman"/>
          <w:sz w:val="24"/>
          <w:szCs w:val="24"/>
        </w:rPr>
        <w:br/>
        <w:t>-Прокариоты. Бактерии, археи.</w:t>
      </w:r>
      <w:r w:rsidRPr="00250229">
        <w:rPr>
          <w:rFonts w:ascii="Times New Roman" w:eastAsia="Times New Roman" w:hAnsi="Times New Roman" w:cs="Times New Roman"/>
          <w:sz w:val="24"/>
          <w:szCs w:val="24"/>
        </w:rPr>
        <w:br/>
        <w:t>-Эукариоты. Сравнительная характеристика клеток растений, животных, грибов.</w:t>
      </w:r>
      <w:r w:rsidRPr="00250229">
        <w:rPr>
          <w:rFonts w:ascii="Times New Roman" w:eastAsia="Times New Roman" w:hAnsi="Times New Roman" w:cs="Times New Roman"/>
          <w:sz w:val="24"/>
          <w:szCs w:val="24"/>
        </w:rPr>
        <w:br/>
        <w:t>-Вирусы - облигатные внутриклеточные паразиты.</w:t>
      </w:r>
      <w:r w:rsidRPr="00250229">
        <w:rPr>
          <w:rFonts w:ascii="Times New Roman" w:eastAsia="Times New Roman" w:hAnsi="Times New Roman" w:cs="Times New Roman"/>
          <w:sz w:val="24"/>
          <w:szCs w:val="24"/>
        </w:rPr>
        <w:br/>
        <w:t>-Решение биологических задач по цитологии.</w:t>
      </w:r>
      <w:r w:rsidRPr="00250229">
        <w:rPr>
          <w:rFonts w:ascii="Times New Roman" w:eastAsia="Times New Roman" w:hAnsi="Times New Roman" w:cs="Times New Roman"/>
          <w:sz w:val="24"/>
          <w:szCs w:val="24"/>
        </w:rPr>
        <w:br/>
        <w:t>-Метаболизм в клетке. Понятие о пластическом обмене.</w:t>
      </w:r>
      <w:r w:rsidRPr="00250229">
        <w:rPr>
          <w:rFonts w:ascii="Times New Roman" w:eastAsia="Times New Roman" w:hAnsi="Times New Roman" w:cs="Times New Roman"/>
          <w:sz w:val="24"/>
          <w:szCs w:val="24"/>
        </w:rPr>
        <w:br/>
        <w:t>-Обеспечение клетки энергией. Основные этапы энергетического обмена.</w:t>
      </w:r>
      <w:r w:rsidRPr="00250229">
        <w:rPr>
          <w:rFonts w:ascii="Times New Roman" w:eastAsia="Times New Roman" w:hAnsi="Times New Roman" w:cs="Times New Roman"/>
          <w:sz w:val="24"/>
          <w:szCs w:val="24"/>
        </w:rPr>
        <w:br/>
        <w:t>-Фотосинтез, его значение для жизни на Земле.</w:t>
      </w:r>
      <w:r w:rsidRPr="00250229">
        <w:rPr>
          <w:rFonts w:ascii="Times New Roman" w:eastAsia="Times New Roman" w:hAnsi="Times New Roman" w:cs="Times New Roman"/>
          <w:sz w:val="24"/>
          <w:szCs w:val="24"/>
        </w:rPr>
        <w:br/>
      </w:r>
      <w:r w:rsidRPr="00250229">
        <w:rPr>
          <w:rFonts w:ascii="Times New Roman" w:eastAsia="Times New Roman" w:hAnsi="Times New Roman" w:cs="Times New Roman"/>
          <w:b/>
          <w:sz w:val="24"/>
          <w:szCs w:val="24"/>
        </w:rPr>
        <w:t>2.Размножение и развитие организмов (5 часов)</w:t>
      </w:r>
      <w:r w:rsidRPr="00250229">
        <w:rPr>
          <w:rFonts w:ascii="Times New Roman" w:eastAsia="Times New Roman" w:hAnsi="Times New Roman" w:cs="Times New Roman"/>
          <w:b/>
          <w:sz w:val="24"/>
          <w:szCs w:val="24"/>
        </w:rPr>
        <w:br/>
      </w:r>
      <w:r w:rsidRPr="00250229">
        <w:rPr>
          <w:rFonts w:ascii="Times New Roman" w:eastAsia="Times New Roman" w:hAnsi="Times New Roman" w:cs="Times New Roman"/>
          <w:sz w:val="24"/>
          <w:szCs w:val="24"/>
        </w:rPr>
        <w:t>-Основные способы размножения организмов. Бесполое размножение.</w:t>
      </w:r>
      <w:r w:rsidRPr="00250229">
        <w:rPr>
          <w:rFonts w:ascii="Times New Roman" w:eastAsia="Times New Roman" w:hAnsi="Times New Roman" w:cs="Times New Roman"/>
          <w:sz w:val="24"/>
          <w:szCs w:val="24"/>
        </w:rPr>
        <w:br/>
        <w:t>-Половое размножение.</w:t>
      </w:r>
      <w:r w:rsidRPr="00250229">
        <w:rPr>
          <w:rFonts w:ascii="Times New Roman" w:eastAsia="Times New Roman" w:hAnsi="Times New Roman" w:cs="Times New Roman"/>
          <w:sz w:val="24"/>
          <w:szCs w:val="24"/>
        </w:rPr>
        <w:br/>
        <w:t>-Индивидуальное развитие организмов.</w:t>
      </w:r>
      <w:r w:rsidRPr="00250229">
        <w:rPr>
          <w:rFonts w:ascii="Times New Roman" w:eastAsia="Times New Roman" w:hAnsi="Times New Roman" w:cs="Times New Roman"/>
          <w:sz w:val="24"/>
          <w:szCs w:val="24"/>
        </w:rPr>
        <w:br/>
        <w:t>-Митоз и мейоз в сравнении.</w:t>
      </w:r>
      <w:r w:rsidRPr="00250229">
        <w:rPr>
          <w:rFonts w:ascii="Times New Roman" w:eastAsia="Times New Roman" w:hAnsi="Times New Roman" w:cs="Times New Roman"/>
          <w:sz w:val="24"/>
          <w:szCs w:val="24"/>
        </w:rPr>
        <w:br/>
      </w:r>
      <w:r w:rsidRPr="00250229">
        <w:rPr>
          <w:rFonts w:ascii="Times New Roman" w:eastAsia="Times New Roman" w:hAnsi="Times New Roman" w:cs="Times New Roman"/>
          <w:b/>
          <w:sz w:val="24"/>
          <w:szCs w:val="24"/>
        </w:rPr>
        <w:t>3.Основы генетики(8 часов)</w:t>
      </w:r>
      <w:r w:rsidRPr="00250229">
        <w:rPr>
          <w:rFonts w:ascii="Times New Roman" w:eastAsia="Times New Roman" w:hAnsi="Times New Roman" w:cs="Times New Roman"/>
          <w:b/>
          <w:sz w:val="24"/>
          <w:szCs w:val="24"/>
        </w:rPr>
        <w:br/>
      </w:r>
      <w:r w:rsidRPr="00250229">
        <w:rPr>
          <w:rFonts w:ascii="Times New Roman" w:eastAsia="Times New Roman" w:hAnsi="Times New Roman" w:cs="Times New Roman"/>
          <w:sz w:val="24"/>
          <w:szCs w:val="24"/>
        </w:rPr>
        <w:t>-Закономерности наследственности. Решение задач по генетике.</w:t>
      </w:r>
    </w:p>
    <w:p w:rsidR="00F606E2" w:rsidRDefault="00F606E2" w:rsidP="00F606E2">
      <w:pPr>
        <w:shd w:val="clear" w:color="auto" w:fill="FFFFFF"/>
        <w:spacing w:after="0" w:line="240" w:lineRule="auto"/>
        <w:rPr>
          <w:rFonts w:ascii="Times New Roman" w:eastAsia="Times New Roman" w:hAnsi="Times New Roman" w:cs="Times New Roman"/>
          <w:b/>
          <w:sz w:val="24"/>
          <w:szCs w:val="24"/>
        </w:rPr>
      </w:pPr>
      <w:r w:rsidRPr="00250229">
        <w:rPr>
          <w:rFonts w:ascii="Times New Roman" w:eastAsia="Times New Roman" w:hAnsi="Times New Roman" w:cs="Times New Roman"/>
          <w:sz w:val="24"/>
          <w:szCs w:val="24"/>
        </w:rPr>
        <w:t>-Генетика человека. Наследственные болезни человека и их предупреждение.</w:t>
      </w:r>
      <w:r w:rsidRPr="00250229">
        <w:rPr>
          <w:rFonts w:ascii="Times New Roman" w:eastAsia="Times New Roman" w:hAnsi="Times New Roman" w:cs="Times New Roman"/>
          <w:sz w:val="24"/>
          <w:szCs w:val="24"/>
        </w:rPr>
        <w:br/>
        <w:t>-Закономерности изменчивости.</w:t>
      </w:r>
      <w:r w:rsidRPr="00250229">
        <w:rPr>
          <w:rFonts w:ascii="Times New Roman" w:eastAsia="Times New Roman" w:hAnsi="Times New Roman" w:cs="Times New Roman"/>
          <w:sz w:val="24"/>
          <w:szCs w:val="24"/>
        </w:rPr>
        <w:br/>
        <w:t>-Генетика как основа для селекции. Новейшие методы селекции.</w:t>
      </w:r>
      <w:r w:rsidRPr="00250229">
        <w:rPr>
          <w:rFonts w:ascii="Times New Roman" w:eastAsia="Times New Roman" w:hAnsi="Times New Roman" w:cs="Times New Roman"/>
          <w:sz w:val="24"/>
          <w:szCs w:val="24"/>
        </w:rPr>
        <w:br/>
      </w:r>
      <w:r w:rsidRPr="00250229">
        <w:rPr>
          <w:rFonts w:ascii="Times New Roman" w:eastAsia="Times New Roman" w:hAnsi="Times New Roman" w:cs="Times New Roman"/>
          <w:sz w:val="24"/>
          <w:szCs w:val="24"/>
        </w:rPr>
        <w:lastRenderedPageBreak/>
        <w:t>-Решение генетических задач повышенной сложности.</w:t>
      </w:r>
      <w:r w:rsidRPr="00250229">
        <w:rPr>
          <w:rFonts w:ascii="Times New Roman" w:eastAsia="Times New Roman" w:hAnsi="Times New Roman" w:cs="Times New Roman"/>
          <w:sz w:val="24"/>
          <w:szCs w:val="24"/>
        </w:rPr>
        <w:br/>
      </w:r>
      <w:r w:rsidRPr="00250229">
        <w:rPr>
          <w:rFonts w:ascii="Times New Roman" w:eastAsia="Times New Roman" w:hAnsi="Times New Roman" w:cs="Times New Roman"/>
          <w:b/>
          <w:sz w:val="24"/>
          <w:szCs w:val="24"/>
        </w:rPr>
        <w:t>4.Эволюция(3 часа)</w:t>
      </w:r>
      <w:r w:rsidRPr="00250229">
        <w:rPr>
          <w:rFonts w:ascii="Times New Roman" w:eastAsia="Times New Roman" w:hAnsi="Times New Roman" w:cs="Times New Roman"/>
          <w:sz w:val="24"/>
          <w:szCs w:val="24"/>
        </w:rPr>
        <w:br/>
        <w:t>-Механизмы эволюционного процесса. Факторы эволюции по Ч.Дарвину.</w:t>
      </w:r>
      <w:r w:rsidRPr="00250229">
        <w:rPr>
          <w:rFonts w:ascii="Times New Roman" w:eastAsia="Times New Roman" w:hAnsi="Times New Roman" w:cs="Times New Roman"/>
          <w:sz w:val="24"/>
          <w:szCs w:val="24"/>
        </w:rPr>
        <w:br/>
        <w:t>-Основные направления эволюции по Северцову.</w:t>
      </w:r>
      <w:r w:rsidRPr="00250229">
        <w:rPr>
          <w:rFonts w:ascii="Times New Roman" w:eastAsia="Times New Roman" w:hAnsi="Times New Roman" w:cs="Times New Roman"/>
          <w:sz w:val="24"/>
          <w:szCs w:val="24"/>
        </w:rPr>
        <w:br/>
        <w:t>-Этапы эволюции человека - антропогенеза. Роль социального фактора в эволюции человека.</w:t>
      </w:r>
      <w:r w:rsidRPr="00250229">
        <w:rPr>
          <w:rFonts w:ascii="Times New Roman" w:eastAsia="Times New Roman" w:hAnsi="Times New Roman" w:cs="Times New Roman"/>
          <w:sz w:val="24"/>
          <w:szCs w:val="24"/>
        </w:rPr>
        <w:br/>
      </w:r>
      <w:r w:rsidRPr="00250229">
        <w:rPr>
          <w:rFonts w:ascii="Times New Roman" w:eastAsia="Times New Roman" w:hAnsi="Times New Roman" w:cs="Times New Roman"/>
          <w:b/>
          <w:sz w:val="24"/>
          <w:szCs w:val="24"/>
        </w:rPr>
        <w:t>5.Основы экологии(5 часов)</w:t>
      </w:r>
      <w:r w:rsidRPr="00250229">
        <w:rPr>
          <w:rFonts w:ascii="Times New Roman" w:eastAsia="Times New Roman" w:hAnsi="Times New Roman" w:cs="Times New Roman"/>
          <w:b/>
          <w:sz w:val="24"/>
          <w:szCs w:val="24"/>
        </w:rPr>
        <w:br/>
      </w:r>
      <w:r w:rsidRPr="00250229">
        <w:rPr>
          <w:rFonts w:ascii="Times New Roman" w:eastAsia="Times New Roman" w:hAnsi="Times New Roman" w:cs="Times New Roman"/>
          <w:sz w:val="24"/>
          <w:szCs w:val="24"/>
        </w:rPr>
        <w:t>-Экологические факторы среды. Влияние антропогенного фактора на экосистемы.</w:t>
      </w:r>
      <w:r w:rsidRPr="00250229">
        <w:rPr>
          <w:rFonts w:ascii="Times New Roman" w:eastAsia="Times New Roman" w:hAnsi="Times New Roman" w:cs="Times New Roman"/>
          <w:sz w:val="24"/>
          <w:szCs w:val="24"/>
        </w:rPr>
        <w:br/>
        <w:t>-Биогеоценоз. Экосистемы, свойства экосистем, смена экосистем.</w:t>
      </w:r>
      <w:r w:rsidRPr="00250229">
        <w:rPr>
          <w:rFonts w:ascii="Times New Roman" w:eastAsia="Times New Roman" w:hAnsi="Times New Roman" w:cs="Times New Roman"/>
          <w:sz w:val="24"/>
          <w:szCs w:val="24"/>
        </w:rPr>
        <w:br/>
        <w:t>-Сравнительная характеристика естественных экосистем и агроценозов.</w:t>
      </w:r>
      <w:r w:rsidRPr="00250229">
        <w:rPr>
          <w:rFonts w:ascii="Times New Roman" w:eastAsia="Times New Roman" w:hAnsi="Times New Roman" w:cs="Times New Roman"/>
          <w:sz w:val="24"/>
          <w:szCs w:val="24"/>
        </w:rPr>
        <w:br/>
        <w:t>-Решение экологических задач.</w:t>
      </w:r>
      <w:r w:rsidRPr="00250229">
        <w:rPr>
          <w:rFonts w:ascii="Times New Roman" w:eastAsia="Times New Roman" w:hAnsi="Times New Roman" w:cs="Times New Roman"/>
          <w:sz w:val="24"/>
          <w:szCs w:val="24"/>
        </w:rPr>
        <w:br/>
        <w:t>-Структура и функции биосферы. Проблемы биосферы.</w:t>
      </w:r>
      <w:r w:rsidRPr="00250229">
        <w:rPr>
          <w:rFonts w:ascii="Times New Roman" w:eastAsia="Times New Roman" w:hAnsi="Times New Roman" w:cs="Times New Roman"/>
          <w:sz w:val="24"/>
          <w:szCs w:val="24"/>
        </w:rPr>
        <w:br/>
      </w:r>
      <w:r w:rsidRPr="00250229">
        <w:rPr>
          <w:rFonts w:ascii="Times New Roman" w:eastAsia="Times New Roman" w:hAnsi="Times New Roman" w:cs="Times New Roman"/>
          <w:b/>
          <w:sz w:val="24"/>
          <w:szCs w:val="24"/>
        </w:rPr>
        <w:t>-Зачет. Защита рефератов.</w:t>
      </w:r>
    </w:p>
    <w:p w:rsidR="00F606E2" w:rsidRPr="00250229" w:rsidRDefault="00F606E2" w:rsidP="00F606E2">
      <w:pPr>
        <w:shd w:val="clear" w:color="auto" w:fill="FFFFFF"/>
        <w:spacing w:after="0" w:line="240" w:lineRule="auto"/>
        <w:jc w:val="center"/>
        <w:rPr>
          <w:rFonts w:ascii="Times New Roman" w:eastAsia="Times New Roman" w:hAnsi="Times New Roman" w:cs="Times New Roman"/>
          <w:sz w:val="24"/>
          <w:szCs w:val="24"/>
        </w:rPr>
      </w:pPr>
      <w:r w:rsidRPr="00250229">
        <w:rPr>
          <w:rFonts w:ascii="Times New Roman" w:hAnsi="Times New Roman" w:cs="Times New Roman"/>
          <w:b/>
          <w:sz w:val="24"/>
          <w:szCs w:val="24"/>
        </w:rPr>
        <w:t>Тематическое планирование</w:t>
      </w:r>
    </w:p>
    <w:tbl>
      <w:tblPr>
        <w:tblStyle w:val="af"/>
        <w:tblW w:w="0" w:type="auto"/>
        <w:tblInd w:w="-176" w:type="dxa"/>
        <w:tblLayout w:type="fixed"/>
        <w:tblLook w:val="04A0" w:firstRow="1" w:lastRow="0" w:firstColumn="1" w:lastColumn="0" w:noHBand="0" w:noVBand="1"/>
      </w:tblPr>
      <w:tblGrid>
        <w:gridCol w:w="851"/>
        <w:gridCol w:w="7088"/>
        <w:gridCol w:w="1808"/>
      </w:tblGrid>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 занятия</w:t>
            </w:r>
          </w:p>
        </w:tc>
        <w:tc>
          <w:tcPr>
            <w:tcW w:w="708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Наименование разделов, тем</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Всего часов</w:t>
            </w:r>
          </w:p>
        </w:tc>
      </w:tr>
      <w:tr w:rsidR="00F606E2" w:rsidRPr="00250229" w:rsidTr="00F606E2">
        <w:tc>
          <w:tcPr>
            <w:tcW w:w="851" w:type="dxa"/>
          </w:tcPr>
          <w:p w:rsidR="00F606E2" w:rsidRPr="00250229" w:rsidRDefault="00F606E2" w:rsidP="00F606E2">
            <w:pPr>
              <w:rPr>
                <w:rFonts w:ascii="Times New Roman" w:hAnsi="Times New Roman"/>
                <w:sz w:val="24"/>
                <w:szCs w:val="24"/>
              </w:rPr>
            </w:pPr>
          </w:p>
          <w:p w:rsidR="00F606E2" w:rsidRPr="00250229" w:rsidRDefault="00F606E2" w:rsidP="00F606E2">
            <w:pPr>
              <w:rPr>
                <w:rFonts w:ascii="Times New Roman" w:hAnsi="Times New Roman"/>
                <w:sz w:val="24"/>
                <w:szCs w:val="24"/>
              </w:rPr>
            </w:pPr>
            <w:r w:rsidRPr="00250229">
              <w:rPr>
                <w:rFonts w:ascii="Times New Roman" w:hAnsi="Times New Roman"/>
                <w:sz w:val="24"/>
                <w:szCs w:val="24"/>
              </w:rPr>
              <w:t xml:space="preserve">    1.</w:t>
            </w:r>
          </w:p>
        </w:tc>
        <w:tc>
          <w:tcPr>
            <w:tcW w:w="7088" w:type="dxa"/>
          </w:tcPr>
          <w:p w:rsidR="00F606E2" w:rsidRPr="00250229" w:rsidRDefault="00F606E2" w:rsidP="00F606E2">
            <w:pPr>
              <w:jc w:val="both"/>
              <w:rPr>
                <w:rFonts w:ascii="Times New Roman" w:eastAsia="Times New Roman" w:hAnsi="Times New Roman"/>
                <w:sz w:val="24"/>
                <w:szCs w:val="24"/>
              </w:rPr>
            </w:pPr>
            <w:r w:rsidRPr="00250229">
              <w:rPr>
                <w:rFonts w:ascii="Times New Roman" w:eastAsia="Times New Roman" w:hAnsi="Times New Roman"/>
                <w:b/>
                <w:bCs/>
                <w:sz w:val="24"/>
                <w:szCs w:val="24"/>
              </w:rPr>
              <w:t>Цитология - наука о клетке</w:t>
            </w:r>
            <w:r w:rsidRPr="00250229">
              <w:rPr>
                <w:rFonts w:ascii="Times New Roman" w:eastAsia="Times New Roman" w:hAnsi="Times New Roman"/>
                <w:sz w:val="24"/>
                <w:szCs w:val="24"/>
              </w:rPr>
              <w:t xml:space="preserve"> </w:t>
            </w:r>
          </w:p>
          <w:p w:rsidR="00F606E2" w:rsidRPr="00250229" w:rsidRDefault="00F606E2" w:rsidP="00F606E2">
            <w:pPr>
              <w:jc w:val="both"/>
              <w:rPr>
                <w:rFonts w:ascii="Times New Roman" w:eastAsia="Times New Roman" w:hAnsi="Times New Roman"/>
                <w:b/>
                <w:bCs/>
                <w:sz w:val="24"/>
                <w:szCs w:val="24"/>
              </w:rPr>
            </w:pPr>
            <w:r w:rsidRPr="00250229">
              <w:rPr>
                <w:rFonts w:ascii="Times New Roman" w:eastAsia="Times New Roman" w:hAnsi="Times New Roman"/>
                <w:sz w:val="24"/>
                <w:szCs w:val="24"/>
              </w:rPr>
              <w:t>Основные положения клеточной теории. Химический состав клетки.</w:t>
            </w:r>
          </w:p>
        </w:tc>
        <w:tc>
          <w:tcPr>
            <w:tcW w:w="1808" w:type="dxa"/>
          </w:tcPr>
          <w:p w:rsidR="00F606E2" w:rsidRPr="00250229" w:rsidRDefault="00F606E2" w:rsidP="00F606E2">
            <w:pPr>
              <w:rPr>
                <w:rFonts w:ascii="Times New Roman" w:hAnsi="Times New Roman"/>
                <w:b/>
                <w:sz w:val="24"/>
                <w:szCs w:val="24"/>
              </w:rPr>
            </w:pPr>
            <w:r w:rsidRPr="00250229">
              <w:rPr>
                <w:rFonts w:ascii="Times New Roman" w:hAnsi="Times New Roman"/>
                <w:b/>
                <w:sz w:val="24"/>
                <w:szCs w:val="24"/>
              </w:rPr>
              <w:t>12</w:t>
            </w:r>
          </w:p>
          <w:p w:rsidR="00F606E2" w:rsidRPr="00250229" w:rsidRDefault="00F606E2" w:rsidP="00F606E2">
            <w:pPr>
              <w:rPr>
                <w:rFonts w:ascii="Times New Roman" w:hAnsi="Times New Roman"/>
                <w:b/>
                <w:sz w:val="24"/>
                <w:szCs w:val="24"/>
              </w:rPr>
            </w:pPr>
          </w:p>
          <w:p w:rsidR="00F606E2" w:rsidRPr="00250229" w:rsidRDefault="00F606E2" w:rsidP="00F606E2">
            <w:pPr>
              <w:rPr>
                <w:rFonts w:ascii="Times New Roman" w:hAnsi="Times New Roman"/>
                <w:sz w:val="24"/>
                <w:szCs w:val="24"/>
              </w:rPr>
            </w:pPr>
            <w:r w:rsidRPr="00250229">
              <w:rPr>
                <w:rFonts w:ascii="Times New Roman" w:hAnsi="Times New Roman"/>
                <w:sz w:val="24"/>
                <w:szCs w:val="24"/>
              </w:rPr>
              <w:t xml:space="preserve">             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2.</w:t>
            </w:r>
          </w:p>
          <w:p w:rsidR="00F606E2" w:rsidRPr="00250229" w:rsidRDefault="00F606E2" w:rsidP="00F606E2">
            <w:pPr>
              <w:jc w:val="center"/>
              <w:rPr>
                <w:rFonts w:ascii="Times New Roman" w:hAnsi="Times New Roman"/>
                <w:sz w:val="24"/>
                <w:szCs w:val="24"/>
              </w:rPr>
            </w:pPr>
          </w:p>
        </w:tc>
        <w:tc>
          <w:tcPr>
            <w:tcW w:w="7088" w:type="dxa"/>
          </w:tcPr>
          <w:p w:rsidR="00F606E2" w:rsidRPr="00250229" w:rsidRDefault="00F606E2" w:rsidP="00F606E2">
            <w:pPr>
              <w:jc w:val="both"/>
              <w:rPr>
                <w:rFonts w:ascii="Times New Roman" w:hAnsi="Times New Roman"/>
                <w:b/>
                <w:sz w:val="24"/>
                <w:szCs w:val="24"/>
              </w:rPr>
            </w:pPr>
            <w:r w:rsidRPr="00250229">
              <w:rPr>
                <w:rFonts w:ascii="Times New Roman" w:eastAsia="Times New Roman" w:hAnsi="Times New Roman"/>
                <w:sz w:val="24"/>
                <w:szCs w:val="24"/>
              </w:rPr>
              <w:t>Структура белков. Реализация генетической информации в клетке. Биосинтез белков.</w:t>
            </w:r>
          </w:p>
        </w:tc>
        <w:tc>
          <w:tcPr>
            <w:tcW w:w="1808" w:type="dxa"/>
          </w:tcPr>
          <w:p w:rsidR="00F606E2" w:rsidRPr="00250229" w:rsidRDefault="00F606E2" w:rsidP="00F606E2">
            <w:pPr>
              <w:jc w:val="center"/>
              <w:rPr>
                <w:rFonts w:ascii="Times New Roman" w:hAnsi="Times New Roman"/>
                <w:sz w:val="24"/>
                <w:szCs w:val="24"/>
              </w:rPr>
            </w:pPr>
          </w:p>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3</w:t>
            </w:r>
          </w:p>
        </w:tc>
        <w:tc>
          <w:tcPr>
            <w:tcW w:w="7088" w:type="dxa"/>
          </w:tcPr>
          <w:p w:rsidR="00F606E2" w:rsidRPr="00250229" w:rsidRDefault="00F606E2" w:rsidP="00F606E2">
            <w:pPr>
              <w:pStyle w:val="afd"/>
              <w:shd w:val="clear" w:color="auto" w:fill="FFFFFF"/>
              <w:spacing w:before="0" w:beforeAutospacing="0" w:after="0" w:afterAutospacing="0"/>
              <w:jc w:val="both"/>
            </w:pPr>
            <w:r w:rsidRPr="00250229">
              <w:t>Решение биологических задач на комплементарность, транскрипцию, трансляцию.</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4</w:t>
            </w:r>
          </w:p>
        </w:tc>
        <w:tc>
          <w:tcPr>
            <w:tcW w:w="7088" w:type="dxa"/>
          </w:tcPr>
          <w:p w:rsidR="00F606E2" w:rsidRPr="00250229" w:rsidRDefault="00F606E2" w:rsidP="00F606E2">
            <w:pPr>
              <w:rPr>
                <w:rFonts w:ascii="Times New Roman" w:hAnsi="Times New Roman"/>
                <w:sz w:val="24"/>
                <w:szCs w:val="24"/>
              </w:rPr>
            </w:pPr>
            <w:r w:rsidRPr="00250229">
              <w:rPr>
                <w:rFonts w:ascii="Times New Roman" w:eastAsia="Times New Roman" w:hAnsi="Times New Roman"/>
                <w:sz w:val="24"/>
                <w:szCs w:val="24"/>
              </w:rPr>
              <w:t>Функции белков. Ферменты - биокатализаторы в клетке</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5</w:t>
            </w:r>
          </w:p>
        </w:tc>
        <w:tc>
          <w:tcPr>
            <w:tcW w:w="7088" w:type="dxa"/>
          </w:tcPr>
          <w:p w:rsidR="00F606E2" w:rsidRPr="00250229" w:rsidRDefault="00F606E2" w:rsidP="00F606E2">
            <w:pPr>
              <w:pStyle w:val="afd"/>
              <w:shd w:val="clear" w:color="auto" w:fill="FFFFFF"/>
              <w:spacing w:before="0" w:beforeAutospacing="0" w:after="0" w:afterAutospacing="0"/>
              <w:jc w:val="both"/>
            </w:pPr>
            <w:r w:rsidRPr="00250229">
              <w:t>Структура и функции клетки</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6</w:t>
            </w:r>
          </w:p>
        </w:tc>
        <w:tc>
          <w:tcPr>
            <w:tcW w:w="7088" w:type="dxa"/>
          </w:tcPr>
          <w:p w:rsidR="00F606E2" w:rsidRPr="00250229" w:rsidRDefault="00F606E2" w:rsidP="00F606E2">
            <w:pPr>
              <w:rPr>
                <w:rFonts w:ascii="Times New Roman" w:hAnsi="Times New Roman"/>
                <w:sz w:val="24"/>
                <w:szCs w:val="24"/>
              </w:rPr>
            </w:pPr>
            <w:r w:rsidRPr="00250229">
              <w:rPr>
                <w:rFonts w:ascii="Times New Roman" w:eastAsia="Times New Roman" w:hAnsi="Times New Roman"/>
                <w:sz w:val="24"/>
                <w:szCs w:val="24"/>
              </w:rPr>
              <w:t>Естественная классификация органического мира</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7</w:t>
            </w:r>
          </w:p>
        </w:tc>
        <w:tc>
          <w:tcPr>
            <w:tcW w:w="7088" w:type="dxa"/>
          </w:tcPr>
          <w:p w:rsidR="00F606E2" w:rsidRPr="00250229" w:rsidRDefault="00F606E2" w:rsidP="00F606E2">
            <w:pPr>
              <w:pStyle w:val="afd"/>
              <w:shd w:val="clear" w:color="auto" w:fill="FFFFFF"/>
              <w:spacing w:before="0" w:beforeAutospacing="0" w:after="0" w:afterAutospacing="0"/>
              <w:jc w:val="both"/>
            </w:pPr>
            <w:r w:rsidRPr="00250229">
              <w:t>Прокариоты.Бактерии.Археи.</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8</w:t>
            </w:r>
          </w:p>
        </w:tc>
        <w:tc>
          <w:tcPr>
            <w:tcW w:w="7088" w:type="dxa"/>
          </w:tcPr>
          <w:p w:rsidR="00F606E2" w:rsidRPr="00250229" w:rsidRDefault="00F606E2" w:rsidP="00F606E2">
            <w:pPr>
              <w:rPr>
                <w:rFonts w:ascii="Times New Roman" w:hAnsi="Times New Roman"/>
                <w:sz w:val="24"/>
                <w:szCs w:val="24"/>
              </w:rPr>
            </w:pPr>
            <w:r w:rsidRPr="00250229">
              <w:rPr>
                <w:rFonts w:ascii="Times New Roman" w:eastAsia="Times New Roman" w:hAnsi="Times New Roman"/>
                <w:sz w:val="24"/>
                <w:szCs w:val="24"/>
              </w:rPr>
              <w:t>Эукариоты. Сравнительная характеристика клеток растений, животных, грибов.</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rPr>
          <w:trHeight w:val="273"/>
        </w:trPr>
        <w:tc>
          <w:tcPr>
            <w:tcW w:w="851"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 xml:space="preserve">    9</w:t>
            </w:r>
          </w:p>
        </w:tc>
        <w:tc>
          <w:tcPr>
            <w:tcW w:w="7088" w:type="dxa"/>
          </w:tcPr>
          <w:p w:rsidR="00F606E2" w:rsidRPr="00250229" w:rsidRDefault="00F606E2" w:rsidP="00F606E2">
            <w:pPr>
              <w:jc w:val="both"/>
              <w:rPr>
                <w:rFonts w:ascii="Times New Roman" w:hAnsi="Times New Roman"/>
                <w:sz w:val="24"/>
                <w:szCs w:val="24"/>
              </w:rPr>
            </w:pPr>
            <w:r w:rsidRPr="00250229">
              <w:rPr>
                <w:rFonts w:ascii="Times New Roman" w:hAnsi="Times New Roman"/>
                <w:sz w:val="24"/>
                <w:szCs w:val="24"/>
              </w:rPr>
              <w:t>Вирусы- облигатные внутриклеточные паразиты.</w:t>
            </w:r>
          </w:p>
        </w:tc>
        <w:tc>
          <w:tcPr>
            <w:tcW w:w="1808"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 xml:space="preserve">            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10</w:t>
            </w:r>
          </w:p>
        </w:tc>
        <w:tc>
          <w:tcPr>
            <w:tcW w:w="7088" w:type="dxa"/>
          </w:tcPr>
          <w:p w:rsidR="00F606E2" w:rsidRPr="00250229" w:rsidRDefault="00F606E2" w:rsidP="00F606E2">
            <w:pPr>
              <w:rPr>
                <w:rFonts w:ascii="Times New Roman" w:hAnsi="Times New Roman"/>
                <w:sz w:val="24"/>
                <w:szCs w:val="24"/>
              </w:rPr>
            </w:pPr>
            <w:r w:rsidRPr="00250229">
              <w:rPr>
                <w:rFonts w:ascii="Times New Roman" w:eastAsia="Times New Roman" w:hAnsi="Times New Roman"/>
                <w:sz w:val="24"/>
                <w:szCs w:val="24"/>
              </w:rPr>
              <w:t>Решение биологических задач по цитологии.</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11</w:t>
            </w:r>
          </w:p>
        </w:tc>
        <w:tc>
          <w:tcPr>
            <w:tcW w:w="7088" w:type="dxa"/>
          </w:tcPr>
          <w:p w:rsidR="00F606E2" w:rsidRPr="00250229" w:rsidRDefault="00F606E2" w:rsidP="00F606E2">
            <w:pPr>
              <w:pStyle w:val="afd"/>
              <w:shd w:val="clear" w:color="auto" w:fill="FFFFFF"/>
              <w:spacing w:before="0" w:beforeAutospacing="0" w:after="0" w:afterAutospacing="0"/>
              <w:jc w:val="both"/>
            </w:pPr>
            <w:r w:rsidRPr="00250229">
              <w:t>Метаболизм в клетке. Понятие о пластическом обмене. Обеспечение клетки энергией. Основные этапы энергетического обмена.</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12</w:t>
            </w:r>
          </w:p>
        </w:tc>
        <w:tc>
          <w:tcPr>
            <w:tcW w:w="7088"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Фотосинтез. Хемосинтез</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rPr>
                <w:rFonts w:ascii="Times New Roman" w:hAnsi="Times New Roman"/>
                <w:sz w:val="24"/>
                <w:szCs w:val="24"/>
              </w:rPr>
            </w:pPr>
          </w:p>
          <w:p w:rsidR="00F606E2" w:rsidRPr="00250229" w:rsidRDefault="00F606E2" w:rsidP="00F606E2">
            <w:pPr>
              <w:rPr>
                <w:rFonts w:ascii="Times New Roman" w:hAnsi="Times New Roman"/>
                <w:sz w:val="24"/>
                <w:szCs w:val="24"/>
              </w:rPr>
            </w:pPr>
          </w:p>
          <w:p w:rsidR="00F606E2" w:rsidRPr="00250229" w:rsidRDefault="00F606E2" w:rsidP="00F606E2">
            <w:pPr>
              <w:rPr>
                <w:rFonts w:ascii="Times New Roman" w:hAnsi="Times New Roman"/>
                <w:sz w:val="24"/>
                <w:szCs w:val="24"/>
              </w:rPr>
            </w:pPr>
            <w:r w:rsidRPr="00250229">
              <w:rPr>
                <w:rFonts w:ascii="Times New Roman" w:hAnsi="Times New Roman"/>
                <w:sz w:val="24"/>
                <w:szCs w:val="24"/>
              </w:rPr>
              <w:t>13</w:t>
            </w:r>
          </w:p>
        </w:tc>
        <w:tc>
          <w:tcPr>
            <w:tcW w:w="7088" w:type="dxa"/>
          </w:tcPr>
          <w:p w:rsidR="00F606E2" w:rsidRPr="00250229" w:rsidRDefault="00F606E2" w:rsidP="00F606E2">
            <w:pPr>
              <w:pStyle w:val="afd"/>
              <w:shd w:val="clear" w:color="auto" w:fill="FFFFFF"/>
              <w:spacing w:before="0" w:beforeAutospacing="0" w:after="0" w:afterAutospacing="0"/>
              <w:jc w:val="both"/>
            </w:pPr>
            <w:r w:rsidRPr="00250229">
              <w:rPr>
                <w:b/>
                <w:bCs/>
              </w:rPr>
              <w:t>Размножение и развитие организмов</w:t>
            </w:r>
            <w:r w:rsidRPr="00250229">
              <w:t xml:space="preserve"> </w:t>
            </w:r>
          </w:p>
          <w:p w:rsidR="00F606E2" w:rsidRPr="00250229" w:rsidRDefault="00F606E2" w:rsidP="00F606E2">
            <w:pPr>
              <w:pStyle w:val="afd"/>
              <w:shd w:val="clear" w:color="auto" w:fill="FFFFFF"/>
              <w:spacing w:before="0" w:beforeAutospacing="0" w:after="0" w:afterAutospacing="0"/>
              <w:jc w:val="both"/>
              <w:rPr>
                <w:b/>
                <w:bCs/>
              </w:rPr>
            </w:pPr>
            <w:r w:rsidRPr="00250229">
              <w:t>Основные свойства живой материи. Размножение и развитие организмов. Бесполое размножение</w:t>
            </w:r>
          </w:p>
          <w:p w:rsidR="00F606E2" w:rsidRPr="00250229" w:rsidRDefault="00F606E2" w:rsidP="00F606E2">
            <w:pPr>
              <w:pStyle w:val="afd"/>
              <w:shd w:val="clear" w:color="auto" w:fill="FFFFFF"/>
              <w:spacing w:before="0" w:beforeAutospacing="0" w:after="0" w:afterAutospacing="0"/>
              <w:jc w:val="both"/>
              <w:rPr>
                <w:b/>
                <w:bCs/>
              </w:rPr>
            </w:pPr>
          </w:p>
          <w:p w:rsidR="00F606E2" w:rsidRPr="00250229" w:rsidRDefault="00F606E2" w:rsidP="00F606E2">
            <w:pPr>
              <w:pStyle w:val="afd"/>
              <w:shd w:val="clear" w:color="auto" w:fill="FFFFFF"/>
              <w:spacing w:before="0" w:beforeAutospacing="0" w:after="0" w:afterAutospacing="0"/>
              <w:jc w:val="both"/>
            </w:pPr>
          </w:p>
        </w:tc>
        <w:tc>
          <w:tcPr>
            <w:tcW w:w="1808" w:type="dxa"/>
          </w:tcPr>
          <w:p w:rsidR="00F606E2" w:rsidRPr="00250229" w:rsidRDefault="00F606E2" w:rsidP="00F606E2">
            <w:pPr>
              <w:jc w:val="center"/>
              <w:rPr>
                <w:rFonts w:ascii="Times New Roman" w:hAnsi="Times New Roman"/>
                <w:b/>
                <w:sz w:val="24"/>
                <w:szCs w:val="24"/>
              </w:rPr>
            </w:pPr>
            <w:r w:rsidRPr="00250229">
              <w:rPr>
                <w:rFonts w:ascii="Times New Roman" w:hAnsi="Times New Roman"/>
                <w:b/>
                <w:sz w:val="24"/>
                <w:szCs w:val="24"/>
              </w:rPr>
              <w:t>5</w:t>
            </w:r>
          </w:p>
          <w:p w:rsidR="00F606E2" w:rsidRPr="00250229" w:rsidRDefault="00F606E2" w:rsidP="00F606E2">
            <w:pPr>
              <w:jc w:val="center"/>
              <w:rPr>
                <w:rFonts w:ascii="Times New Roman" w:hAnsi="Times New Roman"/>
                <w:b/>
                <w:sz w:val="24"/>
                <w:szCs w:val="24"/>
              </w:rPr>
            </w:pPr>
          </w:p>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14</w:t>
            </w:r>
          </w:p>
        </w:tc>
        <w:tc>
          <w:tcPr>
            <w:tcW w:w="7088"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Половое размножение</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rPr>
          <w:trHeight w:val="350"/>
        </w:trPr>
        <w:tc>
          <w:tcPr>
            <w:tcW w:w="851"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15</w:t>
            </w:r>
          </w:p>
        </w:tc>
        <w:tc>
          <w:tcPr>
            <w:tcW w:w="7088" w:type="dxa"/>
          </w:tcPr>
          <w:p w:rsidR="00F606E2" w:rsidRPr="00250229" w:rsidRDefault="00F606E2" w:rsidP="00F606E2">
            <w:pPr>
              <w:jc w:val="both"/>
              <w:rPr>
                <w:rFonts w:ascii="Times New Roman" w:hAnsi="Times New Roman"/>
                <w:sz w:val="24"/>
                <w:szCs w:val="24"/>
              </w:rPr>
            </w:pPr>
            <w:r w:rsidRPr="00250229">
              <w:rPr>
                <w:rFonts w:ascii="Times New Roman" w:hAnsi="Times New Roman"/>
                <w:sz w:val="24"/>
                <w:szCs w:val="24"/>
              </w:rPr>
              <w:t>Индивидуальное развитие организмов</w:t>
            </w:r>
          </w:p>
        </w:tc>
        <w:tc>
          <w:tcPr>
            <w:tcW w:w="1808" w:type="dxa"/>
          </w:tcPr>
          <w:p w:rsidR="00F606E2" w:rsidRPr="00250229" w:rsidRDefault="00F606E2" w:rsidP="00F606E2">
            <w:pPr>
              <w:jc w:val="center"/>
              <w:rPr>
                <w:rFonts w:ascii="Times New Roman" w:hAnsi="Times New Roman"/>
                <w:i/>
                <w:sz w:val="24"/>
                <w:szCs w:val="24"/>
              </w:rPr>
            </w:pPr>
            <w:r w:rsidRPr="00250229">
              <w:rPr>
                <w:rFonts w:ascii="Times New Roman" w:hAnsi="Times New Roman"/>
                <w:i/>
                <w:sz w:val="24"/>
                <w:szCs w:val="24"/>
              </w:rPr>
              <w:t>1</w:t>
            </w:r>
          </w:p>
        </w:tc>
      </w:tr>
      <w:tr w:rsidR="00F606E2" w:rsidRPr="00250229" w:rsidTr="00F606E2">
        <w:tc>
          <w:tcPr>
            <w:tcW w:w="851"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16</w:t>
            </w:r>
          </w:p>
        </w:tc>
        <w:tc>
          <w:tcPr>
            <w:tcW w:w="7088" w:type="dxa"/>
          </w:tcPr>
          <w:p w:rsidR="00F606E2" w:rsidRPr="00250229" w:rsidRDefault="00F606E2" w:rsidP="00F606E2">
            <w:pPr>
              <w:jc w:val="both"/>
              <w:rPr>
                <w:rFonts w:ascii="Times New Roman" w:hAnsi="Times New Roman"/>
                <w:sz w:val="24"/>
                <w:szCs w:val="24"/>
              </w:rPr>
            </w:pPr>
            <w:r w:rsidRPr="00250229">
              <w:rPr>
                <w:rFonts w:ascii="Times New Roman" w:hAnsi="Times New Roman"/>
                <w:sz w:val="24"/>
                <w:szCs w:val="24"/>
              </w:rPr>
              <w:t>Митоз. Мейоз</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17</w:t>
            </w:r>
          </w:p>
        </w:tc>
        <w:tc>
          <w:tcPr>
            <w:tcW w:w="7088" w:type="dxa"/>
          </w:tcPr>
          <w:p w:rsidR="00F606E2" w:rsidRPr="00250229" w:rsidRDefault="00F606E2" w:rsidP="00F606E2">
            <w:pPr>
              <w:jc w:val="both"/>
              <w:rPr>
                <w:rFonts w:ascii="Times New Roman" w:hAnsi="Times New Roman"/>
                <w:sz w:val="24"/>
                <w:szCs w:val="24"/>
              </w:rPr>
            </w:pPr>
            <w:r w:rsidRPr="00250229">
              <w:rPr>
                <w:rFonts w:ascii="Times New Roman" w:hAnsi="Times New Roman"/>
                <w:sz w:val="24"/>
                <w:szCs w:val="24"/>
              </w:rPr>
              <w:t>Обобщение по теме:</w:t>
            </w:r>
            <w:r w:rsidRPr="00250229">
              <w:rPr>
                <w:rFonts w:ascii="Times New Roman" w:eastAsia="Times New Roman" w:hAnsi="Times New Roman"/>
                <w:sz w:val="24"/>
                <w:szCs w:val="24"/>
              </w:rPr>
              <w:t>« Размножение и развитие организмов». Решение биологических задач.</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p>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18</w:t>
            </w:r>
          </w:p>
        </w:tc>
        <w:tc>
          <w:tcPr>
            <w:tcW w:w="7088" w:type="dxa"/>
          </w:tcPr>
          <w:p w:rsidR="00F606E2" w:rsidRPr="00250229" w:rsidRDefault="00F606E2" w:rsidP="00F606E2">
            <w:pPr>
              <w:jc w:val="both"/>
              <w:rPr>
                <w:rFonts w:ascii="Times New Roman" w:hAnsi="Times New Roman"/>
                <w:b/>
                <w:sz w:val="24"/>
                <w:szCs w:val="24"/>
              </w:rPr>
            </w:pPr>
            <w:r w:rsidRPr="00250229">
              <w:rPr>
                <w:rFonts w:ascii="Times New Roman" w:hAnsi="Times New Roman"/>
                <w:b/>
                <w:sz w:val="24"/>
                <w:szCs w:val="24"/>
              </w:rPr>
              <w:t>Основы генетики</w:t>
            </w:r>
          </w:p>
          <w:p w:rsidR="00F606E2" w:rsidRPr="00250229" w:rsidRDefault="00F606E2" w:rsidP="00F606E2">
            <w:pPr>
              <w:jc w:val="both"/>
              <w:rPr>
                <w:rFonts w:ascii="Times New Roman" w:hAnsi="Times New Roman"/>
                <w:b/>
                <w:sz w:val="24"/>
                <w:szCs w:val="24"/>
              </w:rPr>
            </w:pPr>
            <w:r w:rsidRPr="00250229">
              <w:rPr>
                <w:rFonts w:ascii="Times New Roman" w:eastAsia="Times New Roman" w:hAnsi="Times New Roman"/>
                <w:sz w:val="24"/>
                <w:szCs w:val="24"/>
              </w:rPr>
              <w:t>Закономерности наследственности. Решение задач по генетике.</w:t>
            </w:r>
          </w:p>
        </w:tc>
        <w:tc>
          <w:tcPr>
            <w:tcW w:w="1808" w:type="dxa"/>
          </w:tcPr>
          <w:p w:rsidR="00F606E2" w:rsidRPr="00250229" w:rsidRDefault="00F606E2" w:rsidP="00F606E2">
            <w:pPr>
              <w:jc w:val="center"/>
              <w:rPr>
                <w:rFonts w:ascii="Times New Roman" w:hAnsi="Times New Roman"/>
                <w:b/>
                <w:sz w:val="24"/>
                <w:szCs w:val="24"/>
              </w:rPr>
            </w:pPr>
            <w:r w:rsidRPr="00250229">
              <w:rPr>
                <w:rFonts w:ascii="Times New Roman" w:hAnsi="Times New Roman"/>
                <w:b/>
                <w:sz w:val="24"/>
                <w:szCs w:val="24"/>
              </w:rPr>
              <w:t>8</w:t>
            </w:r>
          </w:p>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19</w:t>
            </w:r>
          </w:p>
        </w:tc>
        <w:tc>
          <w:tcPr>
            <w:tcW w:w="7088" w:type="dxa"/>
          </w:tcPr>
          <w:p w:rsidR="00F606E2" w:rsidRPr="00250229" w:rsidRDefault="00F606E2" w:rsidP="00F606E2">
            <w:pPr>
              <w:shd w:val="clear" w:color="auto" w:fill="FFFFFF"/>
              <w:spacing w:before="100" w:beforeAutospacing="1"/>
              <w:jc w:val="both"/>
              <w:rPr>
                <w:rFonts w:ascii="Times New Roman" w:hAnsi="Times New Roman"/>
                <w:sz w:val="24"/>
                <w:szCs w:val="24"/>
              </w:rPr>
            </w:pPr>
            <w:r w:rsidRPr="00250229">
              <w:rPr>
                <w:rFonts w:ascii="Times New Roman" w:eastAsia="Times New Roman" w:hAnsi="Times New Roman"/>
                <w:sz w:val="24"/>
                <w:szCs w:val="24"/>
              </w:rPr>
              <w:t>Закономерности наследственности. Решение задач по генетике.</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20</w:t>
            </w:r>
          </w:p>
        </w:tc>
        <w:tc>
          <w:tcPr>
            <w:tcW w:w="7088" w:type="dxa"/>
          </w:tcPr>
          <w:p w:rsidR="00F606E2" w:rsidRPr="00250229" w:rsidRDefault="00F606E2" w:rsidP="00F606E2">
            <w:pPr>
              <w:shd w:val="clear" w:color="auto" w:fill="FFFFFF"/>
              <w:spacing w:before="100" w:beforeAutospacing="1"/>
              <w:jc w:val="both"/>
              <w:rPr>
                <w:rFonts w:ascii="Times New Roman" w:hAnsi="Times New Roman"/>
                <w:sz w:val="24"/>
                <w:szCs w:val="24"/>
              </w:rPr>
            </w:pPr>
            <w:r w:rsidRPr="00250229">
              <w:rPr>
                <w:rFonts w:ascii="Times New Roman" w:eastAsia="Times New Roman" w:hAnsi="Times New Roman"/>
                <w:sz w:val="24"/>
                <w:szCs w:val="24"/>
              </w:rPr>
              <w:t>Закономерности наследственности. Решение задач по генетике.</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21</w:t>
            </w:r>
          </w:p>
        </w:tc>
        <w:tc>
          <w:tcPr>
            <w:tcW w:w="7088" w:type="dxa"/>
          </w:tcPr>
          <w:p w:rsidR="00F606E2" w:rsidRPr="00250229" w:rsidRDefault="00F606E2" w:rsidP="00F606E2">
            <w:pPr>
              <w:shd w:val="clear" w:color="auto" w:fill="FFFFFF"/>
              <w:spacing w:before="100" w:beforeAutospacing="1"/>
              <w:jc w:val="both"/>
              <w:rPr>
                <w:rFonts w:ascii="Times New Roman" w:hAnsi="Times New Roman"/>
                <w:sz w:val="24"/>
                <w:szCs w:val="24"/>
              </w:rPr>
            </w:pPr>
            <w:r w:rsidRPr="00250229">
              <w:rPr>
                <w:rFonts w:ascii="Times New Roman" w:eastAsia="Times New Roman" w:hAnsi="Times New Roman"/>
                <w:sz w:val="24"/>
                <w:szCs w:val="24"/>
              </w:rPr>
              <w:t>Генетика человека. Наследственные болезни человека и их предупреждение.</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22</w:t>
            </w:r>
          </w:p>
        </w:tc>
        <w:tc>
          <w:tcPr>
            <w:tcW w:w="7088"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Закономерности изменчивости</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lastRenderedPageBreak/>
              <w:t>23</w:t>
            </w:r>
          </w:p>
        </w:tc>
        <w:tc>
          <w:tcPr>
            <w:tcW w:w="7088" w:type="dxa"/>
          </w:tcPr>
          <w:p w:rsidR="00F606E2" w:rsidRPr="00250229" w:rsidRDefault="00F606E2" w:rsidP="00F606E2">
            <w:pPr>
              <w:shd w:val="clear" w:color="auto" w:fill="FFFFFF"/>
              <w:spacing w:before="100" w:beforeAutospacing="1"/>
              <w:jc w:val="both"/>
              <w:rPr>
                <w:rFonts w:ascii="Times New Roman" w:hAnsi="Times New Roman"/>
                <w:sz w:val="24"/>
                <w:szCs w:val="24"/>
              </w:rPr>
            </w:pPr>
            <w:r w:rsidRPr="00250229">
              <w:rPr>
                <w:rFonts w:ascii="Times New Roman" w:eastAsia="Times New Roman" w:hAnsi="Times New Roman"/>
                <w:sz w:val="24"/>
                <w:szCs w:val="24"/>
              </w:rPr>
              <w:t>Генетика как основа для селекции. Новейшие методы селекции.</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24</w:t>
            </w:r>
          </w:p>
        </w:tc>
        <w:tc>
          <w:tcPr>
            <w:tcW w:w="7088" w:type="dxa"/>
          </w:tcPr>
          <w:p w:rsidR="00F606E2" w:rsidRPr="00250229" w:rsidRDefault="00F606E2" w:rsidP="00F606E2">
            <w:pPr>
              <w:shd w:val="clear" w:color="auto" w:fill="FFFFFF"/>
              <w:spacing w:before="100" w:beforeAutospacing="1"/>
              <w:jc w:val="both"/>
              <w:rPr>
                <w:rFonts w:ascii="Times New Roman" w:hAnsi="Times New Roman"/>
                <w:sz w:val="24"/>
                <w:szCs w:val="24"/>
              </w:rPr>
            </w:pPr>
            <w:r w:rsidRPr="00250229">
              <w:rPr>
                <w:rFonts w:ascii="Times New Roman" w:eastAsia="Times New Roman" w:hAnsi="Times New Roman"/>
                <w:sz w:val="24"/>
                <w:szCs w:val="24"/>
              </w:rPr>
              <w:t>Генетика как основа для селекции. Новейшие методы селекции.</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25</w:t>
            </w:r>
          </w:p>
        </w:tc>
        <w:tc>
          <w:tcPr>
            <w:tcW w:w="7088" w:type="dxa"/>
          </w:tcPr>
          <w:p w:rsidR="00F606E2" w:rsidRPr="00250229" w:rsidRDefault="00F606E2" w:rsidP="00F606E2">
            <w:pPr>
              <w:rPr>
                <w:rFonts w:ascii="Times New Roman" w:hAnsi="Times New Roman"/>
                <w:sz w:val="24"/>
                <w:szCs w:val="24"/>
              </w:rPr>
            </w:pPr>
            <w:r w:rsidRPr="00250229">
              <w:rPr>
                <w:rFonts w:ascii="Times New Roman" w:eastAsia="Times New Roman" w:hAnsi="Times New Roman"/>
                <w:sz w:val="24"/>
                <w:szCs w:val="24"/>
              </w:rPr>
              <w:t>Решение генетических задач повышенной сложности.</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rPr>
                <w:rFonts w:ascii="Times New Roman" w:hAnsi="Times New Roman"/>
                <w:sz w:val="24"/>
                <w:szCs w:val="24"/>
              </w:rPr>
            </w:pPr>
          </w:p>
          <w:p w:rsidR="00F606E2" w:rsidRPr="00250229" w:rsidRDefault="00F606E2" w:rsidP="00F606E2">
            <w:pPr>
              <w:rPr>
                <w:rFonts w:ascii="Times New Roman" w:hAnsi="Times New Roman"/>
                <w:sz w:val="24"/>
                <w:szCs w:val="24"/>
              </w:rPr>
            </w:pPr>
            <w:r w:rsidRPr="00250229">
              <w:rPr>
                <w:rFonts w:ascii="Times New Roman" w:hAnsi="Times New Roman"/>
                <w:sz w:val="24"/>
                <w:szCs w:val="24"/>
              </w:rPr>
              <w:t>26</w:t>
            </w:r>
          </w:p>
        </w:tc>
        <w:tc>
          <w:tcPr>
            <w:tcW w:w="7088" w:type="dxa"/>
          </w:tcPr>
          <w:p w:rsidR="00F606E2" w:rsidRPr="00250229" w:rsidRDefault="00F606E2" w:rsidP="00F606E2">
            <w:pPr>
              <w:shd w:val="clear" w:color="auto" w:fill="FFFFFF"/>
              <w:jc w:val="both"/>
              <w:rPr>
                <w:rFonts w:ascii="Times New Roman" w:eastAsia="Times New Roman" w:hAnsi="Times New Roman"/>
                <w:b/>
                <w:sz w:val="24"/>
                <w:szCs w:val="24"/>
              </w:rPr>
            </w:pPr>
            <w:r w:rsidRPr="00250229">
              <w:rPr>
                <w:rFonts w:ascii="Times New Roman" w:eastAsia="Times New Roman" w:hAnsi="Times New Roman"/>
                <w:b/>
                <w:sz w:val="24"/>
                <w:szCs w:val="24"/>
              </w:rPr>
              <w:t>Эволюция</w:t>
            </w:r>
          </w:p>
          <w:p w:rsidR="00F606E2" w:rsidRPr="00250229" w:rsidRDefault="00F606E2" w:rsidP="00F606E2">
            <w:pPr>
              <w:shd w:val="clear" w:color="auto" w:fill="FFFFFF"/>
              <w:jc w:val="both"/>
              <w:rPr>
                <w:rFonts w:ascii="Times New Roman" w:eastAsia="Times New Roman" w:hAnsi="Times New Roman"/>
                <w:b/>
                <w:sz w:val="24"/>
                <w:szCs w:val="24"/>
              </w:rPr>
            </w:pPr>
            <w:r w:rsidRPr="00250229">
              <w:rPr>
                <w:rFonts w:ascii="Times New Roman" w:eastAsia="Times New Roman" w:hAnsi="Times New Roman"/>
                <w:sz w:val="24"/>
                <w:szCs w:val="24"/>
              </w:rPr>
              <w:t>Механизмы эволюционного процесса. Факторы эволюции по Ч.Дарвину. Движущие силы эволюции согласно СТЭ</w:t>
            </w:r>
          </w:p>
        </w:tc>
        <w:tc>
          <w:tcPr>
            <w:tcW w:w="1808" w:type="dxa"/>
          </w:tcPr>
          <w:p w:rsidR="00F606E2" w:rsidRPr="00250229" w:rsidRDefault="00F606E2" w:rsidP="00F606E2">
            <w:pPr>
              <w:jc w:val="center"/>
              <w:rPr>
                <w:rFonts w:ascii="Times New Roman" w:hAnsi="Times New Roman"/>
                <w:b/>
                <w:sz w:val="24"/>
                <w:szCs w:val="24"/>
              </w:rPr>
            </w:pPr>
            <w:r w:rsidRPr="00250229">
              <w:rPr>
                <w:rFonts w:ascii="Times New Roman" w:hAnsi="Times New Roman"/>
                <w:b/>
                <w:sz w:val="24"/>
                <w:szCs w:val="24"/>
              </w:rPr>
              <w:t>3</w:t>
            </w:r>
          </w:p>
          <w:p w:rsidR="00F606E2" w:rsidRPr="00250229" w:rsidRDefault="00F606E2" w:rsidP="00F606E2">
            <w:pPr>
              <w:jc w:val="center"/>
              <w:rPr>
                <w:rFonts w:ascii="Times New Roman" w:hAnsi="Times New Roman"/>
                <w:sz w:val="24"/>
                <w:szCs w:val="24"/>
              </w:rPr>
            </w:pPr>
          </w:p>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27</w:t>
            </w:r>
          </w:p>
        </w:tc>
        <w:tc>
          <w:tcPr>
            <w:tcW w:w="7088" w:type="dxa"/>
          </w:tcPr>
          <w:p w:rsidR="00F606E2" w:rsidRPr="00250229" w:rsidRDefault="00F606E2" w:rsidP="00F606E2">
            <w:pPr>
              <w:jc w:val="both"/>
              <w:rPr>
                <w:rFonts w:ascii="Times New Roman" w:hAnsi="Times New Roman"/>
                <w:sz w:val="24"/>
                <w:szCs w:val="24"/>
              </w:rPr>
            </w:pPr>
            <w:r w:rsidRPr="00250229">
              <w:rPr>
                <w:rFonts w:ascii="Times New Roman" w:hAnsi="Times New Roman"/>
                <w:sz w:val="24"/>
                <w:szCs w:val="24"/>
              </w:rPr>
              <w:t>Основные направления эволюции</w:t>
            </w:r>
          </w:p>
        </w:tc>
        <w:tc>
          <w:tcPr>
            <w:tcW w:w="1808"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 xml:space="preserve">             1</w:t>
            </w:r>
          </w:p>
        </w:tc>
      </w:tr>
      <w:tr w:rsidR="00F606E2" w:rsidRPr="00250229" w:rsidTr="00F606E2">
        <w:tc>
          <w:tcPr>
            <w:tcW w:w="851" w:type="dxa"/>
          </w:tcPr>
          <w:p w:rsidR="00F606E2" w:rsidRPr="00250229" w:rsidRDefault="00F606E2" w:rsidP="00F606E2">
            <w:pPr>
              <w:rPr>
                <w:rFonts w:ascii="Times New Roman" w:hAnsi="Times New Roman"/>
                <w:sz w:val="24"/>
                <w:szCs w:val="24"/>
              </w:rPr>
            </w:pPr>
            <w:r w:rsidRPr="00250229">
              <w:rPr>
                <w:rFonts w:ascii="Times New Roman" w:hAnsi="Times New Roman"/>
                <w:sz w:val="24"/>
                <w:szCs w:val="24"/>
              </w:rPr>
              <w:t>28</w:t>
            </w:r>
          </w:p>
        </w:tc>
        <w:tc>
          <w:tcPr>
            <w:tcW w:w="7088" w:type="dxa"/>
          </w:tcPr>
          <w:p w:rsidR="00F606E2" w:rsidRPr="00250229" w:rsidRDefault="00F606E2" w:rsidP="00F606E2">
            <w:pPr>
              <w:rPr>
                <w:rFonts w:ascii="Times New Roman" w:hAnsi="Times New Roman"/>
                <w:sz w:val="24"/>
                <w:szCs w:val="24"/>
              </w:rPr>
            </w:pPr>
            <w:r w:rsidRPr="00250229">
              <w:rPr>
                <w:rFonts w:ascii="Times New Roman" w:eastAsia="Times New Roman" w:hAnsi="Times New Roman"/>
                <w:sz w:val="24"/>
                <w:szCs w:val="24"/>
              </w:rPr>
              <w:t>Этапы эволюции человека. Роль социального фактора в эволюции человека.</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p>
          <w:p w:rsidR="00F606E2" w:rsidRPr="00250229" w:rsidRDefault="00F606E2" w:rsidP="00F606E2">
            <w:pPr>
              <w:jc w:val="center"/>
              <w:rPr>
                <w:rFonts w:ascii="Times New Roman" w:hAnsi="Times New Roman"/>
                <w:sz w:val="24"/>
                <w:szCs w:val="24"/>
              </w:rPr>
            </w:pPr>
          </w:p>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29</w:t>
            </w:r>
          </w:p>
        </w:tc>
        <w:tc>
          <w:tcPr>
            <w:tcW w:w="7088" w:type="dxa"/>
          </w:tcPr>
          <w:p w:rsidR="00F606E2" w:rsidRPr="00250229" w:rsidRDefault="00F606E2" w:rsidP="00F606E2">
            <w:pPr>
              <w:rPr>
                <w:rFonts w:ascii="Times New Roman" w:hAnsi="Times New Roman"/>
                <w:b/>
                <w:sz w:val="24"/>
                <w:szCs w:val="24"/>
              </w:rPr>
            </w:pPr>
            <w:r w:rsidRPr="00250229">
              <w:rPr>
                <w:rFonts w:ascii="Times New Roman" w:hAnsi="Times New Roman"/>
                <w:b/>
                <w:sz w:val="24"/>
                <w:szCs w:val="24"/>
              </w:rPr>
              <w:t>Основы  экологии</w:t>
            </w:r>
          </w:p>
          <w:p w:rsidR="00F606E2" w:rsidRPr="00250229" w:rsidRDefault="00F606E2" w:rsidP="00F606E2">
            <w:pPr>
              <w:rPr>
                <w:rFonts w:ascii="Times New Roman" w:hAnsi="Times New Roman"/>
                <w:sz w:val="24"/>
                <w:szCs w:val="24"/>
              </w:rPr>
            </w:pPr>
            <w:r w:rsidRPr="00250229">
              <w:rPr>
                <w:rFonts w:ascii="Times New Roman" w:eastAsia="Times New Roman" w:hAnsi="Times New Roman"/>
                <w:sz w:val="24"/>
                <w:szCs w:val="24"/>
              </w:rPr>
              <w:t>Экологические факторы среды. Влияние антропогенного фактора на экосистемы.</w:t>
            </w:r>
          </w:p>
          <w:p w:rsidR="00F606E2" w:rsidRPr="00250229" w:rsidRDefault="00F606E2" w:rsidP="00F606E2">
            <w:pPr>
              <w:rPr>
                <w:rFonts w:ascii="Times New Roman" w:hAnsi="Times New Roman"/>
                <w:sz w:val="24"/>
                <w:szCs w:val="24"/>
              </w:rPr>
            </w:pPr>
          </w:p>
        </w:tc>
        <w:tc>
          <w:tcPr>
            <w:tcW w:w="1808" w:type="dxa"/>
          </w:tcPr>
          <w:p w:rsidR="00F606E2" w:rsidRPr="00250229" w:rsidRDefault="00F606E2" w:rsidP="00F606E2">
            <w:pPr>
              <w:jc w:val="center"/>
              <w:rPr>
                <w:rFonts w:ascii="Times New Roman" w:hAnsi="Times New Roman"/>
                <w:b/>
                <w:sz w:val="24"/>
                <w:szCs w:val="24"/>
              </w:rPr>
            </w:pPr>
            <w:r w:rsidRPr="00250229">
              <w:rPr>
                <w:rFonts w:ascii="Times New Roman" w:hAnsi="Times New Roman"/>
                <w:b/>
                <w:sz w:val="24"/>
                <w:szCs w:val="24"/>
              </w:rPr>
              <w:t>5</w:t>
            </w:r>
          </w:p>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30</w:t>
            </w:r>
          </w:p>
          <w:p w:rsidR="00F606E2" w:rsidRPr="00250229" w:rsidRDefault="00F606E2" w:rsidP="00F606E2">
            <w:pPr>
              <w:jc w:val="center"/>
              <w:rPr>
                <w:rFonts w:ascii="Times New Roman" w:hAnsi="Times New Roman"/>
                <w:sz w:val="24"/>
                <w:szCs w:val="24"/>
              </w:rPr>
            </w:pPr>
          </w:p>
        </w:tc>
        <w:tc>
          <w:tcPr>
            <w:tcW w:w="7088" w:type="dxa"/>
          </w:tcPr>
          <w:p w:rsidR="00F606E2" w:rsidRPr="00250229" w:rsidRDefault="00F606E2" w:rsidP="00F606E2">
            <w:pPr>
              <w:jc w:val="both"/>
              <w:rPr>
                <w:rFonts w:ascii="Times New Roman" w:hAnsi="Times New Roman"/>
                <w:b/>
                <w:sz w:val="24"/>
                <w:szCs w:val="24"/>
              </w:rPr>
            </w:pPr>
            <w:r w:rsidRPr="00250229">
              <w:rPr>
                <w:rFonts w:ascii="Times New Roman" w:eastAsia="Times New Roman" w:hAnsi="Times New Roman"/>
                <w:sz w:val="24"/>
                <w:szCs w:val="24"/>
              </w:rPr>
              <w:t>Биоценоз, экосистемы, свойства экосистем, смена экосистем.</w:t>
            </w:r>
          </w:p>
        </w:tc>
        <w:tc>
          <w:tcPr>
            <w:tcW w:w="1808" w:type="dxa"/>
          </w:tcPr>
          <w:p w:rsidR="00F606E2" w:rsidRPr="00250229" w:rsidRDefault="00F606E2" w:rsidP="00F606E2">
            <w:pPr>
              <w:jc w:val="center"/>
              <w:rPr>
                <w:rFonts w:ascii="Times New Roman" w:hAnsi="Times New Roman"/>
                <w:sz w:val="24"/>
                <w:szCs w:val="24"/>
              </w:rPr>
            </w:pPr>
          </w:p>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31</w:t>
            </w:r>
          </w:p>
        </w:tc>
        <w:tc>
          <w:tcPr>
            <w:tcW w:w="7088" w:type="dxa"/>
          </w:tcPr>
          <w:p w:rsidR="00F606E2" w:rsidRPr="00250229" w:rsidRDefault="00F606E2" w:rsidP="00F606E2">
            <w:pPr>
              <w:shd w:val="clear" w:color="auto" w:fill="FFFFFF"/>
              <w:spacing w:before="100" w:beforeAutospacing="1"/>
              <w:jc w:val="both"/>
              <w:rPr>
                <w:rFonts w:ascii="Times New Roman" w:hAnsi="Times New Roman"/>
                <w:sz w:val="24"/>
                <w:szCs w:val="24"/>
              </w:rPr>
            </w:pPr>
            <w:r w:rsidRPr="00250229">
              <w:rPr>
                <w:rFonts w:ascii="Times New Roman" w:hAnsi="Times New Roman"/>
                <w:sz w:val="24"/>
                <w:szCs w:val="24"/>
              </w:rPr>
              <w:t>Сравнительная характеристика естественных экосистем и агроценозов</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32</w:t>
            </w:r>
          </w:p>
        </w:tc>
        <w:tc>
          <w:tcPr>
            <w:tcW w:w="7088" w:type="dxa"/>
          </w:tcPr>
          <w:p w:rsidR="00F606E2" w:rsidRPr="00250229" w:rsidRDefault="00F606E2" w:rsidP="00F606E2">
            <w:pPr>
              <w:rPr>
                <w:rFonts w:ascii="Times New Roman" w:hAnsi="Times New Roman"/>
                <w:sz w:val="24"/>
                <w:szCs w:val="24"/>
              </w:rPr>
            </w:pPr>
            <w:r w:rsidRPr="00250229">
              <w:rPr>
                <w:rFonts w:ascii="Times New Roman" w:eastAsia="Times New Roman" w:hAnsi="Times New Roman"/>
                <w:sz w:val="24"/>
                <w:szCs w:val="24"/>
              </w:rPr>
              <w:t>Решение экологических задач</w:t>
            </w:r>
          </w:p>
        </w:tc>
        <w:tc>
          <w:tcPr>
            <w:tcW w:w="1808"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33</w:t>
            </w:r>
          </w:p>
        </w:tc>
        <w:tc>
          <w:tcPr>
            <w:tcW w:w="7088" w:type="dxa"/>
          </w:tcPr>
          <w:p w:rsidR="00F606E2" w:rsidRPr="00250229" w:rsidRDefault="00F606E2" w:rsidP="00F606E2">
            <w:pPr>
              <w:jc w:val="both"/>
              <w:rPr>
                <w:rFonts w:ascii="Times New Roman" w:hAnsi="Times New Roman"/>
                <w:i/>
                <w:sz w:val="24"/>
                <w:szCs w:val="24"/>
              </w:rPr>
            </w:pPr>
            <w:r w:rsidRPr="00250229">
              <w:rPr>
                <w:rFonts w:ascii="Times New Roman" w:eastAsia="Times New Roman" w:hAnsi="Times New Roman"/>
                <w:sz w:val="24"/>
                <w:szCs w:val="24"/>
              </w:rPr>
              <w:t>Структура и функции биосферы. Проблемы биосферы.</w:t>
            </w:r>
          </w:p>
        </w:tc>
        <w:tc>
          <w:tcPr>
            <w:tcW w:w="1808" w:type="dxa"/>
          </w:tcPr>
          <w:p w:rsidR="00F606E2" w:rsidRPr="00250229" w:rsidRDefault="00F606E2" w:rsidP="00F606E2">
            <w:pPr>
              <w:jc w:val="center"/>
              <w:rPr>
                <w:rFonts w:ascii="Times New Roman" w:hAnsi="Times New Roman"/>
                <w:i/>
                <w:sz w:val="24"/>
                <w:szCs w:val="24"/>
              </w:rPr>
            </w:pPr>
            <w:r w:rsidRPr="00250229">
              <w:rPr>
                <w:rFonts w:ascii="Times New Roman" w:hAnsi="Times New Roman"/>
                <w:i/>
                <w:sz w:val="24"/>
                <w:szCs w:val="24"/>
              </w:rPr>
              <w:t>1</w:t>
            </w:r>
          </w:p>
        </w:tc>
      </w:tr>
      <w:tr w:rsidR="00F606E2" w:rsidRPr="00250229" w:rsidTr="00F606E2">
        <w:tc>
          <w:tcPr>
            <w:tcW w:w="851" w:type="dxa"/>
          </w:tcPr>
          <w:p w:rsidR="00F606E2" w:rsidRPr="00250229" w:rsidRDefault="00F606E2" w:rsidP="00F606E2">
            <w:pPr>
              <w:jc w:val="center"/>
              <w:rPr>
                <w:rFonts w:ascii="Times New Roman" w:hAnsi="Times New Roman"/>
                <w:sz w:val="24"/>
                <w:szCs w:val="24"/>
              </w:rPr>
            </w:pPr>
            <w:r w:rsidRPr="00250229">
              <w:rPr>
                <w:rFonts w:ascii="Times New Roman" w:hAnsi="Times New Roman"/>
                <w:sz w:val="24"/>
                <w:szCs w:val="24"/>
              </w:rPr>
              <w:t>34</w:t>
            </w:r>
          </w:p>
        </w:tc>
        <w:tc>
          <w:tcPr>
            <w:tcW w:w="7088" w:type="dxa"/>
          </w:tcPr>
          <w:p w:rsidR="00F606E2" w:rsidRPr="00250229" w:rsidRDefault="00F606E2" w:rsidP="00F606E2">
            <w:pPr>
              <w:jc w:val="both"/>
              <w:rPr>
                <w:rFonts w:ascii="Times New Roman" w:hAnsi="Times New Roman"/>
                <w:b/>
                <w:sz w:val="24"/>
                <w:szCs w:val="24"/>
              </w:rPr>
            </w:pPr>
            <w:r w:rsidRPr="00250229">
              <w:rPr>
                <w:rFonts w:ascii="Times New Roman" w:hAnsi="Times New Roman"/>
                <w:b/>
                <w:sz w:val="24"/>
                <w:szCs w:val="24"/>
              </w:rPr>
              <w:t>Итоговое занятие. Защита рефератов¸ проектов</w:t>
            </w:r>
          </w:p>
        </w:tc>
        <w:tc>
          <w:tcPr>
            <w:tcW w:w="1808" w:type="dxa"/>
          </w:tcPr>
          <w:p w:rsidR="00F606E2" w:rsidRPr="00250229" w:rsidRDefault="00F606E2" w:rsidP="00F606E2">
            <w:pPr>
              <w:jc w:val="center"/>
              <w:rPr>
                <w:rFonts w:ascii="Times New Roman" w:hAnsi="Times New Roman"/>
                <w:b/>
                <w:i/>
                <w:sz w:val="24"/>
                <w:szCs w:val="24"/>
              </w:rPr>
            </w:pPr>
            <w:r w:rsidRPr="00250229">
              <w:rPr>
                <w:rFonts w:ascii="Times New Roman" w:hAnsi="Times New Roman"/>
                <w:b/>
                <w:i/>
                <w:sz w:val="24"/>
                <w:szCs w:val="24"/>
              </w:rPr>
              <w:t>1</w:t>
            </w:r>
          </w:p>
        </w:tc>
      </w:tr>
    </w:tbl>
    <w:p w:rsidR="00107A54" w:rsidRPr="00FC1ED6" w:rsidRDefault="00107A54" w:rsidP="00107A54">
      <w:pPr>
        <w:jc w:val="both"/>
        <w:rPr>
          <w:rFonts w:ascii="Times New Roman" w:hAnsi="Times New Roman" w:cs="Times New Roman"/>
          <w:sz w:val="24"/>
          <w:szCs w:val="24"/>
        </w:rPr>
      </w:pPr>
    </w:p>
    <w:p w:rsidR="00F606E2" w:rsidRDefault="00F606E2" w:rsidP="00F606E2">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F606E2" w:rsidRDefault="00F606E2" w:rsidP="00F606E2">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«Эхо 52», 10-11 классы</w:t>
      </w:r>
    </w:p>
    <w:p w:rsidR="00F606E2" w:rsidRDefault="00F606E2" w:rsidP="00F606E2">
      <w:pPr>
        <w:widowControl w:val="0"/>
        <w:tabs>
          <w:tab w:val="left" w:pos="1673"/>
        </w:tabs>
        <w:spacing w:after="0" w:line="240" w:lineRule="auto"/>
        <w:ind w:right="314"/>
        <w:jc w:val="both"/>
        <w:rPr>
          <w:rFonts w:ascii="Times New Roman" w:hAnsi="Times New Roman" w:cs="Times New Roman"/>
          <w:sz w:val="24"/>
          <w:szCs w:val="24"/>
        </w:rPr>
      </w:pPr>
    </w:p>
    <w:p w:rsidR="00F606E2" w:rsidRPr="00500B55" w:rsidRDefault="00F606E2" w:rsidP="00F606E2">
      <w:pPr>
        <w:widowControl w:val="0"/>
        <w:tabs>
          <w:tab w:val="left" w:pos="1673"/>
        </w:tabs>
        <w:spacing w:after="0" w:line="240" w:lineRule="auto"/>
        <w:ind w:right="314"/>
        <w:jc w:val="both"/>
        <w:rPr>
          <w:rFonts w:ascii="Times New Roman" w:hAnsi="Times New Roman" w:cs="Times New Roman"/>
          <w:b/>
          <w:sz w:val="24"/>
          <w:szCs w:val="24"/>
        </w:rPr>
      </w:pPr>
      <w:r w:rsidRPr="00500B55">
        <w:rPr>
          <w:rFonts w:ascii="Times New Roman" w:hAnsi="Times New Roman" w:cs="Times New Roman"/>
          <w:b/>
          <w:sz w:val="24"/>
          <w:szCs w:val="24"/>
        </w:rPr>
        <w:t>Результаты освоения программы курса внеурочной деятельности</w:t>
      </w:r>
    </w:p>
    <w:p w:rsidR="00107A54" w:rsidRPr="00D92A53" w:rsidRDefault="00107A54" w:rsidP="00107A54">
      <w:pPr>
        <w:tabs>
          <w:tab w:val="left" w:pos="9288"/>
        </w:tabs>
        <w:spacing w:after="0" w:line="240" w:lineRule="auto"/>
        <w:ind w:left="360"/>
        <w:jc w:val="center"/>
        <w:rPr>
          <w:rFonts w:ascii="Times New Roman" w:eastAsia="Times New Roman" w:hAnsi="Times New Roman" w:cs="Times New Roman"/>
          <w:sz w:val="28"/>
          <w:szCs w:val="28"/>
        </w:rPr>
      </w:pPr>
    </w:p>
    <w:p w:rsidR="00F606E2" w:rsidRPr="00C12E72" w:rsidRDefault="00F606E2" w:rsidP="00F606E2">
      <w:pPr>
        <w:spacing w:after="0" w:line="240" w:lineRule="auto"/>
        <w:rPr>
          <w:rFonts w:ascii="Times New Roman" w:eastAsia="Times New Roman" w:hAnsi="Times New Roman"/>
          <w:b/>
          <w:color w:val="000000"/>
          <w:sz w:val="24"/>
          <w:szCs w:val="28"/>
        </w:rPr>
      </w:pPr>
      <w:r w:rsidRPr="00C12E72">
        <w:rPr>
          <w:rFonts w:ascii="Times New Roman" w:eastAsia="Times New Roman" w:hAnsi="Times New Roman"/>
          <w:b/>
          <w:bCs/>
          <w:color w:val="000000"/>
          <w:sz w:val="24"/>
          <w:szCs w:val="28"/>
        </w:rPr>
        <w:t>Формы </w:t>
      </w:r>
      <w:r w:rsidRPr="00C12E72">
        <w:rPr>
          <w:rFonts w:ascii="Times New Roman" w:eastAsia="Times New Roman" w:hAnsi="Times New Roman"/>
          <w:b/>
          <w:color w:val="000000"/>
          <w:sz w:val="24"/>
          <w:szCs w:val="28"/>
        </w:rPr>
        <w:t>проведения занятий и виды деятельности:</w:t>
      </w:r>
    </w:p>
    <w:p w:rsidR="00F606E2" w:rsidRPr="00C12E72" w:rsidRDefault="00F606E2" w:rsidP="00C03869">
      <w:pPr>
        <w:numPr>
          <w:ilvl w:val="0"/>
          <w:numId w:val="167"/>
        </w:numPr>
        <w:pBdr>
          <w:top w:val="none" w:sz="0" w:space="0" w:color="auto"/>
          <w:left w:val="none" w:sz="0" w:space="0" w:color="auto"/>
          <w:bottom w:val="none" w:sz="0" w:space="0" w:color="auto"/>
          <w:right w:val="none" w:sz="0" w:space="0" w:color="auto"/>
          <w:between w:val="none" w:sz="0" w:space="0" w:color="auto"/>
        </w:pBdr>
        <w:shd w:val="clear" w:color="auto" w:fill="FFFFFF"/>
        <w:spacing w:after="160" w:line="240" w:lineRule="auto"/>
        <w:jc w:val="both"/>
        <w:rPr>
          <w:rFonts w:ascii="Times New Roman" w:eastAsia="Times New Roman" w:hAnsi="Times New Roman"/>
          <w:color w:val="000000"/>
          <w:sz w:val="24"/>
          <w:szCs w:val="28"/>
        </w:rPr>
      </w:pPr>
      <w:r w:rsidRPr="00C12E72">
        <w:rPr>
          <w:rFonts w:ascii="Times New Roman" w:hAnsi="Times New Roman"/>
          <w:sz w:val="24"/>
          <w:szCs w:val="28"/>
        </w:rPr>
        <w:t>рефлексивные анкеты, ролевые и деловые игры, лекции, беседы, практикумы, творческие задания, конкурсы, презентации, наблюдение за языковыми явлениями, упражнения по дикции, работа с различными текстами; практикум, мозговой штурм, экскурсия , рукописная подготовка заметок, , макетирование радиопередачи, занятия по психологии и аутотренинги, артикуляционные практикумы.</w:t>
      </w:r>
      <w:r w:rsidRPr="00C12E72">
        <w:rPr>
          <w:rFonts w:ascii="Times New Roman" w:eastAsia="Times New Roman" w:hAnsi="Times New Roman"/>
          <w:color w:val="000000"/>
          <w:sz w:val="24"/>
          <w:szCs w:val="28"/>
        </w:rPr>
        <w:t xml:space="preserve"> групповые и индивидуальные формы занятий – теоретические, практические, комбинированные. Творческие проекты; круглые столы; выпуск школьных радиопрограмм; тренинги «Берем интервью»; проведение пресс-конференций с интересными людьми;</w:t>
      </w:r>
    </w:p>
    <w:p w:rsidR="00F606E2" w:rsidRPr="00C12E72" w:rsidRDefault="00F606E2" w:rsidP="00F606E2">
      <w:pPr>
        <w:tabs>
          <w:tab w:val="left" w:pos="570"/>
        </w:tabs>
        <w:spacing w:line="240" w:lineRule="auto"/>
        <w:jc w:val="both"/>
        <w:rPr>
          <w:rFonts w:ascii="Times New Roman" w:hAnsi="Times New Roman"/>
          <w:sz w:val="24"/>
          <w:szCs w:val="28"/>
        </w:rPr>
      </w:pPr>
      <w:r w:rsidRPr="00C12E72">
        <w:rPr>
          <w:rFonts w:ascii="Times New Roman" w:hAnsi="Times New Roman"/>
          <w:sz w:val="24"/>
          <w:szCs w:val="28"/>
        </w:rPr>
        <w:tab/>
        <w:t xml:space="preserve">Занятия теоретического обучения и практическое применение полученных знаний, изучение стилистики, редакторской правки, знакомство с самыми актуальными жанрами сегодняшнего дня, художественное оформление газеты, верстка номера, знакомство с особенностями верстки, связь с основными курсами школьного обучения – русским языком и литературой, работа с рекламой.  </w:t>
      </w:r>
      <w:r w:rsidRPr="00C12E72">
        <w:rPr>
          <w:rFonts w:ascii="Times New Roman" w:hAnsi="Times New Roman"/>
          <w:sz w:val="24"/>
          <w:szCs w:val="28"/>
        </w:rPr>
        <w:tab/>
        <w:t>Учащимся предлагается узнать основы журналистского дела, познакомиться с основными жанрами журналистики, побывать в роли журналистов, проявить коммуникативные качества и творческие способности.</w:t>
      </w:r>
    </w:p>
    <w:p w:rsidR="00F606E2" w:rsidRPr="00C12E72" w:rsidRDefault="00F606E2" w:rsidP="00F606E2">
      <w:pPr>
        <w:pStyle w:val="afd"/>
        <w:spacing w:before="0" w:beforeAutospacing="0" w:after="0" w:afterAutospacing="0"/>
        <w:ind w:firstLine="540"/>
        <w:jc w:val="both"/>
        <w:rPr>
          <w:b/>
          <w:bCs/>
          <w:szCs w:val="28"/>
        </w:rPr>
      </w:pPr>
      <w:r w:rsidRPr="00C12E72">
        <w:rPr>
          <w:szCs w:val="28"/>
        </w:rPr>
        <w:t xml:space="preserve">Разнообразные формы занятий помогут учащимся максимально раскрыть свои творческие способности, развивают смекалку, любознательность, гибкость ума, способствуют расширению их кругозора, повышению эрудиции, стремлению к самообразованию, направлены на развитие лидерских качеств. </w:t>
      </w:r>
    </w:p>
    <w:p w:rsidR="00F606E2" w:rsidRPr="00C12E72" w:rsidRDefault="00F606E2" w:rsidP="00F606E2">
      <w:pPr>
        <w:spacing w:after="0" w:line="240" w:lineRule="auto"/>
        <w:jc w:val="both"/>
        <w:rPr>
          <w:rFonts w:ascii="Times New Roman" w:eastAsia="Times New Roman" w:hAnsi="Times New Roman"/>
          <w:color w:val="000000"/>
          <w:sz w:val="24"/>
          <w:szCs w:val="28"/>
        </w:rPr>
      </w:pPr>
      <w:r w:rsidRPr="00C12E72">
        <w:rPr>
          <w:rFonts w:ascii="Times New Roman" w:hAnsi="Times New Roman"/>
          <w:sz w:val="24"/>
          <w:szCs w:val="28"/>
        </w:rPr>
        <w:tab/>
      </w:r>
      <w:r w:rsidRPr="00C12E72">
        <w:rPr>
          <w:rFonts w:ascii="Times New Roman" w:eastAsia="Times New Roman" w:hAnsi="Times New Roman"/>
          <w:bCs/>
          <w:color w:val="000000"/>
          <w:sz w:val="24"/>
          <w:szCs w:val="28"/>
        </w:rPr>
        <w:t>Возраст детей</w:t>
      </w:r>
      <w:r w:rsidRPr="00C12E72">
        <w:rPr>
          <w:rFonts w:ascii="Times New Roman" w:eastAsia="Times New Roman" w:hAnsi="Times New Roman"/>
          <w:color w:val="000000"/>
          <w:sz w:val="24"/>
          <w:szCs w:val="28"/>
        </w:rPr>
        <w:t>, участвующих в реализации данной образовательной программы</w:t>
      </w:r>
      <w:r w:rsidRPr="00C12E72">
        <w:rPr>
          <w:rFonts w:ascii="Times New Roman" w:eastAsia="Times New Roman" w:hAnsi="Times New Roman"/>
          <w:sz w:val="24"/>
          <w:szCs w:val="28"/>
        </w:rPr>
        <w:t>: 15-17 лет.</w:t>
      </w:r>
      <w:r w:rsidRPr="00C12E72">
        <w:rPr>
          <w:rFonts w:ascii="Times New Roman" w:eastAsia="Times New Roman" w:hAnsi="Times New Roman"/>
          <w:color w:val="000000"/>
          <w:sz w:val="24"/>
          <w:szCs w:val="28"/>
        </w:rPr>
        <w:t xml:space="preserve"> Занятия по внеурочной деятельности позволят в дальнейшем сформировать </w:t>
      </w:r>
      <w:r w:rsidRPr="00C12E72">
        <w:rPr>
          <w:rFonts w:ascii="Times New Roman" w:hAnsi="Times New Roman"/>
          <w:sz w:val="24"/>
          <w:szCs w:val="28"/>
        </w:rPr>
        <w:t xml:space="preserve"> в процессе коммуникативного общения </w:t>
      </w:r>
      <w:r w:rsidRPr="00C12E72">
        <w:rPr>
          <w:rFonts w:ascii="Times New Roman" w:eastAsia="Times New Roman" w:hAnsi="Times New Roman"/>
          <w:color w:val="000000"/>
          <w:sz w:val="24"/>
          <w:szCs w:val="28"/>
        </w:rPr>
        <w:t>устойчивый интерес к творчеству, способность создавать тексты различных жанров.</w:t>
      </w:r>
    </w:p>
    <w:p w:rsidR="00F606E2" w:rsidRPr="00C12E72" w:rsidRDefault="00F606E2" w:rsidP="00F606E2">
      <w:pPr>
        <w:tabs>
          <w:tab w:val="left" w:pos="9288"/>
        </w:tabs>
        <w:spacing w:line="240" w:lineRule="auto"/>
        <w:ind w:left="360"/>
        <w:jc w:val="center"/>
        <w:rPr>
          <w:rFonts w:ascii="Times New Roman" w:hAnsi="Times New Roman"/>
          <w:b/>
          <w:sz w:val="24"/>
          <w:szCs w:val="28"/>
        </w:rPr>
      </w:pPr>
      <w:r w:rsidRPr="00C12E72">
        <w:rPr>
          <w:rFonts w:ascii="Times New Roman" w:hAnsi="Times New Roman"/>
          <w:b/>
          <w:sz w:val="24"/>
          <w:szCs w:val="28"/>
        </w:rPr>
        <w:lastRenderedPageBreak/>
        <w:t>Содержание курса внеурочной деятельности</w:t>
      </w:r>
    </w:p>
    <w:p w:rsidR="00F606E2" w:rsidRPr="00C12E72" w:rsidRDefault="00F606E2" w:rsidP="00F606E2">
      <w:pPr>
        <w:pStyle w:val="af2"/>
        <w:ind w:firstLine="709"/>
        <w:jc w:val="both"/>
        <w:rPr>
          <w:rFonts w:ascii="Times New Roman" w:hAnsi="Times New Roman"/>
          <w:sz w:val="24"/>
          <w:szCs w:val="28"/>
        </w:rPr>
      </w:pPr>
      <w:r w:rsidRPr="00C12E72">
        <w:rPr>
          <w:rFonts w:ascii="Times New Roman" w:hAnsi="Times New Roman"/>
          <w:sz w:val="24"/>
          <w:szCs w:val="28"/>
        </w:rPr>
        <w:t>Тема 1. Введение. "Медиаобразование" и "медиаграмотность"</w:t>
      </w:r>
    </w:p>
    <w:p w:rsidR="00F606E2" w:rsidRPr="00C12E72" w:rsidRDefault="00F606E2" w:rsidP="00F606E2">
      <w:pPr>
        <w:pStyle w:val="af2"/>
        <w:ind w:firstLine="709"/>
        <w:jc w:val="both"/>
        <w:rPr>
          <w:rFonts w:ascii="Times New Roman" w:hAnsi="Times New Roman"/>
          <w:sz w:val="24"/>
          <w:szCs w:val="28"/>
        </w:rPr>
      </w:pPr>
      <w:r w:rsidRPr="00C12E72">
        <w:rPr>
          <w:rFonts w:ascii="Times New Roman" w:hAnsi="Times New Roman"/>
          <w:sz w:val="24"/>
          <w:szCs w:val="28"/>
        </w:rPr>
        <w:t>Организационные вопросы. Знакомство с профессией радиожурналиста. Функции радио. Базовые навыки радиожурналиста-профессионала: способность добыть информацию (расследование), умение ее зафиксировать (репродукция), понимание того, как изложить полученные сведения (создание текста). Роль радио  в жизни общества. Всякая ли информация важна и правдива.</w:t>
      </w:r>
    </w:p>
    <w:p w:rsidR="00F606E2" w:rsidRPr="00C12E72" w:rsidRDefault="00F606E2" w:rsidP="00F606E2">
      <w:pPr>
        <w:pStyle w:val="af2"/>
        <w:ind w:firstLine="709"/>
        <w:jc w:val="both"/>
        <w:rPr>
          <w:rFonts w:ascii="Times New Roman" w:hAnsi="Times New Roman"/>
          <w:sz w:val="24"/>
          <w:szCs w:val="28"/>
        </w:rPr>
      </w:pPr>
      <w:r w:rsidRPr="00C12E72">
        <w:rPr>
          <w:rFonts w:ascii="Times New Roman" w:hAnsi="Times New Roman"/>
          <w:sz w:val="24"/>
          <w:szCs w:val="28"/>
        </w:rPr>
        <w:t>Форма занятия: лекция с элементами беседы.</w:t>
      </w:r>
    </w:p>
    <w:p w:rsidR="00F606E2" w:rsidRPr="00C12E72" w:rsidRDefault="00F606E2" w:rsidP="00F606E2">
      <w:pPr>
        <w:pStyle w:val="af2"/>
        <w:ind w:firstLine="709"/>
        <w:jc w:val="both"/>
        <w:rPr>
          <w:rFonts w:ascii="Times New Roman" w:hAnsi="Times New Roman"/>
          <w:sz w:val="24"/>
          <w:szCs w:val="28"/>
        </w:rPr>
      </w:pPr>
      <w:r w:rsidRPr="00C12E72">
        <w:rPr>
          <w:rFonts w:ascii="Times New Roman" w:hAnsi="Times New Roman"/>
          <w:sz w:val="24"/>
          <w:szCs w:val="28"/>
        </w:rPr>
        <w:t xml:space="preserve">Тема 2. Из истории радио  </w:t>
      </w:r>
      <w:r w:rsidRPr="00C12E72">
        <w:rPr>
          <w:rFonts w:ascii="Times New Roman" w:eastAsia="Times New Roman" w:hAnsi="Times New Roman"/>
          <w:color w:val="000000"/>
          <w:sz w:val="24"/>
          <w:szCs w:val="28"/>
        </w:rPr>
        <w:t>Жанры радиожурналистики. Структура работы радиостанции.</w:t>
      </w:r>
    </w:p>
    <w:p w:rsidR="00F606E2" w:rsidRPr="00C12E72" w:rsidRDefault="00F606E2" w:rsidP="00F606E2">
      <w:pPr>
        <w:pStyle w:val="af2"/>
        <w:ind w:firstLine="709"/>
        <w:jc w:val="both"/>
        <w:rPr>
          <w:rFonts w:ascii="Times New Roman" w:hAnsi="Times New Roman"/>
          <w:sz w:val="24"/>
          <w:szCs w:val="28"/>
        </w:rPr>
      </w:pPr>
      <w:r w:rsidRPr="00C12E72">
        <w:rPr>
          <w:rFonts w:ascii="Times New Roman" w:hAnsi="Times New Roman"/>
          <w:sz w:val="24"/>
          <w:szCs w:val="28"/>
        </w:rPr>
        <w:t>Форма занятия: лекция с элементами беседы, презентация.</w:t>
      </w:r>
    </w:p>
    <w:p w:rsidR="00F606E2" w:rsidRPr="00C12E72" w:rsidRDefault="00F606E2" w:rsidP="00F606E2">
      <w:pPr>
        <w:pStyle w:val="af2"/>
        <w:ind w:firstLine="709"/>
        <w:jc w:val="both"/>
        <w:rPr>
          <w:rFonts w:ascii="Times New Roman" w:hAnsi="Times New Roman"/>
          <w:color w:val="000000"/>
          <w:sz w:val="24"/>
          <w:szCs w:val="28"/>
        </w:rPr>
      </w:pPr>
      <w:r w:rsidRPr="00C12E72">
        <w:rPr>
          <w:rFonts w:ascii="Times New Roman" w:hAnsi="Times New Roman"/>
          <w:sz w:val="24"/>
          <w:szCs w:val="28"/>
        </w:rPr>
        <w:t>Тема 3.</w:t>
      </w:r>
      <w:r w:rsidRPr="00C12E72">
        <w:rPr>
          <w:rFonts w:ascii="Times New Roman" w:eastAsia="Times New Roman" w:hAnsi="Times New Roman"/>
          <w:b/>
          <w:bCs/>
          <w:color w:val="000000"/>
          <w:sz w:val="24"/>
          <w:szCs w:val="28"/>
        </w:rPr>
        <w:t xml:space="preserve"> </w:t>
      </w:r>
      <w:r w:rsidRPr="00C12E72">
        <w:rPr>
          <w:rFonts w:ascii="Times New Roman" w:eastAsia="Times New Roman" w:hAnsi="Times New Roman"/>
          <w:bCs/>
          <w:color w:val="000000"/>
          <w:sz w:val="24"/>
          <w:szCs w:val="28"/>
        </w:rPr>
        <w:t>Техника радиоречи</w:t>
      </w:r>
      <w:r w:rsidRPr="00C12E72">
        <w:rPr>
          <w:rFonts w:ascii="Times New Roman" w:hAnsi="Times New Roman"/>
          <w:sz w:val="24"/>
          <w:szCs w:val="28"/>
        </w:rPr>
        <w:t xml:space="preserve"> </w:t>
      </w:r>
    </w:p>
    <w:p w:rsidR="00F606E2" w:rsidRPr="00C12E72" w:rsidRDefault="00F606E2" w:rsidP="00F606E2">
      <w:pPr>
        <w:spacing w:after="160" w:line="240" w:lineRule="auto"/>
        <w:jc w:val="both"/>
        <w:rPr>
          <w:rFonts w:ascii="Times New Roman" w:hAnsi="Times New Roman"/>
          <w:color w:val="000000"/>
          <w:sz w:val="24"/>
          <w:szCs w:val="28"/>
        </w:rPr>
      </w:pPr>
      <w:r w:rsidRPr="00C12E72">
        <w:rPr>
          <w:rFonts w:ascii="Times New Roman" w:eastAsia="Times New Roman" w:hAnsi="Times New Roman"/>
          <w:color w:val="000000"/>
          <w:sz w:val="24"/>
          <w:szCs w:val="28"/>
        </w:rPr>
        <w:t xml:space="preserve">Особенности радиоречи. Её отличия от повседневной речи.Дыхание. Артикуляция. Правила работы у микрофона Произношение. Гласные и Согласные буквы. Дикция. Ударение. Интонация. Логика чтения. Знаки препинания. </w:t>
      </w:r>
      <w:r w:rsidRPr="00C12E72">
        <w:rPr>
          <w:rFonts w:ascii="Times New Roman" w:hAnsi="Times New Roman"/>
          <w:color w:val="000000"/>
          <w:sz w:val="24"/>
          <w:szCs w:val="28"/>
        </w:rPr>
        <w:t>Форма занятия: беседа, практикум, творческая мастерская.</w:t>
      </w:r>
    </w:p>
    <w:p w:rsidR="00F606E2" w:rsidRPr="00C12E72" w:rsidRDefault="00F606E2" w:rsidP="00F606E2">
      <w:pPr>
        <w:pStyle w:val="af2"/>
        <w:ind w:firstLine="709"/>
        <w:jc w:val="both"/>
        <w:rPr>
          <w:rFonts w:ascii="Times New Roman" w:hAnsi="Times New Roman"/>
          <w:sz w:val="24"/>
          <w:szCs w:val="28"/>
        </w:rPr>
      </w:pPr>
      <w:r w:rsidRPr="00C12E72">
        <w:rPr>
          <w:rFonts w:ascii="Times New Roman" w:hAnsi="Times New Roman"/>
          <w:color w:val="000000"/>
          <w:sz w:val="24"/>
          <w:szCs w:val="28"/>
        </w:rPr>
        <w:t xml:space="preserve">Тема 4. </w:t>
      </w:r>
      <w:r w:rsidRPr="00C12E72">
        <w:rPr>
          <w:rFonts w:ascii="Times New Roman" w:eastAsia="Times New Roman" w:hAnsi="Times New Roman"/>
          <w:bCs/>
          <w:color w:val="000000"/>
          <w:sz w:val="24"/>
          <w:szCs w:val="28"/>
        </w:rPr>
        <w:t>Основы радиожурналистики</w:t>
      </w:r>
      <w:r w:rsidRPr="00C12E72">
        <w:rPr>
          <w:rFonts w:ascii="Times New Roman" w:hAnsi="Times New Roman"/>
          <w:sz w:val="24"/>
          <w:szCs w:val="28"/>
        </w:rPr>
        <w:t xml:space="preserve"> </w:t>
      </w:r>
    </w:p>
    <w:p w:rsidR="00F606E2" w:rsidRPr="00C12E72" w:rsidRDefault="00F606E2" w:rsidP="00F606E2">
      <w:pPr>
        <w:spacing w:after="160"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 xml:space="preserve">Живое слово. Специфика корреспондентской работы на радио. </w:t>
      </w:r>
      <w:r w:rsidRPr="00C12E72">
        <w:rPr>
          <w:rFonts w:ascii="Times New Roman" w:hAnsi="Times New Roman"/>
          <w:sz w:val="24"/>
          <w:szCs w:val="28"/>
        </w:rPr>
        <w:t>Жанры публицистики и их особенности. Общее знакомство с информационными жанрами.</w:t>
      </w:r>
      <w:r w:rsidRPr="00C12E72">
        <w:rPr>
          <w:rFonts w:ascii="Times New Roman" w:eastAsia="Times New Roman" w:hAnsi="Times New Roman"/>
          <w:color w:val="000000"/>
          <w:sz w:val="24"/>
          <w:szCs w:val="28"/>
        </w:rPr>
        <w:t xml:space="preserve"> Радиорепортаж. Интервью. Экспресс-интервью</w:t>
      </w:r>
      <w:r w:rsidRPr="00C12E72">
        <w:rPr>
          <w:rFonts w:ascii="Times New Roman" w:hAnsi="Times New Roman"/>
          <w:sz w:val="24"/>
          <w:szCs w:val="28"/>
        </w:rPr>
        <w:t xml:space="preserve"> Хроника. Репортаж. Радиоочерк.</w:t>
      </w:r>
      <w:r w:rsidRPr="00C12E72">
        <w:rPr>
          <w:rFonts w:ascii="Times New Roman" w:hAnsi="Times New Roman"/>
          <w:color w:val="000000"/>
          <w:sz w:val="24"/>
          <w:szCs w:val="28"/>
        </w:rPr>
        <w:t xml:space="preserve">. Специфика радиожанров и важнейшие требования к ним: оперативность, релевантность, фактическая точность, декодируемость, краткость информации. </w:t>
      </w:r>
      <w:r w:rsidRPr="00C12E72">
        <w:rPr>
          <w:rFonts w:ascii="Times New Roman" w:eastAsia="Times New Roman" w:hAnsi="Times New Roman"/>
          <w:color w:val="000000"/>
          <w:sz w:val="24"/>
          <w:szCs w:val="28"/>
        </w:rPr>
        <w:t>Конвергенция профессий. Радиожурналист-редактор-ведущий режиссёр.</w:t>
      </w:r>
    </w:p>
    <w:p w:rsidR="00F606E2" w:rsidRPr="00C12E72" w:rsidRDefault="00F606E2" w:rsidP="00F606E2">
      <w:pPr>
        <w:pStyle w:val="af2"/>
        <w:ind w:firstLine="709"/>
        <w:jc w:val="both"/>
        <w:rPr>
          <w:rFonts w:ascii="Times New Roman" w:hAnsi="Times New Roman"/>
          <w:color w:val="000000"/>
          <w:sz w:val="24"/>
          <w:szCs w:val="28"/>
        </w:rPr>
      </w:pPr>
      <w:r w:rsidRPr="00C12E72">
        <w:rPr>
          <w:rFonts w:ascii="Times New Roman" w:hAnsi="Times New Roman"/>
          <w:color w:val="000000"/>
          <w:sz w:val="24"/>
          <w:szCs w:val="28"/>
        </w:rPr>
        <w:t>Форма занятия: беседа,, практикум.</w:t>
      </w:r>
    </w:p>
    <w:p w:rsidR="00F606E2" w:rsidRPr="00C12E72" w:rsidRDefault="00F606E2" w:rsidP="00F606E2">
      <w:pPr>
        <w:pStyle w:val="af2"/>
        <w:ind w:firstLine="709"/>
        <w:jc w:val="both"/>
        <w:rPr>
          <w:rFonts w:ascii="Times New Roman" w:eastAsia="Times New Roman" w:hAnsi="Times New Roman"/>
          <w:color w:val="000000"/>
          <w:sz w:val="24"/>
          <w:szCs w:val="28"/>
        </w:rPr>
      </w:pPr>
      <w:r w:rsidRPr="00C12E72">
        <w:rPr>
          <w:rFonts w:ascii="Times New Roman" w:hAnsi="Times New Roman"/>
          <w:color w:val="000000"/>
          <w:sz w:val="24"/>
          <w:szCs w:val="28"/>
        </w:rPr>
        <w:t xml:space="preserve">Тема 5. </w:t>
      </w:r>
      <w:r w:rsidRPr="00C12E72">
        <w:rPr>
          <w:rFonts w:ascii="Times New Roman" w:eastAsia="Times New Roman" w:hAnsi="Times New Roman"/>
          <w:color w:val="000000"/>
          <w:sz w:val="24"/>
          <w:szCs w:val="28"/>
        </w:rPr>
        <w:t xml:space="preserve">Как писать для радио. </w:t>
      </w:r>
    </w:p>
    <w:p w:rsidR="00F606E2" w:rsidRPr="00C12E72" w:rsidRDefault="00F606E2" w:rsidP="00F606E2">
      <w:pPr>
        <w:pStyle w:val="af2"/>
        <w:ind w:firstLine="709"/>
        <w:jc w:val="both"/>
        <w:rPr>
          <w:rFonts w:ascii="Times New Roman" w:hAnsi="Times New Roman"/>
          <w:color w:val="000000"/>
          <w:sz w:val="24"/>
          <w:szCs w:val="28"/>
        </w:rPr>
      </w:pPr>
      <w:r w:rsidRPr="00C12E72">
        <w:rPr>
          <w:rFonts w:ascii="Times New Roman" w:eastAsia="Times New Roman" w:hAnsi="Times New Roman"/>
          <w:color w:val="000000"/>
          <w:sz w:val="24"/>
          <w:szCs w:val="28"/>
        </w:rPr>
        <w:t xml:space="preserve">Создание и редактирование текстов для радиовещания. </w:t>
      </w:r>
      <w:r w:rsidRPr="00C12E72">
        <w:rPr>
          <w:rFonts w:ascii="Times New Roman" w:hAnsi="Times New Roman"/>
          <w:color w:val="000000"/>
          <w:sz w:val="24"/>
          <w:szCs w:val="28"/>
        </w:rPr>
        <w:t>Хроника как информационный жанр. Ее особенности, требования к созданию.</w:t>
      </w:r>
      <w:r w:rsidRPr="00C12E72">
        <w:rPr>
          <w:rFonts w:ascii="Times New Roman" w:eastAsia="Times New Roman" w:hAnsi="Times New Roman"/>
          <w:color w:val="000000"/>
          <w:sz w:val="24"/>
          <w:szCs w:val="28"/>
        </w:rPr>
        <w:t xml:space="preserve"> Сценарий радиопередачи. Синтез всех выразительных средств в одной передаче. Работа с аудиторией. Отзывы радиослушателей. Интерактивность как основополагающий принцип современного радиовещания. Запись и прямой эфир.</w:t>
      </w:r>
    </w:p>
    <w:p w:rsidR="00F606E2" w:rsidRPr="00C12E72" w:rsidRDefault="00F606E2" w:rsidP="00F606E2">
      <w:pPr>
        <w:pStyle w:val="af2"/>
        <w:ind w:firstLine="709"/>
        <w:jc w:val="both"/>
        <w:rPr>
          <w:rFonts w:ascii="Times New Roman" w:hAnsi="Times New Roman"/>
          <w:color w:val="000000"/>
          <w:sz w:val="24"/>
          <w:szCs w:val="28"/>
        </w:rPr>
      </w:pPr>
      <w:r w:rsidRPr="00C12E72">
        <w:rPr>
          <w:rFonts w:ascii="Times New Roman" w:hAnsi="Times New Roman"/>
          <w:color w:val="000000"/>
          <w:sz w:val="24"/>
          <w:szCs w:val="28"/>
        </w:rPr>
        <w:t>Форма занятия: лекция, практикум.</w:t>
      </w:r>
    </w:p>
    <w:p w:rsidR="00F606E2" w:rsidRPr="00C12E72" w:rsidRDefault="00F606E2" w:rsidP="00F606E2">
      <w:pPr>
        <w:spacing w:after="160" w:line="240" w:lineRule="auto"/>
        <w:jc w:val="both"/>
        <w:rPr>
          <w:rFonts w:ascii="Times New Roman" w:eastAsia="Times New Roman" w:hAnsi="Times New Roman"/>
          <w:bCs/>
          <w:color w:val="000000"/>
          <w:sz w:val="24"/>
          <w:szCs w:val="28"/>
        </w:rPr>
      </w:pPr>
      <w:r w:rsidRPr="00C12E72">
        <w:rPr>
          <w:rFonts w:ascii="Times New Roman" w:hAnsi="Times New Roman"/>
          <w:color w:val="000000"/>
          <w:sz w:val="24"/>
          <w:szCs w:val="28"/>
        </w:rPr>
        <w:t xml:space="preserve">Тема 6. </w:t>
      </w:r>
      <w:r w:rsidRPr="00C12E72">
        <w:rPr>
          <w:rFonts w:ascii="Times New Roman" w:eastAsia="Times New Roman" w:hAnsi="Times New Roman"/>
          <w:bCs/>
          <w:color w:val="000000"/>
          <w:sz w:val="24"/>
          <w:szCs w:val="28"/>
        </w:rPr>
        <w:t xml:space="preserve">Производство радиопрограмм. </w:t>
      </w:r>
    </w:p>
    <w:p w:rsidR="00F606E2" w:rsidRPr="00C12E72" w:rsidRDefault="00F606E2" w:rsidP="00F606E2">
      <w:pPr>
        <w:spacing w:after="160"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Эфирная бригада. Терминология традиционная и современная.</w:t>
      </w:r>
    </w:p>
    <w:p w:rsidR="00F606E2" w:rsidRPr="00C12E72" w:rsidRDefault="00F606E2" w:rsidP="00F606E2">
      <w:pPr>
        <w:spacing w:after="160"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Автор, редактор, режиссёр, музыкальный редактор, диктор, ведущий,</w:t>
      </w:r>
    </w:p>
    <w:p w:rsidR="00F606E2" w:rsidRPr="00C12E72" w:rsidRDefault="00F606E2" w:rsidP="00F606E2">
      <w:pPr>
        <w:spacing w:after="160"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продюсер. Производственный процесс радиопередачи. Этапы: подготовка,</w:t>
      </w:r>
    </w:p>
    <w:p w:rsidR="00F606E2" w:rsidRPr="00C12E72" w:rsidRDefault="00F606E2" w:rsidP="00F606E2">
      <w:pPr>
        <w:spacing w:line="240" w:lineRule="auto"/>
        <w:jc w:val="both"/>
        <w:rPr>
          <w:rFonts w:ascii="Times New Roman" w:hAnsi="Times New Roman"/>
          <w:bCs/>
          <w:sz w:val="24"/>
          <w:szCs w:val="28"/>
        </w:rPr>
      </w:pPr>
      <w:r w:rsidRPr="00C12E72">
        <w:rPr>
          <w:rFonts w:ascii="Times New Roman" w:hAnsi="Times New Roman"/>
          <w:sz w:val="24"/>
          <w:szCs w:val="28"/>
        </w:rPr>
        <w:t>запись, эфир. Передачи прямого эфира и записные</w:t>
      </w:r>
    </w:p>
    <w:p w:rsidR="00F606E2" w:rsidRPr="00C12E72" w:rsidRDefault="00F606E2" w:rsidP="00F606E2">
      <w:pPr>
        <w:spacing w:line="240" w:lineRule="auto"/>
        <w:jc w:val="both"/>
        <w:rPr>
          <w:rFonts w:ascii="Times New Roman" w:hAnsi="Times New Roman"/>
          <w:sz w:val="24"/>
          <w:szCs w:val="28"/>
        </w:rPr>
      </w:pPr>
      <w:r w:rsidRPr="00C12E72">
        <w:rPr>
          <w:rFonts w:ascii="Times New Roman" w:hAnsi="Times New Roman"/>
          <w:sz w:val="24"/>
          <w:szCs w:val="28"/>
        </w:rPr>
        <w:t xml:space="preserve">Тема 7   Радиосценарий. </w:t>
      </w:r>
    </w:p>
    <w:p w:rsidR="00F606E2" w:rsidRPr="00C12E72" w:rsidRDefault="00F606E2" w:rsidP="00F606E2">
      <w:pPr>
        <w:spacing w:line="240" w:lineRule="auto"/>
        <w:jc w:val="both"/>
        <w:rPr>
          <w:rFonts w:ascii="Times New Roman" w:hAnsi="Times New Roman"/>
          <w:sz w:val="24"/>
          <w:szCs w:val="28"/>
        </w:rPr>
      </w:pPr>
      <w:r w:rsidRPr="00C12E72">
        <w:rPr>
          <w:rFonts w:ascii="Times New Roman" w:hAnsi="Times New Roman"/>
          <w:sz w:val="24"/>
          <w:szCs w:val="28"/>
        </w:rPr>
        <w:t>Отличительные особенности, проблемы реализации. «Звуковой» текст. Режиссёр радио. Режиссёрская партитура. Анализ режиссуры известных радиопостановок. Звуковые планы, пространство, время Репортаж как основной жанр журналистики Сэмплирование. Аудиоредактор и принципы нелинейного монтажа. Многодорожечная компьютерная запись, сведение и мастеринг. Звуковые носители. Компьютерные радиовещательные комплексы. Подготовка отдельных радиопередач и компоновка выпусков</w:t>
      </w:r>
    </w:p>
    <w:p w:rsidR="00F606E2" w:rsidRPr="00C12E72" w:rsidRDefault="00F606E2" w:rsidP="00F606E2">
      <w:pPr>
        <w:pStyle w:val="af2"/>
        <w:ind w:firstLine="709"/>
        <w:jc w:val="both"/>
        <w:rPr>
          <w:rFonts w:ascii="Times New Roman" w:hAnsi="Times New Roman"/>
          <w:color w:val="000000"/>
          <w:sz w:val="24"/>
          <w:szCs w:val="28"/>
        </w:rPr>
      </w:pPr>
      <w:r w:rsidRPr="00C12E72">
        <w:rPr>
          <w:rFonts w:ascii="Times New Roman" w:hAnsi="Times New Roman"/>
          <w:color w:val="000000"/>
          <w:sz w:val="24"/>
          <w:szCs w:val="28"/>
        </w:rPr>
        <w:t>Форма занятия: лекция, практикум, деловая игра, творческая мастерская.</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hAnsi="Times New Roman"/>
          <w:color w:val="000000"/>
          <w:sz w:val="24"/>
          <w:szCs w:val="28"/>
        </w:rPr>
        <w:t xml:space="preserve">           Тема 8. </w:t>
      </w:r>
      <w:r w:rsidRPr="00C12E72">
        <w:rPr>
          <w:rFonts w:ascii="Times New Roman" w:eastAsia="Times New Roman" w:hAnsi="Times New Roman"/>
          <w:bCs/>
          <w:color w:val="000000"/>
          <w:sz w:val="24"/>
          <w:szCs w:val="28"/>
        </w:rPr>
        <w:t>Медиамузыка.</w:t>
      </w:r>
      <w:r w:rsidRPr="00C12E72">
        <w:rPr>
          <w:rFonts w:ascii="Times New Roman" w:eastAsia="Times New Roman" w:hAnsi="Times New Roman"/>
          <w:color w:val="000000"/>
          <w:sz w:val="24"/>
          <w:szCs w:val="28"/>
        </w:rPr>
        <w:t xml:space="preserve"> Трансформация традиционных музыкальных произведений в радиоэфире. Музыкальная трансляция. Комментарий как часть радиотрансляции. Специализированная медиамузыка. Музыкальные сигналы,эмблемы, подложки, шпигели, интермедии. Джингл и монотематический музыкальный пакет.</w:t>
      </w:r>
    </w:p>
    <w:p w:rsidR="00F606E2" w:rsidRPr="00C12E72" w:rsidRDefault="00F606E2" w:rsidP="00F606E2">
      <w:pPr>
        <w:pStyle w:val="af2"/>
        <w:ind w:firstLine="709"/>
        <w:jc w:val="both"/>
        <w:rPr>
          <w:rFonts w:ascii="Times New Roman" w:hAnsi="Times New Roman"/>
          <w:color w:val="000000"/>
          <w:sz w:val="24"/>
          <w:szCs w:val="28"/>
        </w:rPr>
      </w:pPr>
      <w:r w:rsidRPr="00C12E72">
        <w:rPr>
          <w:rFonts w:ascii="Times New Roman" w:hAnsi="Times New Roman"/>
          <w:color w:val="000000"/>
          <w:sz w:val="24"/>
          <w:szCs w:val="28"/>
        </w:rPr>
        <w:t>Форма занятия: беседа, практикум, творческая мастерская, ролевая игра</w:t>
      </w:r>
    </w:p>
    <w:p w:rsidR="00F606E2" w:rsidRPr="00C12E72" w:rsidRDefault="00F606E2" w:rsidP="00F606E2">
      <w:pPr>
        <w:pStyle w:val="af2"/>
        <w:ind w:firstLine="709"/>
        <w:jc w:val="both"/>
        <w:rPr>
          <w:rFonts w:ascii="Times New Roman" w:eastAsia="Times New Roman" w:hAnsi="Times New Roman"/>
          <w:b/>
          <w:bCs/>
          <w:color w:val="000000"/>
          <w:sz w:val="24"/>
          <w:szCs w:val="28"/>
        </w:rPr>
      </w:pPr>
      <w:r w:rsidRPr="00C12E72">
        <w:rPr>
          <w:rFonts w:ascii="Times New Roman" w:hAnsi="Times New Roman"/>
          <w:color w:val="000000"/>
          <w:sz w:val="24"/>
          <w:szCs w:val="28"/>
        </w:rPr>
        <w:t xml:space="preserve">Тема 9 </w:t>
      </w:r>
      <w:r w:rsidRPr="00C12E72">
        <w:rPr>
          <w:rFonts w:ascii="Times New Roman" w:eastAsia="Times New Roman" w:hAnsi="Times New Roman"/>
          <w:b/>
          <w:bCs/>
          <w:color w:val="000000"/>
          <w:sz w:val="24"/>
          <w:szCs w:val="28"/>
        </w:rPr>
        <w:t>Производство радиопрограмм (практикум между теоретическими занятиями)</w:t>
      </w:r>
    </w:p>
    <w:p w:rsidR="00F606E2" w:rsidRPr="00C12E72" w:rsidRDefault="00F606E2" w:rsidP="00F606E2">
      <w:pPr>
        <w:pStyle w:val="af2"/>
        <w:ind w:firstLine="709"/>
        <w:jc w:val="both"/>
        <w:rPr>
          <w:rFonts w:ascii="Times New Roman" w:eastAsia="Times New Roman" w:hAnsi="Times New Roman"/>
          <w:bCs/>
          <w:color w:val="000000"/>
          <w:sz w:val="24"/>
          <w:szCs w:val="28"/>
        </w:rPr>
      </w:pPr>
      <w:r w:rsidRPr="00C12E72">
        <w:rPr>
          <w:rFonts w:ascii="Times New Roman" w:eastAsia="Times New Roman" w:hAnsi="Times New Roman"/>
          <w:bCs/>
          <w:color w:val="000000"/>
          <w:sz w:val="24"/>
          <w:szCs w:val="28"/>
        </w:rPr>
        <w:t>Подготовка тематических и информационно- новостных программ. Запись. Эфир</w:t>
      </w:r>
    </w:p>
    <w:p w:rsidR="00F606E2" w:rsidRPr="00C12E72" w:rsidRDefault="00F606E2" w:rsidP="00F606E2">
      <w:pPr>
        <w:pStyle w:val="af2"/>
        <w:ind w:firstLine="709"/>
        <w:jc w:val="both"/>
        <w:rPr>
          <w:rFonts w:ascii="Times New Roman" w:eastAsia="Times New Roman" w:hAnsi="Times New Roman"/>
          <w:bCs/>
          <w:color w:val="000000"/>
          <w:sz w:val="24"/>
          <w:szCs w:val="28"/>
        </w:rPr>
      </w:pPr>
    </w:p>
    <w:p w:rsidR="00F606E2" w:rsidRPr="00C12E72" w:rsidRDefault="00F606E2" w:rsidP="00F606E2">
      <w:pPr>
        <w:pStyle w:val="af2"/>
        <w:ind w:firstLine="709"/>
        <w:jc w:val="both"/>
        <w:rPr>
          <w:rFonts w:ascii="Times New Roman" w:hAnsi="Times New Roman"/>
          <w:b/>
          <w:color w:val="000000"/>
          <w:sz w:val="24"/>
          <w:szCs w:val="28"/>
        </w:rPr>
      </w:pPr>
      <w:r w:rsidRPr="00C12E72">
        <w:rPr>
          <w:rFonts w:ascii="Times New Roman" w:hAnsi="Times New Roman"/>
          <w:color w:val="000000"/>
          <w:sz w:val="24"/>
          <w:szCs w:val="28"/>
        </w:rPr>
        <w:t xml:space="preserve"> </w:t>
      </w:r>
      <w:r w:rsidRPr="00C12E72">
        <w:rPr>
          <w:rFonts w:ascii="Times New Roman" w:hAnsi="Times New Roman"/>
          <w:b/>
          <w:color w:val="000000"/>
          <w:sz w:val="24"/>
          <w:szCs w:val="28"/>
        </w:rPr>
        <w:t>Тематические радиопередачи</w:t>
      </w:r>
    </w:p>
    <w:tbl>
      <w:tblPr>
        <w:tblW w:w="9825" w:type="dxa"/>
        <w:shd w:val="clear" w:color="auto" w:fill="FFFFFF"/>
        <w:tblCellMar>
          <w:top w:w="105" w:type="dxa"/>
          <w:left w:w="105" w:type="dxa"/>
          <w:bottom w:w="105" w:type="dxa"/>
          <w:right w:w="105" w:type="dxa"/>
        </w:tblCellMar>
        <w:tblLook w:val="04A0" w:firstRow="1" w:lastRow="0" w:firstColumn="1" w:lastColumn="0" w:noHBand="0" w:noVBand="1"/>
      </w:tblPr>
      <w:tblGrid>
        <w:gridCol w:w="9825"/>
      </w:tblGrid>
      <w:tr w:rsidR="00F606E2" w:rsidRPr="00C12E72" w:rsidTr="00F606E2">
        <w:trPr>
          <w:trHeight w:val="70"/>
        </w:trPr>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 День пожилых людей"</w:t>
            </w:r>
          </w:p>
        </w:tc>
      </w:tr>
      <w:tr w:rsidR="00F606E2" w:rsidRPr="00C12E72" w:rsidTr="00F606E2">
        <w:trPr>
          <w:trHeight w:val="70"/>
        </w:trPr>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Радиопередачи, посвященные Дню учителя и юбилею школы</w:t>
            </w:r>
          </w:p>
        </w:tc>
      </w:tr>
      <w:tr w:rsidR="00F606E2" w:rsidRPr="00C12E72" w:rsidTr="00F606E2">
        <w:trPr>
          <w:trHeight w:val="70"/>
        </w:trPr>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p>
        </w:tc>
      </w:tr>
      <w:tr w:rsidR="00F606E2" w:rsidRPr="00C12E72" w:rsidTr="00F606E2">
        <w:trPr>
          <w:trHeight w:val="256"/>
        </w:trPr>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посвященная Дню Народного единства.</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"Всемирный День ребенка"</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по ПДД (День памяти жертв ДТП)</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к Дню матери в России</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"День Героев Отечества"</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"День Конституции России"</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«Богатство русского языка» Крылатые выражения»</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«О святках и Крещении»</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посвященная Дню снятия блокады г. Ленинграда (27 января 1944г.)</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посвящённая Дню защитника Отечества</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«Международный день детского телевидения и радиовещания»</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«С праздником весенним!»</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«День воссоединения Крыма с Россией»</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«Международный день детской книги»</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«Единый День профориентации»</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«Всемирный День театра»</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«Всемирный День здоровья»</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посвященная Полету человека в Космос.</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посвященная героям Великой Отечественной войны, в честь которых названы улицы нашего города.</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«Праздник весны и труда»</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Радиопередача, посвящённая Дню Победы.</w:t>
            </w:r>
          </w:p>
        </w:tc>
      </w:tr>
      <w:tr w:rsidR="00F606E2" w:rsidRPr="00C12E72" w:rsidTr="00F606E2">
        <w:tc>
          <w:tcPr>
            <w:tcW w:w="9825" w:type="dxa"/>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p>
        </w:tc>
      </w:tr>
      <w:tr w:rsidR="00F606E2" w:rsidRPr="00C12E72" w:rsidTr="00F606E2">
        <w:trPr>
          <w:trHeight w:val="80"/>
        </w:trPr>
        <w:tc>
          <w:tcPr>
            <w:tcW w:w="9825" w:type="dxa"/>
            <w:tcBorders>
              <w:left w:val="single" w:sz="4" w:space="0" w:color="00000A"/>
              <w:bottom w:val="single" w:sz="4" w:space="0" w:color="00000A"/>
              <w:right w:val="single" w:sz="4" w:space="0" w:color="00000A"/>
            </w:tcBorders>
            <w:shd w:val="clear" w:color="auto" w:fill="FFFFFF"/>
            <w:tcMar>
              <w:top w:w="0" w:type="dxa"/>
              <w:left w:w="115" w:type="dxa"/>
              <w:bottom w:w="0" w:type="dxa"/>
              <w:right w:w="115" w:type="dxa"/>
            </w:tcMar>
            <w:hideMark/>
          </w:tcPr>
          <w:p w:rsidR="00F606E2" w:rsidRPr="00C12E72" w:rsidRDefault="00F606E2" w:rsidP="00F606E2">
            <w:pPr>
              <w:spacing w:after="115" w:line="240" w:lineRule="auto"/>
              <w:jc w:val="both"/>
              <w:rPr>
                <w:rFonts w:ascii="Times New Roman" w:eastAsia="Times New Roman" w:hAnsi="Times New Roman"/>
                <w:color w:val="000000"/>
                <w:sz w:val="24"/>
                <w:szCs w:val="28"/>
              </w:rPr>
            </w:pPr>
          </w:p>
        </w:tc>
      </w:tr>
    </w:tbl>
    <w:p w:rsidR="00F606E2" w:rsidRPr="00C12E72" w:rsidRDefault="00F606E2" w:rsidP="00F606E2">
      <w:pPr>
        <w:pStyle w:val="af2"/>
        <w:ind w:firstLine="709"/>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Радиопередачи (новостные)</w:t>
      </w:r>
    </w:p>
    <w:p w:rsidR="00F606E2" w:rsidRPr="00C12E72" w:rsidRDefault="00F606E2" w:rsidP="00F606E2">
      <w:pPr>
        <w:pStyle w:val="af2"/>
        <w:ind w:firstLine="709"/>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«Карусель» – информация о жизни классов</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 xml:space="preserve">          Радиопередача «В здоровом теле – здоровый дух!»</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 xml:space="preserve">          Достижения наших учеников в Олимпиадном движении</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 xml:space="preserve">          Учиться надо весело!</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 xml:space="preserve">          Школа- наш дом, мы х0зяева в нем</w:t>
      </w:r>
    </w:p>
    <w:p w:rsidR="00F606E2" w:rsidRPr="00C12E72" w:rsidRDefault="00F606E2" w:rsidP="00F606E2">
      <w:pPr>
        <w:spacing w:after="115" w:line="240" w:lineRule="auto"/>
        <w:jc w:val="both"/>
        <w:rPr>
          <w:rFonts w:ascii="Times New Roman" w:eastAsia="Times New Roman" w:hAnsi="Times New Roman"/>
          <w:color w:val="000000"/>
          <w:sz w:val="24"/>
          <w:szCs w:val="28"/>
        </w:rPr>
      </w:pPr>
      <w:r w:rsidRPr="00C12E72">
        <w:rPr>
          <w:rFonts w:ascii="Times New Roman" w:eastAsia="Times New Roman" w:hAnsi="Times New Roman"/>
          <w:color w:val="000000"/>
          <w:sz w:val="24"/>
          <w:szCs w:val="28"/>
        </w:rPr>
        <w:t xml:space="preserve">          Говорит  детская организация (ДОМ)</w:t>
      </w:r>
    </w:p>
    <w:p w:rsidR="00F606E2" w:rsidRPr="00C12E72" w:rsidRDefault="00F606E2" w:rsidP="00F606E2">
      <w:pPr>
        <w:pStyle w:val="af2"/>
        <w:ind w:firstLine="709"/>
        <w:jc w:val="both"/>
        <w:rPr>
          <w:rFonts w:ascii="Times New Roman" w:hAnsi="Times New Roman"/>
          <w:color w:val="000000"/>
          <w:sz w:val="24"/>
          <w:szCs w:val="28"/>
        </w:rPr>
      </w:pPr>
      <w:r w:rsidRPr="00C12E72">
        <w:rPr>
          <w:rFonts w:ascii="Times New Roman" w:hAnsi="Times New Roman"/>
          <w:color w:val="000000"/>
          <w:sz w:val="24"/>
          <w:szCs w:val="28"/>
        </w:rPr>
        <w:t>Форма занятия:  практикум.</w:t>
      </w:r>
    </w:p>
    <w:p w:rsidR="00F606E2" w:rsidRPr="00C12E72" w:rsidRDefault="00F606E2" w:rsidP="00F606E2">
      <w:pPr>
        <w:pStyle w:val="af2"/>
        <w:ind w:firstLine="709"/>
        <w:jc w:val="both"/>
        <w:rPr>
          <w:rFonts w:ascii="Times New Roman" w:hAnsi="Times New Roman"/>
          <w:color w:val="000000"/>
          <w:sz w:val="24"/>
          <w:szCs w:val="28"/>
        </w:rPr>
      </w:pPr>
      <w:r w:rsidRPr="00C12E72">
        <w:rPr>
          <w:rFonts w:ascii="Times New Roman" w:hAnsi="Times New Roman"/>
          <w:color w:val="000000"/>
          <w:sz w:val="24"/>
          <w:szCs w:val="28"/>
        </w:rPr>
        <w:lastRenderedPageBreak/>
        <w:t xml:space="preserve">Тема 10. </w:t>
      </w:r>
      <w:r w:rsidRPr="00C12E72">
        <w:rPr>
          <w:rFonts w:ascii="Times New Roman" w:eastAsia="Times New Roman" w:hAnsi="Times New Roman"/>
          <w:color w:val="000000"/>
          <w:sz w:val="24"/>
          <w:szCs w:val="28"/>
        </w:rPr>
        <w:t xml:space="preserve">Подведение итогов года. Защита собственных проектов радиопередач. </w:t>
      </w:r>
      <w:r w:rsidRPr="00C12E72">
        <w:rPr>
          <w:rFonts w:ascii="Times New Roman" w:hAnsi="Times New Roman"/>
          <w:sz w:val="24"/>
          <w:szCs w:val="28"/>
        </w:rPr>
        <w:t xml:space="preserve">Круглый стол: Подводим итоги.  Успехи, проблемы, планы. </w:t>
      </w:r>
    </w:p>
    <w:p w:rsidR="00F606E2" w:rsidRPr="00C12E72" w:rsidRDefault="00F606E2" w:rsidP="00F606E2">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Ожидаемые результаты освоения курса внеурочной деятельности</w:t>
      </w:r>
    </w:p>
    <w:p w:rsidR="00F606E2" w:rsidRPr="00C12E72" w:rsidRDefault="00F606E2" w:rsidP="00F606E2">
      <w:pPr>
        <w:spacing w:after="0" w:line="240" w:lineRule="auto"/>
        <w:jc w:val="both"/>
        <w:rPr>
          <w:rFonts w:ascii="Times New Roman" w:eastAsia="Times New Roman" w:hAnsi="Times New Roman"/>
          <w:color w:val="000000"/>
          <w:sz w:val="24"/>
          <w:szCs w:val="24"/>
        </w:rPr>
      </w:pPr>
      <w:r w:rsidRPr="00C12E72">
        <w:rPr>
          <w:rFonts w:ascii="Times New Roman" w:eastAsia="Times New Roman" w:hAnsi="Times New Roman"/>
          <w:b/>
          <w:bCs/>
          <w:color w:val="000000"/>
          <w:sz w:val="24"/>
          <w:szCs w:val="24"/>
        </w:rPr>
        <w:t xml:space="preserve">Личностные результаты: </w:t>
      </w:r>
      <w:r w:rsidRPr="00C12E72">
        <w:rPr>
          <w:rFonts w:ascii="Times New Roman" w:eastAsia="Times New Roman" w:hAnsi="Times New Roman"/>
          <w:color w:val="000000"/>
          <w:sz w:val="24"/>
          <w:szCs w:val="24"/>
        </w:rPr>
        <w:t>освоение национальных ценностей, традиций, культуры, знание о народах и этнических группах России; освоение общекультурного наследия России и общемирового культурного наследия;уважение к культурным и историческим памятникам; потребность в самовыражении и самореализации, социальном признании;</w:t>
      </w:r>
      <w:r w:rsidRPr="00C12E72">
        <w:rPr>
          <w:rFonts w:ascii="Times New Roman" w:eastAsia="Times New Roman" w:hAnsi="Times New Roman"/>
          <w:color w:val="000000"/>
          <w:sz w:val="24"/>
          <w:szCs w:val="24"/>
        </w:rPr>
        <w:br/>
        <w:t>готовность и способность к участию в школьных и внешкольных мероприятиях; готовности к самообразованию и самовоспитанию.</w:t>
      </w:r>
    </w:p>
    <w:p w:rsidR="00107A54" w:rsidRPr="00F606E2" w:rsidRDefault="00F606E2" w:rsidP="00F606E2">
      <w:pPr>
        <w:spacing w:after="0" w:line="240" w:lineRule="auto"/>
        <w:rPr>
          <w:rFonts w:ascii="Times New Roman" w:eastAsia="Times New Roman" w:hAnsi="Times New Roman"/>
          <w:b/>
          <w:bCs/>
          <w:color w:val="000000"/>
          <w:sz w:val="24"/>
          <w:szCs w:val="24"/>
        </w:rPr>
      </w:pPr>
      <w:r w:rsidRPr="00C12E72">
        <w:rPr>
          <w:rFonts w:ascii="Times New Roman" w:eastAsia="Times New Roman" w:hAnsi="Times New Roman"/>
          <w:color w:val="000000"/>
          <w:sz w:val="24"/>
          <w:szCs w:val="24"/>
        </w:rPr>
        <w:br/>
      </w:r>
      <w:r w:rsidRPr="00C12E72">
        <w:rPr>
          <w:rFonts w:ascii="Times New Roman" w:eastAsia="Times New Roman" w:hAnsi="Times New Roman"/>
          <w:b/>
          <w:bCs/>
          <w:color w:val="000000"/>
          <w:sz w:val="24"/>
          <w:szCs w:val="24"/>
        </w:rPr>
        <w:t>Метапредметные результаты:</w:t>
      </w:r>
      <w:r w:rsidRPr="00C12E72">
        <w:rPr>
          <w:rFonts w:ascii="Times New Roman" w:eastAsia="Times New Roman" w:hAnsi="Times New Roman"/>
          <w:b/>
          <w:bCs/>
          <w:color w:val="000000"/>
          <w:sz w:val="24"/>
          <w:szCs w:val="24"/>
        </w:rPr>
        <w:br/>
        <w:t>Регулятивные:</w:t>
      </w:r>
      <w:r w:rsidRPr="00C12E72">
        <w:rPr>
          <w:rFonts w:ascii="Times New Roman" w:eastAsia="Times New Roman" w:hAnsi="Times New Roman"/>
          <w:b/>
          <w:bCs/>
          <w:color w:val="000000"/>
          <w:sz w:val="24"/>
          <w:szCs w:val="24"/>
        </w:rPr>
        <w:br/>
      </w:r>
      <w:r w:rsidRPr="00C12E72">
        <w:rPr>
          <w:rFonts w:ascii="Times New Roman" w:eastAsia="Times New Roman" w:hAnsi="Times New Roman"/>
          <w:color w:val="000000"/>
          <w:sz w:val="24"/>
          <w:szCs w:val="24"/>
        </w:rPr>
        <w:t>адекватно самостоятельно оценивать правильность выполнения действия и вносить</w:t>
      </w:r>
      <w:r w:rsidRPr="00C12E72">
        <w:rPr>
          <w:rFonts w:ascii="Times New Roman" w:eastAsia="Times New Roman" w:hAnsi="Times New Roman"/>
          <w:color w:val="000000"/>
          <w:sz w:val="24"/>
          <w:szCs w:val="24"/>
        </w:rPr>
        <w:br/>
        <w:t>необходимые коррективы в исполнение как в конце действия, так и по ходу его</w:t>
      </w:r>
      <w:r w:rsidRPr="00C12E72">
        <w:rPr>
          <w:rFonts w:ascii="Times New Roman" w:eastAsia="Times New Roman" w:hAnsi="Times New Roman"/>
          <w:color w:val="000000"/>
          <w:sz w:val="24"/>
          <w:szCs w:val="24"/>
        </w:rPr>
        <w:br/>
        <w:t>реализации; основам прогнозирования как предвидения будущих событий и развития процесса; самостоятельно анализировать условия достижения цели на основе учѐта</w:t>
      </w:r>
      <w:r w:rsidRPr="00C12E72">
        <w:rPr>
          <w:rFonts w:ascii="Times New Roman" w:eastAsia="Times New Roman" w:hAnsi="Times New Roman"/>
          <w:color w:val="000000"/>
          <w:sz w:val="24"/>
          <w:szCs w:val="24"/>
        </w:rPr>
        <w:br/>
        <w:t>выделенных учителем ориентиров действия в новом учебном материале; принимать решения в проблемной ситуации на основе переговоров; планировать пути достижения целей.</w:t>
      </w:r>
      <w:r w:rsidRPr="00C12E72">
        <w:rPr>
          <w:rFonts w:ascii="Times New Roman" w:eastAsia="Times New Roman" w:hAnsi="Times New Roman"/>
          <w:color w:val="000000"/>
          <w:sz w:val="24"/>
          <w:szCs w:val="24"/>
        </w:rPr>
        <w:br/>
      </w:r>
      <w:r w:rsidRPr="00C12E72">
        <w:rPr>
          <w:rFonts w:ascii="Times New Roman" w:eastAsia="Times New Roman" w:hAnsi="Times New Roman"/>
          <w:b/>
          <w:bCs/>
          <w:color w:val="000000"/>
          <w:sz w:val="24"/>
          <w:szCs w:val="24"/>
        </w:rPr>
        <w:t>Коммуникативные:</w:t>
      </w:r>
      <w:r w:rsidRPr="00C12E72">
        <w:rPr>
          <w:rFonts w:ascii="Times New Roman" w:eastAsia="Times New Roman" w:hAnsi="Times New Roman"/>
          <w:b/>
          <w:bCs/>
          <w:color w:val="000000"/>
          <w:sz w:val="24"/>
          <w:szCs w:val="24"/>
        </w:rPr>
        <w:br/>
      </w:r>
      <w:r w:rsidRPr="00C12E72">
        <w:rPr>
          <w:rFonts w:ascii="Times New Roman" w:eastAsia="Times New Roman" w:hAnsi="Times New Roman"/>
          <w:color w:val="000000"/>
          <w:sz w:val="24"/>
          <w:szCs w:val="24"/>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работать в группе </w:t>
      </w:r>
      <w:r w:rsidRPr="00C12E72">
        <w:rPr>
          <w:rFonts w:ascii="Times New Roman" w:eastAsia="Times New Roman" w:hAnsi="Times New Roman"/>
          <w:b/>
          <w:bCs/>
          <w:color w:val="000000"/>
          <w:sz w:val="24"/>
          <w:szCs w:val="24"/>
        </w:rPr>
        <w:t xml:space="preserve">— </w:t>
      </w:r>
      <w:r w:rsidRPr="00C12E72">
        <w:rPr>
          <w:rFonts w:ascii="Times New Roman" w:eastAsia="Times New Roman" w:hAnsi="Times New Roman"/>
          <w:color w:val="000000"/>
          <w:sz w:val="24"/>
          <w:szCs w:val="24"/>
        </w:rPr>
        <w:t>устанавливать рабочие отношения, эффективно сотрудничать и способствовать продуктивной кооперации; интегрироваться в группу</w:t>
      </w:r>
      <w:r w:rsidRPr="00C12E72">
        <w:rPr>
          <w:rFonts w:ascii="Times New Roman" w:eastAsia="Times New Roman" w:hAnsi="Times New Roman"/>
          <w:color w:val="000000"/>
          <w:sz w:val="24"/>
          <w:szCs w:val="24"/>
        </w:rPr>
        <w:br/>
        <w:t>сверстников и строить продуктивное взаимодействие со сверстниками и взрослыми;</w:t>
      </w:r>
      <w:r w:rsidRPr="00C12E72">
        <w:rPr>
          <w:rFonts w:ascii="Times New Roman" w:eastAsia="Times New Roman" w:hAnsi="Times New Roman"/>
          <w:color w:val="000000"/>
          <w:sz w:val="24"/>
          <w:szCs w:val="24"/>
        </w:rPr>
        <w:br/>
        <w:t>использовать адекватные языковые средства для отображения своих чувств, мыслей, мотивов и потребностей;задавать вопросы, необходимые для организации собственной деятельности и сотрудничества с партнѐром; учитывать разные мнения и стремиться к координации различных позиций в сотрудничестве; осн</w:t>
      </w:r>
      <w:r>
        <w:rPr>
          <w:rFonts w:ascii="Times New Roman" w:eastAsia="Times New Roman" w:hAnsi="Times New Roman"/>
          <w:color w:val="000000"/>
          <w:sz w:val="24"/>
          <w:szCs w:val="24"/>
        </w:rPr>
        <w:t>овам коммуникативной рефлексии;</w:t>
      </w:r>
      <w:r w:rsidRPr="00C12E72">
        <w:rPr>
          <w:rFonts w:ascii="Times New Roman" w:eastAsia="Times New Roman" w:hAnsi="Times New Roman"/>
          <w:color w:val="000000"/>
          <w:sz w:val="24"/>
          <w:szCs w:val="24"/>
        </w:rPr>
        <w:br/>
      </w:r>
      <w:r w:rsidRPr="00C12E72">
        <w:rPr>
          <w:rFonts w:ascii="Times New Roman" w:eastAsia="Times New Roman" w:hAnsi="Times New Roman"/>
          <w:b/>
          <w:bCs/>
          <w:color w:val="000000"/>
          <w:sz w:val="24"/>
          <w:szCs w:val="24"/>
        </w:rPr>
        <w:t>Познавательные:</w:t>
      </w:r>
      <w:r w:rsidRPr="00C12E72">
        <w:rPr>
          <w:rFonts w:ascii="Times New Roman" w:eastAsia="Times New Roman" w:hAnsi="Times New Roman"/>
          <w:b/>
          <w:bCs/>
          <w:color w:val="000000"/>
          <w:sz w:val="24"/>
          <w:szCs w:val="24"/>
        </w:rPr>
        <w:br/>
      </w:r>
      <w:r w:rsidRPr="00C12E72">
        <w:rPr>
          <w:rFonts w:ascii="Times New Roman" w:eastAsia="Times New Roman" w:hAnsi="Times New Roman"/>
          <w:color w:val="000000"/>
          <w:sz w:val="24"/>
          <w:szCs w:val="24"/>
        </w:rPr>
        <w:t>осуществлять расширенный поиск информации с использованием ресурсов</w:t>
      </w:r>
      <w:r w:rsidRPr="00C12E72">
        <w:rPr>
          <w:rFonts w:ascii="Times New Roman" w:eastAsia="Times New Roman" w:hAnsi="Times New Roman"/>
          <w:color w:val="000000"/>
          <w:sz w:val="24"/>
          <w:szCs w:val="24"/>
        </w:rPr>
        <w:br/>
        <w:t>библиотек</w:t>
      </w:r>
      <w:r>
        <w:rPr>
          <w:rFonts w:ascii="Times New Roman" w:eastAsia="Times New Roman" w:hAnsi="Times New Roman"/>
          <w:color w:val="000000"/>
          <w:sz w:val="24"/>
          <w:szCs w:val="24"/>
        </w:rPr>
        <w:t xml:space="preserve"> и Интернета.</w:t>
      </w:r>
    </w:p>
    <w:p w:rsidR="00F606E2" w:rsidRPr="00EF5F4D" w:rsidRDefault="00F606E2" w:rsidP="00F606E2">
      <w:pPr>
        <w:tabs>
          <w:tab w:val="left" w:pos="9288"/>
        </w:tabs>
        <w:ind w:left="360"/>
        <w:jc w:val="center"/>
        <w:rPr>
          <w:rFonts w:ascii="Times New Roman" w:hAnsi="Times New Roman"/>
          <w:b/>
          <w:sz w:val="28"/>
          <w:szCs w:val="28"/>
        </w:rPr>
      </w:pPr>
      <w:r w:rsidRPr="00EF5F4D">
        <w:rPr>
          <w:rFonts w:ascii="Times New Roman" w:hAnsi="Times New Roman"/>
          <w:b/>
          <w:sz w:val="28"/>
          <w:szCs w:val="28"/>
        </w:rPr>
        <w:t>Тематическое планирование</w:t>
      </w:r>
    </w:p>
    <w:tbl>
      <w:tblPr>
        <w:tblpPr w:leftFromText="180" w:rightFromText="180" w:vertAnchor="text" w:horzAnchor="margin" w:tblpXSpec="center" w:tblpY="487"/>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547"/>
        <w:gridCol w:w="1023"/>
      </w:tblGrid>
      <w:tr w:rsidR="00F606E2" w:rsidRPr="00EF5F4D" w:rsidTr="00F606E2">
        <w:tc>
          <w:tcPr>
            <w:tcW w:w="1526" w:type="dxa"/>
          </w:tcPr>
          <w:p w:rsidR="00F606E2" w:rsidRPr="00B47121" w:rsidRDefault="00F606E2" w:rsidP="00F606E2">
            <w:pPr>
              <w:tabs>
                <w:tab w:val="left" w:pos="9288"/>
              </w:tabs>
              <w:spacing w:after="0" w:line="240" w:lineRule="auto"/>
              <w:jc w:val="both"/>
              <w:rPr>
                <w:rFonts w:ascii="Times New Roman" w:hAnsi="Times New Roman"/>
                <w:sz w:val="24"/>
                <w:szCs w:val="24"/>
              </w:rPr>
            </w:pPr>
            <w:r w:rsidRPr="00B47121">
              <w:rPr>
                <w:rFonts w:ascii="Times New Roman" w:hAnsi="Times New Roman"/>
                <w:sz w:val="24"/>
                <w:szCs w:val="24"/>
              </w:rPr>
              <w:t>№ занятия</w:t>
            </w:r>
          </w:p>
        </w:tc>
        <w:tc>
          <w:tcPr>
            <w:tcW w:w="7547" w:type="dxa"/>
          </w:tcPr>
          <w:p w:rsidR="00F606E2" w:rsidRPr="00B47121" w:rsidRDefault="00F606E2" w:rsidP="00F606E2">
            <w:pPr>
              <w:tabs>
                <w:tab w:val="left" w:pos="9288"/>
              </w:tabs>
              <w:spacing w:after="0" w:line="240" w:lineRule="auto"/>
              <w:jc w:val="both"/>
              <w:rPr>
                <w:rFonts w:ascii="Times New Roman" w:hAnsi="Times New Roman"/>
                <w:sz w:val="24"/>
                <w:szCs w:val="24"/>
              </w:rPr>
            </w:pPr>
            <w:r w:rsidRPr="00B47121">
              <w:rPr>
                <w:rFonts w:ascii="Times New Roman" w:hAnsi="Times New Roman"/>
                <w:sz w:val="24"/>
                <w:szCs w:val="24"/>
              </w:rPr>
              <w:t xml:space="preserve">Наименование разделов, тем </w:t>
            </w:r>
          </w:p>
        </w:tc>
        <w:tc>
          <w:tcPr>
            <w:tcW w:w="1023" w:type="dxa"/>
          </w:tcPr>
          <w:p w:rsidR="00F606E2" w:rsidRPr="00B47121" w:rsidRDefault="00F606E2" w:rsidP="00F606E2">
            <w:pPr>
              <w:tabs>
                <w:tab w:val="left" w:pos="9288"/>
              </w:tabs>
              <w:spacing w:after="0" w:line="240" w:lineRule="auto"/>
              <w:jc w:val="both"/>
              <w:rPr>
                <w:rFonts w:ascii="Times New Roman" w:hAnsi="Times New Roman"/>
                <w:sz w:val="24"/>
                <w:szCs w:val="24"/>
              </w:rPr>
            </w:pPr>
            <w:r w:rsidRPr="00B47121">
              <w:rPr>
                <w:rFonts w:ascii="Times New Roman" w:hAnsi="Times New Roman"/>
                <w:sz w:val="24"/>
                <w:szCs w:val="24"/>
              </w:rPr>
              <w:t>Всего часов</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sidRPr="00B47121">
              <w:rPr>
                <w:rFonts w:ascii="Times New Roman" w:hAnsi="Times New Roman"/>
                <w:sz w:val="24"/>
                <w:szCs w:val="24"/>
              </w:rPr>
              <w:t>1</w:t>
            </w:r>
          </w:p>
        </w:tc>
        <w:tc>
          <w:tcPr>
            <w:tcW w:w="7547" w:type="dxa"/>
          </w:tcPr>
          <w:p w:rsidR="00F606E2" w:rsidRPr="00B47121" w:rsidRDefault="00F606E2" w:rsidP="00F606E2">
            <w:pPr>
              <w:spacing w:after="0" w:line="240" w:lineRule="auto"/>
              <w:jc w:val="both"/>
              <w:rPr>
                <w:rFonts w:ascii="Times New Roman" w:eastAsia="Times New Roman" w:hAnsi="Times New Roman"/>
                <w:color w:val="000000"/>
                <w:sz w:val="24"/>
                <w:szCs w:val="24"/>
              </w:rPr>
            </w:pPr>
            <w:r w:rsidRPr="00B47121">
              <w:rPr>
                <w:rFonts w:ascii="Times New Roman" w:hAnsi="Times New Roman"/>
                <w:sz w:val="24"/>
                <w:szCs w:val="24"/>
              </w:rPr>
              <w:t xml:space="preserve">Введение в проблематику курса  внеурочной деятельности. "Давайте познакомимся" Знакомство с профессией радиожурналиста.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sidRPr="00B47121">
              <w:rPr>
                <w:rFonts w:ascii="Times New Roman" w:hAnsi="Times New Roman"/>
                <w:sz w:val="24"/>
                <w:szCs w:val="24"/>
              </w:rPr>
              <w:t>.2</w:t>
            </w:r>
            <w:r>
              <w:rPr>
                <w:rFonts w:ascii="Times New Roman" w:hAnsi="Times New Roman"/>
                <w:sz w:val="24"/>
                <w:szCs w:val="24"/>
              </w:rPr>
              <w:t xml:space="preserve"> </w:t>
            </w:r>
          </w:p>
        </w:tc>
        <w:tc>
          <w:tcPr>
            <w:tcW w:w="7547" w:type="dxa"/>
          </w:tcPr>
          <w:p w:rsidR="00F606E2" w:rsidRPr="00B47121" w:rsidRDefault="00F606E2" w:rsidP="00F606E2">
            <w:pPr>
              <w:spacing w:after="0" w:line="240" w:lineRule="auto"/>
              <w:jc w:val="both"/>
              <w:rPr>
                <w:rFonts w:ascii="Times New Roman" w:hAnsi="Times New Roman"/>
                <w:sz w:val="24"/>
                <w:szCs w:val="24"/>
              </w:rPr>
            </w:pPr>
            <w:r w:rsidRPr="00B47121">
              <w:rPr>
                <w:rFonts w:ascii="Times New Roman" w:hAnsi="Times New Roman"/>
                <w:sz w:val="24"/>
                <w:szCs w:val="24"/>
              </w:rPr>
              <w:t>Подготовка и запись тематической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sidRPr="00B47121">
              <w:rPr>
                <w:rFonts w:ascii="Times New Roman" w:hAnsi="Times New Roman"/>
                <w:sz w:val="24"/>
                <w:szCs w:val="24"/>
              </w:rPr>
              <w:t>3</w:t>
            </w:r>
          </w:p>
        </w:tc>
        <w:tc>
          <w:tcPr>
            <w:tcW w:w="7547" w:type="dxa"/>
          </w:tcPr>
          <w:p w:rsidR="00F606E2" w:rsidRPr="00B47121" w:rsidRDefault="00F606E2" w:rsidP="00F606E2">
            <w:pPr>
              <w:pStyle w:val="af2"/>
              <w:ind w:firstLine="175"/>
              <w:jc w:val="both"/>
              <w:rPr>
                <w:rFonts w:ascii="Times New Roman" w:hAnsi="Times New Roman"/>
                <w:sz w:val="24"/>
                <w:szCs w:val="24"/>
              </w:rPr>
            </w:pPr>
            <w:r w:rsidRPr="00B47121">
              <w:rPr>
                <w:rFonts w:ascii="Times New Roman" w:hAnsi="Times New Roman"/>
                <w:sz w:val="24"/>
                <w:szCs w:val="24"/>
              </w:rPr>
              <w:t xml:space="preserve">Роль радио  в жизни общества. Всякая ли информация важна и правдива.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sidRPr="00B47121">
              <w:rPr>
                <w:rFonts w:ascii="Times New Roman" w:hAnsi="Times New Roman"/>
                <w:sz w:val="24"/>
                <w:szCs w:val="24"/>
              </w:rPr>
              <w:t>4</w:t>
            </w:r>
            <w:r>
              <w:rPr>
                <w:rFonts w:ascii="Times New Roman" w:hAnsi="Times New Roman"/>
                <w:sz w:val="24"/>
                <w:szCs w:val="24"/>
              </w:rPr>
              <w:t xml:space="preserve"> </w:t>
            </w:r>
          </w:p>
        </w:tc>
        <w:tc>
          <w:tcPr>
            <w:tcW w:w="7547" w:type="dxa"/>
          </w:tcPr>
          <w:p w:rsidR="00F606E2" w:rsidRPr="00B47121" w:rsidRDefault="00F606E2" w:rsidP="00F606E2">
            <w:pPr>
              <w:pStyle w:val="af2"/>
              <w:ind w:firstLine="175"/>
              <w:jc w:val="both"/>
              <w:rPr>
                <w:rFonts w:ascii="Times New Roman" w:hAnsi="Times New Roman"/>
                <w:sz w:val="24"/>
                <w:szCs w:val="24"/>
              </w:rPr>
            </w:pPr>
            <w:r w:rsidRPr="00B47121">
              <w:rPr>
                <w:rFonts w:ascii="Times New Roman" w:eastAsia="Times New Roman" w:hAnsi="Times New Roman"/>
                <w:color w:val="000000"/>
                <w:sz w:val="24"/>
                <w:szCs w:val="24"/>
              </w:rPr>
              <w:t>Подготовка праздничных выпусков радиопередач</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5</w:t>
            </w:r>
          </w:p>
        </w:tc>
        <w:tc>
          <w:tcPr>
            <w:tcW w:w="7547" w:type="dxa"/>
          </w:tcPr>
          <w:p w:rsidR="00F606E2" w:rsidRPr="00B47121" w:rsidRDefault="00F606E2" w:rsidP="00F606E2">
            <w:pPr>
              <w:pStyle w:val="af2"/>
              <w:ind w:firstLine="175"/>
              <w:jc w:val="both"/>
              <w:rPr>
                <w:rFonts w:ascii="Times New Roman" w:hAnsi="Times New Roman"/>
                <w:sz w:val="24"/>
                <w:szCs w:val="24"/>
              </w:rPr>
            </w:pPr>
            <w:r w:rsidRPr="00B47121">
              <w:rPr>
                <w:rFonts w:ascii="Times New Roman" w:hAnsi="Times New Roman"/>
                <w:sz w:val="24"/>
                <w:szCs w:val="24"/>
              </w:rPr>
              <w:t xml:space="preserve">Из истории радио.  </w:t>
            </w:r>
            <w:r w:rsidRPr="00B47121">
              <w:rPr>
                <w:rFonts w:ascii="Times New Roman" w:eastAsia="Times New Roman" w:hAnsi="Times New Roman"/>
                <w:color w:val="000000"/>
                <w:sz w:val="24"/>
                <w:szCs w:val="24"/>
              </w:rPr>
              <w:t>Жанры радиожурналистики. Структура работы радиостанции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6</w:t>
            </w:r>
          </w:p>
        </w:tc>
        <w:tc>
          <w:tcPr>
            <w:tcW w:w="7547" w:type="dxa"/>
          </w:tcPr>
          <w:p w:rsidR="00F606E2" w:rsidRPr="00B47121" w:rsidRDefault="00F606E2" w:rsidP="00F606E2">
            <w:pPr>
              <w:pStyle w:val="af2"/>
              <w:ind w:hanging="108"/>
              <w:jc w:val="both"/>
              <w:rPr>
                <w:rFonts w:ascii="Times New Roman" w:eastAsia="Times New Roman" w:hAnsi="Times New Roman"/>
                <w:color w:val="000000"/>
                <w:sz w:val="24"/>
                <w:szCs w:val="24"/>
              </w:rPr>
            </w:pPr>
            <w:r w:rsidRPr="00B47121">
              <w:rPr>
                <w:rFonts w:ascii="Times New Roman" w:eastAsia="Times New Roman" w:hAnsi="Times New Roman"/>
                <w:bCs/>
                <w:color w:val="000000"/>
                <w:sz w:val="24"/>
                <w:szCs w:val="24"/>
              </w:rPr>
              <w:t>Техника радиоречи</w:t>
            </w:r>
            <w:r w:rsidRPr="00B47121">
              <w:rPr>
                <w:rFonts w:ascii="Times New Roman" w:hAnsi="Times New Roman"/>
                <w:sz w:val="24"/>
                <w:szCs w:val="24"/>
              </w:rPr>
              <w:t xml:space="preserve"> </w:t>
            </w:r>
            <w:r w:rsidRPr="00B47121">
              <w:rPr>
                <w:rFonts w:ascii="Times New Roman" w:eastAsia="Times New Roman" w:hAnsi="Times New Roman"/>
                <w:color w:val="000000"/>
                <w:sz w:val="24"/>
                <w:szCs w:val="24"/>
              </w:rPr>
              <w:t xml:space="preserve">Особенности радиоречи. Её отличия от повседневной речи.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7</w:t>
            </w:r>
          </w:p>
        </w:tc>
        <w:tc>
          <w:tcPr>
            <w:tcW w:w="7547" w:type="dxa"/>
          </w:tcPr>
          <w:p w:rsidR="00F606E2" w:rsidRPr="00B47121" w:rsidRDefault="00F606E2" w:rsidP="00F606E2">
            <w:pPr>
              <w:pStyle w:val="af2"/>
              <w:ind w:hanging="108"/>
              <w:jc w:val="both"/>
              <w:rPr>
                <w:rFonts w:ascii="Times New Roman" w:eastAsia="Times New Roman" w:hAnsi="Times New Roman"/>
                <w:color w:val="000000"/>
                <w:sz w:val="24"/>
                <w:szCs w:val="24"/>
              </w:rPr>
            </w:pPr>
            <w:r w:rsidRPr="00B47121">
              <w:rPr>
                <w:rFonts w:ascii="Times New Roman" w:eastAsia="Times New Roman" w:hAnsi="Times New Roman"/>
                <w:color w:val="000000"/>
                <w:sz w:val="24"/>
                <w:szCs w:val="24"/>
              </w:rPr>
              <w:t xml:space="preserve">  Подготовка передачи о школьной жизни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8</w:t>
            </w:r>
          </w:p>
        </w:tc>
        <w:tc>
          <w:tcPr>
            <w:tcW w:w="7547" w:type="dxa"/>
          </w:tcPr>
          <w:p w:rsidR="00F606E2" w:rsidRPr="00B47121" w:rsidRDefault="00F606E2" w:rsidP="00F606E2">
            <w:pPr>
              <w:pStyle w:val="af2"/>
              <w:ind w:hanging="108"/>
              <w:jc w:val="both"/>
              <w:rPr>
                <w:rFonts w:ascii="Times New Roman" w:eastAsia="Times New Roman" w:hAnsi="Times New Roman"/>
                <w:color w:val="000000"/>
                <w:sz w:val="24"/>
                <w:szCs w:val="24"/>
              </w:rPr>
            </w:pPr>
            <w:r w:rsidRPr="00B47121">
              <w:rPr>
                <w:rFonts w:ascii="Times New Roman" w:eastAsia="Times New Roman" w:hAnsi="Times New Roman"/>
                <w:color w:val="000000"/>
                <w:sz w:val="24"/>
                <w:szCs w:val="24"/>
              </w:rPr>
              <w:t>Правила работы у микрофона. Произношение. Дикция. Ударение. Интонация. Логика чтения. Знаки препинания.</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9</w:t>
            </w:r>
          </w:p>
        </w:tc>
        <w:tc>
          <w:tcPr>
            <w:tcW w:w="7547" w:type="dxa"/>
          </w:tcPr>
          <w:p w:rsidR="00F606E2" w:rsidRPr="00B47121" w:rsidRDefault="00F606E2" w:rsidP="00F606E2">
            <w:pPr>
              <w:pStyle w:val="af2"/>
              <w:tabs>
                <w:tab w:val="left" w:pos="0"/>
              </w:tabs>
              <w:ind w:hanging="108"/>
              <w:jc w:val="both"/>
              <w:rPr>
                <w:rFonts w:ascii="Times New Roman" w:hAnsi="Times New Roman"/>
                <w:sz w:val="24"/>
                <w:szCs w:val="24"/>
              </w:rPr>
            </w:pPr>
            <w:r w:rsidRPr="00B47121">
              <w:rPr>
                <w:rFonts w:ascii="Times New Roman" w:hAnsi="Times New Roman"/>
                <w:sz w:val="24"/>
                <w:szCs w:val="24"/>
              </w:rPr>
              <w:t>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10</w:t>
            </w:r>
          </w:p>
        </w:tc>
        <w:tc>
          <w:tcPr>
            <w:tcW w:w="7547" w:type="dxa"/>
          </w:tcPr>
          <w:p w:rsidR="00F606E2" w:rsidRPr="00B47121" w:rsidRDefault="00F606E2" w:rsidP="00F606E2">
            <w:pPr>
              <w:pStyle w:val="af2"/>
              <w:jc w:val="both"/>
              <w:rPr>
                <w:rFonts w:ascii="Times New Roman" w:hAnsi="Times New Roman"/>
                <w:sz w:val="24"/>
                <w:szCs w:val="24"/>
              </w:rPr>
            </w:pPr>
            <w:r w:rsidRPr="00B47121">
              <w:rPr>
                <w:rFonts w:ascii="Times New Roman" w:hAnsi="Times New Roman"/>
                <w:sz w:val="24"/>
                <w:szCs w:val="24"/>
              </w:rPr>
              <w:t xml:space="preserve"> </w:t>
            </w:r>
            <w:r w:rsidRPr="00B47121">
              <w:rPr>
                <w:rFonts w:ascii="Times New Roman" w:eastAsia="Times New Roman" w:hAnsi="Times New Roman"/>
                <w:color w:val="000000"/>
                <w:sz w:val="24"/>
                <w:szCs w:val="24"/>
              </w:rPr>
              <w:t xml:space="preserve"> </w:t>
            </w:r>
            <w:r w:rsidRPr="00B47121">
              <w:rPr>
                <w:rFonts w:ascii="Times New Roman" w:eastAsia="Times New Roman" w:hAnsi="Times New Roman"/>
                <w:bCs/>
                <w:color w:val="000000"/>
                <w:sz w:val="24"/>
                <w:szCs w:val="24"/>
              </w:rPr>
              <w:t xml:space="preserve"> Основы радиожурналистики</w:t>
            </w:r>
            <w:r w:rsidRPr="00B47121">
              <w:rPr>
                <w:rFonts w:ascii="Times New Roman" w:hAnsi="Times New Roman"/>
                <w:sz w:val="24"/>
                <w:szCs w:val="24"/>
              </w:rPr>
              <w:t xml:space="preserve"> </w:t>
            </w:r>
            <w:r w:rsidRPr="00B47121">
              <w:rPr>
                <w:rFonts w:ascii="Times New Roman" w:eastAsia="Times New Roman" w:hAnsi="Times New Roman"/>
                <w:color w:val="000000"/>
                <w:sz w:val="24"/>
                <w:szCs w:val="24"/>
              </w:rPr>
              <w:t>Живое слово. .</w:t>
            </w:r>
          </w:p>
          <w:p w:rsidR="00F606E2" w:rsidRPr="00B47121" w:rsidRDefault="00F606E2" w:rsidP="00F606E2">
            <w:pPr>
              <w:pStyle w:val="af2"/>
              <w:ind w:hanging="108"/>
              <w:jc w:val="both"/>
              <w:rPr>
                <w:rFonts w:ascii="Times New Roman" w:eastAsia="Times New Roman" w:hAnsi="Times New Roman"/>
                <w:color w:val="000000"/>
                <w:sz w:val="24"/>
                <w:szCs w:val="24"/>
              </w:rPr>
            </w:pPr>
            <w:r w:rsidRPr="00B47121">
              <w:rPr>
                <w:rFonts w:ascii="Times New Roman" w:eastAsia="Times New Roman" w:hAnsi="Times New Roman"/>
                <w:color w:val="000000"/>
                <w:sz w:val="24"/>
                <w:szCs w:val="24"/>
              </w:rPr>
              <w:lastRenderedPageBreak/>
              <w:t xml:space="preserve">Специфика корреспондентской работы на радио. </w:t>
            </w:r>
            <w:r w:rsidRPr="00B47121">
              <w:rPr>
                <w:rFonts w:ascii="Times New Roman" w:hAnsi="Times New Roman"/>
                <w:sz w:val="24"/>
                <w:szCs w:val="24"/>
              </w:rPr>
              <w:t xml:space="preserve">Жанры публицистики и их особенности.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lastRenderedPageBreak/>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lastRenderedPageBreak/>
              <w:t>11</w:t>
            </w:r>
          </w:p>
        </w:tc>
        <w:tc>
          <w:tcPr>
            <w:tcW w:w="7547" w:type="dxa"/>
          </w:tcPr>
          <w:p w:rsidR="00F606E2" w:rsidRPr="00B47121" w:rsidRDefault="00F606E2" w:rsidP="00F606E2">
            <w:pPr>
              <w:spacing w:after="0" w:line="240" w:lineRule="auto"/>
              <w:jc w:val="both"/>
              <w:rPr>
                <w:rFonts w:ascii="Times New Roman" w:eastAsia="Times New Roman" w:hAnsi="Times New Roman"/>
                <w:color w:val="000000"/>
                <w:sz w:val="24"/>
                <w:szCs w:val="24"/>
              </w:rPr>
            </w:pPr>
            <w:r w:rsidRPr="00B47121">
              <w:rPr>
                <w:rFonts w:ascii="Times New Roman" w:hAnsi="Times New Roman"/>
                <w:color w:val="000000"/>
                <w:sz w:val="24"/>
                <w:szCs w:val="24"/>
              </w:rPr>
              <w:t xml:space="preserve"> </w:t>
            </w:r>
            <w:r w:rsidRPr="00B47121">
              <w:rPr>
                <w:rFonts w:ascii="Times New Roman" w:hAnsi="Times New Roman"/>
                <w:sz w:val="24"/>
                <w:szCs w:val="24"/>
              </w:rPr>
              <w:t xml:space="preserve"> 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12</w:t>
            </w:r>
          </w:p>
        </w:tc>
        <w:tc>
          <w:tcPr>
            <w:tcW w:w="7547" w:type="dxa"/>
          </w:tcPr>
          <w:p w:rsidR="00F606E2" w:rsidRPr="00B47121" w:rsidRDefault="00F606E2" w:rsidP="00F606E2">
            <w:pPr>
              <w:spacing w:after="0" w:line="240" w:lineRule="auto"/>
              <w:jc w:val="both"/>
              <w:rPr>
                <w:rFonts w:ascii="Times New Roman" w:eastAsia="Times New Roman" w:hAnsi="Times New Roman"/>
                <w:color w:val="000000"/>
                <w:sz w:val="24"/>
                <w:szCs w:val="24"/>
              </w:rPr>
            </w:pPr>
            <w:r w:rsidRPr="00B47121">
              <w:rPr>
                <w:rFonts w:ascii="Times New Roman" w:hAnsi="Times New Roman"/>
                <w:color w:val="000000"/>
                <w:sz w:val="24"/>
                <w:szCs w:val="24"/>
              </w:rPr>
              <w:t xml:space="preserve">Специфика радиожанров и важнейшие требования к ним: оперативность, релевантность, фактическая точность, декодируемость, краткость информации.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13</w:t>
            </w:r>
          </w:p>
        </w:tc>
        <w:tc>
          <w:tcPr>
            <w:tcW w:w="7547" w:type="dxa"/>
          </w:tcPr>
          <w:p w:rsidR="00F606E2" w:rsidRPr="00B47121" w:rsidRDefault="00F606E2" w:rsidP="00F606E2">
            <w:pPr>
              <w:spacing w:after="0" w:line="240" w:lineRule="auto"/>
              <w:jc w:val="both"/>
              <w:rPr>
                <w:rFonts w:ascii="Times New Roman" w:eastAsia="Times New Roman" w:hAnsi="Times New Roman"/>
                <w:color w:val="000000"/>
                <w:sz w:val="24"/>
                <w:szCs w:val="24"/>
              </w:rPr>
            </w:pPr>
            <w:r w:rsidRPr="00B47121">
              <w:rPr>
                <w:rFonts w:ascii="Times New Roman" w:hAnsi="Times New Roman"/>
                <w:sz w:val="24"/>
                <w:szCs w:val="24"/>
              </w:rPr>
              <w:t>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14</w:t>
            </w:r>
          </w:p>
        </w:tc>
        <w:tc>
          <w:tcPr>
            <w:tcW w:w="7547" w:type="dxa"/>
          </w:tcPr>
          <w:p w:rsidR="00F606E2" w:rsidRPr="00B47121" w:rsidRDefault="00F606E2" w:rsidP="00F606E2">
            <w:pPr>
              <w:pStyle w:val="af2"/>
              <w:tabs>
                <w:tab w:val="left" w:pos="-108"/>
                <w:tab w:val="left" w:pos="0"/>
              </w:tabs>
              <w:ind w:hanging="108"/>
              <w:jc w:val="both"/>
              <w:rPr>
                <w:rFonts w:ascii="Times New Roman" w:eastAsia="Times New Roman" w:hAnsi="Times New Roman"/>
                <w:color w:val="000000"/>
                <w:sz w:val="24"/>
                <w:szCs w:val="24"/>
              </w:rPr>
            </w:pPr>
            <w:r w:rsidRPr="00B47121">
              <w:rPr>
                <w:rFonts w:ascii="Times New Roman" w:eastAsia="Times New Roman" w:hAnsi="Times New Roman"/>
                <w:color w:val="000000"/>
                <w:sz w:val="24"/>
                <w:szCs w:val="24"/>
              </w:rPr>
              <w:t xml:space="preserve">Как писать для радио. Создание и редактирование текстов для радиовещания.  </w:t>
            </w:r>
            <w:r w:rsidRPr="00B47121">
              <w:rPr>
                <w:rFonts w:ascii="Times New Roman" w:hAnsi="Times New Roman"/>
                <w:color w:val="000000"/>
                <w:sz w:val="24"/>
                <w:szCs w:val="24"/>
              </w:rPr>
              <w:t xml:space="preserve">Хроника как информационный жанр.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15</w:t>
            </w:r>
          </w:p>
        </w:tc>
        <w:tc>
          <w:tcPr>
            <w:tcW w:w="7547" w:type="dxa"/>
          </w:tcPr>
          <w:p w:rsidR="00F606E2" w:rsidRPr="00B47121" w:rsidRDefault="00F606E2" w:rsidP="00F606E2">
            <w:pPr>
              <w:spacing w:after="0" w:line="240" w:lineRule="auto"/>
              <w:jc w:val="both"/>
              <w:rPr>
                <w:rFonts w:ascii="Times New Roman" w:eastAsia="Times New Roman" w:hAnsi="Times New Roman"/>
                <w:color w:val="000000"/>
                <w:sz w:val="24"/>
                <w:szCs w:val="24"/>
              </w:rPr>
            </w:pPr>
            <w:r w:rsidRPr="00B47121">
              <w:rPr>
                <w:rFonts w:ascii="Times New Roman" w:hAnsi="Times New Roman"/>
                <w:sz w:val="24"/>
                <w:szCs w:val="24"/>
              </w:rPr>
              <w:t>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16</w:t>
            </w:r>
          </w:p>
        </w:tc>
        <w:tc>
          <w:tcPr>
            <w:tcW w:w="7547" w:type="dxa"/>
          </w:tcPr>
          <w:p w:rsidR="00F606E2" w:rsidRPr="00B47121" w:rsidRDefault="00F606E2" w:rsidP="00F606E2">
            <w:pPr>
              <w:spacing w:after="0" w:line="240" w:lineRule="auto"/>
              <w:jc w:val="both"/>
              <w:rPr>
                <w:rFonts w:ascii="Times New Roman" w:eastAsia="Times New Roman" w:hAnsi="Times New Roman"/>
                <w:color w:val="000000"/>
                <w:sz w:val="24"/>
                <w:szCs w:val="24"/>
              </w:rPr>
            </w:pPr>
            <w:r w:rsidRPr="00B47121">
              <w:rPr>
                <w:rFonts w:ascii="Times New Roman" w:eastAsia="Times New Roman" w:hAnsi="Times New Roman"/>
                <w:color w:val="000000"/>
                <w:sz w:val="24"/>
                <w:szCs w:val="24"/>
              </w:rPr>
              <w:t>Сценарий радиопередачи. Синтез всех выразительных средств в одной передаче.</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17</w:t>
            </w:r>
          </w:p>
        </w:tc>
        <w:tc>
          <w:tcPr>
            <w:tcW w:w="7547" w:type="dxa"/>
          </w:tcPr>
          <w:p w:rsidR="00F606E2" w:rsidRPr="00B47121" w:rsidRDefault="00F606E2" w:rsidP="00F606E2">
            <w:pPr>
              <w:spacing w:after="0" w:line="240" w:lineRule="auto"/>
              <w:jc w:val="both"/>
              <w:rPr>
                <w:rFonts w:ascii="Times New Roman" w:hAnsi="Times New Roman"/>
                <w:color w:val="000000"/>
                <w:sz w:val="24"/>
                <w:szCs w:val="24"/>
              </w:rPr>
            </w:pPr>
            <w:r w:rsidRPr="00B47121">
              <w:rPr>
                <w:rFonts w:ascii="Times New Roman" w:hAnsi="Times New Roman"/>
                <w:sz w:val="24"/>
                <w:szCs w:val="24"/>
              </w:rPr>
              <w:t>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18</w:t>
            </w:r>
          </w:p>
        </w:tc>
        <w:tc>
          <w:tcPr>
            <w:tcW w:w="7547" w:type="dxa"/>
          </w:tcPr>
          <w:p w:rsidR="00F606E2" w:rsidRPr="00B47121" w:rsidRDefault="00F606E2" w:rsidP="00F606E2">
            <w:pPr>
              <w:pStyle w:val="af2"/>
              <w:ind w:firstLine="709"/>
              <w:jc w:val="both"/>
              <w:rPr>
                <w:rFonts w:ascii="Times New Roman" w:hAnsi="Times New Roman"/>
                <w:color w:val="000000"/>
                <w:sz w:val="24"/>
                <w:szCs w:val="24"/>
              </w:rPr>
            </w:pPr>
            <w:r w:rsidRPr="00B47121">
              <w:rPr>
                <w:rFonts w:ascii="Times New Roman" w:eastAsia="Times New Roman" w:hAnsi="Times New Roman"/>
                <w:color w:val="000000"/>
                <w:sz w:val="24"/>
                <w:szCs w:val="24"/>
              </w:rPr>
              <w:t>Работа с аудиторией. Интерактивность как основополагающий принцип современного радиовещания. Запись и прямой эфир.</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19</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hAnsi="Times New Roman"/>
                <w:sz w:val="24"/>
                <w:szCs w:val="24"/>
              </w:rPr>
              <w:t>Подготовка и запись тематической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20</w:t>
            </w:r>
          </w:p>
        </w:tc>
        <w:tc>
          <w:tcPr>
            <w:tcW w:w="7547" w:type="dxa"/>
          </w:tcPr>
          <w:p w:rsidR="00F606E2" w:rsidRPr="00B47121" w:rsidRDefault="00F606E2" w:rsidP="00F606E2">
            <w:pPr>
              <w:spacing w:after="0" w:line="240" w:lineRule="auto"/>
              <w:jc w:val="both"/>
              <w:rPr>
                <w:rFonts w:ascii="Times New Roman" w:hAnsi="Times New Roman"/>
                <w:sz w:val="24"/>
                <w:szCs w:val="24"/>
              </w:rPr>
            </w:pPr>
            <w:r w:rsidRPr="00B47121">
              <w:rPr>
                <w:rFonts w:ascii="Times New Roman" w:hAnsi="Times New Roman"/>
                <w:bCs/>
                <w:sz w:val="24"/>
                <w:szCs w:val="24"/>
              </w:rPr>
              <w:t xml:space="preserve">Производство радиопрограмм. </w:t>
            </w:r>
            <w:r w:rsidRPr="00B47121">
              <w:rPr>
                <w:rFonts w:ascii="Times New Roman" w:hAnsi="Times New Roman"/>
                <w:sz w:val="24"/>
                <w:szCs w:val="24"/>
              </w:rPr>
              <w:t xml:space="preserve">Эфирная бригада. Терминология традиционная и современная.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21</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eastAsia="Times New Roman" w:hAnsi="Times New Roman"/>
                <w:color w:val="000000"/>
                <w:sz w:val="24"/>
                <w:szCs w:val="24"/>
              </w:rPr>
              <w:t xml:space="preserve"> </w:t>
            </w:r>
            <w:r w:rsidRPr="00B47121">
              <w:rPr>
                <w:rFonts w:ascii="Times New Roman" w:hAnsi="Times New Roman"/>
                <w:sz w:val="24"/>
                <w:szCs w:val="24"/>
              </w:rPr>
              <w:t xml:space="preserve"> 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22</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eastAsia="Times New Roman" w:hAnsi="Times New Roman"/>
                <w:color w:val="000000"/>
                <w:sz w:val="24"/>
                <w:szCs w:val="24"/>
              </w:rPr>
              <w:t xml:space="preserve">Производственный процесс радиопередачи. Этапы: подготовка, </w:t>
            </w:r>
            <w:r w:rsidRPr="00B47121">
              <w:rPr>
                <w:rFonts w:ascii="Times New Roman" w:hAnsi="Times New Roman"/>
                <w:sz w:val="24"/>
                <w:szCs w:val="24"/>
              </w:rPr>
              <w:t xml:space="preserve">запись, эфир.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23</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eastAsia="Times New Roman" w:hAnsi="Times New Roman"/>
                <w:color w:val="000000"/>
                <w:sz w:val="24"/>
                <w:szCs w:val="24"/>
              </w:rPr>
              <w:t xml:space="preserve"> </w:t>
            </w:r>
            <w:r w:rsidRPr="00B47121">
              <w:rPr>
                <w:rFonts w:ascii="Times New Roman" w:hAnsi="Times New Roman"/>
                <w:sz w:val="24"/>
                <w:szCs w:val="24"/>
              </w:rPr>
              <w:t xml:space="preserve"> 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24</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hAnsi="Times New Roman"/>
                <w:sz w:val="24"/>
                <w:szCs w:val="24"/>
              </w:rPr>
              <w:t xml:space="preserve"> Радиосценарий. Отличительные особенности, проблемы реализации. «Звуковой» текст.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25</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eastAsia="Times New Roman" w:hAnsi="Times New Roman"/>
                <w:color w:val="000000"/>
                <w:sz w:val="24"/>
                <w:szCs w:val="24"/>
              </w:rPr>
              <w:t xml:space="preserve"> </w:t>
            </w:r>
            <w:r w:rsidRPr="00B47121">
              <w:rPr>
                <w:rFonts w:ascii="Times New Roman" w:hAnsi="Times New Roman"/>
                <w:sz w:val="24"/>
                <w:szCs w:val="24"/>
              </w:rPr>
              <w:t xml:space="preserve"> 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26</w:t>
            </w:r>
          </w:p>
        </w:tc>
        <w:tc>
          <w:tcPr>
            <w:tcW w:w="7547" w:type="dxa"/>
          </w:tcPr>
          <w:p w:rsidR="00F606E2" w:rsidRPr="00B47121" w:rsidRDefault="00F606E2" w:rsidP="00F606E2">
            <w:pPr>
              <w:spacing w:after="0" w:line="240" w:lineRule="auto"/>
              <w:jc w:val="both"/>
              <w:rPr>
                <w:rFonts w:ascii="Times New Roman" w:hAnsi="Times New Roman"/>
                <w:sz w:val="24"/>
                <w:szCs w:val="24"/>
              </w:rPr>
            </w:pPr>
            <w:r w:rsidRPr="00B47121">
              <w:rPr>
                <w:rFonts w:ascii="Times New Roman" w:hAnsi="Times New Roman"/>
                <w:sz w:val="24"/>
                <w:szCs w:val="24"/>
              </w:rPr>
              <w:t>Сэмплирование. Аудиоредактор и принципы нелинейного монтажа.. Звуковые носители.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27</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eastAsia="Times New Roman" w:hAnsi="Times New Roman"/>
                <w:color w:val="000000"/>
                <w:sz w:val="24"/>
                <w:szCs w:val="24"/>
              </w:rPr>
              <w:t xml:space="preserve"> </w:t>
            </w:r>
            <w:r w:rsidRPr="00B47121">
              <w:rPr>
                <w:rFonts w:ascii="Times New Roman" w:hAnsi="Times New Roman"/>
                <w:sz w:val="24"/>
                <w:szCs w:val="24"/>
              </w:rPr>
              <w:t xml:space="preserve"> 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28</w:t>
            </w:r>
          </w:p>
        </w:tc>
        <w:tc>
          <w:tcPr>
            <w:tcW w:w="7547" w:type="dxa"/>
          </w:tcPr>
          <w:p w:rsidR="00F606E2" w:rsidRPr="00B47121" w:rsidRDefault="00F606E2" w:rsidP="00F606E2">
            <w:pPr>
              <w:spacing w:after="0" w:line="240" w:lineRule="auto"/>
              <w:jc w:val="both"/>
              <w:rPr>
                <w:rFonts w:ascii="Times New Roman" w:hAnsi="Times New Roman"/>
                <w:iCs/>
                <w:sz w:val="24"/>
                <w:szCs w:val="24"/>
              </w:rPr>
            </w:pPr>
            <w:r w:rsidRPr="00B47121">
              <w:rPr>
                <w:rFonts w:ascii="Times New Roman" w:eastAsia="Times New Roman" w:hAnsi="Times New Roman"/>
                <w:bCs/>
                <w:color w:val="000000"/>
                <w:sz w:val="24"/>
                <w:szCs w:val="24"/>
              </w:rPr>
              <w:t>Медиамузыка.</w:t>
            </w:r>
            <w:r w:rsidRPr="00B47121">
              <w:rPr>
                <w:rFonts w:ascii="Times New Roman" w:eastAsia="Times New Roman" w:hAnsi="Times New Roman"/>
                <w:color w:val="000000"/>
                <w:sz w:val="24"/>
                <w:szCs w:val="24"/>
              </w:rPr>
              <w:t xml:space="preserve"> Трансформация традиционных музыкальных произведений в радиоэфире.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29</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eastAsia="Times New Roman" w:hAnsi="Times New Roman"/>
                <w:color w:val="000000"/>
                <w:sz w:val="24"/>
                <w:szCs w:val="24"/>
              </w:rPr>
              <w:t xml:space="preserve"> </w:t>
            </w:r>
            <w:r w:rsidRPr="00B47121">
              <w:rPr>
                <w:rFonts w:ascii="Times New Roman" w:hAnsi="Times New Roman"/>
                <w:sz w:val="24"/>
                <w:szCs w:val="24"/>
              </w:rPr>
              <w:t xml:space="preserve"> 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30</w:t>
            </w:r>
          </w:p>
        </w:tc>
        <w:tc>
          <w:tcPr>
            <w:tcW w:w="7547" w:type="dxa"/>
          </w:tcPr>
          <w:p w:rsidR="00F606E2" w:rsidRPr="00B47121" w:rsidRDefault="00F606E2" w:rsidP="00F606E2">
            <w:pPr>
              <w:spacing w:after="0" w:line="240" w:lineRule="auto"/>
              <w:jc w:val="both"/>
              <w:rPr>
                <w:rFonts w:ascii="Times New Roman" w:eastAsia="Times New Roman" w:hAnsi="Times New Roman"/>
                <w:bCs/>
                <w:color w:val="000000"/>
                <w:sz w:val="24"/>
                <w:szCs w:val="24"/>
              </w:rPr>
            </w:pPr>
            <w:r w:rsidRPr="00B47121">
              <w:rPr>
                <w:rFonts w:ascii="Times New Roman" w:eastAsia="Times New Roman" w:hAnsi="Times New Roman"/>
                <w:color w:val="000000"/>
                <w:sz w:val="24"/>
                <w:szCs w:val="24"/>
              </w:rPr>
              <w:t>Специализированная медиамузыка. Музыкальные сигналы,</w:t>
            </w:r>
            <w:r>
              <w:rPr>
                <w:rFonts w:ascii="Times New Roman" w:eastAsia="Times New Roman" w:hAnsi="Times New Roman"/>
                <w:color w:val="000000"/>
                <w:sz w:val="24"/>
                <w:szCs w:val="24"/>
              </w:rPr>
              <w:t xml:space="preserve"> </w:t>
            </w:r>
            <w:r w:rsidRPr="00B47121">
              <w:rPr>
                <w:rFonts w:ascii="Times New Roman" w:eastAsia="Times New Roman" w:hAnsi="Times New Roman"/>
                <w:color w:val="000000"/>
                <w:sz w:val="24"/>
                <w:szCs w:val="24"/>
              </w:rPr>
              <w:t xml:space="preserve">эмблемы, подложки, шпигели, интермедии.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31</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eastAsia="Times New Roman" w:hAnsi="Times New Roman"/>
                <w:color w:val="000000"/>
                <w:sz w:val="24"/>
                <w:szCs w:val="24"/>
              </w:rPr>
              <w:t xml:space="preserve"> </w:t>
            </w:r>
            <w:r w:rsidRPr="00B47121">
              <w:rPr>
                <w:rFonts w:ascii="Times New Roman" w:hAnsi="Times New Roman"/>
                <w:sz w:val="24"/>
                <w:szCs w:val="24"/>
              </w:rPr>
              <w:t xml:space="preserve"> 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32</w:t>
            </w:r>
          </w:p>
        </w:tc>
        <w:tc>
          <w:tcPr>
            <w:tcW w:w="7547" w:type="dxa"/>
          </w:tcPr>
          <w:p w:rsidR="00F606E2" w:rsidRPr="00B47121" w:rsidRDefault="00F606E2" w:rsidP="00F606E2">
            <w:pPr>
              <w:spacing w:after="0" w:line="240" w:lineRule="auto"/>
              <w:jc w:val="both"/>
              <w:rPr>
                <w:rFonts w:ascii="Times New Roman" w:hAnsi="Times New Roman"/>
                <w:sz w:val="24"/>
                <w:szCs w:val="24"/>
              </w:rPr>
            </w:pPr>
            <w:r w:rsidRPr="00B47121">
              <w:rPr>
                <w:rFonts w:ascii="Times New Roman" w:hAnsi="Times New Roman"/>
                <w:sz w:val="24"/>
                <w:szCs w:val="24"/>
              </w:rPr>
              <w:t>Компьютерные радиовещательные комплексы. Подготовка</w:t>
            </w:r>
            <w:r>
              <w:rPr>
                <w:rFonts w:ascii="Times New Roman" w:hAnsi="Times New Roman"/>
                <w:sz w:val="24"/>
                <w:szCs w:val="24"/>
              </w:rPr>
              <w:t xml:space="preserve"> </w:t>
            </w:r>
            <w:r w:rsidRPr="00B47121">
              <w:rPr>
                <w:rFonts w:ascii="Times New Roman" w:hAnsi="Times New Roman"/>
                <w:sz w:val="24"/>
                <w:szCs w:val="24"/>
              </w:rPr>
              <w:t>отдельных радиопередач и компоновка сложных эфирных выпусков</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33</w:t>
            </w:r>
          </w:p>
        </w:tc>
        <w:tc>
          <w:tcPr>
            <w:tcW w:w="7547" w:type="dxa"/>
          </w:tcPr>
          <w:p w:rsidR="00F606E2" w:rsidRPr="00B47121" w:rsidRDefault="00F606E2" w:rsidP="00F606E2">
            <w:pPr>
              <w:spacing w:after="0" w:line="240" w:lineRule="auto"/>
              <w:jc w:val="both"/>
              <w:rPr>
                <w:rFonts w:ascii="Times New Roman" w:hAnsi="Times New Roman"/>
                <w:bCs/>
                <w:sz w:val="24"/>
                <w:szCs w:val="24"/>
              </w:rPr>
            </w:pPr>
            <w:r w:rsidRPr="00B47121">
              <w:rPr>
                <w:rFonts w:ascii="Times New Roman" w:eastAsia="Times New Roman" w:hAnsi="Times New Roman"/>
                <w:color w:val="000000"/>
                <w:sz w:val="24"/>
                <w:szCs w:val="24"/>
              </w:rPr>
              <w:t xml:space="preserve"> </w:t>
            </w:r>
            <w:r w:rsidRPr="00B47121">
              <w:rPr>
                <w:rFonts w:ascii="Times New Roman" w:hAnsi="Times New Roman"/>
                <w:sz w:val="24"/>
                <w:szCs w:val="24"/>
              </w:rPr>
              <w:t xml:space="preserve"> Подготовка и запись радиопередачи</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r w:rsidR="00F606E2" w:rsidRPr="00EF5F4D" w:rsidTr="00F606E2">
        <w:tc>
          <w:tcPr>
            <w:tcW w:w="1526"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34</w:t>
            </w:r>
          </w:p>
        </w:tc>
        <w:tc>
          <w:tcPr>
            <w:tcW w:w="7547" w:type="dxa"/>
          </w:tcPr>
          <w:p w:rsidR="00F606E2" w:rsidRPr="00B47121" w:rsidRDefault="00F606E2" w:rsidP="00F606E2">
            <w:pPr>
              <w:pStyle w:val="af2"/>
              <w:ind w:firstLine="709"/>
              <w:jc w:val="both"/>
              <w:rPr>
                <w:rFonts w:ascii="Times New Roman" w:hAnsi="Times New Roman"/>
                <w:color w:val="000000"/>
                <w:sz w:val="24"/>
                <w:szCs w:val="24"/>
              </w:rPr>
            </w:pPr>
            <w:r w:rsidRPr="00B47121">
              <w:rPr>
                <w:rFonts w:ascii="Times New Roman" w:eastAsia="Times New Roman" w:hAnsi="Times New Roman"/>
                <w:color w:val="000000"/>
                <w:sz w:val="24"/>
                <w:szCs w:val="24"/>
              </w:rPr>
              <w:t xml:space="preserve">Подведение итогов года. </w:t>
            </w:r>
            <w:r w:rsidRPr="00B47121">
              <w:rPr>
                <w:rFonts w:ascii="Times New Roman" w:hAnsi="Times New Roman"/>
                <w:sz w:val="24"/>
                <w:szCs w:val="24"/>
              </w:rPr>
              <w:t>Круглый стол: Подводим итоги.  Успехи, проблемы, планы.</w:t>
            </w:r>
            <w:r w:rsidRPr="00B47121">
              <w:rPr>
                <w:rFonts w:ascii="Times New Roman" w:eastAsia="Times New Roman" w:hAnsi="Times New Roman"/>
                <w:color w:val="000000"/>
                <w:sz w:val="24"/>
                <w:szCs w:val="24"/>
              </w:rPr>
              <w:t xml:space="preserve">.. </w:t>
            </w:r>
          </w:p>
        </w:tc>
        <w:tc>
          <w:tcPr>
            <w:tcW w:w="1023" w:type="dxa"/>
          </w:tcPr>
          <w:p w:rsidR="00F606E2" w:rsidRPr="00B47121" w:rsidRDefault="00F606E2" w:rsidP="00F606E2">
            <w:pPr>
              <w:spacing w:after="0" w:line="240" w:lineRule="auto"/>
              <w:jc w:val="both"/>
              <w:rPr>
                <w:rFonts w:ascii="Times New Roman" w:hAnsi="Times New Roman"/>
                <w:sz w:val="24"/>
                <w:szCs w:val="24"/>
              </w:rPr>
            </w:pPr>
            <w:r>
              <w:rPr>
                <w:rFonts w:ascii="Times New Roman" w:hAnsi="Times New Roman"/>
                <w:sz w:val="24"/>
                <w:szCs w:val="24"/>
              </w:rPr>
              <w:t>1</w:t>
            </w:r>
          </w:p>
        </w:tc>
      </w:tr>
    </w:tbl>
    <w:p w:rsidR="00F606E2" w:rsidRPr="003B72F6" w:rsidRDefault="00F606E2" w:rsidP="00F606E2">
      <w:pPr>
        <w:tabs>
          <w:tab w:val="left" w:pos="9288"/>
        </w:tabs>
        <w:spacing w:after="0" w:line="240" w:lineRule="auto"/>
        <w:ind w:left="360"/>
        <w:jc w:val="center"/>
        <w:rPr>
          <w:rFonts w:ascii="Times New Roman" w:hAnsi="Times New Roman"/>
          <w:sz w:val="24"/>
          <w:szCs w:val="24"/>
        </w:rPr>
      </w:pPr>
    </w:p>
    <w:p w:rsidR="00F606E2" w:rsidRDefault="00F606E2" w:rsidP="00F606E2">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F606E2" w:rsidRDefault="00F606E2" w:rsidP="00F606E2">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«Волейбол», 10-11 классы</w:t>
      </w:r>
    </w:p>
    <w:p w:rsidR="00F606E2" w:rsidRDefault="00F606E2" w:rsidP="00F606E2">
      <w:pPr>
        <w:widowControl w:val="0"/>
        <w:tabs>
          <w:tab w:val="left" w:pos="1673"/>
        </w:tabs>
        <w:spacing w:after="0" w:line="240" w:lineRule="auto"/>
        <w:ind w:right="314"/>
        <w:jc w:val="both"/>
        <w:rPr>
          <w:rFonts w:ascii="Times New Roman" w:hAnsi="Times New Roman" w:cs="Times New Roman"/>
          <w:sz w:val="24"/>
          <w:szCs w:val="24"/>
        </w:rPr>
      </w:pPr>
    </w:p>
    <w:p w:rsidR="00F606E2" w:rsidRDefault="00F606E2" w:rsidP="00F606E2">
      <w:pPr>
        <w:widowControl w:val="0"/>
        <w:tabs>
          <w:tab w:val="left" w:pos="1673"/>
        </w:tabs>
        <w:spacing w:after="0" w:line="240" w:lineRule="auto"/>
        <w:ind w:right="314"/>
        <w:jc w:val="both"/>
        <w:rPr>
          <w:rFonts w:ascii="Times New Roman" w:hAnsi="Times New Roman" w:cs="Times New Roman"/>
          <w:b/>
          <w:sz w:val="24"/>
          <w:szCs w:val="24"/>
        </w:rPr>
      </w:pPr>
      <w:r w:rsidRPr="00500B55">
        <w:rPr>
          <w:rFonts w:ascii="Times New Roman" w:hAnsi="Times New Roman" w:cs="Times New Roman"/>
          <w:b/>
          <w:sz w:val="24"/>
          <w:szCs w:val="24"/>
        </w:rPr>
        <w:t>Результаты освоения программы курса внеурочной деятельности</w:t>
      </w:r>
    </w:p>
    <w:p w:rsidR="00F606E2" w:rsidRDefault="00F606E2" w:rsidP="00F606E2">
      <w:pPr>
        <w:widowControl w:val="0"/>
        <w:tabs>
          <w:tab w:val="left" w:pos="1673"/>
        </w:tabs>
        <w:spacing w:after="0" w:line="240" w:lineRule="auto"/>
        <w:ind w:right="314"/>
        <w:jc w:val="both"/>
        <w:rPr>
          <w:rFonts w:ascii="Times New Roman" w:hAnsi="Times New Roman" w:cs="Times New Roman"/>
          <w:b/>
          <w:sz w:val="24"/>
          <w:szCs w:val="24"/>
        </w:rPr>
      </w:pPr>
    </w:p>
    <w:p w:rsidR="00F606E2" w:rsidRPr="00F606E2" w:rsidRDefault="00F606E2" w:rsidP="00F606E2">
      <w:pPr>
        <w:shd w:val="clear" w:color="auto" w:fill="FFFFFF"/>
        <w:spacing w:after="0" w:line="240" w:lineRule="auto"/>
        <w:jc w:val="both"/>
        <w:rPr>
          <w:rFonts w:ascii="Times New Roman" w:eastAsia="Times New Roman" w:hAnsi="Times New Roman" w:cs="Times New Roman"/>
          <w:b/>
          <w:i/>
          <w:sz w:val="24"/>
          <w:szCs w:val="28"/>
        </w:rPr>
      </w:pPr>
      <w:r w:rsidRPr="00F606E2">
        <w:rPr>
          <w:rFonts w:ascii="Times New Roman" w:eastAsia="Times New Roman" w:hAnsi="Times New Roman" w:cs="Times New Roman"/>
          <w:b/>
          <w:i/>
          <w:sz w:val="24"/>
          <w:szCs w:val="28"/>
        </w:rPr>
        <w:t>Личностные результаты:</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определять и высказывать простые и общие для всех людей правила поведения при сотрудничестве (этические нормы);</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t xml:space="preserve"> </w:t>
      </w: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b/>
          <w:i/>
          <w:sz w:val="24"/>
          <w:szCs w:val="28"/>
        </w:rPr>
        <w:lastRenderedPageBreak/>
        <w:t>Метапредметными результатами</w:t>
      </w:r>
      <w:r w:rsidRPr="00F606E2">
        <w:rPr>
          <w:rFonts w:ascii="Times New Roman" w:hAnsi="Times New Roman" w:cs="Times New Roman"/>
          <w:sz w:val="24"/>
          <w:szCs w:val="28"/>
        </w:rPr>
        <w:t xml:space="preserve">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 </w:t>
      </w:r>
    </w:p>
    <w:p w:rsidR="00F606E2" w:rsidRPr="00F606E2" w:rsidRDefault="00F606E2" w:rsidP="00F606E2">
      <w:pPr>
        <w:shd w:val="clear" w:color="auto" w:fill="FFFFFF"/>
        <w:spacing w:after="0" w:line="240" w:lineRule="auto"/>
        <w:jc w:val="both"/>
        <w:rPr>
          <w:rFonts w:ascii="Times New Roman" w:hAnsi="Times New Roman" w:cs="Times New Roman"/>
          <w:i/>
          <w:sz w:val="24"/>
          <w:szCs w:val="28"/>
        </w:rPr>
      </w:pPr>
      <w:r w:rsidRPr="00F606E2">
        <w:rPr>
          <w:rFonts w:ascii="Times New Roman" w:hAnsi="Times New Roman" w:cs="Times New Roman"/>
          <w:i/>
          <w:sz w:val="24"/>
          <w:szCs w:val="28"/>
        </w:rPr>
        <w:t xml:space="preserve">Регулятивные УУД: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определять и формулировать цель деятельности на занятии с помощью учителя, а далее самостоятельно;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проговаривать последовательность действий;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уметь высказывать свое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t xml:space="preserve"> </w:t>
      </w: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средством формирования этих действий служит технология проблемного диалога на этапе изучения нового материала;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w:t>
      </w:r>
    </w:p>
    <w:p w:rsidR="00F606E2" w:rsidRPr="00F606E2" w:rsidRDefault="00F606E2" w:rsidP="00F606E2">
      <w:pPr>
        <w:shd w:val="clear" w:color="auto" w:fill="FFFFFF"/>
        <w:spacing w:after="0" w:line="240" w:lineRule="auto"/>
        <w:jc w:val="both"/>
        <w:rPr>
          <w:rFonts w:ascii="Times New Roman" w:hAnsi="Times New Roman" w:cs="Times New Roman"/>
          <w:i/>
          <w:sz w:val="24"/>
          <w:szCs w:val="28"/>
        </w:rPr>
      </w:pPr>
      <w:r w:rsidRPr="00F606E2">
        <w:rPr>
          <w:rFonts w:ascii="Times New Roman" w:hAnsi="Times New Roman" w:cs="Times New Roman"/>
          <w:i/>
          <w:sz w:val="24"/>
          <w:szCs w:val="28"/>
        </w:rPr>
        <w:t xml:space="preserve"> Познавательные УУД:</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t xml:space="preserve"> </w:t>
      </w: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добывать новые знания: находить ответы на вопросы, используя разные источники информации, свой жизненный опыт и информацию, полученную на занятии;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перерабатывать полученную информацию: делать выводы в результате совместной работы всей команды; Средством формирования этих действий служит учебный материал и задания. </w:t>
      </w:r>
    </w:p>
    <w:p w:rsidR="00F606E2" w:rsidRPr="00F606E2" w:rsidRDefault="00F606E2" w:rsidP="00F606E2">
      <w:pPr>
        <w:shd w:val="clear" w:color="auto" w:fill="FFFFFF"/>
        <w:spacing w:after="0" w:line="240" w:lineRule="auto"/>
        <w:jc w:val="both"/>
        <w:rPr>
          <w:rFonts w:ascii="Times New Roman" w:hAnsi="Times New Roman" w:cs="Times New Roman"/>
          <w:i/>
          <w:sz w:val="24"/>
          <w:szCs w:val="28"/>
        </w:rPr>
      </w:pPr>
      <w:r w:rsidRPr="00F606E2">
        <w:rPr>
          <w:rFonts w:ascii="Times New Roman" w:hAnsi="Times New Roman" w:cs="Times New Roman"/>
          <w:i/>
          <w:sz w:val="24"/>
          <w:szCs w:val="28"/>
        </w:rPr>
        <w:t xml:space="preserve">Коммуникативные УУД: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умение донести свою позицию до других: оформлять свою мысль. Слушать и понимать речь других;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совместно договариваться о правилах общения и поведения в игре и следовать им;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Оздоровительные результаты программы внеурочной деятельности: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осознание учащимися необходимости заботы о своем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социальная адаптация детей, расширение сферы общения, приобретение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F606E2" w:rsidRPr="00F606E2" w:rsidRDefault="00F606E2" w:rsidP="00F606E2">
      <w:pPr>
        <w:shd w:val="clear" w:color="auto" w:fill="FFFFFF"/>
        <w:spacing w:after="0" w:line="240" w:lineRule="auto"/>
        <w:jc w:val="both"/>
        <w:rPr>
          <w:rFonts w:ascii="Times New Roman" w:eastAsia="Times New Roman" w:hAnsi="Times New Roman" w:cs="Times New Roman"/>
          <w:b/>
          <w:i/>
          <w:color w:val="333333"/>
          <w:sz w:val="24"/>
          <w:szCs w:val="28"/>
        </w:rPr>
      </w:pPr>
      <w:r w:rsidRPr="00F606E2">
        <w:rPr>
          <w:rFonts w:ascii="Times New Roman" w:eastAsia="Times New Roman" w:hAnsi="Times New Roman" w:cs="Times New Roman"/>
          <w:b/>
          <w:i/>
          <w:color w:val="333333"/>
          <w:sz w:val="24"/>
          <w:szCs w:val="28"/>
        </w:rPr>
        <w:t>Предметные результаты:</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t xml:space="preserve">значение волейбола в развитии физических способностей и совершенствовании функциональных возможностей организма занимающихся;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правила безопасного поведения во время занятий волейболом;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названия разучиваемых технических приемов игры и основы правильной техники;</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t xml:space="preserve"> </w:t>
      </w: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наиболее типичные ошибки при выполнении технических приемов и тактических действий; </w:t>
      </w: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упражнения для развития физических способностей (скоростных, скоростно-силовых, координационных, а также выносливости, гибкости);</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t xml:space="preserve"> </w:t>
      </w: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контрольные упражнения (двигательные тесты) для оценки физической и технической подготовленности, требования к технике и правилам их выполнения;</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t xml:space="preserve"> </w:t>
      </w: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основное содержание правил соревнований по волейболу;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жесты волейбольного судьи;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игровые упражнения, подвижные игры и эстафеты с элементами волейбола; и смогут научиться: </w:t>
      </w: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соблюдать меры безопасности и правила профилактики травматизма на занятиях волейболом;</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t xml:space="preserve"> </w:t>
      </w: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выполнять технические приемы и тактические действия;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контролировать свое самочувствие (функциональное состояние организма) на занятиях волейболом;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играть в волейбол с соблюдением основных правил;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демонстрировать жесты волейбольного судьи; </w:t>
      </w:r>
    </w:p>
    <w:p w:rsidR="00F606E2" w:rsidRPr="00F606E2" w:rsidRDefault="00F606E2" w:rsidP="00F606E2">
      <w:pPr>
        <w:shd w:val="clear" w:color="auto" w:fill="FFFFFF"/>
        <w:spacing w:after="0" w:line="240" w:lineRule="auto"/>
        <w:jc w:val="both"/>
        <w:rPr>
          <w:rFonts w:ascii="Times New Roman" w:hAnsi="Times New Roman" w:cs="Times New Roman"/>
          <w:sz w:val="24"/>
          <w:szCs w:val="28"/>
        </w:rPr>
      </w:pPr>
      <w:r w:rsidRPr="00F606E2">
        <w:rPr>
          <w:rFonts w:ascii="Times New Roman" w:hAnsi="Times New Roman" w:cs="Times New Roman"/>
          <w:sz w:val="24"/>
          <w:szCs w:val="28"/>
        </w:rPr>
        <w:sym w:font="Symbol" w:char="F0B7"/>
      </w:r>
      <w:r w:rsidRPr="00F606E2">
        <w:rPr>
          <w:rFonts w:ascii="Times New Roman" w:hAnsi="Times New Roman" w:cs="Times New Roman"/>
          <w:sz w:val="24"/>
          <w:szCs w:val="28"/>
        </w:rPr>
        <w:t xml:space="preserve"> проводить судейство по волейболу.</w:t>
      </w:r>
    </w:p>
    <w:p w:rsidR="00F606E2" w:rsidRPr="00F606E2" w:rsidRDefault="00F606E2" w:rsidP="00F606E2">
      <w:pPr>
        <w:widowControl w:val="0"/>
        <w:tabs>
          <w:tab w:val="left" w:pos="1673"/>
        </w:tabs>
        <w:spacing w:after="0" w:line="240" w:lineRule="auto"/>
        <w:ind w:right="314"/>
        <w:jc w:val="both"/>
        <w:rPr>
          <w:rFonts w:ascii="Times New Roman" w:hAnsi="Times New Roman" w:cs="Times New Roman"/>
          <w:b/>
          <w:szCs w:val="24"/>
        </w:rPr>
      </w:pPr>
    </w:p>
    <w:p w:rsidR="00F606E2" w:rsidRPr="00F606E2" w:rsidRDefault="00F606E2" w:rsidP="00F606E2">
      <w:pPr>
        <w:shd w:val="clear" w:color="auto" w:fill="FFFFFF"/>
        <w:spacing w:after="150" w:line="240" w:lineRule="auto"/>
        <w:rPr>
          <w:rFonts w:ascii="Times New Roman" w:eastAsia="Times New Roman" w:hAnsi="Times New Roman" w:cs="Times New Roman"/>
          <w:b/>
          <w:bCs/>
          <w:sz w:val="24"/>
          <w:szCs w:val="28"/>
        </w:rPr>
      </w:pPr>
      <w:r w:rsidRPr="00F606E2">
        <w:rPr>
          <w:rFonts w:ascii="Times New Roman" w:eastAsia="Times New Roman" w:hAnsi="Times New Roman" w:cs="Times New Roman"/>
          <w:b/>
          <w:bCs/>
          <w:sz w:val="24"/>
          <w:szCs w:val="28"/>
        </w:rPr>
        <w:t>Формы организации занятий и видов деятельности:</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lastRenderedPageBreak/>
        <w:t>Большие возможности для учебно-воспитательной работы заложении в принципе совместной деятельности учителя и ученика. Занятия необходимо строить так, чтобы учащиеся сами находили нужное решение, опираясь на свой опыт, полученные знания и умения. Занятия по технической, тактической общефизической подготовке проводятся в режиме учебно-тренировочных.</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Теорию проходят в процессе учебно-тренировочных занятий, также выделяют и отдельные занятия-семинары по судейству, где подробно разбирается содержание правил игры, игровые ситуации, жесты судей.</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Для повышения интереса занимающихся к занятиям волейболом и более успешного решения образовательных, воспитательных и оздоровительных задач рекомендуется применять разнообразные формы и методы проведения этих занятий.</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Словесные методы</w:t>
      </w:r>
      <w:r w:rsidRPr="00F606E2">
        <w:rPr>
          <w:color w:val="000000"/>
          <w:szCs w:val="28"/>
        </w:rPr>
        <w:t>: создают у учащихся предварительные представления об изучаемом движении. Для этой цели учитель использует: объяснение, рассказ замечание, команды, указания.</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Наглядные методы</w:t>
      </w:r>
      <w:r w:rsidRPr="00F606E2">
        <w:rPr>
          <w:color w:val="000000"/>
          <w:szCs w:val="28"/>
        </w:rPr>
        <w:t>: применяются главным образом в виде показа упражнения, наглядных пособий, видеофильмов. Эти методы помогают создать у учеников конкретные представления об изучаемых действиях.</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Практические методы</w:t>
      </w:r>
      <w:r w:rsidRPr="00F606E2">
        <w:rPr>
          <w:color w:val="000000"/>
          <w:szCs w:val="28"/>
        </w:rPr>
        <w:t>:</w:t>
      </w:r>
    </w:p>
    <w:p w:rsidR="00F606E2" w:rsidRPr="00F606E2" w:rsidRDefault="00F606E2" w:rsidP="00C03869">
      <w:pPr>
        <w:pStyle w:val="afd"/>
        <w:numPr>
          <w:ilvl w:val="0"/>
          <w:numId w:val="168"/>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0" w:afterAutospacing="0"/>
        <w:rPr>
          <w:color w:val="000000"/>
          <w:szCs w:val="28"/>
        </w:rPr>
      </w:pPr>
      <w:r w:rsidRPr="00F606E2">
        <w:rPr>
          <w:color w:val="000000"/>
          <w:szCs w:val="28"/>
        </w:rPr>
        <w:t>метод упражнений;</w:t>
      </w:r>
    </w:p>
    <w:p w:rsidR="00F606E2" w:rsidRPr="00F606E2" w:rsidRDefault="00F606E2" w:rsidP="00C03869">
      <w:pPr>
        <w:pStyle w:val="afd"/>
        <w:numPr>
          <w:ilvl w:val="0"/>
          <w:numId w:val="168"/>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0" w:afterAutospacing="0"/>
        <w:rPr>
          <w:color w:val="000000"/>
          <w:szCs w:val="28"/>
        </w:rPr>
      </w:pPr>
      <w:r w:rsidRPr="00F606E2">
        <w:rPr>
          <w:color w:val="000000"/>
          <w:szCs w:val="28"/>
        </w:rPr>
        <w:t>игровой;</w:t>
      </w:r>
    </w:p>
    <w:p w:rsidR="00F606E2" w:rsidRPr="00F606E2" w:rsidRDefault="00F606E2" w:rsidP="00C03869">
      <w:pPr>
        <w:pStyle w:val="afd"/>
        <w:numPr>
          <w:ilvl w:val="0"/>
          <w:numId w:val="168"/>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0" w:afterAutospacing="0"/>
        <w:rPr>
          <w:color w:val="000000"/>
          <w:szCs w:val="28"/>
        </w:rPr>
      </w:pPr>
      <w:r w:rsidRPr="00F606E2">
        <w:rPr>
          <w:color w:val="000000"/>
          <w:szCs w:val="28"/>
        </w:rPr>
        <w:t>соревновательный;</w:t>
      </w:r>
    </w:p>
    <w:p w:rsidR="00F606E2" w:rsidRPr="00F606E2" w:rsidRDefault="00F606E2" w:rsidP="00C03869">
      <w:pPr>
        <w:pStyle w:val="afd"/>
        <w:numPr>
          <w:ilvl w:val="0"/>
          <w:numId w:val="168"/>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0" w:afterAutospacing="0"/>
        <w:rPr>
          <w:color w:val="000000"/>
          <w:szCs w:val="28"/>
        </w:rPr>
      </w:pPr>
      <w:r w:rsidRPr="00F606E2">
        <w:rPr>
          <w:color w:val="000000"/>
          <w:szCs w:val="28"/>
        </w:rPr>
        <w:t>круговой тренировки.</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Главным из них является метод упражнений, который предусматривает многократные повторения движений.</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Разучивание упражнений осуществляется двумя методами:</w:t>
      </w:r>
    </w:p>
    <w:p w:rsidR="00F606E2" w:rsidRPr="00F606E2" w:rsidRDefault="00F606E2" w:rsidP="00C03869">
      <w:pPr>
        <w:pStyle w:val="afd"/>
        <w:numPr>
          <w:ilvl w:val="0"/>
          <w:numId w:val="169"/>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0" w:afterAutospacing="0"/>
        <w:rPr>
          <w:color w:val="000000"/>
          <w:szCs w:val="28"/>
        </w:rPr>
      </w:pPr>
      <w:r w:rsidRPr="00F606E2">
        <w:rPr>
          <w:color w:val="000000"/>
          <w:szCs w:val="28"/>
        </w:rPr>
        <w:t>в целом;</w:t>
      </w:r>
    </w:p>
    <w:p w:rsidR="00F606E2" w:rsidRPr="00F606E2" w:rsidRDefault="00F606E2" w:rsidP="00C03869">
      <w:pPr>
        <w:pStyle w:val="afd"/>
        <w:numPr>
          <w:ilvl w:val="0"/>
          <w:numId w:val="169"/>
        </w:numPr>
        <w:pBdr>
          <w:top w:val="none" w:sz="0" w:space="0" w:color="auto"/>
          <w:left w:val="none" w:sz="0" w:space="0" w:color="auto"/>
          <w:bottom w:val="none" w:sz="0" w:space="0" w:color="auto"/>
          <w:right w:val="none" w:sz="0" w:space="0" w:color="auto"/>
          <w:between w:val="none" w:sz="0" w:space="0" w:color="auto"/>
        </w:pBdr>
        <w:shd w:val="clear" w:color="auto" w:fill="FFFFFF"/>
        <w:spacing w:before="0" w:beforeAutospacing="0" w:after="0" w:afterAutospacing="0"/>
        <w:rPr>
          <w:color w:val="000000"/>
          <w:szCs w:val="28"/>
        </w:rPr>
      </w:pPr>
      <w:r w:rsidRPr="00F606E2">
        <w:rPr>
          <w:color w:val="000000"/>
          <w:szCs w:val="28"/>
        </w:rPr>
        <w:t>по частям.</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Игровой и соревновательный методы применяются после того, как у учащихся образовались некоторые навыки игры.</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Метод круговой тренировки предусматривает выполнение заданий на специально подготовленных местах (станциях). Упражнения подбираются с учетом технических и физических способностей занимающихся.</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Формы обучения: индивидуальная, фронтальная, групповая.</w:t>
      </w:r>
    </w:p>
    <w:p w:rsidR="00F606E2" w:rsidRPr="00F606E2" w:rsidRDefault="00F606E2" w:rsidP="00F606E2">
      <w:pPr>
        <w:pStyle w:val="afd"/>
        <w:shd w:val="clear" w:color="auto" w:fill="FFFFFF"/>
        <w:spacing w:before="0" w:beforeAutospacing="0" w:after="0" w:afterAutospacing="0"/>
        <w:rPr>
          <w:color w:val="000000"/>
          <w:szCs w:val="28"/>
        </w:rPr>
      </w:pPr>
    </w:p>
    <w:p w:rsidR="00F606E2" w:rsidRPr="00F606E2" w:rsidRDefault="00F606E2" w:rsidP="00F606E2">
      <w:pPr>
        <w:shd w:val="clear" w:color="auto" w:fill="FFFFFF"/>
        <w:spacing w:after="0" w:line="240" w:lineRule="auto"/>
        <w:jc w:val="center"/>
        <w:rPr>
          <w:rFonts w:ascii="Times New Roman" w:eastAsia="Times New Roman" w:hAnsi="Times New Roman" w:cs="Times New Roman"/>
          <w:b/>
          <w:bCs/>
          <w:sz w:val="24"/>
          <w:szCs w:val="28"/>
        </w:rPr>
      </w:pPr>
      <w:r w:rsidRPr="00F606E2">
        <w:rPr>
          <w:rFonts w:ascii="Times New Roman" w:eastAsia="Times New Roman" w:hAnsi="Times New Roman" w:cs="Times New Roman"/>
          <w:b/>
          <w:bCs/>
          <w:sz w:val="24"/>
          <w:szCs w:val="28"/>
        </w:rPr>
        <w:t>Содержание программы курса внеурочной деятельности</w:t>
      </w:r>
    </w:p>
    <w:p w:rsidR="00F606E2" w:rsidRPr="00F606E2" w:rsidRDefault="00F606E2" w:rsidP="00F606E2">
      <w:pPr>
        <w:shd w:val="clear" w:color="auto" w:fill="FFFFFF"/>
        <w:spacing w:after="0" w:line="240" w:lineRule="auto"/>
        <w:jc w:val="center"/>
        <w:rPr>
          <w:rFonts w:ascii="Times New Roman" w:eastAsia="Times New Roman" w:hAnsi="Times New Roman" w:cs="Times New Roman"/>
          <w:b/>
          <w:bCs/>
          <w:sz w:val="24"/>
          <w:szCs w:val="28"/>
        </w:rPr>
      </w:pP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Тематика занятий:</w:t>
      </w:r>
      <w:r w:rsidRPr="00F606E2">
        <w:rPr>
          <w:b/>
          <w:bCs/>
          <w:i/>
          <w:iCs/>
          <w:color w:val="000000"/>
          <w:szCs w:val="28"/>
        </w:rPr>
        <w:t> Теория (2 часа</w:t>
      </w:r>
      <w:r w:rsidRPr="00F606E2">
        <w:rPr>
          <w:color w:val="000000"/>
          <w:szCs w:val="28"/>
        </w:rPr>
        <w:t>). История возникновения волейбола. Развитие волейбола. Правила игры в мини-волейбол.</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Основные виды деятельности</w:t>
      </w:r>
      <w:r w:rsidRPr="00F606E2">
        <w:rPr>
          <w:color w:val="000000"/>
          <w:szCs w:val="28"/>
        </w:rPr>
        <w:t>: Понимать значение физической культуры и спорта в России, ценность физической культуры.</w:t>
      </w:r>
    </w:p>
    <w:p w:rsidR="00F606E2" w:rsidRPr="00F606E2" w:rsidRDefault="00F606E2" w:rsidP="00F606E2">
      <w:pPr>
        <w:pStyle w:val="afd"/>
        <w:shd w:val="clear" w:color="auto" w:fill="FFFFFF"/>
        <w:spacing w:before="0" w:beforeAutospacing="0" w:after="0" w:afterAutospacing="0"/>
        <w:rPr>
          <w:color w:val="000000"/>
          <w:szCs w:val="28"/>
        </w:rPr>
      </w:pP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i/>
          <w:iCs/>
          <w:color w:val="000000"/>
          <w:szCs w:val="28"/>
        </w:rPr>
        <w:t>Техническая подготовка </w:t>
      </w:r>
      <w:r w:rsidRPr="00F606E2">
        <w:rPr>
          <w:b/>
          <w:color w:val="000000"/>
          <w:szCs w:val="28"/>
        </w:rPr>
        <w:t>(60 часа).</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Овладение техникой передвижения и стоек. </w:t>
      </w:r>
      <w:r w:rsidRPr="00F606E2">
        <w:rPr>
          <w:color w:val="000000"/>
          <w:szCs w:val="28"/>
        </w:rPr>
        <w:t>Стойка игрока</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(исходные положения). Ходьба, бег, перемещаясь лицом вперед. Перемещения переставными шагами: лицом, правым, левым боком вперед. Сочетание способов перемещений.</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Основные виды деятельности: </w:t>
      </w:r>
      <w:r w:rsidRPr="00F606E2">
        <w:rPr>
          <w:color w:val="000000"/>
          <w:szCs w:val="28"/>
        </w:rPr>
        <w:t>Анализировать упражнения, применяемые в учебно-тренировочном процессе по волейболу.</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Овладение техникой приема и передач мяча </w:t>
      </w:r>
      <w:r w:rsidRPr="00F606E2">
        <w:rPr>
          <w:color w:val="000000"/>
          <w:szCs w:val="28"/>
        </w:rPr>
        <w:t xml:space="preserve">сверху двумя руками; передача мяча, подвешенного на шнуре; с собственного подбрасывания; с набрасывания партнера; в различных направлениях на месте после перемещения; передачи в парах; отбивание мяча кулаком через сетку в непосредственной близости от нее; с собственного подбрасывания; подброшенного партнером – с места и после приземления. Прием и передача мяча снизу, прием и передача мяча двумя руками сверху (на месте и в движении приставными шагами). Передачи мяча после перемещения из зоны в зону. Прием мяча на задней линии. Передача двумя руками сверху на месте. Передача двумя руками сверху на месте и после передачи вперед. Прием мяча снизу двумя руками над собой. Прием мяча снизу двумя руками </w:t>
      </w:r>
      <w:r w:rsidRPr="00F606E2">
        <w:rPr>
          <w:color w:val="000000"/>
          <w:szCs w:val="28"/>
        </w:rPr>
        <w:lastRenderedPageBreak/>
        <w:t>над собой и на сетку. Передача мяча сверху двумя руками в прыжке в парах. Передача мяча сверху двумя руками в прыжке в тройках. Прием мяча снизу в группе.</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Основные виды деятельности: </w:t>
      </w:r>
      <w:r w:rsidRPr="00F606E2">
        <w:rPr>
          <w:color w:val="000000"/>
          <w:szCs w:val="28"/>
        </w:rPr>
        <w:t>Развивать физические качества, совершенствовать навыки естественных видов движения, подготавливаться к сдаче нормативных требований по видам подготовки и их выполнению.</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Овладение техникой подачи:</w:t>
      </w:r>
      <w:r w:rsidRPr="00F606E2">
        <w:rPr>
          <w:color w:val="000000"/>
          <w:szCs w:val="28"/>
        </w:rPr>
        <w:t> нижняя прямая подача; через сетку; подача в стенку, через сетку с расстояния 9 м; подача через сетку из-за лицевой линии; подача нижняя боковая.</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Основные виды деятельности: </w:t>
      </w:r>
      <w:r w:rsidRPr="00F606E2">
        <w:rPr>
          <w:color w:val="000000"/>
          <w:szCs w:val="28"/>
        </w:rPr>
        <w:t>Выполнять передачу мяча сверху двумя руками, отбивание мяча в прыжке кулаком через сетку, разные виды подач и нападающие удары.</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Нападающие удары.</w:t>
      </w:r>
      <w:r w:rsidRPr="00F606E2">
        <w:rPr>
          <w:color w:val="000000"/>
          <w:szCs w:val="28"/>
        </w:rPr>
        <w:t> Прямой нападающий удар сильнейшей рукой (овладение режимом разбега, прыжок вверх толчком двух ног: с места, с 1, 2, 3 шагов разбега, удар кистью по мячу ).</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Основные виды деятельности: </w:t>
      </w:r>
      <w:r w:rsidRPr="00F606E2">
        <w:rPr>
          <w:color w:val="000000"/>
          <w:szCs w:val="28"/>
        </w:rPr>
        <w:t>Выполнять передачу мяча сверху двумя руками, отбивание мяча в прыжке кулаком через сетку, разные виды подач и нападающие удары.</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Овладение техникой подачи.</w:t>
      </w:r>
      <w:r w:rsidRPr="00F606E2">
        <w:rPr>
          <w:color w:val="000000"/>
          <w:szCs w:val="28"/>
        </w:rPr>
        <w:t> Нижняя прямая подача 3-6 м. нижняя прямая подача. Нижняя прямая подача, прием мяча, отраженного сеткой.</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Основные виды деятельности: </w:t>
      </w:r>
      <w:r w:rsidRPr="00F606E2">
        <w:rPr>
          <w:color w:val="000000"/>
          <w:szCs w:val="28"/>
        </w:rPr>
        <w:t>Выполнять передачу мяча сверху двумя руками, отбивание мяча в прыжке кулаком через сетку, разные виды подач и нападающие удары.</w:t>
      </w:r>
    </w:p>
    <w:p w:rsidR="00F606E2" w:rsidRPr="00F606E2" w:rsidRDefault="00F606E2" w:rsidP="00F606E2">
      <w:pPr>
        <w:pStyle w:val="afd"/>
        <w:shd w:val="clear" w:color="auto" w:fill="FFFFFF"/>
        <w:spacing w:before="0" w:beforeAutospacing="0" w:after="0" w:afterAutospacing="0"/>
        <w:rPr>
          <w:color w:val="000000"/>
          <w:szCs w:val="28"/>
        </w:rPr>
      </w:pP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Тактическая подготовка</w:t>
      </w:r>
      <w:r w:rsidRPr="00F606E2">
        <w:rPr>
          <w:color w:val="000000"/>
          <w:szCs w:val="28"/>
        </w:rPr>
        <w:t> (40 часов)</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Индивидуальные действия: </w:t>
      </w:r>
      <w:r w:rsidRPr="00F606E2">
        <w:rPr>
          <w:color w:val="000000"/>
          <w:szCs w:val="28"/>
        </w:rPr>
        <w:t>выбор места для выполнения нижней подачи; выбор места для второй передачи и в зоне 3.</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Групповые действия.</w:t>
      </w:r>
      <w:r w:rsidRPr="00F606E2">
        <w:rPr>
          <w:color w:val="000000"/>
          <w:szCs w:val="28"/>
        </w:rPr>
        <w:t> Взаимодействие игроков передней линии: игрока зоны 4 с игроком зоны 3, игрока зоны 2 с игроком зоны 3 ( при первой передаче ). Взаимодействие игроков зон 6, 5 и 1 с игроком зоны 3.</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Командные действия.</w:t>
      </w:r>
      <w:r w:rsidRPr="00F606E2">
        <w:rPr>
          <w:color w:val="000000"/>
          <w:szCs w:val="28"/>
        </w:rPr>
        <w:t> Прием нижней подачи и первая передача в зону 3, вторая передача игроку, к которому передающий обращен лицом.</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Тактика защиты.</w:t>
      </w:r>
      <w:r w:rsidRPr="00F606E2">
        <w:rPr>
          <w:color w:val="000000"/>
          <w:szCs w:val="28"/>
        </w:rPr>
        <w:t> Выбор места при приеме нижней подачи. Расположение игроков при приеме подачи, когда вторую передачу выполняет игрок зоны 3.</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Основные виды деятельности: </w:t>
      </w:r>
      <w:r w:rsidRPr="00F606E2">
        <w:rPr>
          <w:color w:val="000000"/>
          <w:szCs w:val="28"/>
        </w:rPr>
        <w:t>Осуществлять индивидуальные, групповые и командные действия при игре в волейбол.</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Общефизическая подготовка (</w:t>
      </w:r>
      <w:r w:rsidRPr="00F606E2">
        <w:rPr>
          <w:color w:val="000000"/>
          <w:szCs w:val="28"/>
        </w:rPr>
        <w:t>на каждом занятии)</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Упражнения для развития физических способностей: скоростных, силовых, выносливости, координационных, скоростно-силовых.</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Гимнастические упражнения. </w:t>
      </w:r>
      <w:r w:rsidRPr="00F606E2">
        <w:rPr>
          <w:color w:val="000000"/>
          <w:szCs w:val="28"/>
        </w:rPr>
        <w:t>Упражнения без предметов: для мышц рук и плечевого . Для мышц ног, брюшного пресса, тазобедренного сустава, туловища и шеи. Упражнения со скакалками. Чередование упражнений руками, ногами – различные броски, выпрыгивание вверх с мячом, зажатым голеностопными суставами; в положении сидя, лежа – поднимание ног с мячом.</w:t>
      </w:r>
    </w:p>
    <w:p w:rsidR="00F606E2" w:rsidRPr="00F606E2" w:rsidRDefault="00F606E2" w:rsidP="00F606E2">
      <w:pPr>
        <w:pStyle w:val="afd"/>
        <w:shd w:val="clear" w:color="auto" w:fill="FFFFFF"/>
        <w:spacing w:before="0" w:beforeAutospacing="0" w:after="0" w:afterAutospacing="0"/>
        <w:rPr>
          <w:color w:val="000000"/>
          <w:szCs w:val="28"/>
        </w:rPr>
      </w:pPr>
      <w:r w:rsidRPr="00F606E2">
        <w:rPr>
          <w:i/>
          <w:iCs/>
          <w:color w:val="000000"/>
          <w:szCs w:val="28"/>
        </w:rPr>
        <w:t>Легкоатлетические упражнения.</w:t>
      </w:r>
      <w:r w:rsidRPr="00F606E2">
        <w:rPr>
          <w:color w:val="000000"/>
          <w:szCs w:val="28"/>
        </w:rPr>
        <w:t> Бег с ускорением до 30 м. Прыжки : с места в длину, вверх. Прыжки с разбега в длину и высоту.</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Соревнования </w:t>
      </w:r>
      <w:r w:rsidRPr="00F606E2">
        <w:rPr>
          <w:color w:val="000000"/>
          <w:szCs w:val="28"/>
        </w:rPr>
        <w:t>(4 часа)</w:t>
      </w:r>
    </w:p>
    <w:p w:rsidR="00F606E2" w:rsidRPr="00F606E2" w:rsidRDefault="00F606E2" w:rsidP="00F606E2">
      <w:pPr>
        <w:pStyle w:val="afd"/>
        <w:shd w:val="clear" w:color="auto" w:fill="FFFFFF"/>
        <w:spacing w:before="0" w:beforeAutospacing="0" w:after="0" w:afterAutospacing="0"/>
        <w:rPr>
          <w:color w:val="000000"/>
          <w:szCs w:val="28"/>
        </w:rPr>
      </w:pPr>
      <w:r w:rsidRPr="00F606E2">
        <w:rPr>
          <w:color w:val="000000"/>
          <w:szCs w:val="28"/>
        </w:rPr>
        <w:t>Принять участие в соревнованиях с родителями, с соседними школами. Организация и проведение соревнований. Разбор проведенных игр. Устранение ошибок.</w:t>
      </w:r>
    </w:p>
    <w:p w:rsidR="00F606E2" w:rsidRPr="00F606E2" w:rsidRDefault="00F606E2" w:rsidP="00F606E2">
      <w:pPr>
        <w:pStyle w:val="afd"/>
        <w:shd w:val="clear" w:color="auto" w:fill="FFFFFF"/>
        <w:spacing w:before="0" w:beforeAutospacing="0" w:after="0" w:afterAutospacing="0"/>
        <w:rPr>
          <w:color w:val="000000"/>
          <w:szCs w:val="28"/>
        </w:rPr>
      </w:pPr>
      <w:r w:rsidRPr="00F606E2">
        <w:rPr>
          <w:b/>
          <w:bCs/>
          <w:color w:val="000000"/>
          <w:szCs w:val="28"/>
        </w:rPr>
        <w:t>Основные виды деятельности: </w:t>
      </w:r>
      <w:r w:rsidRPr="00F606E2">
        <w:rPr>
          <w:color w:val="000000"/>
          <w:szCs w:val="28"/>
        </w:rPr>
        <w:t>Применять полученные знания на занятиях волейболом, анализировать разбор проведенных игр, понимать тактический план игры.</w:t>
      </w:r>
    </w:p>
    <w:p w:rsidR="00F606E2" w:rsidRPr="00F606E2" w:rsidRDefault="00F606E2" w:rsidP="00F606E2">
      <w:pPr>
        <w:shd w:val="clear" w:color="auto" w:fill="FFFFFF"/>
        <w:spacing w:after="0" w:line="240" w:lineRule="auto"/>
        <w:jc w:val="center"/>
        <w:rPr>
          <w:rFonts w:ascii="Times New Roman" w:eastAsia="Times New Roman" w:hAnsi="Times New Roman" w:cs="Times New Roman"/>
          <w:b/>
          <w:color w:val="000000"/>
          <w:sz w:val="24"/>
          <w:szCs w:val="28"/>
        </w:rPr>
      </w:pPr>
    </w:p>
    <w:p w:rsidR="00F606E2" w:rsidRPr="00F606E2" w:rsidRDefault="00F606E2" w:rsidP="00F606E2">
      <w:pPr>
        <w:shd w:val="clear" w:color="auto" w:fill="FFFFFF"/>
        <w:spacing w:after="0" w:line="240" w:lineRule="auto"/>
        <w:jc w:val="center"/>
        <w:rPr>
          <w:rFonts w:ascii="Times New Roman" w:eastAsia="Times New Roman" w:hAnsi="Times New Roman" w:cs="Times New Roman"/>
          <w:b/>
          <w:color w:val="000000"/>
          <w:sz w:val="24"/>
          <w:szCs w:val="28"/>
        </w:rPr>
      </w:pPr>
      <w:r w:rsidRPr="00F606E2">
        <w:rPr>
          <w:rFonts w:ascii="Times New Roman" w:eastAsia="Times New Roman" w:hAnsi="Times New Roman" w:cs="Times New Roman"/>
          <w:b/>
          <w:color w:val="000000"/>
          <w:sz w:val="24"/>
          <w:szCs w:val="28"/>
        </w:rPr>
        <w:t>Тематическое  планирование</w:t>
      </w:r>
    </w:p>
    <w:tbl>
      <w:tblPr>
        <w:tblW w:w="9744" w:type="dxa"/>
        <w:shd w:val="clear" w:color="auto" w:fill="FFFFFF"/>
        <w:tblCellMar>
          <w:top w:w="105" w:type="dxa"/>
          <w:left w:w="105" w:type="dxa"/>
          <w:bottom w:w="105" w:type="dxa"/>
          <w:right w:w="105" w:type="dxa"/>
        </w:tblCellMar>
        <w:tblLook w:val="04A0" w:firstRow="1" w:lastRow="0" w:firstColumn="1" w:lastColumn="0" w:noHBand="0" w:noVBand="1"/>
      </w:tblPr>
      <w:tblGrid>
        <w:gridCol w:w="1014"/>
        <w:gridCol w:w="7474"/>
        <w:gridCol w:w="1256"/>
      </w:tblGrid>
      <w:tr w:rsidR="00F606E2" w:rsidRPr="00F606E2" w:rsidTr="00F606E2">
        <w:trPr>
          <w:gridAfter w:val="2"/>
          <w:wAfter w:w="8730" w:type="dxa"/>
        </w:trPr>
        <w:tc>
          <w:tcPr>
            <w:tcW w:w="0" w:type="auto"/>
            <w:shd w:val="clear" w:color="auto" w:fill="FFFFFF"/>
            <w:vAlign w:val="center"/>
            <w:hideMark/>
          </w:tcPr>
          <w:p w:rsidR="00F606E2" w:rsidRPr="00F606E2" w:rsidRDefault="00F606E2" w:rsidP="00F606E2">
            <w:pPr>
              <w:spacing w:after="0" w:line="240" w:lineRule="auto"/>
              <w:rPr>
                <w:rFonts w:ascii="Times New Roman" w:eastAsia="Times New Roman" w:hAnsi="Times New Roman" w:cs="Times New Roman"/>
                <w:color w:val="252525"/>
                <w:szCs w:val="24"/>
              </w:rPr>
            </w:pPr>
          </w:p>
        </w:tc>
      </w:tr>
      <w:tr w:rsidR="00F606E2" w:rsidRPr="00643F2B" w:rsidTr="00F606E2">
        <w:trPr>
          <w:trHeight w:val="276"/>
        </w:trPr>
        <w:tc>
          <w:tcPr>
            <w:tcW w:w="101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занятия</w:t>
            </w:r>
          </w:p>
        </w:tc>
        <w:tc>
          <w:tcPr>
            <w:tcW w:w="747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Наименование разделов,  тем</w:t>
            </w:r>
          </w:p>
        </w:tc>
        <w:tc>
          <w:tcPr>
            <w:tcW w:w="125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b/>
                <w:bCs/>
                <w:color w:val="000000"/>
                <w:sz w:val="24"/>
                <w:szCs w:val="24"/>
              </w:rPr>
              <w:t>Кол-во часов</w:t>
            </w:r>
          </w:p>
        </w:tc>
      </w:tr>
      <w:tr w:rsidR="00F606E2" w:rsidRPr="00643F2B" w:rsidTr="00F606E2">
        <w:trPr>
          <w:trHeight w:val="276"/>
        </w:trPr>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p>
        </w:tc>
        <w:tc>
          <w:tcPr>
            <w:tcW w:w="747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p>
        </w:tc>
        <w:tc>
          <w:tcPr>
            <w:tcW w:w="125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Правила поведения. ТБ на</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занятиях по волейболу.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Прямой нападающий</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lastRenderedPageBreak/>
              <w:t>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Стойка игрока.</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Верхняя передача мяча в</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Приём мяча двумя</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Верхняя передача мяча</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Нижняя прямая подача и</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Прямой нападающий</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Позиционное нападение.</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Комбинации из передвижений и</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Верхняя подача мяча</w:t>
            </w:r>
            <w:r>
              <w:rPr>
                <w:rFonts w:ascii="Times New Roman" w:eastAsia="Times New Roman" w:hAnsi="Times New Roman" w:cs="Times New Roman"/>
                <w:color w:val="000000"/>
                <w:sz w:val="24"/>
                <w:szCs w:val="24"/>
              </w:rPr>
              <w:t>.</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Соревнование в группах</w:t>
            </w:r>
            <w:r>
              <w:rPr>
                <w:rFonts w:ascii="Times New Roman" w:eastAsia="Times New Roman" w:hAnsi="Times New Roman" w:cs="Times New Roman"/>
                <w:color w:val="000000"/>
                <w:sz w:val="24"/>
                <w:szCs w:val="24"/>
              </w:rPr>
              <w:t>.</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Верхняя подача, нижний прием</w:t>
            </w:r>
            <w:r>
              <w:rPr>
                <w:rFonts w:ascii="Times New Roman" w:eastAsia="Times New Roman" w:hAnsi="Times New Roman" w:cs="Times New Roman"/>
                <w:color w:val="000000"/>
                <w:sz w:val="24"/>
                <w:szCs w:val="24"/>
              </w:rPr>
              <w:t>.</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Двухсторонняя игра с</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элементами волейбола</w:t>
            </w:r>
            <w:r>
              <w:rPr>
                <w:rFonts w:ascii="Times New Roman" w:eastAsia="Times New Roman" w:hAnsi="Times New Roman" w:cs="Times New Roman"/>
                <w:color w:val="000000"/>
                <w:sz w:val="24"/>
                <w:szCs w:val="24"/>
              </w:rPr>
              <w:t>.</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Учебная игра.</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Нижняя прямая подача и</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Прямой нападающий</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Двухсторонняя игра с</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элементами волейбола</w:t>
            </w:r>
            <w:r>
              <w:rPr>
                <w:rFonts w:ascii="Times New Roman" w:eastAsia="Times New Roman" w:hAnsi="Times New Roman" w:cs="Times New Roman"/>
                <w:color w:val="000000"/>
                <w:sz w:val="24"/>
                <w:szCs w:val="24"/>
              </w:rPr>
              <w:t>.</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19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Двухсторонняя игра с</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элементами волейбола</w:t>
            </w:r>
            <w:r>
              <w:rPr>
                <w:rFonts w:ascii="Times New Roman" w:eastAsia="Times New Roman" w:hAnsi="Times New Roman" w:cs="Times New Roman"/>
                <w:color w:val="000000"/>
                <w:sz w:val="24"/>
                <w:szCs w:val="24"/>
              </w:rPr>
              <w:t>.</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Нападение через 3-ю зону.</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Игра «Мяч через сетку»</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по основным правилам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Нижняя подача мяча</w:t>
            </w:r>
            <w:r>
              <w:rPr>
                <w:rFonts w:ascii="Times New Roman" w:eastAsia="Times New Roman" w:hAnsi="Times New Roman" w:cs="Times New Roman"/>
                <w:color w:val="000000"/>
                <w:sz w:val="24"/>
                <w:szCs w:val="24"/>
              </w:rPr>
              <w:t>.</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Повторный инструктаж</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по технике безопасности. Двусторонняя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Позиционное нападение.</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Комбинации из передвижений и</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Прямой нападающий</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Стойка игрока.</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Верхняя передача мяча в</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29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Верхняя передача мяча в</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30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Приём мяча двумя</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31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Верхняя передача мяча в</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32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Верхняя передача мяча</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33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Верхняя передача мяча</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F606E2" w:rsidRPr="00643F2B" w:rsidTr="00F606E2">
        <w:tc>
          <w:tcPr>
            <w:tcW w:w="10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34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sidRPr="00643F2B">
              <w:rPr>
                <w:rFonts w:ascii="Times New Roman" w:eastAsia="Times New Roman" w:hAnsi="Times New Roman" w:cs="Times New Roman"/>
                <w:color w:val="000000"/>
                <w:sz w:val="24"/>
                <w:szCs w:val="24"/>
              </w:rPr>
              <w:t>Нижняя прямая подача и</w:t>
            </w:r>
            <w:r>
              <w:rPr>
                <w:rFonts w:ascii="Times New Roman" w:eastAsia="Times New Roman" w:hAnsi="Times New Roman" w:cs="Times New Roman"/>
                <w:color w:val="000000"/>
                <w:sz w:val="24"/>
                <w:szCs w:val="24"/>
              </w:rPr>
              <w:t xml:space="preserve"> </w:t>
            </w:r>
            <w:r w:rsidRPr="00643F2B">
              <w:rPr>
                <w:rFonts w:ascii="Times New Roman" w:eastAsia="Times New Roman" w:hAnsi="Times New Roman" w:cs="Times New Roman"/>
                <w:color w:val="000000"/>
                <w:sz w:val="24"/>
                <w:szCs w:val="24"/>
              </w:rPr>
              <w:t>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F606E2" w:rsidRPr="00643F2B" w:rsidRDefault="00F606E2" w:rsidP="00F606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rsidR="00500B55" w:rsidRPr="00107A54" w:rsidRDefault="00500B55" w:rsidP="003F779F">
      <w:pPr>
        <w:rPr>
          <w:rFonts w:ascii="Times New Roman" w:hAnsi="Times New Roman" w:cs="Times New Roman"/>
          <w:sz w:val="18"/>
          <w:szCs w:val="24"/>
        </w:rPr>
      </w:pPr>
    </w:p>
    <w:p w:rsidR="00F606E2" w:rsidRDefault="00F606E2" w:rsidP="00F606E2">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F606E2" w:rsidRDefault="00F606E2" w:rsidP="00F606E2">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«Ритмы времени», 10-11 классы</w:t>
      </w:r>
    </w:p>
    <w:p w:rsidR="00F606E2" w:rsidRDefault="00F606E2" w:rsidP="00F606E2">
      <w:pPr>
        <w:widowControl w:val="0"/>
        <w:tabs>
          <w:tab w:val="left" w:pos="1673"/>
        </w:tabs>
        <w:spacing w:after="0" w:line="240" w:lineRule="auto"/>
        <w:ind w:right="314"/>
        <w:jc w:val="both"/>
        <w:rPr>
          <w:rFonts w:ascii="Times New Roman" w:hAnsi="Times New Roman" w:cs="Times New Roman"/>
          <w:sz w:val="24"/>
          <w:szCs w:val="24"/>
        </w:rPr>
      </w:pPr>
    </w:p>
    <w:p w:rsidR="00F606E2" w:rsidRDefault="00F606E2" w:rsidP="00F606E2">
      <w:pPr>
        <w:widowControl w:val="0"/>
        <w:tabs>
          <w:tab w:val="left" w:pos="1673"/>
        </w:tabs>
        <w:spacing w:after="0" w:line="240" w:lineRule="auto"/>
        <w:ind w:right="314"/>
        <w:jc w:val="both"/>
        <w:rPr>
          <w:rFonts w:ascii="Times New Roman" w:hAnsi="Times New Roman" w:cs="Times New Roman"/>
          <w:b/>
          <w:sz w:val="24"/>
          <w:szCs w:val="24"/>
        </w:rPr>
      </w:pPr>
      <w:r w:rsidRPr="00500B55">
        <w:rPr>
          <w:rFonts w:ascii="Times New Roman" w:hAnsi="Times New Roman" w:cs="Times New Roman"/>
          <w:b/>
          <w:sz w:val="24"/>
          <w:szCs w:val="24"/>
        </w:rPr>
        <w:t>Результаты освоения программы курса внеурочной деятельности</w:t>
      </w:r>
    </w:p>
    <w:p w:rsidR="00555D2F" w:rsidRPr="00555D2F" w:rsidRDefault="00555D2F" w:rsidP="00555D2F">
      <w:pPr>
        <w:spacing w:after="0" w:line="240" w:lineRule="auto"/>
        <w:jc w:val="both"/>
        <w:rPr>
          <w:rFonts w:ascii="Times New Roman" w:hAnsi="Times New Roman" w:cs="Times New Roman"/>
          <w:b/>
          <w:sz w:val="24"/>
          <w:szCs w:val="28"/>
          <w:lang w:eastAsia="ar-SA"/>
        </w:rPr>
      </w:pPr>
      <w:r w:rsidRPr="00555D2F">
        <w:rPr>
          <w:rFonts w:ascii="Times New Roman" w:hAnsi="Times New Roman" w:cs="Times New Roman"/>
          <w:b/>
          <w:sz w:val="24"/>
          <w:szCs w:val="28"/>
          <w:lang w:eastAsia="ar-SA"/>
        </w:rPr>
        <w:t>Личностные:</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1)Активное включение во взаимодействие со сверстниками и принципах уважения и доброжелательности и сопереживания;</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2)Проявление трудолюбия и упорства в достижении поставленной цели;</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3)Формирование эстетических потребностей, ценностей и чувств;</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4)Развитие чувства ритма;</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5)Формирование установки на здоровый образ жизни.</w:t>
      </w:r>
    </w:p>
    <w:p w:rsidR="00555D2F" w:rsidRPr="00555D2F" w:rsidRDefault="00555D2F" w:rsidP="00555D2F">
      <w:pPr>
        <w:spacing w:after="0" w:line="240" w:lineRule="auto"/>
        <w:jc w:val="both"/>
        <w:rPr>
          <w:rFonts w:ascii="Times New Roman" w:hAnsi="Times New Roman" w:cs="Times New Roman"/>
          <w:b/>
          <w:sz w:val="24"/>
          <w:szCs w:val="28"/>
          <w:lang w:eastAsia="ar-SA"/>
        </w:rPr>
      </w:pPr>
      <w:r w:rsidRPr="00555D2F">
        <w:rPr>
          <w:rFonts w:ascii="Times New Roman" w:hAnsi="Times New Roman" w:cs="Times New Roman"/>
          <w:b/>
          <w:sz w:val="24"/>
          <w:szCs w:val="28"/>
          <w:lang w:eastAsia="ar-SA"/>
        </w:rPr>
        <w:t>Метапредметные:</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1)Формирование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2)Определение общей цели и путей ее достижения;</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3)Готовность конструктивного разрешать конфликты посредствам учета интересов сторон и сотрудничества;</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lastRenderedPageBreak/>
        <w:t>4)Овладение базовыми предметными и метапредметными понятиями, отражающими существенные связи и отношения между объектами и процессами.</w:t>
      </w:r>
    </w:p>
    <w:p w:rsidR="00555D2F" w:rsidRPr="00555D2F" w:rsidRDefault="00555D2F" w:rsidP="00555D2F">
      <w:pPr>
        <w:spacing w:after="0" w:line="240" w:lineRule="auto"/>
        <w:jc w:val="both"/>
        <w:rPr>
          <w:rFonts w:ascii="Times New Roman" w:hAnsi="Times New Roman" w:cs="Times New Roman"/>
          <w:b/>
          <w:sz w:val="24"/>
          <w:szCs w:val="28"/>
          <w:lang w:eastAsia="ar-SA"/>
        </w:rPr>
      </w:pPr>
      <w:r w:rsidRPr="00555D2F">
        <w:rPr>
          <w:rFonts w:ascii="Times New Roman" w:hAnsi="Times New Roman" w:cs="Times New Roman"/>
          <w:b/>
          <w:sz w:val="24"/>
          <w:szCs w:val="28"/>
          <w:lang w:eastAsia="ar-SA"/>
        </w:rPr>
        <w:t>Предметные:</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1)Умение работать с материалом данным на уроке,  попытаться точно повторить движения;</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2)Определять характер музыки;</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3)Знать названия различных шагов;</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4)Уметь ориентироваться в пространстве;</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5)Уметь самостоятельно готовиться к занятию;</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6)Повторять простейшие ритмические рисунки;</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7) Повторять движения в соответствии с ритмом в музыке;</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8)Передавать хлопками ритмический рисунок мелодии;</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9)Выполнять любые упражнения на растяжку, гибкость;</w:t>
      </w:r>
    </w:p>
    <w:p w:rsidR="00555D2F" w:rsidRPr="00555D2F" w:rsidRDefault="00555D2F" w:rsidP="00555D2F">
      <w:pPr>
        <w:spacing w:after="0" w:line="240" w:lineRule="auto"/>
        <w:jc w:val="both"/>
        <w:rPr>
          <w:rFonts w:ascii="Times New Roman" w:hAnsi="Times New Roman" w:cs="Times New Roman"/>
          <w:sz w:val="24"/>
          <w:szCs w:val="28"/>
          <w:lang w:eastAsia="ar-SA"/>
        </w:rPr>
      </w:pPr>
      <w:r w:rsidRPr="00555D2F">
        <w:rPr>
          <w:rFonts w:ascii="Times New Roman" w:hAnsi="Times New Roman" w:cs="Times New Roman"/>
          <w:sz w:val="24"/>
          <w:szCs w:val="28"/>
          <w:lang w:eastAsia="ar-SA"/>
        </w:rPr>
        <w:t>10)Участвовать в открытых занятиях.</w:t>
      </w:r>
    </w:p>
    <w:p w:rsidR="00F606E2" w:rsidRPr="00555D2F" w:rsidRDefault="00F606E2" w:rsidP="00555D2F">
      <w:pPr>
        <w:widowControl w:val="0"/>
        <w:tabs>
          <w:tab w:val="left" w:pos="1673"/>
        </w:tabs>
        <w:spacing w:after="0" w:line="240" w:lineRule="auto"/>
        <w:ind w:right="314"/>
        <w:jc w:val="both"/>
        <w:rPr>
          <w:rFonts w:ascii="Times New Roman" w:hAnsi="Times New Roman" w:cs="Times New Roman"/>
          <w:b/>
          <w:szCs w:val="24"/>
        </w:rPr>
      </w:pPr>
    </w:p>
    <w:p w:rsidR="00F606E2" w:rsidRPr="00555D2F" w:rsidRDefault="00F606E2" w:rsidP="00555D2F">
      <w:pPr>
        <w:pStyle w:val="Web"/>
        <w:spacing w:before="0" w:after="0"/>
        <w:jc w:val="both"/>
        <w:rPr>
          <w:rFonts w:eastAsia="Calibri"/>
          <w:b/>
          <w:szCs w:val="28"/>
        </w:rPr>
      </w:pPr>
      <w:r w:rsidRPr="00555D2F">
        <w:rPr>
          <w:rFonts w:eastAsia="Calibri"/>
          <w:b/>
          <w:szCs w:val="28"/>
        </w:rPr>
        <w:t>Формы организации занятий:</w:t>
      </w:r>
    </w:p>
    <w:p w:rsidR="00F606E2" w:rsidRPr="00555D2F" w:rsidRDefault="00F606E2" w:rsidP="00555D2F">
      <w:pPr>
        <w:pStyle w:val="Web"/>
        <w:spacing w:before="0" w:after="0"/>
        <w:jc w:val="both"/>
        <w:rPr>
          <w:rFonts w:eastAsia="Calibri"/>
          <w:szCs w:val="28"/>
        </w:rPr>
      </w:pPr>
      <w:r w:rsidRPr="00555D2F">
        <w:rPr>
          <w:rFonts w:eastAsia="Calibri"/>
          <w:szCs w:val="28"/>
        </w:rPr>
        <w:t>-групповая работа.</w:t>
      </w:r>
    </w:p>
    <w:p w:rsidR="00F606E2" w:rsidRPr="00555D2F" w:rsidRDefault="00F606E2" w:rsidP="00555D2F">
      <w:pPr>
        <w:pStyle w:val="Web"/>
        <w:spacing w:before="0" w:after="0"/>
        <w:jc w:val="both"/>
        <w:rPr>
          <w:rFonts w:eastAsia="Calibri"/>
          <w:b/>
          <w:szCs w:val="28"/>
        </w:rPr>
      </w:pPr>
      <w:r w:rsidRPr="00555D2F">
        <w:rPr>
          <w:rFonts w:eastAsia="Calibri"/>
          <w:b/>
          <w:szCs w:val="28"/>
        </w:rPr>
        <w:t>Основные виды деятельности учащихся:</w:t>
      </w:r>
    </w:p>
    <w:p w:rsidR="00F606E2" w:rsidRPr="00555D2F" w:rsidRDefault="00F606E2" w:rsidP="00555D2F">
      <w:pPr>
        <w:pStyle w:val="Web"/>
        <w:spacing w:before="0" w:after="0"/>
        <w:jc w:val="both"/>
        <w:rPr>
          <w:rFonts w:eastAsia="Calibri"/>
          <w:szCs w:val="28"/>
        </w:rPr>
      </w:pPr>
      <w:r w:rsidRPr="00555D2F">
        <w:rPr>
          <w:rFonts w:eastAsia="Calibri"/>
          <w:szCs w:val="28"/>
        </w:rPr>
        <w:t>-танцевальная разминка;</w:t>
      </w:r>
    </w:p>
    <w:p w:rsidR="00F606E2" w:rsidRPr="00555D2F" w:rsidRDefault="00F606E2" w:rsidP="00555D2F">
      <w:pPr>
        <w:pStyle w:val="Web"/>
        <w:spacing w:before="0" w:after="0"/>
        <w:jc w:val="both"/>
        <w:rPr>
          <w:rFonts w:eastAsia="Calibri"/>
          <w:szCs w:val="28"/>
        </w:rPr>
      </w:pPr>
      <w:r w:rsidRPr="00555D2F">
        <w:rPr>
          <w:rFonts w:eastAsia="Calibri"/>
          <w:szCs w:val="28"/>
        </w:rPr>
        <w:t>-растяжка у станка;</w:t>
      </w:r>
    </w:p>
    <w:p w:rsidR="00F606E2" w:rsidRPr="00555D2F" w:rsidRDefault="00F606E2" w:rsidP="00555D2F">
      <w:pPr>
        <w:pStyle w:val="Web"/>
        <w:spacing w:before="0" w:after="0"/>
        <w:jc w:val="both"/>
        <w:rPr>
          <w:rFonts w:eastAsia="Calibri"/>
          <w:szCs w:val="28"/>
        </w:rPr>
      </w:pPr>
      <w:r w:rsidRPr="00555D2F">
        <w:rPr>
          <w:rFonts w:eastAsia="Calibri"/>
          <w:szCs w:val="28"/>
        </w:rPr>
        <w:t>-портерная гимнастика;</w:t>
      </w:r>
    </w:p>
    <w:p w:rsidR="00F606E2" w:rsidRPr="00555D2F" w:rsidRDefault="00F606E2" w:rsidP="00555D2F">
      <w:pPr>
        <w:pStyle w:val="Web"/>
        <w:spacing w:before="0" w:after="0"/>
        <w:jc w:val="both"/>
        <w:rPr>
          <w:rFonts w:eastAsia="Calibri"/>
          <w:szCs w:val="28"/>
        </w:rPr>
      </w:pPr>
      <w:r w:rsidRPr="00555D2F">
        <w:rPr>
          <w:rFonts w:eastAsia="Calibri"/>
          <w:szCs w:val="28"/>
        </w:rPr>
        <w:t>-знакомство с музыкальным материалом;</w:t>
      </w:r>
    </w:p>
    <w:p w:rsidR="00F606E2" w:rsidRPr="00555D2F" w:rsidRDefault="00F606E2" w:rsidP="00555D2F">
      <w:pPr>
        <w:pStyle w:val="Web"/>
        <w:spacing w:before="0" w:after="0"/>
        <w:jc w:val="both"/>
        <w:rPr>
          <w:rFonts w:eastAsia="Calibri"/>
          <w:szCs w:val="28"/>
        </w:rPr>
      </w:pPr>
      <w:r w:rsidRPr="00555D2F">
        <w:rPr>
          <w:rFonts w:eastAsia="Calibri"/>
          <w:szCs w:val="28"/>
        </w:rPr>
        <w:t>-проучивание танцевальных комбинаций;</w:t>
      </w:r>
    </w:p>
    <w:p w:rsidR="00F606E2" w:rsidRPr="00555D2F" w:rsidRDefault="00F606E2" w:rsidP="00555D2F">
      <w:pPr>
        <w:pStyle w:val="Web"/>
        <w:spacing w:before="0" w:after="0"/>
        <w:jc w:val="both"/>
        <w:rPr>
          <w:rFonts w:eastAsia="Calibri"/>
          <w:szCs w:val="28"/>
        </w:rPr>
      </w:pPr>
      <w:r w:rsidRPr="00555D2F">
        <w:rPr>
          <w:rFonts w:eastAsia="Calibri"/>
          <w:szCs w:val="28"/>
        </w:rPr>
        <w:t>-постановки танцевальных номеров.</w:t>
      </w:r>
    </w:p>
    <w:p w:rsidR="00F606E2" w:rsidRPr="00555D2F" w:rsidRDefault="00F606E2" w:rsidP="00555D2F">
      <w:pPr>
        <w:pStyle w:val="afff5"/>
        <w:spacing w:line="240" w:lineRule="auto"/>
        <w:ind w:firstLine="0"/>
        <w:rPr>
          <w:sz w:val="24"/>
        </w:rPr>
      </w:pPr>
      <w:r w:rsidRPr="00555D2F">
        <w:rPr>
          <w:sz w:val="24"/>
        </w:rPr>
        <w:t>Содержание программы</w:t>
      </w:r>
    </w:p>
    <w:p w:rsidR="00F606E2" w:rsidRPr="00555D2F" w:rsidRDefault="00F606E2" w:rsidP="00555D2F">
      <w:pPr>
        <w:spacing w:line="240" w:lineRule="auto"/>
        <w:rPr>
          <w:rFonts w:ascii="Times New Roman" w:hAnsi="Times New Roman" w:cs="Times New Roman"/>
          <w:sz w:val="24"/>
          <w:szCs w:val="28"/>
        </w:rPr>
      </w:pPr>
      <w:r w:rsidRPr="00555D2F">
        <w:rPr>
          <w:rFonts w:ascii="Times New Roman" w:hAnsi="Times New Roman" w:cs="Times New Roman"/>
          <w:b/>
          <w:sz w:val="24"/>
          <w:szCs w:val="28"/>
        </w:rPr>
        <w:t>Упражнения на ориентацию в пространстве.</w:t>
      </w:r>
      <w:r w:rsidRPr="00555D2F">
        <w:rPr>
          <w:rFonts w:ascii="Times New Roman" w:hAnsi="Times New Roman" w:cs="Times New Roman"/>
          <w:sz w:val="24"/>
          <w:szCs w:val="28"/>
        </w:rPr>
        <w:t xml:space="preserve"> Техника безопасности на занятиях. Упражнения на координацию, шагов по диагонали. Разновидности повороты на середине.</w:t>
      </w:r>
    </w:p>
    <w:p w:rsidR="00F606E2" w:rsidRPr="00555D2F" w:rsidRDefault="00F606E2" w:rsidP="00555D2F">
      <w:pPr>
        <w:spacing w:line="240" w:lineRule="auto"/>
        <w:jc w:val="both"/>
        <w:rPr>
          <w:rFonts w:ascii="Times New Roman" w:hAnsi="Times New Roman" w:cs="Times New Roman"/>
          <w:sz w:val="24"/>
          <w:szCs w:val="28"/>
        </w:rPr>
      </w:pPr>
      <w:r w:rsidRPr="00555D2F">
        <w:rPr>
          <w:rFonts w:ascii="Times New Roman" w:hAnsi="Times New Roman" w:cs="Times New Roman"/>
          <w:b/>
          <w:sz w:val="24"/>
          <w:szCs w:val="28"/>
        </w:rPr>
        <w:t xml:space="preserve">Ритмические упражнения. </w:t>
      </w:r>
      <w:r w:rsidRPr="00555D2F">
        <w:rPr>
          <w:rFonts w:ascii="Times New Roman" w:hAnsi="Times New Roman" w:cs="Times New Roman"/>
          <w:sz w:val="24"/>
          <w:szCs w:val="28"/>
        </w:rPr>
        <w:t>Комбинации со смещением ритма. Прыжки с хлопками.</w:t>
      </w:r>
    </w:p>
    <w:p w:rsidR="00F606E2" w:rsidRPr="00555D2F" w:rsidRDefault="00F606E2" w:rsidP="00555D2F">
      <w:pPr>
        <w:spacing w:line="240" w:lineRule="auto"/>
        <w:jc w:val="both"/>
        <w:rPr>
          <w:rFonts w:ascii="Times New Roman" w:hAnsi="Times New Roman" w:cs="Times New Roman"/>
          <w:sz w:val="24"/>
          <w:szCs w:val="28"/>
        </w:rPr>
      </w:pPr>
      <w:r w:rsidRPr="00555D2F">
        <w:rPr>
          <w:rFonts w:ascii="Times New Roman" w:hAnsi="Times New Roman" w:cs="Times New Roman"/>
          <w:b/>
          <w:sz w:val="24"/>
          <w:szCs w:val="28"/>
        </w:rPr>
        <w:t xml:space="preserve">Упражнения на растяжку. </w:t>
      </w:r>
      <w:r w:rsidRPr="00555D2F">
        <w:rPr>
          <w:rFonts w:ascii="Times New Roman" w:hAnsi="Times New Roman" w:cs="Times New Roman"/>
          <w:sz w:val="24"/>
          <w:szCs w:val="28"/>
        </w:rPr>
        <w:t>Упражнения у палки, на ковриках. Комбинации на статику.</w:t>
      </w:r>
    </w:p>
    <w:p w:rsidR="00F606E2" w:rsidRPr="00555D2F" w:rsidRDefault="00F606E2" w:rsidP="00555D2F">
      <w:pPr>
        <w:spacing w:line="240" w:lineRule="auto"/>
        <w:jc w:val="both"/>
        <w:rPr>
          <w:rFonts w:ascii="Times New Roman" w:hAnsi="Times New Roman" w:cs="Times New Roman"/>
          <w:sz w:val="24"/>
          <w:szCs w:val="28"/>
        </w:rPr>
      </w:pPr>
      <w:r w:rsidRPr="00555D2F">
        <w:rPr>
          <w:rFonts w:ascii="Times New Roman" w:hAnsi="Times New Roman" w:cs="Times New Roman"/>
          <w:b/>
          <w:sz w:val="24"/>
          <w:szCs w:val="28"/>
        </w:rPr>
        <w:t xml:space="preserve">Танцевальные связки. </w:t>
      </w:r>
      <w:r w:rsidRPr="00555D2F">
        <w:rPr>
          <w:rFonts w:ascii="Times New Roman" w:hAnsi="Times New Roman" w:cs="Times New Roman"/>
          <w:sz w:val="24"/>
          <w:szCs w:val="28"/>
        </w:rPr>
        <w:t xml:space="preserve">Танцевальные комбинации на середине класса. Комбинации по линиям. </w:t>
      </w:r>
    </w:p>
    <w:p w:rsidR="00555D2F" w:rsidRPr="00555D2F" w:rsidRDefault="00555D2F" w:rsidP="00555D2F">
      <w:pPr>
        <w:spacing w:before="120" w:line="240" w:lineRule="auto"/>
        <w:jc w:val="center"/>
        <w:rPr>
          <w:rFonts w:ascii="Times New Roman" w:hAnsi="Times New Roman" w:cs="Times New Roman"/>
          <w:b/>
          <w:sz w:val="24"/>
          <w:szCs w:val="28"/>
        </w:rPr>
      </w:pPr>
      <w:r w:rsidRPr="00555D2F">
        <w:rPr>
          <w:rFonts w:ascii="Times New Roman" w:hAnsi="Times New Roman" w:cs="Times New Roman"/>
          <w:b/>
          <w:sz w:val="24"/>
          <w:szCs w:val="28"/>
        </w:rPr>
        <w:t>Тематическое планирование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1"/>
        <w:gridCol w:w="7259"/>
        <w:gridCol w:w="1073"/>
      </w:tblGrid>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w:t>
            </w:r>
          </w:p>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занятия</w:t>
            </w:r>
          </w:p>
        </w:tc>
        <w:tc>
          <w:tcPr>
            <w:tcW w:w="7259"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Наименование разделов, тем</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Всего</w:t>
            </w:r>
          </w:p>
          <w:p w:rsidR="00555D2F" w:rsidRPr="00555D2F" w:rsidRDefault="00555D2F" w:rsidP="00555D2F">
            <w:pPr>
              <w:pStyle w:val="af4"/>
              <w:spacing w:after="0" w:line="240" w:lineRule="auto"/>
              <w:ind w:left="0"/>
              <w:jc w:val="center"/>
              <w:rPr>
                <w:rFonts w:ascii="Times New Roman" w:hAnsi="Times New Roman"/>
                <w:b/>
                <w:sz w:val="24"/>
                <w:szCs w:val="28"/>
              </w:rPr>
            </w:pPr>
            <w:r w:rsidRPr="00555D2F">
              <w:rPr>
                <w:rFonts w:ascii="Times New Roman" w:hAnsi="Times New Roman"/>
                <w:sz w:val="24"/>
                <w:szCs w:val="28"/>
              </w:rPr>
              <w:t>часов</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1-2</w:t>
            </w: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Вводное занятие. Разминка.</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2</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Вводное занятие. Разминка.</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3-4</w:t>
            </w: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Танцевальная комбинация. Комбинация на растяжку</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2</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Танцевальная комбинация. Комбинация на растяжку</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5-6</w:t>
            </w: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Комбинация на развитие пластики.</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2</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Комбинация на развитие пластики.</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7-9</w:t>
            </w: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 xml:space="preserve">«Модерн» </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3</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 xml:space="preserve">«Модерн» </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 xml:space="preserve">«Модерн» </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10-12</w:t>
            </w: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Джаз, Основные положения</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3</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Джаз, Основные положения</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Джаз, Основные положения</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13-14</w:t>
            </w:r>
          </w:p>
        </w:tc>
        <w:tc>
          <w:tcPr>
            <w:tcW w:w="7259" w:type="dxa"/>
          </w:tcPr>
          <w:p w:rsidR="00555D2F" w:rsidRPr="00555D2F" w:rsidRDefault="00555D2F" w:rsidP="00555D2F">
            <w:pPr>
              <w:spacing w:after="0" w:line="240" w:lineRule="auto"/>
              <w:rPr>
                <w:rFonts w:ascii="Times New Roman" w:hAnsi="Times New Roman" w:cs="Times New Roman"/>
                <w:sz w:val="24"/>
                <w:szCs w:val="28"/>
              </w:rPr>
            </w:pPr>
            <w:r w:rsidRPr="00555D2F">
              <w:rPr>
                <w:rFonts w:ascii="Times New Roman" w:hAnsi="Times New Roman" w:cs="Times New Roman"/>
                <w:sz w:val="24"/>
                <w:szCs w:val="28"/>
              </w:rPr>
              <w:t>Упражнения на гибкость. Выворотные позиции.</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2</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spacing w:after="0" w:line="240" w:lineRule="auto"/>
              <w:rPr>
                <w:rFonts w:ascii="Times New Roman" w:hAnsi="Times New Roman" w:cs="Times New Roman"/>
                <w:sz w:val="24"/>
                <w:szCs w:val="28"/>
              </w:rPr>
            </w:pPr>
            <w:r w:rsidRPr="00555D2F">
              <w:rPr>
                <w:rFonts w:ascii="Times New Roman" w:hAnsi="Times New Roman" w:cs="Times New Roman"/>
                <w:sz w:val="24"/>
                <w:szCs w:val="28"/>
              </w:rPr>
              <w:t>Упражнения на гибкость. Выворотные позиции.</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rPr>
          <w:trHeight w:val="364"/>
        </w:trPr>
        <w:tc>
          <w:tcPr>
            <w:tcW w:w="1131"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15-16</w:t>
            </w: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Упражнения на развитие координации</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2</w:t>
            </w:r>
          </w:p>
        </w:tc>
      </w:tr>
      <w:tr w:rsidR="00555D2F" w:rsidRPr="00555D2F" w:rsidTr="00555D2F">
        <w:trPr>
          <w:trHeight w:val="364"/>
        </w:trPr>
        <w:tc>
          <w:tcPr>
            <w:tcW w:w="1131" w:type="dxa"/>
          </w:tcPr>
          <w:p w:rsidR="00555D2F" w:rsidRPr="00555D2F" w:rsidRDefault="00555D2F" w:rsidP="00555D2F">
            <w:pPr>
              <w:pStyle w:val="af4"/>
              <w:spacing w:after="0" w:line="240" w:lineRule="auto"/>
              <w:ind w:left="0"/>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Упражнения на развитие координации</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lastRenderedPageBreak/>
              <w:t>17-18</w:t>
            </w: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 xml:space="preserve">Модерн. Комбинация на середине </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2</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 xml:space="preserve">Модерн. Комбинация на середине </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19-21</w:t>
            </w: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Комбинация на ритм. Движения, Повороты по диагонали.</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3</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Комбинация на ритм. Движения, Повороты по диагонали.</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Комбинация на ритм. Движения, Повороты по диагонали.</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22-24</w:t>
            </w: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Комбинация на гибкость, на растяжку.</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3</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Комбинация на гибкость, на растяжку.</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spacing w:after="0" w:line="240" w:lineRule="auto"/>
              <w:ind w:left="0"/>
              <w:rPr>
                <w:rFonts w:ascii="Times New Roman" w:hAnsi="Times New Roman"/>
                <w:sz w:val="24"/>
                <w:szCs w:val="28"/>
              </w:rPr>
            </w:pPr>
            <w:r w:rsidRPr="00555D2F">
              <w:rPr>
                <w:rFonts w:ascii="Times New Roman" w:hAnsi="Times New Roman"/>
                <w:sz w:val="24"/>
                <w:szCs w:val="28"/>
              </w:rPr>
              <w:t>Комбинация на гибкость, на растяжку.</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rPr>
          <w:trHeight w:val="417"/>
        </w:trPr>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25-27</w:t>
            </w:r>
          </w:p>
        </w:tc>
        <w:tc>
          <w:tcPr>
            <w:tcW w:w="7259" w:type="dxa"/>
          </w:tcPr>
          <w:p w:rsidR="00555D2F" w:rsidRPr="00555D2F" w:rsidRDefault="00555D2F" w:rsidP="00555D2F">
            <w:pPr>
              <w:pStyle w:val="3"/>
              <w:rPr>
                <w:sz w:val="24"/>
              </w:rPr>
            </w:pPr>
            <w:r w:rsidRPr="00555D2F">
              <w:rPr>
                <w:sz w:val="24"/>
              </w:rPr>
              <w:t xml:space="preserve">Портерная гимнастика. </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3</w:t>
            </w:r>
          </w:p>
        </w:tc>
      </w:tr>
      <w:tr w:rsidR="00555D2F" w:rsidRPr="00555D2F" w:rsidTr="00555D2F">
        <w:trPr>
          <w:trHeight w:val="417"/>
        </w:trPr>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3"/>
              <w:rPr>
                <w:sz w:val="24"/>
              </w:rPr>
            </w:pPr>
            <w:r w:rsidRPr="00555D2F">
              <w:rPr>
                <w:sz w:val="24"/>
              </w:rPr>
              <w:t xml:space="preserve">Портерная гимнастика. </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rPr>
          <w:trHeight w:val="417"/>
        </w:trPr>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3"/>
              <w:rPr>
                <w:sz w:val="24"/>
              </w:rPr>
            </w:pPr>
            <w:r w:rsidRPr="00555D2F">
              <w:rPr>
                <w:sz w:val="24"/>
              </w:rPr>
              <w:t xml:space="preserve">Портерная гимнастика. </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28-31</w:t>
            </w:r>
          </w:p>
        </w:tc>
        <w:tc>
          <w:tcPr>
            <w:tcW w:w="7259" w:type="dxa"/>
          </w:tcPr>
          <w:p w:rsidR="00555D2F" w:rsidRPr="00555D2F" w:rsidRDefault="00555D2F" w:rsidP="00555D2F">
            <w:pPr>
              <w:pStyle w:val="3"/>
              <w:rPr>
                <w:sz w:val="24"/>
              </w:rPr>
            </w:pPr>
            <w:r w:rsidRPr="00555D2F">
              <w:rPr>
                <w:sz w:val="24"/>
              </w:rPr>
              <w:t>Проучивание комбинаций. Постановка танцевального номера</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4</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3"/>
              <w:rPr>
                <w:sz w:val="24"/>
              </w:rPr>
            </w:pPr>
            <w:r w:rsidRPr="00555D2F">
              <w:rPr>
                <w:sz w:val="24"/>
              </w:rPr>
              <w:t>Проучивание комбинаций. Постановка танцевального номера</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3"/>
              <w:rPr>
                <w:sz w:val="24"/>
              </w:rPr>
            </w:pPr>
            <w:r w:rsidRPr="00555D2F">
              <w:rPr>
                <w:sz w:val="24"/>
              </w:rPr>
              <w:t>Проучивание комбинаций. Постановка танцевального номера</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3"/>
              <w:rPr>
                <w:sz w:val="24"/>
              </w:rPr>
            </w:pPr>
            <w:r w:rsidRPr="00555D2F">
              <w:rPr>
                <w:sz w:val="24"/>
              </w:rPr>
              <w:t>Проучивание комбинаций. Постановка танцевального номера</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32-34</w:t>
            </w:r>
          </w:p>
        </w:tc>
        <w:tc>
          <w:tcPr>
            <w:tcW w:w="7259" w:type="dxa"/>
          </w:tcPr>
          <w:p w:rsidR="00555D2F" w:rsidRPr="00555D2F" w:rsidRDefault="00555D2F" w:rsidP="00555D2F">
            <w:pPr>
              <w:pStyle w:val="af4"/>
              <w:pBdr>
                <w:bottom w:val="single" w:sz="4" w:space="0" w:color="AAAAAA"/>
              </w:pBdr>
              <w:spacing w:after="0" w:line="240" w:lineRule="auto"/>
              <w:ind w:left="0"/>
              <w:rPr>
                <w:rFonts w:ascii="Times New Roman" w:hAnsi="Times New Roman"/>
                <w:sz w:val="24"/>
                <w:szCs w:val="28"/>
              </w:rPr>
            </w:pPr>
            <w:r w:rsidRPr="00555D2F">
              <w:rPr>
                <w:rFonts w:ascii="Times New Roman" w:hAnsi="Times New Roman"/>
                <w:sz w:val="24"/>
                <w:szCs w:val="28"/>
              </w:rPr>
              <w:t>Отработка танцевального номера. Выступление</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r w:rsidRPr="00555D2F">
              <w:rPr>
                <w:rFonts w:ascii="Times New Roman" w:hAnsi="Times New Roman"/>
                <w:sz w:val="24"/>
                <w:szCs w:val="28"/>
              </w:rPr>
              <w:t>3</w:t>
            </w: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pBdr>
                <w:bottom w:val="single" w:sz="4" w:space="0" w:color="AAAAAA"/>
              </w:pBdr>
              <w:spacing w:after="0" w:line="240" w:lineRule="auto"/>
              <w:ind w:left="0"/>
              <w:rPr>
                <w:rFonts w:ascii="Times New Roman" w:hAnsi="Times New Roman"/>
                <w:sz w:val="24"/>
                <w:szCs w:val="28"/>
              </w:rPr>
            </w:pPr>
            <w:r w:rsidRPr="00555D2F">
              <w:rPr>
                <w:rFonts w:ascii="Times New Roman" w:hAnsi="Times New Roman"/>
                <w:sz w:val="24"/>
                <w:szCs w:val="28"/>
              </w:rPr>
              <w:t>Отработка танцевального номера. Выступление</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r w:rsidR="00555D2F" w:rsidRPr="00555D2F" w:rsidTr="00555D2F">
        <w:tc>
          <w:tcPr>
            <w:tcW w:w="1131" w:type="dxa"/>
          </w:tcPr>
          <w:p w:rsidR="00555D2F" w:rsidRPr="00555D2F" w:rsidRDefault="00555D2F" w:rsidP="00555D2F">
            <w:pPr>
              <w:pStyle w:val="af4"/>
              <w:spacing w:after="0" w:line="240" w:lineRule="auto"/>
              <w:ind w:left="0"/>
              <w:jc w:val="center"/>
              <w:rPr>
                <w:rFonts w:ascii="Times New Roman" w:hAnsi="Times New Roman"/>
                <w:sz w:val="24"/>
                <w:szCs w:val="28"/>
              </w:rPr>
            </w:pPr>
          </w:p>
        </w:tc>
        <w:tc>
          <w:tcPr>
            <w:tcW w:w="7259" w:type="dxa"/>
          </w:tcPr>
          <w:p w:rsidR="00555D2F" w:rsidRPr="00555D2F" w:rsidRDefault="00555D2F" w:rsidP="00555D2F">
            <w:pPr>
              <w:pStyle w:val="af4"/>
              <w:pBdr>
                <w:bottom w:val="single" w:sz="4" w:space="0" w:color="AAAAAA"/>
              </w:pBdr>
              <w:spacing w:after="0" w:line="240" w:lineRule="auto"/>
              <w:ind w:left="0"/>
              <w:rPr>
                <w:rFonts w:ascii="Times New Roman" w:hAnsi="Times New Roman"/>
                <w:sz w:val="24"/>
                <w:szCs w:val="28"/>
              </w:rPr>
            </w:pPr>
            <w:r w:rsidRPr="00555D2F">
              <w:rPr>
                <w:rFonts w:ascii="Times New Roman" w:hAnsi="Times New Roman"/>
                <w:sz w:val="24"/>
                <w:szCs w:val="28"/>
              </w:rPr>
              <w:t>Отработка танцевального номера. Выступление</w:t>
            </w:r>
          </w:p>
        </w:tc>
        <w:tc>
          <w:tcPr>
            <w:tcW w:w="1073" w:type="dxa"/>
          </w:tcPr>
          <w:p w:rsidR="00555D2F" w:rsidRPr="00555D2F" w:rsidRDefault="00555D2F" w:rsidP="00555D2F">
            <w:pPr>
              <w:pStyle w:val="af4"/>
              <w:spacing w:after="0" w:line="240" w:lineRule="auto"/>
              <w:ind w:left="0"/>
              <w:jc w:val="center"/>
              <w:rPr>
                <w:rFonts w:ascii="Times New Roman" w:hAnsi="Times New Roman"/>
                <w:sz w:val="24"/>
                <w:szCs w:val="28"/>
              </w:rPr>
            </w:pPr>
          </w:p>
        </w:tc>
      </w:tr>
    </w:tbl>
    <w:p w:rsidR="00555D2F" w:rsidRPr="00555D2F" w:rsidRDefault="00555D2F" w:rsidP="00555D2F">
      <w:pPr>
        <w:tabs>
          <w:tab w:val="left" w:pos="9288"/>
        </w:tabs>
        <w:spacing w:after="0" w:line="240" w:lineRule="auto"/>
        <w:jc w:val="center"/>
        <w:rPr>
          <w:rFonts w:ascii="Times New Roman" w:hAnsi="Times New Roman" w:cs="Times New Roman"/>
          <w:sz w:val="24"/>
          <w:szCs w:val="28"/>
        </w:rPr>
      </w:pPr>
    </w:p>
    <w:p w:rsidR="00555D2F" w:rsidRDefault="00555D2F" w:rsidP="00555D2F">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555D2F" w:rsidRDefault="00555D2F" w:rsidP="00555D2F">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«ГТО», 11 классы</w:t>
      </w:r>
    </w:p>
    <w:p w:rsidR="00555D2F" w:rsidRDefault="00555D2F" w:rsidP="00555D2F">
      <w:pPr>
        <w:widowControl w:val="0"/>
        <w:tabs>
          <w:tab w:val="left" w:pos="1673"/>
        </w:tabs>
        <w:spacing w:after="0" w:line="240" w:lineRule="auto"/>
        <w:ind w:right="314"/>
        <w:jc w:val="both"/>
        <w:rPr>
          <w:rFonts w:ascii="Times New Roman" w:hAnsi="Times New Roman" w:cs="Times New Roman"/>
          <w:sz w:val="24"/>
          <w:szCs w:val="24"/>
        </w:rPr>
      </w:pPr>
    </w:p>
    <w:p w:rsidR="00555D2F" w:rsidRDefault="00555D2F" w:rsidP="00555D2F">
      <w:pPr>
        <w:widowControl w:val="0"/>
        <w:tabs>
          <w:tab w:val="left" w:pos="1673"/>
        </w:tabs>
        <w:spacing w:after="0" w:line="240" w:lineRule="auto"/>
        <w:ind w:right="314"/>
        <w:jc w:val="both"/>
        <w:rPr>
          <w:rFonts w:ascii="Times New Roman" w:hAnsi="Times New Roman" w:cs="Times New Roman"/>
          <w:b/>
          <w:sz w:val="24"/>
          <w:szCs w:val="24"/>
        </w:rPr>
      </w:pPr>
      <w:r w:rsidRPr="00500B55">
        <w:rPr>
          <w:rFonts w:ascii="Times New Roman" w:hAnsi="Times New Roman" w:cs="Times New Roman"/>
          <w:b/>
          <w:sz w:val="24"/>
          <w:szCs w:val="24"/>
        </w:rPr>
        <w:t>Результаты освоения программы курса внеурочной деятельности</w:t>
      </w:r>
    </w:p>
    <w:p w:rsidR="00555D2F" w:rsidRPr="00555D2F" w:rsidRDefault="00555D2F" w:rsidP="00555D2F">
      <w:pPr>
        <w:shd w:val="clear" w:color="auto" w:fill="FFFFFF"/>
        <w:spacing w:after="0" w:line="240" w:lineRule="auto"/>
        <w:ind w:firstLine="568"/>
        <w:jc w:val="both"/>
        <w:rPr>
          <w:rFonts w:ascii="Times New Roman" w:hAnsi="Times New Roman"/>
          <w:color w:val="000000"/>
          <w:sz w:val="20"/>
          <w:szCs w:val="20"/>
        </w:rPr>
      </w:pPr>
      <w:r w:rsidRPr="00555D2F">
        <w:rPr>
          <w:rFonts w:ascii="Times New Roman" w:hAnsi="Times New Roman"/>
          <w:b/>
          <w:bCs/>
          <w:color w:val="000000"/>
          <w:sz w:val="24"/>
          <w:szCs w:val="24"/>
        </w:rPr>
        <w:t>Личностные результаты</w:t>
      </w:r>
      <w:r w:rsidRPr="00555D2F">
        <w:rPr>
          <w:rFonts w:ascii="Times New Roman" w:hAnsi="Times New Roman"/>
          <w:color w:val="000000"/>
          <w:sz w:val="24"/>
          <w:szCs w:val="24"/>
        </w:rPr>
        <w:t> отражаются в готовности учащихся к саморазвитию индивидуальных свойств личности, которые приобретаются в процессе подготовки к выполнению нормативов ВФСК «ГТО».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555D2F" w:rsidRPr="00555D2F" w:rsidRDefault="00555D2F" w:rsidP="00555D2F">
      <w:pPr>
        <w:shd w:val="clear" w:color="auto" w:fill="FFFFFF"/>
        <w:spacing w:after="0" w:line="240" w:lineRule="auto"/>
        <w:ind w:firstLine="568"/>
        <w:jc w:val="both"/>
        <w:rPr>
          <w:rFonts w:ascii="Times New Roman" w:hAnsi="Times New Roman"/>
          <w:color w:val="000000"/>
          <w:sz w:val="20"/>
          <w:szCs w:val="20"/>
        </w:rPr>
      </w:pPr>
      <w:r w:rsidRPr="00555D2F">
        <w:rPr>
          <w:rFonts w:ascii="Times New Roman" w:hAnsi="Times New Roman"/>
          <w:color w:val="000000"/>
          <w:sz w:val="24"/>
          <w:szCs w:val="24"/>
        </w:rPr>
        <w:t>Личностными результатами, формируемыми при реализации РПВД «Навстречу ГТО», являются:</w:t>
      </w:r>
    </w:p>
    <w:p w:rsidR="00555D2F" w:rsidRPr="00555D2F" w:rsidRDefault="00555D2F" w:rsidP="00C03869">
      <w:pPr>
        <w:numPr>
          <w:ilvl w:val="0"/>
          <w:numId w:val="17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555D2F" w:rsidRPr="00555D2F" w:rsidRDefault="00555D2F" w:rsidP="00C03869">
      <w:pPr>
        <w:numPr>
          <w:ilvl w:val="0"/>
          <w:numId w:val="17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проявлять положительные качества личности и управлять своими эмоциями в различных (нестандартных) ситуациях и условиях;</w:t>
      </w:r>
    </w:p>
    <w:p w:rsidR="00555D2F" w:rsidRPr="00555D2F" w:rsidRDefault="00555D2F" w:rsidP="00C03869">
      <w:pPr>
        <w:numPr>
          <w:ilvl w:val="0"/>
          <w:numId w:val="17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проявлять дисциплинированность, трудолюбие и упорство в достижении поставленных целей;</w:t>
      </w:r>
    </w:p>
    <w:p w:rsidR="00555D2F" w:rsidRPr="00555D2F" w:rsidRDefault="00555D2F" w:rsidP="00C03869">
      <w:pPr>
        <w:numPr>
          <w:ilvl w:val="0"/>
          <w:numId w:val="17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оказывать бескорыстную помощь своим сверстникам, находить с ними общий язык и общие интересы, воспитание чувства ответственности и долга перед Родиной;</w:t>
      </w:r>
    </w:p>
    <w:p w:rsidR="00555D2F" w:rsidRPr="00555D2F" w:rsidRDefault="00555D2F" w:rsidP="00C03869">
      <w:pPr>
        <w:numPr>
          <w:ilvl w:val="0"/>
          <w:numId w:val="17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формирование ценности здорового и безопасного образа жизни;</w:t>
      </w:r>
    </w:p>
    <w:p w:rsidR="00555D2F" w:rsidRPr="00555D2F" w:rsidRDefault="00555D2F" w:rsidP="00C03869">
      <w:pPr>
        <w:numPr>
          <w:ilvl w:val="0"/>
          <w:numId w:val="170"/>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усвоение правил индивидуального и коллективного безопасного поведения в чрезвычайных ситуациях, угрожающих жизни и здоровью людей.</w:t>
      </w:r>
      <w:r w:rsidRPr="00555D2F">
        <w:rPr>
          <w:rFonts w:ascii="Times New Roman" w:hAnsi="Times New Roman"/>
          <w:b/>
          <w:bCs/>
          <w:color w:val="000000"/>
          <w:sz w:val="24"/>
          <w:szCs w:val="24"/>
        </w:rPr>
        <w:t> </w:t>
      </w:r>
    </w:p>
    <w:p w:rsidR="00555D2F" w:rsidRPr="00555D2F" w:rsidRDefault="00555D2F" w:rsidP="00555D2F">
      <w:pPr>
        <w:shd w:val="clear" w:color="auto" w:fill="FFFFFF"/>
        <w:spacing w:after="0" w:line="240" w:lineRule="auto"/>
        <w:ind w:firstLine="568"/>
        <w:jc w:val="both"/>
        <w:rPr>
          <w:rFonts w:ascii="Times New Roman" w:hAnsi="Times New Roman"/>
          <w:color w:val="000000"/>
          <w:sz w:val="20"/>
          <w:szCs w:val="20"/>
        </w:rPr>
      </w:pPr>
      <w:r w:rsidRPr="00555D2F">
        <w:rPr>
          <w:rFonts w:ascii="Times New Roman" w:hAnsi="Times New Roman"/>
          <w:b/>
          <w:bCs/>
          <w:color w:val="000000"/>
          <w:sz w:val="24"/>
          <w:szCs w:val="24"/>
        </w:rPr>
        <w:t>Метапредметные результаты</w:t>
      </w:r>
      <w:r w:rsidRPr="00555D2F">
        <w:rPr>
          <w:rFonts w:ascii="Times New Roman" w:hAnsi="Times New Roman"/>
          <w:color w:val="000000"/>
          <w:sz w:val="24"/>
          <w:szCs w:val="24"/>
        </w:rPr>
        <w:t> отражаются в умении самостоятельно определять цели и задачи своей деятельности и подготовки к выполнению нормативов,  планировать пути достижения целей, соотносить свои действия с планируемыми результатами, развивать мотивы и интересы своей познавательной деятельности, работать индивидуально и в группе, разрешать конфликты.</w:t>
      </w:r>
    </w:p>
    <w:p w:rsidR="00555D2F" w:rsidRPr="00555D2F" w:rsidRDefault="00555D2F" w:rsidP="00555D2F">
      <w:pPr>
        <w:shd w:val="clear" w:color="auto" w:fill="FFFFFF"/>
        <w:spacing w:after="0" w:line="240" w:lineRule="auto"/>
        <w:ind w:firstLine="568"/>
        <w:jc w:val="both"/>
        <w:rPr>
          <w:rFonts w:ascii="Times New Roman" w:hAnsi="Times New Roman"/>
          <w:color w:val="000000"/>
          <w:sz w:val="20"/>
          <w:szCs w:val="20"/>
        </w:rPr>
      </w:pPr>
      <w:r w:rsidRPr="00555D2F">
        <w:rPr>
          <w:rFonts w:ascii="Times New Roman" w:hAnsi="Times New Roman"/>
          <w:color w:val="000000"/>
          <w:sz w:val="24"/>
          <w:szCs w:val="24"/>
        </w:rPr>
        <w:lastRenderedPageBreak/>
        <w:t>В соответствии с ФГОС ООО метапредметные результаты включают в себя универсальные учебные действия (УУД). Выделяются три группы универсальных учебных действий: регулятивные, познавательные, коммуникативные.</w:t>
      </w:r>
    </w:p>
    <w:p w:rsidR="00555D2F" w:rsidRPr="00555D2F" w:rsidRDefault="00555D2F" w:rsidP="00555D2F">
      <w:pPr>
        <w:shd w:val="clear" w:color="auto" w:fill="FFFFFF"/>
        <w:spacing w:after="0" w:line="240" w:lineRule="auto"/>
        <w:ind w:firstLine="568"/>
        <w:jc w:val="both"/>
        <w:rPr>
          <w:rFonts w:ascii="Times New Roman" w:hAnsi="Times New Roman"/>
          <w:color w:val="000000"/>
          <w:sz w:val="20"/>
          <w:szCs w:val="20"/>
        </w:rPr>
      </w:pPr>
      <w:r w:rsidRPr="00555D2F">
        <w:rPr>
          <w:rFonts w:ascii="Times New Roman" w:hAnsi="Times New Roman"/>
          <w:i/>
          <w:iCs/>
          <w:color w:val="000000"/>
          <w:sz w:val="24"/>
          <w:szCs w:val="24"/>
        </w:rPr>
        <w:t>Регулятивные УУД:</w:t>
      </w:r>
    </w:p>
    <w:p w:rsidR="00555D2F" w:rsidRPr="00555D2F" w:rsidRDefault="00555D2F" w:rsidP="00C03869">
      <w:pPr>
        <w:numPr>
          <w:ilvl w:val="0"/>
          <w:numId w:val="17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умение самостоятельно определять цели своей деятельности, ставить и формулировать новые задачи во внеурочной деятельности, развивать мотивы и интересы своей познавательной деятельности;</w:t>
      </w:r>
    </w:p>
    <w:p w:rsidR="00555D2F" w:rsidRPr="00555D2F" w:rsidRDefault="00555D2F" w:rsidP="00C03869">
      <w:pPr>
        <w:numPr>
          <w:ilvl w:val="0"/>
          <w:numId w:val="17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55D2F" w:rsidRPr="00555D2F" w:rsidRDefault="00555D2F" w:rsidP="00C03869">
      <w:pPr>
        <w:numPr>
          <w:ilvl w:val="0"/>
          <w:numId w:val="17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умение оценивать правильность выполнения поставленной задачи, собственные возможности её решения;</w:t>
      </w:r>
    </w:p>
    <w:p w:rsidR="00555D2F" w:rsidRPr="00555D2F" w:rsidRDefault="00555D2F" w:rsidP="00C03869">
      <w:pPr>
        <w:numPr>
          <w:ilvl w:val="0"/>
          <w:numId w:val="171"/>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владение основами самоконтроля, самооценки, принятия решений и осуществления осознанного выбора во внеурочной деятельности.</w:t>
      </w:r>
    </w:p>
    <w:p w:rsidR="00555D2F" w:rsidRPr="00555D2F" w:rsidRDefault="00555D2F" w:rsidP="00555D2F">
      <w:pPr>
        <w:shd w:val="clear" w:color="auto" w:fill="FFFFFF"/>
        <w:spacing w:after="0" w:line="240" w:lineRule="auto"/>
        <w:ind w:firstLine="568"/>
        <w:jc w:val="both"/>
        <w:rPr>
          <w:rFonts w:ascii="Times New Roman" w:hAnsi="Times New Roman"/>
          <w:color w:val="000000"/>
          <w:sz w:val="20"/>
          <w:szCs w:val="20"/>
        </w:rPr>
      </w:pPr>
      <w:r w:rsidRPr="00555D2F">
        <w:rPr>
          <w:rFonts w:ascii="Times New Roman" w:hAnsi="Times New Roman"/>
          <w:i/>
          <w:iCs/>
          <w:color w:val="000000"/>
          <w:sz w:val="24"/>
          <w:szCs w:val="24"/>
        </w:rPr>
        <w:t>Познавательные УУД:</w:t>
      </w:r>
    </w:p>
    <w:p w:rsidR="00555D2F" w:rsidRPr="00555D2F" w:rsidRDefault="00555D2F" w:rsidP="00C03869">
      <w:pPr>
        <w:numPr>
          <w:ilvl w:val="0"/>
          <w:numId w:val="17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умение создавать, применять и преобразовывать знаки и символы, модели и схемы для решения поставленных задач;</w:t>
      </w:r>
    </w:p>
    <w:p w:rsidR="00555D2F" w:rsidRPr="00555D2F" w:rsidRDefault="00555D2F" w:rsidP="00C03869">
      <w:pPr>
        <w:numPr>
          <w:ilvl w:val="0"/>
          <w:numId w:val="172"/>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55D2F" w:rsidRPr="00555D2F" w:rsidRDefault="00555D2F" w:rsidP="00555D2F">
      <w:pPr>
        <w:shd w:val="clear" w:color="auto" w:fill="FFFFFF"/>
        <w:spacing w:after="0" w:line="240" w:lineRule="auto"/>
        <w:ind w:firstLine="568"/>
        <w:jc w:val="both"/>
        <w:rPr>
          <w:rFonts w:ascii="Times New Roman" w:hAnsi="Times New Roman"/>
          <w:color w:val="000000"/>
          <w:sz w:val="20"/>
          <w:szCs w:val="20"/>
        </w:rPr>
      </w:pPr>
      <w:r w:rsidRPr="00555D2F">
        <w:rPr>
          <w:rFonts w:ascii="Times New Roman" w:hAnsi="Times New Roman"/>
          <w:i/>
          <w:iCs/>
          <w:color w:val="000000"/>
          <w:sz w:val="24"/>
          <w:szCs w:val="24"/>
        </w:rPr>
        <w:t>Коммуникативные УУД:</w:t>
      </w:r>
    </w:p>
    <w:p w:rsidR="00555D2F" w:rsidRPr="00555D2F" w:rsidRDefault="00555D2F" w:rsidP="00C03869">
      <w:pPr>
        <w:numPr>
          <w:ilvl w:val="0"/>
          <w:numId w:val="17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умение организовывать учебное сотрудничество и совместную деятельность с педагогом и сверстниками;</w:t>
      </w:r>
    </w:p>
    <w:p w:rsidR="00555D2F" w:rsidRPr="00555D2F" w:rsidRDefault="00555D2F" w:rsidP="00C03869">
      <w:pPr>
        <w:numPr>
          <w:ilvl w:val="0"/>
          <w:numId w:val="17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умение работать индивидуально и в группе: находить общее решение и разрешать конфликты на основе согласования позиций и учёта интересов;</w:t>
      </w:r>
    </w:p>
    <w:p w:rsidR="00555D2F" w:rsidRPr="00555D2F" w:rsidRDefault="00555D2F" w:rsidP="00C03869">
      <w:pPr>
        <w:numPr>
          <w:ilvl w:val="0"/>
          <w:numId w:val="17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умение формулировать, аргументировать и отстаивать своё мнение;</w:t>
      </w:r>
    </w:p>
    <w:p w:rsidR="00555D2F" w:rsidRPr="00555D2F" w:rsidRDefault="00555D2F" w:rsidP="00C03869">
      <w:pPr>
        <w:numPr>
          <w:ilvl w:val="0"/>
          <w:numId w:val="17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555D2F" w:rsidRPr="00555D2F" w:rsidRDefault="00555D2F" w:rsidP="00C03869">
      <w:pPr>
        <w:numPr>
          <w:ilvl w:val="0"/>
          <w:numId w:val="173"/>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0" w:firstLine="900"/>
        <w:jc w:val="both"/>
        <w:rPr>
          <w:rFonts w:ascii="Times New Roman" w:hAnsi="Times New Roman"/>
          <w:color w:val="000000"/>
          <w:sz w:val="20"/>
          <w:szCs w:val="20"/>
        </w:rPr>
      </w:pPr>
      <w:r w:rsidRPr="00555D2F">
        <w:rPr>
          <w:rFonts w:ascii="Times New Roman" w:hAnsi="Times New Roman"/>
          <w:color w:val="000000"/>
          <w:sz w:val="24"/>
          <w:szCs w:val="24"/>
        </w:rPr>
        <w:t>формирование и развитие компетентности в области использования информационно-коммуникационных технологий (ИКТ).</w:t>
      </w:r>
    </w:p>
    <w:p w:rsidR="00555D2F" w:rsidRPr="00555D2F" w:rsidRDefault="00555D2F" w:rsidP="00555D2F">
      <w:pPr>
        <w:shd w:val="clear" w:color="auto" w:fill="FFFFFF"/>
        <w:spacing w:after="0" w:line="240" w:lineRule="auto"/>
        <w:ind w:firstLine="568"/>
        <w:jc w:val="both"/>
        <w:rPr>
          <w:rStyle w:val="c3"/>
          <w:rFonts w:ascii="Times New Roman" w:hAnsi="Times New Roman"/>
          <w:color w:val="000000"/>
          <w:sz w:val="20"/>
          <w:szCs w:val="20"/>
        </w:rPr>
      </w:pPr>
      <w:r w:rsidRPr="00555D2F">
        <w:rPr>
          <w:rFonts w:ascii="Times New Roman" w:hAnsi="Times New Roman"/>
          <w:b/>
          <w:bCs/>
          <w:color w:val="000000"/>
          <w:sz w:val="24"/>
          <w:szCs w:val="24"/>
        </w:rPr>
        <w:t>Основным инструментарием для оценивания результатов</w:t>
      </w:r>
      <w:r w:rsidRPr="00555D2F">
        <w:rPr>
          <w:rFonts w:ascii="Times New Roman" w:hAnsi="Times New Roman"/>
          <w:color w:val="000000"/>
          <w:sz w:val="24"/>
          <w:szCs w:val="24"/>
        </w:rPr>
        <w:t> является Приказ Министерства спорта РФ № 575 от 08.07.2014 г. «Об утверждении государственных требований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555D2F" w:rsidRPr="00555D2F" w:rsidRDefault="00555D2F" w:rsidP="00555D2F">
      <w:pPr>
        <w:widowControl w:val="0"/>
        <w:tabs>
          <w:tab w:val="left" w:pos="1673"/>
        </w:tabs>
        <w:spacing w:after="0" w:line="240" w:lineRule="auto"/>
        <w:ind w:right="314"/>
        <w:jc w:val="both"/>
        <w:rPr>
          <w:rFonts w:ascii="Times New Roman" w:hAnsi="Times New Roman" w:cs="Times New Roman"/>
          <w:b/>
          <w:szCs w:val="24"/>
        </w:rPr>
      </w:pPr>
    </w:p>
    <w:p w:rsidR="00555D2F" w:rsidRPr="00555D2F" w:rsidRDefault="00555D2F" w:rsidP="00555D2F">
      <w:pPr>
        <w:shd w:val="clear" w:color="auto" w:fill="FFFFFF"/>
        <w:spacing w:after="0" w:line="240" w:lineRule="auto"/>
        <w:ind w:firstLine="568"/>
        <w:jc w:val="both"/>
        <w:rPr>
          <w:rFonts w:ascii="Times New Roman" w:hAnsi="Times New Roman"/>
          <w:color w:val="000000"/>
          <w:sz w:val="20"/>
          <w:szCs w:val="20"/>
        </w:rPr>
      </w:pPr>
      <w:r w:rsidRPr="00555D2F">
        <w:rPr>
          <w:rFonts w:ascii="Times New Roman" w:hAnsi="Times New Roman"/>
          <w:b/>
          <w:bCs/>
          <w:color w:val="000000"/>
          <w:sz w:val="24"/>
          <w:szCs w:val="24"/>
        </w:rPr>
        <w:t xml:space="preserve">Формы занятий и виды деятельности: </w:t>
      </w:r>
      <w:r w:rsidRPr="00555D2F">
        <w:rPr>
          <w:rFonts w:ascii="Times New Roman" w:hAnsi="Times New Roman"/>
          <w:color w:val="000000"/>
          <w:sz w:val="24"/>
          <w:szCs w:val="24"/>
        </w:rPr>
        <w:t>для учащихся в начале учебного года организуется стартовый контроль в виде выполнения всех контрольных испытаний, соответствующих возрастной ступени ВФСК «ГТО». По окончанию 2 четверти проводится промежуточный контроль и, соответственно, перед окончанием 3 четверти – итоговый контроль. Оценивание результатов учащихся осуществляется в соответствии с государственными требованиями к уровню физической подготовленности населения при выполнении нормативов Всероссийского физкультурно-спортивного комплекса «Готов к труду и обороне». Так же данная система предусматривает непосредственное выполнение учащимися нормативов ГТО в региональном центре тестирования ГТО для получения знаков отличия, результаты которых заносятся и отслеживаются в автоматизированной информационной системе (АИС) ГТО.</w:t>
      </w:r>
    </w:p>
    <w:p w:rsidR="00555D2F" w:rsidRPr="00555D2F" w:rsidRDefault="00555D2F" w:rsidP="00555D2F">
      <w:pPr>
        <w:shd w:val="clear" w:color="auto" w:fill="FFFFFF"/>
        <w:spacing w:after="0" w:line="240" w:lineRule="auto"/>
        <w:ind w:firstLine="568"/>
        <w:jc w:val="both"/>
        <w:rPr>
          <w:rFonts w:ascii="Times New Roman" w:hAnsi="Times New Roman"/>
          <w:color w:val="000000"/>
          <w:sz w:val="24"/>
          <w:szCs w:val="24"/>
        </w:rPr>
      </w:pPr>
      <w:r w:rsidRPr="00555D2F">
        <w:rPr>
          <w:rFonts w:ascii="Times New Roman" w:hAnsi="Times New Roman"/>
          <w:b/>
          <w:bCs/>
          <w:color w:val="000000"/>
          <w:sz w:val="24"/>
          <w:szCs w:val="24"/>
        </w:rPr>
        <w:t>Социальным партнером, привлекаемым к реализации курса, </w:t>
      </w:r>
      <w:r w:rsidRPr="00555D2F">
        <w:rPr>
          <w:rFonts w:ascii="Times New Roman" w:hAnsi="Times New Roman"/>
          <w:color w:val="000000"/>
          <w:sz w:val="24"/>
          <w:szCs w:val="24"/>
        </w:rPr>
        <w:t>является Региональный центр тестирования ГТО.</w:t>
      </w:r>
    </w:p>
    <w:p w:rsidR="00555D2F" w:rsidRPr="00555D2F" w:rsidRDefault="00555D2F" w:rsidP="00555D2F">
      <w:pPr>
        <w:shd w:val="clear" w:color="auto" w:fill="FFFFFF"/>
        <w:spacing w:after="0" w:line="240" w:lineRule="auto"/>
        <w:ind w:firstLine="568"/>
        <w:jc w:val="both"/>
        <w:rPr>
          <w:rFonts w:ascii="Times New Roman" w:hAnsi="Times New Roman"/>
          <w:color w:val="000000"/>
          <w:sz w:val="20"/>
          <w:szCs w:val="20"/>
        </w:rPr>
      </w:pPr>
    </w:p>
    <w:p w:rsidR="00555D2F" w:rsidRPr="00555D2F" w:rsidRDefault="00555D2F" w:rsidP="00555D2F">
      <w:pPr>
        <w:shd w:val="clear" w:color="auto" w:fill="FFFFFF"/>
        <w:spacing w:after="0" w:line="240" w:lineRule="auto"/>
        <w:ind w:left="720"/>
        <w:rPr>
          <w:rFonts w:ascii="Times New Roman" w:hAnsi="Times New Roman"/>
          <w:b/>
          <w:bCs/>
          <w:color w:val="000000"/>
          <w:sz w:val="24"/>
          <w:szCs w:val="24"/>
        </w:rPr>
      </w:pPr>
      <w:r w:rsidRPr="00555D2F">
        <w:rPr>
          <w:rFonts w:ascii="Times New Roman" w:hAnsi="Times New Roman"/>
          <w:b/>
          <w:bCs/>
          <w:color w:val="000000"/>
          <w:sz w:val="24"/>
          <w:szCs w:val="24"/>
        </w:rPr>
        <w:t xml:space="preserve">                   Содержание курса внеурочной деятельности</w:t>
      </w:r>
    </w:p>
    <w:p w:rsidR="00555D2F" w:rsidRPr="00555D2F" w:rsidRDefault="00555D2F" w:rsidP="00555D2F">
      <w:pPr>
        <w:pStyle w:val="c5"/>
        <w:shd w:val="clear" w:color="auto" w:fill="FFFFFF"/>
        <w:spacing w:before="0" w:beforeAutospacing="0" w:after="0" w:afterAutospacing="0"/>
        <w:ind w:firstLine="568"/>
        <w:jc w:val="both"/>
        <w:rPr>
          <w:rStyle w:val="c3"/>
          <w:rFonts w:eastAsia="Arial"/>
          <w:color w:val="000000"/>
        </w:rPr>
      </w:pPr>
      <w:r w:rsidRPr="00555D2F">
        <w:rPr>
          <w:rStyle w:val="c3"/>
          <w:rFonts w:eastAsia="Arial"/>
          <w:color w:val="000000"/>
        </w:rPr>
        <w:t xml:space="preserve">Возрождение ВФСК «ГТО». Физическая подготовка и её связь с развитием физических качеств. Здоровье и здоровый образ жизни. Требования техники безопасности на занятиях внеурочной деятельностью. Первая помощь при травмах во время занятий физической культурой и спортом. </w:t>
      </w:r>
      <w:r w:rsidRPr="00555D2F">
        <w:rPr>
          <w:rStyle w:val="c3"/>
          <w:rFonts w:eastAsia="Arial"/>
          <w:color w:val="000000"/>
        </w:rPr>
        <w:lastRenderedPageBreak/>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коррекции осанки и телосложения. Подбор упражнений и составление индивидуальных комплексов для утренней гимнастики, физкультминуток, физкультпауз.</w:t>
      </w:r>
    </w:p>
    <w:p w:rsidR="00555D2F" w:rsidRPr="00555D2F" w:rsidRDefault="00555D2F" w:rsidP="00555D2F">
      <w:pPr>
        <w:pStyle w:val="c5"/>
        <w:shd w:val="clear" w:color="auto" w:fill="FFFFFF"/>
        <w:spacing w:before="0" w:beforeAutospacing="0" w:after="0" w:afterAutospacing="0"/>
        <w:ind w:firstLine="568"/>
        <w:jc w:val="both"/>
        <w:rPr>
          <w:color w:val="000000"/>
          <w:sz w:val="20"/>
          <w:szCs w:val="20"/>
        </w:rPr>
      </w:pPr>
    </w:p>
    <w:p w:rsidR="00555D2F" w:rsidRPr="00555D2F" w:rsidRDefault="00555D2F" w:rsidP="00555D2F">
      <w:pPr>
        <w:pStyle w:val="c38"/>
        <w:shd w:val="clear" w:color="auto" w:fill="FFFFFF"/>
        <w:spacing w:before="0" w:beforeAutospacing="0" w:after="0" w:afterAutospacing="0"/>
        <w:ind w:firstLine="568"/>
        <w:rPr>
          <w:color w:val="000000"/>
          <w:sz w:val="20"/>
          <w:szCs w:val="20"/>
        </w:rPr>
      </w:pPr>
      <w:r w:rsidRPr="00555D2F">
        <w:rPr>
          <w:rStyle w:val="c24"/>
          <w:rFonts w:eastAsia="Arial"/>
          <w:b/>
          <w:bCs/>
          <w:color w:val="000000"/>
        </w:rPr>
        <w:t>Физическое совершенствование.</w:t>
      </w:r>
    </w:p>
    <w:p w:rsidR="00555D2F" w:rsidRPr="00555D2F" w:rsidRDefault="00555D2F" w:rsidP="00555D2F">
      <w:pPr>
        <w:pStyle w:val="c5"/>
        <w:shd w:val="clear" w:color="auto" w:fill="FFFFFF"/>
        <w:spacing w:before="0" w:beforeAutospacing="0" w:after="0" w:afterAutospacing="0"/>
        <w:ind w:firstLine="568"/>
        <w:jc w:val="both"/>
        <w:rPr>
          <w:color w:val="000000"/>
          <w:sz w:val="20"/>
          <w:szCs w:val="20"/>
        </w:rPr>
      </w:pPr>
      <w:r w:rsidRPr="00555D2F">
        <w:rPr>
          <w:rStyle w:val="c58"/>
          <w:b/>
          <w:bCs/>
          <w:i/>
          <w:iCs/>
          <w:color w:val="000000"/>
        </w:rPr>
        <w:t>Упражнения для развития скоростно-силовых способностей:  </w:t>
      </w:r>
      <w:r w:rsidRPr="00555D2F">
        <w:rPr>
          <w:rStyle w:val="c3"/>
          <w:rFonts w:eastAsia="Arial"/>
          <w:color w:val="000000"/>
        </w:rPr>
        <w:t>бег с ускорением от 30 до 60 м; техника высокого старта, стартового разгона, финиширования; бег на короткие дистанции (30 м, 60 м); эстафетный бег; челночный бег 3*10 м; прыжок в длину с места, прыжки через препятствия; техника метания малого мяча на дальность; метание малого мяча на дальность в коридор 5-6 м.</w:t>
      </w:r>
    </w:p>
    <w:p w:rsidR="00555D2F" w:rsidRPr="00555D2F" w:rsidRDefault="00555D2F" w:rsidP="00555D2F">
      <w:pPr>
        <w:pStyle w:val="c5"/>
        <w:shd w:val="clear" w:color="auto" w:fill="FFFFFF"/>
        <w:spacing w:before="0" w:beforeAutospacing="0" w:after="0" w:afterAutospacing="0"/>
        <w:ind w:firstLine="568"/>
        <w:jc w:val="both"/>
        <w:rPr>
          <w:color w:val="000000"/>
          <w:sz w:val="20"/>
          <w:szCs w:val="20"/>
        </w:rPr>
      </w:pPr>
      <w:r w:rsidRPr="00555D2F">
        <w:rPr>
          <w:rStyle w:val="c58"/>
          <w:b/>
          <w:bCs/>
          <w:i/>
          <w:iCs/>
          <w:color w:val="000000"/>
        </w:rPr>
        <w:t>Упражнения для развития выносливости:</w:t>
      </w:r>
      <w:r w:rsidRPr="00555D2F">
        <w:rPr>
          <w:rStyle w:val="c3"/>
          <w:rFonts w:eastAsia="Arial"/>
          <w:color w:val="000000"/>
        </w:rPr>
        <w:t> бег в равномерном темпе от 6 до 9 минут, бег на длинные дистанции (1000 м, 2000 м), бег на лыжах от 3 до 7 км, бег на лыжах на результат (2 км, 3 км), техника выполнения лыжных ходов, спусков, торможений и подъёмов, прыжки на скакалке до 3 минут.</w:t>
      </w:r>
    </w:p>
    <w:p w:rsidR="00555D2F" w:rsidRPr="00555D2F" w:rsidRDefault="00555D2F" w:rsidP="00555D2F">
      <w:pPr>
        <w:pStyle w:val="c5"/>
        <w:shd w:val="clear" w:color="auto" w:fill="FFFFFF"/>
        <w:spacing w:before="0" w:beforeAutospacing="0" w:after="0" w:afterAutospacing="0"/>
        <w:ind w:firstLine="568"/>
        <w:jc w:val="both"/>
        <w:rPr>
          <w:color w:val="000000"/>
          <w:sz w:val="20"/>
          <w:szCs w:val="20"/>
        </w:rPr>
      </w:pPr>
      <w:r w:rsidRPr="00555D2F">
        <w:rPr>
          <w:rStyle w:val="c58"/>
          <w:b/>
          <w:bCs/>
          <w:i/>
          <w:iCs/>
          <w:color w:val="000000"/>
        </w:rPr>
        <w:t>Упражнения для развития силы: </w:t>
      </w:r>
      <w:r w:rsidRPr="00555D2F">
        <w:rPr>
          <w:rStyle w:val="c3"/>
          <w:rFonts w:eastAsia="Arial"/>
          <w:color w:val="000000"/>
        </w:rPr>
        <w:t>сгибания и разгибания рук в упоре лёжа, подтягивания на высокой перекладине (мальчики) и низкой перекладине (девочки), отжимания на брусьях, приседания, поднимание туловища в положении лёжа за 30 секунд и 1 минуту, поднимание ног в висе на гимнастической стенке, броски набивных мячей 2 кг.</w:t>
      </w:r>
    </w:p>
    <w:p w:rsidR="00555D2F" w:rsidRPr="00555D2F" w:rsidRDefault="00555D2F" w:rsidP="00555D2F">
      <w:pPr>
        <w:pStyle w:val="c5"/>
        <w:shd w:val="clear" w:color="auto" w:fill="FFFFFF"/>
        <w:spacing w:before="0" w:beforeAutospacing="0" w:after="0" w:afterAutospacing="0"/>
        <w:ind w:firstLine="568"/>
        <w:jc w:val="both"/>
        <w:rPr>
          <w:color w:val="000000"/>
          <w:sz w:val="20"/>
          <w:szCs w:val="20"/>
        </w:rPr>
      </w:pPr>
      <w:r w:rsidRPr="00555D2F">
        <w:rPr>
          <w:rStyle w:val="c58"/>
          <w:b/>
          <w:bCs/>
          <w:i/>
          <w:iCs/>
          <w:color w:val="000000"/>
        </w:rPr>
        <w:t>Упражнения для развития координационных способностей: </w:t>
      </w:r>
      <w:r w:rsidRPr="00555D2F">
        <w:rPr>
          <w:rStyle w:val="c3"/>
          <w:rFonts w:eastAsia="Arial"/>
          <w:color w:val="000000"/>
        </w:rPr>
        <w:t>метание мяча в горизонтальную и вертикальную цель с 6-8 м, стрельба из пневматической винтовки.</w:t>
      </w:r>
    </w:p>
    <w:p w:rsidR="00555D2F" w:rsidRPr="00555D2F" w:rsidRDefault="00555D2F" w:rsidP="00555D2F">
      <w:pPr>
        <w:pStyle w:val="c5"/>
        <w:shd w:val="clear" w:color="auto" w:fill="FFFFFF"/>
        <w:spacing w:before="0" w:beforeAutospacing="0" w:after="0" w:afterAutospacing="0"/>
        <w:ind w:firstLine="568"/>
        <w:jc w:val="both"/>
        <w:rPr>
          <w:color w:val="000000"/>
          <w:sz w:val="20"/>
          <w:szCs w:val="20"/>
        </w:rPr>
      </w:pPr>
      <w:r w:rsidRPr="00555D2F">
        <w:rPr>
          <w:rStyle w:val="c58"/>
          <w:b/>
          <w:bCs/>
          <w:i/>
          <w:iCs/>
          <w:color w:val="000000"/>
        </w:rPr>
        <w:t>Упражнения для развития гибкости: </w:t>
      </w:r>
      <w:r w:rsidRPr="00555D2F">
        <w:rPr>
          <w:rStyle w:val="c3"/>
          <w:rFonts w:eastAsia="Arial"/>
          <w:color w:val="000000"/>
        </w:rPr>
        <w:t>наклон вперед из положения стоя с прямыми ногами на полу, наклон вперёд в положении сидя, с помощью партнёра, выпады вперёд и в сторону, полушпагат.</w:t>
      </w:r>
    </w:p>
    <w:p w:rsidR="00555D2F" w:rsidRPr="00555D2F" w:rsidRDefault="00555D2F" w:rsidP="00555D2F">
      <w:pPr>
        <w:pStyle w:val="c5"/>
        <w:shd w:val="clear" w:color="auto" w:fill="FFFFFF"/>
        <w:spacing w:before="0" w:beforeAutospacing="0" w:after="0" w:afterAutospacing="0"/>
        <w:ind w:firstLine="568"/>
        <w:jc w:val="both"/>
        <w:rPr>
          <w:rStyle w:val="c3"/>
          <w:rFonts w:eastAsia="Arial"/>
          <w:color w:val="000000"/>
        </w:rPr>
      </w:pPr>
      <w:r w:rsidRPr="00555D2F">
        <w:rPr>
          <w:rStyle w:val="c58"/>
          <w:b/>
          <w:bCs/>
          <w:i/>
          <w:iCs/>
          <w:color w:val="000000"/>
        </w:rPr>
        <w:t>Соревнования: </w:t>
      </w:r>
      <w:r w:rsidRPr="00555D2F">
        <w:rPr>
          <w:rStyle w:val="c3"/>
          <w:rFonts w:eastAsia="Arial"/>
          <w:color w:val="000000"/>
        </w:rPr>
        <w:t>выполнение контрольных нормативов, предусмотренных в 3 ступени ВФСК «ГТО</w:t>
      </w:r>
      <w:r w:rsidRPr="00555D2F">
        <w:rPr>
          <w:rStyle w:val="c3"/>
          <w:rFonts w:eastAsia="Arial"/>
          <w:b/>
          <w:color w:val="000000"/>
        </w:rPr>
        <w:t>»</w:t>
      </w:r>
      <w:r w:rsidRPr="00555D2F">
        <w:rPr>
          <w:rStyle w:val="c3"/>
          <w:rFonts w:eastAsia="Arial"/>
          <w:color w:val="000000"/>
        </w:rPr>
        <w:t>, Зимний фестиваль ГТО, стартовый контроль, промежуточный контроль, итоговый контроль.</w:t>
      </w:r>
    </w:p>
    <w:p w:rsidR="00555D2F" w:rsidRPr="00555D2F" w:rsidRDefault="00555D2F" w:rsidP="00555D2F">
      <w:pPr>
        <w:shd w:val="clear" w:color="auto" w:fill="FFFFFF"/>
        <w:spacing w:after="0" w:line="240" w:lineRule="auto"/>
        <w:ind w:left="360"/>
        <w:rPr>
          <w:rFonts w:ascii="Times New Roman" w:hAnsi="Times New Roman"/>
          <w:b/>
          <w:bCs/>
          <w:color w:val="000000"/>
          <w:sz w:val="24"/>
          <w:szCs w:val="24"/>
        </w:rPr>
      </w:pPr>
      <w:r w:rsidRPr="00555D2F">
        <w:rPr>
          <w:rFonts w:ascii="Times New Roman" w:hAnsi="Times New Roman"/>
          <w:b/>
          <w:bCs/>
          <w:color w:val="000000"/>
          <w:sz w:val="24"/>
          <w:szCs w:val="24"/>
        </w:rPr>
        <w:t xml:space="preserve">                                        Тематическое планирование</w:t>
      </w:r>
    </w:p>
    <w:p w:rsidR="00555D2F" w:rsidRPr="00555D2F" w:rsidRDefault="00555D2F" w:rsidP="00555D2F">
      <w:pPr>
        <w:shd w:val="clear" w:color="auto" w:fill="FFFFFF"/>
        <w:spacing w:after="0" w:line="240" w:lineRule="auto"/>
        <w:ind w:left="360"/>
        <w:rPr>
          <w:rFonts w:ascii="Times New Roman" w:hAnsi="Times New Roman"/>
          <w:b/>
          <w:bCs/>
          <w:color w:val="000000"/>
          <w:szCs w:val="24"/>
        </w:rPr>
      </w:pPr>
    </w:p>
    <w:p w:rsidR="00555D2F" w:rsidRPr="00555D2F" w:rsidRDefault="00555D2F" w:rsidP="00555D2F">
      <w:pPr>
        <w:shd w:val="clear" w:color="auto" w:fill="FFFFFF"/>
        <w:spacing w:after="0" w:line="240" w:lineRule="auto"/>
        <w:jc w:val="center"/>
        <w:rPr>
          <w:rFonts w:ascii="Times New Roman" w:hAnsi="Times New Roman"/>
          <w:color w:val="000000"/>
          <w:sz w:val="18"/>
          <w:szCs w:val="20"/>
        </w:rPr>
      </w:pPr>
    </w:p>
    <w:tbl>
      <w:tblPr>
        <w:tblW w:w="10021"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60"/>
        <w:gridCol w:w="6267"/>
        <w:gridCol w:w="1094"/>
        <w:gridCol w:w="2100"/>
      </w:tblGrid>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240" w:lineRule="auto"/>
              <w:jc w:val="center"/>
              <w:rPr>
                <w:rFonts w:ascii="Times New Roman" w:hAnsi="Times New Roman"/>
                <w:color w:val="000000"/>
                <w:sz w:val="18"/>
                <w:szCs w:val="20"/>
              </w:rPr>
            </w:pPr>
            <w:r w:rsidRPr="00555D2F">
              <w:rPr>
                <w:rFonts w:ascii="Times New Roman" w:hAnsi="Times New Roman"/>
                <w:b/>
                <w:bCs/>
                <w:color w:val="000000"/>
                <w:szCs w:val="24"/>
              </w:rPr>
              <w:t>№</w:t>
            </w:r>
          </w:p>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b/>
                <w:bCs/>
                <w:color w:val="000000"/>
                <w:szCs w:val="24"/>
              </w:rPr>
              <w:t>п/п</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b/>
                <w:color w:val="000000"/>
                <w:sz w:val="18"/>
                <w:szCs w:val="20"/>
              </w:rPr>
            </w:pPr>
            <w:r w:rsidRPr="00555D2F">
              <w:rPr>
                <w:rFonts w:ascii="Times New Roman" w:hAnsi="Times New Roman"/>
                <w:b/>
                <w:color w:val="000000"/>
                <w:szCs w:val="20"/>
              </w:rPr>
              <w:t>Наименование разделов, тем</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240" w:lineRule="auto"/>
              <w:jc w:val="center"/>
              <w:rPr>
                <w:rFonts w:ascii="Times New Roman" w:hAnsi="Times New Roman"/>
                <w:color w:val="000000"/>
                <w:sz w:val="18"/>
                <w:szCs w:val="20"/>
              </w:rPr>
            </w:pPr>
            <w:r w:rsidRPr="00555D2F">
              <w:rPr>
                <w:rFonts w:ascii="Times New Roman" w:hAnsi="Times New Roman"/>
                <w:b/>
                <w:bCs/>
                <w:color w:val="000000"/>
                <w:szCs w:val="24"/>
              </w:rPr>
              <w:t>Кол-во</w:t>
            </w:r>
          </w:p>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b/>
                <w:bCs/>
                <w:color w:val="000000"/>
                <w:szCs w:val="24"/>
              </w:rPr>
              <w:t>часов</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b/>
                <w:bCs/>
                <w:color w:val="000000"/>
                <w:szCs w:val="24"/>
              </w:rPr>
              <w:t>Форма проведения</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Требования техники безопасности на занятиях внеурочной деятельностью. Бег с ускорением от 30 до 60 м. Эстафетный бег.</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тренировка, соревнования</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2.</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Подготовка к занятиям физической культурой. Техника высокого старта, стартового разгона, финиширования. Бег с ускорением от 30 до 60 м.</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3.</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Стартовый контроль.</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соревнования</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4.</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Бег в равномерном темпе от 6 до 9 минут. Техника метания малого мяча на дальность. Метание малого мяча на дальность в коридор 5-6 м.</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5.</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Цель возрождение ВФСК «ГТО». Челночный бег 3*10 м. Метание мяча в горизонтальную и вертикальную цель с 6-8 м.</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240" w:lineRule="auto"/>
              <w:jc w:val="center"/>
              <w:rPr>
                <w:rFonts w:ascii="Times New Roman" w:hAnsi="Times New Roman"/>
                <w:color w:val="000000"/>
                <w:sz w:val="18"/>
                <w:szCs w:val="20"/>
              </w:rPr>
            </w:pPr>
            <w:r w:rsidRPr="00555D2F">
              <w:rPr>
                <w:rFonts w:ascii="Times New Roman" w:hAnsi="Times New Roman"/>
                <w:color w:val="000000"/>
                <w:szCs w:val="24"/>
              </w:rPr>
              <w:t>лекция,</w:t>
            </w:r>
          </w:p>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6.</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7.</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Требования техники безопасности на занятиях по стрельбе. Стрельба из пневматической винтовки.</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8.</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Бег в равномерном темпе от 6 до 9 минут. Упражнения для развития силы. Упражнения для развития гибкости.</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9.</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Бег в равномерном темпе 9 минут. Челночный бег 3*10 м. Эстафеты.</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240" w:lineRule="auto"/>
              <w:jc w:val="center"/>
              <w:rPr>
                <w:rFonts w:ascii="Times New Roman" w:hAnsi="Times New Roman"/>
                <w:color w:val="000000"/>
                <w:sz w:val="18"/>
                <w:szCs w:val="20"/>
              </w:rPr>
            </w:pPr>
            <w:r w:rsidRPr="00555D2F">
              <w:rPr>
                <w:rFonts w:ascii="Times New Roman" w:hAnsi="Times New Roman"/>
                <w:color w:val="000000"/>
                <w:szCs w:val="24"/>
              </w:rPr>
              <w:t>тренировка,</w:t>
            </w:r>
          </w:p>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соревнования</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10.</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Физическая подготовка и её связь с развитием физических качеств. Поднимание туловища в положении лёжа за 1 минуту, поднимание ног в висе на гимнастической стенке. Броски набивных мячей 2 кг.</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11.</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Требования техники безопасности на занятиях по стрельбе. Стрельба из пневматической винтовки.</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lastRenderedPageBreak/>
              <w:t>12.</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Здоровье и здоровый образ жизни. Бег в равномерном темпе от 6 до 9 минут. Упражнения для развития силы. Упражнения для развития гибкости.</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13.</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Первая помощь при травмах во время занятий физической культурой и спортом. Эстафеты.</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соревнования</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14.</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Требования техники безопасности на занятиях лыжной подготовкой. Техника выполнения лыжных ходов.</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15.</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Техника выполнения лыжных ходов, спусков, торможений и подъёмов. Бег на лыжах от 3 до 7 км.</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16.</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Промежуточный контроль.</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соревнования</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17.</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Эстафеты на лыжах.</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соревнования</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18.</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Участие в Зимнем фестивале ГТО.</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соревнования</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19.</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Техника выполнения лыжных ходов, спусков, торможений и подъёмов. Бег на лыжах от 3 до 7 км</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20.</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Подбор упражнений и составление индивидуальных комплексов для коррекции осанки и телосложения. Метание мяча в горизонтальную и вертикальную цель с 6-8 м.</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21.</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Бег в равномерном темпе от 6 до 9 минут. Упражнения для развития силы. Упражнения для развития гибкости.</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22.</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Требования техники безопасности на занятиях по стрельбе. Стрельба из пневматической винтовки.</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лекция, 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23.</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Прыжки через препятствия. Прыжок в длину с места. Метание мяча в горизонтальную и вертикальную цель с 6-8 м. Прыжки на скакалке до 3 минут.</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24.</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Бег в равномерном темпе от 6 до 9 минут. Бег с ускорением от 30 до 60 м. Эстафетный бег. Метание малого мяча на дальность в коридор 5-6 м.</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1</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тренировка</w:t>
            </w:r>
          </w:p>
        </w:tc>
      </w:tr>
      <w:tr w:rsidR="00555D2F" w:rsidRPr="00555D2F" w:rsidTr="007A49BE">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25.</w:t>
            </w:r>
          </w:p>
        </w:tc>
        <w:tc>
          <w:tcPr>
            <w:tcW w:w="62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both"/>
              <w:rPr>
                <w:rFonts w:ascii="Times New Roman" w:hAnsi="Times New Roman"/>
                <w:color w:val="000000"/>
                <w:sz w:val="18"/>
                <w:szCs w:val="20"/>
              </w:rPr>
            </w:pPr>
            <w:r w:rsidRPr="00555D2F">
              <w:rPr>
                <w:rFonts w:ascii="Times New Roman" w:hAnsi="Times New Roman"/>
                <w:color w:val="000000"/>
                <w:szCs w:val="24"/>
              </w:rPr>
              <w:t>Итоговый контроль.</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2</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Cs w:val="24"/>
              </w:rPr>
              <w:t>соревнования</w:t>
            </w:r>
          </w:p>
        </w:tc>
      </w:tr>
      <w:tr w:rsidR="00555D2F" w:rsidRPr="00555D2F" w:rsidTr="007A49BE">
        <w:tc>
          <w:tcPr>
            <w:tcW w:w="68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right"/>
              <w:rPr>
                <w:rFonts w:ascii="Times New Roman" w:hAnsi="Times New Roman"/>
                <w:color w:val="000000"/>
                <w:sz w:val="18"/>
                <w:szCs w:val="20"/>
              </w:rPr>
            </w:pPr>
            <w:r w:rsidRPr="00555D2F">
              <w:rPr>
                <w:rFonts w:ascii="Times New Roman" w:hAnsi="Times New Roman"/>
                <w:b/>
                <w:bCs/>
                <w:color w:val="000000"/>
                <w:szCs w:val="24"/>
              </w:rPr>
              <w:t>Итого</w:t>
            </w:r>
          </w:p>
        </w:tc>
        <w:tc>
          <w:tcPr>
            <w:tcW w:w="10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0" w:lineRule="atLeast"/>
              <w:jc w:val="center"/>
              <w:rPr>
                <w:rFonts w:ascii="Times New Roman" w:hAnsi="Times New Roman"/>
                <w:color w:val="000000"/>
                <w:sz w:val="18"/>
                <w:szCs w:val="20"/>
              </w:rPr>
            </w:pPr>
            <w:r w:rsidRPr="00555D2F">
              <w:rPr>
                <w:rFonts w:ascii="Times New Roman" w:hAnsi="Times New Roman"/>
                <w:color w:val="000000"/>
                <w:sz w:val="18"/>
                <w:szCs w:val="20"/>
              </w:rPr>
              <w:t>34</w:t>
            </w:r>
          </w:p>
        </w:tc>
        <w:tc>
          <w:tcPr>
            <w:tcW w:w="21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55D2F" w:rsidRPr="00555D2F" w:rsidRDefault="00555D2F" w:rsidP="00555D2F">
            <w:pPr>
              <w:spacing w:after="0" w:line="240" w:lineRule="auto"/>
              <w:rPr>
                <w:rFonts w:ascii="Arial" w:hAnsi="Arial" w:cs="Arial"/>
                <w:color w:val="666666"/>
                <w:sz w:val="2"/>
                <w:szCs w:val="19"/>
              </w:rPr>
            </w:pPr>
          </w:p>
        </w:tc>
      </w:tr>
    </w:tbl>
    <w:p w:rsidR="00001266" w:rsidRPr="00555D2F" w:rsidRDefault="00001266" w:rsidP="00555D2F">
      <w:pPr>
        <w:pStyle w:val="211"/>
        <w:keepNext/>
        <w:keepLines/>
        <w:widowControl w:val="0"/>
        <w:spacing w:before="200" w:line="240" w:lineRule="auto"/>
        <w:ind w:firstLine="0"/>
        <w:jc w:val="left"/>
        <w:rPr>
          <w:b w:val="0"/>
          <w:sz w:val="16"/>
          <w:szCs w:val="24"/>
        </w:rPr>
      </w:pPr>
    </w:p>
    <w:p w:rsidR="007A49BE" w:rsidRPr="007A49BE" w:rsidRDefault="009A10AE" w:rsidP="00555D2F">
      <w:pPr>
        <w:pStyle w:val="211"/>
        <w:keepNext/>
        <w:keepLines/>
        <w:widowControl w:val="0"/>
        <w:numPr>
          <w:ilvl w:val="1"/>
          <w:numId w:val="1"/>
        </w:numPr>
        <w:spacing w:before="200" w:line="240" w:lineRule="auto"/>
        <w:jc w:val="left"/>
        <w:rPr>
          <w:szCs w:val="24"/>
        </w:rPr>
      </w:pPr>
      <w:r w:rsidRPr="007A6966">
        <w:rPr>
          <w:szCs w:val="24"/>
        </w:rPr>
        <w:t>2.3.</w:t>
      </w:r>
      <w:r w:rsidR="007A6966">
        <w:rPr>
          <w:szCs w:val="24"/>
        </w:rPr>
        <w:t xml:space="preserve"> </w:t>
      </w:r>
      <w:r w:rsidRPr="007A6966">
        <w:rPr>
          <w:szCs w:val="24"/>
        </w:rPr>
        <w:t>Рабочая п</w:t>
      </w:r>
      <w:r w:rsidR="003B1811" w:rsidRPr="007A6966">
        <w:rPr>
          <w:szCs w:val="24"/>
        </w:rPr>
        <w:t xml:space="preserve">рограмма воспитания </w:t>
      </w:r>
      <w:bookmarkEnd w:id="245"/>
    </w:p>
    <w:p w:rsidR="007A49BE" w:rsidRPr="007A49BE" w:rsidRDefault="007A49BE" w:rsidP="007A49BE">
      <w:pPr>
        <w:rPr>
          <w:rFonts w:ascii="Times New Roman" w:hAnsi="Times New Roman" w:cs="Times New Roman"/>
          <w:sz w:val="24"/>
          <w:szCs w:val="24"/>
        </w:rPr>
      </w:pPr>
      <w:r>
        <w:rPr>
          <w:sz w:val="28"/>
          <w:szCs w:val="28"/>
        </w:rPr>
        <w:t xml:space="preserve">        </w:t>
      </w:r>
      <w:r w:rsidRPr="007A49BE">
        <w:rPr>
          <w:rFonts w:ascii="Times New Roman" w:hAnsi="Times New Roman" w:cs="Times New Roman"/>
          <w:sz w:val="24"/>
          <w:szCs w:val="24"/>
        </w:rPr>
        <w:t xml:space="preserve">Рабочая  программа воспитания  МБОУ «Лицей  №52» разработана: </w:t>
      </w:r>
    </w:p>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sz w:val="24"/>
          <w:szCs w:val="24"/>
        </w:rPr>
        <w:t>на основе Федерального закона от 04.09.2022г №371-ФЗ «</w:t>
      </w:r>
      <w:r w:rsidRPr="007A49BE">
        <w:rPr>
          <w:rFonts w:ascii="Times New Roman" w:hAnsi="Times New Roman" w:cs="Times New Roman"/>
          <w:sz w:val="24"/>
          <w:szCs w:val="24"/>
          <w:shd w:val="clear" w:color="auto" w:fill="FFFFFF"/>
        </w:rPr>
        <w:t>О внесении изменений в </w:t>
      </w:r>
      <w:r w:rsidRPr="007A49BE">
        <w:rPr>
          <w:rFonts w:ascii="Times New Roman" w:hAnsi="Times New Roman" w:cs="Times New Roman"/>
          <w:bCs/>
          <w:sz w:val="24"/>
          <w:szCs w:val="24"/>
          <w:shd w:val="clear" w:color="auto" w:fill="FFFFFF"/>
        </w:rPr>
        <w:t>Федеральный</w:t>
      </w:r>
      <w:r w:rsidRPr="007A49BE">
        <w:rPr>
          <w:rFonts w:ascii="Times New Roman" w:hAnsi="Times New Roman" w:cs="Times New Roman"/>
          <w:sz w:val="24"/>
          <w:szCs w:val="24"/>
          <w:shd w:val="clear" w:color="auto" w:fill="FFFFFF"/>
        </w:rPr>
        <w:t> </w:t>
      </w:r>
      <w:r w:rsidRPr="007A49BE">
        <w:rPr>
          <w:rFonts w:ascii="Times New Roman" w:hAnsi="Times New Roman" w:cs="Times New Roman"/>
          <w:bCs/>
          <w:sz w:val="24"/>
          <w:szCs w:val="24"/>
          <w:shd w:val="clear" w:color="auto" w:fill="FFFFFF"/>
        </w:rPr>
        <w:t>закон</w:t>
      </w:r>
      <w:r w:rsidRPr="007A49BE">
        <w:rPr>
          <w:rFonts w:ascii="Times New Roman" w:hAnsi="Times New Roman" w:cs="Times New Roman"/>
          <w:sz w:val="24"/>
          <w:szCs w:val="24"/>
          <w:shd w:val="clear" w:color="auto" w:fill="FFFFFF"/>
        </w:rPr>
        <w:t> "Об образовании в Российской Федерации»</w:t>
      </w:r>
    </w:p>
    <w:p w:rsidR="007A49BE" w:rsidRPr="007A49BE" w:rsidRDefault="007A49BE" w:rsidP="007A49BE">
      <w:pPr>
        <w:spacing w:after="160" w:line="252" w:lineRule="auto"/>
        <w:rPr>
          <w:rFonts w:ascii="Times New Roman" w:hAnsi="Times New Roman" w:cs="Times New Roman"/>
          <w:sz w:val="24"/>
          <w:szCs w:val="24"/>
        </w:rPr>
      </w:pPr>
      <w:r w:rsidRPr="007A49BE">
        <w:rPr>
          <w:rFonts w:ascii="Times New Roman" w:hAnsi="Times New Roman" w:cs="Times New Roman"/>
          <w:sz w:val="24"/>
          <w:szCs w:val="24"/>
          <w:lang w:eastAsia="en-US"/>
        </w:rPr>
        <w:t>стратегии национальной безопасности Российской Федерации,</w:t>
      </w:r>
      <w:r w:rsidRPr="007A49BE">
        <w:rPr>
          <w:rFonts w:ascii="Times New Roman" w:hAnsi="Times New Roman" w:cs="Times New Roman"/>
          <w:sz w:val="24"/>
          <w:szCs w:val="24"/>
        </w:rPr>
        <w:t xml:space="preserve"> (Указ Президента Российской Федерации от 02.07.2021 № 400)</w:t>
      </w:r>
    </w:p>
    <w:p w:rsidR="007A49BE" w:rsidRPr="007A49BE" w:rsidRDefault="007A49BE" w:rsidP="007A49BE">
      <w:pPr>
        <w:textAlignment w:val="baseline"/>
        <w:rPr>
          <w:rFonts w:ascii="Times New Roman" w:hAnsi="Times New Roman" w:cs="Times New Roman"/>
          <w:sz w:val="24"/>
          <w:szCs w:val="24"/>
        </w:rPr>
      </w:pPr>
      <w:r w:rsidRPr="007A49BE">
        <w:rPr>
          <w:rFonts w:ascii="Times New Roman" w:hAnsi="Times New Roman" w:cs="Times New Roman"/>
          <w:sz w:val="24"/>
          <w:szCs w:val="24"/>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7A49BE" w:rsidRPr="007A49BE" w:rsidRDefault="007A49BE" w:rsidP="007A49BE">
      <w:pPr>
        <w:textAlignment w:val="baseline"/>
        <w:rPr>
          <w:rFonts w:ascii="Times New Roman" w:hAnsi="Times New Roman" w:cs="Times New Roman"/>
          <w:sz w:val="24"/>
          <w:szCs w:val="24"/>
        </w:rPr>
      </w:pPr>
      <w:r w:rsidRPr="007A49BE">
        <w:rPr>
          <w:rFonts w:ascii="Times New Roman" w:hAnsi="Times New Roman" w:cs="Times New Roman"/>
          <w:sz w:val="24"/>
          <w:szCs w:val="24"/>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7A49BE" w:rsidRPr="007A49BE" w:rsidRDefault="007A49BE" w:rsidP="007A49BE">
      <w:pPr>
        <w:textAlignment w:val="baseline"/>
        <w:rPr>
          <w:rFonts w:ascii="Times New Roman" w:hAnsi="Times New Roman" w:cs="Times New Roman"/>
          <w:sz w:val="24"/>
          <w:szCs w:val="24"/>
        </w:rPr>
      </w:pPr>
      <w:r w:rsidRPr="007A49BE">
        <w:rPr>
          <w:rFonts w:ascii="Times New Roman" w:hAnsi="Times New Roman" w:cs="Times New Roman"/>
          <w:sz w:val="24"/>
          <w:szCs w:val="24"/>
        </w:rPr>
        <w:lastRenderedPageBreak/>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7A49BE" w:rsidRPr="007A49BE" w:rsidRDefault="007A49BE" w:rsidP="007A49BE">
      <w:pPr>
        <w:spacing w:after="160" w:line="252" w:lineRule="auto"/>
        <w:rPr>
          <w:rFonts w:ascii="Times New Roman" w:hAnsi="Times New Roman" w:cs="Times New Roman"/>
          <w:sz w:val="24"/>
          <w:szCs w:val="24"/>
        </w:rPr>
      </w:pPr>
      <w:r w:rsidRPr="007A49BE">
        <w:rPr>
          <w:rFonts w:ascii="Times New Roman" w:hAnsi="Times New Roman" w:cs="Times New Roman"/>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 xml:space="preserve">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b/>
          <w:bCs/>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Программа включает три раздела: целевой, содержательный, организационный.</w:t>
      </w:r>
    </w:p>
    <w:p w:rsidR="007A49BE" w:rsidRPr="007A49BE" w:rsidRDefault="007A49BE" w:rsidP="007A49BE">
      <w:pPr>
        <w:pStyle w:val="ConsPlusNormal"/>
        <w:spacing w:before="240"/>
        <w:ind w:firstLine="540"/>
        <w:jc w:val="both"/>
      </w:pPr>
      <w:r w:rsidRPr="007A49BE">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w:t>
      </w:r>
      <w:r w:rsidRPr="007A49BE">
        <w:lastRenderedPageBreak/>
        <w:t>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49BE" w:rsidRPr="007A49BE" w:rsidRDefault="007A49BE" w:rsidP="007A49BE">
      <w:pPr>
        <w:tabs>
          <w:tab w:val="left" w:pos="851"/>
        </w:tabs>
        <w:ind w:firstLine="709"/>
        <w:rPr>
          <w:rFonts w:ascii="Times New Roman" w:hAnsi="Times New Roman" w:cs="Times New Roman"/>
          <w:sz w:val="24"/>
          <w:szCs w:val="24"/>
        </w:rPr>
      </w:pP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 xml:space="preserve">Приложение — примерный календарный план воспитательной работы. </w:t>
      </w:r>
    </w:p>
    <w:p w:rsidR="007A49BE" w:rsidRPr="007A49BE" w:rsidRDefault="007A49BE" w:rsidP="007A49BE">
      <w:pPr>
        <w:spacing w:line="360" w:lineRule="auto"/>
        <w:rPr>
          <w:rFonts w:ascii="Times New Roman" w:hAnsi="Times New Roman" w:cs="Times New Roman"/>
          <w:b/>
          <w:sz w:val="24"/>
          <w:szCs w:val="24"/>
        </w:rPr>
      </w:pPr>
      <w:r w:rsidRPr="007A49BE">
        <w:rPr>
          <w:rFonts w:ascii="Times New Roman" w:hAnsi="Times New Roman" w:cs="Times New Roman"/>
          <w:b/>
          <w:sz w:val="24"/>
          <w:szCs w:val="24"/>
        </w:rPr>
        <w:t xml:space="preserve">Раздел I. Целевой </w:t>
      </w:r>
    </w:p>
    <w:p w:rsidR="007A49BE" w:rsidRPr="007A49BE" w:rsidRDefault="007A49BE" w:rsidP="007A49BE">
      <w:pPr>
        <w:pStyle w:val="ConsPlusNormal"/>
        <w:spacing w:before="240"/>
        <w:ind w:firstLine="540"/>
        <w:jc w:val="both"/>
      </w:pPr>
      <w:r w:rsidRPr="007A49BE">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49BE" w:rsidRPr="007A49BE" w:rsidRDefault="007A49BE" w:rsidP="007A49BE">
      <w:pPr>
        <w:pStyle w:val="ConsPlusNormal"/>
        <w:spacing w:before="240"/>
        <w:ind w:firstLine="540"/>
        <w:jc w:val="both"/>
      </w:pPr>
      <w:r w:rsidRPr="007A49BE">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49BE" w:rsidRPr="007A49BE" w:rsidRDefault="007A49BE" w:rsidP="007A49BE">
      <w:pPr>
        <w:ind w:firstLine="851"/>
        <w:rPr>
          <w:rFonts w:ascii="Times New Roman" w:hAnsi="Times New Roman" w:cs="Times New Roman"/>
          <w:iCs/>
          <w:sz w:val="24"/>
          <w:szCs w:val="24"/>
        </w:rPr>
      </w:pPr>
      <w:r w:rsidRPr="007A49BE">
        <w:rPr>
          <w:rFonts w:ascii="Times New Roman" w:hAnsi="Times New Roman" w:cs="Times New Roman"/>
          <w:sz w:val="24"/>
          <w:szCs w:val="24"/>
        </w:rPr>
        <w:tab/>
      </w:r>
    </w:p>
    <w:p w:rsidR="007A49BE" w:rsidRPr="007A49BE" w:rsidRDefault="007A49BE" w:rsidP="007A49BE">
      <w:pPr>
        <w:spacing w:line="360" w:lineRule="auto"/>
        <w:rPr>
          <w:rFonts w:ascii="Times New Roman" w:hAnsi="Times New Roman" w:cs="Times New Roman"/>
          <w:b/>
          <w:sz w:val="24"/>
          <w:szCs w:val="24"/>
        </w:rPr>
      </w:pPr>
      <w:r w:rsidRPr="007A49BE">
        <w:rPr>
          <w:rFonts w:ascii="Times New Roman" w:hAnsi="Times New Roman" w:cs="Times New Roman"/>
          <w:b/>
          <w:sz w:val="24"/>
          <w:szCs w:val="24"/>
        </w:rPr>
        <w:t>1.1. Цели и задачи</w:t>
      </w:r>
    </w:p>
    <w:p w:rsidR="007A49BE" w:rsidRPr="007A49BE" w:rsidRDefault="007A49BE" w:rsidP="007A49BE">
      <w:pPr>
        <w:pStyle w:val="ConsPlusNormal"/>
        <w:spacing w:before="240"/>
        <w:ind w:firstLine="540"/>
        <w:jc w:val="both"/>
      </w:pPr>
      <w:r w:rsidRPr="007A49BE">
        <w:tab/>
        <w:t xml:space="preserve">Современный российский общенациональный воспитательный идеал – высоконравственный, </w:t>
      </w:r>
      <w:r w:rsidRPr="007A49BE">
        <w:lastRenderedPageBreak/>
        <w:t xml:space="preserve">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7A49BE">
        <w:rPr>
          <w:b/>
        </w:rPr>
        <w:t>цель воспитания</w:t>
      </w:r>
      <w:r w:rsidRPr="007A49BE">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A49BE" w:rsidRPr="007A49BE" w:rsidRDefault="007A49BE" w:rsidP="007A49BE">
      <w:pPr>
        <w:pStyle w:val="ConsPlusNormal"/>
        <w:spacing w:before="240"/>
        <w:ind w:firstLine="540"/>
        <w:jc w:val="both"/>
      </w:pPr>
      <w:r w:rsidRPr="007A49BE">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A49BE" w:rsidRPr="007A49BE" w:rsidRDefault="007A49BE" w:rsidP="007A49BE">
      <w:pPr>
        <w:rPr>
          <w:rFonts w:ascii="Times New Roman" w:hAnsi="Times New Roman" w:cs="Times New Roman"/>
          <w:b/>
          <w:sz w:val="24"/>
          <w:szCs w:val="24"/>
        </w:rPr>
      </w:pPr>
    </w:p>
    <w:p w:rsidR="007A49BE" w:rsidRPr="007A49BE" w:rsidRDefault="007A49BE" w:rsidP="007A49BE">
      <w:pPr>
        <w:ind w:firstLine="709"/>
        <w:rPr>
          <w:rFonts w:ascii="Times New Roman" w:hAnsi="Times New Roman" w:cs="Times New Roman"/>
          <w:sz w:val="24"/>
          <w:szCs w:val="24"/>
        </w:rPr>
      </w:pPr>
      <w:r w:rsidRPr="007A49BE">
        <w:rPr>
          <w:rFonts w:ascii="Times New Roman" w:hAnsi="Times New Roman" w:cs="Times New Roman"/>
          <w:b/>
          <w:sz w:val="24"/>
          <w:szCs w:val="24"/>
        </w:rPr>
        <w:t>Задачами воспитания</w:t>
      </w:r>
      <w:r w:rsidRPr="007A49BE">
        <w:rPr>
          <w:rFonts w:ascii="Times New Roman" w:hAnsi="Times New Roman" w:cs="Times New Roman"/>
          <w:sz w:val="24"/>
          <w:szCs w:val="24"/>
        </w:rPr>
        <w:t xml:space="preserve"> обучающихся в школе являются:</w:t>
      </w:r>
    </w:p>
    <w:p w:rsidR="007A49BE" w:rsidRPr="007A49BE" w:rsidRDefault="007A49BE" w:rsidP="007A49BE">
      <w:pPr>
        <w:ind w:left="360"/>
        <w:rPr>
          <w:rFonts w:ascii="Times New Roman" w:hAnsi="Times New Roman" w:cs="Times New Roman"/>
          <w:iCs/>
          <w:sz w:val="24"/>
          <w:szCs w:val="24"/>
        </w:rPr>
      </w:pPr>
      <w:r w:rsidRPr="007A49BE">
        <w:rPr>
          <w:rFonts w:ascii="Times New Roman" w:hAnsi="Times New Roman" w:cs="Times New Roman"/>
          <w:iCs/>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7A49BE" w:rsidRPr="007A49BE" w:rsidRDefault="007A49BE" w:rsidP="00C03869">
      <w:pPr>
        <w:numPr>
          <w:ilvl w:val="0"/>
          <w:numId w:val="18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567"/>
        <w:jc w:val="both"/>
        <w:rPr>
          <w:rFonts w:ascii="Times New Roman" w:hAnsi="Times New Roman" w:cs="Times New Roman"/>
          <w:iCs/>
          <w:sz w:val="24"/>
          <w:szCs w:val="24"/>
        </w:rPr>
      </w:pPr>
      <w:r w:rsidRPr="007A49BE">
        <w:rPr>
          <w:rFonts w:ascii="Times New Roman" w:hAnsi="Times New Roman" w:cs="Times New Roman"/>
          <w:iCs/>
          <w:sz w:val="24"/>
          <w:szCs w:val="24"/>
        </w:rPr>
        <w:t xml:space="preserve"> формирование и развитие позитивных личностных отношений к этим нормам, ценностям, традициям (их освоение, принятие);</w:t>
      </w:r>
    </w:p>
    <w:p w:rsidR="007A49BE" w:rsidRPr="007A49BE" w:rsidRDefault="007A49BE" w:rsidP="00C03869">
      <w:pPr>
        <w:numPr>
          <w:ilvl w:val="0"/>
          <w:numId w:val="18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567"/>
        <w:jc w:val="both"/>
        <w:rPr>
          <w:rFonts w:ascii="Times New Roman" w:hAnsi="Times New Roman" w:cs="Times New Roman"/>
          <w:iCs/>
          <w:sz w:val="24"/>
          <w:szCs w:val="24"/>
        </w:rPr>
      </w:pPr>
      <w:r w:rsidRPr="007A49BE">
        <w:rPr>
          <w:rFonts w:ascii="Times New Roman" w:hAnsi="Times New Roman" w:cs="Times New Roman"/>
          <w:iCs/>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A49BE" w:rsidRPr="007A49BE" w:rsidRDefault="007A49BE" w:rsidP="00C03869">
      <w:pPr>
        <w:pStyle w:val="ConsPlusNormal"/>
        <w:numPr>
          <w:ilvl w:val="0"/>
          <w:numId w:val="188"/>
        </w:numPr>
        <w:pBdr>
          <w:top w:val="none" w:sz="0" w:space="0" w:color="auto"/>
          <w:left w:val="none" w:sz="0" w:space="0" w:color="auto"/>
          <w:bottom w:val="none" w:sz="0" w:space="0" w:color="auto"/>
          <w:right w:val="none" w:sz="0" w:space="0" w:color="auto"/>
          <w:between w:val="none" w:sz="0" w:space="0" w:color="auto"/>
        </w:pBdr>
        <w:suppressAutoHyphens/>
        <w:jc w:val="both"/>
      </w:pPr>
      <w:r w:rsidRPr="007A49BE">
        <w:t>достижение личностных результатов освоения общеобразовательных программ в соответствии с ФГОС НОО ООО СОО.</w:t>
      </w:r>
    </w:p>
    <w:p w:rsidR="007A49BE" w:rsidRPr="007A49BE" w:rsidRDefault="007A49BE" w:rsidP="00C03869">
      <w:pPr>
        <w:pStyle w:val="ConsPlusNormal"/>
        <w:numPr>
          <w:ilvl w:val="1"/>
          <w:numId w:val="184"/>
        </w:numPr>
        <w:pBdr>
          <w:top w:val="none" w:sz="0" w:space="0" w:color="auto"/>
          <w:left w:val="none" w:sz="0" w:space="0" w:color="auto"/>
          <w:bottom w:val="none" w:sz="0" w:space="0" w:color="auto"/>
          <w:right w:val="none" w:sz="0" w:space="0" w:color="auto"/>
          <w:between w:val="none" w:sz="0" w:space="0" w:color="auto"/>
        </w:pBdr>
        <w:suppressAutoHyphens/>
        <w:spacing w:before="240"/>
        <w:jc w:val="both"/>
        <w:rPr>
          <w:b/>
        </w:rPr>
      </w:pPr>
      <w:r w:rsidRPr="007A49BE">
        <w:rPr>
          <w:b/>
        </w:rPr>
        <w:t>Личностные результаты освоения обучающимися образовательных программ включают:</w:t>
      </w:r>
    </w:p>
    <w:p w:rsidR="007A49BE" w:rsidRPr="007A49BE" w:rsidRDefault="007A49BE" w:rsidP="00C03869">
      <w:pPr>
        <w:pStyle w:val="ConsPlusNormal"/>
        <w:numPr>
          <w:ilvl w:val="0"/>
          <w:numId w:val="188"/>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7A49BE">
        <w:t>осознание российской гражданской идентичности;</w:t>
      </w:r>
    </w:p>
    <w:p w:rsidR="007A49BE" w:rsidRPr="007A49BE" w:rsidRDefault="007A49BE" w:rsidP="00C03869">
      <w:pPr>
        <w:pStyle w:val="ConsPlusNormal"/>
        <w:numPr>
          <w:ilvl w:val="0"/>
          <w:numId w:val="188"/>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7A49BE">
        <w:t>сформированность ценностей самостоятельности и инициативы;</w:t>
      </w:r>
    </w:p>
    <w:p w:rsidR="007A49BE" w:rsidRPr="007A49BE" w:rsidRDefault="007A49BE" w:rsidP="00C03869">
      <w:pPr>
        <w:pStyle w:val="ConsPlusNormal"/>
        <w:numPr>
          <w:ilvl w:val="0"/>
          <w:numId w:val="188"/>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7A49BE">
        <w:t>готовность обучающихся к саморазвитию, самостоятельности и личностному самоопределению;</w:t>
      </w:r>
    </w:p>
    <w:p w:rsidR="007A49BE" w:rsidRPr="007A49BE" w:rsidRDefault="007A49BE" w:rsidP="00C03869">
      <w:pPr>
        <w:pStyle w:val="ConsPlusNormal"/>
        <w:numPr>
          <w:ilvl w:val="0"/>
          <w:numId w:val="188"/>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7A49BE">
        <w:t>наличие мотивации к целенаправленной социально значимой деятельности;</w:t>
      </w:r>
    </w:p>
    <w:p w:rsidR="007A49BE" w:rsidRPr="007A49BE" w:rsidRDefault="007A49BE" w:rsidP="00C03869">
      <w:pPr>
        <w:pStyle w:val="ConsPlusNormal"/>
        <w:numPr>
          <w:ilvl w:val="0"/>
          <w:numId w:val="188"/>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7A49BE">
        <w:t>сформированность внутренней позиции личности как особого ценностного отношения к себе, окружающим людям и жизни в целом.</w:t>
      </w:r>
    </w:p>
    <w:p w:rsidR="007A49BE" w:rsidRPr="007A49BE" w:rsidRDefault="007A49BE" w:rsidP="007A49BE">
      <w:pPr>
        <w:pStyle w:val="ConsPlusNormal"/>
        <w:ind w:left="714"/>
        <w:jc w:val="both"/>
      </w:pP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A49BE" w:rsidRPr="007A49BE" w:rsidRDefault="007A49BE" w:rsidP="007A49BE">
      <w:pPr>
        <w:pStyle w:val="ConsPlusNormal"/>
        <w:spacing w:before="240"/>
        <w:jc w:val="both"/>
      </w:pPr>
      <w:r w:rsidRPr="007A49BE">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A49BE" w:rsidRPr="007A49BE" w:rsidRDefault="007A49BE" w:rsidP="007A49BE">
      <w:pPr>
        <w:ind w:left="567"/>
        <w:rPr>
          <w:rFonts w:ascii="Times New Roman" w:hAnsi="Times New Roman" w:cs="Times New Roman"/>
          <w:iCs/>
          <w:sz w:val="24"/>
          <w:szCs w:val="24"/>
        </w:rPr>
      </w:pPr>
    </w:p>
    <w:p w:rsidR="007A49BE" w:rsidRPr="007A49BE" w:rsidRDefault="007A49BE" w:rsidP="007A49BE">
      <w:pPr>
        <w:keepNext/>
        <w:keepLines/>
        <w:outlineLvl w:val="0"/>
        <w:rPr>
          <w:rFonts w:ascii="Times New Roman" w:hAnsi="Times New Roman" w:cs="Times New Roman"/>
          <w:sz w:val="24"/>
          <w:szCs w:val="24"/>
        </w:rPr>
      </w:pPr>
      <w:r w:rsidRPr="007A49BE">
        <w:rPr>
          <w:rFonts w:ascii="Times New Roman" w:hAnsi="Times New Roman" w:cs="Times New Roman"/>
          <w:b/>
          <w:bCs/>
          <w:sz w:val="24"/>
          <w:szCs w:val="24"/>
        </w:rPr>
        <w:lastRenderedPageBreak/>
        <w:t>1.3. Направления воспитания</w:t>
      </w:r>
    </w:p>
    <w:p w:rsidR="007A49BE" w:rsidRPr="007A49BE" w:rsidRDefault="007A49BE" w:rsidP="007A49BE">
      <w:pPr>
        <w:ind w:firstLine="620"/>
        <w:rPr>
          <w:rFonts w:ascii="Times New Roman" w:hAnsi="Times New Roman" w:cs="Times New Roman"/>
          <w:sz w:val="24"/>
          <w:szCs w:val="24"/>
        </w:rPr>
      </w:pPr>
      <w:r w:rsidRPr="007A49BE">
        <w:rPr>
          <w:rFonts w:ascii="Times New Roman" w:hAnsi="Times New Roman" w:cs="Times New Roman"/>
          <w:sz w:val="24"/>
          <w:szCs w:val="24"/>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7A49BE" w:rsidRPr="007A49BE" w:rsidRDefault="007A49BE" w:rsidP="007A49BE">
      <w:pPr>
        <w:tabs>
          <w:tab w:val="left" w:pos="983"/>
        </w:tabs>
        <w:rPr>
          <w:rFonts w:ascii="Times New Roman" w:hAnsi="Times New Roman" w:cs="Times New Roman"/>
          <w:sz w:val="24"/>
          <w:szCs w:val="24"/>
          <w:lang w:eastAsia="en-US"/>
        </w:rPr>
      </w:pPr>
      <w:r w:rsidRPr="007A49BE">
        <w:rPr>
          <w:rFonts w:ascii="Times New Roman" w:hAnsi="Times New Roman" w:cs="Times New Roman"/>
          <w:b/>
          <w:sz w:val="24"/>
          <w:szCs w:val="24"/>
          <w:lang w:eastAsia="en-US"/>
        </w:rPr>
        <w:t>- гражданское воспитание</w:t>
      </w:r>
      <w:r w:rsidRPr="007A49BE">
        <w:rPr>
          <w:rFonts w:ascii="Times New Roman" w:hAnsi="Times New Roman" w:cs="Times New Roman"/>
          <w:sz w:val="24"/>
          <w:szCs w:val="24"/>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7A49BE" w:rsidRPr="007A49BE" w:rsidRDefault="007A49BE" w:rsidP="007A49BE">
      <w:pPr>
        <w:tabs>
          <w:tab w:val="left" w:pos="983"/>
        </w:tabs>
        <w:ind w:hanging="284"/>
        <w:rPr>
          <w:rFonts w:ascii="Times New Roman" w:hAnsi="Times New Roman" w:cs="Times New Roman"/>
          <w:sz w:val="24"/>
          <w:szCs w:val="24"/>
        </w:rPr>
      </w:pPr>
      <w:r w:rsidRPr="007A49BE">
        <w:rPr>
          <w:rFonts w:ascii="Times New Roman" w:hAnsi="Times New Roman" w:cs="Times New Roman"/>
          <w:b/>
          <w:sz w:val="24"/>
          <w:szCs w:val="24"/>
          <w:lang w:eastAsia="en-US"/>
        </w:rPr>
        <w:t xml:space="preserve">   - патриотическое воспитание</w:t>
      </w:r>
      <w:r w:rsidRPr="007A49BE">
        <w:rPr>
          <w:rFonts w:ascii="Times New Roman" w:hAnsi="Times New Roman" w:cs="Times New Roman"/>
          <w:sz w:val="24"/>
          <w:szCs w:val="24"/>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7A49BE" w:rsidRPr="007A49BE" w:rsidRDefault="007A49BE" w:rsidP="007A49BE">
      <w:pPr>
        <w:ind w:hanging="284"/>
        <w:rPr>
          <w:rFonts w:ascii="Times New Roman" w:hAnsi="Times New Roman" w:cs="Times New Roman"/>
          <w:sz w:val="24"/>
          <w:szCs w:val="24"/>
        </w:rPr>
      </w:pPr>
      <w:r w:rsidRPr="007A49BE">
        <w:rPr>
          <w:rFonts w:ascii="Times New Roman" w:hAnsi="Times New Roman" w:cs="Times New Roman"/>
          <w:b/>
          <w:sz w:val="24"/>
          <w:szCs w:val="24"/>
          <w:lang w:eastAsia="en-US"/>
        </w:rPr>
        <w:t xml:space="preserve">   - духовно-нравственное воспитание </w:t>
      </w:r>
      <w:r w:rsidRPr="007A49BE">
        <w:rPr>
          <w:rFonts w:ascii="Times New Roman" w:hAnsi="Times New Roman" w:cs="Times New Roman"/>
          <w:sz w:val="24"/>
          <w:szCs w:val="24"/>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7A49BE" w:rsidRPr="007A49BE" w:rsidRDefault="007A49BE" w:rsidP="007A49BE">
      <w:pPr>
        <w:ind w:hanging="284"/>
        <w:rPr>
          <w:rFonts w:ascii="Times New Roman" w:hAnsi="Times New Roman" w:cs="Times New Roman"/>
          <w:sz w:val="24"/>
          <w:szCs w:val="24"/>
        </w:rPr>
      </w:pPr>
      <w:r w:rsidRPr="007A49BE">
        <w:rPr>
          <w:rFonts w:ascii="Times New Roman" w:hAnsi="Times New Roman" w:cs="Times New Roman"/>
          <w:b/>
          <w:bCs/>
          <w:sz w:val="24"/>
          <w:szCs w:val="24"/>
          <w:lang w:eastAsia="en-US"/>
        </w:rPr>
        <w:t xml:space="preserve"> - </w:t>
      </w:r>
      <w:r w:rsidRPr="007A49BE">
        <w:rPr>
          <w:rFonts w:ascii="Times New Roman" w:hAnsi="Times New Roman" w:cs="Times New Roman"/>
          <w:b/>
          <w:sz w:val="24"/>
          <w:szCs w:val="24"/>
          <w:lang w:eastAsia="en-US"/>
        </w:rPr>
        <w:t>эстетическое воспитание</w:t>
      </w:r>
      <w:r w:rsidRPr="007A49BE">
        <w:rPr>
          <w:rFonts w:ascii="Times New Roman" w:hAnsi="Times New Roman" w:cs="Times New Roman"/>
          <w:sz w:val="24"/>
          <w:szCs w:val="24"/>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7A49BE" w:rsidRPr="007A49BE" w:rsidRDefault="007A49BE" w:rsidP="007A49BE">
      <w:pPr>
        <w:ind w:hanging="284"/>
        <w:rPr>
          <w:rFonts w:ascii="Times New Roman" w:hAnsi="Times New Roman" w:cs="Times New Roman"/>
          <w:sz w:val="24"/>
          <w:szCs w:val="24"/>
        </w:rPr>
      </w:pPr>
      <w:r w:rsidRPr="007A49BE">
        <w:rPr>
          <w:rFonts w:ascii="Times New Roman" w:hAnsi="Times New Roman" w:cs="Times New Roman"/>
          <w:b/>
          <w:bCs/>
          <w:sz w:val="24"/>
          <w:szCs w:val="24"/>
          <w:lang w:eastAsia="en-US"/>
        </w:rPr>
        <w:t xml:space="preserve"> - </w:t>
      </w:r>
      <w:r w:rsidRPr="007A49BE">
        <w:rPr>
          <w:rFonts w:ascii="Times New Roman" w:hAnsi="Times New Roman" w:cs="Times New Roman"/>
          <w:b/>
          <w:sz w:val="24"/>
          <w:szCs w:val="24"/>
          <w:lang w:eastAsia="en-US"/>
        </w:rPr>
        <w:t>физическое воспитание</w:t>
      </w:r>
      <w:r w:rsidRPr="007A49BE">
        <w:rPr>
          <w:rFonts w:ascii="Times New Roman" w:hAnsi="Times New Roman" w:cs="Times New Roman"/>
          <w:sz w:val="24"/>
          <w:szCs w:val="24"/>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7A49BE" w:rsidRPr="007A49BE" w:rsidRDefault="007A49BE" w:rsidP="007A49BE">
      <w:pPr>
        <w:tabs>
          <w:tab w:val="left" w:pos="983"/>
        </w:tabs>
        <w:rPr>
          <w:rFonts w:ascii="Times New Roman" w:hAnsi="Times New Roman" w:cs="Times New Roman"/>
          <w:sz w:val="24"/>
          <w:szCs w:val="24"/>
        </w:rPr>
      </w:pPr>
      <w:r w:rsidRPr="007A49BE">
        <w:rPr>
          <w:rFonts w:ascii="Times New Roman" w:hAnsi="Times New Roman" w:cs="Times New Roman"/>
          <w:sz w:val="24"/>
          <w:szCs w:val="24"/>
          <w:lang w:eastAsia="en-US"/>
        </w:rPr>
        <w:t xml:space="preserve">- </w:t>
      </w:r>
      <w:r w:rsidRPr="007A49BE">
        <w:rPr>
          <w:rFonts w:ascii="Times New Roman" w:hAnsi="Times New Roman" w:cs="Times New Roman"/>
          <w:b/>
          <w:sz w:val="24"/>
          <w:szCs w:val="24"/>
          <w:lang w:eastAsia="en-US"/>
        </w:rPr>
        <w:t>трудовое воспитание</w:t>
      </w:r>
      <w:r w:rsidRPr="007A49BE">
        <w:rPr>
          <w:rFonts w:ascii="Times New Roman" w:hAnsi="Times New Roman" w:cs="Times New Roman"/>
          <w:sz w:val="24"/>
          <w:szCs w:val="24"/>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7A49BE" w:rsidRPr="007A49BE" w:rsidRDefault="007A49BE" w:rsidP="007A49BE">
      <w:pPr>
        <w:tabs>
          <w:tab w:val="left" w:pos="983"/>
        </w:tabs>
        <w:rPr>
          <w:rFonts w:ascii="Times New Roman" w:hAnsi="Times New Roman" w:cs="Times New Roman"/>
          <w:sz w:val="24"/>
          <w:szCs w:val="24"/>
          <w:lang w:eastAsia="en-US"/>
        </w:rPr>
      </w:pPr>
      <w:r w:rsidRPr="007A49BE">
        <w:rPr>
          <w:rFonts w:ascii="Times New Roman" w:hAnsi="Times New Roman" w:cs="Times New Roman"/>
          <w:b/>
          <w:sz w:val="24"/>
          <w:szCs w:val="24"/>
          <w:lang w:eastAsia="en-US"/>
        </w:rPr>
        <w:t>- экологическое воспитание:</w:t>
      </w:r>
      <w:r w:rsidRPr="007A49BE">
        <w:rPr>
          <w:rFonts w:ascii="Times New Roman" w:hAnsi="Times New Roman" w:cs="Times New Roman"/>
          <w:sz w:val="24"/>
          <w:szCs w:val="24"/>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7A49BE" w:rsidRPr="007A49BE" w:rsidRDefault="007A49BE" w:rsidP="007A49BE">
      <w:pPr>
        <w:tabs>
          <w:tab w:val="left" w:pos="983"/>
        </w:tabs>
        <w:rPr>
          <w:rFonts w:ascii="Times New Roman" w:hAnsi="Times New Roman" w:cs="Times New Roman"/>
          <w:sz w:val="24"/>
          <w:szCs w:val="24"/>
        </w:rPr>
      </w:pPr>
      <w:r w:rsidRPr="007A49BE">
        <w:rPr>
          <w:rFonts w:ascii="Times New Roman" w:hAnsi="Times New Roman" w:cs="Times New Roman"/>
          <w:b/>
          <w:sz w:val="24"/>
          <w:szCs w:val="24"/>
          <w:lang w:eastAsia="en-US"/>
        </w:rPr>
        <w:t>-</w:t>
      </w:r>
      <w:r w:rsidRPr="007A49BE">
        <w:rPr>
          <w:rFonts w:ascii="Times New Roman" w:hAnsi="Times New Roman" w:cs="Times New Roman"/>
          <w:b/>
          <w:sz w:val="24"/>
          <w:szCs w:val="24"/>
        </w:rPr>
        <w:t xml:space="preserve"> ценности научного познания</w:t>
      </w:r>
      <w:r w:rsidRPr="007A49BE">
        <w:rPr>
          <w:rFonts w:ascii="Times New Roman" w:hAnsi="Times New Roman" w:cs="Times New Roman"/>
          <w:sz w:val="24"/>
          <w:szCs w:val="24"/>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7A49BE" w:rsidRPr="007A49BE" w:rsidRDefault="007A49BE" w:rsidP="00C03869">
      <w:pPr>
        <w:pStyle w:val="1"/>
        <w:keepLines w:val="0"/>
        <w:widowControl w:val="0"/>
        <w:numPr>
          <w:ilvl w:val="0"/>
          <w:numId w:val="182"/>
        </w:numPr>
        <w:pBdr>
          <w:top w:val="none" w:sz="0" w:space="0" w:color="auto"/>
          <w:left w:val="none" w:sz="0" w:space="0" w:color="auto"/>
          <w:bottom w:val="none" w:sz="0" w:space="0" w:color="auto"/>
          <w:right w:val="none" w:sz="0" w:space="0" w:color="auto"/>
          <w:between w:val="none" w:sz="0" w:space="0" w:color="auto"/>
        </w:pBdr>
        <w:suppressAutoHyphens/>
        <w:spacing w:before="0" w:after="60" w:line="240" w:lineRule="auto"/>
        <w:jc w:val="both"/>
        <w:rPr>
          <w:rFonts w:ascii="Times New Roman" w:hAnsi="Times New Roman" w:cs="Times New Roman"/>
          <w:color w:val="auto"/>
          <w:sz w:val="24"/>
          <w:szCs w:val="24"/>
        </w:rPr>
      </w:pPr>
      <w:r w:rsidRPr="007A49BE">
        <w:rPr>
          <w:rFonts w:ascii="Times New Roman" w:hAnsi="Times New Roman" w:cs="Times New Roman"/>
          <w:bCs w:val="0"/>
          <w:color w:val="auto"/>
          <w:sz w:val="24"/>
          <w:szCs w:val="24"/>
        </w:rPr>
        <w:lastRenderedPageBreak/>
        <w:t>1.4  На каждом уровне воспитания выделяются свои целевые приоритеты</w:t>
      </w:r>
    </w:p>
    <w:p w:rsidR="007A49BE" w:rsidRPr="007A49BE" w:rsidRDefault="007A49BE" w:rsidP="007A49BE">
      <w:pPr>
        <w:rPr>
          <w:rFonts w:ascii="Times New Roman" w:hAnsi="Times New Roman" w:cs="Times New Roman"/>
          <w:sz w:val="24"/>
          <w:szCs w:val="24"/>
          <w:u w:val="single"/>
        </w:rPr>
      </w:pPr>
      <w:r w:rsidRPr="007A49BE">
        <w:rPr>
          <w:rFonts w:ascii="Times New Roman" w:hAnsi="Times New Roman" w:cs="Times New Roman"/>
          <w:b/>
          <w:bCs/>
          <w:sz w:val="24"/>
          <w:szCs w:val="24"/>
        </w:rPr>
        <w:t>Целевые ориентиры результатов воспитания на уровне начального общего образования</w:t>
      </w:r>
    </w:p>
    <w:p w:rsidR="007A49BE" w:rsidRPr="007A49BE" w:rsidRDefault="007A49BE" w:rsidP="007A49BE">
      <w:pPr>
        <w:rPr>
          <w:rFonts w:ascii="Times New Roman" w:hAnsi="Times New Roman" w:cs="Times New Roman"/>
          <w:sz w:val="24"/>
          <w:szCs w:val="24"/>
        </w:rPr>
      </w:pPr>
    </w:p>
    <w:tbl>
      <w:tblPr>
        <w:tblW w:w="10314" w:type="dxa"/>
        <w:tblInd w:w="-113" w:type="dxa"/>
        <w:tblLayout w:type="fixed"/>
        <w:tblLook w:val="04A0" w:firstRow="1" w:lastRow="0" w:firstColumn="1" w:lastColumn="0" w:noHBand="0" w:noVBand="1"/>
      </w:tblPr>
      <w:tblGrid>
        <w:gridCol w:w="10314"/>
      </w:tblGrid>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b/>
                <w:bCs/>
                <w:sz w:val="24"/>
                <w:szCs w:val="24"/>
              </w:rPr>
              <w:t xml:space="preserve">                                            Целевые ориентиры</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rPr>
                <w:rFonts w:ascii="Times New Roman" w:hAnsi="Times New Roman" w:cs="Times New Roman"/>
                <w:b/>
                <w:bCs/>
                <w:sz w:val="24"/>
                <w:szCs w:val="24"/>
              </w:rPr>
            </w:pPr>
            <w:r w:rsidRPr="007A49BE">
              <w:rPr>
                <w:rFonts w:ascii="Times New Roman" w:hAnsi="Times New Roman" w:cs="Times New Roman"/>
                <w:b/>
                <w:bCs/>
                <w:sz w:val="24"/>
                <w:szCs w:val="24"/>
              </w:rPr>
              <w:t>Гражданско-патриотическое воспитание</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Знающий и любящий свою малую родину, свой край.</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Имеющий представление о своей стране, Родине – России, ее территории, расположении.</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Сознающий принадлежность к своему народу, этнокультурную идентичность, проявляющий уважение к своему и другим народам.</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Сознающий свою принадлежность к общности граждан России;</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Понимающий свою сопричастность прошлому, настоящему и будущему своей малой родины, родного края, своего народа, российского государства.</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Имеющий первоначальные представления о своих гражданских правах и обязанностях, ответственности в обществе и государстве.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Cs/>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rPr>
                <w:rFonts w:ascii="Times New Roman" w:hAnsi="Times New Roman" w:cs="Times New Roman"/>
                <w:b/>
                <w:bCs/>
                <w:sz w:val="24"/>
                <w:szCs w:val="24"/>
              </w:rPr>
            </w:pPr>
            <w:r w:rsidRPr="007A49BE">
              <w:rPr>
                <w:rFonts w:ascii="Times New Roman" w:hAnsi="Times New Roman" w:cs="Times New Roman"/>
                <w:b/>
                <w:bCs/>
                <w:sz w:val="24"/>
                <w:szCs w:val="24"/>
              </w:rPr>
              <w:t>Духовно-нравственное воспитание</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Понимающий ценность каждой человеческой жизни, признающий индивидуальность и достоинство каждого человека.</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Владеющий первоначальными навыками общения с людьми разных народов, вероисповеданий.</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lastRenderedPageBreak/>
              <w:t>Испытывающий нравственные эстетические чувства к русскому и родному языкам, литературе.</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Знающий и соблюдающий основные правила этикета в обществе.</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lastRenderedPageBreak/>
              <w:t>Эстетическое воспитание</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Проявляющий стремление к самовыражению в разных видах художественной деятельности, искусства.</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Способный воспринимать и чувствовать прекрасное в быту, природе, искусстве, творчестве людей.</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t>Физическое воспитание</w:t>
            </w:r>
          </w:p>
        </w:tc>
      </w:tr>
      <w:tr w:rsidR="007A49BE" w:rsidRPr="007A49BE" w:rsidTr="007A49BE">
        <w:trPr>
          <w:trHeight w:val="131"/>
        </w:trPr>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Соблюдающий основные правила здорового и безопасного для себя и других людей образа жизни, в том числе в информационной среде.</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Ориентированный на физическое развитие, занятия спортом.</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Бережно относящийся к физическому здоровью и душевному состоянию своему и других людей.</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 xml:space="preserve">Владеющий основными навыками личной и общественной гигиены, безопасного поведения в быту, природе, обществе. </w:t>
            </w:r>
          </w:p>
        </w:tc>
      </w:tr>
      <w:tr w:rsidR="007A49BE" w:rsidRPr="007A49BE" w:rsidTr="007A49BE">
        <w:trPr>
          <w:trHeight w:val="131"/>
        </w:trPr>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t>Трудовое воспитание</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Сознающий ценность честного труда в жизни человека, семьи, народа, общества и государства.</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Выражающий желание участвовать в различных видах доступного по возрасту труда, трудовой деятельности.</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Проявляющий интерес к разным профессиям.</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t>Экологическое воспитание</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Понимающий зависимость жизни людей от природы, ценность природы, окружающей среды.</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Проявляющий любовь к природе, бережное отношение, неприятие действий, приносящих вред природе, особенно живым существам.</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t>Ценности научного познания</w:t>
            </w:r>
          </w:p>
        </w:tc>
      </w:tr>
      <w:tr w:rsidR="007A49BE" w:rsidRPr="007A49BE" w:rsidTr="007A49BE">
        <w:tc>
          <w:tcPr>
            <w:tcW w:w="10314"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Выражающий познавательные интересы, активность, инициативность, любознательность и самостоятельность в познании.</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lastRenderedPageBreak/>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Проявляющий уважение и интерес к науке, научному знанию в разных областях.</w:t>
            </w:r>
          </w:p>
        </w:tc>
      </w:tr>
    </w:tbl>
    <w:p w:rsidR="007A49BE" w:rsidRPr="007A49BE" w:rsidRDefault="007A49BE" w:rsidP="007A49BE">
      <w:pPr>
        <w:tabs>
          <w:tab w:val="left" w:pos="851"/>
        </w:tabs>
        <w:spacing w:line="360" w:lineRule="auto"/>
        <w:ind w:firstLine="709"/>
        <w:rPr>
          <w:rFonts w:ascii="Times New Roman" w:hAnsi="Times New Roman" w:cs="Times New Roman"/>
          <w:sz w:val="24"/>
          <w:szCs w:val="24"/>
        </w:rPr>
      </w:pPr>
    </w:p>
    <w:p w:rsidR="007A49BE" w:rsidRPr="007A49BE" w:rsidRDefault="007A49BE" w:rsidP="00C03869">
      <w:pPr>
        <w:pStyle w:val="1"/>
        <w:keepLines w:val="0"/>
        <w:widowControl w:val="0"/>
        <w:numPr>
          <w:ilvl w:val="0"/>
          <w:numId w:val="182"/>
        </w:numPr>
        <w:pBdr>
          <w:top w:val="none" w:sz="0" w:space="0" w:color="auto"/>
          <w:left w:val="none" w:sz="0" w:space="0" w:color="auto"/>
          <w:bottom w:val="none" w:sz="0" w:space="0" w:color="auto"/>
          <w:right w:val="none" w:sz="0" w:space="0" w:color="auto"/>
          <w:between w:val="none" w:sz="0" w:space="0" w:color="auto"/>
        </w:pBdr>
        <w:suppressAutoHyphens/>
        <w:spacing w:before="0" w:after="60" w:line="240" w:lineRule="auto"/>
        <w:jc w:val="both"/>
        <w:rPr>
          <w:rFonts w:ascii="Times New Roman" w:hAnsi="Times New Roman" w:cs="Times New Roman"/>
          <w:color w:val="auto"/>
          <w:sz w:val="24"/>
          <w:szCs w:val="24"/>
        </w:rPr>
      </w:pPr>
      <w:r w:rsidRPr="007A49BE">
        <w:rPr>
          <w:rFonts w:ascii="Times New Roman" w:hAnsi="Times New Roman" w:cs="Times New Roman"/>
          <w:bCs w:val="0"/>
          <w:color w:val="auto"/>
          <w:sz w:val="24"/>
          <w:szCs w:val="24"/>
        </w:rPr>
        <w:t xml:space="preserve">Целевые ориентиры результатов воспитания на уровне </w:t>
      </w:r>
      <w:r w:rsidRPr="007A49BE">
        <w:rPr>
          <w:rFonts w:ascii="Times New Roman" w:hAnsi="Times New Roman" w:cs="Times New Roman"/>
          <w:color w:val="auto"/>
          <w:sz w:val="24"/>
          <w:szCs w:val="24"/>
        </w:rPr>
        <w:t xml:space="preserve">основного общего образования </w:t>
      </w:r>
    </w:p>
    <w:tbl>
      <w:tblPr>
        <w:tblW w:w="9639" w:type="dxa"/>
        <w:tblInd w:w="-5" w:type="dxa"/>
        <w:tblLayout w:type="fixed"/>
        <w:tblLook w:val="04A0" w:firstRow="1" w:lastRow="0" w:firstColumn="1" w:lastColumn="0" w:noHBand="0" w:noVBand="1"/>
      </w:tblPr>
      <w:tblGrid>
        <w:gridCol w:w="9639"/>
      </w:tblGrid>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spacing w:line="360" w:lineRule="auto"/>
              <w:rPr>
                <w:rFonts w:ascii="Times New Roman" w:hAnsi="Times New Roman" w:cs="Times New Roman"/>
                <w:sz w:val="24"/>
                <w:szCs w:val="24"/>
              </w:rPr>
            </w:pPr>
            <w:r w:rsidRPr="007A49BE">
              <w:rPr>
                <w:rFonts w:ascii="Times New Roman" w:hAnsi="Times New Roman" w:cs="Times New Roman"/>
                <w:b/>
                <w:bCs/>
                <w:sz w:val="24"/>
                <w:szCs w:val="24"/>
              </w:rPr>
              <w:t>Целевые ориентиры</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spacing w:line="360" w:lineRule="auto"/>
              <w:rPr>
                <w:rFonts w:ascii="Times New Roman" w:hAnsi="Times New Roman" w:cs="Times New Roman"/>
                <w:b/>
                <w:bCs/>
                <w:sz w:val="24"/>
                <w:szCs w:val="24"/>
              </w:rPr>
            </w:pPr>
            <w:r w:rsidRPr="007A49BE">
              <w:rPr>
                <w:rFonts w:ascii="Times New Roman" w:hAnsi="Times New Roman" w:cs="Times New Roman"/>
                <w:b/>
                <w:bCs/>
                <w:sz w:val="24"/>
                <w:szCs w:val="24"/>
              </w:rPr>
              <w:t>Гражданское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Проявляющий уважение, ценностное отношение к государственным символам России, праздникам, традициям народа России.</w:t>
            </w:r>
          </w:p>
          <w:p w:rsidR="007A49BE" w:rsidRPr="007A49BE" w:rsidRDefault="007A49BE" w:rsidP="007A49BE">
            <w:pPr>
              <w:shd w:val="clear" w:color="auto" w:fill="FFFFFF"/>
              <w:rPr>
                <w:rFonts w:ascii="Times New Roman" w:hAnsi="Times New Roman" w:cs="Times New Roman"/>
                <w:sz w:val="24"/>
                <w:szCs w:val="24"/>
              </w:rPr>
            </w:pPr>
            <w:r w:rsidRPr="007A49BE">
              <w:rPr>
                <w:rFonts w:ascii="Times New Roman" w:hAnsi="Times New Roman" w:cs="Times New Roman"/>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7A49BE" w:rsidRPr="007A49BE" w:rsidRDefault="007A49BE" w:rsidP="007A49BE">
            <w:pPr>
              <w:shd w:val="clear" w:color="auto" w:fill="FFFFFF"/>
              <w:rPr>
                <w:rFonts w:ascii="Times New Roman" w:hAnsi="Times New Roman" w:cs="Times New Roman"/>
                <w:sz w:val="24"/>
                <w:szCs w:val="24"/>
              </w:rPr>
            </w:pPr>
            <w:r w:rsidRPr="007A49BE">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w:t>
            </w:r>
          </w:p>
          <w:p w:rsidR="007A49BE" w:rsidRPr="007A49BE" w:rsidRDefault="007A49BE" w:rsidP="007A49BE">
            <w:pPr>
              <w:shd w:val="clear" w:color="auto" w:fill="FFFFFF"/>
              <w:rPr>
                <w:rFonts w:ascii="Times New Roman" w:hAnsi="Times New Roman" w:cs="Times New Roman"/>
                <w:sz w:val="24"/>
                <w:szCs w:val="24"/>
              </w:rPr>
            </w:pPr>
            <w:r w:rsidRPr="007A49BE">
              <w:rPr>
                <w:rFonts w:ascii="Times New Roman" w:hAnsi="Times New Roman" w:cs="Times New Roman"/>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Принимающий участие в жизни школы (в том числе самоуправление), местного сообщества, родного края.</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993"/>
              </w:tabs>
              <w:rPr>
                <w:rFonts w:ascii="Times New Roman" w:hAnsi="Times New Roman" w:cs="Times New Roman"/>
                <w:b/>
                <w:sz w:val="24"/>
                <w:szCs w:val="24"/>
              </w:rPr>
            </w:pPr>
            <w:r w:rsidRPr="007A49BE">
              <w:rPr>
                <w:rFonts w:ascii="Times New Roman" w:hAnsi="Times New Roman" w:cs="Times New Roman"/>
                <w:b/>
                <w:bCs/>
                <w:sz w:val="24"/>
                <w:szCs w:val="24"/>
              </w:rPr>
              <w:t>Патриотическое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Сознающий свою этнокультурную идентичность, любящий свой народ, его традиции, культуру.</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Сознающий себя патриотом своего народа и народа России в целом, свою общероссийскую культурную идентичность.</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lastRenderedPageBreak/>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7A49BE" w:rsidRPr="007A49BE" w:rsidRDefault="007A49BE" w:rsidP="007A49BE">
            <w:pPr>
              <w:tabs>
                <w:tab w:val="left" w:pos="993"/>
              </w:tabs>
              <w:rPr>
                <w:rFonts w:ascii="Times New Roman" w:hAnsi="Times New Roman" w:cs="Times New Roman"/>
                <w:bCs/>
                <w:sz w:val="24"/>
                <w:szCs w:val="24"/>
              </w:rPr>
            </w:pPr>
            <w:r w:rsidRPr="007A49BE">
              <w:rPr>
                <w:rFonts w:ascii="Times New Roman" w:hAnsi="Times New Roman" w:cs="Times New Roman"/>
                <w:sz w:val="24"/>
                <w:szCs w:val="24"/>
              </w:rPr>
              <w:t>Знающий и уважающий достижения нашей общей Родины – России в науке, искусстве, спорте, технологиях.</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993"/>
              </w:tabs>
              <w:rPr>
                <w:rFonts w:ascii="Times New Roman" w:hAnsi="Times New Roman" w:cs="Times New Roman"/>
                <w:b/>
                <w:sz w:val="24"/>
                <w:szCs w:val="24"/>
              </w:rPr>
            </w:pPr>
            <w:r w:rsidRPr="007A49BE">
              <w:rPr>
                <w:rFonts w:ascii="Times New Roman" w:hAnsi="Times New Roman" w:cs="Times New Roman"/>
                <w:b/>
                <w:bCs/>
                <w:sz w:val="24"/>
                <w:szCs w:val="24"/>
              </w:rPr>
              <w:lastRenderedPageBreak/>
              <w:t>Духовно-нравственное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Знающий и уважающий основы духовно-нравственной культуры своего народа, других народов России.</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Выражающий активное неприятие аморальных, асоциальных поступков, поведения, противоречащих традиционным в России ценностям и нормам.</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Сознающий свою свободу и ответственность личности в условиях индивидуального и общественного пространства.</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Выражающий уважительное отношение к религиозным традициям и ценностям народов России, религиозным чувствам сограждан.</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t>Эстетическое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Cs/>
                <w:sz w:val="24"/>
                <w:szCs w:val="24"/>
              </w:rPr>
              <w:t xml:space="preserve">Проявляющий </w:t>
            </w:r>
            <w:r w:rsidRPr="007A49BE">
              <w:rPr>
                <w:rFonts w:ascii="Times New Roman" w:hAnsi="Times New Roman" w:cs="Times New Roman"/>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Знающий и уважающий художественное творчество своего и других народов, понимающий его значение в культуре.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lastRenderedPageBreak/>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Ориентированный на самовыражение в разных видах искусства, художественном творчестве.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lastRenderedPageBreak/>
              <w:t>Физическое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Cs/>
                <w:sz w:val="24"/>
                <w:szCs w:val="24"/>
              </w:rPr>
              <w:t xml:space="preserve">Выражающий установку на </w:t>
            </w:r>
            <w:r w:rsidRPr="007A49BE">
              <w:rPr>
                <w:rFonts w:ascii="Times New Roman" w:hAnsi="Times New Roman" w:cs="Times New Roman"/>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П</w:t>
            </w:r>
            <w:r w:rsidRPr="007A49BE">
              <w:rPr>
                <w:rFonts w:ascii="Times New Roman" w:hAnsi="Times New Roman" w:cs="Times New Roman"/>
                <w:bCs/>
                <w:sz w:val="24"/>
                <w:szCs w:val="24"/>
              </w:rPr>
              <w:t>роявляющий понимание</w:t>
            </w:r>
            <w:r w:rsidRPr="007A49BE">
              <w:rPr>
                <w:rFonts w:ascii="Times New Roman" w:hAnsi="Times New Roman" w:cs="Times New Roman"/>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Знающий и соблюдающий правила безопасности, в том числе безопасного поведения в информационной, интернет-среде.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Умеющий осознавать эмоциональное состояние свое и других, стремящийся управлять собственным эмоциональным состоянием.</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t>Трудовое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Уважающий труд, результаты трудовой деятельности своей и других людей.</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Cs/>
                <w:sz w:val="24"/>
                <w:szCs w:val="24"/>
              </w:rPr>
              <w:t xml:space="preserve">Выражающий </w:t>
            </w:r>
            <w:r w:rsidRPr="007A49BE">
              <w:rPr>
                <w:rFonts w:ascii="Times New Roman" w:hAnsi="Times New Roman" w:cs="Times New Roman"/>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Проявляющий интерес к практическому изучению профессий и труда различного рода на основе изучаемых предметных знаний.</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lastRenderedPageBreak/>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sz w:val="24"/>
                <w:szCs w:val="24"/>
              </w:rPr>
            </w:pPr>
            <w:r w:rsidRPr="007A49BE">
              <w:rPr>
                <w:rFonts w:ascii="Times New Roman" w:hAnsi="Times New Roman" w:cs="Times New Roman"/>
                <w:b/>
                <w:bCs/>
                <w:sz w:val="24"/>
                <w:szCs w:val="24"/>
              </w:rPr>
              <w:lastRenderedPageBreak/>
              <w:t>Экологическое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Cs/>
                <w:sz w:val="24"/>
                <w:szCs w:val="24"/>
              </w:rPr>
              <w:t>О</w:t>
            </w:r>
            <w:r w:rsidRPr="007A49BE">
              <w:rPr>
                <w:rFonts w:ascii="Times New Roman" w:hAnsi="Times New Roman" w:cs="Times New Roman"/>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Понимающий глобальный характер экологических проблем, путей их решения, значение экологической культуры в современном мире.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Выражающий неприятие действий, приносящих вред природе, окружающей среде.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Выражающий готовность к участию в практической деятельности экологической, природоохранной направленности.</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rPr>
                <w:rFonts w:ascii="Times New Roman" w:hAnsi="Times New Roman" w:cs="Times New Roman"/>
                <w:b/>
                <w:bCs/>
                <w:sz w:val="24"/>
                <w:szCs w:val="24"/>
              </w:rPr>
            </w:pPr>
            <w:r w:rsidRPr="007A49BE">
              <w:rPr>
                <w:rFonts w:ascii="Times New Roman" w:hAnsi="Times New Roman" w:cs="Times New Roman"/>
                <w:b/>
                <w:bCs/>
                <w:sz w:val="24"/>
                <w:szCs w:val="24"/>
              </w:rPr>
              <w:t>Ценности научного познания</w:t>
            </w:r>
          </w:p>
        </w:tc>
      </w:tr>
      <w:tr w:rsidR="007A49BE" w:rsidRPr="007A49BE" w:rsidTr="007A49BE">
        <w:trPr>
          <w:trHeight w:val="85"/>
        </w:trPr>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Выражающий познавательные интересы в разных предметных областях с учетом индивидуальных способностей, достижений.</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Cs/>
                <w:sz w:val="24"/>
                <w:szCs w:val="24"/>
              </w:rPr>
              <w:t>О</w:t>
            </w:r>
            <w:r w:rsidRPr="007A49BE">
              <w:rPr>
                <w:rFonts w:ascii="Times New Roman" w:hAnsi="Times New Roman" w:cs="Times New Roman"/>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7A49BE" w:rsidRPr="007A49BE" w:rsidRDefault="007A49BE" w:rsidP="007A49BE">
      <w:pPr>
        <w:spacing w:line="360" w:lineRule="auto"/>
        <w:ind w:firstLine="709"/>
        <w:rPr>
          <w:rFonts w:ascii="Times New Roman" w:hAnsi="Times New Roman" w:cs="Times New Roman"/>
          <w:b/>
          <w:sz w:val="24"/>
          <w:szCs w:val="24"/>
        </w:rPr>
      </w:pPr>
    </w:p>
    <w:p w:rsidR="007A49BE" w:rsidRPr="007A49BE" w:rsidRDefault="007A49BE" w:rsidP="00C03869">
      <w:pPr>
        <w:pStyle w:val="1"/>
        <w:keepLines w:val="0"/>
        <w:widowControl w:val="0"/>
        <w:numPr>
          <w:ilvl w:val="0"/>
          <w:numId w:val="182"/>
        </w:numPr>
        <w:pBdr>
          <w:top w:val="none" w:sz="0" w:space="0" w:color="auto"/>
          <w:left w:val="none" w:sz="0" w:space="0" w:color="auto"/>
          <w:bottom w:val="none" w:sz="0" w:space="0" w:color="auto"/>
          <w:right w:val="none" w:sz="0" w:space="0" w:color="auto"/>
          <w:between w:val="none" w:sz="0" w:space="0" w:color="auto"/>
        </w:pBdr>
        <w:suppressAutoHyphens/>
        <w:spacing w:before="0" w:after="60" w:line="360" w:lineRule="auto"/>
        <w:jc w:val="both"/>
        <w:rPr>
          <w:rFonts w:ascii="Times New Roman" w:hAnsi="Times New Roman" w:cs="Times New Roman"/>
          <w:color w:val="auto"/>
          <w:sz w:val="24"/>
          <w:szCs w:val="24"/>
        </w:rPr>
      </w:pPr>
      <w:r w:rsidRPr="007A49BE">
        <w:rPr>
          <w:rFonts w:ascii="Times New Roman" w:hAnsi="Times New Roman" w:cs="Times New Roman"/>
          <w:bCs w:val="0"/>
          <w:color w:val="auto"/>
          <w:sz w:val="24"/>
          <w:szCs w:val="24"/>
        </w:rPr>
        <w:t>Целевые ориентиры результатов воспитания на уровне</w:t>
      </w:r>
      <w:r w:rsidRPr="007A49BE">
        <w:rPr>
          <w:rFonts w:ascii="Times New Roman" w:hAnsi="Times New Roman" w:cs="Times New Roman"/>
          <w:b w:val="0"/>
          <w:bCs w:val="0"/>
          <w:color w:val="auto"/>
          <w:sz w:val="24"/>
          <w:szCs w:val="24"/>
        </w:rPr>
        <w:t xml:space="preserve"> </w:t>
      </w:r>
      <w:r w:rsidRPr="007A49BE">
        <w:rPr>
          <w:rFonts w:ascii="Times New Roman" w:hAnsi="Times New Roman" w:cs="Times New Roman"/>
          <w:color w:val="auto"/>
          <w:sz w:val="24"/>
          <w:szCs w:val="24"/>
        </w:rPr>
        <w:t xml:space="preserve">среднего общего образования </w:t>
      </w:r>
    </w:p>
    <w:tbl>
      <w:tblPr>
        <w:tblW w:w="9639" w:type="dxa"/>
        <w:tblInd w:w="-5" w:type="dxa"/>
        <w:tblLayout w:type="fixed"/>
        <w:tblLook w:val="04A0" w:firstRow="1" w:lastRow="0" w:firstColumn="1" w:lastColumn="0" w:noHBand="0" w:noVBand="1"/>
      </w:tblPr>
      <w:tblGrid>
        <w:gridCol w:w="9639"/>
      </w:tblGrid>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spacing w:line="360" w:lineRule="auto"/>
              <w:rPr>
                <w:rFonts w:ascii="Times New Roman" w:hAnsi="Times New Roman" w:cs="Times New Roman"/>
                <w:sz w:val="24"/>
                <w:szCs w:val="24"/>
              </w:rPr>
            </w:pPr>
            <w:r w:rsidRPr="007A49BE">
              <w:rPr>
                <w:rFonts w:ascii="Times New Roman" w:hAnsi="Times New Roman" w:cs="Times New Roman"/>
                <w:b/>
                <w:bCs/>
                <w:sz w:val="24"/>
                <w:szCs w:val="24"/>
              </w:rPr>
              <w:t>Целевые ориентиры</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spacing w:line="360" w:lineRule="auto"/>
              <w:rPr>
                <w:rFonts w:ascii="Times New Roman" w:hAnsi="Times New Roman" w:cs="Times New Roman"/>
                <w:b/>
                <w:bCs/>
                <w:sz w:val="24"/>
                <w:szCs w:val="24"/>
              </w:rPr>
            </w:pPr>
            <w:r w:rsidRPr="007A49BE">
              <w:rPr>
                <w:rFonts w:ascii="Times New Roman" w:hAnsi="Times New Roman" w:cs="Times New Roman"/>
                <w:b/>
                <w:bCs/>
                <w:sz w:val="24"/>
                <w:szCs w:val="24"/>
              </w:rPr>
              <w:t>Гражданское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7A49BE" w:rsidRPr="007A49BE" w:rsidRDefault="007A49BE" w:rsidP="007A49BE">
            <w:pPr>
              <w:shd w:val="clear" w:color="auto" w:fill="FFFFFF"/>
              <w:rPr>
                <w:rFonts w:ascii="Times New Roman" w:hAnsi="Times New Roman" w:cs="Times New Roman"/>
                <w:sz w:val="24"/>
                <w:szCs w:val="24"/>
              </w:rPr>
            </w:pPr>
            <w:r w:rsidRPr="007A49BE">
              <w:rPr>
                <w:rFonts w:ascii="Times New Roman" w:hAnsi="Times New Roman" w:cs="Times New Roman"/>
                <w:sz w:val="24"/>
                <w:szCs w:val="24"/>
              </w:rPr>
              <w:lastRenderedPageBreak/>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7A49BE" w:rsidRPr="007A49BE" w:rsidRDefault="007A49BE" w:rsidP="007A49BE">
            <w:pPr>
              <w:shd w:val="clear" w:color="auto" w:fill="FFFFFF"/>
              <w:rPr>
                <w:rFonts w:ascii="Times New Roman" w:hAnsi="Times New Roman" w:cs="Times New Roman"/>
                <w:sz w:val="24"/>
                <w:szCs w:val="24"/>
              </w:rPr>
            </w:pPr>
            <w:r w:rsidRPr="007A49BE">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7A49BE" w:rsidRPr="007A49BE" w:rsidRDefault="007A49BE" w:rsidP="007A49BE">
            <w:pPr>
              <w:shd w:val="clear" w:color="auto" w:fill="FFFFFF"/>
              <w:rPr>
                <w:rFonts w:ascii="Times New Roman" w:hAnsi="Times New Roman" w:cs="Times New Roman"/>
                <w:sz w:val="24"/>
                <w:szCs w:val="24"/>
              </w:rPr>
            </w:pPr>
            <w:r w:rsidRPr="007A49BE">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7A49BE" w:rsidRPr="007A49BE" w:rsidRDefault="007A49BE" w:rsidP="007A49BE">
            <w:pPr>
              <w:shd w:val="clear" w:color="auto" w:fill="FFFFFF"/>
              <w:rPr>
                <w:rFonts w:ascii="Times New Roman" w:hAnsi="Times New Roman" w:cs="Times New Roman"/>
                <w:sz w:val="24"/>
                <w:szCs w:val="24"/>
              </w:rPr>
            </w:pPr>
            <w:r w:rsidRPr="007A49BE">
              <w:rPr>
                <w:rFonts w:ascii="Times New Roman" w:hAnsi="Times New Roman" w:cs="Times New Roman"/>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7A49BE" w:rsidRPr="007A49BE" w:rsidRDefault="007A49BE" w:rsidP="007A49BE">
            <w:pPr>
              <w:shd w:val="clear" w:color="auto" w:fill="FFFFFF"/>
              <w:rPr>
                <w:rFonts w:ascii="Times New Roman" w:hAnsi="Times New Roman" w:cs="Times New Roman"/>
                <w:sz w:val="24"/>
                <w:szCs w:val="24"/>
              </w:rPr>
            </w:pPr>
            <w:r w:rsidRPr="007A49BE">
              <w:rPr>
                <w:rFonts w:ascii="Times New Roman" w:hAnsi="Times New Roman" w:cs="Times New Roman"/>
                <w:sz w:val="24"/>
                <w:szCs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993"/>
              </w:tabs>
              <w:rPr>
                <w:rFonts w:ascii="Times New Roman" w:hAnsi="Times New Roman" w:cs="Times New Roman"/>
                <w:b/>
                <w:sz w:val="24"/>
                <w:szCs w:val="24"/>
              </w:rPr>
            </w:pPr>
            <w:r w:rsidRPr="007A49BE">
              <w:rPr>
                <w:rFonts w:ascii="Times New Roman" w:hAnsi="Times New Roman" w:cs="Times New Roman"/>
                <w:b/>
                <w:bCs/>
                <w:sz w:val="24"/>
                <w:szCs w:val="24"/>
              </w:rPr>
              <w:lastRenderedPageBreak/>
              <w:t>Патриотическое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7A49BE" w:rsidRPr="007A49BE" w:rsidRDefault="007A49BE" w:rsidP="007A49BE">
            <w:pPr>
              <w:tabs>
                <w:tab w:val="left" w:pos="993"/>
              </w:tabs>
              <w:rPr>
                <w:rFonts w:ascii="Times New Roman" w:hAnsi="Times New Roman" w:cs="Times New Roman"/>
                <w:sz w:val="24"/>
                <w:szCs w:val="24"/>
              </w:rPr>
            </w:pPr>
            <w:r w:rsidRPr="007A49BE">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993"/>
              </w:tabs>
              <w:rPr>
                <w:rFonts w:ascii="Times New Roman" w:hAnsi="Times New Roman" w:cs="Times New Roman"/>
                <w:b/>
                <w:sz w:val="24"/>
                <w:szCs w:val="24"/>
              </w:rPr>
            </w:pPr>
            <w:r w:rsidRPr="007A49BE">
              <w:rPr>
                <w:rFonts w:ascii="Times New Roman" w:hAnsi="Times New Roman" w:cs="Times New Roman"/>
                <w:b/>
                <w:bCs/>
                <w:sz w:val="24"/>
                <w:szCs w:val="24"/>
              </w:rPr>
              <w:t>Духовно-нравственное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lastRenderedPageBreak/>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Понимающий и деятельно выражающий ценность межрелигиозного, межнационального согласия людей, граждан, народов в России.</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sz w:val="24"/>
                <w:szCs w:val="24"/>
              </w:rPr>
              <w:t>Демонстрирующий устойчивый интерес к чтению как средству познания отечественной и мировой культуры.</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lastRenderedPageBreak/>
              <w:t>Эстетическое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 xml:space="preserve">Знающий и уважающий художественное творчество своего народа, других народов, понимающий его значение в культуре. </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К</w:t>
            </w:r>
            <w:r w:rsidRPr="007A49BE">
              <w:rPr>
                <w:rFonts w:ascii="Times New Roman" w:hAnsi="Times New Roman" w:cs="Times New Roman"/>
                <w:bCs/>
                <w:sz w:val="24"/>
                <w:szCs w:val="24"/>
              </w:rPr>
              <w:t xml:space="preserve">ритически оценивающий и деятельно проявляющий </w:t>
            </w:r>
            <w:r w:rsidRPr="007A49BE">
              <w:rPr>
                <w:rFonts w:ascii="Times New Roman" w:hAnsi="Times New Roman" w:cs="Times New Roman"/>
                <w:sz w:val="24"/>
                <w:szCs w:val="24"/>
              </w:rPr>
              <w:t>понимание эмоционального воздействия искусства, его влияния на душевное состояние и поведение людей.</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 xml:space="preserve">Сознающий и </w:t>
            </w:r>
            <w:r w:rsidRPr="007A49BE">
              <w:rPr>
                <w:rFonts w:ascii="Times New Roman" w:hAnsi="Times New Roman" w:cs="Times New Roman"/>
                <w:bCs/>
                <w:sz w:val="24"/>
                <w:szCs w:val="24"/>
              </w:rPr>
              <w:t>деятельно проявляющий</w:t>
            </w:r>
            <w:r w:rsidRPr="007A49BE">
              <w:rPr>
                <w:rFonts w:ascii="Times New Roman" w:hAnsi="Times New Roman" w:cs="Times New Roman"/>
                <w:sz w:val="24"/>
                <w:szCs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rPr>
                <w:rFonts w:ascii="Times New Roman" w:hAnsi="Times New Roman" w:cs="Times New Roman"/>
                <w:b/>
                <w:bCs/>
                <w:sz w:val="24"/>
                <w:szCs w:val="24"/>
              </w:rPr>
            </w:pPr>
            <w:r w:rsidRPr="007A49BE">
              <w:rPr>
                <w:rFonts w:ascii="Times New Roman" w:hAnsi="Times New Roman" w:cs="Times New Roman"/>
                <w:b/>
                <w:bCs/>
                <w:sz w:val="24"/>
                <w:szCs w:val="24"/>
              </w:rPr>
              <w:t>Физическое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 xml:space="preserve">Выражающий на практике установку на </w:t>
            </w:r>
            <w:r w:rsidRPr="007A49BE">
              <w:rPr>
                <w:rFonts w:ascii="Times New Roman" w:hAnsi="Times New Roman" w:cs="Times New Roman"/>
                <w:sz w:val="24"/>
                <w:szCs w:val="24"/>
              </w:rPr>
              <w:t xml:space="preserve">здоровый образ жизни (здоровое питание, соблюдение гигиены, режим занятий и отдыха, физическая активность), стремление к </w:t>
            </w:r>
            <w:r w:rsidRPr="007A49BE">
              <w:rPr>
                <w:rFonts w:ascii="Times New Roman" w:hAnsi="Times New Roman" w:cs="Times New Roman"/>
                <w:sz w:val="24"/>
                <w:szCs w:val="24"/>
              </w:rPr>
              <w:lastRenderedPageBreak/>
              <w:t>физическому самосовершенствованию, соблюдающий и пропагандирующий безопасный и здоровый образ жизни.</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Cs/>
                <w:sz w:val="24"/>
                <w:szCs w:val="24"/>
              </w:rPr>
              <w:t xml:space="preserve">Проявляющий сознательное и обоснованное неприятие </w:t>
            </w:r>
            <w:r w:rsidRPr="007A49BE">
              <w:rPr>
                <w:rFonts w:ascii="Times New Roman" w:hAnsi="Times New Roman" w:cs="Times New Roman"/>
                <w:sz w:val="24"/>
                <w:szCs w:val="24"/>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lastRenderedPageBreak/>
              <w:t>Трудовое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Проявляющий сформированные навыки трудолюбия, готовность к честному труду.</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tabs>
                <w:tab w:val="left" w:pos="851"/>
              </w:tabs>
              <w:rPr>
                <w:rFonts w:ascii="Times New Roman" w:hAnsi="Times New Roman" w:cs="Times New Roman"/>
                <w:b/>
                <w:bCs/>
                <w:sz w:val="24"/>
                <w:szCs w:val="24"/>
              </w:rPr>
            </w:pPr>
            <w:r w:rsidRPr="007A49BE">
              <w:rPr>
                <w:rFonts w:ascii="Times New Roman" w:hAnsi="Times New Roman" w:cs="Times New Roman"/>
                <w:b/>
                <w:bCs/>
                <w:sz w:val="24"/>
                <w:szCs w:val="24"/>
              </w:rPr>
              <w:t>Экологическое воспитание</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lastRenderedPageBreak/>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Применяющий знания социальных и естественных наук для решения задач по охране окружающей среды.</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Выражающий деятельное неприятие действий, приносящих вред природе, окружающей среде.</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Знающий и применяющий умения разумного, бережливого природопользования в быту, в общественном пространстве.</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A49BE" w:rsidRPr="007A49BE" w:rsidTr="007A49BE">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
                <w:bCs/>
                <w:sz w:val="24"/>
                <w:szCs w:val="24"/>
              </w:rPr>
            </w:pPr>
            <w:r w:rsidRPr="007A49BE">
              <w:rPr>
                <w:rFonts w:ascii="Times New Roman" w:hAnsi="Times New Roman" w:cs="Times New Roman"/>
                <w:b/>
                <w:bCs/>
                <w:sz w:val="24"/>
                <w:szCs w:val="24"/>
              </w:rPr>
              <w:t>Ценности научного познания</w:t>
            </w:r>
          </w:p>
        </w:tc>
      </w:tr>
      <w:tr w:rsidR="007A49BE" w:rsidRPr="007A49BE" w:rsidTr="007A49BE">
        <w:trPr>
          <w:trHeight w:val="85"/>
        </w:trPr>
        <w:tc>
          <w:tcPr>
            <w:tcW w:w="9639" w:type="dxa"/>
            <w:tcBorders>
              <w:top w:val="single" w:sz="4" w:space="0" w:color="000000"/>
              <w:left w:val="single" w:sz="4" w:space="0" w:color="000000"/>
              <w:bottom w:val="single" w:sz="4" w:space="0" w:color="000000"/>
              <w:right w:val="single" w:sz="4" w:space="0" w:color="000000"/>
            </w:tcBorders>
          </w:tcPr>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Деятельно выражающий познавательные интересы в разных предметных областях с учетом своих способностей, достижений.</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Cs/>
                <w:sz w:val="24"/>
                <w:szCs w:val="24"/>
              </w:rPr>
              <w:t>Обладающий представлением о научной картине мира с учетом современных достижений науки и техники,</w:t>
            </w:r>
            <w:r w:rsidRPr="007A49BE">
              <w:rPr>
                <w:rFonts w:ascii="Times New Roman" w:hAnsi="Times New Roman" w:cs="Times New Roman"/>
                <w:sz w:val="24"/>
                <w:szCs w:val="24"/>
              </w:rPr>
              <w:t xml:space="preserve"> </w:t>
            </w:r>
            <w:r w:rsidRPr="007A49BE">
              <w:rPr>
                <w:rFonts w:ascii="Times New Roman" w:hAnsi="Times New Roman" w:cs="Times New Roman"/>
                <w:bCs/>
                <w:sz w:val="24"/>
                <w:szCs w:val="24"/>
              </w:rPr>
              <w:t>достоверной научной информации, открытиях мировой и отечественной науки.</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Выражающий навыки аргументированной критики антинаучных представлений, идей, концепций, навыки критического мышления.</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bCs/>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7A49BE" w:rsidRPr="007A49BE" w:rsidRDefault="007A49BE" w:rsidP="007A49BE">
            <w:pPr>
              <w:rPr>
                <w:rFonts w:ascii="Times New Roman" w:hAnsi="Times New Roman" w:cs="Times New Roman"/>
                <w:bCs/>
                <w:sz w:val="24"/>
                <w:szCs w:val="24"/>
              </w:rPr>
            </w:pPr>
            <w:r w:rsidRPr="007A49BE">
              <w:rPr>
                <w:rFonts w:ascii="Times New Roman" w:hAnsi="Times New Roman" w:cs="Times New Roman"/>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7A49BE" w:rsidRPr="007A49BE" w:rsidRDefault="007A49BE" w:rsidP="007A49BE">
      <w:pPr>
        <w:spacing w:line="360" w:lineRule="auto"/>
        <w:ind w:firstLine="709"/>
        <w:rPr>
          <w:rFonts w:ascii="Times New Roman" w:hAnsi="Times New Roman" w:cs="Times New Roman"/>
          <w:sz w:val="24"/>
          <w:szCs w:val="24"/>
        </w:rPr>
      </w:pPr>
    </w:p>
    <w:p w:rsidR="007A49BE" w:rsidRPr="007A49BE" w:rsidRDefault="007A49BE" w:rsidP="007A49BE">
      <w:pPr>
        <w:pStyle w:val="ParaAttribute10"/>
        <w:ind w:firstLine="709"/>
        <w:rPr>
          <w:sz w:val="24"/>
          <w:szCs w:val="24"/>
        </w:rPr>
      </w:pPr>
      <w:r w:rsidRPr="007A49BE">
        <w:rPr>
          <w:rStyle w:val="CharAttribute484"/>
          <w:rFonts w:eastAsia="№Е;Times New Roman"/>
          <w:b/>
          <w:bCs/>
          <w:sz w:val="24"/>
          <w:szCs w:val="24"/>
        </w:rPr>
        <w:t xml:space="preserve">Выделение в общей цели воспитания целевых приоритетов, связанных </w:t>
      </w:r>
      <w:r w:rsidRPr="007A49BE">
        <w:rPr>
          <w:rStyle w:val="CharAttribute484"/>
          <w:rFonts w:eastAsia="№Е;Times New Roman"/>
          <w:b/>
          <w:bCs/>
          <w:sz w:val="24"/>
          <w:szCs w:val="24"/>
        </w:rPr>
        <w:br/>
        <w:t>с возрастными особенностями воспитанников, не означает игнорирования других составляющих общей цели воспитания.</w:t>
      </w:r>
      <w:r w:rsidRPr="007A49BE">
        <w:rPr>
          <w:rStyle w:val="CharAttribute484"/>
          <w:rFonts w:eastAsia="№Е;Times New Roman"/>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7A49BE" w:rsidRPr="007A49BE" w:rsidRDefault="007A49BE" w:rsidP="007A49BE">
      <w:pPr>
        <w:pStyle w:val="ParaAttribute10"/>
        <w:spacing w:line="336" w:lineRule="auto"/>
        <w:ind w:firstLine="709"/>
        <w:rPr>
          <w:rStyle w:val="CharAttribute485"/>
          <w:rFonts w:eastAsia="№Е;Times New Roman"/>
          <w:b/>
          <w:i w:val="0"/>
          <w:sz w:val="24"/>
          <w:szCs w:val="24"/>
        </w:rPr>
      </w:pPr>
    </w:p>
    <w:p w:rsidR="007A49BE" w:rsidRPr="007A49BE" w:rsidRDefault="007A49BE" w:rsidP="007A49BE">
      <w:pPr>
        <w:pStyle w:val="ParaAttribute10"/>
        <w:spacing w:line="336" w:lineRule="auto"/>
        <w:ind w:firstLine="709"/>
        <w:rPr>
          <w:b/>
          <w:sz w:val="24"/>
          <w:szCs w:val="24"/>
        </w:rPr>
      </w:pPr>
      <w:r w:rsidRPr="007A49BE">
        <w:rPr>
          <w:b/>
          <w:sz w:val="24"/>
          <w:szCs w:val="24"/>
        </w:rPr>
        <w:t>Раздел II. Содержательный</w:t>
      </w:r>
    </w:p>
    <w:p w:rsidR="007A49BE" w:rsidRPr="007A49BE" w:rsidRDefault="007A49BE" w:rsidP="00C03869">
      <w:pPr>
        <w:pStyle w:val="1"/>
        <w:keepLines w:val="0"/>
        <w:widowControl w:val="0"/>
        <w:numPr>
          <w:ilvl w:val="0"/>
          <w:numId w:val="182"/>
        </w:numPr>
        <w:pBdr>
          <w:top w:val="none" w:sz="0" w:space="0" w:color="auto"/>
          <w:left w:val="none" w:sz="0" w:space="0" w:color="auto"/>
          <w:bottom w:val="none" w:sz="0" w:space="0" w:color="auto"/>
          <w:right w:val="none" w:sz="0" w:space="0" w:color="auto"/>
          <w:between w:val="none" w:sz="0" w:space="0" w:color="auto"/>
        </w:pBdr>
        <w:suppressAutoHyphens/>
        <w:spacing w:before="0" w:after="60" w:line="360" w:lineRule="auto"/>
        <w:jc w:val="both"/>
        <w:rPr>
          <w:rFonts w:ascii="Times New Roman" w:hAnsi="Times New Roman" w:cs="Times New Roman"/>
          <w:color w:val="auto"/>
          <w:sz w:val="24"/>
          <w:szCs w:val="24"/>
        </w:rPr>
      </w:pPr>
      <w:r w:rsidRPr="007A49BE">
        <w:rPr>
          <w:rFonts w:ascii="Times New Roman" w:hAnsi="Times New Roman" w:cs="Times New Roman"/>
          <w:bCs w:val="0"/>
          <w:color w:val="auto"/>
          <w:sz w:val="24"/>
          <w:szCs w:val="24"/>
        </w:rPr>
        <w:tab/>
        <w:t>2.1. Уклад лицея</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18 октября 1959 года в г. Барнауле была открыта восьмилетняя школа № 52; с 01.09.1959. до 18.10.1959. ученики данной школы обучались с 18-00 в здании средней школы № 31. В 1971 году в школу № 52 были переведены учащиеся начальной школы № 28 (с Квартала 953а). В 1973 году восьмилетняя школа была реорганизована в среднюю школу № 52.</w:t>
      </w:r>
    </w:p>
    <w:p w:rsidR="007A49BE" w:rsidRPr="007A49BE" w:rsidRDefault="007A49BE" w:rsidP="007A49BE">
      <w:pPr>
        <w:shd w:val="clear" w:color="auto" w:fill="FFFFFF" w:themeFill="background1"/>
        <w:rPr>
          <w:rFonts w:ascii="Times New Roman" w:hAnsi="Times New Roman" w:cs="Times New Roman"/>
          <w:sz w:val="24"/>
          <w:szCs w:val="24"/>
        </w:rPr>
      </w:pPr>
      <w:r w:rsidRPr="007A49BE">
        <w:rPr>
          <w:rFonts w:ascii="Times New Roman" w:hAnsi="Times New Roman" w:cs="Times New Roman"/>
          <w:sz w:val="24"/>
          <w:szCs w:val="24"/>
        </w:rPr>
        <w:lastRenderedPageBreak/>
        <w:t>         В 1962 году в школе был открыт музей истории ВЧК (основатель и первый руководитель музея «Заслуженный учитель школы РСФСР» Щербакова Зинаида Федоровна), в 1962 году пионерской дружине было присвоено звание Ф.Э. Дзержинского. 11 сентября 1977 года (в день 100-летия со дня рождения Ф.Э. Дзержинского) приказом Министерства Просвещения РСФСР от 29.08.1977. № 218 на основании постановления Совета Министров от 18.08.1977 № 440 присвоено имя Феликса Эдмундовича Дзержинского средней школе № 52 г. Барнаула Алтайского края.</w:t>
      </w:r>
    </w:p>
    <w:p w:rsidR="007A49BE" w:rsidRPr="007A49BE" w:rsidRDefault="007A49BE" w:rsidP="007A49BE">
      <w:pPr>
        <w:shd w:val="clear" w:color="auto" w:fill="FFFFFF" w:themeFill="background1"/>
        <w:rPr>
          <w:rFonts w:ascii="Times New Roman" w:hAnsi="Times New Roman" w:cs="Times New Roman"/>
          <w:sz w:val="24"/>
          <w:szCs w:val="24"/>
        </w:rPr>
      </w:pPr>
      <w:r w:rsidRPr="007A49BE">
        <w:rPr>
          <w:rFonts w:ascii="Times New Roman" w:hAnsi="Times New Roman" w:cs="Times New Roman"/>
          <w:sz w:val="24"/>
          <w:szCs w:val="24"/>
        </w:rPr>
        <w:t>         В 1975 году школьному музею «Истории ВЧК-КГБ» было присвоено звание «Народный». Помогают в работе музея шефы –УФСБ по Алтайскому краю. 16.11.2001г. МОУ «Средняя школа № 52» переименована в Муниципальное общеобразовательное учреждение «Средняя общеобразовательная школа № 52».</w:t>
      </w:r>
    </w:p>
    <w:p w:rsidR="007A49BE" w:rsidRPr="007A49BE" w:rsidRDefault="007A49BE" w:rsidP="007A49BE">
      <w:pPr>
        <w:shd w:val="clear" w:color="auto" w:fill="FFFFFF" w:themeFill="background1"/>
        <w:rPr>
          <w:rFonts w:ascii="Times New Roman" w:hAnsi="Times New Roman" w:cs="Times New Roman"/>
          <w:sz w:val="24"/>
          <w:szCs w:val="24"/>
        </w:rPr>
      </w:pPr>
      <w:r w:rsidRPr="007A49BE">
        <w:rPr>
          <w:rFonts w:ascii="Times New Roman" w:hAnsi="Times New Roman" w:cs="Times New Roman"/>
          <w:sz w:val="24"/>
          <w:szCs w:val="24"/>
        </w:rPr>
        <w:t>В сентябре 2022 года школа переименована в Лицей № 52. В августе  2023 года лицей 52 переименован в МБОУ «Лицей № 52» имени Ф.Э.Дзержинского.</w:t>
      </w:r>
    </w:p>
    <w:p w:rsidR="007A49BE" w:rsidRPr="007A49BE" w:rsidRDefault="007A49BE" w:rsidP="007A49BE">
      <w:pPr>
        <w:ind w:firstLine="709"/>
        <w:rPr>
          <w:rFonts w:ascii="Times New Roman" w:hAnsi="Times New Roman" w:cs="Times New Roman"/>
          <w:sz w:val="24"/>
          <w:szCs w:val="24"/>
        </w:rPr>
      </w:pPr>
      <w:r w:rsidRPr="007A49BE">
        <w:rPr>
          <w:rFonts w:ascii="Times New Roman" w:hAnsi="Times New Roman" w:cs="Times New Roman"/>
          <w:sz w:val="24"/>
          <w:szCs w:val="24"/>
        </w:rPr>
        <w:t>В МБОУ «Лицей №52» имени Ф.Э.Дзержинского обучается более 1000 обучающихся.</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 xml:space="preserve">Из 38 классных коллективов- 27 кадетских  класса, 11 общеобразовательных. </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Воспитывающее пространство школы представляет собой многоуровневую открытую систему, которая позволяет достичь собственной цели каждому участнику образовательного процесса: ученику, родителю, учителю, социальным партнерам, администратору.</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 xml:space="preserve">Воспитывающее пространство представляет собой цикличную систему социальных проектов, традиционных и новых мероприятий, ключевых дел для всех участников образовательного процесса в рамках следующих направлений: гражданская активность, военно-патриотическое направление, личностное развитие, информационно - медийное в рамках РДШ, кадетское движение, волонтерская деятельность. </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Статус школы:</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 xml:space="preserve"> пилотная школа Алтайского края по реализации деятельности Российского движения школьников;</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участник  краевого проекта «Патриот Алтая»;</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победитель краевого конкурса «Школа здоровья»;</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 xml:space="preserve">победитель муниципального конкурса «Лучший школьный музей»,  </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призер краевого конкурса учебно-методических центров по изучению детьми основ безопасности дорожного движения «Правила дорожного движения – правила жизни».</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В 2022 году лицей стал первым в Алтайском крае, открывшим первичное отделение РДДМ «Движение первых».</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С  2012 года школа реализует программу дополнительного образования «Школа спасателя».</w:t>
      </w:r>
    </w:p>
    <w:p w:rsidR="007A49BE" w:rsidRPr="007A49BE" w:rsidRDefault="007A49BE" w:rsidP="007A49BE">
      <w:pPr>
        <w:shd w:val="clear" w:color="auto" w:fill="FFFFFF" w:themeFill="background1"/>
        <w:ind w:firstLine="221"/>
        <w:rPr>
          <w:rFonts w:ascii="Times New Roman" w:hAnsi="Times New Roman" w:cs="Times New Roman"/>
          <w:sz w:val="24"/>
          <w:szCs w:val="24"/>
        </w:rPr>
      </w:pPr>
      <w:r w:rsidRPr="007A49BE">
        <w:rPr>
          <w:rFonts w:ascii="Times New Roman" w:hAnsi="Times New Roman" w:cs="Times New Roman"/>
          <w:sz w:val="24"/>
          <w:szCs w:val="24"/>
        </w:rPr>
        <w:t>За 64 года существования школы сложились определенные традиции</w:t>
      </w:r>
      <w:r w:rsidRPr="007A49BE">
        <w:rPr>
          <w:rFonts w:ascii="Times New Roman" w:hAnsi="Times New Roman" w:cs="Times New Roman"/>
          <w:spacing w:val="60"/>
          <w:sz w:val="24"/>
          <w:szCs w:val="24"/>
        </w:rPr>
        <w:t xml:space="preserve"> </w:t>
      </w:r>
      <w:r w:rsidRPr="007A49BE">
        <w:rPr>
          <w:rFonts w:ascii="Times New Roman" w:hAnsi="Times New Roman" w:cs="Times New Roman"/>
          <w:sz w:val="24"/>
          <w:szCs w:val="24"/>
        </w:rPr>
        <w:t>и</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мероприятия,</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составляющие</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основу</w:t>
      </w:r>
      <w:r w:rsidRPr="007A49BE">
        <w:rPr>
          <w:rFonts w:ascii="Times New Roman" w:hAnsi="Times New Roman" w:cs="Times New Roman"/>
          <w:spacing w:val="-5"/>
          <w:sz w:val="24"/>
          <w:szCs w:val="24"/>
        </w:rPr>
        <w:t xml:space="preserve"> </w:t>
      </w:r>
      <w:r w:rsidRPr="007A49BE">
        <w:rPr>
          <w:rFonts w:ascii="Times New Roman" w:hAnsi="Times New Roman" w:cs="Times New Roman"/>
          <w:sz w:val="24"/>
          <w:szCs w:val="24"/>
        </w:rPr>
        <w:t>воспитательной системы.</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40" w:after="280" w:line="240" w:lineRule="auto"/>
        <w:ind w:right="688"/>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Основными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традициями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МБОУ</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 xml:space="preserve">«Лицей № 52» имени Ф.Э.Дзержинского </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являются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следующие:</w:t>
      </w:r>
    </w:p>
    <w:p w:rsidR="007A49BE" w:rsidRPr="007A49BE" w:rsidRDefault="007A49BE" w:rsidP="00C03869">
      <w:pPr>
        <w:pStyle w:val="2"/>
        <w:keepNext w:val="0"/>
        <w:keepLines w:val="0"/>
        <w:widowControl w:val="0"/>
        <w:numPr>
          <w:ilvl w:val="0"/>
          <w:numId w:val="180"/>
        </w:numPr>
        <w:pBdr>
          <w:top w:val="none" w:sz="0" w:space="0" w:color="auto"/>
          <w:left w:val="none" w:sz="0" w:space="0" w:color="auto"/>
          <w:bottom w:val="none" w:sz="0" w:space="0" w:color="auto"/>
          <w:right w:val="none" w:sz="0" w:space="0" w:color="auto"/>
          <w:between w:val="none" w:sz="0" w:space="0" w:color="auto"/>
        </w:pBdr>
        <w:tabs>
          <w:tab w:val="left" w:pos="1144"/>
        </w:tabs>
        <w:autoSpaceDE w:val="0"/>
        <w:autoSpaceDN w:val="0"/>
        <w:spacing w:before="0" w:line="240" w:lineRule="auto"/>
        <w:ind w:right="685"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lastRenderedPageBreak/>
        <w:t>стержнем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годового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цикла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воспитательной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работы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 xml:space="preserve">лицея </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являются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ключевые</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общешкольные дела, через которые осуществляется интеграция воспитательных усилий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педагогов, торжественные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ритуалы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посвящения,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связанные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переходом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учащихся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следующий уровень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образования, символизирующие приобретение ими новых социальных статусов в школе 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развивающие школьную идентичность детей, церемонии награждения (по итогам года)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школьников и педагогов за активное участие в жизни школы, защиту чести школы 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конкурсах,</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соревнованиях,</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олимпиадах,</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значительный</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вклад</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развитие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школы;</w:t>
      </w:r>
    </w:p>
    <w:p w:rsidR="007A49BE" w:rsidRPr="007A49BE" w:rsidRDefault="007A49BE" w:rsidP="00C03869">
      <w:pPr>
        <w:pStyle w:val="2"/>
        <w:keepNext w:val="0"/>
        <w:keepLines w:val="0"/>
        <w:widowControl w:val="0"/>
        <w:numPr>
          <w:ilvl w:val="0"/>
          <w:numId w:val="180"/>
        </w:numPr>
        <w:pBdr>
          <w:top w:val="none" w:sz="0" w:space="0" w:color="auto"/>
          <w:left w:val="none" w:sz="0" w:space="0" w:color="auto"/>
          <w:bottom w:val="none" w:sz="0" w:space="0" w:color="auto"/>
          <w:right w:val="none" w:sz="0" w:space="0" w:color="auto"/>
          <w:between w:val="none" w:sz="0" w:space="0" w:color="auto"/>
        </w:pBdr>
        <w:tabs>
          <w:tab w:val="left" w:pos="1173"/>
        </w:tabs>
        <w:autoSpaceDE w:val="0"/>
        <w:autoSpaceDN w:val="0"/>
        <w:spacing w:before="0" w:line="240" w:lineRule="auto"/>
        <w:ind w:right="690"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важной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чертой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каждого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ключевого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дела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большинства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используемых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для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других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совместных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дел</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школьников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является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коллективная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разработка,</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коллективное</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планирование,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коллективное</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проведение</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коллективный</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анализ</w:t>
      </w:r>
      <w:r w:rsidRPr="007A49BE">
        <w:rPr>
          <w:rFonts w:ascii="Times New Roman" w:hAnsi="Times New Roman" w:cs="Times New Roman"/>
          <w:b w:val="0"/>
          <w:color w:val="auto"/>
          <w:spacing w:val="-58"/>
          <w:sz w:val="24"/>
          <w:szCs w:val="24"/>
        </w:rPr>
        <w:t xml:space="preserve"> </w:t>
      </w:r>
      <w:r w:rsidRPr="007A49BE">
        <w:rPr>
          <w:rFonts w:ascii="Times New Roman" w:hAnsi="Times New Roman" w:cs="Times New Roman"/>
          <w:b w:val="0"/>
          <w:color w:val="auto"/>
          <w:sz w:val="24"/>
          <w:szCs w:val="24"/>
        </w:rPr>
        <w:t>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результатов;</w:t>
      </w:r>
    </w:p>
    <w:p w:rsidR="007A49BE" w:rsidRPr="007A49BE" w:rsidRDefault="007A49BE" w:rsidP="00C03869">
      <w:pPr>
        <w:pStyle w:val="2"/>
        <w:keepNext w:val="0"/>
        <w:keepLines w:val="0"/>
        <w:widowControl w:val="0"/>
        <w:numPr>
          <w:ilvl w:val="0"/>
          <w:numId w:val="180"/>
        </w:numPr>
        <w:pBdr>
          <w:top w:val="none" w:sz="0" w:space="0" w:color="auto"/>
          <w:left w:val="none" w:sz="0" w:space="0" w:color="auto"/>
          <w:bottom w:val="none" w:sz="0" w:space="0" w:color="auto"/>
          <w:right w:val="none" w:sz="0" w:space="0" w:color="auto"/>
          <w:between w:val="none" w:sz="0" w:space="0" w:color="auto"/>
        </w:pBdr>
        <w:tabs>
          <w:tab w:val="left" w:pos="1139"/>
        </w:tabs>
        <w:autoSpaceDE w:val="0"/>
        <w:autoSpaceDN w:val="0"/>
        <w:spacing w:before="0" w:line="240" w:lineRule="auto"/>
        <w:ind w:right="689"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лицее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создаются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такие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условия,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которых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мере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взросления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ребенка</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увеличивается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его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роль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совместных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делах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(от</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пассивного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наблюдателя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организатора);</w:t>
      </w:r>
    </w:p>
    <w:p w:rsidR="007A49BE" w:rsidRPr="007A49BE" w:rsidRDefault="007A49BE" w:rsidP="007A49BE">
      <w:pPr>
        <w:pStyle w:val="2"/>
        <w:widowControl w:val="0"/>
        <w:tabs>
          <w:tab w:val="left" w:pos="1206"/>
        </w:tabs>
        <w:autoSpaceDE w:val="0"/>
        <w:autoSpaceDN w:val="0"/>
        <w:spacing w:before="0"/>
        <w:ind w:right="68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-педагоги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лицея ориентированы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формирование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коллективов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рамках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школьных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классов,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кружков,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студий,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секций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детских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объединений,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установление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них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доброжелательных</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товарищеских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взаимоотношений;</w:t>
      </w:r>
    </w:p>
    <w:p w:rsidR="007A49BE" w:rsidRPr="007A49BE" w:rsidRDefault="007A49BE" w:rsidP="007A49BE">
      <w:pPr>
        <w:pStyle w:val="2"/>
        <w:widowControl w:val="0"/>
        <w:tabs>
          <w:tab w:val="left" w:pos="1194"/>
        </w:tabs>
        <w:autoSpaceDE w:val="0"/>
        <w:autoSpaceDN w:val="0"/>
        <w:spacing w:before="0"/>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-ключевой</w:t>
      </w:r>
      <w:r w:rsidRPr="007A49BE">
        <w:rPr>
          <w:rFonts w:ascii="Times New Roman" w:hAnsi="Times New Roman" w:cs="Times New Roman"/>
          <w:b w:val="0"/>
          <w:color w:val="auto"/>
          <w:spacing w:val="56"/>
          <w:sz w:val="24"/>
          <w:szCs w:val="24"/>
        </w:rPr>
        <w:t xml:space="preserve"> </w:t>
      </w:r>
      <w:r w:rsidRPr="007A49BE">
        <w:rPr>
          <w:rFonts w:ascii="Times New Roman" w:hAnsi="Times New Roman" w:cs="Times New Roman"/>
          <w:b w:val="0"/>
          <w:color w:val="auto"/>
          <w:sz w:val="24"/>
          <w:szCs w:val="24"/>
        </w:rPr>
        <w:t>фигурой</w:t>
      </w:r>
      <w:r w:rsidRPr="007A49BE">
        <w:rPr>
          <w:rFonts w:ascii="Times New Roman" w:hAnsi="Times New Roman" w:cs="Times New Roman"/>
          <w:b w:val="0"/>
          <w:color w:val="auto"/>
          <w:spacing w:val="117"/>
          <w:sz w:val="24"/>
          <w:szCs w:val="24"/>
        </w:rPr>
        <w:t xml:space="preserve"> </w:t>
      </w:r>
      <w:r w:rsidRPr="007A49BE">
        <w:rPr>
          <w:rFonts w:ascii="Times New Roman" w:hAnsi="Times New Roman" w:cs="Times New Roman"/>
          <w:b w:val="0"/>
          <w:color w:val="auto"/>
          <w:sz w:val="24"/>
          <w:szCs w:val="24"/>
        </w:rPr>
        <w:t>воспитания</w:t>
      </w:r>
      <w:r w:rsidRPr="007A49BE">
        <w:rPr>
          <w:rFonts w:ascii="Times New Roman" w:hAnsi="Times New Roman" w:cs="Times New Roman"/>
          <w:b w:val="0"/>
          <w:color w:val="auto"/>
          <w:spacing w:val="114"/>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15"/>
          <w:sz w:val="24"/>
          <w:szCs w:val="24"/>
        </w:rPr>
        <w:t xml:space="preserve"> </w:t>
      </w:r>
      <w:r w:rsidRPr="007A49BE">
        <w:rPr>
          <w:rFonts w:ascii="Times New Roman" w:hAnsi="Times New Roman" w:cs="Times New Roman"/>
          <w:b w:val="0"/>
          <w:color w:val="auto"/>
          <w:sz w:val="24"/>
          <w:szCs w:val="24"/>
        </w:rPr>
        <w:t>лицее</w:t>
      </w:r>
      <w:r w:rsidRPr="007A49BE">
        <w:rPr>
          <w:rFonts w:ascii="Times New Roman" w:hAnsi="Times New Roman" w:cs="Times New Roman"/>
          <w:b w:val="0"/>
          <w:color w:val="auto"/>
          <w:spacing w:val="113"/>
          <w:sz w:val="24"/>
          <w:szCs w:val="24"/>
        </w:rPr>
        <w:t xml:space="preserve"> </w:t>
      </w:r>
      <w:r w:rsidRPr="007A49BE">
        <w:rPr>
          <w:rFonts w:ascii="Times New Roman" w:hAnsi="Times New Roman" w:cs="Times New Roman"/>
          <w:b w:val="0"/>
          <w:color w:val="auto"/>
          <w:sz w:val="24"/>
          <w:szCs w:val="24"/>
        </w:rPr>
        <w:t>является</w:t>
      </w:r>
      <w:r w:rsidRPr="007A49BE">
        <w:rPr>
          <w:rFonts w:ascii="Times New Roman" w:hAnsi="Times New Roman" w:cs="Times New Roman"/>
          <w:b w:val="0"/>
          <w:color w:val="auto"/>
          <w:spacing w:val="115"/>
          <w:sz w:val="24"/>
          <w:szCs w:val="24"/>
        </w:rPr>
        <w:t xml:space="preserve"> </w:t>
      </w:r>
      <w:r w:rsidRPr="007A49BE">
        <w:rPr>
          <w:rFonts w:ascii="Times New Roman" w:hAnsi="Times New Roman" w:cs="Times New Roman"/>
          <w:b w:val="0"/>
          <w:color w:val="auto"/>
          <w:sz w:val="24"/>
          <w:szCs w:val="24"/>
        </w:rPr>
        <w:t>классный</w:t>
      </w:r>
      <w:r w:rsidRPr="007A49BE">
        <w:rPr>
          <w:rFonts w:ascii="Times New Roman" w:hAnsi="Times New Roman" w:cs="Times New Roman"/>
          <w:b w:val="0"/>
          <w:color w:val="auto"/>
          <w:spacing w:val="115"/>
          <w:sz w:val="24"/>
          <w:szCs w:val="24"/>
        </w:rPr>
        <w:t xml:space="preserve"> </w:t>
      </w:r>
      <w:r w:rsidRPr="007A49BE">
        <w:rPr>
          <w:rFonts w:ascii="Times New Roman" w:hAnsi="Times New Roman" w:cs="Times New Roman"/>
          <w:b w:val="0"/>
          <w:color w:val="auto"/>
          <w:sz w:val="24"/>
          <w:szCs w:val="24"/>
        </w:rPr>
        <w:t>руководитель,</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71" w:after="280" w:line="240" w:lineRule="auto"/>
        <w:ind w:right="694"/>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реализующий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отношению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детям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защитную,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личностно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развивающую,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организационную,</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посредническую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разрешении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конфликтов)</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функции.</w:t>
      </w:r>
    </w:p>
    <w:p w:rsidR="007A49BE" w:rsidRPr="007A49BE" w:rsidRDefault="007A49BE" w:rsidP="007A49BE">
      <w:pPr>
        <w:pStyle w:val="af9"/>
        <w:ind w:right="690"/>
      </w:pPr>
      <w:r w:rsidRPr="007A49BE">
        <w:t>Результатом</w:t>
      </w:r>
      <w:r w:rsidRPr="007A49BE">
        <w:rPr>
          <w:spacing w:val="1"/>
        </w:rPr>
        <w:t xml:space="preserve"> </w:t>
      </w:r>
      <w:r w:rsidRPr="007A49BE">
        <w:t>целенаправленной</w:t>
      </w:r>
      <w:r w:rsidRPr="007A49BE">
        <w:rPr>
          <w:spacing w:val="1"/>
        </w:rPr>
        <w:t xml:space="preserve"> </w:t>
      </w:r>
      <w:r w:rsidRPr="007A49BE">
        <w:t>работы</w:t>
      </w:r>
      <w:r w:rsidRPr="007A49BE">
        <w:rPr>
          <w:spacing w:val="1"/>
        </w:rPr>
        <w:t xml:space="preserve"> </w:t>
      </w:r>
      <w:r w:rsidRPr="007A49BE">
        <w:t>по</w:t>
      </w:r>
      <w:r w:rsidRPr="007A49BE">
        <w:rPr>
          <w:spacing w:val="1"/>
        </w:rPr>
        <w:t xml:space="preserve"> </w:t>
      </w:r>
      <w:r w:rsidRPr="007A49BE">
        <w:t>выявлению</w:t>
      </w:r>
      <w:r w:rsidRPr="007A49BE">
        <w:rPr>
          <w:spacing w:val="1"/>
        </w:rPr>
        <w:t xml:space="preserve"> </w:t>
      </w:r>
      <w:r w:rsidRPr="007A49BE">
        <w:t>и</w:t>
      </w:r>
      <w:r w:rsidRPr="007A49BE">
        <w:rPr>
          <w:spacing w:val="1"/>
        </w:rPr>
        <w:t xml:space="preserve"> </w:t>
      </w:r>
      <w:r w:rsidRPr="007A49BE">
        <w:t>развитию</w:t>
      </w:r>
      <w:r w:rsidRPr="007A49BE">
        <w:rPr>
          <w:spacing w:val="58"/>
        </w:rPr>
        <w:t xml:space="preserve"> </w:t>
      </w:r>
      <w:r w:rsidRPr="007A49BE">
        <w:t>способностей,</w:t>
      </w:r>
      <w:r w:rsidRPr="007A49BE">
        <w:rPr>
          <w:spacing w:val="1"/>
        </w:rPr>
        <w:t xml:space="preserve"> </w:t>
      </w:r>
      <w:r w:rsidRPr="007A49BE">
        <w:t>обучающихся является их участие в конкурсах, выставках, соревнованиях различного уровня,</w:t>
      </w:r>
      <w:r w:rsidRPr="007A49BE">
        <w:rPr>
          <w:spacing w:val="1"/>
        </w:rPr>
        <w:t xml:space="preserve"> </w:t>
      </w:r>
      <w:r w:rsidRPr="007A49BE">
        <w:t>где</w:t>
      </w:r>
      <w:r w:rsidRPr="007A49BE">
        <w:rPr>
          <w:spacing w:val="1"/>
        </w:rPr>
        <w:t xml:space="preserve"> </w:t>
      </w:r>
      <w:r w:rsidRPr="007A49BE">
        <w:t>они</w:t>
      </w:r>
      <w:r w:rsidRPr="007A49BE">
        <w:rPr>
          <w:spacing w:val="1"/>
        </w:rPr>
        <w:t xml:space="preserve"> </w:t>
      </w:r>
      <w:r w:rsidRPr="007A49BE">
        <w:t>становятся</w:t>
      </w:r>
      <w:r w:rsidRPr="007A49BE">
        <w:rPr>
          <w:spacing w:val="1"/>
        </w:rPr>
        <w:t xml:space="preserve"> </w:t>
      </w:r>
      <w:r w:rsidRPr="007A49BE">
        <w:t>дипломантами</w:t>
      </w:r>
      <w:r w:rsidRPr="007A49BE">
        <w:rPr>
          <w:spacing w:val="1"/>
        </w:rPr>
        <w:t xml:space="preserve"> </w:t>
      </w:r>
      <w:r w:rsidRPr="007A49BE">
        <w:t>и</w:t>
      </w:r>
      <w:r w:rsidRPr="007A49BE">
        <w:rPr>
          <w:spacing w:val="1"/>
        </w:rPr>
        <w:t xml:space="preserve"> </w:t>
      </w:r>
      <w:r w:rsidRPr="007A49BE">
        <w:t>призёрами,</w:t>
      </w:r>
      <w:r w:rsidRPr="007A49BE">
        <w:rPr>
          <w:spacing w:val="1"/>
        </w:rPr>
        <w:t xml:space="preserve"> </w:t>
      </w:r>
      <w:r w:rsidRPr="007A49BE">
        <w:t>получая</w:t>
      </w:r>
      <w:r w:rsidRPr="007A49BE">
        <w:rPr>
          <w:spacing w:val="1"/>
        </w:rPr>
        <w:t xml:space="preserve"> </w:t>
      </w:r>
      <w:r w:rsidRPr="007A49BE">
        <w:t>общественное</w:t>
      </w:r>
      <w:r w:rsidRPr="007A49BE">
        <w:rPr>
          <w:spacing w:val="1"/>
        </w:rPr>
        <w:t xml:space="preserve"> </w:t>
      </w:r>
      <w:r w:rsidRPr="007A49BE">
        <w:t>и</w:t>
      </w:r>
      <w:r w:rsidRPr="007A49BE">
        <w:rPr>
          <w:spacing w:val="1"/>
        </w:rPr>
        <w:t xml:space="preserve"> </w:t>
      </w:r>
      <w:r w:rsidRPr="007A49BE">
        <w:t>личностное</w:t>
      </w:r>
      <w:r w:rsidRPr="007A49BE">
        <w:rPr>
          <w:spacing w:val="1"/>
        </w:rPr>
        <w:t xml:space="preserve"> </w:t>
      </w:r>
      <w:r w:rsidRPr="007A49BE">
        <w:t>признание.</w:t>
      </w:r>
    </w:p>
    <w:p w:rsidR="007A49BE" w:rsidRPr="007A49BE" w:rsidRDefault="007A49BE" w:rsidP="007A49BE">
      <w:pPr>
        <w:pStyle w:val="af9"/>
        <w:ind w:right="688"/>
      </w:pPr>
      <w:r w:rsidRPr="007A49BE">
        <w:t>Лицей</w:t>
      </w:r>
      <w:r w:rsidRPr="007A49BE">
        <w:rPr>
          <w:spacing w:val="1"/>
        </w:rPr>
        <w:t xml:space="preserve"> </w:t>
      </w:r>
      <w:r w:rsidRPr="007A49BE">
        <w:t>имеет</w:t>
      </w:r>
      <w:r w:rsidRPr="007A49BE">
        <w:rPr>
          <w:spacing w:val="1"/>
        </w:rPr>
        <w:t xml:space="preserve"> </w:t>
      </w:r>
      <w:r w:rsidRPr="007A49BE">
        <w:t>собственные</w:t>
      </w:r>
      <w:r w:rsidRPr="007A49BE">
        <w:rPr>
          <w:spacing w:val="1"/>
        </w:rPr>
        <w:t xml:space="preserve"> </w:t>
      </w:r>
      <w:r w:rsidRPr="007A49BE">
        <w:t>печатные</w:t>
      </w:r>
      <w:r w:rsidRPr="007A49BE">
        <w:rPr>
          <w:spacing w:val="1"/>
        </w:rPr>
        <w:t xml:space="preserve"> </w:t>
      </w:r>
      <w:r w:rsidRPr="007A49BE">
        <w:t>и</w:t>
      </w:r>
      <w:r w:rsidRPr="007A49BE">
        <w:rPr>
          <w:spacing w:val="1"/>
        </w:rPr>
        <w:t xml:space="preserve"> </w:t>
      </w:r>
      <w:r w:rsidRPr="007A49BE">
        <w:t>электронные</w:t>
      </w:r>
      <w:r w:rsidRPr="007A49BE">
        <w:rPr>
          <w:spacing w:val="1"/>
        </w:rPr>
        <w:t xml:space="preserve"> </w:t>
      </w:r>
      <w:r w:rsidRPr="007A49BE">
        <w:t>периодические</w:t>
      </w:r>
      <w:r w:rsidRPr="007A49BE">
        <w:rPr>
          <w:spacing w:val="1"/>
        </w:rPr>
        <w:t xml:space="preserve"> </w:t>
      </w:r>
      <w:r w:rsidRPr="007A49BE">
        <w:t xml:space="preserve">издания для разных возрастных групп, медиацентр.  </w:t>
      </w:r>
    </w:p>
    <w:p w:rsidR="007A49BE" w:rsidRPr="007A49BE" w:rsidRDefault="007A49BE" w:rsidP="007A49BE">
      <w:pPr>
        <w:pStyle w:val="af9"/>
        <w:ind w:right="686"/>
      </w:pPr>
      <w:r w:rsidRPr="007A49BE">
        <w:t>Социальными партнёрами МБОУ «Лицей  № 52»</w:t>
      </w:r>
      <w:r w:rsidRPr="007A49BE">
        <w:rPr>
          <w:spacing w:val="1"/>
        </w:rPr>
        <w:t xml:space="preserve"> </w:t>
      </w:r>
      <w:r w:rsidRPr="007A49BE">
        <w:t>являются Управление МЧС России по Алтайскому краю, Управление ФСБ России по Алтайскому краю, Спасательный отряд им. Зюкова, Пожарная часть № 3, ОП «Западный», ОГИБДД г.Барнаула, Центр развития творчества и спорта, библиотеки, музеи, кинотеатры города Барнаула.</w:t>
      </w:r>
    </w:p>
    <w:p w:rsidR="007A49BE" w:rsidRPr="007A49BE" w:rsidRDefault="007A49BE" w:rsidP="007A49BE">
      <w:pPr>
        <w:pStyle w:val="af9"/>
        <w:ind w:right="686"/>
      </w:pPr>
      <w:r w:rsidRPr="007A49BE">
        <w:t>Тесное</w:t>
      </w:r>
      <w:r w:rsidRPr="007A49BE">
        <w:rPr>
          <w:spacing w:val="1"/>
        </w:rPr>
        <w:t xml:space="preserve"> </w:t>
      </w:r>
      <w:r w:rsidRPr="007A49BE">
        <w:t>взаимодействие</w:t>
      </w:r>
      <w:r w:rsidRPr="007A49BE">
        <w:rPr>
          <w:spacing w:val="1"/>
        </w:rPr>
        <w:t xml:space="preserve"> </w:t>
      </w:r>
      <w:r w:rsidRPr="007A49BE">
        <w:t>с</w:t>
      </w:r>
      <w:r w:rsidRPr="007A49BE">
        <w:rPr>
          <w:spacing w:val="1"/>
        </w:rPr>
        <w:t xml:space="preserve"> </w:t>
      </w:r>
      <w:r w:rsidRPr="007A49BE">
        <w:t>социальными</w:t>
      </w:r>
      <w:r w:rsidRPr="007A49BE">
        <w:rPr>
          <w:spacing w:val="1"/>
        </w:rPr>
        <w:t xml:space="preserve"> </w:t>
      </w:r>
      <w:r w:rsidRPr="007A49BE">
        <w:t>партнёрами</w:t>
      </w:r>
      <w:r w:rsidRPr="007A49BE">
        <w:rPr>
          <w:spacing w:val="1"/>
        </w:rPr>
        <w:t xml:space="preserve"> </w:t>
      </w:r>
      <w:r w:rsidRPr="007A49BE">
        <w:t>способствует</w:t>
      </w:r>
      <w:r w:rsidRPr="007A49BE">
        <w:rPr>
          <w:spacing w:val="1"/>
        </w:rPr>
        <w:t xml:space="preserve"> </w:t>
      </w:r>
      <w:r w:rsidRPr="007A49BE">
        <w:t>подготовке</w:t>
      </w:r>
      <w:r w:rsidRPr="007A49BE">
        <w:rPr>
          <w:spacing w:val="1"/>
        </w:rPr>
        <w:t xml:space="preserve"> </w:t>
      </w:r>
      <w:r w:rsidRPr="007A49BE">
        <w:t>обучающихся</w:t>
      </w:r>
      <w:r w:rsidRPr="007A49BE">
        <w:rPr>
          <w:spacing w:val="1"/>
        </w:rPr>
        <w:t xml:space="preserve"> </w:t>
      </w:r>
      <w:r w:rsidRPr="007A49BE">
        <w:t>к</w:t>
      </w:r>
      <w:r w:rsidRPr="007A49BE">
        <w:rPr>
          <w:spacing w:val="1"/>
        </w:rPr>
        <w:t xml:space="preserve"> </w:t>
      </w:r>
      <w:r w:rsidRPr="007A49BE">
        <w:t>осознанному</w:t>
      </w:r>
      <w:r w:rsidRPr="007A49BE">
        <w:rPr>
          <w:spacing w:val="-5"/>
        </w:rPr>
        <w:t xml:space="preserve"> </w:t>
      </w:r>
      <w:r w:rsidRPr="007A49BE">
        <w:t>выбору</w:t>
      </w:r>
      <w:r w:rsidRPr="007A49BE">
        <w:rPr>
          <w:spacing w:val="-3"/>
        </w:rPr>
        <w:t xml:space="preserve"> </w:t>
      </w:r>
      <w:r w:rsidRPr="007A49BE">
        <w:t>профессии.</w:t>
      </w:r>
    </w:p>
    <w:p w:rsidR="007A49BE" w:rsidRPr="007A49BE" w:rsidRDefault="007A49BE" w:rsidP="007A49BE">
      <w:pPr>
        <w:pStyle w:val="af9"/>
        <w:ind w:right="695"/>
      </w:pPr>
      <w:r w:rsidRPr="007A49BE">
        <w:t>Процесс воспитания в МБОУ «Лицей № 52»</w:t>
      </w:r>
      <w:r w:rsidRPr="007A49BE">
        <w:rPr>
          <w:spacing w:val="1"/>
        </w:rPr>
        <w:t xml:space="preserve"> </w:t>
      </w:r>
      <w:r w:rsidRPr="007A49BE">
        <w:t>основывается на следующих принципах</w:t>
      </w:r>
      <w:r w:rsidRPr="007A49BE">
        <w:rPr>
          <w:spacing w:val="1"/>
        </w:rPr>
        <w:t xml:space="preserve"> </w:t>
      </w:r>
      <w:r w:rsidRPr="007A49BE">
        <w:t>взаимодействия</w:t>
      </w:r>
      <w:r w:rsidRPr="007A49BE">
        <w:rPr>
          <w:spacing w:val="-1"/>
        </w:rPr>
        <w:t xml:space="preserve"> </w:t>
      </w:r>
      <w:r w:rsidRPr="007A49BE">
        <w:t>педагогических работников</w:t>
      </w:r>
      <w:r w:rsidRPr="007A49BE">
        <w:rPr>
          <w:spacing w:val="-1"/>
        </w:rPr>
        <w:t xml:space="preserve"> </w:t>
      </w:r>
      <w:r w:rsidRPr="007A49BE">
        <w:t>и</w:t>
      </w:r>
      <w:r w:rsidRPr="007A49BE">
        <w:rPr>
          <w:spacing w:val="-1"/>
        </w:rPr>
        <w:t xml:space="preserve"> </w:t>
      </w:r>
      <w:r w:rsidRPr="007A49BE">
        <w:t>обучающихся:</w:t>
      </w:r>
    </w:p>
    <w:p w:rsidR="007A49BE" w:rsidRPr="007A49BE" w:rsidRDefault="007A49BE" w:rsidP="007A49BE">
      <w:pPr>
        <w:pStyle w:val="af9"/>
        <w:ind w:right="687"/>
      </w:pPr>
      <w:r w:rsidRPr="007A49BE">
        <w:t>неукоснительное</w:t>
      </w:r>
      <w:r w:rsidRPr="007A49BE">
        <w:rPr>
          <w:spacing w:val="1"/>
        </w:rPr>
        <w:t xml:space="preserve"> </w:t>
      </w:r>
      <w:r w:rsidRPr="007A49BE">
        <w:t>соблюдение</w:t>
      </w:r>
      <w:r w:rsidRPr="007A49BE">
        <w:rPr>
          <w:spacing w:val="1"/>
        </w:rPr>
        <w:t xml:space="preserve"> </w:t>
      </w:r>
      <w:r w:rsidRPr="007A49BE">
        <w:t>законности</w:t>
      </w:r>
      <w:r w:rsidRPr="007A49BE">
        <w:rPr>
          <w:spacing w:val="1"/>
        </w:rPr>
        <w:t xml:space="preserve"> </w:t>
      </w:r>
      <w:r w:rsidRPr="007A49BE">
        <w:t>и</w:t>
      </w:r>
      <w:r w:rsidRPr="007A49BE">
        <w:rPr>
          <w:spacing w:val="1"/>
        </w:rPr>
        <w:t xml:space="preserve"> </w:t>
      </w:r>
      <w:r w:rsidRPr="007A49BE">
        <w:t>прав</w:t>
      </w:r>
      <w:r w:rsidRPr="007A49BE">
        <w:rPr>
          <w:spacing w:val="1"/>
        </w:rPr>
        <w:t xml:space="preserve"> </w:t>
      </w:r>
      <w:r w:rsidRPr="007A49BE">
        <w:t>семьи</w:t>
      </w:r>
      <w:r w:rsidRPr="007A49BE">
        <w:rPr>
          <w:spacing w:val="1"/>
        </w:rPr>
        <w:t xml:space="preserve"> </w:t>
      </w:r>
      <w:r w:rsidRPr="007A49BE">
        <w:t>и</w:t>
      </w:r>
      <w:r w:rsidRPr="007A49BE">
        <w:rPr>
          <w:spacing w:val="1"/>
        </w:rPr>
        <w:t xml:space="preserve"> </w:t>
      </w:r>
      <w:r w:rsidRPr="007A49BE">
        <w:t>обучающегося,</w:t>
      </w:r>
      <w:r w:rsidRPr="007A49BE">
        <w:rPr>
          <w:spacing w:val="1"/>
        </w:rPr>
        <w:t xml:space="preserve"> </w:t>
      </w:r>
      <w:r w:rsidRPr="007A49BE">
        <w:t>соблюдения</w:t>
      </w:r>
      <w:r w:rsidRPr="007A49BE">
        <w:rPr>
          <w:spacing w:val="-55"/>
        </w:rPr>
        <w:t xml:space="preserve"> </w:t>
      </w:r>
      <w:r w:rsidRPr="007A49BE">
        <w:t>конфиденциальности</w:t>
      </w:r>
      <w:r w:rsidRPr="007A49BE">
        <w:rPr>
          <w:spacing w:val="1"/>
        </w:rPr>
        <w:t xml:space="preserve"> </w:t>
      </w:r>
      <w:r w:rsidRPr="007A49BE">
        <w:t>информации</w:t>
      </w:r>
      <w:r w:rsidRPr="007A49BE">
        <w:rPr>
          <w:spacing w:val="1"/>
        </w:rPr>
        <w:t xml:space="preserve"> </w:t>
      </w:r>
      <w:r w:rsidRPr="007A49BE">
        <w:t>об</w:t>
      </w:r>
      <w:r w:rsidRPr="007A49BE">
        <w:rPr>
          <w:spacing w:val="1"/>
        </w:rPr>
        <w:t xml:space="preserve"> </w:t>
      </w:r>
      <w:r w:rsidRPr="007A49BE">
        <w:t>обучающемся</w:t>
      </w:r>
      <w:r w:rsidRPr="007A49BE">
        <w:rPr>
          <w:spacing w:val="1"/>
        </w:rPr>
        <w:t xml:space="preserve"> </w:t>
      </w:r>
      <w:r w:rsidRPr="007A49BE">
        <w:t>и</w:t>
      </w:r>
      <w:r w:rsidRPr="007A49BE">
        <w:rPr>
          <w:spacing w:val="1"/>
        </w:rPr>
        <w:t xml:space="preserve"> </w:t>
      </w:r>
      <w:r w:rsidRPr="007A49BE">
        <w:t>семье,</w:t>
      </w:r>
      <w:r w:rsidRPr="007A49BE">
        <w:rPr>
          <w:spacing w:val="1"/>
        </w:rPr>
        <w:t xml:space="preserve"> </w:t>
      </w:r>
      <w:r w:rsidRPr="007A49BE">
        <w:t>приоритета</w:t>
      </w:r>
      <w:r w:rsidRPr="007A49BE">
        <w:rPr>
          <w:spacing w:val="1"/>
        </w:rPr>
        <w:t xml:space="preserve"> </w:t>
      </w:r>
      <w:r w:rsidRPr="007A49BE">
        <w:t>безопасности,</w:t>
      </w:r>
      <w:r w:rsidRPr="007A49BE">
        <w:rPr>
          <w:spacing w:val="1"/>
        </w:rPr>
        <w:t xml:space="preserve"> </w:t>
      </w:r>
      <w:r w:rsidRPr="007A49BE">
        <w:t>обучающегося</w:t>
      </w:r>
      <w:r w:rsidRPr="007A49BE">
        <w:rPr>
          <w:spacing w:val="-1"/>
        </w:rPr>
        <w:t xml:space="preserve"> </w:t>
      </w:r>
      <w:r w:rsidRPr="007A49BE">
        <w:t>при</w:t>
      </w:r>
      <w:r w:rsidRPr="007A49BE">
        <w:rPr>
          <w:spacing w:val="-1"/>
        </w:rPr>
        <w:t xml:space="preserve"> </w:t>
      </w:r>
      <w:r w:rsidRPr="007A49BE">
        <w:t>нахождении</w:t>
      </w:r>
      <w:r w:rsidRPr="007A49BE">
        <w:rPr>
          <w:spacing w:val="-1"/>
        </w:rPr>
        <w:t xml:space="preserve"> </w:t>
      </w:r>
      <w:r w:rsidRPr="007A49BE">
        <w:t>в</w:t>
      </w:r>
      <w:r w:rsidRPr="007A49BE">
        <w:rPr>
          <w:spacing w:val="-1"/>
        </w:rPr>
        <w:t xml:space="preserve"> </w:t>
      </w:r>
      <w:r w:rsidRPr="007A49BE">
        <w:t>образовательной</w:t>
      </w:r>
      <w:r w:rsidRPr="007A49BE">
        <w:rPr>
          <w:spacing w:val="-3"/>
        </w:rPr>
        <w:t xml:space="preserve"> </w:t>
      </w:r>
      <w:r w:rsidRPr="007A49BE">
        <w:t>организации;</w:t>
      </w:r>
    </w:p>
    <w:p w:rsidR="007A49BE" w:rsidRPr="007A49BE" w:rsidRDefault="007A49BE" w:rsidP="007A49BE">
      <w:pPr>
        <w:pStyle w:val="af9"/>
        <w:ind w:right="688"/>
      </w:pPr>
      <w:r w:rsidRPr="007A49BE">
        <w:t>ориентир на создание в школе психологически комфортной среды для каждого обучающегося</w:t>
      </w:r>
      <w:r w:rsidRPr="007A49BE">
        <w:rPr>
          <w:spacing w:val="1"/>
        </w:rPr>
        <w:t xml:space="preserve"> </w:t>
      </w:r>
      <w:r w:rsidRPr="007A49BE">
        <w:t>и</w:t>
      </w:r>
      <w:r w:rsidRPr="007A49BE">
        <w:rPr>
          <w:spacing w:val="1"/>
        </w:rPr>
        <w:t xml:space="preserve"> </w:t>
      </w:r>
      <w:r w:rsidRPr="007A49BE">
        <w:t>взрослого,</w:t>
      </w:r>
      <w:r w:rsidRPr="007A49BE">
        <w:rPr>
          <w:spacing w:val="1"/>
        </w:rPr>
        <w:t xml:space="preserve"> </w:t>
      </w:r>
      <w:r w:rsidRPr="007A49BE">
        <w:t>без</w:t>
      </w:r>
      <w:r w:rsidRPr="007A49BE">
        <w:rPr>
          <w:spacing w:val="1"/>
        </w:rPr>
        <w:t xml:space="preserve"> </w:t>
      </w:r>
      <w:r w:rsidRPr="007A49BE">
        <w:t>которой</w:t>
      </w:r>
      <w:r w:rsidRPr="007A49BE">
        <w:rPr>
          <w:spacing w:val="1"/>
        </w:rPr>
        <w:t xml:space="preserve"> </w:t>
      </w:r>
      <w:r w:rsidRPr="007A49BE">
        <w:t>невозможно</w:t>
      </w:r>
      <w:r w:rsidRPr="007A49BE">
        <w:rPr>
          <w:spacing w:val="1"/>
        </w:rPr>
        <w:t xml:space="preserve"> </w:t>
      </w:r>
      <w:r w:rsidRPr="007A49BE">
        <w:t>конструктивное</w:t>
      </w:r>
      <w:r w:rsidRPr="007A49BE">
        <w:rPr>
          <w:spacing w:val="1"/>
        </w:rPr>
        <w:t xml:space="preserve"> </w:t>
      </w:r>
      <w:r w:rsidRPr="007A49BE">
        <w:t>взаимодействие</w:t>
      </w:r>
      <w:r w:rsidRPr="007A49BE">
        <w:rPr>
          <w:spacing w:val="1"/>
        </w:rPr>
        <w:t xml:space="preserve"> </w:t>
      </w:r>
      <w:r w:rsidRPr="007A49BE">
        <w:t>обучающихся</w:t>
      </w:r>
      <w:r w:rsidRPr="007A49BE">
        <w:rPr>
          <w:spacing w:val="1"/>
        </w:rPr>
        <w:t xml:space="preserve"> </w:t>
      </w:r>
      <w:r w:rsidRPr="007A49BE">
        <w:t>и</w:t>
      </w:r>
      <w:r w:rsidRPr="007A49BE">
        <w:rPr>
          <w:spacing w:val="1"/>
        </w:rPr>
        <w:t xml:space="preserve"> </w:t>
      </w:r>
      <w:r w:rsidRPr="007A49BE">
        <w:t>педагогических</w:t>
      </w:r>
      <w:r w:rsidRPr="007A49BE">
        <w:rPr>
          <w:spacing w:val="-1"/>
        </w:rPr>
        <w:t xml:space="preserve"> </w:t>
      </w:r>
      <w:r w:rsidRPr="007A49BE">
        <w:t>работников;</w:t>
      </w:r>
    </w:p>
    <w:p w:rsidR="007A49BE" w:rsidRPr="007A49BE" w:rsidRDefault="007A49BE" w:rsidP="007A49BE">
      <w:pPr>
        <w:pStyle w:val="af9"/>
        <w:ind w:right="691"/>
      </w:pPr>
      <w:r w:rsidRPr="007A49BE">
        <w:t>организация</w:t>
      </w:r>
      <w:r w:rsidRPr="007A49BE">
        <w:rPr>
          <w:spacing w:val="1"/>
        </w:rPr>
        <w:t xml:space="preserve"> </w:t>
      </w:r>
      <w:r w:rsidRPr="007A49BE">
        <w:t>основных</w:t>
      </w:r>
      <w:r w:rsidRPr="007A49BE">
        <w:rPr>
          <w:spacing w:val="1"/>
        </w:rPr>
        <w:t xml:space="preserve"> </w:t>
      </w:r>
      <w:r w:rsidRPr="007A49BE">
        <w:t>совместных</w:t>
      </w:r>
      <w:r w:rsidRPr="007A49BE">
        <w:rPr>
          <w:spacing w:val="1"/>
        </w:rPr>
        <w:t xml:space="preserve"> </w:t>
      </w:r>
      <w:r w:rsidRPr="007A49BE">
        <w:t>дел</w:t>
      </w:r>
      <w:r w:rsidRPr="007A49BE">
        <w:rPr>
          <w:spacing w:val="1"/>
        </w:rPr>
        <w:t xml:space="preserve"> </w:t>
      </w:r>
      <w:r w:rsidRPr="007A49BE">
        <w:t>обучающихся</w:t>
      </w:r>
      <w:r w:rsidRPr="007A49BE">
        <w:rPr>
          <w:spacing w:val="1"/>
        </w:rPr>
        <w:t xml:space="preserve"> </w:t>
      </w:r>
      <w:r w:rsidRPr="007A49BE">
        <w:t>и</w:t>
      </w:r>
      <w:r w:rsidRPr="007A49BE">
        <w:rPr>
          <w:spacing w:val="1"/>
        </w:rPr>
        <w:t xml:space="preserve"> </w:t>
      </w:r>
      <w:r w:rsidRPr="007A49BE">
        <w:t>педагогических</w:t>
      </w:r>
      <w:r w:rsidRPr="007A49BE">
        <w:rPr>
          <w:spacing w:val="1"/>
        </w:rPr>
        <w:t xml:space="preserve"> </w:t>
      </w:r>
      <w:r w:rsidRPr="007A49BE">
        <w:t>работников</w:t>
      </w:r>
      <w:r w:rsidRPr="007A49BE">
        <w:rPr>
          <w:spacing w:val="1"/>
        </w:rPr>
        <w:t xml:space="preserve"> </w:t>
      </w:r>
      <w:r w:rsidRPr="007A49BE">
        <w:t>как</w:t>
      </w:r>
      <w:r w:rsidRPr="007A49BE">
        <w:rPr>
          <w:spacing w:val="1"/>
        </w:rPr>
        <w:t xml:space="preserve"> </w:t>
      </w:r>
      <w:r w:rsidRPr="007A49BE">
        <w:t>предмета</w:t>
      </w:r>
      <w:r w:rsidRPr="007A49BE">
        <w:rPr>
          <w:spacing w:val="-1"/>
        </w:rPr>
        <w:t xml:space="preserve"> </w:t>
      </w:r>
      <w:r w:rsidRPr="007A49BE">
        <w:t>совместной</w:t>
      </w:r>
      <w:r w:rsidRPr="007A49BE">
        <w:rPr>
          <w:spacing w:val="-1"/>
        </w:rPr>
        <w:t xml:space="preserve"> </w:t>
      </w:r>
      <w:r w:rsidRPr="007A49BE">
        <w:t>заботы</w:t>
      </w:r>
      <w:r w:rsidRPr="007A49BE">
        <w:rPr>
          <w:spacing w:val="1"/>
        </w:rPr>
        <w:t xml:space="preserve"> </w:t>
      </w:r>
      <w:r w:rsidRPr="007A49BE">
        <w:t>и</w:t>
      </w:r>
      <w:r w:rsidRPr="007A49BE">
        <w:rPr>
          <w:spacing w:val="-1"/>
        </w:rPr>
        <w:t xml:space="preserve"> </w:t>
      </w:r>
      <w:r w:rsidRPr="007A49BE">
        <w:t>взрослых, и</w:t>
      </w:r>
      <w:r w:rsidRPr="007A49BE">
        <w:rPr>
          <w:spacing w:val="-1"/>
        </w:rPr>
        <w:t xml:space="preserve"> </w:t>
      </w:r>
      <w:r w:rsidRPr="007A49BE">
        <w:t>обучающихся;</w:t>
      </w:r>
    </w:p>
    <w:p w:rsidR="007A49BE" w:rsidRPr="007A49BE" w:rsidRDefault="007A49BE" w:rsidP="007A49BE">
      <w:pPr>
        <w:pStyle w:val="af9"/>
        <w:spacing w:before="1"/>
        <w:ind w:right="2557"/>
        <w:rPr>
          <w:rStyle w:val="CharAttribute484"/>
          <w:i w:val="0"/>
          <w:sz w:val="24"/>
        </w:rPr>
      </w:pPr>
      <w:r w:rsidRPr="007A49BE">
        <w:t>системность, целесообразность воспитания как условия его эффективности.</w:t>
      </w:r>
      <w:r w:rsidRPr="007A49BE">
        <w:rPr>
          <w:spacing w:val="-56"/>
        </w:rPr>
        <w:t xml:space="preserve"> </w:t>
      </w:r>
    </w:p>
    <w:p w:rsidR="007A49BE" w:rsidRPr="007A49BE" w:rsidRDefault="007A49BE" w:rsidP="007A49BE">
      <w:pPr>
        <w:spacing w:line="360" w:lineRule="auto"/>
        <w:rPr>
          <w:rFonts w:ascii="Times New Roman" w:hAnsi="Times New Roman" w:cs="Times New Roman"/>
          <w:b/>
          <w:sz w:val="24"/>
          <w:szCs w:val="24"/>
        </w:rPr>
      </w:pPr>
      <w:r w:rsidRPr="007A49BE">
        <w:rPr>
          <w:rFonts w:ascii="Times New Roman" w:hAnsi="Times New Roman" w:cs="Times New Roman"/>
          <w:b/>
          <w:sz w:val="24"/>
          <w:szCs w:val="24"/>
        </w:rPr>
        <w:t>2.2. ВИДЫ, ФОРМЫ И СОДЕРЖАНИЕ ВОСПИТАТЕЛЬНОЙ ДЕЯТЕЛЬНОСТИ</w:t>
      </w:r>
    </w:p>
    <w:p w:rsidR="007A49BE" w:rsidRPr="007A49BE" w:rsidRDefault="007A49BE" w:rsidP="007A49BE">
      <w:pPr>
        <w:ind w:firstLine="567"/>
        <w:rPr>
          <w:rFonts w:ascii="Times New Roman" w:hAnsi="Times New Roman" w:cs="Times New Roman"/>
          <w:sz w:val="24"/>
          <w:szCs w:val="24"/>
        </w:rPr>
      </w:pPr>
      <w:r w:rsidRPr="007A49BE">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p>
    <w:p w:rsidR="007A49BE" w:rsidRPr="007A49BE" w:rsidRDefault="007A49BE" w:rsidP="007A49BE">
      <w:pPr>
        <w:rPr>
          <w:rFonts w:ascii="Times New Roman" w:hAnsi="Times New Roman" w:cs="Times New Roman"/>
          <w:b/>
          <w:sz w:val="24"/>
          <w:szCs w:val="24"/>
        </w:rPr>
      </w:pPr>
      <w:r w:rsidRPr="007A49BE">
        <w:rPr>
          <w:rFonts w:ascii="Times New Roman" w:hAnsi="Times New Roman" w:cs="Times New Roman"/>
          <w:b/>
          <w:iCs/>
          <w:sz w:val="24"/>
          <w:szCs w:val="24"/>
        </w:rPr>
        <w:t xml:space="preserve">2.1. </w:t>
      </w:r>
      <w:r w:rsidRPr="007A49BE">
        <w:rPr>
          <w:rFonts w:ascii="Times New Roman" w:hAnsi="Times New Roman" w:cs="Times New Roman"/>
          <w:b/>
          <w:sz w:val="24"/>
          <w:szCs w:val="24"/>
        </w:rPr>
        <w:t>Модуль «Урочная деятельность»</w:t>
      </w:r>
    </w:p>
    <w:p w:rsidR="007A49BE" w:rsidRPr="007A49BE" w:rsidRDefault="007A49BE" w:rsidP="007A49BE">
      <w:pPr>
        <w:adjustRightInd w:val="0"/>
        <w:ind w:right="-1" w:firstLine="851"/>
        <w:rPr>
          <w:rFonts w:ascii="Times New Roman" w:hAnsi="Times New Roman" w:cs="Times New Roman"/>
          <w:i/>
          <w:sz w:val="24"/>
          <w:szCs w:val="24"/>
        </w:rPr>
      </w:pPr>
      <w:r w:rsidRPr="007A49BE">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7A49BE">
        <w:rPr>
          <w:rFonts w:ascii="Times New Roman" w:hAnsi="Times New Roman" w:cs="Times New Roman"/>
          <w:i/>
          <w:sz w:val="24"/>
          <w:szCs w:val="24"/>
        </w:rPr>
        <w:t>:</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lastRenderedPageBreak/>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воспитательный потенциал урока - в личности учителя.</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в начале учебного года обучающиеся и родители знакомятся с документами «Права и обязанности обучающихся», «Правила внутреннего распорядка обучающихся»; </w:t>
      </w:r>
    </w:p>
    <w:p w:rsidR="007A49BE" w:rsidRPr="007A49BE" w:rsidRDefault="007A49BE" w:rsidP="00C03869">
      <w:pPr>
        <w:pStyle w:val="af4"/>
        <w:widowControl w:val="0"/>
        <w:numPr>
          <w:ilvl w:val="0"/>
          <w:numId w:val="179"/>
        </w:numPr>
        <w:pBdr>
          <w:top w:val="none" w:sz="0" w:space="0" w:color="auto"/>
          <w:left w:val="none" w:sz="0" w:space="0" w:color="auto"/>
          <w:bottom w:val="none" w:sz="0" w:space="0" w:color="auto"/>
          <w:right w:val="none" w:sz="0" w:space="0" w:color="auto"/>
          <w:between w:val="none" w:sz="0" w:space="0" w:color="auto"/>
        </w:pBdr>
        <w:tabs>
          <w:tab w:val="left" w:pos="453"/>
        </w:tabs>
        <w:autoSpaceDE w:val="0"/>
        <w:autoSpaceDN w:val="0"/>
        <w:spacing w:after="0" w:line="240" w:lineRule="auto"/>
        <w:ind w:right="686" w:firstLine="0"/>
        <w:contextualSpacing w:val="0"/>
        <w:jc w:val="both"/>
        <w:rPr>
          <w:rFonts w:ascii="Times New Roman" w:hAnsi="Times New Roman" w:cs="Times New Roman"/>
          <w:sz w:val="24"/>
          <w:szCs w:val="24"/>
        </w:rPr>
      </w:pPr>
      <w:r w:rsidRPr="007A49BE">
        <w:rPr>
          <w:rStyle w:val="CharAttribute501"/>
          <w:rFonts w:eastAsia="№Е" w:hAnsi="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r w:rsidRPr="007A49BE">
        <w:rPr>
          <w:rFonts w:ascii="Times New Roman" w:hAnsi="Times New Roman" w:cs="Times New Roman"/>
          <w:sz w:val="24"/>
          <w:szCs w:val="24"/>
        </w:rPr>
        <w:t>применение</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на</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уроке</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интерактивных</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форм</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работы</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учащихся:</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интеллектуальных</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игр,</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стимулирующих</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познавательную</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мотивацию</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школьников;</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дискуссий,</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которые</w:t>
      </w:r>
      <w:r w:rsidRPr="007A49BE">
        <w:rPr>
          <w:rFonts w:ascii="Times New Roman" w:hAnsi="Times New Roman" w:cs="Times New Roman"/>
          <w:spacing w:val="58"/>
          <w:sz w:val="24"/>
          <w:szCs w:val="24"/>
        </w:rPr>
        <w:t xml:space="preserve"> </w:t>
      </w:r>
      <w:r w:rsidRPr="007A49BE">
        <w:rPr>
          <w:rFonts w:ascii="Times New Roman" w:hAnsi="Times New Roman" w:cs="Times New Roman"/>
          <w:sz w:val="24"/>
          <w:szCs w:val="24"/>
        </w:rPr>
        <w:t>дают</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учащимся</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возможность</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приобрести</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опыт</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ведения</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конструктивного</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диалога;</w:t>
      </w:r>
      <w:r w:rsidRPr="007A49BE">
        <w:rPr>
          <w:rFonts w:ascii="Times New Roman" w:hAnsi="Times New Roman" w:cs="Times New Roman"/>
          <w:spacing w:val="57"/>
          <w:sz w:val="24"/>
          <w:szCs w:val="24"/>
        </w:rPr>
        <w:t xml:space="preserve"> </w:t>
      </w:r>
      <w:r w:rsidRPr="007A49BE">
        <w:rPr>
          <w:rFonts w:ascii="Times New Roman" w:hAnsi="Times New Roman" w:cs="Times New Roman"/>
          <w:sz w:val="24"/>
          <w:szCs w:val="24"/>
        </w:rPr>
        <w:t>групповой</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работы или работы в парах, которые учат школьников командной работе и взаимодействию с</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другими</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детьми;</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материалов</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Всероссийских</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открытых</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уроков</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с</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платформ</w:t>
      </w:r>
      <w:r w:rsidRPr="007A49BE">
        <w:rPr>
          <w:rFonts w:ascii="Times New Roman" w:hAnsi="Times New Roman" w:cs="Times New Roman"/>
          <w:spacing w:val="-55"/>
          <w:sz w:val="24"/>
          <w:szCs w:val="24"/>
        </w:rPr>
        <w:t xml:space="preserve"> </w:t>
      </w:r>
      <w:r w:rsidRPr="007A49BE">
        <w:rPr>
          <w:rFonts w:ascii="Times New Roman" w:hAnsi="Times New Roman" w:cs="Times New Roman"/>
          <w:sz w:val="24"/>
          <w:szCs w:val="24"/>
        </w:rPr>
        <w:t>https://открытыеуроки.рф,</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ПроеКТОриЯ,</w:t>
      </w:r>
    </w:p>
    <w:p w:rsidR="007A49BE" w:rsidRPr="007A49BE" w:rsidRDefault="007A49BE" w:rsidP="007A49BE">
      <w:pPr>
        <w:pStyle w:val="af9"/>
        <w:ind w:right="692"/>
      </w:pPr>
      <w:r w:rsidRPr="007A49BE">
        <w:t>«Большая</w:t>
      </w:r>
      <w:r w:rsidRPr="007A49BE">
        <w:rPr>
          <w:spacing w:val="1"/>
        </w:rPr>
        <w:t xml:space="preserve"> </w:t>
      </w:r>
      <w:r w:rsidRPr="007A49BE">
        <w:t>перемена»,</w:t>
      </w:r>
      <w:r w:rsidRPr="007A49BE">
        <w:rPr>
          <w:spacing w:val="1"/>
        </w:rPr>
        <w:t xml:space="preserve"> </w:t>
      </w:r>
      <w:r w:rsidRPr="007A49BE">
        <w:t>помогающих</w:t>
      </w:r>
      <w:r w:rsidRPr="007A49BE">
        <w:rPr>
          <w:spacing w:val="1"/>
        </w:rPr>
        <w:t xml:space="preserve"> </w:t>
      </w:r>
      <w:r w:rsidRPr="007A49BE">
        <w:t>обучающимся</w:t>
      </w:r>
      <w:r w:rsidRPr="007A49BE">
        <w:rPr>
          <w:spacing w:val="1"/>
        </w:rPr>
        <w:t xml:space="preserve"> </w:t>
      </w:r>
      <w:r w:rsidRPr="007A49BE">
        <w:t>выбрать</w:t>
      </w:r>
      <w:r w:rsidRPr="007A49BE">
        <w:rPr>
          <w:spacing w:val="1"/>
        </w:rPr>
        <w:t xml:space="preserve"> </w:t>
      </w:r>
      <w:r w:rsidRPr="007A49BE">
        <w:t>свой</w:t>
      </w:r>
      <w:r w:rsidRPr="007A49BE">
        <w:rPr>
          <w:spacing w:val="1"/>
        </w:rPr>
        <w:t xml:space="preserve"> </w:t>
      </w:r>
      <w:r w:rsidRPr="007A49BE">
        <w:t>карьерный</w:t>
      </w:r>
      <w:r w:rsidRPr="007A49BE">
        <w:rPr>
          <w:spacing w:val="1"/>
        </w:rPr>
        <w:t xml:space="preserve"> </w:t>
      </w:r>
      <w:r w:rsidRPr="007A49BE">
        <w:t>путь,</w:t>
      </w:r>
      <w:r w:rsidRPr="007A49BE">
        <w:rPr>
          <w:spacing w:val="1"/>
        </w:rPr>
        <w:t xml:space="preserve"> </w:t>
      </w:r>
      <w:r w:rsidRPr="007A49BE">
        <w:t>а</w:t>
      </w:r>
      <w:r w:rsidRPr="007A49BE">
        <w:rPr>
          <w:spacing w:val="1"/>
        </w:rPr>
        <w:t xml:space="preserve"> </w:t>
      </w:r>
      <w:r w:rsidRPr="007A49BE">
        <w:t>также</w:t>
      </w:r>
      <w:r w:rsidRPr="007A49BE">
        <w:rPr>
          <w:spacing w:val="1"/>
        </w:rPr>
        <w:t xml:space="preserve"> </w:t>
      </w:r>
      <w:r w:rsidRPr="007A49BE">
        <w:t>затрагивающих</w:t>
      </w:r>
      <w:r w:rsidRPr="007A49BE">
        <w:rPr>
          <w:spacing w:val="-4"/>
        </w:rPr>
        <w:t xml:space="preserve"> </w:t>
      </w:r>
      <w:r w:rsidRPr="007A49BE">
        <w:t>самые интересные</w:t>
      </w:r>
      <w:r w:rsidRPr="007A49BE">
        <w:rPr>
          <w:spacing w:val="-1"/>
        </w:rPr>
        <w:t xml:space="preserve"> </w:t>
      </w:r>
      <w:r w:rsidRPr="007A49BE">
        <w:t>и</w:t>
      </w:r>
      <w:r w:rsidRPr="007A49BE">
        <w:rPr>
          <w:spacing w:val="-1"/>
        </w:rPr>
        <w:t xml:space="preserve"> </w:t>
      </w:r>
      <w:r w:rsidRPr="007A49BE">
        <w:t>популярные темы школьной</w:t>
      </w:r>
      <w:r w:rsidRPr="007A49BE">
        <w:rPr>
          <w:spacing w:val="-1"/>
        </w:rPr>
        <w:t xml:space="preserve"> </w:t>
      </w:r>
      <w:r w:rsidRPr="007A49BE">
        <w:t>жизни;</w:t>
      </w:r>
    </w:p>
    <w:p w:rsidR="007A49BE" w:rsidRPr="007A49BE" w:rsidRDefault="007A49BE" w:rsidP="00C03869">
      <w:pPr>
        <w:pStyle w:val="af4"/>
        <w:widowControl w:val="0"/>
        <w:numPr>
          <w:ilvl w:val="0"/>
          <w:numId w:val="179"/>
        </w:numPr>
        <w:pBdr>
          <w:top w:val="none" w:sz="0" w:space="0" w:color="auto"/>
          <w:left w:val="none" w:sz="0" w:space="0" w:color="auto"/>
          <w:bottom w:val="none" w:sz="0" w:space="0" w:color="auto"/>
          <w:right w:val="none" w:sz="0" w:space="0" w:color="auto"/>
          <w:between w:val="none" w:sz="0" w:space="0" w:color="auto"/>
        </w:pBdr>
        <w:tabs>
          <w:tab w:val="left" w:pos="405"/>
        </w:tabs>
        <w:autoSpaceDE w:val="0"/>
        <w:autoSpaceDN w:val="0"/>
        <w:spacing w:before="1" w:after="0" w:line="240" w:lineRule="auto"/>
        <w:ind w:right="687" w:firstLine="0"/>
        <w:contextualSpacing w:val="0"/>
        <w:jc w:val="both"/>
        <w:rPr>
          <w:rFonts w:ascii="Times New Roman" w:hAnsi="Times New Roman" w:cs="Times New Roman"/>
          <w:sz w:val="24"/>
          <w:szCs w:val="24"/>
        </w:rPr>
      </w:pPr>
      <w:r w:rsidRPr="007A49BE">
        <w:rPr>
          <w:rFonts w:ascii="Times New Roman" w:hAnsi="Times New Roman" w:cs="Times New Roman"/>
          <w:sz w:val="24"/>
          <w:szCs w:val="24"/>
        </w:rPr>
        <w:t>включение в урок игровых процедур, которые помогают поддержать мотивацию детей к</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получению знаний, налаживанию позитивных межличностных отношений в классе, помогают</w:t>
      </w:r>
      <w:r w:rsidRPr="007A49BE">
        <w:rPr>
          <w:rFonts w:ascii="Times New Roman" w:hAnsi="Times New Roman" w:cs="Times New Roman"/>
          <w:spacing w:val="-55"/>
          <w:sz w:val="24"/>
          <w:szCs w:val="24"/>
        </w:rPr>
        <w:t xml:space="preserve"> </w:t>
      </w:r>
      <w:r w:rsidRPr="007A49BE">
        <w:rPr>
          <w:rFonts w:ascii="Times New Roman" w:hAnsi="Times New Roman" w:cs="Times New Roman"/>
          <w:sz w:val="24"/>
          <w:szCs w:val="24"/>
        </w:rPr>
        <w:t>установлению</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доброжелательной</w:t>
      </w:r>
      <w:r w:rsidRPr="007A49BE">
        <w:rPr>
          <w:rFonts w:ascii="Times New Roman" w:hAnsi="Times New Roman" w:cs="Times New Roman"/>
          <w:spacing w:val="-2"/>
          <w:sz w:val="24"/>
          <w:szCs w:val="24"/>
        </w:rPr>
        <w:t xml:space="preserve"> </w:t>
      </w:r>
      <w:r w:rsidRPr="007A49BE">
        <w:rPr>
          <w:rFonts w:ascii="Times New Roman" w:hAnsi="Times New Roman" w:cs="Times New Roman"/>
          <w:sz w:val="24"/>
          <w:szCs w:val="24"/>
        </w:rPr>
        <w:t>атмосферы</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во</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время урока;</w:t>
      </w:r>
    </w:p>
    <w:p w:rsidR="007A49BE" w:rsidRPr="007A49BE" w:rsidRDefault="007A49BE" w:rsidP="00C03869">
      <w:pPr>
        <w:pStyle w:val="af4"/>
        <w:widowControl w:val="0"/>
        <w:numPr>
          <w:ilvl w:val="0"/>
          <w:numId w:val="179"/>
        </w:numPr>
        <w:pBdr>
          <w:top w:val="none" w:sz="0" w:space="0" w:color="auto"/>
          <w:left w:val="none" w:sz="0" w:space="0" w:color="auto"/>
          <w:bottom w:val="none" w:sz="0" w:space="0" w:color="auto"/>
          <w:right w:val="none" w:sz="0" w:space="0" w:color="auto"/>
          <w:between w:val="none" w:sz="0" w:space="0" w:color="auto"/>
        </w:pBdr>
        <w:tabs>
          <w:tab w:val="left" w:pos="460"/>
        </w:tabs>
        <w:autoSpaceDE w:val="0"/>
        <w:autoSpaceDN w:val="0"/>
        <w:spacing w:after="0" w:line="240" w:lineRule="auto"/>
        <w:ind w:right="683" w:firstLine="0"/>
        <w:contextualSpacing w:val="0"/>
        <w:jc w:val="both"/>
        <w:rPr>
          <w:rFonts w:ascii="Times New Roman" w:hAnsi="Times New Roman" w:cs="Times New Roman"/>
          <w:sz w:val="24"/>
          <w:szCs w:val="24"/>
        </w:rPr>
      </w:pPr>
      <w:r w:rsidRPr="007A49BE">
        <w:rPr>
          <w:rFonts w:ascii="Times New Roman" w:hAnsi="Times New Roman" w:cs="Times New Roman"/>
          <w:sz w:val="24"/>
          <w:szCs w:val="24"/>
        </w:rPr>
        <w:t>проведение</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библиотечных</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уроков,</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позволяющих</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давать</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знания</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о</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книге,</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библиотеке,</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библиографии</w:t>
      </w:r>
      <w:r w:rsidRPr="007A49BE">
        <w:rPr>
          <w:rFonts w:ascii="Times New Roman" w:hAnsi="Times New Roman" w:cs="Times New Roman"/>
          <w:spacing w:val="-2"/>
          <w:sz w:val="24"/>
          <w:szCs w:val="24"/>
        </w:rPr>
        <w:t xml:space="preserve"> </w:t>
      </w:r>
      <w:r w:rsidRPr="007A49BE">
        <w:rPr>
          <w:rFonts w:ascii="Times New Roman" w:hAnsi="Times New Roman" w:cs="Times New Roman"/>
          <w:sz w:val="24"/>
          <w:szCs w:val="24"/>
        </w:rPr>
        <w:t>в</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определенной</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системе;</w:t>
      </w:r>
    </w:p>
    <w:p w:rsidR="007A49BE" w:rsidRPr="007A49BE" w:rsidRDefault="007A49BE" w:rsidP="00C03869">
      <w:pPr>
        <w:pStyle w:val="af4"/>
        <w:widowControl w:val="0"/>
        <w:numPr>
          <w:ilvl w:val="0"/>
          <w:numId w:val="179"/>
        </w:numPr>
        <w:pBdr>
          <w:top w:val="none" w:sz="0" w:space="0" w:color="auto"/>
          <w:left w:val="none" w:sz="0" w:space="0" w:color="auto"/>
          <w:bottom w:val="none" w:sz="0" w:space="0" w:color="auto"/>
          <w:right w:val="none" w:sz="0" w:space="0" w:color="auto"/>
          <w:between w:val="none" w:sz="0" w:space="0" w:color="auto"/>
        </w:pBdr>
        <w:tabs>
          <w:tab w:val="left" w:pos="383"/>
        </w:tabs>
        <w:autoSpaceDE w:val="0"/>
        <w:autoSpaceDN w:val="0"/>
        <w:spacing w:before="1" w:after="0" w:line="240" w:lineRule="auto"/>
        <w:ind w:right="687" w:firstLine="0"/>
        <w:contextualSpacing w:val="0"/>
        <w:jc w:val="both"/>
        <w:rPr>
          <w:rFonts w:ascii="Times New Roman" w:hAnsi="Times New Roman" w:cs="Times New Roman"/>
          <w:sz w:val="24"/>
          <w:szCs w:val="24"/>
        </w:rPr>
      </w:pPr>
      <w:r w:rsidRPr="007A49BE">
        <w:rPr>
          <w:rFonts w:ascii="Times New Roman" w:hAnsi="Times New Roman" w:cs="Times New Roman"/>
          <w:sz w:val="24"/>
          <w:szCs w:val="24"/>
        </w:rPr>
        <w:t>проведение тематических уроков с онлайн-тренажёрами по программированию с помощью</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платформы</w:t>
      </w:r>
      <w:r w:rsidRPr="007A49BE">
        <w:rPr>
          <w:rFonts w:ascii="Times New Roman" w:hAnsi="Times New Roman" w:cs="Times New Roman"/>
          <w:spacing w:val="-3"/>
          <w:sz w:val="24"/>
          <w:szCs w:val="24"/>
        </w:rPr>
        <w:t xml:space="preserve"> </w:t>
      </w:r>
      <w:r w:rsidRPr="007A49BE">
        <w:rPr>
          <w:rFonts w:ascii="Times New Roman" w:hAnsi="Times New Roman" w:cs="Times New Roman"/>
          <w:sz w:val="24"/>
          <w:szCs w:val="24"/>
        </w:rPr>
        <w:t>урокцифры.ру;</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7A49BE">
        <w:rPr>
          <w:rStyle w:val="CharAttribute501"/>
          <w:rFonts w:eastAsia="№Е" w:hAnsi="Times New Roman" w:cs="Times New Roman"/>
          <w:iCs/>
          <w:sz w:val="24"/>
          <w:szCs w:val="24"/>
        </w:rPr>
        <w:t xml:space="preserve">использование </w:t>
      </w:r>
      <w:r w:rsidRPr="007A49BE">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обеспечение успешной адаптации обучающихся первых классов, пятых классов и девятых классов при переходе с одного уровня образования на другой;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eastAsia="№Е" w:hAnsi="Times New Roman" w:cs="Times New Roman"/>
          <w:sz w:val="24"/>
          <w:szCs w:val="24"/>
        </w:rPr>
      </w:pPr>
      <w:r w:rsidRPr="007A49BE">
        <w:rPr>
          <w:rStyle w:val="CharAttribute501"/>
          <w:rFonts w:eastAsia="№Е"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A49BE" w:rsidRPr="007A49BE" w:rsidRDefault="007A49BE" w:rsidP="007A49BE">
      <w:pPr>
        <w:rPr>
          <w:rFonts w:ascii="Times New Roman" w:hAnsi="Times New Roman" w:cs="Times New Roman"/>
          <w:sz w:val="24"/>
          <w:szCs w:val="24"/>
        </w:rPr>
      </w:pPr>
    </w:p>
    <w:p w:rsidR="007A49BE" w:rsidRPr="007A49BE" w:rsidRDefault="007A49BE" w:rsidP="007A49BE">
      <w:pPr>
        <w:rPr>
          <w:rFonts w:ascii="Times New Roman" w:hAnsi="Times New Roman" w:cs="Times New Roman"/>
          <w:b/>
          <w:iCs/>
          <w:sz w:val="24"/>
          <w:szCs w:val="24"/>
        </w:rPr>
      </w:pPr>
      <w:r w:rsidRPr="007A49BE">
        <w:rPr>
          <w:rFonts w:ascii="Times New Roman" w:hAnsi="Times New Roman" w:cs="Times New Roman"/>
          <w:b/>
          <w:iCs/>
          <w:sz w:val="24"/>
          <w:szCs w:val="24"/>
        </w:rPr>
        <w:t xml:space="preserve">2.2. Модуль «Классное руководство» </w:t>
      </w:r>
    </w:p>
    <w:p w:rsidR="007A49BE" w:rsidRPr="007A49BE" w:rsidRDefault="007A49BE" w:rsidP="007A49BE">
      <w:pPr>
        <w:pStyle w:val="affa"/>
        <w:spacing w:after="0"/>
        <w:ind w:left="0" w:right="-1" w:firstLine="709"/>
        <w:rPr>
          <w:rFonts w:ascii="Times New Roman" w:hAnsi="Times New Roman" w:cs="Times New Roman"/>
          <w:i/>
          <w:sz w:val="24"/>
          <w:szCs w:val="24"/>
        </w:rPr>
      </w:pPr>
      <w:r w:rsidRPr="007A49BE">
        <w:rPr>
          <w:rFonts w:ascii="Times New Roman" w:hAnsi="Times New Roman" w:cs="Times New Roman"/>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7A49BE" w:rsidRPr="007A49BE" w:rsidRDefault="007A49BE" w:rsidP="007A49BE">
      <w:pPr>
        <w:pStyle w:val="affa"/>
        <w:spacing w:after="0"/>
        <w:ind w:left="0" w:right="-1" w:firstLine="709"/>
        <w:rPr>
          <w:rStyle w:val="CharAttribute502"/>
          <w:rFonts w:eastAsia="№Е" w:hAnsi="Times New Roman" w:cs="Times New Roman"/>
          <w:b/>
          <w:bCs/>
          <w:iCs/>
          <w:sz w:val="24"/>
          <w:szCs w:val="24"/>
        </w:rPr>
      </w:pPr>
      <w:r w:rsidRPr="007A49BE">
        <w:rPr>
          <w:rStyle w:val="CharAttribute502"/>
          <w:rFonts w:eastAsia="№Е" w:hAnsi="Times New Roman" w:cs="Times New Roman"/>
          <w:b/>
          <w:bCs/>
          <w:iCs/>
          <w:sz w:val="24"/>
          <w:szCs w:val="24"/>
        </w:rPr>
        <w:t>Работа с классом:</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lastRenderedPageBreak/>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t xml:space="preserve">сопровождение актива класса  и всех обучающихся класса в рамках проекта «Успех каждого», оказание необходимой помощи детям в подготовке и проведении дел, их анализе, составлении портфолио класса;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t>помощь в оформлении классных уголков «Классный класс»;</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t>инициирование и поддержка обучающихся в участии в конкурсах различного уровня, в том числе в проектах и конкурсах РДШ;</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993"/>
          <w:tab w:val="left" w:pos="1310"/>
        </w:tabs>
        <w:spacing w:after="0" w:line="240" w:lineRule="auto"/>
        <w:ind w:left="0"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t xml:space="preserve">проведение классных часов и часов общения в рамках реализации программы по формированию навыков жизнестойкости обучающихся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Style w:val="CharAttribute501"/>
          <w:rFonts w:eastAsia="Tahoma" w:hAnsi="Times New Roman" w:cs="Times New Roman"/>
          <w:i w:val="0"/>
          <w:sz w:val="24"/>
          <w:szCs w:val="24"/>
        </w:rPr>
      </w:pPr>
      <w:r w:rsidRPr="007A49BE">
        <w:rPr>
          <w:rStyle w:val="CharAttribute504"/>
          <w:rFonts w:eastAsia="№Е" w:hAnsi="Times New Roman" w:cs="Times New Roman"/>
          <w:sz w:val="24"/>
          <w:szCs w:val="24"/>
        </w:rPr>
        <w:t>сплочение коллектива класса через:</w:t>
      </w:r>
      <w:r w:rsidRPr="007A49BE">
        <w:rPr>
          <w:rStyle w:val="CharAttribute504"/>
          <w:rFonts w:eastAsia="Tahoma" w:hAnsi="Times New Roman" w:cs="Times New Roman"/>
          <w:sz w:val="24"/>
          <w:szCs w:val="24"/>
        </w:rPr>
        <w:t xml:space="preserve"> </w:t>
      </w:r>
      <w:r w:rsidRPr="007A49BE">
        <w:rPr>
          <w:rFonts w:ascii="Times New Roman" w:hAnsi="Times New Roman" w:cs="Times New Roman"/>
          <w:sz w:val="24"/>
          <w:szCs w:val="24"/>
        </w:rPr>
        <w:t>и</w:t>
      </w:r>
      <w:r w:rsidRPr="007A49BE">
        <w:rPr>
          <w:rStyle w:val="CharAttribute501"/>
          <w:rFonts w:eastAsia="№Е" w:hAnsi="Times New Roman" w:cs="Times New Roman"/>
          <w:sz w:val="24"/>
          <w:szCs w:val="24"/>
        </w:rPr>
        <w:t>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w:t>
      </w:r>
      <w:r w:rsidRPr="007A49BE">
        <w:rPr>
          <w:rStyle w:val="CharAttribute501"/>
          <w:rFonts w:eastAsia="Tahoma" w:hAnsi="Times New Roman" w:cs="Times New Roman"/>
          <w:sz w:val="24"/>
          <w:szCs w:val="24"/>
        </w:rPr>
        <w:t xml:space="preserve"> </w:t>
      </w:r>
      <w:r w:rsidRPr="007A49BE">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7A49BE" w:rsidRPr="007A49BE" w:rsidRDefault="007A49BE" w:rsidP="00C03869">
      <w:pPr>
        <w:pStyle w:val="af4"/>
        <w:numPr>
          <w:ilvl w:val="0"/>
          <w:numId w:val="14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7A49BE" w:rsidRPr="007A49BE" w:rsidRDefault="007A49BE" w:rsidP="00C03869">
      <w:pPr>
        <w:pStyle w:val="af4"/>
        <w:numPr>
          <w:ilvl w:val="0"/>
          <w:numId w:val="14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содействие в распределении поручений между обучающимися всего класса, выборе актива класса,   в выборе представителей  в состав актива РДШ школы, актива музея, Совет кадет.</w:t>
      </w:r>
    </w:p>
    <w:p w:rsidR="007A49BE" w:rsidRPr="007A49BE" w:rsidRDefault="007A49BE" w:rsidP="007A49BE">
      <w:pPr>
        <w:pStyle w:val="affa"/>
        <w:spacing w:after="0"/>
        <w:ind w:left="0" w:right="-1" w:firstLine="709"/>
        <w:rPr>
          <w:rStyle w:val="CharAttribute502"/>
          <w:rFonts w:eastAsia="№Е" w:hAnsi="Times New Roman" w:cs="Times New Roman"/>
          <w:b/>
          <w:bCs/>
          <w:iCs/>
          <w:sz w:val="24"/>
          <w:szCs w:val="24"/>
        </w:rPr>
      </w:pPr>
    </w:p>
    <w:p w:rsidR="007A49BE" w:rsidRPr="007A49BE" w:rsidRDefault="007A49BE" w:rsidP="007A49BE">
      <w:pPr>
        <w:pStyle w:val="affa"/>
        <w:spacing w:after="0"/>
        <w:ind w:left="0" w:right="-1" w:firstLine="709"/>
        <w:rPr>
          <w:rStyle w:val="CharAttribute502"/>
          <w:rFonts w:eastAsia="№Е" w:hAnsi="Times New Roman" w:cs="Times New Roman"/>
          <w:b/>
          <w:bCs/>
          <w:iCs/>
          <w:sz w:val="24"/>
          <w:szCs w:val="24"/>
        </w:rPr>
      </w:pPr>
      <w:r w:rsidRPr="007A49BE">
        <w:rPr>
          <w:rStyle w:val="CharAttribute502"/>
          <w:rFonts w:eastAsia="№Е" w:hAnsi="Times New Roman" w:cs="Times New Roman"/>
          <w:b/>
          <w:bCs/>
          <w:iCs/>
          <w:sz w:val="24"/>
          <w:szCs w:val="24"/>
        </w:rPr>
        <w:t>Индивидуальная работа с учащимися:</w:t>
      </w:r>
    </w:p>
    <w:p w:rsidR="007A49BE" w:rsidRPr="007A49BE" w:rsidRDefault="007A49BE" w:rsidP="00C03869">
      <w:pPr>
        <w:pStyle w:val="af4"/>
        <w:numPr>
          <w:ilvl w:val="0"/>
          <w:numId w:val="14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851"/>
        <w:jc w:val="both"/>
        <w:rPr>
          <w:rFonts w:ascii="Times New Roman" w:hAnsi="Times New Roman" w:cs="Times New Roman"/>
          <w:sz w:val="24"/>
          <w:szCs w:val="24"/>
        </w:rPr>
      </w:pPr>
      <w:r w:rsidRPr="007A49BE">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7A49BE" w:rsidRPr="007A49BE" w:rsidRDefault="007A49BE" w:rsidP="00C03869">
      <w:pPr>
        <w:pStyle w:val="af4"/>
        <w:numPr>
          <w:ilvl w:val="0"/>
          <w:numId w:val="141"/>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851"/>
        <w:jc w:val="both"/>
        <w:rPr>
          <w:rFonts w:ascii="Times New Roman" w:hAnsi="Times New Roman" w:cs="Times New Roman"/>
          <w:sz w:val="24"/>
          <w:szCs w:val="24"/>
        </w:rPr>
      </w:pPr>
      <w:r w:rsidRPr="007A49BE">
        <w:rPr>
          <w:rFonts w:ascii="Times New Roman" w:hAnsi="Times New Roman" w:cs="Times New Roman"/>
          <w:sz w:val="24"/>
          <w:szCs w:val="24"/>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Style w:val="CharAttribute501"/>
          <w:rFonts w:eastAsia="№Е" w:hAnsi="Times New Roman" w:cs="Times New Roman"/>
          <w:i w:val="0"/>
          <w:sz w:val="24"/>
          <w:szCs w:val="24"/>
        </w:rPr>
      </w:pPr>
      <w:r w:rsidRPr="007A49BE">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7A49BE" w:rsidRPr="007A49BE" w:rsidRDefault="007A49BE" w:rsidP="007A49BE">
      <w:pPr>
        <w:pStyle w:val="af4"/>
        <w:tabs>
          <w:tab w:val="left" w:pos="851"/>
          <w:tab w:val="left" w:pos="1310"/>
        </w:tabs>
        <w:ind w:left="567" w:right="175" w:firstLine="851"/>
        <w:rPr>
          <w:rStyle w:val="CharAttribute501"/>
          <w:rFonts w:eastAsia="№Е" w:hAnsi="Times New Roman" w:cs="Times New Roman"/>
          <w:b/>
          <w:bCs/>
          <w:i w:val="0"/>
          <w:iCs/>
          <w:sz w:val="24"/>
          <w:szCs w:val="24"/>
        </w:rPr>
      </w:pPr>
      <w:r w:rsidRPr="007A49BE">
        <w:rPr>
          <w:rFonts w:ascii="Times New Roman" w:hAnsi="Times New Roman" w:cs="Times New Roman"/>
          <w:b/>
          <w:bCs/>
          <w:i/>
          <w:iCs/>
          <w:sz w:val="24"/>
          <w:szCs w:val="24"/>
        </w:rPr>
        <w:t>Работа с учителями, преподающими в классе:</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7A49BE" w:rsidRPr="007A49BE" w:rsidRDefault="007A49BE" w:rsidP="007A49BE">
      <w:pPr>
        <w:pStyle w:val="af4"/>
        <w:tabs>
          <w:tab w:val="left" w:pos="851"/>
          <w:tab w:val="left" w:pos="1310"/>
        </w:tabs>
        <w:ind w:left="567" w:right="175" w:firstLine="851"/>
        <w:rPr>
          <w:rFonts w:ascii="Times New Roman" w:hAnsi="Times New Roman" w:cs="Times New Roman"/>
          <w:b/>
          <w:bCs/>
          <w:i/>
          <w:iCs/>
          <w:sz w:val="24"/>
          <w:szCs w:val="24"/>
        </w:rPr>
      </w:pPr>
      <w:r w:rsidRPr="007A49BE">
        <w:rPr>
          <w:rFonts w:ascii="Times New Roman" w:hAnsi="Times New Roman" w:cs="Times New Roman"/>
          <w:b/>
          <w:bCs/>
          <w:i/>
          <w:iCs/>
          <w:sz w:val="24"/>
          <w:szCs w:val="24"/>
        </w:rPr>
        <w:t>Работа с родителями учащихся или их законными представителями: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организация школы ответственного родительства с целью просвещения родителей по вопросам воспитания несовершеннолетних детей;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привлечение членов семей школьников к организации и проведению дел класса;</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xml:space="preserve">привлечение членов семей школьников к участию в школьных ключевых делах, акциях, проектах;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7A49BE" w:rsidRPr="007A49BE" w:rsidRDefault="007A49BE" w:rsidP="007A49BE">
      <w:pPr>
        <w:tabs>
          <w:tab w:val="left" w:pos="851"/>
          <w:tab w:val="left" w:pos="1310"/>
        </w:tabs>
        <w:ind w:left="851" w:right="175"/>
        <w:rPr>
          <w:rFonts w:ascii="Times New Roman" w:hAnsi="Times New Roman" w:cs="Times New Roman"/>
          <w:sz w:val="24"/>
          <w:szCs w:val="24"/>
        </w:rPr>
      </w:pPr>
    </w:p>
    <w:p w:rsidR="007A49BE" w:rsidRPr="007A49BE" w:rsidRDefault="007A49BE" w:rsidP="007A49BE">
      <w:pPr>
        <w:tabs>
          <w:tab w:val="left" w:pos="851"/>
        </w:tabs>
        <w:rPr>
          <w:rFonts w:ascii="Times New Roman" w:hAnsi="Times New Roman" w:cs="Times New Roman"/>
          <w:b/>
          <w:sz w:val="24"/>
          <w:szCs w:val="24"/>
        </w:rPr>
      </w:pPr>
      <w:r w:rsidRPr="007A49BE">
        <w:rPr>
          <w:rFonts w:ascii="Times New Roman" w:hAnsi="Times New Roman" w:cs="Times New Roman"/>
          <w:b/>
          <w:sz w:val="24"/>
          <w:szCs w:val="24"/>
        </w:rPr>
        <w:t>2.3. «Взаимодействие с родителями»</w:t>
      </w:r>
    </w:p>
    <w:p w:rsidR="007A49BE" w:rsidRPr="007A49BE" w:rsidRDefault="007A49BE" w:rsidP="007A49BE">
      <w:pPr>
        <w:tabs>
          <w:tab w:val="left" w:pos="851"/>
        </w:tabs>
        <w:ind w:firstLine="851"/>
        <w:rPr>
          <w:rStyle w:val="CharAttribute502"/>
          <w:rFonts w:eastAsia="№Е" w:hAnsi="Times New Roman" w:cs="Times New Roman"/>
          <w:i w:val="0"/>
          <w:sz w:val="24"/>
          <w:szCs w:val="24"/>
        </w:rPr>
      </w:pPr>
      <w:r w:rsidRPr="007A49BE">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7A49BE">
        <w:rPr>
          <w:rStyle w:val="CharAttribute502"/>
          <w:rFonts w:eastAsia="№Е" w:hAnsi="Times New Roman" w:cs="Times New Roman"/>
          <w:sz w:val="24"/>
          <w:szCs w:val="24"/>
        </w:rPr>
        <w:t xml:space="preserve"> </w:t>
      </w:r>
    </w:p>
    <w:p w:rsidR="007A49BE" w:rsidRPr="007A49BE" w:rsidRDefault="007A49BE" w:rsidP="007A49BE">
      <w:pPr>
        <w:pStyle w:val="ParaAttribute38"/>
        <w:ind w:right="0" w:firstLine="851"/>
        <w:rPr>
          <w:rStyle w:val="CharAttribute502"/>
          <w:rFonts w:eastAsia="№Е"/>
          <w:b/>
          <w:sz w:val="24"/>
          <w:szCs w:val="24"/>
        </w:rPr>
      </w:pPr>
      <w:r w:rsidRPr="007A49BE">
        <w:rPr>
          <w:rStyle w:val="CharAttribute502"/>
          <w:rFonts w:eastAsia="№Е"/>
          <w:b/>
          <w:sz w:val="24"/>
          <w:szCs w:val="24"/>
        </w:rPr>
        <w:t xml:space="preserve">На групповом уровне: </w:t>
      </w:r>
    </w:p>
    <w:p w:rsidR="007A49BE" w:rsidRPr="007A49BE" w:rsidRDefault="007A49BE" w:rsidP="007A49BE">
      <w:pPr>
        <w:ind w:firstLine="851"/>
        <w:rPr>
          <w:rFonts w:ascii="Times New Roman" w:hAnsi="Times New Roman" w:cs="Times New Roman"/>
          <w:sz w:val="24"/>
          <w:szCs w:val="24"/>
        </w:rPr>
      </w:pPr>
      <w:r w:rsidRPr="007A49BE">
        <w:rPr>
          <w:rFonts w:ascii="Times New Roman" w:hAnsi="Times New Roman" w:cs="Times New Roman"/>
          <w:sz w:val="24"/>
          <w:szCs w:val="24"/>
        </w:rPr>
        <w:t>В школе создана такая модель взаимодействия с родителями, основой которой является продуктивное сотрудничество между участниками образовательного процесса, позволяющее каждому из участников достичь личных целей через реализацию проектов и обучение при ведущей роли  учителя.</w:t>
      </w:r>
    </w:p>
    <w:p w:rsidR="007A49BE" w:rsidRPr="007A49BE" w:rsidRDefault="007A49BE" w:rsidP="007A49BE">
      <w:pPr>
        <w:ind w:firstLine="851"/>
        <w:rPr>
          <w:rFonts w:ascii="Times New Roman" w:hAnsi="Times New Roman" w:cs="Times New Roman"/>
          <w:sz w:val="24"/>
          <w:szCs w:val="24"/>
        </w:rPr>
      </w:pPr>
      <w:r w:rsidRPr="007A49BE">
        <w:rPr>
          <w:rFonts w:ascii="Times New Roman" w:hAnsi="Times New Roman" w:cs="Times New Roman"/>
          <w:b/>
          <w:sz w:val="24"/>
          <w:szCs w:val="24"/>
        </w:rPr>
        <w:t>«Школа любящего родительства»</w:t>
      </w:r>
      <w:r w:rsidRPr="007A49BE">
        <w:rPr>
          <w:rFonts w:ascii="Times New Roman" w:hAnsi="Times New Roman" w:cs="Times New Roman"/>
          <w:sz w:val="24"/>
          <w:szCs w:val="24"/>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7A49BE" w:rsidRPr="007A49BE" w:rsidRDefault="007A49BE" w:rsidP="007A49BE">
      <w:pPr>
        <w:ind w:firstLine="851"/>
        <w:rPr>
          <w:rFonts w:ascii="Times New Roman" w:hAnsi="Times New Roman" w:cs="Times New Roman"/>
          <w:sz w:val="24"/>
          <w:szCs w:val="24"/>
        </w:rPr>
      </w:pPr>
      <w:r w:rsidRPr="007A49BE">
        <w:rPr>
          <w:rFonts w:ascii="Times New Roman" w:hAnsi="Times New Roman" w:cs="Times New Roman"/>
          <w:b/>
          <w:sz w:val="24"/>
          <w:szCs w:val="24"/>
        </w:rPr>
        <w:t xml:space="preserve">«Школа родителя будущего первоклассника»  </w:t>
      </w:r>
      <w:r w:rsidRPr="007A49BE">
        <w:rPr>
          <w:rFonts w:ascii="Times New Roman" w:hAnsi="Times New Roman" w:cs="Times New Roman"/>
          <w:sz w:val="24"/>
          <w:szCs w:val="24"/>
        </w:rPr>
        <w:t xml:space="preserve">осуществляется через программу дополнительного образования «Ступеньки детства», в рамках которой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w:t>
      </w:r>
      <w:r w:rsidRPr="007A49BE">
        <w:rPr>
          <w:rFonts w:ascii="Times New Roman" w:hAnsi="Times New Roman" w:cs="Times New Roman"/>
          <w:sz w:val="24"/>
          <w:szCs w:val="24"/>
        </w:rPr>
        <w:lastRenderedPageBreak/>
        <w:t xml:space="preserve">проводятся в форме лекций, часов общения, круглых столов, презентаций собственного опыта по решению конкретных конфликтных ситуаций. </w:t>
      </w:r>
    </w:p>
    <w:p w:rsidR="007A49BE" w:rsidRPr="007A49BE" w:rsidRDefault="007A49BE" w:rsidP="007A49BE">
      <w:pPr>
        <w:ind w:firstLine="851"/>
        <w:rPr>
          <w:rFonts w:ascii="Times New Roman" w:hAnsi="Times New Roman" w:cs="Times New Roman"/>
          <w:sz w:val="24"/>
          <w:szCs w:val="24"/>
        </w:rPr>
      </w:pPr>
      <w:r w:rsidRPr="007A49BE">
        <w:rPr>
          <w:rFonts w:ascii="Times New Roman" w:hAnsi="Times New Roman" w:cs="Times New Roman"/>
          <w:b/>
          <w:sz w:val="24"/>
          <w:szCs w:val="24"/>
        </w:rPr>
        <w:t xml:space="preserve">«Школа ответственного родительства» </w:t>
      </w:r>
      <w:r w:rsidRPr="007A49BE">
        <w:rPr>
          <w:rFonts w:ascii="Times New Roman" w:hAnsi="Times New Roman" w:cs="Times New Roman"/>
          <w:sz w:val="24"/>
          <w:szCs w:val="24"/>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7A49BE">
        <w:rPr>
          <w:rFonts w:ascii="Times New Roman" w:eastAsia="TimesNewRoman" w:hAnsi="Times New Roman" w:cs="Times New Roman"/>
          <w:sz w:val="24"/>
          <w:szCs w:val="24"/>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7A49BE" w:rsidRPr="007A49BE" w:rsidRDefault="007A49BE" w:rsidP="007A49BE">
      <w:pPr>
        <w:ind w:firstLine="851"/>
        <w:rPr>
          <w:rFonts w:ascii="Times New Roman" w:hAnsi="Times New Roman" w:cs="Times New Roman"/>
          <w:sz w:val="24"/>
          <w:szCs w:val="24"/>
        </w:rPr>
      </w:pPr>
      <w:r w:rsidRPr="007A49BE">
        <w:rPr>
          <w:rFonts w:ascii="Times New Roman" w:hAnsi="Times New Roman" w:cs="Times New Roman"/>
          <w:b/>
          <w:bCs/>
          <w:sz w:val="24"/>
          <w:szCs w:val="24"/>
        </w:rPr>
        <w:t>«Совет отцов»</w:t>
      </w:r>
      <w:r w:rsidRPr="007A49BE">
        <w:rPr>
          <w:rFonts w:ascii="Times New Roman" w:hAnsi="Times New Roman" w:cs="Times New Roman"/>
          <w:bCs/>
          <w:sz w:val="24"/>
          <w:szCs w:val="24"/>
        </w:rPr>
        <w:t xml:space="preserve">, </w:t>
      </w:r>
      <w:r w:rsidRPr="007A49BE">
        <w:rPr>
          <w:rFonts w:ascii="Times New Roman" w:hAnsi="Times New Roman" w:cs="Times New Roman"/>
          <w:b/>
          <w:bCs/>
          <w:sz w:val="24"/>
          <w:szCs w:val="24"/>
        </w:rPr>
        <w:t>Попечительский Совет школы,  Совет учреждения</w:t>
      </w:r>
      <w:r w:rsidRPr="007A49BE">
        <w:rPr>
          <w:rFonts w:ascii="Times New Roman" w:hAnsi="Times New Roman" w:cs="Times New Roman"/>
          <w:bCs/>
          <w:sz w:val="24"/>
          <w:szCs w:val="24"/>
        </w:rPr>
        <w:t xml:space="preserve">  являются площадками управления качеством образования и развития образовательной организации. </w:t>
      </w:r>
      <w:r w:rsidRPr="007A49BE">
        <w:rPr>
          <w:rFonts w:ascii="Times New Roman" w:hAnsi="Times New Roman" w:cs="Times New Roman"/>
          <w:sz w:val="24"/>
          <w:szCs w:val="24"/>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7A49BE">
        <w:rPr>
          <w:rFonts w:ascii="Times New Roman" w:eastAsia="TimesNewRoman" w:hAnsi="Times New Roman" w:cs="Times New Roman"/>
          <w:sz w:val="24"/>
          <w:szCs w:val="24"/>
        </w:rPr>
        <w:t xml:space="preserve">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7A49BE" w:rsidRPr="007A49BE" w:rsidRDefault="007A49BE" w:rsidP="007A49BE">
      <w:pPr>
        <w:pStyle w:val="af4"/>
        <w:shd w:val="clear" w:color="auto" w:fill="FFFFFF"/>
        <w:tabs>
          <w:tab w:val="left" w:pos="993"/>
          <w:tab w:val="left" w:pos="1310"/>
        </w:tabs>
        <w:ind w:left="567" w:right="-1" w:firstLine="851"/>
        <w:rPr>
          <w:rFonts w:ascii="Times New Roman" w:hAnsi="Times New Roman" w:cs="Times New Roman"/>
          <w:b/>
          <w:i/>
          <w:sz w:val="24"/>
          <w:szCs w:val="24"/>
        </w:rPr>
      </w:pPr>
      <w:r w:rsidRPr="007A49BE">
        <w:rPr>
          <w:rFonts w:ascii="Times New Roman" w:hAnsi="Times New Roman" w:cs="Times New Roman"/>
          <w:b/>
          <w:i/>
          <w:sz w:val="24"/>
          <w:szCs w:val="24"/>
        </w:rPr>
        <w:t>На индивидуальном уровне:</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работа специалистов по запросу родителей для решения острых конфликтных ситуаций;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7A49BE" w:rsidRPr="007A49BE" w:rsidRDefault="007A49BE" w:rsidP="007A49BE">
      <w:pPr>
        <w:tabs>
          <w:tab w:val="left" w:pos="851"/>
        </w:tabs>
        <w:rPr>
          <w:rFonts w:ascii="Times New Roman" w:hAnsi="Times New Roman" w:cs="Times New Roman"/>
          <w:b/>
          <w:sz w:val="24"/>
          <w:szCs w:val="24"/>
        </w:rPr>
      </w:pP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
          <w:sz w:val="24"/>
          <w:szCs w:val="24"/>
        </w:rPr>
        <w:t>2.4.  Модуль «Внеурочная деятельность».</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7A49BE" w:rsidRPr="007A49BE" w:rsidRDefault="007A49BE" w:rsidP="007A49BE">
      <w:pPr>
        <w:ind w:right="-1"/>
        <w:rPr>
          <w:rFonts w:ascii="Times New Roman" w:hAnsi="Times New Roman" w:cs="Times New Roman"/>
          <w:sz w:val="24"/>
          <w:szCs w:val="24"/>
        </w:rPr>
      </w:pPr>
      <w:r w:rsidRPr="007A49BE">
        <w:rPr>
          <w:rFonts w:ascii="Times New Roman" w:hAnsi="Times New Roman" w:cs="Times New Roman"/>
          <w:sz w:val="24"/>
          <w:szCs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7A49BE" w:rsidRPr="007A49BE" w:rsidRDefault="007A49BE" w:rsidP="007A49BE">
      <w:pPr>
        <w:ind w:right="-1"/>
        <w:rPr>
          <w:rFonts w:ascii="Times New Roman" w:hAnsi="Times New Roman" w:cs="Times New Roman"/>
          <w:sz w:val="24"/>
          <w:szCs w:val="24"/>
        </w:rPr>
      </w:pPr>
      <w:r w:rsidRPr="007A49BE">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A49BE" w:rsidRPr="007A49BE" w:rsidRDefault="007A49BE" w:rsidP="007A49BE">
      <w:pPr>
        <w:ind w:right="-1"/>
        <w:rPr>
          <w:rFonts w:ascii="Times New Roman" w:hAnsi="Times New Roman" w:cs="Times New Roman"/>
          <w:sz w:val="24"/>
          <w:szCs w:val="24"/>
        </w:rPr>
      </w:pPr>
      <w:r w:rsidRPr="007A49BE">
        <w:rPr>
          <w:rFonts w:ascii="Times New Roman" w:hAnsi="Times New Roman" w:cs="Times New Roman"/>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sz w:val="24"/>
          <w:szCs w:val="24"/>
        </w:rPr>
        <w:lastRenderedPageBreak/>
        <w:t xml:space="preserve">- </w:t>
      </w:r>
      <w:r w:rsidRPr="007A49BE">
        <w:rPr>
          <w:rStyle w:val="CharAttribute0"/>
          <w:rFonts w:eastAsia="Batang;바탕" w:cs="Times New Roman"/>
          <w:sz w:val="24"/>
          <w:szCs w:val="24"/>
        </w:rPr>
        <w:t>создание в</w:t>
      </w:r>
      <w:r w:rsidRPr="007A49BE">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bCs/>
          <w:iCs/>
          <w:sz w:val="24"/>
          <w:szCs w:val="24"/>
        </w:rPr>
        <w:t>-патриотической, гражданско-патриотической, военно-патриотической, краеведческой, историко-культурной направленности;</w:t>
      </w:r>
    </w:p>
    <w:p w:rsidR="007A49BE" w:rsidRPr="007A49BE" w:rsidRDefault="007A49BE" w:rsidP="007A49BE">
      <w:pPr>
        <w:tabs>
          <w:tab w:val="left" w:pos="851"/>
          <w:tab w:val="left" w:pos="993"/>
        </w:tabs>
        <w:rPr>
          <w:rFonts w:ascii="Times New Roman" w:hAnsi="Times New Roman" w:cs="Times New Roman"/>
          <w:bCs/>
          <w:iCs/>
          <w:sz w:val="24"/>
          <w:szCs w:val="24"/>
        </w:rPr>
      </w:pPr>
      <w:r w:rsidRPr="007A49BE">
        <w:rPr>
          <w:rFonts w:ascii="Times New Roman" w:hAnsi="Times New Roman" w:cs="Times New Roman"/>
          <w:bCs/>
          <w:iCs/>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7A49BE" w:rsidRPr="007A49BE" w:rsidRDefault="007A49BE" w:rsidP="007A49BE">
      <w:pPr>
        <w:tabs>
          <w:tab w:val="left" w:pos="851"/>
          <w:tab w:val="left" w:pos="993"/>
        </w:tabs>
        <w:rPr>
          <w:rFonts w:ascii="Times New Roman" w:hAnsi="Times New Roman" w:cs="Times New Roman"/>
          <w:sz w:val="24"/>
          <w:szCs w:val="24"/>
        </w:rPr>
      </w:pPr>
      <w:r w:rsidRPr="007A49BE">
        <w:rPr>
          <w:rFonts w:ascii="Times New Roman" w:hAnsi="Times New Roman" w:cs="Times New Roman"/>
          <w:bCs/>
          <w:iCs/>
          <w:sz w:val="24"/>
          <w:szCs w:val="24"/>
        </w:rPr>
        <w:t>- интеллектуальной, научной, исследовательской, просветительской направленности;</w:t>
      </w:r>
    </w:p>
    <w:p w:rsidR="007A49BE" w:rsidRPr="007A49BE" w:rsidRDefault="007A49BE" w:rsidP="007A49BE">
      <w:pPr>
        <w:tabs>
          <w:tab w:val="left" w:pos="851"/>
          <w:tab w:val="left" w:pos="993"/>
        </w:tabs>
        <w:rPr>
          <w:rFonts w:ascii="Times New Roman" w:hAnsi="Times New Roman" w:cs="Times New Roman"/>
          <w:bCs/>
          <w:iCs/>
          <w:sz w:val="24"/>
          <w:szCs w:val="24"/>
        </w:rPr>
      </w:pPr>
      <w:r w:rsidRPr="007A49BE">
        <w:rPr>
          <w:rFonts w:ascii="Times New Roman" w:hAnsi="Times New Roman" w:cs="Times New Roman"/>
          <w:bCs/>
          <w:iCs/>
          <w:sz w:val="24"/>
          <w:szCs w:val="24"/>
        </w:rPr>
        <w:t>- экологической, природоохранной направленности;</w:t>
      </w:r>
    </w:p>
    <w:p w:rsidR="007A49BE" w:rsidRPr="007A49BE" w:rsidRDefault="007A49BE" w:rsidP="007A49BE">
      <w:pPr>
        <w:tabs>
          <w:tab w:val="left" w:pos="851"/>
          <w:tab w:val="left" w:pos="993"/>
        </w:tabs>
        <w:rPr>
          <w:rFonts w:ascii="Times New Roman" w:hAnsi="Times New Roman" w:cs="Times New Roman"/>
          <w:bCs/>
          <w:iCs/>
          <w:sz w:val="24"/>
          <w:szCs w:val="24"/>
        </w:rPr>
      </w:pPr>
      <w:r w:rsidRPr="007A49BE">
        <w:rPr>
          <w:rFonts w:ascii="Times New Roman" w:hAnsi="Times New Roman" w:cs="Times New Roman"/>
          <w:bCs/>
          <w:iCs/>
          <w:sz w:val="24"/>
          <w:szCs w:val="24"/>
        </w:rPr>
        <w:t>- художественной, эстетической направленности в области искусств, художественного творчества разных видов и жанров;</w:t>
      </w:r>
    </w:p>
    <w:p w:rsidR="007A49BE" w:rsidRPr="007A49BE" w:rsidRDefault="007A49BE" w:rsidP="007A49BE">
      <w:pPr>
        <w:tabs>
          <w:tab w:val="left" w:pos="851"/>
          <w:tab w:val="left" w:pos="993"/>
        </w:tabs>
        <w:rPr>
          <w:rFonts w:ascii="Times New Roman" w:hAnsi="Times New Roman" w:cs="Times New Roman"/>
          <w:bCs/>
          <w:iCs/>
          <w:sz w:val="24"/>
          <w:szCs w:val="24"/>
        </w:rPr>
      </w:pPr>
      <w:r w:rsidRPr="007A49BE">
        <w:rPr>
          <w:rFonts w:ascii="Times New Roman" w:hAnsi="Times New Roman" w:cs="Times New Roman"/>
          <w:bCs/>
          <w:iCs/>
          <w:sz w:val="24"/>
          <w:szCs w:val="24"/>
        </w:rPr>
        <w:t>- туристско - краеведческой направленности;</w:t>
      </w:r>
    </w:p>
    <w:p w:rsidR="007A49BE" w:rsidRPr="007A49BE" w:rsidRDefault="007A49BE" w:rsidP="007A49BE">
      <w:pPr>
        <w:tabs>
          <w:tab w:val="left" w:pos="851"/>
          <w:tab w:val="left" w:pos="993"/>
        </w:tabs>
        <w:rPr>
          <w:rFonts w:ascii="Times New Roman" w:hAnsi="Times New Roman" w:cs="Times New Roman"/>
          <w:bCs/>
          <w:iCs/>
          <w:sz w:val="24"/>
          <w:szCs w:val="24"/>
        </w:rPr>
      </w:pPr>
      <w:r w:rsidRPr="007A49BE">
        <w:rPr>
          <w:rFonts w:ascii="Times New Roman" w:hAnsi="Times New Roman" w:cs="Times New Roman"/>
          <w:bCs/>
          <w:iCs/>
          <w:sz w:val="24"/>
          <w:szCs w:val="24"/>
        </w:rPr>
        <w:t>- оздоровительной и спортивной направленности.</w:t>
      </w:r>
    </w:p>
    <w:p w:rsidR="007A49BE" w:rsidRPr="007A49BE" w:rsidRDefault="007A49BE" w:rsidP="007A49BE">
      <w:pPr>
        <w:ind w:right="-1" w:firstLine="851"/>
        <w:rPr>
          <w:rFonts w:ascii="Times New Roman" w:hAnsi="Times New Roman" w:cs="Times New Roman"/>
          <w:sz w:val="24"/>
          <w:szCs w:val="24"/>
        </w:rPr>
      </w:pPr>
      <w:r w:rsidRPr="007A49BE">
        <w:rPr>
          <w:rFonts w:ascii="Times New Roman" w:hAnsi="Times New Roman" w:cs="Times New Roman"/>
          <w:sz w:val="24"/>
          <w:szCs w:val="24"/>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7A49BE" w:rsidRPr="007A49BE" w:rsidRDefault="007A49BE" w:rsidP="007A49BE">
      <w:pPr>
        <w:ind w:right="-1" w:firstLine="851"/>
        <w:rPr>
          <w:rFonts w:ascii="Times New Roman" w:hAnsi="Times New Roman" w:cs="Times New Roman"/>
          <w:sz w:val="24"/>
          <w:szCs w:val="24"/>
        </w:rPr>
      </w:pPr>
      <w:r w:rsidRPr="007A49BE">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A49BE" w:rsidRPr="007A49BE" w:rsidRDefault="007A49BE" w:rsidP="007A49BE">
      <w:pPr>
        <w:ind w:right="-1" w:firstLine="851"/>
        <w:rPr>
          <w:rStyle w:val="CharAttribute0"/>
          <w:rFonts w:eastAsia="Batang" w:cs="Times New Roman"/>
          <w:sz w:val="24"/>
          <w:szCs w:val="24"/>
        </w:rPr>
      </w:pPr>
      <w:r w:rsidRPr="007A49BE">
        <w:rPr>
          <w:rStyle w:val="CharAttribute0"/>
          <w:rFonts w:eastAsia="Batang" w:cs="Times New Roman"/>
          <w:sz w:val="24"/>
          <w:szCs w:val="24"/>
        </w:rPr>
        <w:t xml:space="preserve">- формирование в </w:t>
      </w:r>
      <w:r w:rsidRPr="007A49BE">
        <w:rPr>
          <w:rFonts w:ascii="Times New Roman" w:hAnsi="Times New Roman" w:cs="Times New Roman"/>
          <w:sz w:val="24"/>
          <w:szCs w:val="24"/>
        </w:rPr>
        <w:t>кружках, секциях, клубах, студиях и т.п. детско-взрослых общностей,</w:t>
      </w:r>
      <w:r w:rsidRPr="007A49BE">
        <w:rPr>
          <w:rStyle w:val="CharAttribute502"/>
          <w:rFonts w:eastAsia="Batang" w:hAnsi="Times New Roman" w:cs="Times New Roman"/>
          <w:sz w:val="24"/>
          <w:szCs w:val="24"/>
        </w:rPr>
        <w:t xml:space="preserve"> </w:t>
      </w:r>
      <w:r w:rsidRPr="007A49BE">
        <w:rPr>
          <w:rStyle w:val="CharAttribute0"/>
          <w:rFonts w:eastAsia="Batang" w:cs="Times New Roman"/>
          <w:sz w:val="24"/>
          <w:szCs w:val="24"/>
        </w:rPr>
        <w:t xml:space="preserve">которые </w:t>
      </w:r>
      <w:r w:rsidRPr="007A49BE">
        <w:rPr>
          <w:rFonts w:ascii="Times New Roman" w:hAnsi="Times New Roman" w:cs="Times New Roman"/>
          <w:sz w:val="24"/>
          <w:szCs w:val="24"/>
        </w:rPr>
        <w:t xml:space="preserve">могли бы </w:t>
      </w:r>
      <w:r w:rsidRPr="007A49BE">
        <w:rPr>
          <w:rStyle w:val="CharAttribute0"/>
          <w:rFonts w:eastAsia="Batang" w:cs="Times New Roman"/>
          <w:sz w:val="24"/>
          <w:szCs w:val="24"/>
        </w:rPr>
        <w:t>объединять детей и педагогов общими позитивными эмоциями и доверительными отношениями друг к другу;</w:t>
      </w:r>
    </w:p>
    <w:p w:rsidR="007A49BE" w:rsidRPr="007A49BE" w:rsidRDefault="007A49BE" w:rsidP="007A49BE">
      <w:pPr>
        <w:tabs>
          <w:tab w:val="left" w:pos="851"/>
        </w:tabs>
        <w:ind w:firstLine="851"/>
        <w:rPr>
          <w:rFonts w:ascii="Times New Roman" w:hAnsi="Times New Roman" w:cs="Times New Roman"/>
          <w:sz w:val="24"/>
          <w:szCs w:val="24"/>
        </w:rPr>
      </w:pPr>
      <w:r w:rsidRPr="007A49BE">
        <w:rPr>
          <w:rFonts w:ascii="Times New Roman" w:hAnsi="Times New Roman" w:cs="Times New Roman"/>
          <w:sz w:val="24"/>
          <w:szCs w:val="24"/>
        </w:rPr>
        <w:t xml:space="preserve">- </w:t>
      </w:r>
      <w:r w:rsidRPr="007A49BE">
        <w:rPr>
          <w:rStyle w:val="CharAttribute0"/>
          <w:rFonts w:eastAsia="Batang" w:cs="Times New Roman"/>
          <w:sz w:val="24"/>
          <w:szCs w:val="24"/>
        </w:rPr>
        <w:t>создание в</w:t>
      </w:r>
      <w:r w:rsidRPr="007A49BE">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7A49BE" w:rsidRPr="007A49BE" w:rsidRDefault="007A49BE" w:rsidP="007A49BE">
      <w:pPr>
        <w:tabs>
          <w:tab w:val="left" w:pos="851"/>
        </w:tabs>
        <w:ind w:firstLine="851"/>
        <w:rPr>
          <w:rFonts w:ascii="Times New Roman" w:hAnsi="Times New Roman" w:cs="Times New Roman"/>
          <w:sz w:val="24"/>
          <w:szCs w:val="24"/>
        </w:rPr>
      </w:pPr>
      <w:r w:rsidRPr="007A49BE">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7A49BE" w:rsidRPr="007A49BE" w:rsidRDefault="007A49BE" w:rsidP="007A49BE">
      <w:pPr>
        <w:tabs>
          <w:tab w:val="left" w:pos="851"/>
        </w:tabs>
        <w:ind w:firstLine="851"/>
        <w:rPr>
          <w:rFonts w:ascii="Times New Roman" w:hAnsi="Times New Roman" w:cs="Times New Roman"/>
          <w:sz w:val="24"/>
          <w:szCs w:val="24"/>
        </w:rPr>
      </w:pPr>
      <w:r w:rsidRPr="007A49BE">
        <w:rPr>
          <w:rFonts w:ascii="Times New Roman" w:hAnsi="Times New Roman" w:cs="Times New Roman"/>
          <w:sz w:val="24"/>
          <w:szCs w:val="24"/>
        </w:rPr>
        <w:t xml:space="preserve">- поощрение педагогами детских инициатив и детского самоуправления. </w:t>
      </w:r>
    </w:p>
    <w:p w:rsidR="007A49BE" w:rsidRPr="007A49BE" w:rsidRDefault="007A49BE" w:rsidP="007A49BE">
      <w:pPr>
        <w:ind w:firstLine="851"/>
        <w:rPr>
          <w:rFonts w:ascii="Times New Roman" w:eastAsia="№Е" w:hAnsi="Times New Roman" w:cs="Times New Roman"/>
          <w:sz w:val="24"/>
          <w:szCs w:val="24"/>
        </w:rPr>
      </w:pPr>
      <w:r w:rsidRPr="007A49BE">
        <w:rPr>
          <w:rStyle w:val="CharAttribute511"/>
          <w:rFonts w:eastAsia="№Е" w:hAnsi="Times New Roman" w:cs="Times New Roman"/>
          <w:sz w:val="24"/>
          <w:szCs w:val="24"/>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7A49BE" w:rsidRPr="007A49BE" w:rsidRDefault="007A49BE" w:rsidP="007A49BE">
      <w:pPr>
        <w:tabs>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Познавательная деятельность. </w:t>
      </w:r>
      <w:r w:rsidRPr="007A49BE">
        <w:rPr>
          <w:rFonts w:ascii="Times New Roman" w:hAnsi="Times New Roman" w:cs="Times New Roman"/>
          <w:sz w:val="24"/>
          <w:szCs w:val="24"/>
        </w:rPr>
        <w:t xml:space="preserve">Курсы внеурочной деятельности и дополнительного образования, направленные на </w:t>
      </w:r>
      <w:r w:rsidRPr="007A49BE">
        <w:rPr>
          <w:rStyle w:val="CharAttribute501"/>
          <w:rFonts w:eastAsia="№Е" w:hAnsi="Times New Roman" w:cs="Times New Roman"/>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7A49BE">
        <w:rPr>
          <w:rFonts w:ascii="Times New Roman" w:hAnsi="Times New Roman" w:cs="Times New Roman"/>
          <w:sz w:val="24"/>
          <w:szCs w:val="24"/>
        </w:rPr>
        <w:t xml:space="preserve">экономическим, политическим, </w:t>
      </w:r>
      <w:r w:rsidRPr="007A49BE">
        <w:rPr>
          <w:rFonts w:ascii="Times New Roman" w:hAnsi="Times New Roman" w:cs="Times New Roman"/>
          <w:sz w:val="24"/>
          <w:szCs w:val="24"/>
        </w:rPr>
        <w:lastRenderedPageBreak/>
        <w:t xml:space="preserve">экологическим, </w:t>
      </w:r>
      <w:r w:rsidRPr="007A49BE">
        <w:rPr>
          <w:rStyle w:val="CharAttribute501"/>
          <w:rFonts w:eastAsia="№Е" w:hAnsi="Times New Roman" w:cs="Times New Roman"/>
          <w:sz w:val="24"/>
          <w:szCs w:val="24"/>
        </w:rPr>
        <w:t>гуманитарным  проблемам нашего общества, формирующие их гуманистическое мировоззрение и научную картину мира.</w:t>
      </w:r>
    </w:p>
    <w:p w:rsidR="007A49BE" w:rsidRPr="007A49BE" w:rsidRDefault="007A49BE" w:rsidP="007A49BE">
      <w:pPr>
        <w:tabs>
          <w:tab w:val="left" w:pos="1310"/>
        </w:tabs>
        <w:ind w:firstLine="851"/>
        <w:rPr>
          <w:rStyle w:val="CharAttribute501"/>
          <w:rFonts w:eastAsia="№Е" w:hAnsi="Times New Roman" w:cs="Times New Roman"/>
          <w:i w:val="0"/>
          <w:sz w:val="24"/>
          <w:szCs w:val="24"/>
        </w:rPr>
      </w:pPr>
      <w:r w:rsidRPr="007A49BE">
        <w:rPr>
          <w:rFonts w:ascii="Times New Roman" w:hAnsi="Times New Roman" w:cs="Times New Roman"/>
          <w:b/>
          <w:bCs/>
          <w:sz w:val="24"/>
          <w:szCs w:val="24"/>
          <w:shd w:val="clear" w:color="auto" w:fill="FFFFFF"/>
        </w:rPr>
        <w:t xml:space="preserve">Курс «Разговоры о важном» направлены </w:t>
      </w:r>
      <w:r w:rsidRPr="007A49BE">
        <w:rPr>
          <w:rFonts w:ascii="Times New Roman" w:hAnsi="Times New Roman" w:cs="Times New Roman"/>
          <w:sz w:val="24"/>
          <w:szCs w:val="24"/>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7A49BE" w:rsidRPr="007A49BE" w:rsidRDefault="007A49BE" w:rsidP="007A49BE">
      <w:pPr>
        <w:pStyle w:val="afd"/>
        <w:spacing w:after="0"/>
        <w:ind w:firstLine="708"/>
        <w:jc w:val="both"/>
        <w:rPr>
          <w:rFonts w:eastAsia="@Arial Unicode MS"/>
        </w:rPr>
      </w:pPr>
      <w:r w:rsidRPr="007A49BE">
        <w:rPr>
          <w:rFonts w:eastAsia="@Arial Unicode MS"/>
          <w:b/>
        </w:rPr>
        <w:t>Курс  «Родной край»</w:t>
      </w:r>
      <w:r w:rsidRPr="007A49BE">
        <w:rPr>
          <w:rFonts w:eastAsia="@Arial Unicode MS"/>
        </w:rPr>
        <w:t xml:space="preserve"> позволят учащимся ближе познакомиться с удивительными местами города, края, в котором мы проживаем, приобщит ребят к духовному наследию города, края, пробудит чувство гордости за то место, где мы родились.</w:t>
      </w:r>
    </w:p>
    <w:p w:rsidR="007A49BE" w:rsidRPr="007A49BE" w:rsidRDefault="007A49BE" w:rsidP="007A49BE">
      <w:pPr>
        <w:pStyle w:val="afd"/>
        <w:jc w:val="both"/>
      </w:pPr>
      <w:r w:rsidRPr="007A49BE">
        <w:rPr>
          <w:b/>
        </w:rPr>
        <w:t xml:space="preserve">           Курс «Тайны животного мира»</w:t>
      </w:r>
      <w:r w:rsidRPr="007A49BE">
        <w:t xml:space="preserve"> знакомит  младших школьников с окружающим миром и расширяет  природоведческие, исторические  и экологические знания, которые необходимы для целостного и системного видения мира в его важнейших взаимосвязях.</w:t>
      </w:r>
    </w:p>
    <w:p w:rsidR="007A49BE" w:rsidRPr="007A49BE" w:rsidRDefault="007A49BE" w:rsidP="007A49BE">
      <w:pPr>
        <w:pStyle w:val="afd"/>
        <w:ind w:firstLine="708"/>
        <w:jc w:val="both"/>
      </w:pPr>
      <w:r w:rsidRPr="007A49BE">
        <w:rPr>
          <w:b/>
        </w:rPr>
        <w:t>Программа курса «Финансовая грамотность»</w:t>
      </w:r>
      <w:r w:rsidRPr="007A49BE">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7A49BE" w:rsidRPr="007A49BE" w:rsidRDefault="007A49BE" w:rsidP="007A49BE">
      <w:pPr>
        <w:pStyle w:val="afd"/>
        <w:ind w:firstLine="708"/>
        <w:jc w:val="both"/>
        <w:rPr>
          <w:rFonts w:eastAsia="@Arial Unicode MS"/>
        </w:rPr>
      </w:pPr>
      <w:r w:rsidRPr="007A49BE">
        <w:rPr>
          <w:rFonts w:eastAsia="@Arial Unicode MS"/>
          <w:b/>
        </w:rPr>
        <w:t>Общеинтеллектуальное направление</w:t>
      </w:r>
      <w:r w:rsidRPr="007A49BE">
        <w:rPr>
          <w:rFonts w:eastAsia="@Arial Unicode MS"/>
        </w:rPr>
        <w:t xml:space="preserve"> реализуется  через проведение занятий  </w:t>
      </w:r>
      <w:r w:rsidRPr="007A49BE">
        <w:rPr>
          <w:rFonts w:eastAsia="@Arial Unicode MS"/>
          <w:b/>
        </w:rPr>
        <w:t xml:space="preserve">«Эрудит», «Занимательная математика», «Вундеркинд». </w:t>
      </w:r>
      <w:r w:rsidRPr="007A49BE">
        <w:rPr>
          <w:rFonts w:eastAsia="@Arial Unicode MS"/>
        </w:rPr>
        <w:t>На занятиях   предполагается использование различных форм организации познавательней деятельности учащихся, выполнение различных заданий, направленных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 совершенствованию общеучебных навыков.</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«ВПК»</w:t>
      </w:r>
      <w:r w:rsidRPr="007A49BE">
        <w:rPr>
          <w:rFonts w:ascii="Times New Roman" w:hAnsi="Times New Roman" w:cs="Times New Roman"/>
          <w:sz w:val="24"/>
          <w:szCs w:val="24"/>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7A49BE" w:rsidRPr="007A49BE" w:rsidRDefault="007A49BE" w:rsidP="007A49BE">
      <w:pPr>
        <w:ind w:firstLine="708"/>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«ОБЖ»</w:t>
      </w:r>
      <w:r w:rsidRPr="007A49BE">
        <w:rPr>
          <w:rFonts w:ascii="Times New Roman" w:hAnsi="Times New Roman" w:cs="Times New Roman"/>
          <w:sz w:val="24"/>
          <w:szCs w:val="24"/>
        </w:rPr>
        <w:t xml:space="preserve"> реализуется в рамках социального  направления и формирует у обучающихся сознательное и ответственное отношение к личной безопасности и безопасности окружающих. Развитие навыков сохранения жизни и здоровья в неблагоприятных, угрожающих жизни условиях, умение оказывать своевременную и грамотную помощь себе и другим пострадавшим. Воспитание способности к самоконтролю, самооценке поведения в ситуациях, которые могут стать опасными для жизни и здоровья окружающих, развитие умения предвидеть последствия своего (чужого) поведения - цель данной программы. </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eastAsia="@Arial Unicode MS" w:hAnsi="Times New Roman" w:cs="Times New Roman"/>
          <w:sz w:val="24"/>
          <w:szCs w:val="24"/>
        </w:rPr>
        <w:tab/>
      </w: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«Англоговорящие страны»</w:t>
      </w:r>
      <w:r w:rsidRPr="007A49BE">
        <w:rPr>
          <w:rFonts w:ascii="Times New Roman" w:hAnsi="Times New Roman" w:cs="Times New Roman"/>
          <w:sz w:val="24"/>
          <w:szCs w:val="24"/>
        </w:rPr>
        <w:t xml:space="preserve"> реализуется в рамках общеинтеллектуального   направления и обеспечивает творческое развитие детей, углубляет языковые знания по английскому языку, развивает коммуникативные способности учащихся. Курс формирует представления о роли и значимости английского языка в жизни современного человека и его важности для поликультурного мира наших дней, помогает приобрести умения самостоятельно ставить и решать личностно-значимые коммуникативные задачи, адекватно используя речевые и неречевые средства, соблюдая правила этикета общения.</w:t>
      </w:r>
    </w:p>
    <w:p w:rsidR="007A49BE" w:rsidRPr="007A49BE" w:rsidRDefault="007A49BE" w:rsidP="007A49BE">
      <w:pPr>
        <w:ind w:firstLine="709"/>
        <w:contextualSpacing/>
        <w:rPr>
          <w:rFonts w:ascii="Times New Roman" w:hAnsi="Times New Roman" w:cs="Times New Roman"/>
          <w:sz w:val="24"/>
          <w:szCs w:val="24"/>
        </w:rPr>
      </w:pPr>
      <w:r w:rsidRPr="007A49BE">
        <w:rPr>
          <w:rFonts w:ascii="Times New Roman" w:hAnsi="Times New Roman" w:cs="Times New Roman"/>
          <w:sz w:val="24"/>
          <w:szCs w:val="24"/>
        </w:rPr>
        <w:lastRenderedPageBreak/>
        <w:t xml:space="preserve">Программа внеурочной деятельности </w:t>
      </w:r>
      <w:r w:rsidRPr="007A49BE">
        <w:rPr>
          <w:rFonts w:ascii="Times New Roman" w:hAnsi="Times New Roman" w:cs="Times New Roman"/>
          <w:b/>
          <w:sz w:val="24"/>
          <w:szCs w:val="24"/>
        </w:rPr>
        <w:t>«Английская неделька»</w:t>
      </w:r>
      <w:r w:rsidRPr="007A49BE">
        <w:rPr>
          <w:rFonts w:ascii="Times New Roman" w:hAnsi="Times New Roman" w:cs="Times New Roman"/>
          <w:sz w:val="24"/>
          <w:szCs w:val="24"/>
        </w:rPr>
        <w:t xml:space="preserve"> реализуется в рамках общеинтеллектуального   направления и обеспечивает творческое развитие детей, знакомство со вторым иностранным языком, развитие коммуникативных способностей учащихся. Программа способствует формированию интереса к изучению английского языка, представлению о роли и значимости английского языка в жизни современного человека и его важности для поликультурного мира наших дней, осознанию  личностного смысла овладения иностранным языком, приобретению умения самостоятельно ставить и решать личностно-значимые коммуникативные задачи, адекватно используя речевые и неречевые средства, соблюдая правила этикета общения.</w:t>
      </w:r>
    </w:p>
    <w:p w:rsidR="007A49BE" w:rsidRPr="007A49BE" w:rsidRDefault="007A49BE" w:rsidP="007A49BE">
      <w:pPr>
        <w:pStyle w:val="afd"/>
        <w:shd w:val="clear" w:color="auto" w:fill="FFFFFF"/>
        <w:spacing w:before="0" w:after="0"/>
        <w:ind w:firstLine="284"/>
        <w:jc w:val="both"/>
      </w:pPr>
      <w:r w:rsidRPr="007A49BE">
        <w:rPr>
          <w:rFonts w:eastAsia="Calibri"/>
        </w:rPr>
        <w:t xml:space="preserve">Программа внеурочной деятельности </w:t>
      </w:r>
      <w:r w:rsidRPr="007A49BE">
        <w:rPr>
          <w:rFonts w:eastAsia="Calibri"/>
          <w:b/>
        </w:rPr>
        <w:t>«Интеллект-карта»</w:t>
      </w:r>
      <w:r w:rsidRPr="007A49BE">
        <w:rPr>
          <w:rFonts w:eastAsia="Calibri"/>
        </w:rPr>
        <w:t xml:space="preserve"> реализуется в рамках общеинтеллектуального   направления и </w:t>
      </w:r>
      <w:r w:rsidRPr="007A49BE">
        <w:t>развивает у детей способность полноценно воспринимать художественное произведение, сопереживать героям, эмоционально откликаться на прочитанное; учит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 формирует умение воссоздавать художественные образы литературного произведения, развивать воображение учащихся, ассоциативное мышление, развивать поэтический слух детей, накапливать эстетический опыт слушания произведений изящной словесности, воспитывать художественный слух.</w:t>
      </w:r>
    </w:p>
    <w:p w:rsidR="007A49BE" w:rsidRPr="007A49BE" w:rsidRDefault="007A49BE" w:rsidP="007A49BE">
      <w:pPr>
        <w:ind w:firstLine="709"/>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«Решение сложных математических задач»</w:t>
      </w:r>
      <w:r w:rsidRPr="007A49BE">
        <w:rPr>
          <w:rFonts w:ascii="Times New Roman" w:hAnsi="Times New Roman" w:cs="Times New Roman"/>
          <w:sz w:val="24"/>
          <w:szCs w:val="24"/>
        </w:rPr>
        <w:t xml:space="preserve"> сможет удовлетворить потребности учеников, склонных к более глубокому изучению математики, а также дает возможность проявиться каждому ученику. Преподавание внеурочной деятельности строится как повторение, углубленное изучение и нестандартность вопросов, предусмотренных программой основного курса по математике основной школы.    Это реализуется на базе обучения методам и приемам решения математических задач, требующих высокой логической и операционной культуры, развивающих научно-теоретическое и алгоритмическое мышление учащихся. Занятия дают возможность шире и глубже изучить программный материал, задачи повышенной трудности, глубже рассмотреть теоретический материал и поработать над ликвидацией пробелов знаний учащихся, и внедрить принцип опережения.</w:t>
      </w:r>
    </w:p>
    <w:p w:rsidR="007A49BE" w:rsidRPr="007A49BE" w:rsidRDefault="007A49BE" w:rsidP="007A49BE">
      <w:pPr>
        <w:shd w:val="clear" w:color="auto" w:fill="FFFFFF"/>
        <w:ind w:firstLine="709"/>
        <w:textAlignment w:val="baseline"/>
        <w:rPr>
          <w:rFonts w:ascii="Times New Roman" w:hAnsi="Times New Roman" w:cs="Times New Roman"/>
          <w:bCs/>
          <w:iCs/>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«Юный исследователь»</w:t>
      </w:r>
      <w:r w:rsidRPr="007A49BE">
        <w:rPr>
          <w:rFonts w:ascii="Times New Roman" w:hAnsi="Times New Roman" w:cs="Times New Roman"/>
          <w:bCs/>
          <w:iCs/>
          <w:sz w:val="24"/>
          <w:szCs w:val="24"/>
        </w:rPr>
        <w:t xml:space="preserve"> реализуется в рамках общекультурного   направления и способствует навыкам исследовательской работы, позволяет сформировать умение организовать исследовательскую деятельность,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учитывать разные мнения и стремиться к координации различных позиций в сотрудничестве.</w:t>
      </w:r>
    </w:p>
    <w:p w:rsidR="007A49BE" w:rsidRPr="007A49BE" w:rsidRDefault="007A49BE" w:rsidP="007A49BE">
      <w:pPr>
        <w:ind w:firstLine="709"/>
        <w:rPr>
          <w:rFonts w:ascii="Times New Roman" w:hAnsi="Times New Roman" w:cs="Times New Roman"/>
          <w:sz w:val="24"/>
          <w:szCs w:val="24"/>
          <w:shd w:val="clear" w:color="auto" w:fill="FFFFFF"/>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«9 и ¾»</w:t>
      </w:r>
      <w:r w:rsidRPr="007A49BE">
        <w:rPr>
          <w:rFonts w:ascii="Times New Roman" w:hAnsi="Times New Roman" w:cs="Times New Roman"/>
          <w:sz w:val="24"/>
          <w:szCs w:val="24"/>
        </w:rPr>
        <w:t xml:space="preserve"> реализуется в рамках общекультурного направления и знакомит учащихся с произведениями английских и американских писателей, работающих в жанре фэнтези; создает условия для развития способностей учащихся представления своих оценок и суждений по поводу прочитанного и для овладения учащимися возможными алгоритмами по</w:t>
      </w:r>
      <w:r w:rsidRPr="007A49BE">
        <w:rPr>
          <w:rFonts w:ascii="Times New Roman" w:hAnsi="Times New Roman" w:cs="Times New Roman"/>
          <w:sz w:val="24"/>
          <w:szCs w:val="24"/>
        </w:rPr>
        <w:softHyphen/>
        <w:t>стижения смыслов, заложенных в художест</w:t>
      </w:r>
      <w:r w:rsidRPr="007A49BE">
        <w:rPr>
          <w:rFonts w:ascii="Times New Roman" w:hAnsi="Times New Roman" w:cs="Times New Roman"/>
          <w:sz w:val="24"/>
          <w:szCs w:val="24"/>
        </w:rPr>
        <w:softHyphen/>
        <w:t xml:space="preserve">венном тексте. </w:t>
      </w:r>
      <w:r w:rsidRPr="007A49BE">
        <w:rPr>
          <w:rFonts w:ascii="Times New Roman" w:hAnsi="Times New Roman" w:cs="Times New Roman"/>
          <w:sz w:val="24"/>
          <w:szCs w:val="24"/>
          <w:shd w:val="clear" w:color="auto" w:fill="FFFFFF"/>
        </w:rPr>
        <w:t>Перспективную цель данной программы можно определить как подготовку учащихся к эффективной творческой самореализации в условиях современного поликультурного пространства – через диалог российской и англоязычной культур.</w:t>
      </w:r>
    </w:p>
    <w:p w:rsidR="007A49BE" w:rsidRPr="007A49BE" w:rsidRDefault="007A49BE" w:rsidP="007A49BE">
      <w:pPr>
        <w:ind w:firstLine="709"/>
        <w:rPr>
          <w:rStyle w:val="CharAttribute501"/>
          <w:rFonts w:eastAsiaTheme="minorEastAsia" w:hAnsi="Times New Roman" w:cs="Times New Roman"/>
          <w:i w:val="0"/>
          <w:sz w:val="24"/>
          <w:szCs w:val="24"/>
        </w:rPr>
      </w:pPr>
      <w:r w:rsidRPr="007A49BE">
        <w:rPr>
          <w:rFonts w:ascii="Times New Roman" w:hAnsi="Times New Roman" w:cs="Times New Roman"/>
          <w:sz w:val="24"/>
          <w:szCs w:val="24"/>
        </w:rPr>
        <w:lastRenderedPageBreak/>
        <w:t xml:space="preserve">Программа внеурочной деятельности </w:t>
      </w:r>
      <w:r w:rsidRPr="007A49BE">
        <w:rPr>
          <w:rFonts w:ascii="Times New Roman" w:hAnsi="Times New Roman" w:cs="Times New Roman"/>
          <w:b/>
          <w:sz w:val="24"/>
          <w:szCs w:val="24"/>
        </w:rPr>
        <w:t>«Страноведение»</w:t>
      </w:r>
      <w:r w:rsidRPr="007A49BE">
        <w:rPr>
          <w:rFonts w:ascii="Times New Roman" w:hAnsi="Times New Roman" w:cs="Times New Roman"/>
          <w:sz w:val="24"/>
          <w:szCs w:val="24"/>
        </w:rPr>
        <w:t xml:space="preserve"> реализуется в рамках общекультурного направления и обеспечивает творческое развитие детей, углубление языковых знаний по английскому языку, развитие коммуникативных способностей учащихся, формирование уважительного, толерантного отношения к другой культуре. Курс способствует формированию  представления о мире как о едином пространстве на примере страны, язык которой выступает как основное средство международного общения.</w:t>
      </w:r>
    </w:p>
    <w:p w:rsidR="007A49BE" w:rsidRPr="007A49BE" w:rsidRDefault="007A49BE" w:rsidP="007A49BE">
      <w:pPr>
        <w:tabs>
          <w:tab w:val="left" w:pos="851"/>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Художественное и музыкальное творчество. </w:t>
      </w:r>
      <w:r w:rsidRPr="007A49BE">
        <w:rPr>
          <w:rFonts w:ascii="Times New Roman" w:hAnsi="Times New Roman" w:cs="Times New Roman"/>
          <w:sz w:val="24"/>
          <w:szCs w:val="24"/>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7A49BE">
        <w:rPr>
          <w:rStyle w:val="CharAttribute501"/>
          <w:rFonts w:eastAsia="№Е" w:hAnsi="Times New Roman" w:cs="Times New Roman"/>
          <w:sz w:val="24"/>
          <w:szCs w:val="24"/>
        </w:rPr>
        <w:t xml:space="preserve">общее духовно-нравственное развитие. </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«Вдохновение»</w:t>
      </w:r>
      <w:r w:rsidRPr="007A49BE">
        <w:rPr>
          <w:rFonts w:ascii="Times New Roman" w:hAnsi="Times New Roman" w:cs="Times New Roman"/>
          <w:sz w:val="24"/>
          <w:szCs w:val="24"/>
        </w:rPr>
        <w:t xml:space="preserve"> реализуется в рамках духовно-нравственного направления и формирует целостное мировоззрение, соответствующее современному уровню развития науки и общественной практики, учитывающей социальное, культурное, языковое, духовное многообразие современного мира. Проектная деятельность программы  направлена на духовное и профессиональное становление личности ребёнка через активные способы действий. Ученик, работая над проектом, проходит стадии определения проблемы, планирования, сбора информации, ее анализа и  преобразования (синтеза), активной деятельности по созданию задуманного продукта, его презентации, разработки портфолио проекта. Проектная деятельность предполагает  освоение способов деятельности, положенных в основу формирования ключевых компетентностей (информационной, коммуникативной, исследовательской и т.п.).</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280" w:after="280" w:line="240" w:lineRule="auto"/>
        <w:ind w:firstLine="360"/>
        <w:jc w:val="both"/>
        <w:rPr>
          <w:rFonts w:ascii="Times New Roman" w:hAnsi="Times New Roman" w:cs="Times New Roman"/>
          <w:b w:val="0"/>
          <w:bCs w:val="0"/>
          <w:color w:val="auto"/>
          <w:sz w:val="24"/>
          <w:szCs w:val="24"/>
        </w:rPr>
      </w:pPr>
      <w:r w:rsidRPr="007A49BE">
        <w:rPr>
          <w:rFonts w:ascii="Times New Roman" w:hAnsi="Times New Roman" w:cs="Times New Roman"/>
          <w:b w:val="0"/>
          <w:color w:val="auto"/>
          <w:sz w:val="24"/>
          <w:szCs w:val="24"/>
        </w:rPr>
        <w:t xml:space="preserve">Программа внеурочной деятельности </w:t>
      </w:r>
      <w:r w:rsidRPr="007A49BE">
        <w:rPr>
          <w:rFonts w:ascii="Times New Roman" w:hAnsi="Times New Roman" w:cs="Times New Roman"/>
          <w:color w:val="auto"/>
          <w:sz w:val="24"/>
          <w:szCs w:val="24"/>
        </w:rPr>
        <w:t>«История в лицах»</w:t>
      </w:r>
      <w:r w:rsidRPr="007A49BE">
        <w:rPr>
          <w:rFonts w:ascii="Times New Roman" w:hAnsi="Times New Roman" w:cs="Times New Roman"/>
          <w:b w:val="0"/>
          <w:color w:val="auto"/>
          <w:sz w:val="24"/>
          <w:szCs w:val="24"/>
        </w:rPr>
        <w:t xml:space="preserve"> реализуется в рамках духовно-нравственного направления и предназначена для учащихся 9-х классов, углубленно изучающих историю как экзаменационный предмет по выбору. Программа ориентирована на дополнение и углубление знаний учащихся о важнейших деятелях российской истории, чьи имена остались в памяти человечества. Учитывая сложность вопроса об исторических личностях, их роли в истории, учащимся полезно будет разобраться, чем объясняется выдвижение того или иного человека в качестве общественного, политического, духовного или иного лидера, на чем основаны его власть, влияние на судьбы других людей. </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«Школьное телевидение»</w:t>
      </w:r>
      <w:r w:rsidRPr="007A49BE">
        <w:rPr>
          <w:rFonts w:ascii="Times New Roman" w:hAnsi="Times New Roman" w:cs="Times New Roman"/>
          <w:sz w:val="24"/>
          <w:szCs w:val="24"/>
        </w:rPr>
        <w:t xml:space="preserve"> реализуется в рамках социального  направления и создает условия для социального, культурного и профессионального самоопределения, творческой самореализации личности ребенка через приобщение к миру тележурналистики. В основу практических занятий положена проектная деятельность учащихся. Метод проектов позволяет формировать активную, самостоятельную и инициативную позицию школьников; формировать не просто умения, а компетенции, он приоритетно направлен на развитие познавательного интереса учащихся. Всю работу над проектом осуществляют сами школьники, а учителю отводится роль куратора, помощника, наставника.</w:t>
      </w:r>
    </w:p>
    <w:p w:rsidR="007A49BE" w:rsidRPr="007A49BE" w:rsidRDefault="007A49BE" w:rsidP="007A49BE">
      <w:pPr>
        <w:ind w:firstLine="709"/>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«Сказка-ложь, да в ней намек»</w:t>
      </w:r>
      <w:r w:rsidRPr="007A49BE">
        <w:rPr>
          <w:rFonts w:ascii="Times New Roman" w:hAnsi="Times New Roman" w:cs="Times New Roman"/>
          <w:sz w:val="24"/>
          <w:szCs w:val="24"/>
        </w:rPr>
        <w:t xml:space="preserve"> способствует пониманию литературы как вида искусства; формирует  умение видеть проблему и намечать  пути ее решения</w:t>
      </w:r>
      <w:r w:rsidRPr="007A49BE">
        <w:rPr>
          <w:rFonts w:ascii="Times New Roman" w:hAnsi="Times New Roman" w:cs="Times New Roman"/>
          <w:b/>
          <w:sz w:val="24"/>
          <w:szCs w:val="24"/>
        </w:rPr>
        <w:t xml:space="preserve">; </w:t>
      </w:r>
      <w:r w:rsidRPr="007A49BE">
        <w:rPr>
          <w:rFonts w:ascii="Times New Roman" w:hAnsi="Times New Roman" w:cs="Times New Roman"/>
          <w:sz w:val="24"/>
          <w:szCs w:val="24"/>
        </w:rPr>
        <w:t>содействует  воспитанию эстетической культуры учащихся, формированию интереса к чтению, нравственных, гуманистических ценностей, расширению кругозора, развитию речи школьников.</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«До-мажор»</w:t>
      </w:r>
      <w:r w:rsidRPr="007A49BE">
        <w:rPr>
          <w:rFonts w:ascii="Times New Roman" w:hAnsi="Times New Roman" w:cs="Times New Roman"/>
          <w:sz w:val="24"/>
          <w:szCs w:val="24"/>
        </w:rPr>
        <w:t xml:space="preserve"> реализуется в рамках общекультурного   направления и реализует творческие исполнительские возможности ребёнка во взаимосвязи с духовно-</w:t>
      </w:r>
      <w:r w:rsidRPr="007A49BE">
        <w:rPr>
          <w:rFonts w:ascii="Times New Roman" w:hAnsi="Times New Roman" w:cs="Times New Roman"/>
          <w:sz w:val="24"/>
          <w:szCs w:val="24"/>
        </w:rPr>
        <w:lastRenderedPageBreak/>
        <w:t>нравственным развитием через вхождение в мир музыкального искусства, практическое овладение вокальным эстрадным мастерством для концертной и дальнейшей профессиональной деятельности. Обучение вокалу в учебной деятельности обеспечивает личностное, социальное, познавательное, коммуникативное развитие учащихся. У школьников обогащается эмоционально – духовная сфера, формируются ценностные ориентации, умение решать художественно – творческие задачи: воспитывается художественный вкус, развивается воображение, образное и ассоциативное мышление, стремление принимать участие в социально значимой деятельности, в художественных проектах школы, культурных событиях региона. Программа направлена на сменный состав обучающихся, а также хоровой состав.</w:t>
      </w:r>
    </w:p>
    <w:p w:rsidR="007A49BE" w:rsidRPr="007A49BE" w:rsidRDefault="007A49BE" w:rsidP="007A49BE">
      <w:pPr>
        <w:shd w:val="clear" w:color="auto" w:fill="FFFFFF"/>
        <w:spacing w:after="150"/>
        <w:ind w:firstLine="708"/>
        <w:contextualSpacing/>
        <w:rPr>
          <w:rFonts w:ascii="Times New Roman" w:hAnsi="Times New Roman" w:cs="Times New Roman"/>
          <w:bCs/>
          <w:iCs/>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«Гуманитарий-эрудит»</w:t>
      </w:r>
      <w:r w:rsidRPr="007A49BE">
        <w:rPr>
          <w:rFonts w:ascii="Times New Roman" w:hAnsi="Times New Roman" w:cs="Times New Roman"/>
          <w:bCs/>
          <w:iCs/>
          <w:sz w:val="24"/>
          <w:szCs w:val="24"/>
        </w:rPr>
        <w:t xml:space="preserve"> создает условия для развития личности обучающегося через освоение основ проектной и исследовательской деятельности с учётом индивидуальных запросов и потребностей учащихся, используя межпредметный подход к освоению окружающей социальной действительности. Задачей программы становится расширение и практическое применение образовательных результатов, полученных в ходе освоения программы учебных предметов «Обществознание», «Право. Основы правовой культуры», «Экономика».</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«Тайны английского двора»</w:t>
      </w:r>
      <w:r w:rsidRPr="007A49BE">
        <w:rPr>
          <w:rFonts w:ascii="Times New Roman" w:hAnsi="Times New Roman" w:cs="Times New Roman"/>
          <w:sz w:val="24"/>
          <w:szCs w:val="24"/>
        </w:rPr>
        <w:t xml:space="preserve"> реализуется в рамках общеинтеллектуального   направления и обеспечивает творческое развитие детей, углубляет языковые знания по английскому языку, развивает коммуникативные способности учащихся. Курс формирует представления о роли и значимости английского языка в жизни современного человека и его важности для поликультурного мира наших дней, помогает приобрести умения самостоятельно ставить и решать личностно-значимые коммуникативные задачи, адекватно используя речевые и неречевые средства, соблюдая правила этикета общения.</w:t>
      </w:r>
    </w:p>
    <w:p w:rsidR="007A49BE" w:rsidRPr="007A49BE" w:rsidRDefault="007A49BE" w:rsidP="007A49BE">
      <w:pPr>
        <w:ind w:firstLine="708"/>
        <w:contextualSpacing/>
        <w:rPr>
          <w:rFonts w:ascii="Times New Roman" w:hAnsi="Times New Roman" w:cs="Times New Roman"/>
          <w:sz w:val="24"/>
          <w:szCs w:val="24"/>
        </w:rPr>
      </w:pPr>
    </w:p>
    <w:p w:rsidR="007A49BE" w:rsidRPr="007A49BE" w:rsidRDefault="007A49BE" w:rsidP="007A49BE">
      <w:pPr>
        <w:ind w:firstLine="708"/>
        <w:contextualSpacing/>
        <w:rPr>
          <w:rStyle w:val="CharAttribute501"/>
          <w:rFonts w:eastAsia="Calibri" w:hAnsi="Times New Roman" w:cs="Times New Roman"/>
          <w:bCs/>
          <w:i w:val="0"/>
          <w:iCs/>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«Ритмы времени»</w:t>
      </w:r>
      <w:r w:rsidRPr="007A49BE">
        <w:rPr>
          <w:rFonts w:ascii="Times New Roman" w:hAnsi="Times New Roman" w:cs="Times New Roman"/>
          <w:bCs/>
          <w:iCs/>
          <w:sz w:val="24"/>
          <w:szCs w:val="24"/>
        </w:rPr>
        <w:t xml:space="preserve"> реализуется в рамках общекультурного   направления и приобщает школьников к искусству хореографии, развивает их художественный вкус, потребности и интересы, имеющие общественно значимый характер. Курс формирует эстетические потребности, ценности и чувства, развивает чувство ритма, формирует установки на здоровый образ жизни, формирует умения планировать, контролировать и оценивать учебные действия в соответствии с поставленной задачей и условиями ее реализации.</w:t>
      </w:r>
    </w:p>
    <w:p w:rsidR="007A49BE" w:rsidRPr="007A49BE" w:rsidRDefault="007A49BE" w:rsidP="007A49BE">
      <w:pPr>
        <w:tabs>
          <w:tab w:val="left" w:pos="851"/>
        </w:tabs>
        <w:ind w:firstLine="851"/>
        <w:rPr>
          <w:rStyle w:val="CharAttribute3"/>
          <w:rFonts w:eastAsiaTheme="minorEastAsia" w:hAnsi="Times New Roman" w:cs="Times New Roman"/>
          <w:sz w:val="24"/>
          <w:szCs w:val="24"/>
        </w:rPr>
      </w:pPr>
      <w:r w:rsidRPr="007A49BE">
        <w:rPr>
          <w:rStyle w:val="CharAttribute501"/>
          <w:rFonts w:eastAsia="№Е" w:hAnsi="Times New Roman" w:cs="Times New Roman"/>
          <w:b/>
          <w:sz w:val="24"/>
          <w:szCs w:val="24"/>
        </w:rPr>
        <w:t xml:space="preserve">Проблемно-ценностное общение. </w:t>
      </w:r>
      <w:r w:rsidRPr="007A49BE">
        <w:rPr>
          <w:rFonts w:ascii="Times New Roman" w:hAnsi="Times New Roman" w:cs="Times New Roman"/>
          <w:sz w:val="24"/>
          <w:szCs w:val="24"/>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7A49BE">
        <w:rPr>
          <w:rStyle w:val="CharAttribute3"/>
          <w:rFonts w:eastAsiaTheme="minorEastAsia" w:hAnsi="Times New Roman" w:cs="Times New Roman"/>
          <w:sz w:val="24"/>
          <w:szCs w:val="24"/>
        </w:rPr>
        <w:t>разнообразию взглядов людей.</w:t>
      </w:r>
    </w:p>
    <w:p w:rsidR="007A49BE" w:rsidRPr="007A49BE" w:rsidRDefault="007A49BE" w:rsidP="007A49BE">
      <w:pPr>
        <w:pStyle w:val="afd"/>
        <w:spacing w:after="0"/>
        <w:jc w:val="both"/>
        <w:rPr>
          <w:rFonts w:eastAsia="@Arial Unicode MS"/>
        </w:rPr>
      </w:pPr>
      <w:r w:rsidRPr="007A49BE">
        <w:rPr>
          <w:rFonts w:eastAsia="@Arial Unicode MS"/>
          <w:b/>
        </w:rPr>
        <w:t>Курс «Удивительный мир слов»</w:t>
      </w:r>
      <w:r w:rsidRPr="007A49BE">
        <w:rPr>
          <w:rFonts w:eastAsia="@Arial Unicode MS"/>
        </w:rPr>
        <w:t xml:space="preserve"> способствует осознанию языка как явления национальной культуры и основного средства человеческого общения; формированию  позитивного отношения к правильной речи как показателю общей культуры человека.</w:t>
      </w:r>
    </w:p>
    <w:p w:rsidR="007A49BE" w:rsidRPr="007A49BE" w:rsidRDefault="007A49BE" w:rsidP="007A49BE">
      <w:pPr>
        <w:pStyle w:val="afd"/>
        <w:spacing w:after="0"/>
        <w:ind w:firstLine="708"/>
        <w:jc w:val="both"/>
        <w:rPr>
          <w:rFonts w:eastAsia="@Arial Unicode MS"/>
          <w:b/>
        </w:rPr>
      </w:pPr>
      <w:r w:rsidRPr="007A49BE">
        <w:rPr>
          <w:rFonts w:eastAsia="@Arial Unicode MS"/>
        </w:rPr>
        <w:t xml:space="preserve">В рамках данного направления реализуются занятия </w:t>
      </w:r>
      <w:r w:rsidRPr="007A49BE">
        <w:rPr>
          <w:rFonts w:eastAsia="@Arial Unicode MS"/>
          <w:b/>
        </w:rPr>
        <w:t>«Риторика»</w:t>
      </w:r>
      <w:r w:rsidRPr="007A49BE">
        <w:rPr>
          <w:rFonts w:eastAsia="@Arial Unicode MS"/>
        </w:rPr>
        <w:t xml:space="preserve">, </w:t>
      </w:r>
      <w:r w:rsidRPr="007A49BE">
        <w:rPr>
          <w:rFonts w:eastAsia="@Arial Unicode MS"/>
          <w:b/>
        </w:rPr>
        <w:t xml:space="preserve">«Грамотный читатель», которые </w:t>
      </w:r>
      <w:r w:rsidRPr="007A49BE">
        <w:rPr>
          <w:rFonts w:eastAsia="@Arial Unicode MS"/>
        </w:rPr>
        <w:t xml:space="preserve">предполагают повышение общей культуры школьников, культуры поведения, общения, что способствует достижению общей цели воспитания - усвоения ребенком необходимого для жизни в обществе опыта и формирования принимаемой обществом систем ценностей. Занятия на курсах, предлагаемых в рамках данного направления, предполагают развитие склонностей и интересов детей, раскрытию их творческого потенциала. Проведение занятий в неформальной обстановке дают педагогу и детям определенные преимущества: более естественная обстановка, отсутствие у учащихся напряжения, связанного с оценкой результатов. </w:t>
      </w:r>
    </w:p>
    <w:p w:rsidR="007A49BE" w:rsidRPr="007A49BE" w:rsidRDefault="007A49BE" w:rsidP="007A49BE">
      <w:pPr>
        <w:pStyle w:val="afd"/>
        <w:spacing w:after="0"/>
        <w:jc w:val="both"/>
        <w:rPr>
          <w:rFonts w:eastAsia="@Arial Unicode MS"/>
        </w:rPr>
      </w:pPr>
      <w:r w:rsidRPr="007A49BE">
        <w:rPr>
          <w:rFonts w:eastAsia="@Arial Unicode MS"/>
        </w:rPr>
        <w:lastRenderedPageBreak/>
        <w:t xml:space="preserve">Курсы внеурочной деятельности </w:t>
      </w:r>
      <w:r w:rsidRPr="007A49BE">
        <w:rPr>
          <w:rFonts w:eastAsia="@Arial Unicode MS"/>
          <w:b/>
        </w:rPr>
        <w:t>«Я первоклассник», «Будущий пятиклассник»</w:t>
      </w:r>
      <w:r w:rsidRPr="007A49BE">
        <w:rPr>
          <w:rFonts w:eastAsia="@Arial Unicode MS"/>
        </w:rPr>
        <w:t xml:space="preserve"> содействуют  благоприятному течению социально-психологической адаптации первоклассников и будущих пятиклассников  к школьному обучению, развитию  личности ребенка, и, в частности, его самосознания и рефлексивных способностей в тех пределах, которые определяются возрастными возможностями и требованиями «психологической безопасности».</w:t>
      </w:r>
    </w:p>
    <w:p w:rsidR="007A49BE" w:rsidRPr="007A49BE" w:rsidRDefault="007A49BE" w:rsidP="007A49BE">
      <w:pPr>
        <w:rPr>
          <w:rFonts w:ascii="Times New Roman" w:hAnsi="Times New Roman" w:cs="Times New Roman"/>
          <w:b/>
          <w:sz w:val="24"/>
          <w:szCs w:val="24"/>
        </w:rPr>
      </w:pPr>
      <w:r w:rsidRPr="007A49BE">
        <w:rPr>
          <w:rFonts w:ascii="Times New Roman" w:eastAsia="BatangChe" w:hAnsi="Times New Roman" w:cs="Times New Roman"/>
          <w:sz w:val="24"/>
          <w:szCs w:val="24"/>
        </w:rPr>
        <w:t xml:space="preserve">      </w:t>
      </w: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«Я и ТЫ»</w:t>
      </w:r>
      <w:r w:rsidRPr="007A49BE">
        <w:rPr>
          <w:rFonts w:ascii="Times New Roman" w:hAnsi="Times New Roman" w:cs="Times New Roman"/>
          <w:sz w:val="24"/>
          <w:szCs w:val="24"/>
        </w:rPr>
        <w:t xml:space="preserve"> реализуется в рамках духовно-нравственного направления и способствует развитию эмоционального интеллекта обучающихся. </w:t>
      </w:r>
      <w:r w:rsidRPr="007A49BE">
        <w:rPr>
          <w:rFonts w:ascii="Times New Roman" w:eastAsia="BatangChe" w:hAnsi="Times New Roman" w:cs="Times New Roman"/>
          <w:sz w:val="24"/>
          <w:szCs w:val="24"/>
        </w:rPr>
        <w:t xml:space="preserve">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работе.В контексте теории развития личностного потенциала планируемые результаты модуля «Я и Ты» соотносятся с  типами ресурсов подсистем личностного потенциала. </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«Доброе сердце»</w:t>
      </w:r>
      <w:r w:rsidRPr="007A49BE">
        <w:rPr>
          <w:rFonts w:ascii="Times New Roman" w:hAnsi="Times New Roman" w:cs="Times New Roman"/>
          <w:sz w:val="24"/>
          <w:szCs w:val="24"/>
        </w:rPr>
        <w:t xml:space="preserve"> реализуется в рамках духовно-нравственного направления и формирует нравственные, ценностные ориентации обучающих,  представление о необходимости заботы о нуждающихся животных; создает условия, способствующие формированию добровольческой активности учащихся  через тесную связь с волонтёрским движением. Программа курса способствует осознанию ответственности за себя и других людей, своего и их душевного и физического здоровья; ответственности за сохранение природы как среды обитания, пониманию важности общения как значимой составляющей жизни общества, как одного из основополагающих элементов культуры, осознанию  себя как части мира, в котором люди соединены бесчисленными связями.</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eastAsia="@Arial Unicode MS" w:hAnsi="Times New Roman" w:cs="Times New Roman"/>
          <w:sz w:val="24"/>
          <w:szCs w:val="24"/>
        </w:rPr>
        <w:tab/>
      </w: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 xml:space="preserve">«Эхо 52-ой» </w:t>
      </w:r>
      <w:r w:rsidRPr="007A49BE">
        <w:rPr>
          <w:rFonts w:ascii="Times New Roman" w:hAnsi="Times New Roman" w:cs="Times New Roman"/>
          <w:sz w:val="24"/>
          <w:szCs w:val="24"/>
        </w:rPr>
        <w:t>реализуется в рамках социального  направления и создает условия для организации работы школьного радио с целью развития и совершенствования коммуникативной и  культуроведческой компетенций учащихся через формирование и развитие понятия радиожурналистика, радиожурналист, корреспондент, репортер, радио, рубрика, что будет способствовать развитию познавательной активности,   формированию положительной мотивации к освоению журналистского мастерства; грамотному оформлению своих идей и мыслей; развитие внутренней потребности личности в непрерывном совершенствовании, в реализации и развитии своих творческих возможностей, необходимых для личного успеха в жизни. Программа направлена на сменный состав обучающихся.</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eastAsia="@Arial Unicode MS" w:hAnsi="Times New Roman" w:cs="Times New Roman"/>
          <w:sz w:val="24"/>
          <w:szCs w:val="24"/>
        </w:rPr>
        <w:tab/>
      </w: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«Пресс-центр»</w:t>
      </w:r>
      <w:r w:rsidRPr="007A49BE">
        <w:rPr>
          <w:rFonts w:ascii="Times New Roman" w:hAnsi="Times New Roman" w:cs="Times New Roman"/>
          <w:sz w:val="24"/>
          <w:szCs w:val="24"/>
        </w:rPr>
        <w:t xml:space="preserve"> реализуется в рамках социального  направления и формирует коммуникативную компетенцию, создает условия для развития и совершенствования коммуникативной и  культуроведческой компетенций учащихся через формирование и развитие понятия журналистика, журналист, корреспондент, репортер, газета, рубрика, газетная статья, что будет способствовать развитию познавательной активности,   формированию положительной мотивации к освоению журналистского мастерства; грамотному оформлению своих идей и мыслей в работах различных жанров; развитие внутренней потребности личности в непрерывном совершенствовании, в реализации и развитии своих творческих возможностей, необходимых для личного успеха в жизни. Программа направлена на сменный состав обучающихся.</w:t>
      </w:r>
    </w:p>
    <w:p w:rsidR="007A49BE" w:rsidRPr="007A49BE" w:rsidRDefault="007A49BE" w:rsidP="007A49BE">
      <w:pPr>
        <w:ind w:firstLine="709"/>
        <w:rPr>
          <w:rFonts w:ascii="Times New Roman" w:hAnsi="Times New Roman" w:cs="Times New Roman"/>
          <w:sz w:val="24"/>
          <w:szCs w:val="24"/>
        </w:rPr>
      </w:pPr>
      <w:r w:rsidRPr="007A49BE">
        <w:rPr>
          <w:rFonts w:ascii="Times New Roman" w:eastAsia="@Arial Unicode MS" w:hAnsi="Times New Roman" w:cs="Times New Roman"/>
          <w:sz w:val="24"/>
          <w:szCs w:val="24"/>
        </w:rPr>
        <w:tab/>
      </w: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«Формирование жизнестойкости»</w:t>
      </w:r>
      <w:r w:rsidRPr="007A49BE">
        <w:rPr>
          <w:rFonts w:ascii="Times New Roman" w:hAnsi="Times New Roman" w:cs="Times New Roman"/>
          <w:sz w:val="24"/>
          <w:szCs w:val="24"/>
        </w:rPr>
        <w:t xml:space="preserve"> реализуется в рамках социального  направления и способствует повышению уровня жизнестойкости подростков, профилактике антивитального поведения.</w:t>
      </w:r>
    </w:p>
    <w:p w:rsidR="007A49BE" w:rsidRPr="007A49BE" w:rsidRDefault="007A49BE" w:rsidP="007A49BE">
      <w:pPr>
        <w:ind w:firstLine="708"/>
        <w:contextualSpacing/>
        <w:rPr>
          <w:rFonts w:ascii="Times New Roman" w:hAnsi="Times New Roman" w:cs="Times New Roman"/>
          <w:bCs/>
          <w:iCs/>
          <w:sz w:val="24"/>
          <w:szCs w:val="24"/>
        </w:rPr>
      </w:pPr>
      <w:r w:rsidRPr="007A49BE">
        <w:rPr>
          <w:rFonts w:ascii="Times New Roman" w:eastAsia="@Arial Unicode MS" w:hAnsi="Times New Roman" w:cs="Times New Roman"/>
          <w:sz w:val="24"/>
          <w:szCs w:val="24"/>
        </w:rPr>
        <w:lastRenderedPageBreak/>
        <w:tab/>
      </w: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«Жизненные навыки»</w:t>
      </w:r>
      <w:r w:rsidRPr="007A49BE">
        <w:rPr>
          <w:rFonts w:ascii="Times New Roman" w:hAnsi="Times New Roman" w:cs="Times New Roman"/>
          <w:bCs/>
          <w:iCs/>
          <w:sz w:val="24"/>
          <w:szCs w:val="24"/>
        </w:rPr>
        <w:t xml:space="preserve"> реализуется в рамках общекультурного   направления и развивает моральное сознание и компетентности в решении моральных проблем на основе личностного выбора, формирования нравственных чувств и нравственного поведения, осознанного и ответственного отношения к собственным поступкам. Для успешной реализации программы на занятиях используются как групповые формы работы, так и индивидуальные, и работа в парах. Групповые занятия строятся в доступной и интересной для учащихся форме. Индивидуальные занятия необходимы для отработки важных моментов поведения и деятельности ребёнка, которые по тем или иным причинам он не усвоил в группе. Чередование форм работы способствует повышению коммуникативных способностей учащихся, формированию нравственных качеств учащихся.</w:t>
      </w:r>
    </w:p>
    <w:p w:rsidR="007A49BE" w:rsidRPr="007A49BE" w:rsidRDefault="007A49BE" w:rsidP="007A49BE">
      <w:pPr>
        <w:ind w:firstLine="708"/>
        <w:contextualSpacing/>
        <w:rPr>
          <w:rStyle w:val="CharAttribute3"/>
          <w:rFonts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«К тайнам слова: текст как речевое произведение».</w:t>
      </w:r>
      <w:r w:rsidRPr="007A49BE">
        <w:rPr>
          <w:rFonts w:ascii="Times New Roman" w:hAnsi="Times New Roman" w:cs="Times New Roman"/>
          <w:sz w:val="24"/>
          <w:szCs w:val="24"/>
        </w:rPr>
        <w:t xml:space="preserve"> Практический раздел курса предполагает работу над развитием умения воспринимать и понимать первичный текст, выражать собственное мнение, доказывать его, используя примеры читательского и жизненного опыта. Особенностью данного курса является его ориентированность на совершенствование умений в области письменной речи. Тексты для комплексного анализа взяты из контрольно-измерительных материалов ЕГЭ по русскому языку. Для анализа используются публицистические и художественные тексты. Анализ художественного текста предполагает выход на широкий литературный контекст: проблематика анализируемого произведения (фрагмента) включается в литературные связи текста (реминисценции, проблемные вопросы и т.п.), подбираемые публицистические тексты имеют литературоведческую тематику (авторские критические статьи,  фрагменты рецензий.</w:t>
      </w:r>
    </w:p>
    <w:p w:rsidR="007A49BE" w:rsidRPr="007A49BE" w:rsidRDefault="007A49BE" w:rsidP="007A49BE">
      <w:pPr>
        <w:tabs>
          <w:tab w:val="left" w:pos="851"/>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Спортивно-оздоровительная деятельность. </w:t>
      </w:r>
      <w:r w:rsidRPr="007A49BE">
        <w:rPr>
          <w:rFonts w:ascii="Times New Roman" w:hAnsi="Times New Roman" w:cs="Times New Roman"/>
          <w:sz w:val="24"/>
          <w:szCs w:val="24"/>
        </w:rPr>
        <w:t xml:space="preserve">Курсы внеурочной деятельности и дополнительного образования, направленные </w:t>
      </w:r>
      <w:r w:rsidRPr="007A49BE">
        <w:rPr>
          <w:rStyle w:val="CharAttribute501"/>
          <w:rFonts w:eastAsia="№Е" w:hAnsi="Times New Roman" w:cs="Times New Roman"/>
          <w:sz w:val="24"/>
          <w:szCs w:val="24"/>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7A49BE" w:rsidRPr="007A49BE" w:rsidRDefault="007A49BE" w:rsidP="007A49BE">
      <w:pPr>
        <w:ind w:firstLine="708"/>
        <w:rPr>
          <w:rFonts w:ascii="Times New Roman" w:hAnsi="Times New Roman" w:cs="Times New Roman"/>
          <w:sz w:val="24"/>
          <w:szCs w:val="24"/>
        </w:rPr>
      </w:pPr>
      <w:r w:rsidRPr="007A49BE">
        <w:rPr>
          <w:rFonts w:ascii="Times New Roman" w:hAnsi="Times New Roman" w:cs="Times New Roman"/>
          <w:b/>
          <w:sz w:val="24"/>
          <w:szCs w:val="24"/>
        </w:rPr>
        <w:t xml:space="preserve">Курсы «Удивительное  путешествие», «Тропинка к своему я», «Я-гражданин», «Обо мне и для меня» </w:t>
      </w:r>
      <w:r w:rsidRPr="007A49BE">
        <w:rPr>
          <w:rFonts w:ascii="Times New Roman" w:hAnsi="Times New Roman" w:cs="Times New Roman"/>
          <w:sz w:val="24"/>
          <w:szCs w:val="24"/>
        </w:rPr>
        <w:t>направлены на формирование ценностного отношения к своему здоровью у младших школьников, включают следующие компоненты здоровья и здорового образа жизни:</w:t>
      </w:r>
    </w:p>
    <w:p w:rsidR="007A49BE" w:rsidRPr="007A49BE" w:rsidRDefault="007A49BE" w:rsidP="00C03869">
      <w:pPr>
        <w:pStyle w:val="afd"/>
        <w:numPr>
          <w:ilvl w:val="0"/>
          <w:numId w:val="145"/>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pPr>
      <w:r w:rsidRPr="007A49BE">
        <w:t>повышение психоэмоциональной устойчивости и саморегуляции, развитие позитивного мышления;</w:t>
      </w:r>
    </w:p>
    <w:p w:rsidR="007A49BE" w:rsidRPr="007A49BE" w:rsidRDefault="007A49BE" w:rsidP="00C03869">
      <w:pPr>
        <w:pStyle w:val="afd"/>
        <w:numPr>
          <w:ilvl w:val="0"/>
          <w:numId w:val="145"/>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pPr>
      <w:r w:rsidRPr="007A49BE">
        <w:t>формирование позитивного отношения к себе и другим людям, обучение ненасильственным способам разрешения конфликтов, соблюдение норм, правил поведения в семье и обществе;</w:t>
      </w:r>
    </w:p>
    <w:p w:rsidR="007A49BE" w:rsidRPr="007A49BE" w:rsidRDefault="007A49BE" w:rsidP="00C03869">
      <w:pPr>
        <w:pStyle w:val="afd"/>
        <w:numPr>
          <w:ilvl w:val="0"/>
          <w:numId w:val="145"/>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pPr>
      <w:r w:rsidRPr="007A49BE">
        <w:t>соблюдение режима дня, рационального питания, оптимальной двигательной активности, гигиенических процедур;</w:t>
      </w:r>
    </w:p>
    <w:p w:rsidR="007A49BE" w:rsidRPr="007A49BE" w:rsidRDefault="007A49BE" w:rsidP="00C03869">
      <w:pPr>
        <w:pStyle w:val="afd"/>
        <w:numPr>
          <w:ilvl w:val="0"/>
          <w:numId w:val="145"/>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pPr>
      <w:r w:rsidRPr="007A49BE">
        <w:t>предупреждение возникновения вредных привычек и формирование полезных.</w:t>
      </w:r>
    </w:p>
    <w:p w:rsidR="007A49BE" w:rsidRPr="007A49BE" w:rsidRDefault="007A49BE" w:rsidP="007A49BE">
      <w:pPr>
        <w:pStyle w:val="afd"/>
        <w:spacing w:after="0"/>
        <w:jc w:val="both"/>
        <w:rPr>
          <w:rFonts w:eastAsia="@Arial Unicode MS"/>
          <w:b/>
        </w:rPr>
      </w:pPr>
      <w:r w:rsidRPr="007A49BE">
        <w:rPr>
          <w:rFonts w:eastAsia="@Arial Unicode MS"/>
          <w:b/>
        </w:rPr>
        <w:t>Спортивно – оздоровительное направление</w:t>
      </w:r>
      <w:r w:rsidRPr="007A49BE">
        <w:rPr>
          <w:rFonts w:eastAsia="@Arial Unicode MS"/>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7A49BE">
        <w:rPr>
          <w:rFonts w:eastAsia="@Arial Unicode MS"/>
          <w:b/>
        </w:rPr>
        <w:t xml:space="preserve"> «Мини-футбол», «Боевые искусства», «Физическая культура»</w:t>
      </w:r>
    </w:p>
    <w:p w:rsidR="007A49BE" w:rsidRPr="007A49BE" w:rsidRDefault="007A49BE" w:rsidP="007A49BE">
      <w:pPr>
        <w:shd w:val="clear" w:color="auto" w:fill="FFFFFF"/>
        <w:ind w:firstLine="709"/>
        <w:contextualSpacing/>
        <w:rPr>
          <w:rFonts w:ascii="Times New Roman" w:hAnsi="Times New Roman" w:cs="Times New Roman"/>
          <w:bCs/>
          <w:iCs/>
          <w:sz w:val="24"/>
          <w:szCs w:val="24"/>
        </w:rPr>
      </w:pPr>
      <w:r w:rsidRPr="007A49BE">
        <w:rPr>
          <w:rFonts w:ascii="Times New Roman" w:hAnsi="Times New Roman" w:cs="Times New Roman"/>
          <w:bCs/>
          <w:iCs/>
          <w:sz w:val="24"/>
          <w:szCs w:val="24"/>
        </w:rPr>
        <w:t xml:space="preserve">Программы внеурочной деятельности </w:t>
      </w:r>
      <w:r w:rsidRPr="007A49BE">
        <w:rPr>
          <w:rFonts w:ascii="Times New Roman" w:hAnsi="Times New Roman" w:cs="Times New Roman"/>
          <w:b/>
          <w:bCs/>
          <w:iCs/>
          <w:sz w:val="24"/>
          <w:szCs w:val="24"/>
        </w:rPr>
        <w:t>«Физическая культура»</w:t>
      </w:r>
      <w:r w:rsidRPr="007A49BE">
        <w:rPr>
          <w:rFonts w:ascii="Times New Roman" w:hAnsi="Times New Roman" w:cs="Times New Roman"/>
          <w:bCs/>
          <w:iCs/>
          <w:sz w:val="24"/>
          <w:szCs w:val="24"/>
        </w:rPr>
        <w:t xml:space="preserve"> реализуются в рамках спортивно-оздоровительного  направления и являются механизмом интеграции, обеспечения полноты и цельности содержания предмета, расширяя и обогащая его.  Систематические занятия содействуют развитию выносливости, нормальному физическому развитию, улучшению деятельности сердечно-сосудистой, дыхательной и нервной систем, являются одним из важнейших средств закаливания </w:t>
      </w:r>
      <w:r w:rsidRPr="007A49BE">
        <w:rPr>
          <w:rFonts w:ascii="Times New Roman" w:hAnsi="Times New Roman" w:cs="Times New Roman"/>
          <w:bCs/>
          <w:iCs/>
          <w:sz w:val="24"/>
          <w:szCs w:val="24"/>
        </w:rPr>
        <w:lastRenderedPageBreak/>
        <w:t>учащихся. При этом укрепляются мышцы рук, ног, спины, улучшается координация движений. Метапредметные результаты  характеризуют сформированность универсальных компетенций, проявляющихся в применении накоп</w:t>
      </w:r>
      <w:r w:rsidRPr="007A49BE">
        <w:rPr>
          <w:rFonts w:ascii="Times New Roman" w:hAnsi="Times New Roman" w:cs="Times New Roman"/>
          <w:bCs/>
          <w:iCs/>
          <w:sz w:val="24"/>
          <w:szCs w:val="24"/>
        </w:rPr>
        <w:softHyphen/>
        <w:t>ленных знаний и умений в познавательной и предметно-практической деятельности. Приобретённые на базе освоения содержания предмета «Физическая культура», в единстве с освоением программного матери</w:t>
      </w:r>
      <w:r w:rsidRPr="007A49BE">
        <w:rPr>
          <w:rFonts w:ascii="Times New Roman" w:hAnsi="Times New Roman" w:cs="Times New Roman"/>
          <w:bCs/>
          <w:iCs/>
          <w:sz w:val="24"/>
          <w:szCs w:val="24"/>
        </w:rPr>
        <w:softHyphen/>
        <w:t>ала других образовательных дисциплин, универсальные компетенции востребуются как в рамках образовательного процесса (умение учить</w:t>
      </w:r>
      <w:r w:rsidRPr="007A49BE">
        <w:rPr>
          <w:rFonts w:ascii="Times New Roman" w:hAnsi="Times New Roman" w:cs="Times New Roman"/>
          <w:bCs/>
          <w:iCs/>
          <w:sz w:val="24"/>
          <w:szCs w:val="24"/>
        </w:rPr>
        <w:softHyphen/>
        <w:t>ся), так и в реальной повседневной жизнедеятельности учащихся.</w:t>
      </w:r>
    </w:p>
    <w:p w:rsidR="007A49BE" w:rsidRPr="007A49BE" w:rsidRDefault="007A49BE" w:rsidP="007A49BE">
      <w:pPr>
        <w:shd w:val="clear" w:color="auto" w:fill="FFFFFF"/>
        <w:spacing w:after="150"/>
        <w:ind w:firstLine="708"/>
        <w:contextualSpacing/>
        <w:rPr>
          <w:rFonts w:ascii="Times New Roman" w:hAnsi="Times New Roman" w:cs="Times New Roman"/>
          <w:bCs/>
          <w:iCs/>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«Волейбол»</w:t>
      </w:r>
      <w:r w:rsidRPr="007A49BE">
        <w:rPr>
          <w:rFonts w:ascii="Times New Roman" w:hAnsi="Times New Roman" w:cs="Times New Roman"/>
          <w:bCs/>
          <w:iCs/>
          <w:sz w:val="24"/>
          <w:szCs w:val="24"/>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7A49BE" w:rsidRPr="007A49BE" w:rsidRDefault="007A49BE" w:rsidP="007A49BE">
      <w:pPr>
        <w:ind w:firstLine="708"/>
        <w:rPr>
          <w:rFonts w:ascii="Times New Roman" w:hAnsi="Times New Roman" w:cs="Times New Roman"/>
          <w:bCs/>
          <w:iCs/>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«Боевые искусства»</w:t>
      </w:r>
      <w:r w:rsidRPr="007A49BE">
        <w:rPr>
          <w:rFonts w:ascii="Times New Roman" w:hAnsi="Times New Roman" w:cs="Times New Roman"/>
          <w:bCs/>
          <w:iCs/>
          <w:sz w:val="24"/>
          <w:szCs w:val="24"/>
        </w:rPr>
        <w:t xml:space="preserve"> реализуется в рамках спортивно-оздоровительного  направления и формирует гармонично развитую личность, совершенствуют  физические  качества, активно  развивают сознание и мышление. Курс способствует умению планировать собственную деятельность, распределять нагрузку и отдых в процессе ее выполнения, анализировать и объективно оценивать результаты собственного труда, находить возможности и способы их улучшения, видеть красоту движений, выделять и обосновывать эстетические признаки в движениях и передвижениях человека, оценивать красоту телосложения и осанки, сравнивать их с эталонными образцами, управлять эмоциями при общении со сверстниками и взрослыми, сохранять хладнокровие, сдержанность, рассудительность, технически правильно выполнять двигательные действия из базовых видов спорта, использовать их в игровой и соревновательной деятельности.</w:t>
      </w:r>
    </w:p>
    <w:p w:rsidR="007A49BE" w:rsidRPr="007A49BE" w:rsidRDefault="007A49BE" w:rsidP="007A49BE">
      <w:pPr>
        <w:shd w:val="clear" w:color="auto" w:fill="FFFFFF"/>
        <w:ind w:firstLine="708"/>
        <w:contextualSpacing/>
        <w:rPr>
          <w:rFonts w:ascii="Times New Roman" w:hAnsi="Times New Roman" w:cs="Times New Roman"/>
          <w:bCs/>
          <w:iCs/>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«Фитнес»</w:t>
      </w:r>
      <w:r w:rsidRPr="007A49BE">
        <w:rPr>
          <w:rFonts w:ascii="Times New Roman" w:hAnsi="Times New Roman" w:cs="Times New Roman"/>
          <w:bCs/>
          <w:iCs/>
          <w:sz w:val="24"/>
          <w:szCs w:val="24"/>
        </w:rPr>
        <w:t xml:space="preserve"> реализуется в рамках спортивно-оздоровительного  направления. Занятия привлекают эмоциональностью и созвучием современным танцам, аэробика позволяет исключить монотонности исполнения движений, способствует развитию физических, эстетических качеств, укреплению здоровья. Благодаря занятиям фитнесом дети скорее избавляются от неуклюжести, угловатости, излишней застенчивости, исправляют осанку, укрепляют мышцы, успешно овладевают другими видами физических упражнений. Фитнес во всех формах своей деятельности способствует разностороннему развитию личности ребёнка, общему оздоровлению его ор</w:t>
      </w:r>
      <w:r w:rsidRPr="007A49BE">
        <w:rPr>
          <w:rFonts w:ascii="Times New Roman" w:hAnsi="Times New Roman" w:cs="Times New Roman"/>
          <w:bCs/>
          <w:iCs/>
          <w:sz w:val="24"/>
          <w:szCs w:val="24"/>
        </w:rPr>
        <w:softHyphen/>
        <w:t>ганизма. Укреплению физических и духовных сил, приобретению навыков самостоятельной деятельности.</w:t>
      </w:r>
    </w:p>
    <w:p w:rsidR="007A49BE" w:rsidRPr="007A49BE" w:rsidRDefault="007A49BE" w:rsidP="007A49BE">
      <w:pPr>
        <w:shd w:val="clear" w:color="auto" w:fill="FFFFFF"/>
        <w:spacing w:after="150"/>
        <w:ind w:firstLine="708"/>
        <w:rPr>
          <w:rFonts w:ascii="Times New Roman" w:hAnsi="Times New Roman" w:cs="Times New Roman"/>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«Теннис»</w:t>
      </w:r>
      <w:r w:rsidRPr="007A49BE">
        <w:rPr>
          <w:rFonts w:ascii="Times New Roman" w:hAnsi="Times New Roman" w:cs="Times New Roman"/>
          <w:bCs/>
          <w:iCs/>
          <w:sz w:val="24"/>
          <w:szCs w:val="24"/>
        </w:rPr>
        <w:t xml:space="preserve"> реализуется в рамках спортивно-оздоровительного  направления и направлена на привлечение к регулярным занятиям теннисом, содействию разносторонней физической подготовленности, развитию физических качеств. Программа содействует разносторонней физической подготовленности, привлечению к регулярным занятиям физической культурой и спортом, овладению техникой игры, развитию физических качеств. Курс создает условия для формирования умения  самостоятельно анализировать условия достижения цели на основе учета выделенных учителем ориентиров действий в новом учебном материале.</w:t>
      </w:r>
      <w:r w:rsidRPr="007A49BE">
        <w:rPr>
          <w:rFonts w:ascii="Times New Roman" w:hAnsi="Times New Roman" w:cs="Times New Roman"/>
          <w:sz w:val="24"/>
          <w:szCs w:val="24"/>
        </w:rPr>
        <w:tab/>
      </w:r>
      <w:r w:rsidRPr="007A49BE">
        <w:rPr>
          <w:rFonts w:ascii="Times New Roman" w:eastAsia="@Arial Unicode MS" w:hAnsi="Times New Roman" w:cs="Times New Roman"/>
          <w:sz w:val="24"/>
          <w:szCs w:val="24"/>
        </w:rPr>
        <w:t xml:space="preserve"> </w:t>
      </w:r>
      <w:r w:rsidRPr="007A49BE">
        <w:rPr>
          <w:rFonts w:ascii="Times New Roman" w:eastAsia="@Arial Unicode MS" w:hAnsi="Times New Roman" w:cs="Times New Roman"/>
          <w:sz w:val="24"/>
          <w:szCs w:val="24"/>
        </w:rPr>
        <w:tab/>
      </w:r>
      <w:r w:rsidRPr="007A49BE">
        <w:rPr>
          <w:rFonts w:ascii="Times New Roman" w:hAnsi="Times New Roman" w:cs="Times New Roman"/>
          <w:bCs/>
          <w:sz w:val="24"/>
          <w:szCs w:val="24"/>
        </w:rPr>
        <w:t xml:space="preserve">Программа </w:t>
      </w:r>
      <w:r w:rsidRPr="007A49BE">
        <w:rPr>
          <w:rFonts w:ascii="Times New Roman" w:hAnsi="Times New Roman" w:cs="Times New Roman"/>
          <w:sz w:val="24"/>
          <w:szCs w:val="24"/>
        </w:rPr>
        <w:t xml:space="preserve"> </w:t>
      </w:r>
      <w:r w:rsidRPr="007A49BE">
        <w:rPr>
          <w:rFonts w:ascii="Times New Roman" w:hAnsi="Times New Roman" w:cs="Times New Roman"/>
          <w:b/>
          <w:sz w:val="24"/>
          <w:szCs w:val="24"/>
        </w:rPr>
        <w:t>«ГТО»</w:t>
      </w:r>
      <w:r w:rsidRPr="007A49BE">
        <w:rPr>
          <w:rFonts w:ascii="Times New Roman" w:hAnsi="Times New Roman" w:cs="Times New Roman"/>
          <w:sz w:val="24"/>
          <w:szCs w:val="24"/>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7A49BE" w:rsidRPr="007A49BE" w:rsidRDefault="007A49BE" w:rsidP="007A49BE">
      <w:pPr>
        <w:shd w:val="clear" w:color="auto" w:fill="FFFFFF"/>
        <w:spacing w:after="150"/>
        <w:ind w:firstLine="708"/>
        <w:rPr>
          <w:rFonts w:ascii="Times New Roman" w:eastAsia="@Arial Unicode MS" w:hAnsi="Times New Roman" w:cs="Times New Roman"/>
          <w:sz w:val="24"/>
          <w:szCs w:val="24"/>
        </w:rPr>
      </w:pPr>
      <w:r w:rsidRPr="007A49BE">
        <w:rPr>
          <w:rFonts w:ascii="Times New Roman" w:hAnsi="Times New Roman" w:cs="Times New Roman"/>
          <w:bCs/>
          <w:iCs/>
          <w:sz w:val="24"/>
          <w:szCs w:val="24"/>
        </w:rPr>
        <w:lastRenderedPageBreak/>
        <w:t xml:space="preserve">Программа внеурочной деятельности </w:t>
      </w:r>
      <w:r w:rsidRPr="007A49BE">
        <w:rPr>
          <w:rFonts w:ascii="Times New Roman" w:hAnsi="Times New Roman" w:cs="Times New Roman"/>
          <w:b/>
          <w:bCs/>
          <w:iCs/>
          <w:sz w:val="24"/>
          <w:szCs w:val="24"/>
        </w:rPr>
        <w:t>«Мини-футбол»</w:t>
      </w:r>
      <w:r w:rsidRPr="007A49BE">
        <w:rPr>
          <w:rFonts w:ascii="Times New Roman" w:hAnsi="Times New Roman" w:cs="Times New Roman"/>
          <w:bCs/>
          <w:iCs/>
          <w:sz w:val="24"/>
          <w:szCs w:val="24"/>
        </w:rPr>
        <w:t xml:space="preserve"> реализуется в рамках спортивно-оздоровительного  направления и направлена на </w:t>
      </w:r>
      <w:r w:rsidRPr="007A49BE">
        <w:rPr>
          <w:rFonts w:ascii="Times New Roman" w:hAnsi="Times New Roman" w:cs="Times New Roman"/>
          <w:sz w:val="24"/>
          <w:szCs w:val="24"/>
        </w:rPr>
        <w:t>приобретение учащимися необходимых знаний, умений, навыков для самостоятельного использования физических упражнений, закаливающих средств и гигиенических требований с целью поддержания высокой работоспособности во всех периодах жизни; воспитания навыков для самостоятельных занятий и умения вести здоровый образ жизни; развивать физические качества,  необходимые для овладения игрой мини – футбол, придерживаться принципов гармоничности,  оздоровительной направленности учебного процесса.  Данная программа направлена на привитие учащимся умения правильно выполнять основные технические приемы и тактические действия, обеспечение разносторонней физической подготовки.</w:t>
      </w:r>
      <w:r w:rsidRPr="007A49BE">
        <w:rPr>
          <w:rFonts w:ascii="Times New Roman" w:eastAsia="@Arial Unicode MS" w:hAnsi="Times New Roman" w:cs="Times New Roman"/>
          <w:sz w:val="24"/>
          <w:szCs w:val="24"/>
        </w:rPr>
        <w:t xml:space="preserve">   </w:t>
      </w:r>
      <w:r w:rsidRPr="007A49BE">
        <w:rPr>
          <w:rFonts w:ascii="Times New Roman" w:eastAsia="@Arial Unicode MS" w:hAnsi="Times New Roman" w:cs="Times New Roman"/>
          <w:sz w:val="24"/>
          <w:szCs w:val="24"/>
        </w:rPr>
        <w:tab/>
        <w:t xml:space="preserve"> </w:t>
      </w:r>
    </w:p>
    <w:p w:rsidR="007A49BE" w:rsidRPr="007A49BE" w:rsidRDefault="007A49BE" w:rsidP="007A49BE">
      <w:pPr>
        <w:pStyle w:val="afd"/>
        <w:spacing w:after="0"/>
        <w:ind w:firstLine="708"/>
        <w:jc w:val="both"/>
        <w:rPr>
          <w:rFonts w:eastAsia="@Arial Unicode MS"/>
        </w:rPr>
      </w:pPr>
      <w:r w:rsidRPr="007A49BE">
        <w:rPr>
          <w:rFonts w:eastAsia="@Arial Unicode MS"/>
          <w:b/>
        </w:rPr>
        <w:t>Курс «Формула здорового питания»</w:t>
      </w:r>
      <w:r w:rsidRPr="007A49BE">
        <w:rPr>
          <w:rFonts w:eastAsia="@Arial Unicode MS"/>
        </w:rPr>
        <w:t xml:space="preserve"> сформирует у детей основы культуры питания как одной из составляющей здорового образа жизни, представление о необходимости заботы о своем здоровье, о важности правильного питания как составной части сохранения и укрепления здоровья.</w:t>
      </w:r>
    </w:p>
    <w:p w:rsidR="007A49BE" w:rsidRPr="007A49BE" w:rsidRDefault="007A49BE" w:rsidP="007A49BE">
      <w:pPr>
        <w:pStyle w:val="afd"/>
        <w:spacing w:after="0"/>
        <w:ind w:firstLine="708"/>
        <w:jc w:val="both"/>
        <w:rPr>
          <w:rStyle w:val="CharAttribute501"/>
          <w:rFonts w:eastAsia="@Arial Unicode MS"/>
          <w:i w:val="0"/>
          <w:sz w:val="24"/>
        </w:rPr>
      </w:pPr>
      <w:r w:rsidRPr="007A49BE">
        <w:rPr>
          <w:rFonts w:eastAsia="@Arial Unicode MS"/>
          <w:b/>
        </w:rPr>
        <w:t>Курсы «Ритмика и танец», «Ритмы времени»</w:t>
      </w:r>
      <w:r w:rsidRPr="007A49BE">
        <w:rPr>
          <w:rFonts w:eastAsia="@Arial Unicode MS"/>
        </w:rPr>
        <w:t xml:space="preserve"> призваны содействовать всестороннему развитию младшего школьника средствами танца и развивающей физической культуры.</w:t>
      </w:r>
    </w:p>
    <w:p w:rsidR="007A49BE" w:rsidRPr="007A49BE" w:rsidRDefault="007A49BE" w:rsidP="007A49BE">
      <w:pPr>
        <w:tabs>
          <w:tab w:val="left" w:pos="851"/>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Трудовая деятельность. </w:t>
      </w:r>
      <w:r w:rsidRPr="007A49BE">
        <w:rPr>
          <w:rFonts w:ascii="Times New Roman" w:hAnsi="Times New Roman" w:cs="Times New Roman"/>
          <w:sz w:val="24"/>
          <w:szCs w:val="24"/>
        </w:rPr>
        <w:t xml:space="preserve">Курсы внеурочной деятельности и дополнительного образования, направленные </w:t>
      </w:r>
      <w:r w:rsidRPr="007A49BE">
        <w:rPr>
          <w:rStyle w:val="CharAttribute501"/>
          <w:rFonts w:eastAsia="№Е" w:hAnsi="Times New Roman" w:cs="Times New Roman"/>
          <w:sz w:val="24"/>
          <w:szCs w:val="24"/>
        </w:rPr>
        <w:t xml:space="preserve">на развитие творческих способностей школьников, воспитания у них трудолюбия и уважительного отношения к физическому труду. </w:t>
      </w:r>
    </w:p>
    <w:p w:rsidR="007A49BE" w:rsidRPr="007A49BE" w:rsidRDefault="007A49BE" w:rsidP="007A49BE">
      <w:pPr>
        <w:ind w:firstLine="708"/>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«Комнатные растения в интерьере школы»</w:t>
      </w:r>
      <w:r w:rsidRPr="007A49BE">
        <w:rPr>
          <w:rFonts w:ascii="Times New Roman" w:hAnsi="Times New Roman" w:cs="Times New Roman"/>
          <w:sz w:val="24"/>
          <w:szCs w:val="24"/>
        </w:rPr>
        <w:t xml:space="preserve"> реализуется в рамках социального  направления и знакомит учащихся с многообразием комнатных растений, историей их происхождения, основными физиологическими процессами, принципами размещения; формирует практические умения и навыки по уходу за комнатными растениями.</w:t>
      </w:r>
    </w:p>
    <w:p w:rsidR="007A49BE" w:rsidRPr="007A49BE" w:rsidRDefault="007A49BE" w:rsidP="007A49BE">
      <w:pPr>
        <w:pStyle w:val="af2"/>
        <w:rPr>
          <w:rFonts w:ascii="Times New Roman" w:hAnsi="Times New Roman" w:cs="Times New Roman"/>
          <w:sz w:val="24"/>
          <w:szCs w:val="24"/>
        </w:rPr>
      </w:pPr>
      <w:r w:rsidRPr="007A49BE">
        <w:rPr>
          <w:rFonts w:ascii="Times New Roman" w:eastAsia="Times New Roman" w:hAnsi="Times New Roman" w:cs="Times New Roman"/>
          <w:sz w:val="24"/>
          <w:szCs w:val="24"/>
        </w:rPr>
        <w:t xml:space="preserve">Программа внеурочной деятельности </w:t>
      </w:r>
      <w:r w:rsidRPr="007A49BE">
        <w:rPr>
          <w:rFonts w:ascii="Times New Roman" w:eastAsia="Times New Roman" w:hAnsi="Times New Roman" w:cs="Times New Roman"/>
          <w:b/>
          <w:sz w:val="24"/>
          <w:szCs w:val="24"/>
        </w:rPr>
        <w:t>«</w:t>
      </w:r>
      <w:r w:rsidRPr="007A49BE">
        <w:rPr>
          <w:rFonts w:ascii="Times New Roman" w:hAnsi="Times New Roman" w:cs="Times New Roman"/>
          <w:b/>
          <w:sz w:val="24"/>
          <w:szCs w:val="24"/>
        </w:rPr>
        <w:t>Амигуруми</w:t>
      </w:r>
      <w:r w:rsidRPr="007A49BE">
        <w:rPr>
          <w:rFonts w:ascii="Times New Roman" w:eastAsia="Times New Roman" w:hAnsi="Times New Roman" w:cs="Times New Roman"/>
          <w:b/>
          <w:sz w:val="24"/>
          <w:szCs w:val="24"/>
        </w:rPr>
        <w:t>»</w:t>
      </w:r>
      <w:r w:rsidRPr="007A49BE">
        <w:rPr>
          <w:rFonts w:ascii="Times New Roman" w:eastAsia="Times New Roman" w:hAnsi="Times New Roman" w:cs="Times New Roman"/>
          <w:sz w:val="24"/>
          <w:szCs w:val="24"/>
        </w:rPr>
        <w:t xml:space="preserve"> реализуется в рамках социального  направления </w:t>
      </w:r>
      <w:r w:rsidRPr="007A49BE">
        <w:rPr>
          <w:rFonts w:ascii="Times New Roman" w:hAnsi="Times New Roman" w:cs="Times New Roman"/>
          <w:sz w:val="24"/>
          <w:szCs w:val="24"/>
        </w:rPr>
        <w:t>и развивает  природные творческие и художественные способности детей через постижение мастерства современного рукоделия – «амигуруми» и учит  применять их в жизни.</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«Профессиональный навигатор»</w:t>
      </w:r>
      <w:r w:rsidRPr="007A49BE">
        <w:rPr>
          <w:rFonts w:ascii="Times New Roman" w:hAnsi="Times New Roman" w:cs="Times New Roman"/>
          <w:sz w:val="24"/>
          <w:szCs w:val="24"/>
        </w:rPr>
        <w:t xml:space="preserve">, </w:t>
      </w:r>
      <w:r w:rsidRPr="007A49BE">
        <w:rPr>
          <w:rFonts w:ascii="Times New Roman" w:hAnsi="Times New Roman" w:cs="Times New Roman"/>
          <w:b/>
          <w:sz w:val="24"/>
          <w:szCs w:val="24"/>
        </w:rPr>
        <w:t>«Россия-мои горизонты»</w:t>
      </w:r>
      <w:r w:rsidRPr="007A49BE">
        <w:rPr>
          <w:rFonts w:ascii="Times New Roman" w:hAnsi="Times New Roman" w:cs="Times New Roman"/>
          <w:sz w:val="24"/>
          <w:szCs w:val="24"/>
        </w:rPr>
        <w:t xml:space="preserve"> реализуется в рамках социального направления и  готовит обучающихся к самостоятельному и осознанному профессиональному самоопределению, то есть формирует у него умения выбрать профессию с учётом своих интересов, возможностей, ценностно-нравственных ориентаций и потребностей общества.</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sz w:val="24"/>
          <w:szCs w:val="24"/>
        </w:rPr>
        <w:t xml:space="preserve">Программа внеурочной деятельности </w:t>
      </w:r>
      <w:r w:rsidRPr="007A49BE">
        <w:rPr>
          <w:rFonts w:ascii="Times New Roman" w:hAnsi="Times New Roman" w:cs="Times New Roman"/>
          <w:b/>
          <w:sz w:val="24"/>
          <w:szCs w:val="24"/>
        </w:rPr>
        <w:t>«Химия в быту»</w:t>
      </w:r>
      <w:r w:rsidRPr="007A49BE">
        <w:rPr>
          <w:rFonts w:ascii="Times New Roman" w:hAnsi="Times New Roman" w:cs="Times New Roman"/>
          <w:sz w:val="24"/>
          <w:szCs w:val="24"/>
        </w:rPr>
        <w:t xml:space="preserve"> реализуется в рамках общеинтеллектуального   направления и способствует овладению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Данный курс направлен на удовлетворение познавательных интересов о веществах и их практическом применении в повседневной жизни. А так же позволяет учащимся заниматься самостоятельной познавательной и практической деятельностью по вопросам бытовой химии, что способствует расширению и углублению базового компонента химического образования, обеспечивает интеграцию информации химического, биологического, технологического характера, а так же позволяет сделать обучение более интересным для учащихся.</w:t>
      </w:r>
    </w:p>
    <w:p w:rsidR="007A49BE" w:rsidRPr="007A49BE" w:rsidRDefault="007A49BE" w:rsidP="007A49BE">
      <w:pPr>
        <w:ind w:firstLine="708"/>
        <w:contextualSpacing/>
        <w:rPr>
          <w:rFonts w:ascii="Times New Roman" w:hAnsi="Times New Roman" w:cs="Times New Roman"/>
          <w:bCs/>
          <w:iCs/>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«TehLab»</w:t>
      </w:r>
      <w:r w:rsidRPr="007A49BE">
        <w:rPr>
          <w:rFonts w:ascii="Times New Roman" w:hAnsi="Times New Roman" w:cs="Times New Roman"/>
          <w:bCs/>
          <w:iCs/>
          <w:sz w:val="24"/>
          <w:szCs w:val="24"/>
        </w:rPr>
        <w:t xml:space="preserve"> реализуется в рамках общекультурного   направления. Методологической основой курса является системно - деятельностный подход. Занятия по данному курсу познакомят учащихся с огромным миром  прикладного творчества, помогут освоить разнообразные технологии в соответствии с индивидуальными предпочтениями. Кроме решения задач </w:t>
      </w:r>
      <w:r w:rsidRPr="007A49BE">
        <w:rPr>
          <w:rFonts w:ascii="Times New Roman" w:hAnsi="Times New Roman" w:cs="Times New Roman"/>
          <w:bCs/>
          <w:iCs/>
          <w:sz w:val="24"/>
          <w:szCs w:val="24"/>
        </w:rPr>
        <w:lastRenderedPageBreak/>
        <w:t>художественного воспитания, данная программа развивает интеллектуально- творческий потенциал учащихся, предоставляя каждому ребенку широкие возможности для самореализации и самовыражения, познания и раскрытия собственных способностей, проявления инициативности, изобретательности, гибкости мышления. 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совершенствование определенных технологических навыков.</w:t>
      </w:r>
    </w:p>
    <w:p w:rsidR="007A49BE" w:rsidRPr="007A49BE" w:rsidRDefault="007A49BE" w:rsidP="007A49BE">
      <w:pPr>
        <w:ind w:firstLine="708"/>
        <w:contextualSpacing/>
        <w:rPr>
          <w:rFonts w:ascii="Times New Roman" w:hAnsi="Times New Roman" w:cs="Times New Roman"/>
          <w:bCs/>
          <w:iCs/>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«Вышивка»</w:t>
      </w:r>
      <w:r w:rsidRPr="007A49BE">
        <w:rPr>
          <w:rFonts w:ascii="Times New Roman" w:hAnsi="Times New Roman" w:cs="Times New Roman"/>
          <w:bCs/>
          <w:iCs/>
          <w:sz w:val="24"/>
          <w:szCs w:val="24"/>
        </w:rPr>
        <w:t xml:space="preserve"> реализуется в рамках общекультурного   направления и знакомит  школьников с доступным их возрасту видом художественного труда – вышиванием, создание условия для развития творческих способностей детей, расширяет их знания при работе с разными материалами, формирует технологические умения. Программа способствует  формированию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развитию компетентности в области использования информационно-коммуникационных технологий (ИКТ); выбора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7A49BE" w:rsidRPr="007A49BE" w:rsidRDefault="007A49BE" w:rsidP="007A49BE">
      <w:pPr>
        <w:tabs>
          <w:tab w:val="left" w:pos="851"/>
        </w:tabs>
        <w:ind w:firstLine="851"/>
        <w:rPr>
          <w:rFonts w:ascii="Times New Roman" w:hAnsi="Times New Roman" w:cs="Times New Roman"/>
          <w:sz w:val="24"/>
          <w:szCs w:val="24"/>
        </w:rPr>
      </w:pPr>
      <w:r w:rsidRPr="007A49BE">
        <w:rPr>
          <w:rStyle w:val="CharAttribute501"/>
          <w:rFonts w:eastAsia="№Е" w:hAnsi="Times New Roman" w:cs="Times New Roman"/>
          <w:b/>
          <w:sz w:val="24"/>
          <w:szCs w:val="24"/>
        </w:rPr>
        <w:t xml:space="preserve">Игровая деятельность. </w:t>
      </w:r>
      <w:r w:rsidRPr="007A49BE">
        <w:rPr>
          <w:rFonts w:ascii="Times New Roman" w:hAnsi="Times New Roman" w:cs="Times New Roman"/>
          <w:sz w:val="24"/>
          <w:szCs w:val="24"/>
        </w:rPr>
        <w:t xml:space="preserve">Курсы внеурочной деятельности и дополнительного образования, направленные </w:t>
      </w:r>
      <w:r w:rsidRPr="007A49BE">
        <w:rPr>
          <w:rStyle w:val="CharAttribute501"/>
          <w:rFonts w:eastAsia="№Е" w:hAnsi="Times New Roman" w:cs="Times New Roman"/>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7A49BE">
        <w:rPr>
          <w:rStyle w:val="aa"/>
          <w:rFonts w:ascii="Times New Roman" w:hAnsi="Times New Roman" w:cs="Times New Roman"/>
          <w:sz w:val="24"/>
          <w:szCs w:val="24"/>
        </w:rPr>
        <w:t xml:space="preserve"> </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«ЮИД»</w:t>
      </w:r>
      <w:r w:rsidRPr="007A49BE">
        <w:rPr>
          <w:rFonts w:ascii="Times New Roman" w:hAnsi="Times New Roman" w:cs="Times New Roman"/>
          <w:bCs/>
          <w:iCs/>
          <w:sz w:val="24"/>
          <w:szCs w:val="24"/>
        </w:rPr>
        <w:t xml:space="preserve"> реализуется в рамках общекультурного   направления и</w:t>
      </w:r>
      <w:r w:rsidRPr="007A49BE">
        <w:rPr>
          <w:rFonts w:ascii="Times New Roman" w:hAnsi="Times New Roman" w:cs="Times New Roman"/>
          <w:sz w:val="24"/>
          <w:szCs w:val="24"/>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7A49BE" w:rsidRPr="007A49BE" w:rsidRDefault="007A49BE" w:rsidP="007A49BE">
      <w:pPr>
        <w:ind w:firstLine="708"/>
        <w:contextualSpacing/>
        <w:rPr>
          <w:rFonts w:ascii="Times New Roman" w:hAnsi="Times New Roman" w:cs="Times New Roman"/>
          <w:sz w:val="24"/>
          <w:szCs w:val="24"/>
        </w:rPr>
      </w:pPr>
      <w:r w:rsidRPr="007A49BE">
        <w:rPr>
          <w:rFonts w:ascii="Times New Roman" w:hAnsi="Times New Roman" w:cs="Times New Roman"/>
          <w:sz w:val="24"/>
          <w:szCs w:val="24"/>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7A49BE" w:rsidRPr="007A49BE" w:rsidRDefault="007A49BE" w:rsidP="007A49BE">
      <w:pPr>
        <w:tabs>
          <w:tab w:val="left" w:pos="570"/>
        </w:tabs>
        <w:ind w:firstLine="1068"/>
        <w:contextualSpacing/>
        <w:rPr>
          <w:rFonts w:ascii="Times New Roman" w:hAnsi="Times New Roman" w:cs="Times New Roman"/>
          <w:bCs/>
          <w:iCs/>
          <w:sz w:val="24"/>
          <w:szCs w:val="24"/>
        </w:rPr>
      </w:pPr>
      <w:r w:rsidRPr="007A49BE">
        <w:rPr>
          <w:rFonts w:ascii="Times New Roman" w:hAnsi="Times New Roman" w:cs="Times New Roman"/>
          <w:bCs/>
          <w:iCs/>
          <w:sz w:val="24"/>
          <w:szCs w:val="24"/>
        </w:rPr>
        <w:t xml:space="preserve">Программа внеурочной деятельности </w:t>
      </w:r>
      <w:r w:rsidRPr="007A49BE">
        <w:rPr>
          <w:rFonts w:ascii="Times New Roman" w:hAnsi="Times New Roman" w:cs="Times New Roman"/>
          <w:b/>
          <w:bCs/>
          <w:iCs/>
          <w:sz w:val="24"/>
          <w:szCs w:val="24"/>
        </w:rPr>
        <w:t>«ДЮП»</w:t>
      </w:r>
      <w:r w:rsidRPr="007A49BE">
        <w:rPr>
          <w:rFonts w:ascii="Times New Roman" w:hAnsi="Times New Roman" w:cs="Times New Roman"/>
          <w:bCs/>
          <w:iCs/>
          <w:sz w:val="24"/>
          <w:szCs w:val="24"/>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и средне-специальных учебных заведениях МЧС России.</w:t>
      </w:r>
      <w:r w:rsidRPr="007A49BE">
        <w:rPr>
          <w:rFonts w:ascii="Times New Roman" w:hAnsi="Times New Roman" w:cs="Times New Roman"/>
          <w:sz w:val="24"/>
          <w:szCs w:val="24"/>
        </w:rPr>
        <w:t xml:space="preserve"> </w:t>
      </w:r>
      <w:r w:rsidRPr="007A49BE">
        <w:rPr>
          <w:rFonts w:ascii="Times New Roman" w:hAnsi="Times New Roman" w:cs="Times New Roman"/>
          <w:bCs/>
          <w:iCs/>
          <w:sz w:val="24"/>
          <w:szCs w:val="24"/>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7A49BE" w:rsidRPr="007A49BE" w:rsidRDefault="007A49BE" w:rsidP="007A49BE">
      <w:pPr>
        <w:tabs>
          <w:tab w:val="left" w:pos="851"/>
        </w:tabs>
        <w:ind w:firstLine="851"/>
        <w:rPr>
          <w:rStyle w:val="CharAttribute501"/>
          <w:rFonts w:eastAsia="№Е" w:hAnsi="Times New Roman" w:cs="Times New Roman"/>
          <w:b/>
          <w:sz w:val="24"/>
          <w:szCs w:val="24"/>
        </w:rPr>
      </w:pPr>
      <w:r w:rsidRPr="007A49BE">
        <w:rPr>
          <w:rStyle w:val="CharAttribute501"/>
          <w:rFonts w:eastAsia="№Е" w:hAnsi="Times New Roman" w:cs="Times New Roman"/>
          <w:b/>
          <w:sz w:val="24"/>
          <w:szCs w:val="24"/>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участие в:</w:t>
      </w:r>
    </w:p>
    <w:p w:rsidR="007A49BE" w:rsidRPr="007A49BE" w:rsidRDefault="007A49BE" w:rsidP="007A49BE">
      <w:pPr>
        <w:tabs>
          <w:tab w:val="left" w:pos="851"/>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lastRenderedPageBreak/>
        <w:t>Детский педагогический отряд «Альфа»</w:t>
      </w:r>
    </w:p>
    <w:p w:rsidR="007A49BE" w:rsidRPr="007A49BE" w:rsidRDefault="007A49BE" w:rsidP="007A49BE">
      <w:pPr>
        <w:tabs>
          <w:tab w:val="left" w:pos="851"/>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Добровольческий отряд «Доброе сердце», «С песней по жизни»</w:t>
      </w:r>
    </w:p>
    <w:p w:rsidR="007A49BE" w:rsidRPr="007A49BE" w:rsidRDefault="007A49BE" w:rsidP="007A49BE">
      <w:pPr>
        <w:tabs>
          <w:tab w:val="left" w:pos="851"/>
        </w:tabs>
        <w:ind w:firstLine="851"/>
        <w:rPr>
          <w:rFonts w:ascii="Times New Roman" w:eastAsia="№Е" w:hAnsi="Times New Roman" w:cs="Times New Roman"/>
          <w:sz w:val="24"/>
          <w:szCs w:val="24"/>
          <w:u w:val="single"/>
        </w:rPr>
      </w:pPr>
      <w:r w:rsidRPr="007A49BE">
        <w:rPr>
          <w:rStyle w:val="CharAttribute501"/>
          <w:rFonts w:eastAsia="№Е" w:hAnsi="Times New Roman" w:cs="Times New Roman"/>
          <w:sz w:val="24"/>
          <w:szCs w:val="24"/>
        </w:rPr>
        <w:t>Организацию проектов «Если скучно, позовите нас», «Зарничка для маленьких», «Рука в руке»,  «Творческая мастерская»</w:t>
      </w:r>
    </w:p>
    <w:p w:rsidR="007A49BE" w:rsidRPr="007A49BE" w:rsidRDefault="007A49BE" w:rsidP="007A49BE">
      <w:pPr>
        <w:tabs>
          <w:tab w:val="left" w:pos="851"/>
        </w:tabs>
        <w:ind w:firstLine="709"/>
        <w:rPr>
          <w:rFonts w:ascii="Times New Roman" w:hAnsi="Times New Roman" w:cs="Times New Roman"/>
          <w:b/>
          <w:bCs/>
          <w:sz w:val="24"/>
          <w:szCs w:val="24"/>
        </w:rPr>
      </w:pPr>
      <w:r w:rsidRPr="007A49BE">
        <w:rPr>
          <w:rFonts w:ascii="Times New Roman" w:hAnsi="Times New Roman" w:cs="Times New Roman"/>
          <w:b/>
          <w:bCs/>
          <w:sz w:val="24"/>
          <w:szCs w:val="24"/>
        </w:rPr>
        <w:t>Внешкольные мероприятия</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Реализация воспитательного потенциала внешкольных мероприятий предусматривает:</w:t>
      </w:r>
    </w:p>
    <w:p w:rsidR="007A49BE" w:rsidRPr="007A49BE" w:rsidRDefault="007A49BE" w:rsidP="00C03869">
      <w:pPr>
        <w:widowControl w:val="0"/>
        <w:numPr>
          <w:ilvl w:val="0"/>
          <w:numId w:val="185"/>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7A49BE" w:rsidRPr="007A49BE" w:rsidRDefault="007A49BE" w:rsidP="00C03869">
      <w:pPr>
        <w:widowControl w:val="0"/>
        <w:numPr>
          <w:ilvl w:val="0"/>
          <w:numId w:val="185"/>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i/>
          <w:sz w:val="24"/>
          <w:szCs w:val="24"/>
        </w:rPr>
      </w:pPr>
      <w:r w:rsidRPr="007A49BE">
        <w:rPr>
          <w:rFonts w:ascii="Times New Roman" w:hAnsi="Times New Roman" w:cs="Times New Roman"/>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7A49BE" w:rsidRPr="007A49BE" w:rsidRDefault="007A49BE" w:rsidP="00C03869">
      <w:pPr>
        <w:widowControl w:val="0"/>
        <w:numPr>
          <w:ilvl w:val="0"/>
          <w:numId w:val="185"/>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i/>
          <w:sz w:val="24"/>
          <w:szCs w:val="24"/>
        </w:rPr>
      </w:pPr>
      <w:r w:rsidRPr="007A49BE">
        <w:rPr>
          <w:rFonts w:ascii="Times New Roman" w:hAnsi="Times New Roman" w:cs="Times New Roman"/>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A49BE" w:rsidRPr="007A49BE" w:rsidRDefault="007A49BE" w:rsidP="00C03869">
      <w:pPr>
        <w:widowControl w:val="0"/>
        <w:numPr>
          <w:ilvl w:val="0"/>
          <w:numId w:val="185"/>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49BE" w:rsidRPr="007A49BE" w:rsidRDefault="007A49BE" w:rsidP="00C03869">
      <w:pPr>
        <w:widowControl w:val="0"/>
        <w:numPr>
          <w:ilvl w:val="0"/>
          <w:numId w:val="185"/>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 xml:space="preserve">внешкольные мероприятия, в том числе организуемые совместно с социальными партнерами лицея.  </w:t>
      </w:r>
    </w:p>
    <w:p w:rsidR="007A49BE" w:rsidRPr="007A49BE" w:rsidRDefault="007A49BE" w:rsidP="007A49BE">
      <w:pPr>
        <w:adjustRightInd w:val="0"/>
        <w:ind w:right="-1" w:firstLine="851"/>
        <w:rPr>
          <w:rFonts w:ascii="Times New Roman" w:hAnsi="Times New Roman" w:cs="Times New Roman"/>
          <w:b/>
          <w:iCs/>
          <w:sz w:val="24"/>
          <w:szCs w:val="24"/>
        </w:rPr>
      </w:pPr>
      <w:r w:rsidRPr="007A49BE">
        <w:rPr>
          <w:rFonts w:ascii="Times New Roman" w:hAnsi="Times New Roman" w:cs="Times New Roman"/>
          <w:b/>
          <w:iCs/>
          <w:sz w:val="24"/>
          <w:szCs w:val="24"/>
        </w:rPr>
        <w:t xml:space="preserve">2.5. Модуль «Самоуправление. </w:t>
      </w:r>
    </w:p>
    <w:p w:rsidR="007A49BE" w:rsidRPr="007A49BE" w:rsidRDefault="007A49BE" w:rsidP="007A49BE">
      <w:pPr>
        <w:adjustRightInd w:val="0"/>
        <w:ind w:right="-1" w:firstLine="851"/>
        <w:rPr>
          <w:rFonts w:ascii="Times New Roman" w:hAnsi="Times New Roman" w:cs="Times New Roman"/>
          <w:sz w:val="24"/>
          <w:szCs w:val="24"/>
        </w:rPr>
      </w:pPr>
      <w:r w:rsidRPr="007A49BE">
        <w:rPr>
          <w:rStyle w:val="CharAttribute504"/>
          <w:rFonts w:eastAsia="№Е" w:hAnsi="Times New Roman" w:cs="Times New Roman"/>
          <w:sz w:val="24"/>
          <w:szCs w:val="24"/>
        </w:rPr>
        <w:t xml:space="preserve">Поддержка детского </w:t>
      </w:r>
      <w:r w:rsidRPr="007A49BE">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7A49BE" w:rsidRPr="007A49BE" w:rsidRDefault="007A49BE" w:rsidP="007A49BE">
      <w:pPr>
        <w:adjustRightInd w:val="0"/>
        <w:ind w:right="-1" w:firstLine="851"/>
        <w:rPr>
          <w:rFonts w:ascii="Times New Roman" w:hAnsi="Times New Roman" w:cs="Times New Roman"/>
          <w:i/>
          <w:sz w:val="24"/>
          <w:szCs w:val="24"/>
        </w:rPr>
      </w:pPr>
      <w:r w:rsidRPr="007A49BE">
        <w:rPr>
          <w:rFonts w:ascii="Times New Roman" w:hAnsi="Times New Roman" w:cs="Times New Roman"/>
          <w:sz w:val="24"/>
          <w:szCs w:val="24"/>
        </w:rPr>
        <w:t xml:space="preserve">Детское самоуправление в школе осуществляется следующим образом </w:t>
      </w:r>
    </w:p>
    <w:p w:rsidR="007A49BE" w:rsidRPr="007A49BE" w:rsidRDefault="007A49BE" w:rsidP="007A49BE">
      <w:pPr>
        <w:tabs>
          <w:tab w:val="left" w:pos="851"/>
        </w:tabs>
        <w:ind w:firstLine="851"/>
        <w:rPr>
          <w:rFonts w:ascii="Times New Roman" w:hAnsi="Times New Roman" w:cs="Times New Roman"/>
          <w:b/>
          <w:bCs/>
          <w:i/>
          <w:iCs/>
          <w:sz w:val="24"/>
          <w:szCs w:val="24"/>
        </w:rPr>
      </w:pPr>
      <w:r w:rsidRPr="007A49BE">
        <w:rPr>
          <w:rFonts w:ascii="Times New Roman" w:hAnsi="Times New Roman" w:cs="Times New Roman"/>
          <w:b/>
          <w:bCs/>
          <w:i/>
          <w:iCs/>
          <w:sz w:val="24"/>
          <w:szCs w:val="24"/>
          <w:u w:val="single"/>
        </w:rPr>
        <w:t>На внешкольном уровне</w:t>
      </w:r>
      <w:r w:rsidRPr="007A49BE">
        <w:rPr>
          <w:rFonts w:ascii="Times New Roman" w:hAnsi="Times New Roman" w:cs="Times New Roman"/>
          <w:b/>
          <w:bCs/>
          <w:i/>
          <w:iCs/>
          <w:sz w:val="24"/>
          <w:szCs w:val="24"/>
        </w:rPr>
        <w:t>:</w:t>
      </w:r>
    </w:p>
    <w:p w:rsidR="007A49BE" w:rsidRPr="007A49BE" w:rsidRDefault="007A49BE" w:rsidP="007A49BE">
      <w:pPr>
        <w:tabs>
          <w:tab w:val="left" w:pos="851"/>
        </w:tabs>
        <w:ind w:firstLine="851"/>
        <w:rPr>
          <w:rFonts w:ascii="Times New Roman" w:hAnsi="Times New Roman" w:cs="Times New Roman"/>
          <w:sz w:val="24"/>
          <w:szCs w:val="24"/>
        </w:rPr>
      </w:pPr>
      <w:r w:rsidRPr="007A49BE">
        <w:rPr>
          <w:rFonts w:ascii="Times New Roman" w:hAnsi="Times New Roman" w:cs="Times New Roman"/>
          <w:bCs/>
          <w:iCs/>
          <w:sz w:val="24"/>
          <w:szCs w:val="24"/>
        </w:rPr>
        <w:t>Члены актива детской организации школы, актива РДДМ лицея входят в состав муниципального совета РДДМ, совета РДДМ Октябрьского района города Барнаула.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7A49BE" w:rsidRPr="007A49BE" w:rsidRDefault="007A49BE" w:rsidP="007A49BE">
      <w:pPr>
        <w:tabs>
          <w:tab w:val="left" w:pos="851"/>
        </w:tabs>
        <w:ind w:firstLine="851"/>
        <w:rPr>
          <w:rFonts w:ascii="Times New Roman" w:hAnsi="Times New Roman" w:cs="Times New Roman"/>
          <w:b/>
          <w:i/>
          <w:sz w:val="24"/>
          <w:szCs w:val="24"/>
        </w:rPr>
      </w:pPr>
      <w:r w:rsidRPr="007A49BE">
        <w:rPr>
          <w:rFonts w:ascii="Times New Roman" w:hAnsi="Times New Roman" w:cs="Times New Roman"/>
          <w:b/>
          <w:i/>
          <w:sz w:val="24"/>
          <w:szCs w:val="24"/>
        </w:rPr>
        <w:t>На уровне школы:</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7A49BE" w:rsidRPr="007A49BE" w:rsidRDefault="007A49BE" w:rsidP="007A49BE">
      <w:pPr>
        <w:pStyle w:val="af4"/>
        <w:tabs>
          <w:tab w:val="left" w:pos="993"/>
          <w:tab w:val="left" w:pos="1310"/>
        </w:tabs>
        <w:ind w:left="567" w:firstLine="851"/>
        <w:rPr>
          <w:rFonts w:ascii="Times New Roman" w:hAnsi="Times New Roman" w:cs="Times New Roman"/>
          <w:sz w:val="24"/>
          <w:szCs w:val="24"/>
        </w:rPr>
      </w:pPr>
      <w:r w:rsidRPr="007A49BE">
        <w:rPr>
          <w:rFonts w:ascii="Times New Roman" w:hAnsi="Times New Roman" w:cs="Times New Roman"/>
          <w:sz w:val="24"/>
          <w:szCs w:val="24"/>
        </w:rPr>
        <w:t>Сбор Совета учащихся- 1 раз в четверть.</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lastRenderedPageBreak/>
        <w:t>через деятельность выборного Совета актива детской организации, в который входят по 2 представителя от 5-11 классов по четырём направлениям РДШ –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направлений РДШ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7A49BE" w:rsidRPr="007A49BE" w:rsidRDefault="007A49BE" w:rsidP="007A49BE">
      <w:pPr>
        <w:pStyle w:val="af4"/>
        <w:tabs>
          <w:tab w:val="left" w:pos="993"/>
          <w:tab w:val="left" w:pos="1310"/>
        </w:tabs>
        <w:ind w:left="0" w:firstLine="709"/>
        <w:rPr>
          <w:rFonts w:ascii="Times New Roman" w:hAnsi="Times New Roman" w:cs="Times New Roman"/>
          <w:sz w:val="24"/>
          <w:szCs w:val="24"/>
        </w:rPr>
      </w:pPr>
      <w:r w:rsidRPr="007A49BE">
        <w:rPr>
          <w:rFonts w:ascii="Times New Roman" w:hAnsi="Times New Roman" w:cs="Times New Roman"/>
          <w:sz w:val="24"/>
          <w:szCs w:val="24"/>
        </w:rPr>
        <w:t>Сбор Совета актива детской организации- 1 раз в месяц. Сбор советов по направлениям РДДМ в преддверии ключевых дел, событий.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7A49BE">
        <w:rPr>
          <w:rFonts w:ascii="Times New Roman" w:hAnsi="Times New Roman" w:cs="Times New Roman"/>
          <w:iCs/>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7A49BE" w:rsidRPr="007A49BE" w:rsidRDefault="007A49BE" w:rsidP="007A49BE">
      <w:pPr>
        <w:pStyle w:val="af4"/>
        <w:tabs>
          <w:tab w:val="left" w:pos="993"/>
          <w:tab w:val="left" w:pos="1310"/>
        </w:tabs>
        <w:ind w:left="0" w:firstLine="709"/>
        <w:rPr>
          <w:rFonts w:ascii="Times New Roman" w:hAnsi="Times New Roman" w:cs="Times New Roman"/>
          <w:iCs/>
          <w:sz w:val="24"/>
          <w:szCs w:val="24"/>
        </w:rPr>
      </w:pPr>
      <w:r w:rsidRPr="007A49BE">
        <w:rPr>
          <w:rFonts w:ascii="Times New Roman" w:hAnsi="Times New Roman" w:cs="Times New Roman"/>
          <w:iCs/>
          <w:sz w:val="24"/>
          <w:szCs w:val="24"/>
        </w:rPr>
        <w:t>Сбор- в начале каждого месяца.</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7A49BE">
        <w:rPr>
          <w:rFonts w:ascii="Times New Roman" w:hAnsi="Times New Roman" w:cs="Times New Roman"/>
          <w:sz w:val="24"/>
          <w:szCs w:val="24"/>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r w:rsidRPr="007A49BE">
        <w:rPr>
          <w:rFonts w:ascii="Times New Roman" w:hAnsi="Times New Roman" w:cs="Times New Roman"/>
          <w:iCs/>
          <w:sz w:val="24"/>
          <w:szCs w:val="24"/>
        </w:rPr>
        <w:t>отвечающих за проведение тех или иных конкретных мероприятий, праздников, вечеров, акций и т.п.;</w:t>
      </w:r>
    </w:p>
    <w:p w:rsidR="007A49BE" w:rsidRPr="007A49BE" w:rsidRDefault="007A49BE" w:rsidP="007A49BE">
      <w:pPr>
        <w:pStyle w:val="af4"/>
        <w:tabs>
          <w:tab w:val="left" w:pos="993"/>
          <w:tab w:val="left" w:pos="1310"/>
        </w:tabs>
        <w:ind w:left="0" w:firstLine="709"/>
        <w:rPr>
          <w:rFonts w:ascii="Times New Roman" w:hAnsi="Times New Roman" w:cs="Times New Roman"/>
          <w:iCs/>
          <w:sz w:val="24"/>
          <w:szCs w:val="24"/>
        </w:rPr>
      </w:pPr>
      <w:r w:rsidRPr="007A49BE">
        <w:rPr>
          <w:rFonts w:ascii="Times New Roman" w:hAnsi="Times New Roman" w:cs="Times New Roman"/>
          <w:iCs/>
          <w:sz w:val="24"/>
          <w:szCs w:val="24"/>
        </w:rPr>
        <w:t>Сбор по плану ключевых дел и событий.</w:t>
      </w:r>
    </w:p>
    <w:p w:rsidR="007A49BE" w:rsidRPr="007A49BE" w:rsidRDefault="007A49BE" w:rsidP="007A49BE">
      <w:pPr>
        <w:pStyle w:val="af4"/>
        <w:tabs>
          <w:tab w:val="left" w:pos="993"/>
          <w:tab w:val="left" w:pos="1310"/>
        </w:tabs>
        <w:ind w:left="0" w:firstLine="709"/>
        <w:rPr>
          <w:rFonts w:ascii="Times New Roman" w:hAnsi="Times New Roman" w:cs="Times New Roman"/>
          <w:iCs/>
          <w:sz w:val="24"/>
          <w:szCs w:val="24"/>
        </w:rPr>
      </w:pPr>
      <w:r w:rsidRPr="007A49BE">
        <w:rPr>
          <w:rFonts w:ascii="Times New Roman" w:hAnsi="Times New Roman" w:cs="Times New Roman"/>
          <w:iCs/>
          <w:sz w:val="24"/>
          <w:szCs w:val="24"/>
        </w:rPr>
        <w:t>Сбор по плану проведения конкурсов.</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7A49BE">
        <w:rPr>
          <w:rFonts w:ascii="Times New Roman" w:hAnsi="Times New Roman" w:cs="Times New Roman"/>
          <w:iCs/>
          <w:sz w:val="24"/>
          <w:szCs w:val="24"/>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7A49BE" w:rsidRPr="007A49BE" w:rsidRDefault="007A49BE" w:rsidP="007A49BE">
      <w:pPr>
        <w:pStyle w:val="af4"/>
        <w:tabs>
          <w:tab w:val="left" w:pos="993"/>
          <w:tab w:val="left" w:pos="1310"/>
        </w:tabs>
        <w:ind w:left="0" w:firstLine="709"/>
        <w:rPr>
          <w:rFonts w:ascii="Times New Roman" w:hAnsi="Times New Roman" w:cs="Times New Roman"/>
          <w:iCs/>
          <w:sz w:val="24"/>
          <w:szCs w:val="24"/>
        </w:rPr>
      </w:pPr>
      <w:r w:rsidRPr="007A49BE">
        <w:rPr>
          <w:rFonts w:ascii="Times New Roman" w:hAnsi="Times New Roman" w:cs="Times New Roman"/>
          <w:iCs/>
          <w:sz w:val="24"/>
          <w:szCs w:val="24"/>
        </w:rPr>
        <w:t xml:space="preserve">Сбор совета школьного медиацентра- в начале каждой четверти, по необходимости в преддверии событий.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7A49BE">
        <w:rPr>
          <w:rFonts w:ascii="Times New Roman" w:hAnsi="Times New Roman" w:cs="Times New Roman"/>
          <w:iCs/>
          <w:sz w:val="24"/>
          <w:szCs w:val="24"/>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7A49BE">
        <w:rPr>
          <w:rFonts w:ascii="Times New Roman" w:hAnsi="Times New Roman" w:cs="Times New Roman"/>
          <w:iCs/>
          <w:sz w:val="24"/>
          <w:szCs w:val="24"/>
        </w:rPr>
        <w:t>через деятельность Совета кадет, состоящего из представителей 5-11 кадетских классов по о</w:t>
      </w:r>
      <w:r w:rsidRPr="007A49BE">
        <w:rPr>
          <w:rFonts w:ascii="Times New Roman" w:hAnsi="Times New Roman" w:cs="Times New Roman"/>
          <w:sz w:val="24"/>
          <w:szCs w:val="24"/>
        </w:rPr>
        <w:t>рганизации и проведению мероприятий в рамках программы «Школа спасателя», выдвижения обучающихся на поощрения и наказания (в случае нарушения правил внутреннего распорядка).</w:t>
      </w:r>
    </w:p>
    <w:p w:rsidR="007A49BE" w:rsidRPr="007A49BE" w:rsidRDefault="007A49BE" w:rsidP="007A49BE">
      <w:pPr>
        <w:pStyle w:val="af4"/>
        <w:tabs>
          <w:tab w:val="left" w:pos="993"/>
          <w:tab w:val="left" w:pos="1310"/>
        </w:tabs>
        <w:ind w:left="0" w:firstLine="709"/>
        <w:rPr>
          <w:rFonts w:ascii="Times New Roman" w:hAnsi="Times New Roman" w:cs="Times New Roman"/>
          <w:iCs/>
          <w:sz w:val="24"/>
          <w:szCs w:val="24"/>
        </w:rPr>
      </w:pPr>
      <w:r w:rsidRPr="007A49BE">
        <w:rPr>
          <w:rFonts w:ascii="Times New Roman" w:hAnsi="Times New Roman" w:cs="Times New Roman"/>
          <w:sz w:val="24"/>
          <w:szCs w:val="24"/>
        </w:rPr>
        <w:t>Сбор Совета кадет – в начале каждого месяца.</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7A49BE">
        <w:rPr>
          <w:rFonts w:ascii="Times New Roman" w:hAnsi="Times New Roman" w:cs="Times New Roman"/>
          <w:iCs/>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В школе действует школьная служба примирения, куда входят педагоги, прошедшие обучение по программе восстановительной медиации и учащиеся старших классов, также прошедшие обучение.</w:t>
      </w:r>
    </w:p>
    <w:p w:rsidR="007A49BE" w:rsidRPr="007A49BE" w:rsidRDefault="007A49BE" w:rsidP="007A49BE">
      <w:pPr>
        <w:pStyle w:val="af4"/>
        <w:tabs>
          <w:tab w:val="left" w:pos="993"/>
          <w:tab w:val="left" w:pos="1310"/>
        </w:tabs>
        <w:ind w:left="0" w:firstLine="709"/>
        <w:rPr>
          <w:rFonts w:ascii="Times New Roman" w:hAnsi="Times New Roman" w:cs="Times New Roman"/>
          <w:iCs/>
          <w:sz w:val="24"/>
          <w:szCs w:val="24"/>
        </w:rPr>
      </w:pPr>
    </w:p>
    <w:p w:rsidR="007A49BE" w:rsidRPr="007A49BE" w:rsidRDefault="007A49BE" w:rsidP="007A49BE">
      <w:pPr>
        <w:tabs>
          <w:tab w:val="left" w:pos="851"/>
        </w:tabs>
        <w:ind w:firstLine="851"/>
        <w:rPr>
          <w:rFonts w:ascii="Times New Roman" w:hAnsi="Times New Roman" w:cs="Times New Roman"/>
          <w:bCs/>
          <w:i/>
          <w:sz w:val="24"/>
          <w:szCs w:val="24"/>
        </w:rPr>
      </w:pPr>
      <w:r w:rsidRPr="007A49BE">
        <w:rPr>
          <w:rFonts w:ascii="Times New Roman" w:hAnsi="Times New Roman" w:cs="Times New Roman"/>
          <w:b/>
          <w:i/>
          <w:sz w:val="24"/>
          <w:szCs w:val="24"/>
        </w:rPr>
        <w:t>На уровне классов</w:t>
      </w:r>
      <w:r w:rsidRPr="007A49BE">
        <w:rPr>
          <w:rFonts w:ascii="Times New Roman" w:hAnsi="Times New Roman" w:cs="Times New Roman"/>
          <w:bCs/>
          <w:i/>
          <w:sz w:val="24"/>
          <w:szCs w:val="24"/>
        </w:rPr>
        <w:t>:</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7A49BE">
        <w:rPr>
          <w:rFonts w:ascii="Times New Roman" w:hAnsi="Times New Roman" w:cs="Times New Roman"/>
          <w:iCs/>
          <w:sz w:val="24"/>
          <w:szCs w:val="24"/>
        </w:rPr>
        <w:t xml:space="preserve">через </w:t>
      </w:r>
      <w:r w:rsidRPr="007A49BE">
        <w:rPr>
          <w:rFonts w:ascii="Times New Roman" w:hAnsi="Times New Roman" w:cs="Times New Roman"/>
          <w:sz w:val="24"/>
          <w:szCs w:val="24"/>
        </w:rPr>
        <w:t>деятельность выборных по инициативе и предложениям учащихся класса лидеров-  член Совета учащихся, староста, лидер информационно- медийного направления, лидер военно- патриотического направления, лидер направления «Личностное развитие», лидер направления «Гражданская активность»,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iCs/>
          <w:sz w:val="24"/>
          <w:szCs w:val="24"/>
        </w:rPr>
      </w:pPr>
      <w:r w:rsidRPr="007A49BE">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7A49BE">
        <w:rPr>
          <w:rFonts w:ascii="Times New Roman" w:hAnsi="Times New Roman" w:cs="Times New Roman"/>
          <w:iCs/>
          <w:sz w:val="24"/>
          <w:szCs w:val="24"/>
        </w:rPr>
        <w:t xml:space="preserve">через </w:t>
      </w:r>
      <w:r w:rsidRPr="007A49BE">
        <w:rPr>
          <w:rFonts w:ascii="Times New Roman"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7A49BE" w:rsidRPr="007A49BE" w:rsidRDefault="007A49BE" w:rsidP="007A49BE">
      <w:pPr>
        <w:ind w:firstLine="851"/>
        <w:rPr>
          <w:rStyle w:val="CharAttribute501"/>
          <w:rFonts w:eastAsia="№Е" w:hAnsi="Times New Roman" w:cs="Times New Roman"/>
          <w:b/>
          <w:bCs/>
          <w:i w:val="0"/>
          <w:iCs/>
          <w:sz w:val="24"/>
          <w:szCs w:val="24"/>
        </w:rPr>
      </w:pPr>
      <w:r w:rsidRPr="007A49BE">
        <w:rPr>
          <w:rFonts w:ascii="Times New Roman" w:hAnsi="Times New Roman" w:cs="Times New Roman"/>
          <w:b/>
          <w:bCs/>
          <w:i/>
          <w:iCs/>
          <w:sz w:val="24"/>
          <w:szCs w:val="24"/>
        </w:rPr>
        <w:t>На индивидуальном уровне:</w:t>
      </w:r>
      <w:r w:rsidRPr="007A49BE">
        <w:rPr>
          <w:rStyle w:val="CharAttribute501"/>
          <w:rFonts w:eastAsia="№Е" w:hAnsi="Times New Roman" w:cs="Times New Roman"/>
          <w:b/>
          <w:bCs/>
          <w:iCs/>
          <w:sz w:val="24"/>
          <w:szCs w:val="24"/>
        </w:rPr>
        <w:t xml:space="preserve">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7A49BE">
        <w:rPr>
          <w:rFonts w:ascii="Times New Roman" w:hAnsi="Times New Roman" w:cs="Times New Roman"/>
          <w:iCs/>
          <w:sz w:val="24"/>
          <w:szCs w:val="24"/>
        </w:rPr>
        <w:lastRenderedPageBreak/>
        <w:t xml:space="preserve">через </w:t>
      </w:r>
      <w:r w:rsidRPr="007A49BE">
        <w:rPr>
          <w:rFonts w:ascii="Times New Roman" w:hAnsi="Times New Roman" w:cs="Times New Roman"/>
          <w:sz w:val="24"/>
          <w:szCs w:val="24"/>
        </w:rPr>
        <w:t>вовлечение школьников в планирование, организацию, проведение и анализ общешкольных и внутриклассных дел;</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iCs/>
          <w:sz w:val="24"/>
          <w:szCs w:val="24"/>
        </w:rPr>
      </w:pPr>
      <w:r w:rsidRPr="007A49BE">
        <w:rPr>
          <w:rFonts w:ascii="Times New Roman" w:hAnsi="Times New Roman" w:cs="Times New Roman"/>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A49BE" w:rsidRPr="007A49BE" w:rsidRDefault="007A49BE" w:rsidP="007A49BE">
      <w:pPr>
        <w:ind w:firstLine="851"/>
        <w:rPr>
          <w:rFonts w:ascii="Times New Roman" w:hAnsi="Times New Roman" w:cs="Times New Roman"/>
          <w:sz w:val="24"/>
          <w:szCs w:val="24"/>
        </w:rPr>
      </w:pPr>
      <w:r w:rsidRPr="007A49BE">
        <w:rPr>
          <w:rFonts w:ascii="Times New Roman" w:hAnsi="Times New Roman" w:cs="Times New Roman"/>
          <w:b/>
          <w:iCs/>
          <w:sz w:val="24"/>
          <w:szCs w:val="24"/>
        </w:rPr>
        <w:t>2.6. Модуль «Профориентация»</w:t>
      </w:r>
      <w:r w:rsidRPr="007A49BE">
        <w:rPr>
          <w:rFonts w:ascii="Times New Roman" w:hAnsi="Times New Roman" w:cs="Times New Roman"/>
          <w:sz w:val="24"/>
          <w:szCs w:val="24"/>
        </w:rPr>
        <w:t xml:space="preserve"> </w:t>
      </w:r>
    </w:p>
    <w:p w:rsidR="007A49BE" w:rsidRPr="007A49BE" w:rsidRDefault="007A49BE" w:rsidP="007A49BE">
      <w:pPr>
        <w:ind w:firstLine="851"/>
        <w:rPr>
          <w:rStyle w:val="CharAttribute502"/>
          <w:rFonts w:eastAsia="№Е" w:hAnsi="Times New Roman" w:cs="Times New Roman"/>
          <w:i w:val="0"/>
          <w:sz w:val="24"/>
          <w:szCs w:val="24"/>
        </w:rPr>
      </w:pPr>
      <w:r w:rsidRPr="007A49BE">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7A49BE">
        <w:rPr>
          <w:rStyle w:val="CharAttribute511"/>
          <w:rFonts w:eastAsia="№Е" w:hAnsi="Times New Roman" w:cs="Times New Roman"/>
          <w:sz w:val="24"/>
          <w:szCs w:val="24"/>
        </w:rPr>
        <w:t xml:space="preserve">Эта работа осуществляется </w:t>
      </w:r>
      <w:r w:rsidRPr="007A49BE">
        <w:rPr>
          <w:rStyle w:val="CharAttribute512"/>
          <w:rFonts w:eastAsia="№Е" w:hAnsi="Times New Roman" w:cs="Times New Roman"/>
          <w:sz w:val="24"/>
          <w:szCs w:val="24"/>
        </w:rPr>
        <w:t>через</w:t>
      </w:r>
      <w:r w:rsidRPr="007A49BE">
        <w:rPr>
          <w:rFonts w:ascii="Times New Roman" w:hAnsi="Times New Roman" w:cs="Times New Roman"/>
          <w:sz w:val="24"/>
          <w:szCs w:val="24"/>
        </w:rPr>
        <w:t>:</w:t>
      </w:r>
      <w:r w:rsidRPr="007A49BE">
        <w:rPr>
          <w:rStyle w:val="CharAttribute502"/>
          <w:rFonts w:eastAsia="№Е" w:hAnsi="Times New Roman" w:cs="Times New Roman"/>
          <w:sz w:val="24"/>
          <w:szCs w:val="24"/>
        </w:rPr>
        <w:t xml:space="preserve"> </w:t>
      </w:r>
    </w:p>
    <w:p w:rsidR="007A49BE" w:rsidRPr="007A49BE" w:rsidRDefault="007A49BE" w:rsidP="007A49BE">
      <w:pPr>
        <w:ind w:firstLine="851"/>
        <w:rPr>
          <w:rStyle w:val="CharAttribute502"/>
          <w:rFonts w:eastAsia="№Е" w:hAnsi="Times New Roman" w:cs="Times New Roman"/>
          <w:b/>
          <w:i w:val="0"/>
          <w:sz w:val="24"/>
          <w:szCs w:val="24"/>
        </w:rPr>
      </w:pPr>
      <w:r w:rsidRPr="007A49BE">
        <w:rPr>
          <w:rStyle w:val="CharAttribute502"/>
          <w:rFonts w:eastAsia="№Е" w:hAnsi="Times New Roman" w:cs="Times New Roman"/>
          <w:sz w:val="24"/>
          <w:szCs w:val="24"/>
        </w:rPr>
        <w:t>Курс внеурочной деятельности</w:t>
      </w:r>
      <w:r w:rsidRPr="007A49BE">
        <w:rPr>
          <w:rStyle w:val="CharAttribute502"/>
          <w:rFonts w:eastAsia="№Е" w:hAnsi="Times New Roman" w:cs="Times New Roman"/>
          <w:b/>
          <w:sz w:val="24"/>
          <w:szCs w:val="24"/>
        </w:rPr>
        <w:t xml:space="preserve"> «Россия-мои горизонты», </w:t>
      </w:r>
      <w:r w:rsidRPr="007A49BE">
        <w:rPr>
          <w:rStyle w:val="CharAttribute502"/>
          <w:rFonts w:eastAsia="№Е" w:hAnsi="Times New Roman" w:cs="Times New Roman"/>
          <w:sz w:val="24"/>
          <w:szCs w:val="24"/>
        </w:rPr>
        <w:t>участие в проекте</w:t>
      </w:r>
      <w:r w:rsidRPr="007A49BE">
        <w:rPr>
          <w:rStyle w:val="CharAttribute502"/>
          <w:rFonts w:eastAsia="№Е" w:hAnsi="Times New Roman" w:cs="Times New Roman"/>
          <w:b/>
          <w:sz w:val="24"/>
          <w:szCs w:val="24"/>
        </w:rPr>
        <w:t xml:space="preserve"> «Билет в будущее»</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всероссийских уроков проекта «ПроекториЯ».</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7A49BE" w:rsidRPr="007A49BE" w:rsidRDefault="007A49BE" w:rsidP="00C03869">
      <w:pPr>
        <w:pStyle w:val="af4"/>
        <w:numPr>
          <w:ilvl w:val="0"/>
          <w:numId w:val="139"/>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xml:space="preserve"> реализация площадок раннего профильного обучения  через дополнительную общеразвивающую программу «Кадеты МЧС» (6,5-18 лет), включающую в себя программы курсов </w:t>
      </w:r>
      <w:r w:rsidRPr="007A49BE">
        <w:rPr>
          <w:rFonts w:ascii="Times New Roman" w:hAnsi="Times New Roman" w:cs="Times New Roman"/>
          <w:sz w:val="24"/>
          <w:szCs w:val="24"/>
        </w:rPr>
        <w:lastRenderedPageBreak/>
        <w:t xml:space="preserve">«Хореография», «Полевой выход», «Строевая подготовка», «Безопасность техносферы», "Деловые коммуникации» </w:t>
      </w:r>
    </w:p>
    <w:p w:rsidR="007A49BE" w:rsidRPr="007A49BE" w:rsidRDefault="007A49BE" w:rsidP="007A49BE">
      <w:pPr>
        <w:pStyle w:val="af4"/>
        <w:ind w:left="0" w:right="175" w:firstLine="709"/>
        <w:rPr>
          <w:rFonts w:ascii="Times New Roman" w:hAnsi="Times New Roman" w:cs="Times New Roman"/>
          <w:sz w:val="24"/>
          <w:szCs w:val="24"/>
        </w:rPr>
      </w:pPr>
      <w:r w:rsidRPr="007A49BE">
        <w:rPr>
          <w:rFonts w:ascii="Times New Roman" w:hAnsi="Times New Roman" w:cs="Times New Roman"/>
          <w:sz w:val="24"/>
          <w:szCs w:val="24"/>
        </w:rPr>
        <w:t>дополнительную общеразвивающую программу «Школа спасателя» (6,5-18 лет), включающую в себя программы «Бальные танцы», «Школа безопасности», «Огневая подготовка», «ПСР», «Туризм», «ОФП», «Пожарное дело»,  «Путь к себе», «Первая помощь», «Спасдело».</w:t>
      </w:r>
    </w:p>
    <w:p w:rsidR="007A49BE" w:rsidRPr="007A49BE" w:rsidRDefault="007A49BE" w:rsidP="007A49BE">
      <w:pPr>
        <w:pStyle w:val="af4"/>
        <w:ind w:left="0" w:right="175" w:firstLine="709"/>
        <w:rPr>
          <w:rStyle w:val="CharAttribute501"/>
          <w:rFonts w:eastAsia="Calibri" w:hAnsi="Times New Roman" w:cs="Times New Roman"/>
          <w:i w:val="0"/>
          <w:sz w:val="24"/>
          <w:szCs w:val="24"/>
          <w:u w:val="none"/>
        </w:rPr>
      </w:pPr>
      <w:r w:rsidRPr="007A49BE">
        <w:rPr>
          <w:rFonts w:ascii="Times New Roman" w:hAnsi="Times New Roman" w:cs="Times New Roman"/>
          <w:sz w:val="24"/>
          <w:szCs w:val="24"/>
        </w:rPr>
        <w:t xml:space="preserve"> Обучающиеся имеют возможность проходить профессиональные пробы на базе Пожарной части № 3. Участие в реализации весроссийского проекта «Билет в будущее»,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7A49BE" w:rsidRPr="007A49BE" w:rsidRDefault="007A49BE" w:rsidP="007A49BE">
      <w:pPr>
        <w:rPr>
          <w:rFonts w:ascii="Times New Roman" w:hAnsi="Times New Roman" w:cs="Times New Roman"/>
          <w:b/>
          <w:iCs/>
          <w:sz w:val="24"/>
          <w:szCs w:val="24"/>
        </w:rPr>
      </w:pPr>
      <w:r w:rsidRPr="007A49BE">
        <w:rPr>
          <w:rFonts w:ascii="Times New Roman" w:hAnsi="Times New Roman" w:cs="Times New Roman"/>
          <w:b/>
          <w:sz w:val="24"/>
          <w:szCs w:val="24"/>
        </w:rPr>
        <w:t xml:space="preserve">2.7. </w:t>
      </w:r>
      <w:r w:rsidRPr="007A49BE">
        <w:rPr>
          <w:rFonts w:ascii="Times New Roman" w:hAnsi="Times New Roman" w:cs="Times New Roman"/>
          <w:b/>
          <w:iCs/>
          <w:sz w:val="24"/>
          <w:szCs w:val="24"/>
        </w:rPr>
        <w:t>Модуль «Основные  школьные дела»</w:t>
      </w:r>
    </w:p>
    <w:p w:rsidR="007A49BE" w:rsidRPr="007A49BE" w:rsidRDefault="007A49BE" w:rsidP="007A49BE">
      <w:pPr>
        <w:ind w:firstLine="851"/>
        <w:rPr>
          <w:rFonts w:ascii="Times New Roman" w:hAnsi="Times New Roman" w:cs="Times New Roman"/>
          <w:sz w:val="24"/>
          <w:szCs w:val="24"/>
        </w:rPr>
      </w:pPr>
      <w:r w:rsidRPr="007A49BE">
        <w:rPr>
          <w:rFonts w:ascii="Times New Roman" w:hAnsi="Times New Roman" w:cs="Times New Roman"/>
          <w:w w:val="0"/>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детьми и родителями. Ключевые дела </w:t>
      </w:r>
      <w:r w:rsidRPr="007A49BE">
        <w:rPr>
          <w:rStyle w:val="CharAttribute484"/>
          <w:rFonts w:eastAsia="№Е" w:hAnsi="Times New Roman" w:cs="Times New Roman"/>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7A49BE">
        <w:rPr>
          <w:rFonts w:ascii="Times New Roman" w:hAnsi="Times New Roman" w:cs="Times New Roman"/>
          <w:sz w:val="24"/>
          <w:szCs w:val="24"/>
        </w:rPr>
        <w:t xml:space="preserve"> </w:t>
      </w:r>
    </w:p>
    <w:p w:rsidR="007A49BE" w:rsidRPr="007A49BE" w:rsidRDefault="007A49BE" w:rsidP="007A49BE">
      <w:pPr>
        <w:ind w:firstLine="851"/>
        <w:rPr>
          <w:rFonts w:ascii="Times New Roman" w:hAnsi="Times New Roman" w:cs="Times New Roman"/>
          <w:sz w:val="24"/>
          <w:szCs w:val="24"/>
        </w:rPr>
      </w:pPr>
      <w:r w:rsidRPr="007A49BE">
        <w:rPr>
          <w:rFonts w:ascii="Times New Roman" w:hAnsi="Times New Roman" w:cs="Times New Roman"/>
          <w:sz w:val="24"/>
          <w:szCs w:val="24"/>
        </w:rPr>
        <w:t>Для этого в образовательной организации используются следующие формы работы:</w:t>
      </w:r>
    </w:p>
    <w:p w:rsidR="007A49BE" w:rsidRPr="007A49BE" w:rsidRDefault="007A49BE" w:rsidP="007A49BE">
      <w:pPr>
        <w:ind w:firstLine="851"/>
        <w:rPr>
          <w:rFonts w:ascii="Times New Roman" w:hAnsi="Times New Roman" w:cs="Times New Roman"/>
          <w:b/>
          <w:bCs/>
          <w:i/>
          <w:iCs/>
          <w:sz w:val="24"/>
          <w:szCs w:val="24"/>
        </w:rPr>
      </w:pPr>
      <w:r w:rsidRPr="007A49BE">
        <w:rPr>
          <w:rFonts w:ascii="Times New Roman" w:hAnsi="Times New Roman" w:cs="Times New Roman"/>
          <w:sz w:val="24"/>
          <w:szCs w:val="24"/>
        </w:rPr>
        <w:t xml:space="preserve"> </w:t>
      </w:r>
      <w:r w:rsidRPr="007A49BE">
        <w:rPr>
          <w:rFonts w:ascii="Times New Roman" w:hAnsi="Times New Roman" w:cs="Times New Roman"/>
          <w:b/>
          <w:bCs/>
          <w:i/>
          <w:iCs/>
          <w:sz w:val="24"/>
          <w:szCs w:val="24"/>
        </w:rPr>
        <w:t>На внешкольном уровне:</w:t>
      </w:r>
    </w:p>
    <w:p w:rsidR="007A49BE" w:rsidRPr="007A49BE" w:rsidRDefault="007A49BE" w:rsidP="00C03869">
      <w:pPr>
        <w:widowControl w:val="0"/>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0" w:firstLine="851"/>
        <w:jc w:val="both"/>
        <w:rPr>
          <w:rStyle w:val="CharAttribute501"/>
          <w:rFonts w:eastAsiaTheme="minorEastAsia" w:hAnsi="Times New Roman" w:cs="Times New Roman"/>
          <w:i w:val="0"/>
          <w:sz w:val="24"/>
          <w:szCs w:val="24"/>
        </w:rPr>
      </w:pPr>
      <w:r w:rsidRPr="007A49BE">
        <w:rPr>
          <w:rFonts w:ascii="Times New Roman" w:hAnsi="Times New Roman" w:cs="Times New Roman"/>
          <w:sz w:val="24"/>
          <w:szCs w:val="24"/>
        </w:rPr>
        <w:t xml:space="preserve"> с</w:t>
      </w:r>
      <w:r w:rsidRPr="007A49BE">
        <w:rPr>
          <w:rStyle w:val="CharAttribute501"/>
          <w:rFonts w:eastAsia="№Е" w:hAnsi="Times New Roman" w:cs="Times New Roman"/>
          <w:sz w:val="24"/>
          <w:szCs w:val="24"/>
        </w:rPr>
        <w:t>оциальные проекты – ежегодные совместно разрабатываемые и реализуемые школьниками, педагогами и родителями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7A49BE" w:rsidRPr="007A49BE" w:rsidRDefault="007A49BE" w:rsidP="007A49BE">
      <w:pPr>
        <w:tabs>
          <w:tab w:val="left" w:pos="993"/>
          <w:tab w:val="left" w:pos="1310"/>
        </w:tabs>
        <w:ind w:firstLine="709"/>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проект «Свеча памяти»</w:t>
      </w:r>
      <w:r w:rsidRPr="007A49BE">
        <w:rPr>
          <w:rStyle w:val="CharAttribute501"/>
          <w:rFonts w:eastAsia="№Е" w:hAnsi="Times New Roman" w:cs="Times New Roman"/>
          <w:sz w:val="24"/>
          <w:szCs w:val="24"/>
        </w:rPr>
        <w:t>, позволяющий детям, родителям, учителям, жителям города и его гостям в преддверии Дня Победы почтить память тех, кто погиб за мирное небо и остался неизвестен. Ребята проводят акцию на площади Титова у памятного камня 5 городокской краснознаменной дивизии, зажигают свечи на 30 минут, ведь у памятника неизвестному солдату нет вечного огня. Накануне мероприятия дети изготавливают информационные листовки и раздают прохожим в микрорайоне, приглашая взрослых принять участие в акции.</w:t>
      </w:r>
    </w:p>
    <w:p w:rsidR="007A49BE" w:rsidRPr="007A49BE" w:rsidRDefault="007A49BE" w:rsidP="007A49BE">
      <w:pPr>
        <w:wordWrap w:val="0"/>
        <w:spacing w:before="100" w:beforeAutospacing="1" w:after="100" w:afterAutospacing="1"/>
        <w:ind w:firstLine="708"/>
        <w:rPr>
          <w:rStyle w:val="CharAttribute501"/>
          <w:rFonts w:eastAsiaTheme="minorEastAsia" w:hAnsi="Times New Roman" w:cs="Times New Roman"/>
          <w:i w:val="0"/>
          <w:sz w:val="24"/>
          <w:szCs w:val="24"/>
          <w:shd w:val="clear" w:color="auto" w:fill="FFFFFF"/>
        </w:rPr>
      </w:pPr>
      <w:r w:rsidRPr="007A49BE">
        <w:rPr>
          <w:rStyle w:val="CharAttribute501"/>
          <w:rFonts w:eastAsia="№Е" w:hAnsi="Times New Roman" w:cs="Times New Roman"/>
          <w:b/>
          <w:sz w:val="24"/>
          <w:szCs w:val="24"/>
        </w:rPr>
        <w:t>проект «Белые журавли»</w:t>
      </w:r>
      <w:r w:rsidRPr="007A49BE">
        <w:rPr>
          <w:rStyle w:val="CharAttribute501"/>
          <w:rFonts w:eastAsia="№Е" w:hAnsi="Times New Roman" w:cs="Times New Roman"/>
          <w:sz w:val="24"/>
          <w:szCs w:val="24"/>
        </w:rPr>
        <w:t xml:space="preserve">– позволяет приобщить ребят и взрослых к памятной дате Дня Победы в ВОВ. </w:t>
      </w:r>
      <w:r w:rsidRPr="007A49BE">
        <w:rPr>
          <w:rFonts w:ascii="Times New Roman" w:hAnsi="Times New Roman" w:cs="Times New Roman"/>
          <w:sz w:val="24"/>
          <w:szCs w:val="24"/>
        </w:rPr>
        <w:t>Школа на протяжении нескольких лет организует городское мероприятие. 9 мая на проспекте Ленина  проводится  уникальный для города Барнаула марафон «Белые журавли», посвященный годовщине со дня Победы в ВОВ.</w:t>
      </w:r>
      <w:r w:rsidRPr="007A49BE">
        <w:rPr>
          <w:rFonts w:ascii="Times New Roman" w:hAnsi="Times New Roman" w:cs="Times New Roman"/>
          <w:sz w:val="24"/>
          <w:szCs w:val="24"/>
          <w:shd w:val="clear" w:color="auto" w:fill="FFFFFF"/>
        </w:rPr>
        <w:t xml:space="preserve"> В традиционном легкоатлетическом пробеге  участвуют педагоги, родители и учащиеся. Акция организована школой совместно с клубом ветеранов госбезопасности «Вега». Крупным шрифтом на футболке каждого участника напечатаны наряду с именем и фамилией героя название фронта, на котором он воевал, перечислены награды. Таким образом,  участники забега знакомятся с историей собственной семьи, закладывают семейные традиции нового времени, которые будут чтить будущие поколения. </w:t>
      </w:r>
    </w:p>
    <w:p w:rsidR="007A49BE" w:rsidRPr="007A49BE" w:rsidRDefault="007A49BE" w:rsidP="007A49BE">
      <w:pPr>
        <w:tabs>
          <w:tab w:val="left" w:pos="993"/>
          <w:tab w:val="left" w:pos="1310"/>
        </w:tabs>
        <w:ind w:firstLine="709"/>
        <w:rPr>
          <w:rFonts w:ascii="Times New Roman" w:hAnsi="Times New Roman" w:cs="Times New Roman"/>
          <w:sz w:val="24"/>
          <w:szCs w:val="24"/>
        </w:rPr>
      </w:pPr>
      <w:r w:rsidRPr="007A49BE">
        <w:rPr>
          <w:rStyle w:val="CharAttribute501"/>
          <w:rFonts w:eastAsia="№Е" w:hAnsi="Times New Roman" w:cs="Times New Roman"/>
          <w:b/>
          <w:sz w:val="24"/>
          <w:szCs w:val="24"/>
        </w:rPr>
        <w:t xml:space="preserve">проект «Автогородок» </w:t>
      </w:r>
      <w:r w:rsidRPr="007A49BE">
        <w:rPr>
          <w:rStyle w:val="CharAttribute501"/>
          <w:rFonts w:eastAsia="№Е" w:hAnsi="Times New Roman" w:cs="Times New Roman"/>
          <w:sz w:val="24"/>
          <w:szCs w:val="24"/>
        </w:rPr>
        <w:t xml:space="preserve">способствует выработке правил поведения на дороге. В школе имеется мобильный автогородок, который используется для проведения мероприятий и занятий с учащимися и воспитанниками детских садов. Активисты детской организации «Дом» совместно с </w:t>
      </w:r>
      <w:r w:rsidRPr="007A49BE">
        <w:rPr>
          <w:rStyle w:val="CharAttribute501"/>
          <w:rFonts w:eastAsia="№Е" w:hAnsi="Times New Roman" w:cs="Times New Roman"/>
          <w:sz w:val="24"/>
          <w:szCs w:val="24"/>
        </w:rPr>
        <w:lastRenderedPageBreak/>
        <w:t>отрядом юных инспекторов дорожного движения организуют и проводят мероприятия для ребят Октябрьского района города Барнаула.</w:t>
      </w:r>
    </w:p>
    <w:p w:rsidR="007A49BE" w:rsidRPr="007A49BE" w:rsidRDefault="007A49BE" w:rsidP="00C03869">
      <w:pPr>
        <w:widowControl w:val="0"/>
        <w:numPr>
          <w:ilvl w:val="0"/>
          <w:numId w:val="140"/>
        </w:numPr>
        <w:pBdr>
          <w:top w:val="none" w:sz="0" w:space="0" w:color="auto"/>
          <w:left w:val="none" w:sz="0" w:space="0" w:color="auto"/>
          <w:bottom w:val="none" w:sz="0" w:space="0" w:color="auto"/>
          <w:right w:val="none" w:sz="0" w:space="0" w:color="auto"/>
          <w:between w:val="none" w:sz="0" w:space="0" w:color="auto"/>
        </w:pBdr>
        <w:tabs>
          <w:tab w:val="left" w:pos="0"/>
        </w:tabs>
        <w:autoSpaceDE w:val="0"/>
        <w:autoSpaceDN w:val="0"/>
        <w:spacing w:after="0" w:line="240" w:lineRule="auto"/>
        <w:ind w:left="0" w:firstLine="709"/>
        <w:jc w:val="both"/>
        <w:rPr>
          <w:rStyle w:val="CharAttribute501"/>
          <w:rFonts w:eastAsiaTheme="minorEastAsia" w:hAnsi="Times New Roman" w:cs="Times New Roman"/>
          <w:b/>
          <w:i w:val="0"/>
          <w:sz w:val="24"/>
          <w:szCs w:val="24"/>
        </w:rPr>
      </w:pPr>
      <w:r w:rsidRPr="007A49BE">
        <w:rPr>
          <w:rStyle w:val="CharAttribute501"/>
          <w:rFonts w:eastAsia="№Е" w:hAnsi="Times New Roman" w:cs="Times New Roman"/>
          <w:b/>
          <w:sz w:val="24"/>
          <w:szCs w:val="24"/>
        </w:rPr>
        <w:t>социальные акции</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«Коробка счастья»</w:t>
      </w:r>
      <w:r w:rsidRPr="007A49BE">
        <w:rPr>
          <w:rStyle w:val="CharAttribute501"/>
          <w:rFonts w:eastAsia="№Е" w:hAnsi="Times New Roman" w:cs="Times New Roman"/>
          <w:sz w:val="24"/>
          <w:szCs w:val="24"/>
        </w:rPr>
        <w:t xml:space="preserve">- акция проводится несколько раз в год для онкобольных детей и взрослых. В рамках акции ребята совместно со взрослыми изготавливают своими руками поздравительные открытки (если это какой-нибудь праздник) или приносят книги, игрушки, канцелярию для ребят. </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«Доброе сердце»</w:t>
      </w:r>
      <w:r w:rsidRPr="007A49BE">
        <w:rPr>
          <w:rStyle w:val="CharAttribute501"/>
          <w:rFonts w:eastAsia="№Е" w:hAnsi="Times New Roman" w:cs="Times New Roman"/>
          <w:sz w:val="24"/>
          <w:szCs w:val="24"/>
        </w:rPr>
        <w:t xml:space="preserve">- акция способствует выработке уважительного и бережного отношения к братьям меньшим. Суть акции- помочь бездомным животным приюта «Ласка». На первом этаже актив ребят выставляет боксы, в которые учащиеся, педагоги и родители помещают свой «вклад». Предварительно проводится большая информационная работа: радиопередачи, листовки, информационные плакаты, классные часы о животных. </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 «Открытка ветерану</w:t>
      </w:r>
      <w:r w:rsidRPr="007A49BE">
        <w:rPr>
          <w:rStyle w:val="CharAttribute501"/>
          <w:rFonts w:eastAsia="№Е" w:hAnsi="Times New Roman" w:cs="Times New Roman"/>
          <w:sz w:val="24"/>
          <w:szCs w:val="24"/>
        </w:rPr>
        <w:t>»- акция направлена на уважительное отношение к ветеранам. В ходе акции актив детской организации проводит тематические классные часы, изготавливают совместно открытки и вручают их ветеранам на школьных меропряитиях, на краевом митинге по возложению цветов у Мемориала Славы.</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«Письмо ветерану»- </w:t>
      </w:r>
      <w:r w:rsidRPr="007A49BE">
        <w:rPr>
          <w:rStyle w:val="CharAttribute501"/>
          <w:rFonts w:eastAsia="№Е" w:hAnsi="Times New Roman" w:cs="Times New Roman"/>
          <w:sz w:val="24"/>
          <w:szCs w:val="24"/>
        </w:rPr>
        <w:t>акция способствует через письмо – обращение  к ветеранам, развитию уважительного отношения в победителям, осознанию их подвига, развивает умение правильно обращаться к пожилым людям.</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 xml:space="preserve">Вожатые организуют разъяснительную работу с младшими школьниками, помогают в оформлении писем. Письма вручаются вожатыми и младшими школьниками  ветеранам на школьных мероприятиях в честь Дня Победы, 9 мая у Мемориала Славы. </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«Шаги в прошлое» - </w:t>
      </w:r>
      <w:r w:rsidRPr="007A49BE">
        <w:rPr>
          <w:rStyle w:val="CharAttribute501"/>
          <w:rFonts w:eastAsia="№Е" w:hAnsi="Times New Roman" w:cs="Times New Roman"/>
          <w:sz w:val="24"/>
          <w:szCs w:val="24"/>
        </w:rPr>
        <w:t xml:space="preserve">акция способствует через информационные листы с кьюаркодами обратить внимание детей и взрослых на важность знания значимых событий ВОВ и уважительного отношения  к участникам исторических событий. Акция готовится активом школьного музея истории органов государственной безопасности. Ребята и педагоги предварительно просматривают и отбирают исторический материал, знакомят с важными событиями ВОВ на классных часах, посвященных Дню Победы, затем готовят информацию и размещают в городе Барнауле. </w:t>
      </w:r>
    </w:p>
    <w:p w:rsidR="007A49BE" w:rsidRPr="007A49BE" w:rsidRDefault="007A49BE" w:rsidP="00C03869">
      <w:pPr>
        <w:widowControl w:val="0"/>
        <w:numPr>
          <w:ilvl w:val="0"/>
          <w:numId w:val="140"/>
        </w:numPr>
        <w:pBdr>
          <w:top w:val="none" w:sz="0" w:space="0" w:color="auto"/>
          <w:left w:val="none" w:sz="0" w:space="0" w:color="auto"/>
          <w:bottom w:val="none" w:sz="0" w:space="0" w:color="auto"/>
          <w:right w:val="none" w:sz="0" w:space="0" w:color="auto"/>
          <w:between w:val="none" w:sz="0" w:space="0" w:color="auto"/>
        </w:pBdr>
        <w:tabs>
          <w:tab w:val="left" w:pos="0"/>
          <w:tab w:val="left" w:pos="1310"/>
        </w:tabs>
        <w:autoSpaceDE w:val="0"/>
        <w:autoSpaceDN w:val="0"/>
        <w:spacing w:after="0" w:line="240" w:lineRule="auto"/>
        <w:ind w:left="0" w:firstLine="851"/>
        <w:jc w:val="both"/>
        <w:rPr>
          <w:rStyle w:val="CharAttribute501"/>
          <w:rFonts w:eastAsiaTheme="minorEastAsia" w:hAnsi="Times New Roman" w:cs="Times New Roman"/>
          <w:b/>
          <w:i w:val="0"/>
          <w:sz w:val="24"/>
          <w:szCs w:val="24"/>
        </w:rPr>
      </w:pPr>
      <w:r w:rsidRPr="007A49BE">
        <w:rPr>
          <w:rStyle w:val="CharAttribute501"/>
          <w:rFonts w:eastAsia="№Е" w:hAnsi="Times New Roman" w:cs="Times New Roman"/>
          <w:sz w:val="24"/>
          <w:szCs w:val="24"/>
        </w:rPr>
        <w:t xml:space="preserve"> </w:t>
      </w:r>
      <w:r w:rsidRPr="007A49BE">
        <w:rPr>
          <w:rStyle w:val="CharAttribute501"/>
          <w:rFonts w:eastAsia="№Е" w:hAnsi="Times New Roman" w:cs="Times New Roman"/>
          <w:b/>
          <w:sz w:val="24"/>
          <w:szCs w:val="24"/>
        </w:rPr>
        <w:t>участие</w:t>
      </w:r>
      <w:r w:rsidRPr="007A49BE">
        <w:rPr>
          <w:rStyle w:val="CharAttribute501"/>
          <w:rFonts w:eastAsia="№Е" w:hAnsi="Times New Roman" w:cs="Times New Roman"/>
          <w:sz w:val="24"/>
          <w:szCs w:val="24"/>
        </w:rPr>
        <w:t xml:space="preserve"> </w:t>
      </w:r>
      <w:r w:rsidRPr="007A49BE">
        <w:rPr>
          <w:rStyle w:val="CharAttribute501"/>
          <w:rFonts w:eastAsia="№Е" w:hAnsi="Times New Roman" w:cs="Times New Roman"/>
          <w:b/>
          <w:sz w:val="24"/>
          <w:szCs w:val="24"/>
        </w:rPr>
        <w:t>в мероприятиях  города и края</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участие кадетских классов в Параде Победы Алтайского края</w:t>
      </w:r>
      <w:r w:rsidRPr="007A49BE">
        <w:rPr>
          <w:rStyle w:val="CharAttribute501"/>
          <w:rFonts w:eastAsia="№Е" w:hAnsi="Times New Roman" w:cs="Times New Roman"/>
          <w:sz w:val="24"/>
          <w:szCs w:val="24"/>
        </w:rPr>
        <w:t xml:space="preserve"> позволяет проникнуться торжеством данного события. Старшеклассники осознают важность Парада, вырабатывается высокий уровень ответственности и особого отношения к участию в Параде. Подготовку к Параду осуществляют сотрудники Управления МВД России по городу  Барнаулу;</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 xml:space="preserve">участие во Всероссийских акциях: </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 xml:space="preserve">акция «Бессмертный полк» </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митинг по возложению цветов у Мемориала Славы</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пробег «Кольцо Победы»</w:t>
      </w:r>
    </w:p>
    <w:p w:rsidR="007A49BE" w:rsidRPr="007A49BE" w:rsidRDefault="007A49BE" w:rsidP="007A49BE">
      <w:pPr>
        <w:tabs>
          <w:tab w:val="left" w:pos="0"/>
          <w:tab w:val="left" w:pos="1310"/>
        </w:tabs>
        <w:ind w:firstLine="851"/>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почетный караул у вечного огня</w:t>
      </w:r>
    </w:p>
    <w:p w:rsidR="007A49BE" w:rsidRPr="007A49BE" w:rsidRDefault="007A49BE" w:rsidP="00C03869">
      <w:pPr>
        <w:widowControl w:val="0"/>
        <w:numPr>
          <w:ilvl w:val="0"/>
          <w:numId w:val="140"/>
        </w:numPr>
        <w:pBdr>
          <w:top w:val="none" w:sz="0" w:space="0" w:color="auto"/>
          <w:left w:val="none" w:sz="0" w:space="0" w:color="auto"/>
          <w:bottom w:val="none" w:sz="0" w:space="0" w:color="auto"/>
          <w:right w:val="none" w:sz="0" w:space="0" w:color="auto"/>
          <w:between w:val="none" w:sz="0" w:space="0" w:color="auto"/>
        </w:pBdr>
        <w:tabs>
          <w:tab w:val="left" w:pos="0"/>
          <w:tab w:val="left" w:pos="1310"/>
        </w:tabs>
        <w:autoSpaceDE w:val="0"/>
        <w:autoSpaceDN w:val="0"/>
        <w:spacing w:after="0" w:line="240" w:lineRule="auto"/>
        <w:ind w:left="0" w:firstLine="851"/>
        <w:jc w:val="both"/>
        <w:rPr>
          <w:rStyle w:val="CharAttribute501"/>
          <w:rFonts w:eastAsiaTheme="minorEastAsia" w:hAnsi="Times New Roman" w:cs="Times New Roman"/>
          <w:i w:val="0"/>
          <w:sz w:val="24"/>
          <w:szCs w:val="24"/>
        </w:rPr>
      </w:pPr>
      <w:r w:rsidRPr="007A49BE">
        <w:rPr>
          <w:rStyle w:val="CharAttribute501"/>
          <w:rFonts w:eastAsia="№Е" w:hAnsi="Times New Roman" w:cs="Times New Roman"/>
          <w:sz w:val="24"/>
          <w:szCs w:val="24"/>
        </w:rPr>
        <w:t xml:space="preserve">открытые дискуссионные площадки – регулярно организуемый комплекс открытых </w:t>
      </w:r>
      <w:r w:rsidRPr="007A49BE">
        <w:rPr>
          <w:rStyle w:val="CharAttribute501"/>
          <w:rFonts w:eastAsia="№Е" w:hAnsi="Times New Roman" w:cs="Times New Roman"/>
          <w:sz w:val="24"/>
          <w:szCs w:val="24"/>
        </w:rPr>
        <w:lastRenderedPageBreak/>
        <w:t>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Правовые вcтречи</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Встречи с депутатами Барнаульской городской Думы, краевой Думы</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«Классные встречи» в рамках проекта РДШ</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В рамках патриотического воспитания встречи с представителями Управления ФСБ России по Алтайскому краю, МЧС России по Алтайскому краю</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«Уроки мужества»</w:t>
      </w:r>
    </w:p>
    <w:p w:rsidR="007A49BE" w:rsidRPr="007A49BE" w:rsidRDefault="007A49BE" w:rsidP="007A49BE">
      <w:pPr>
        <w:tabs>
          <w:tab w:val="left" w:pos="993"/>
          <w:tab w:val="left" w:pos="1310"/>
        </w:tabs>
        <w:ind w:left="142" w:firstLine="567"/>
        <w:rPr>
          <w:rStyle w:val="CharAttribute501"/>
          <w:rFonts w:eastAsiaTheme="minorEastAsia" w:hAnsi="Times New Roman" w:cs="Times New Roman"/>
          <w:i w:val="0"/>
          <w:sz w:val="24"/>
          <w:szCs w:val="24"/>
        </w:rPr>
      </w:pPr>
      <w:r w:rsidRPr="007A49BE">
        <w:rPr>
          <w:rStyle w:val="CharAttribute501"/>
          <w:rFonts w:eastAsia="№Е" w:hAnsi="Times New Roman" w:cs="Times New Roman"/>
          <w:sz w:val="24"/>
          <w:szCs w:val="24"/>
        </w:rPr>
        <w:t xml:space="preserve">«Уроки безопасности» </w:t>
      </w:r>
    </w:p>
    <w:p w:rsidR="007A49BE" w:rsidRPr="007A49BE" w:rsidRDefault="007A49BE" w:rsidP="00C03869">
      <w:pPr>
        <w:widowControl w:val="0"/>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142" w:firstLine="567"/>
        <w:jc w:val="both"/>
        <w:rPr>
          <w:rFonts w:ascii="Times New Roman" w:hAnsi="Times New Roman" w:cs="Times New Roman"/>
          <w:bCs/>
          <w:sz w:val="24"/>
          <w:szCs w:val="24"/>
        </w:rPr>
      </w:pPr>
      <w:r w:rsidRPr="007A49BE">
        <w:rPr>
          <w:rFonts w:ascii="Times New Roman" w:hAnsi="Times New Roman" w:cs="Times New Roman"/>
          <w:bCs/>
          <w:sz w:val="24"/>
          <w:szCs w:val="24"/>
        </w:rPr>
        <w:t xml:space="preserve">проводимые для жителей микрорайона и организуемые </w:t>
      </w:r>
      <w:r w:rsidRPr="007A49BE">
        <w:rPr>
          <w:rStyle w:val="CharAttribute501"/>
          <w:rFonts w:eastAsia="№Е" w:hAnsi="Times New Roman" w:cs="Times New Roman"/>
          <w:iCs/>
          <w:sz w:val="24"/>
          <w:szCs w:val="24"/>
        </w:rPr>
        <w:t>совместно</w:t>
      </w:r>
      <w:r w:rsidRPr="007A49BE">
        <w:rPr>
          <w:rFonts w:ascii="Times New Roman" w:hAnsi="Times New Roman" w:cs="Times New Roman"/>
          <w:bCs/>
          <w:i/>
          <w:iCs/>
          <w:sz w:val="24"/>
          <w:szCs w:val="24"/>
        </w:rPr>
        <w:t xml:space="preserve"> </w:t>
      </w:r>
      <w:r w:rsidRPr="007A49BE">
        <w:rPr>
          <w:rFonts w:ascii="Times New Roman" w:hAnsi="Times New Roman" w:cs="Times New Roman"/>
          <w:bCs/>
          <w:sz w:val="24"/>
          <w:szCs w:val="24"/>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7A49BE" w:rsidRPr="007A49BE" w:rsidRDefault="007A49BE" w:rsidP="007A49BE">
      <w:pPr>
        <w:tabs>
          <w:tab w:val="left" w:pos="993"/>
          <w:tab w:val="left" w:pos="1310"/>
        </w:tabs>
        <w:ind w:left="142" w:firstLine="567"/>
        <w:rPr>
          <w:rFonts w:ascii="Times New Roman" w:hAnsi="Times New Roman" w:cs="Times New Roman"/>
          <w:bCs/>
          <w:sz w:val="24"/>
          <w:szCs w:val="24"/>
        </w:rPr>
      </w:pPr>
      <w:r w:rsidRPr="007A49BE">
        <w:rPr>
          <w:rFonts w:ascii="Times New Roman" w:hAnsi="Times New Roman" w:cs="Times New Roman"/>
          <w:bCs/>
          <w:sz w:val="24"/>
          <w:szCs w:val="24"/>
        </w:rPr>
        <w:t>проект «С песней по жизни» по оказанию помощи детям краевого реабилитационного центра для несовершеннолетних «Солнышко», в рамках которого проводятся концерты</w:t>
      </w:r>
    </w:p>
    <w:p w:rsidR="007A49BE" w:rsidRPr="007A49BE" w:rsidRDefault="007A49BE" w:rsidP="007A49BE">
      <w:pPr>
        <w:tabs>
          <w:tab w:val="left" w:pos="993"/>
          <w:tab w:val="left" w:pos="1310"/>
        </w:tabs>
        <w:ind w:left="142" w:firstLine="567"/>
        <w:rPr>
          <w:rFonts w:ascii="Times New Roman" w:hAnsi="Times New Roman" w:cs="Times New Roman"/>
          <w:bCs/>
          <w:sz w:val="24"/>
          <w:szCs w:val="24"/>
        </w:rPr>
      </w:pPr>
      <w:r w:rsidRPr="007A49BE">
        <w:rPr>
          <w:rFonts w:ascii="Times New Roman" w:hAnsi="Times New Roman" w:cs="Times New Roman"/>
          <w:bCs/>
          <w:sz w:val="24"/>
          <w:szCs w:val="24"/>
        </w:rPr>
        <w:t>открытие спортивной площадки школы с участием ТОС «Поток»</w:t>
      </w:r>
    </w:p>
    <w:p w:rsidR="007A49BE" w:rsidRPr="007A49BE" w:rsidRDefault="007A49BE" w:rsidP="007A49BE">
      <w:pPr>
        <w:tabs>
          <w:tab w:val="left" w:pos="993"/>
          <w:tab w:val="left" w:pos="1310"/>
        </w:tabs>
        <w:ind w:left="142" w:firstLine="567"/>
        <w:rPr>
          <w:rFonts w:ascii="Times New Roman" w:hAnsi="Times New Roman" w:cs="Times New Roman"/>
          <w:bCs/>
          <w:sz w:val="24"/>
          <w:szCs w:val="24"/>
        </w:rPr>
      </w:pPr>
      <w:r w:rsidRPr="007A49BE">
        <w:rPr>
          <w:rFonts w:ascii="Times New Roman" w:hAnsi="Times New Roman" w:cs="Times New Roman"/>
          <w:bCs/>
          <w:sz w:val="24"/>
          <w:szCs w:val="24"/>
        </w:rPr>
        <w:t>Легкоатлетический кросс «Память» с представителями УФСБ России по Алтайскому краю и клубом ветеранов ФСБ «Вега»</w:t>
      </w:r>
    </w:p>
    <w:p w:rsidR="007A49BE" w:rsidRPr="007A49BE" w:rsidRDefault="007A49BE" w:rsidP="007A49BE">
      <w:pPr>
        <w:tabs>
          <w:tab w:val="left" w:pos="0"/>
          <w:tab w:val="left" w:pos="993"/>
        </w:tabs>
        <w:ind w:left="709"/>
        <w:rPr>
          <w:rFonts w:ascii="Times New Roman" w:hAnsi="Times New Roman" w:cs="Times New Roman"/>
          <w:bCs/>
          <w:sz w:val="24"/>
          <w:szCs w:val="24"/>
        </w:rPr>
      </w:pPr>
      <w:r w:rsidRPr="007A49BE">
        <w:rPr>
          <w:rFonts w:ascii="Times New Roman" w:hAnsi="Times New Roman" w:cs="Times New Roman"/>
          <w:bCs/>
          <w:sz w:val="24"/>
          <w:szCs w:val="24"/>
        </w:rPr>
        <w:t>межшкольные мероприятия в рамках РДШ с участием обучающихся и педагогов школ города и края:</w:t>
      </w:r>
    </w:p>
    <w:p w:rsidR="007A49BE" w:rsidRPr="007A49BE" w:rsidRDefault="007A49BE" w:rsidP="007A49BE">
      <w:pPr>
        <w:tabs>
          <w:tab w:val="left" w:pos="0"/>
          <w:tab w:val="left" w:pos="993"/>
        </w:tabs>
        <w:ind w:left="709"/>
        <w:rPr>
          <w:rFonts w:ascii="Times New Roman" w:hAnsi="Times New Roman" w:cs="Times New Roman"/>
          <w:bCs/>
          <w:sz w:val="24"/>
          <w:szCs w:val="24"/>
        </w:rPr>
      </w:pPr>
      <w:r w:rsidRPr="007A49BE">
        <w:rPr>
          <w:rFonts w:ascii="Times New Roman" w:hAnsi="Times New Roman" w:cs="Times New Roman"/>
          <w:bCs/>
          <w:sz w:val="24"/>
          <w:szCs w:val="24"/>
        </w:rPr>
        <w:t>туристический слет;</w:t>
      </w:r>
    </w:p>
    <w:p w:rsidR="007A49BE" w:rsidRPr="007A49BE" w:rsidRDefault="007A49BE" w:rsidP="007A49BE">
      <w:pPr>
        <w:tabs>
          <w:tab w:val="left" w:pos="0"/>
          <w:tab w:val="left" w:pos="993"/>
        </w:tabs>
        <w:ind w:left="709"/>
        <w:rPr>
          <w:rFonts w:ascii="Times New Roman" w:hAnsi="Times New Roman" w:cs="Times New Roman"/>
          <w:bCs/>
          <w:sz w:val="24"/>
          <w:szCs w:val="24"/>
        </w:rPr>
      </w:pPr>
      <w:r w:rsidRPr="007A49BE">
        <w:rPr>
          <w:rFonts w:ascii="Times New Roman" w:hAnsi="Times New Roman" w:cs="Times New Roman"/>
          <w:bCs/>
          <w:sz w:val="24"/>
          <w:szCs w:val="24"/>
        </w:rPr>
        <w:t>слет военно-патриотических клубов и учащихся допризывного возраста города Барнаула;</w:t>
      </w:r>
    </w:p>
    <w:p w:rsidR="007A49BE" w:rsidRPr="007A49BE" w:rsidRDefault="007A49BE" w:rsidP="007A49BE">
      <w:pPr>
        <w:tabs>
          <w:tab w:val="left" w:pos="0"/>
          <w:tab w:val="left" w:pos="993"/>
        </w:tabs>
        <w:ind w:left="142" w:firstLine="567"/>
        <w:rPr>
          <w:rFonts w:ascii="Times New Roman" w:hAnsi="Times New Roman" w:cs="Times New Roman"/>
          <w:bCs/>
          <w:sz w:val="24"/>
          <w:szCs w:val="24"/>
        </w:rPr>
      </w:pPr>
      <w:r w:rsidRPr="007A49BE">
        <w:rPr>
          <w:rFonts w:ascii="Times New Roman" w:hAnsi="Times New Roman" w:cs="Times New Roman"/>
          <w:bCs/>
          <w:sz w:val="24"/>
          <w:szCs w:val="24"/>
        </w:rPr>
        <w:t>ВСИ «Зарница»;</w:t>
      </w:r>
    </w:p>
    <w:p w:rsidR="007A49BE" w:rsidRPr="007A49BE" w:rsidRDefault="007A49BE" w:rsidP="007A49BE">
      <w:pPr>
        <w:tabs>
          <w:tab w:val="left" w:pos="0"/>
          <w:tab w:val="left" w:pos="993"/>
        </w:tabs>
        <w:ind w:left="142" w:firstLine="567"/>
        <w:rPr>
          <w:rFonts w:ascii="Times New Roman" w:hAnsi="Times New Roman" w:cs="Times New Roman"/>
          <w:bCs/>
          <w:sz w:val="24"/>
          <w:szCs w:val="24"/>
        </w:rPr>
      </w:pPr>
      <w:r w:rsidRPr="007A49BE">
        <w:rPr>
          <w:rFonts w:ascii="Times New Roman" w:hAnsi="Times New Roman" w:cs="Times New Roman"/>
          <w:bCs/>
          <w:sz w:val="24"/>
          <w:szCs w:val="24"/>
        </w:rPr>
        <w:t>«Зарничка для маленьких»;</w:t>
      </w:r>
    </w:p>
    <w:p w:rsidR="007A49BE" w:rsidRPr="007A49BE" w:rsidRDefault="007A49BE" w:rsidP="007A49BE">
      <w:pPr>
        <w:ind w:left="142" w:firstLine="567"/>
        <w:rPr>
          <w:rFonts w:ascii="Times New Roman" w:hAnsi="Times New Roman" w:cs="Times New Roman"/>
          <w:b/>
          <w:bCs/>
          <w:i/>
          <w:iCs/>
          <w:sz w:val="24"/>
          <w:szCs w:val="24"/>
        </w:rPr>
      </w:pPr>
      <w:r w:rsidRPr="007A49BE">
        <w:rPr>
          <w:rFonts w:ascii="Times New Roman" w:hAnsi="Times New Roman" w:cs="Times New Roman"/>
          <w:b/>
          <w:bCs/>
          <w:i/>
          <w:iCs/>
          <w:sz w:val="24"/>
          <w:szCs w:val="24"/>
        </w:rPr>
        <w:t>На школьном уровне:</w:t>
      </w:r>
    </w:p>
    <w:p w:rsidR="007A49BE" w:rsidRPr="00D7546F" w:rsidRDefault="007A49BE" w:rsidP="007A49BE">
      <w:pPr>
        <w:ind w:left="142" w:firstLine="567"/>
        <w:rPr>
          <w:rFonts w:ascii="Times New Roman" w:hAnsi="Times New Roman" w:cs="Times New Roman"/>
          <w:b/>
          <w:bCs/>
          <w:i/>
          <w:iCs/>
          <w:sz w:val="24"/>
          <w:szCs w:val="24"/>
        </w:rPr>
      </w:pPr>
      <w:r w:rsidRPr="00D7546F">
        <w:rPr>
          <w:rFonts w:ascii="Times New Roman" w:hAnsi="Times New Roman" w:cs="Times New Roman"/>
          <w:b/>
          <w:bCs/>
          <w:i/>
          <w:iCs/>
          <w:sz w:val="24"/>
          <w:szCs w:val="24"/>
        </w:rPr>
        <w:t xml:space="preserve">Церемония выноса знамени РФ (поднятие флага РФ) каждый понедельник в нчале учебного дня. </w:t>
      </w:r>
    </w:p>
    <w:p w:rsidR="007A49BE" w:rsidRPr="00D7546F" w:rsidRDefault="007A49BE" w:rsidP="007A49BE">
      <w:pPr>
        <w:ind w:left="142" w:firstLine="567"/>
        <w:rPr>
          <w:rFonts w:ascii="Times New Roman" w:hAnsi="Times New Roman" w:cs="Times New Roman"/>
          <w:b/>
          <w:bCs/>
          <w:i/>
          <w:iCs/>
          <w:sz w:val="24"/>
          <w:szCs w:val="24"/>
        </w:rPr>
      </w:pPr>
      <w:r w:rsidRPr="00D7546F">
        <w:rPr>
          <w:rFonts w:ascii="Times New Roman" w:hAnsi="Times New Roman" w:cs="Times New Roman"/>
          <w:b/>
          <w:bCs/>
          <w:i/>
          <w:iCs/>
          <w:sz w:val="24"/>
          <w:szCs w:val="24"/>
        </w:rPr>
        <w:t>Церемония спуска Государственного флага РФ в конце учебной недели.</w:t>
      </w:r>
    </w:p>
    <w:p w:rsidR="007A49BE" w:rsidRPr="007A49BE" w:rsidRDefault="007A49BE" w:rsidP="007A49BE">
      <w:pPr>
        <w:ind w:left="142" w:firstLine="567"/>
        <w:rPr>
          <w:rFonts w:ascii="Times New Roman" w:hAnsi="Times New Roman" w:cs="Times New Roman"/>
          <w:b/>
          <w:bCs/>
          <w:i/>
          <w:iCs/>
          <w:sz w:val="24"/>
          <w:szCs w:val="24"/>
        </w:rPr>
      </w:pPr>
      <w:r w:rsidRPr="00D7546F">
        <w:rPr>
          <w:rFonts w:ascii="Times New Roman" w:hAnsi="Times New Roman" w:cs="Times New Roman"/>
          <w:b/>
          <w:bCs/>
          <w:i/>
          <w:iCs/>
          <w:sz w:val="24"/>
          <w:szCs w:val="24"/>
        </w:rPr>
        <w:t>Проведение по понедельникам курса внеурочной деятельности «Разговоры о важном» в 1-11 классах. Для 1 смены в 8.00, для 2 смены в 14.00</w:t>
      </w:r>
    </w:p>
    <w:p w:rsidR="007A49BE" w:rsidRPr="007A49BE" w:rsidRDefault="007A49BE" w:rsidP="00C03869">
      <w:pPr>
        <w:widowControl w:val="0"/>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142" w:firstLine="567"/>
        <w:jc w:val="both"/>
        <w:rPr>
          <w:rStyle w:val="CharAttribute501"/>
          <w:rFonts w:eastAsiaTheme="minorEastAsia" w:hAnsi="Times New Roman" w:cs="Times New Roman"/>
          <w:i w:val="0"/>
          <w:sz w:val="24"/>
          <w:szCs w:val="24"/>
        </w:rPr>
      </w:pPr>
      <w:r w:rsidRPr="007A49BE">
        <w:rPr>
          <w:rStyle w:val="CharAttribute501"/>
          <w:rFonts w:eastAsia="№Е" w:hAnsi="Times New Roman" w:cs="Times New Roman"/>
          <w:sz w:val="24"/>
          <w:szCs w:val="24"/>
        </w:rPr>
        <w:t xml:space="preserve">разновозрастные сборы – ежегодные однодневные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lastRenderedPageBreak/>
        <w:t>Туристический слёт школы;</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Лазертаг «Отцы и дети»;</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Военно-полевые сборы в с.Коробейниково;</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Выездные мероприятия в Горный Алтай, г.Белокуриха</w:t>
      </w:r>
    </w:p>
    <w:p w:rsidR="007A49BE" w:rsidRPr="007A49BE" w:rsidRDefault="007A49BE" w:rsidP="00C03869">
      <w:pPr>
        <w:widowControl w:val="0"/>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142" w:firstLine="567"/>
        <w:jc w:val="both"/>
        <w:rPr>
          <w:rStyle w:val="CharAttribute501"/>
          <w:rFonts w:eastAsiaTheme="minorEastAsia" w:hAnsi="Times New Roman" w:cs="Times New Roman"/>
          <w:i w:val="0"/>
          <w:sz w:val="24"/>
          <w:szCs w:val="24"/>
        </w:rPr>
      </w:pPr>
      <w:r w:rsidRPr="007A49BE">
        <w:rPr>
          <w:rStyle w:val="CharAttribute501"/>
          <w:rFonts w:eastAsia="№Е" w:hAnsi="Times New Roman"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День знаний</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Легкоатлетический кросс «Память»</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Новогодние мероприятия «Новый год у ворот», «Директорская елка» (чествование учащихся, показавших высокие результаты в разных направлениях деятельности), проект «Мастерская Деда Мороза» (внешнее и внутреннее оформление школы)</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День рождения школы (проводится в форме викторины «Что вы знаете о своей  школе?», квест-игры, «сладкоежки», тематической дискотеки, музейных уроков)</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Месячник пожилого человека (в формате проведения акции «Компьютерная грамотность», «Концерт для бабушек и дедушек», «Помощь старшим»)</w:t>
      </w:r>
    </w:p>
    <w:p w:rsidR="007A49BE" w:rsidRPr="007A49BE" w:rsidRDefault="007A49BE" w:rsidP="007A49BE">
      <w:pPr>
        <w:pStyle w:val="afd"/>
        <w:spacing w:before="0" w:after="0"/>
        <w:jc w:val="both"/>
      </w:pPr>
      <w:r w:rsidRPr="007A49BE">
        <w:t xml:space="preserve">          День народного единства (проводится в формате исторической игры, исторических уроков, единых классных часов)</w:t>
      </w:r>
    </w:p>
    <w:p w:rsidR="007A49BE" w:rsidRPr="007A49BE" w:rsidRDefault="007A49BE" w:rsidP="007A49BE">
      <w:pPr>
        <w:pStyle w:val="afd"/>
        <w:spacing w:before="0" w:after="0"/>
        <w:jc w:val="both"/>
      </w:pPr>
      <w:r w:rsidRPr="007A49BE">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7A49BE" w:rsidRPr="007A49BE" w:rsidRDefault="007A49BE" w:rsidP="007A49BE">
      <w:pPr>
        <w:pStyle w:val="afd"/>
        <w:spacing w:before="0" w:after="0"/>
        <w:ind w:firstLine="708"/>
        <w:jc w:val="both"/>
      </w:pPr>
      <w:r w:rsidRPr="007A49BE">
        <w:t>День снятия блокады города Ленинграда  (проводится в формате Уроков мужества с приглашением ветеранов)</w:t>
      </w:r>
    </w:p>
    <w:p w:rsidR="007A49BE" w:rsidRPr="007A49BE" w:rsidRDefault="007A49BE" w:rsidP="007A49BE">
      <w:pPr>
        <w:pStyle w:val="afd"/>
        <w:spacing w:before="0" w:after="0"/>
        <w:ind w:firstLine="708"/>
        <w:jc w:val="both"/>
      </w:pPr>
      <w:r w:rsidRPr="007A49BE">
        <w:t>День науки (проводится в виде научно-практической конференции, викторины, научных шоу, нетрадиционных уроков)</w:t>
      </w:r>
    </w:p>
    <w:p w:rsidR="007A49BE" w:rsidRPr="007A49BE" w:rsidRDefault="007A49BE" w:rsidP="007A49BE">
      <w:pPr>
        <w:pStyle w:val="afd"/>
        <w:spacing w:before="0" w:after="0"/>
        <w:ind w:firstLine="708"/>
        <w:jc w:val="both"/>
      </w:pPr>
      <w:r w:rsidRPr="007A49BE">
        <w:t>Месячник военно-патриотического воспитания в рамках Дня защитника Отечества (в рамках месячника для всех учащихся школы проводится конкурсно-развлекательная программа «Красив в строю, силен в бою», единые тематические классные часы, смотр песни и строя, тематические дискотеки)</w:t>
      </w:r>
    </w:p>
    <w:p w:rsidR="007A49BE" w:rsidRPr="007A49BE" w:rsidRDefault="007A49BE" w:rsidP="007A49BE">
      <w:pPr>
        <w:pStyle w:val="afd"/>
        <w:spacing w:before="0" w:after="0"/>
      </w:pPr>
      <w:r w:rsidRPr="007A49BE">
        <w:tab/>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Fonts w:ascii="Times New Roman" w:hAnsi="Times New Roman" w:cs="Times New Roman"/>
          <w:sz w:val="24"/>
          <w:szCs w:val="24"/>
        </w:rPr>
        <w:lastRenderedPageBreak/>
        <w:t>Международный женский день (</w:t>
      </w:r>
      <w:r w:rsidRPr="007A49BE">
        <w:rPr>
          <w:rStyle w:val="CharAttribute501"/>
          <w:rFonts w:eastAsia="№Е" w:hAnsi="Times New Roman" w:cs="Times New Roman"/>
          <w:sz w:val="24"/>
          <w:szCs w:val="24"/>
        </w:rPr>
        <w:t xml:space="preserve">в формате дня самоуправления для всех учащихся класса, поздравительного концерта от детской организации, радиопередачи, посвященной Международному женскому дню, конкурсно-развлекательной программы «Мисс весна», тематических дискотек) </w:t>
      </w:r>
    </w:p>
    <w:p w:rsidR="007A49BE" w:rsidRPr="007A49BE" w:rsidRDefault="007A49BE" w:rsidP="007A49BE">
      <w:pPr>
        <w:tabs>
          <w:tab w:val="left" w:pos="993"/>
          <w:tab w:val="left" w:pos="1310"/>
        </w:tabs>
        <w:ind w:left="142" w:firstLine="567"/>
        <w:rPr>
          <w:rFonts w:ascii="Times New Roman" w:hAnsi="Times New Roman" w:cs="Times New Roman"/>
          <w:sz w:val="24"/>
          <w:szCs w:val="24"/>
        </w:rPr>
      </w:pPr>
      <w:r w:rsidRPr="007A49BE">
        <w:rPr>
          <w:rFonts w:ascii="Times New Roman" w:hAnsi="Times New Roman" w:cs="Times New Roman"/>
          <w:sz w:val="24"/>
          <w:szCs w:val="24"/>
        </w:rPr>
        <w:t>«Танцы в 52» (конкурсная танцевальная программа проходит среди учащихся 1-11 классов)</w:t>
      </w:r>
    </w:p>
    <w:p w:rsidR="007A49BE" w:rsidRPr="007A49BE" w:rsidRDefault="007A49BE" w:rsidP="007A49BE">
      <w:pPr>
        <w:tabs>
          <w:tab w:val="left" w:pos="993"/>
          <w:tab w:val="left" w:pos="1310"/>
        </w:tabs>
        <w:ind w:left="142" w:firstLine="567"/>
        <w:rPr>
          <w:rStyle w:val="CharAttribute501"/>
          <w:rFonts w:eastAsia="№Е" w:hAnsi="Times New Roman" w:cs="Times New Roman"/>
          <w:i w:val="0"/>
          <w:sz w:val="24"/>
          <w:szCs w:val="24"/>
        </w:rPr>
      </w:pPr>
      <w:r w:rsidRPr="007A49BE">
        <w:rPr>
          <w:rFonts w:ascii="Times New Roman" w:hAnsi="Times New Roman" w:cs="Times New Roman"/>
          <w:sz w:val="24"/>
          <w:szCs w:val="24"/>
        </w:rPr>
        <w:t xml:space="preserve">«Алло, мы ищем таланты» (проходит в течение года в несколько этапов в разных номинациях. Отобранные номера для гала-концерта готовятся для участия в итоговом фестивале для педагогов и родителей. В направлении «Художественное и декоративно-прикладное творчество» победители получают возможность осуществить персональные выставки работ на 1 этаже для всех участников образовательных отношений). </w:t>
      </w:r>
    </w:p>
    <w:p w:rsidR="007A49BE" w:rsidRPr="007A49BE" w:rsidRDefault="007A49BE" w:rsidP="007A49BE">
      <w:pPr>
        <w:pStyle w:val="afd"/>
        <w:spacing w:before="0" w:after="0"/>
        <w:ind w:firstLine="708"/>
        <w:jc w:val="both"/>
      </w:pPr>
      <w:r w:rsidRPr="007A49BE">
        <w:t>День Земли (проводится в формате единых классных часов, мероприятий, тренингов, направленных на формирование бережного отношения к природе, акций «Зеленая весна» по уборке памятных мест и мест, закрепленных за школьной территорией, акциями «Доброе сердце», «Не оставим без дворца ни синицу, ни скворца»)</w:t>
      </w:r>
    </w:p>
    <w:p w:rsidR="007A49BE" w:rsidRPr="007A49BE" w:rsidRDefault="007A49BE" w:rsidP="007A49BE">
      <w:pPr>
        <w:pStyle w:val="afd"/>
        <w:spacing w:before="0" w:after="0"/>
        <w:ind w:firstLine="708"/>
        <w:jc w:val="both"/>
      </w:pPr>
      <w:r w:rsidRPr="007A49BE">
        <w:t>День космонавтики (проводится в формате выставки рисунков, посвященных дню космонавтики, радиопередачи «108 минут», единых классных часов)</w:t>
      </w:r>
    </w:p>
    <w:p w:rsidR="007A49BE" w:rsidRPr="007A49BE" w:rsidRDefault="007A49BE" w:rsidP="007A49BE">
      <w:pPr>
        <w:pStyle w:val="afd"/>
        <w:spacing w:before="0" w:after="0"/>
        <w:ind w:firstLine="708"/>
        <w:jc w:val="both"/>
      </w:pPr>
      <w:r w:rsidRPr="007A49BE">
        <w:t>Празднование Дня Победы (в формате единых уроков мужества, концерта к 9 Мая, акций «Свеча памяти». «Шаги в прошлое», марафона «Белые журавли», вахты памяти, парадного расчета, битвы хоров)</w:t>
      </w:r>
    </w:p>
    <w:p w:rsidR="007A49BE" w:rsidRPr="007A49BE" w:rsidRDefault="007A49BE" w:rsidP="007A49BE">
      <w:pPr>
        <w:pStyle w:val="afd"/>
        <w:spacing w:before="0" w:after="0"/>
        <w:ind w:firstLine="142"/>
        <w:jc w:val="both"/>
        <w:rPr>
          <w:rStyle w:val="CharAttribute501"/>
          <w:i w:val="0"/>
          <w:sz w:val="24"/>
        </w:rPr>
      </w:pPr>
      <w:r w:rsidRPr="007A49BE">
        <w:t>Отчетный фестиваль для родителей, посвященный Дню семьи.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142" w:firstLine="567"/>
        <w:contextualSpacing w:val="0"/>
        <w:jc w:val="both"/>
        <w:rPr>
          <w:rStyle w:val="CharAttribute501"/>
          <w:rFonts w:eastAsia="№Е" w:hAnsi="Times New Roman" w:cs="Times New Roman"/>
          <w:bCs/>
          <w:i w:val="0"/>
          <w:sz w:val="24"/>
          <w:szCs w:val="24"/>
        </w:rPr>
      </w:pPr>
      <w:r w:rsidRPr="007A49BE">
        <w:rPr>
          <w:rStyle w:val="CharAttribute501"/>
          <w:rFonts w:eastAsia="№Е" w:hAnsi="Times New Roman" w:cs="Times New Roman"/>
          <w:sz w:val="24"/>
          <w:szCs w:val="24"/>
        </w:rPr>
        <w:t>торжественные р</w:t>
      </w:r>
      <w:r w:rsidRPr="007A49BE">
        <w:rPr>
          <w:rFonts w:ascii="Times New Roman" w:hAnsi="Times New Roman" w:cs="Times New Roman"/>
          <w:bCs/>
          <w:sz w:val="24"/>
          <w:szCs w:val="24"/>
        </w:rPr>
        <w:t xml:space="preserve">итуалы посвящения, связанные с переходом учащихся на </w:t>
      </w:r>
      <w:r w:rsidRPr="007A49BE">
        <w:rPr>
          <w:rStyle w:val="CharAttribute501"/>
          <w:rFonts w:eastAsia="№Е" w:hAnsi="Times New Roman" w:cs="Times New Roman"/>
          <w:iCs/>
          <w:sz w:val="24"/>
          <w:szCs w:val="24"/>
        </w:rPr>
        <w:t>следующую</w:t>
      </w:r>
      <w:r w:rsidRPr="007A49BE">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 р</w:t>
      </w:r>
      <w:r w:rsidRPr="007A49BE">
        <w:rPr>
          <w:rStyle w:val="CharAttribute501"/>
          <w:rFonts w:eastAsia="№Е" w:hAnsi="Times New Roman" w:cs="Times New Roman"/>
          <w:sz w:val="24"/>
          <w:szCs w:val="24"/>
        </w:rPr>
        <w:t>азвивающие школьную идентичность детей:</w:t>
      </w:r>
    </w:p>
    <w:p w:rsidR="007A49BE" w:rsidRPr="007A49BE" w:rsidRDefault="007A49BE" w:rsidP="007A49BE">
      <w:pPr>
        <w:tabs>
          <w:tab w:val="left" w:pos="0"/>
          <w:tab w:val="left" w:pos="851"/>
        </w:tabs>
        <w:ind w:left="142" w:firstLine="567"/>
        <w:rPr>
          <w:rFonts w:ascii="Times New Roman" w:hAnsi="Times New Roman" w:cs="Times New Roman"/>
          <w:bCs/>
          <w:sz w:val="24"/>
          <w:szCs w:val="24"/>
        </w:rPr>
      </w:pPr>
      <w:r w:rsidRPr="007A49BE">
        <w:rPr>
          <w:rStyle w:val="CharAttribute501"/>
          <w:rFonts w:eastAsia="№Е" w:hAnsi="Times New Roman" w:cs="Times New Roman"/>
          <w:b/>
          <w:sz w:val="24"/>
          <w:szCs w:val="24"/>
        </w:rPr>
        <w:t>Посвящение в первоклассники</w:t>
      </w:r>
      <w:r w:rsidRPr="007A49BE">
        <w:rPr>
          <w:rStyle w:val="CharAttribute501"/>
          <w:rFonts w:eastAsia="№Е" w:hAnsi="Times New Roman" w:cs="Times New Roman"/>
          <w:sz w:val="24"/>
          <w:szCs w:val="24"/>
        </w:rPr>
        <w:t xml:space="preserve"> </w:t>
      </w:r>
      <w:r w:rsidRPr="007A49BE">
        <w:rPr>
          <w:rFonts w:ascii="Times New Roman" w:hAnsi="Times New Roman" w:cs="Times New Roman"/>
          <w:bCs/>
          <w:sz w:val="24"/>
          <w:szCs w:val="24"/>
        </w:rPr>
        <w:t xml:space="preserve">торжественная церемония, символизирующая приобретение ребенком своего первого социального статуса – школьника. Организуется в сотрудничестве первых и выпускных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p>
    <w:p w:rsidR="007A49BE" w:rsidRPr="007A49BE" w:rsidRDefault="007A49BE" w:rsidP="007A49BE">
      <w:pPr>
        <w:pStyle w:val="af4"/>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Принятие в состав РДШ - </w:t>
      </w:r>
      <w:r w:rsidRPr="007A49BE">
        <w:rPr>
          <w:rStyle w:val="CharAttribute501"/>
          <w:rFonts w:eastAsia="№Е" w:hAnsi="Times New Roman" w:cs="Times New Roman"/>
          <w:sz w:val="24"/>
          <w:szCs w:val="24"/>
        </w:rPr>
        <w:t>торжественная церемония, символизирующая вхождение ребёнка в состав Российского движения школьников. В торжественной обстановке (звучание гимна РФ, внесение флага РДШ) ученики вторых классов  произносят клятву члена РДШ. Актив РДШ школы передаёт значки с эмблемой РДШ и повязывает галстук.</w:t>
      </w:r>
    </w:p>
    <w:p w:rsidR="007A49BE" w:rsidRPr="007A49BE" w:rsidRDefault="007A49BE" w:rsidP="007A49BE">
      <w:pPr>
        <w:pStyle w:val="af4"/>
        <w:tabs>
          <w:tab w:val="left" w:pos="993"/>
          <w:tab w:val="left" w:pos="1310"/>
        </w:tabs>
        <w:ind w:left="142" w:firstLine="567"/>
        <w:rPr>
          <w:rStyle w:val="CharAttribute501"/>
          <w:rFonts w:eastAsia="№Е" w:hAnsi="Times New Roman" w:cs="Times New Roman"/>
          <w:b/>
          <w:i w:val="0"/>
          <w:sz w:val="24"/>
          <w:szCs w:val="24"/>
        </w:rPr>
      </w:pPr>
      <w:r w:rsidRPr="007A49BE">
        <w:rPr>
          <w:rStyle w:val="CharAttribute501"/>
          <w:rFonts w:eastAsia="№Е" w:hAnsi="Times New Roman" w:cs="Times New Roman"/>
          <w:b/>
          <w:sz w:val="24"/>
          <w:szCs w:val="24"/>
        </w:rPr>
        <w:t xml:space="preserve">Принятие присяги кадетских классов- </w:t>
      </w:r>
      <w:r w:rsidRPr="007A49BE">
        <w:rPr>
          <w:rStyle w:val="CharAttribute501"/>
          <w:rFonts w:eastAsia="№Е" w:hAnsi="Times New Roman" w:cs="Times New Roman"/>
          <w:sz w:val="24"/>
          <w:szCs w:val="24"/>
        </w:rPr>
        <w:t>торжественная церемония по принятию обучающихся в кадетский класс. Позволяет прочувствовать ребёнку сопричастность к деятельности структур МЧС. В торжественной обстановке (гимн РФ, внесение флага  РФ, флага МЧС знамённой группой)  обучающиеся произносят клятву кадета в присутствии старших наставников- сотрудников Управления МЧС России по Алтайскому краю.</w:t>
      </w:r>
    </w:p>
    <w:p w:rsidR="007A49BE" w:rsidRPr="007A49BE" w:rsidRDefault="007A49BE" w:rsidP="007A49BE">
      <w:pPr>
        <w:pStyle w:val="af4"/>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Посвящение в воспитанники кадетского корпуса «Спасатель» </w:t>
      </w:r>
      <w:r w:rsidRPr="007A49BE">
        <w:rPr>
          <w:rStyle w:val="CharAttribute501"/>
          <w:rFonts w:eastAsia="№Е" w:hAnsi="Times New Roman" w:cs="Times New Roman"/>
          <w:sz w:val="24"/>
          <w:szCs w:val="24"/>
        </w:rPr>
        <w:t>–</w:t>
      </w:r>
      <w:r w:rsidRPr="007A49BE">
        <w:rPr>
          <w:rStyle w:val="CharAttribute501"/>
          <w:rFonts w:eastAsia="№Е" w:hAnsi="Times New Roman" w:cs="Times New Roman"/>
          <w:b/>
          <w:sz w:val="24"/>
          <w:szCs w:val="24"/>
        </w:rPr>
        <w:t xml:space="preserve"> </w:t>
      </w:r>
      <w:r w:rsidRPr="007A49BE">
        <w:rPr>
          <w:rStyle w:val="CharAttribute501"/>
          <w:rFonts w:eastAsia="№Е" w:hAnsi="Times New Roman" w:cs="Times New Roman"/>
          <w:sz w:val="24"/>
          <w:szCs w:val="24"/>
        </w:rPr>
        <w:t xml:space="preserve">торжественное мероприятие по принятию обучающихся первых классов в кадетские классы. Позволяет обучающимся приобрести статус юного воспитанника. В торжественной обстановке (гимн РФ, внесение флага кадетских классов) обучающиеся произносят клятву юного спасателя, в </w:t>
      </w:r>
      <w:r w:rsidRPr="007A49BE">
        <w:rPr>
          <w:rStyle w:val="CharAttribute501"/>
          <w:rFonts w:eastAsia="№Е" w:hAnsi="Times New Roman" w:cs="Times New Roman"/>
          <w:sz w:val="24"/>
          <w:szCs w:val="24"/>
        </w:rPr>
        <w:lastRenderedPageBreak/>
        <w:t>присутствии старших наставников – представителей Управления МЧС России по Алтайскому краю. Исполняется гимн кадетских классов школы ребятами первого класса.</w:t>
      </w:r>
    </w:p>
    <w:p w:rsidR="007A49BE" w:rsidRPr="007A49BE" w:rsidRDefault="007A49BE" w:rsidP="007A49BE">
      <w:pPr>
        <w:pStyle w:val="af4"/>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 xml:space="preserve">Последний звонок – </w:t>
      </w:r>
      <w:r w:rsidRPr="007A49BE">
        <w:rPr>
          <w:rStyle w:val="CharAttribute501"/>
          <w:rFonts w:eastAsia="№Е" w:hAnsi="Times New Roman" w:cs="Times New Roman"/>
          <w:sz w:val="24"/>
          <w:szCs w:val="24"/>
        </w:rPr>
        <w:t>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дарят ленту выпускника, выпускники 11 класса передают кубок знаний учащимся 10 классов.</w:t>
      </w:r>
    </w:p>
    <w:p w:rsidR="007A49BE" w:rsidRPr="007A49BE" w:rsidRDefault="007A49BE" w:rsidP="007A49BE">
      <w:pPr>
        <w:pStyle w:val="af4"/>
        <w:tabs>
          <w:tab w:val="left" w:pos="993"/>
          <w:tab w:val="left" w:pos="1310"/>
        </w:tabs>
        <w:ind w:left="142" w:firstLine="567"/>
        <w:rPr>
          <w:rStyle w:val="CharAttribute501"/>
          <w:rFonts w:eastAsia="№Е" w:hAnsi="Times New Roman" w:cs="Times New Roman"/>
          <w:i w:val="0"/>
          <w:sz w:val="24"/>
          <w:szCs w:val="24"/>
        </w:rPr>
      </w:pPr>
      <w:r w:rsidRPr="007A49BE">
        <w:rPr>
          <w:rStyle w:val="CharAttribute501"/>
          <w:rFonts w:eastAsia="№Е" w:hAnsi="Times New Roman" w:cs="Times New Roman"/>
          <w:b/>
          <w:sz w:val="24"/>
          <w:szCs w:val="24"/>
        </w:rPr>
        <w:t>Выборы президента детской организации –</w:t>
      </w:r>
      <w:r w:rsidRPr="007A49BE">
        <w:rPr>
          <w:rStyle w:val="CharAttribute501"/>
          <w:rFonts w:eastAsia="№Е" w:hAnsi="Times New Roman" w:cs="Times New Roman"/>
          <w:sz w:val="24"/>
          <w:szCs w:val="24"/>
        </w:rPr>
        <w:t>выборное мероприятие, на котором осуществляется предвыборная агитация кандидатов в президенты, представление своих программ, тайное голосование по всем правилам выборной компании.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 xml:space="preserve">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7A49BE" w:rsidRPr="007A49BE" w:rsidRDefault="007A49BE" w:rsidP="007A49BE">
      <w:pPr>
        <w:pStyle w:val="af4"/>
        <w:tabs>
          <w:tab w:val="left" w:pos="993"/>
          <w:tab w:val="left" w:pos="1310"/>
        </w:tabs>
        <w:ind w:left="0" w:firstLine="709"/>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Школьный конкурс инсценировок, посвященный Дню смеха.</w:t>
      </w:r>
    </w:p>
    <w:p w:rsidR="007A49BE" w:rsidRPr="007A49BE" w:rsidRDefault="007A49BE" w:rsidP="00C03869">
      <w:pPr>
        <w:widowControl w:val="0"/>
        <w:numPr>
          <w:ilvl w:val="0"/>
          <w:numId w:val="143"/>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851"/>
        <w:jc w:val="both"/>
        <w:rPr>
          <w:rFonts w:ascii="Times New Roman" w:hAnsi="Times New Roman" w:cs="Times New Roman"/>
          <w:bCs/>
          <w:sz w:val="24"/>
          <w:szCs w:val="24"/>
        </w:rPr>
      </w:pPr>
      <w:r w:rsidRPr="007A49BE">
        <w:rPr>
          <w:rFonts w:ascii="Times New Roman" w:hAnsi="Times New Roman" w:cs="Times New Roman"/>
          <w:bCs/>
          <w:sz w:val="24"/>
          <w:szCs w:val="24"/>
        </w:rPr>
        <w:t>церемонии награждения (по итогам года) школьников,  педагогов и родителей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7A49BE" w:rsidRPr="007A49BE" w:rsidRDefault="007A49BE" w:rsidP="007A49BE">
      <w:pPr>
        <w:tabs>
          <w:tab w:val="left" w:pos="0"/>
          <w:tab w:val="left" w:pos="851"/>
        </w:tabs>
        <w:ind w:firstLine="709"/>
        <w:rPr>
          <w:rFonts w:ascii="Times New Roman" w:hAnsi="Times New Roman" w:cs="Times New Roman"/>
          <w:bCs/>
          <w:sz w:val="24"/>
          <w:szCs w:val="24"/>
        </w:rPr>
      </w:pPr>
      <w:r w:rsidRPr="007A49BE">
        <w:rPr>
          <w:rFonts w:ascii="Times New Roman" w:hAnsi="Times New Roman" w:cs="Times New Roman"/>
          <w:b/>
          <w:bCs/>
          <w:sz w:val="24"/>
          <w:szCs w:val="24"/>
        </w:rPr>
        <w:t>Директорская елка</w:t>
      </w:r>
      <w:r w:rsidRPr="007A49BE">
        <w:rPr>
          <w:rFonts w:ascii="Times New Roman" w:hAnsi="Times New Roman" w:cs="Times New Roman"/>
          <w:bCs/>
          <w:sz w:val="24"/>
          <w:szCs w:val="24"/>
        </w:rPr>
        <w:t xml:space="preserve"> для поощрения детей, закончивших год на отлично, участников и победителей конкурсов различного уровня, активных родителей классных коллективов, педагогов, показывающих высокие результаты.</w:t>
      </w:r>
    </w:p>
    <w:p w:rsidR="007A49BE" w:rsidRPr="007A49BE" w:rsidRDefault="007A49BE" w:rsidP="007A49BE">
      <w:pPr>
        <w:tabs>
          <w:tab w:val="left" w:pos="0"/>
          <w:tab w:val="left" w:pos="851"/>
        </w:tabs>
        <w:ind w:firstLine="709"/>
        <w:rPr>
          <w:rFonts w:ascii="Times New Roman" w:hAnsi="Times New Roman" w:cs="Times New Roman"/>
          <w:bCs/>
          <w:sz w:val="24"/>
          <w:szCs w:val="24"/>
        </w:rPr>
      </w:pPr>
      <w:r w:rsidRPr="007A49BE">
        <w:rPr>
          <w:rFonts w:ascii="Times New Roman" w:hAnsi="Times New Roman" w:cs="Times New Roman"/>
          <w:b/>
          <w:bCs/>
          <w:sz w:val="24"/>
          <w:szCs w:val="24"/>
        </w:rPr>
        <w:t xml:space="preserve">Итоговые линейки в конце каждой четверти </w:t>
      </w:r>
      <w:r w:rsidRPr="007A49BE">
        <w:rPr>
          <w:rFonts w:ascii="Times New Roman" w:hAnsi="Times New Roman" w:cs="Times New Roman"/>
          <w:bCs/>
          <w:sz w:val="24"/>
          <w:szCs w:val="24"/>
        </w:rPr>
        <w:t>организуются</w:t>
      </w:r>
      <w:r w:rsidRPr="007A49BE">
        <w:rPr>
          <w:rFonts w:ascii="Times New Roman" w:hAnsi="Times New Roman" w:cs="Times New Roman"/>
          <w:b/>
          <w:bCs/>
          <w:sz w:val="24"/>
          <w:szCs w:val="24"/>
        </w:rPr>
        <w:t xml:space="preserve"> </w:t>
      </w:r>
      <w:r w:rsidRPr="007A49BE">
        <w:rPr>
          <w:rFonts w:ascii="Times New Roman" w:hAnsi="Times New Roman" w:cs="Times New Roman"/>
          <w:bCs/>
          <w:sz w:val="24"/>
          <w:szCs w:val="24"/>
        </w:rPr>
        <w:t>для поощрения и награждения за активное участие в составе объединений, за спортивные достижения, определяется победитель конкурса «Лучший класс школы», поощрение за активную позицию в течение года классных коллективов.</w:t>
      </w:r>
    </w:p>
    <w:p w:rsidR="007A49BE" w:rsidRPr="007A49BE" w:rsidRDefault="007A49BE" w:rsidP="007A49BE">
      <w:pPr>
        <w:tabs>
          <w:tab w:val="left" w:pos="0"/>
          <w:tab w:val="left" w:pos="851"/>
        </w:tabs>
        <w:ind w:firstLine="709"/>
        <w:rPr>
          <w:rFonts w:ascii="Times New Roman" w:hAnsi="Times New Roman" w:cs="Times New Roman"/>
          <w:bCs/>
          <w:sz w:val="24"/>
          <w:szCs w:val="24"/>
        </w:rPr>
      </w:pPr>
      <w:r w:rsidRPr="007A49BE">
        <w:rPr>
          <w:rFonts w:ascii="Times New Roman" w:hAnsi="Times New Roman" w:cs="Times New Roman"/>
          <w:b/>
          <w:bCs/>
          <w:sz w:val="24"/>
          <w:szCs w:val="24"/>
        </w:rPr>
        <w:t xml:space="preserve">Награждение </w:t>
      </w:r>
      <w:r w:rsidRPr="007A49BE">
        <w:rPr>
          <w:rFonts w:ascii="Times New Roman" w:hAnsi="Times New Roman" w:cs="Times New Roman"/>
          <w:bCs/>
          <w:sz w:val="24"/>
          <w:szCs w:val="24"/>
        </w:rPr>
        <w:t>учащихся и родителей в рамках отчетного фестиваля за год.</w:t>
      </w:r>
    </w:p>
    <w:p w:rsidR="007A49BE" w:rsidRPr="007A49BE" w:rsidRDefault="007A49BE" w:rsidP="007A49BE">
      <w:pPr>
        <w:ind w:firstLine="709"/>
        <w:rPr>
          <w:rStyle w:val="CharAttribute501"/>
          <w:rFonts w:eastAsia="№Е" w:hAnsi="Times New Roman" w:cs="Times New Roman"/>
          <w:b/>
          <w:bCs/>
          <w:i w:val="0"/>
          <w:iCs/>
          <w:sz w:val="24"/>
          <w:szCs w:val="24"/>
        </w:rPr>
      </w:pPr>
      <w:r w:rsidRPr="007A49BE">
        <w:rPr>
          <w:rFonts w:ascii="Times New Roman" w:hAnsi="Times New Roman" w:cs="Times New Roman"/>
          <w:b/>
          <w:bCs/>
          <w:i/>
          <w:iCs/>
          <w:sz w:val="24"/>
          <w:szCs w:val="24"/>
        </w:rPr>
        <w:t>На уровне классов:</w:t>
      </w:r>
      <w:r w:rsidRPr="007A49BE">
        <w:rPr>
          <w:rStyle w:val="CharAttribute501"/>
          <w:rFonts w:eastAsia="№Е" w:hAnsi="Times New Roman" w:cs="Times New Roman"/>
          <w:b/>
          <w:bCs/>
          <w:iCs/>
          <w:sz w:val="24"/>
          <w:szCs w:val="24"/>
        </w:rPr>
        <w:t xml:space="preserve"> </w:t>
      </w:r>
    </w:p>
    <w:p w:rsidR="007A49BE" w:rsidRPr="007A49BE" w:rsidRDefault="007A49BE" w:rsidP="00C03869">
      <w:pPr>
        <w:widowControl w:val="0"/>
        <w:numPr>
          <w:ilvl w:val="0"/>
          <w:numId w:val="143"/>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Style w:val="CharAttribute501"/>
          <w:rFonts w:eastAsia="№Е" w:hAnsi="Times New Roman" w:cs="Times New Roman"/>
          <w:i w:val="0"/>
          <w:sz w:val="24"/>
          <w:szCs w:val="24"/>
        </w:rPr>
      </w:pPr>
      <w:r w:rsidRPr="007A49BE">
        <w:rPr>
          <w:rFonts w:ascii="Times New Roman" w:hAnsi="Times New Roman" w:cs="Times New Roman"/>
          <w:bCs/>
          <w:sz w:val="24"/>
          <w:szCs w:val="24"/>
        </w:rPr>
        <w:t>выбор и делегирование представителей классов в общешкольные советы</w:t>
      </w:r>
      <w:r w:rsidRPr="007A49BE">
        <w:rPr>
          <w:rStyle w:val="CharAttribute501"/>
          <w:rFonts w:eastAsia="№Е" w:hAnsi="Times New Roman" w:cs="Times New Roman"/>
          <w:sz w:val="24"/>
          <w:szCs w:val="24"/>
        </w:rPr>
        <w:t xml:space="preserve"> дел, ответственных за подготовку общешкольных ключевых дел;  </w:t>
      </w:r>
    </w:p>
    <w:p w:rsidR="007A49BE" w:rsidRPr="007A49BE" w:rsidRDefault="007A49BE" w:rsidP="00C03869">
      <w:pPr>
        <w:widowControl w:val="0"/>
        <w:numPr>
          <w:ilvl w:val="0"/>
          <w:numId w:val="143"/>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Style w:val="CharAttribute501"/>
          <w:rFonts w:eastAsia="№Е" w:hAnsi="Times New Roman" w:cs="Times New Roman"/>
          <w:i w:val="0"/>
          <w:sz w:val="24"/>
          <w:szCs w:val="24"/>
        </w:rPr>
      </w:pPr>
      <w:r w:rsidRPr="007A49BE">
        <w:rPr>
          <w:rStyle w:val="CharAttribute501"/>
          <w:rFonts w:eastAsia="№Е" w:hAnsi="Times New Roman" w:cs="Times New Roman"/>
          <w:sz w:val="24"/>
          <w:szCs w:val="24"/>
        </w:rPr>
        <w:t xml:space="preserve">участие школьных классов в реализации общешкольных ключевых дел; </w:t>
      </w:r>
    </w:p>
    <w:p w:rsidR="007A49BE" w:rsidRPr="007A49BE" w:rsidRDefault="007A49BE" w:rsidP="00C03869">
      <w:pPr>
        <w:widowControl w:val="0"/>
        <w:numPr>
          <w:ilvl w:val="0"/>
          <w:numId w:val="143"/>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Style w:val="CharAttribute501"/>
          <w:rFonts w:eastAsiaTheme="minorEastAsia" w:hAnsi="Times New Roman" w:cs="Times New Roman"/>
          <w:i w:val="0"/>
          <w:sz w:val="24"/>
          <w:szCs w:val="24"/>
        </w:rPr>
      </w:pPr>
      <w:r w:rsidRPr="007A49BE">
        <w:rPr>
          <w:rStyle w:val="CharAttribute501"/>
          <w:rFonts w:eastAsia="№Е"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совета кадет.</w:t>
      </w:r>
    </w:p>
    <w:p w:rsidR="007A49BE" w:rsidRPr="007A49BE" w:rsidRDefault="007A49BE" w:rsidP="00C03869">
      <w:pPr>
        <w:widowControl w:val="0"/>
        <w:numPr>
          <w:ilvl w:val="0"/>
          <w:numId w:val="143"/>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hAnsi="Times New Roman" w:cs="Times New Roman"/>
          <w:sz w:val="24"/>
          <w:szCs w:val="24"/>
        </w:rPr>
      </w:pPr>
      <w:r w:rsidRPr="007A49BE">
        <w:rPr>
          <w:rStyle w:val="CharAttribute501"/>
          <w:rFonts w:eastAsia="№Е" w:hAnsi="Times New Roman" w:cs="Times New Roman"/>
          <w:sz w:val="24"/>
          <w:szCs w:val="24"/>
        </w:rPr>
        <w:t>Итоговые классные часы в конце каждой четверти с награждением лучших учеников, постоянно действующие классные уголки «Стена успеха», рейтинги среди учащихся класса по разным направлениям, внутриклассные рейды.</w:t>
      </w:r>
    </w:p>
    <w:p w:rsidR="007A49BE" w:rsidRPr="007A49BE" w:rsidRDefault="007A49BE" w:rsidP="007A49BE">
      <w:pPr>
        <w:ind w:firstLine="709"/>
        <w:rPr>
          <w:rStyle w:val="CharAttribute501"/>
          <w:rFonts w:eastAsia="№Е" w:hAnsi="Times New Roman" w:cs="Times New Roman"/>
          <w:b/>
          <w:bCs/>
          <w:i w:val="0"/>
          <w:iCs/>
          <w:sz w:val="24"/>
          <w:szCs w:val="24"/>
        </w:rPr>
      </w:pPr>
      <w:r w:rsidRPr="007A49BE">
        <w:rPr>
          <w:rFonts w:ascii="Times New Roman" w:hAnsi="Times New Roman" w:cs="Times New Roman"/>
          <w:b/>
          <w:bCs/>
          <w:i/>
          <w:iCs/>
          <w:sz w:val="24"/>
          <w:szCs w:val="24"/>
        </w:rPr>
        <w:t>На индивидуальном уровне:</w:t>
      </w:r>
      <w:r w:rsidRPr="007A49BE">
        <w:rPr>
          <w:rStyle w:val="CharAttribute501"/>
          <w:rFonts w:eastAsia="№Е" w:hAnsi="Times New Roman" w:cs="Times New Roman"/>
          <w:b/>
          <w:bCs/>
          <w:iCs/>
          <w:sz w:val="24"/>
          <w:szCs w:val="24"/>
        </w:rPr>
        <w:t xml:space="preserve"> </w:t>
      </w:r>
    </w:p>
    <w:p w:rsidR="007A49BE" w:rsidRPr="007A49BE" w:rsidRDefault="007A49BE" w:rsidP="00C03869">
      <w:pPr>
        <w:widowControl w:val="0"/>
        <w:numPr>
          <w:ilvl w:val="0"/>
          <w:numId w:val="143"/>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hAnsi="Times New Roman" w:cs="Times New Roman"/>
          <w:sz w:val="24"/>
          <w:szCs w:val="24"/>
        </w:rPr>
      </w:pPr>
      <w:r w:rsidRPr="007A49BE">
        <w:rPr>
          <w:rStyle w:val="CharAttribute501"/>
          <w:rFonts w:eastAsia="№Е" w:hAnsi="Times New Roman" w:cs="Times New Roman"/>
          <w:iCs/>
          <w:sz w:val="24"/>
          <w:szCs w:val="24"/>
        </w:rPr>
        <w:t>вовлечение по возможности</w:t>
      </w:r>
      <w:r w:rsidRPr="007A49BE">
        <w:rPr>
          <w:rFonts w:ascii="Times New Roman" w:hAnsi="Times New Roman" w:cs="Times New Roman"/>
          <w:i/>
          <w:sz w:val="24"/>
          <w:szCs w:val="24"/>
        </w:rPr>
        <w:t xml:space="preserve"> </w:t>
      </w:r>
      <w:r w:rsidRPr="007A49BE">
        <w:rPr>
          <w:rFonts w:ascii="Times New Roman" w:hAnsi="Times New Roman"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A49BE" w:rsidRPr="007A49BE" w:rsidRDefault="007A49BE" w:rsidP="00C03869">
      <w:pPr>
        <w:widowControl w:val="0"/>
        <w:numPr>
          <w:ilvl w:val="0"/>
          <w:numId w:val="143"/>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eastAsia="№Е" w:hAnsi="Times New Roman" w:cs="Times New Roman"/>
          <w:iCs/>
          <w:sz w:val="24"/>
          <w:szCs w:val="24"/>
        </w:rPr>
      </w:pPr>
      <w:r w:rsidRPr="007A49BE">
        <w:rPr>
          <w:rFonts w:ascii="Times New Roman" w:hAnsi="Times New Roman" w:cs="Times New Roman"/>
          <w:sz w:val="24"/>
          <w:szCs w:val="24"/>
        </w:rPr>
        <w:t>индивидуальная помощь ребенку (</w:t>
      </w:r>
      <w:r w:rsidRPr="007A49BE">
        <w:rPr>
          <w:rFonts w:ascii="Times New Roman" w:eastAsia="№Е" w:hAnsi="Times New Roman" w:cs="Times New Roman"/>
          <w:iCs/>
          <w:sz w:val="24"/>
          <w:szCs w:val="24"/>
        </w:rPr>
        <w:t xml:space="preserve">при необходимости) в освоении навыков </w:t>
      </w:r>
      <w:r w:rsidRPr="007A49BE">
        <w:rPr>
          <w:rFonts w:ascii="Times New Roman" w:hAnsi="Times New Roman" w:cs="Times New Roman"/>
          <w:sz w:val="24"/>
          <w:szCs w:val="24"/>
        </w:rPr>
        <w:t>подготовки, проведения и анализа ключевых дел;</w:t>
      </w:r>
    </w:p>
    <w:p w:rsidR="007A49BE" w:rsidRPr="007A49BE" w:rsidRDefault="007A49BE" w:rsidP="00C03869">
      <w:pPr>
        <w:widowControl w:val="0"/>
        <w:numPr>
          <w:ilvl w:val="0"/>
          <w:numId w:val="143"/>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eastAsia="№Е" w:hAnsi="Times New Roman" w:cs="Times New Roman"/>
          <w:b/>
          <w:bCs/>
          <w:iCs/>
          <w:sz w:val="24"/>
          <w:szCs w:val="24"/>
        </w:rPr>
      </w:pPr>
      <w:r w:rsidRPr="007A49BE">
        <w:rPr>
          <w:rFonts w:ascii="Times New Roman" w:hAnsi="Times New Roman" w:cs="Times New Roman"/>
          <w:sz w:val="24"/>
          <w:szCs w:val="24"/>
        </w:rPr>
        <w:t xml:space="preserve">наблюдение за поведением ребенка в ситуациях подготовки, проведения и анализа ключевых </w:t>
      </w:r>
      <w:r w:rsidRPr="007A49BE">
        <w:rPr>
          <w:rFonts w:ascii="Times New Roman" w:hAnsi="Times New Roman" w:cs="Times New Roman"/>
          <w:sz w:val="24"/>
          <w:szCs w:val="24"/>
        </w:rPr>
        <w:lastRenderedPageBreak/>
        <w:t>дел, за его отношениями со сверстниками, старшими и младшими школьниками, с педагогами и другими взрослыми;</w:t>
      </w:r>
    </w:p>
    <w:p w:rsidR="007A49BE" w:rsidRPr="007A49BE" w:rsidRDefault="007A49BE" w:rsidP="00C03869">
      <w:pPr>
        <w:widowControl w:val="0"/>
        <w:numPr>
          <w:ilvl w:val="0"/>
          <w:numId w:val="143"/>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eastAsia="№Е" w:hAnsi="Times New Roman" w:cs="Times New Roman"/>
          <w:b/>
          <w:bCs/>
          <w:iCs/>
          <w:sz w:val="24"/>
          <w:szCs w:val="24"/>
        </w:rPr>
      </w:pPr>
      <w:r w:rsidRPr="007A49BE">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7A49BE" w:rsidRPr="007A49BE" w:rsidRDefault="007A49BE" w:rsidP="007A49BE">
      <w:pPr>
        <w:tabs>
          <w:tab w:val="left" w:pos="851"/>
        </w:tabs>
        <w:ind w:firstLine="709"/>
        <w:rPr>
          <w:rFonts w:ascii="Times New Roman" w:hAnsi="Times New Roman" w:cs="Times New Roman"/>
          <w:b/>
          <w:sz w:val="24"/>
          <w:szCs w:val="24"/>
        </w:rPr>
      </w:pPr>
      <w:r w:rsidRPr="007A49BE">
        <w:rPr>
          <w:rFonts w:ascii="Times New Roman" w:hAnsi="Times New Roman" w:cs="Times New Roman"/>
          <w:b/>
          <w:sz w:val="24"/>
          <w:szCs w:val="24"/>
        </w:rPr>
        <w:t>2.8. Модуль «Внешкольные мероприятия»</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t>Реализация воспитательного потенциала внешкольных мероприятий реализуются через:</w:t>
      </w:r>
    </w:p>
    <w:p w:rsidR="007A49BE" w:rsidRPr="007A49BE" w:rsidRDefault="007A49BE" w:rsidP="00C03869">
      <w:pPr>
        <w:widowControl w:val="0"/>
        <w:numPr>
          <w:ilvl w:val="0"/>
          <w:numId w:val="186"/>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7A49BE" w:rsidRPr="007A49BE" w:rsidRDefault="007A49BE" w:rsidP="00C03869">
      <w:pPr>
        <w:widowControl w:val="0"/>
        <w:numPr>
          <w:ilvl w:val="0"/>
          <w:numId w:val="186"/>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7A49BE">
        <w:rPr>
          <w:rFonts w:ascii="Times New Roman" w:hAnsi="Times New Roman" w:cs="Times New Roman"/>
          <w:i/>
          <w:sz w:val="24"/>
          <w:szCs w:val="24"/>
        </w:rPr>
        <w:t xml:space="preserve"> </w:t>
      </w:r>
      <w:r w:rsidRPr="007A49BE">
        <w:rPr>
          <w:rFonts w:ascii="Times New Roman" w:hAnsi="Times New Roman" w:cs="Times New Roman"/>
          <w:sz w:val="24"/>
          <w:szCs w:val="24"/>
        </w:rPr>
        <w:t>учебным предметам, курсам, модулям;</w:t>
      </w:r>
    </w:p>
    <w:p w:rsidR="007A49BE" w:rsidRPr="007A49BE" w:rsidRDefault="007A49BE" w:rsidP="00C03869">
      <w:pPr>
        <w:widowControl w:val="0"/>
        <w:numPr>
          <w:ilvl w:val="0"/>
          <w:numId w:val="186"/>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A49BE" w:rsidRPr="007A49BE" w:rsidRDefault="007A49BE" w:rsidP="00C03869">
      <w:pPr>
        <w:widowControl w:val="0"/>
        <w:numPr>
          <w:ilvl w:val="0"/>
          <w:numId w:val="186"/>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A49BE" w:rsidRPr="007A49BE" w:rsidRDefault="007A49BE" w:rsidP="007A49BE">
      <w:pPr>
        <w:tabs>
          <w:tab w:val="left" w:pos="851"/>
        </w:tabs>
        <w:rPr>
          <w:rFonts w:ascii="Times New Roman" w:hAnsi="Times New Roman" w:cs="Times New Roman"/>
          <w:b/>
          <w:sz w:val="24"/>
          <w:szCs w:val="24"/>
        </w:rPr>
      </w:pPr>
      <w:r w:rsidRPr="007A49BE">
        <w:rPr>
          <w:rFonts w:ascii="Times New Roman" w:hAnsi="Times New Roman" w:cs="Times New Roman"/>
          <w:sz w:val="24"/>
          <w:szCs w:val="24"/>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7A49BE">
        <w:rPr>
          <w:rFonts w:ascii="Times New Roman" w:hAnsi="Times New Roman" w:cs="Times New Roman"/>
          <w:b/>
          <w:sz w:val="24"/>
          <w:szCs w:val="24"/>
        </w:rPr>
        <w:t xml:space="preserve"> </w:t>
      </w:r>
    </w:p>
    <w:p w:rsidR="007A49BE" w:rsidRPr="007A49BE" w:rsidRDefault="007A49BE" w:rsidP="007A49BE">
      <w:pPr>
        <w:tabs>
          <w:tab w:val="left" w:pos="851"/>
        </w:tabs>
        <w:rPr>
          <w:rFonts w:ascii="Times New Roman" w:hAnsi="Times New Roman" w:cs="Times New Roman"/>
          <w:b/>
          <w:sz w:val="24"/>
          <w:szCs w:val="24"/>
        </w:rPr>
      </w:pPr>
      <w:r w:rsidRPr="007A49BE">
        <w:rPr>
          <w:rFonts w:ascii="Times New Roman" w:hAnsi="Times New Roman" w:cs="Times New Roman"/>
          <w:b/>
          <w:sz w:val="24"/>
          <w:szCs w:val="24"/>
        </w:rPr>
        <w:t>2.9. Модуль «Организация предметно-пространственной среды»</w:t>
      </w:r>
    </w:p>
    <w:p w:rsidR="007A49BE" w:rsidRPr="007A49BE" w:rsidRDefault="007A49BE" w:rsidP="007A49BE">
      <w:pPr>
        <w:pStyle w:val="ParaAttribute38"/>
        <w:ind w:right="0" w:firstLine="851"/>
        <w:rPr>
          <w:rStyle w:val="CharAttribute502"/>
          <w:rFonts w:eastAsia="№Е"/>
          <w:i w:val="0"/>
          <w:sz w:val="24"/>
          <w:szCs w:val="24"/>
        </w:rPr>
      </w:pPr>
      <w:r w:rsidRPr="007A49BE">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7A49BE">
        <w:rPr>
          <w:rStyle w:val="CharAttribute526"/>
          <w:rFonts w:eastAsia="№Е"/>
          <w:sz w:val="24"/>
          <w:szCs w:val="24"/>
        </w:rPr>
        <w:t xml:space="preserve">предупреждает стрессовые ситуации, </w:t>
      </w:r>
      <w:r w:rsidRPr="007A49BE">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7A49BE">
        <w:rPr>
          <w:rStyle w:val="CharAttribute502"/>
          <w:rFonts w:eastAsia="№Е"/>
          <w:sz w:val="24"/>
          <w:szCs w:val="24"/>
        </w:rPr>
        <w:t xml:space="preserve"> </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7A49BE" w:rsidRPr="007A49BE" w:rsidRDefault="007A49BE" w:rsidP="007A49BE">
      <w:pPr>
        <w:shd w:val="clear" w:color="auto" w:fill="FFFFFF"/>
        <w:tabs>
          <w:tab w:val="left" w:pos="993"/>
          <w:tab w:val="left" w:pos="1310"/>
        </w:tabs>
        <w:ind w:right="-1"/>
        <w:rPr>
          <w:rFonts w:ascii="Times New Roman" w:hAnsi="Times New Roman" w:cs="Times New Roman"/>
          <w:sz w:val="24"/>
          <w:szCs w:val="24"/>
        </w:rPr>
      </w:pPr>
      <w:r w:rsidRPr="007A49BE">
        <w:rPr>
          <w:rFonts w:ascii="Times New Roman" w:hAnsi="Times New Roman" w:cs="Times New Roman"/>
          <w:sz w:val="24"/>
          <w:szCs w:val="24"/>
        </w:rPr>
        <w:t xml:space="preserve"> </w:t>
      </w:r>
      <w:r w:rsidRPr="007A49BE">
        <w:rPr>
          <w:rFonts w:ascii="Times New Roman" w:hAnsi="Times New Roman" w:cs="Times New Roman"/>
          <w:sz w:val="24"/>
          <w:szCs w:val="24"/>
        </w:rPr>
        <w:tab/>
      </w:r>
      <w:r w:rsidRPr="007A49BE">
        <w:rPr>
          <w:rFonts w:ascii="Times New Roman" w:eastAsia="№Е" w:hAnsi="Times New Roman" w:cs="Times New Roman"/>
          <w:sz w:val="24"/>
          <w:szCs w:val="24"/>
        </w:rPr>
        <w:t>в рекреациях 1,2,3,4 этажей школы размещены информационные стенды «Новости школьной жизни», «Готовимся  к экзаменам», «Профориентация», «Все для родителей», «Кадетский корпус «Спасатель», «ДЮП «Горячая десятка», ЮИД «Зебра», «Школьный пресс-центр», «Стена славы», детская организация «Дом», «Мы за спорт, мы за ГТО», «Спортивная жизнь», «Быть в праве», «Наркопост», «Уголок здоровья</w:t>
      </w:r>
      <w:r w:rsidRPr="007A49BE">
        <w:rPr>
          <w:rFonts w:ascii="Times New Roman" w:hAnsi="Times New Roman" w:cs="Times New Roman"/>
          <w:sz w:val="24"/>
          <w:szCs w:val="24"/>
        </w:rPr>
        <w:t>», «Алтайский край и город Барнаул»</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высказываний известных педагогов, философов, мыслителей, связанных с обучением, воспитанием, способствующих осознанию верного отношения к различным жизненным ситуациям;</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lastRenderedPageBreak/>
        <w:t>в течение года на передвижных стендах в рекреациях 1 и 2 этажей размещаются творческие работы учащихся; выставки, посвященные известным людям или приуроченные к какой-либо знаменательной дате.</w:t>
      </w:r>
    </w:p>
    <w:p w:rsidR="007A49BE" w:rsidRPr="007A49BE" w:rsidRDefault="007A49BE" w:rsidP="007A49BE">
      <w:pPr>
        <w:pStyle w:val="af4"/>
        <w:shd w:val="clear" w:color="auto" w:fill="FFFFFF"/>
        <w:tabs>
          <w:tab w:val="left" w:pos="993"/>
          <w:tab w:val="left" w:pos="1310"/>
        </w:tabs>
        <w:ind w:left="0" w:right="-1" w:firstLine="709"/>
        <w:rPr>
          <w:rFonts w:ascii="Times New Roman" w:hAnsi="Times New Roman" w:cs="Times New Roman"/>
          <w:sz w:val="24"/>
          <w:szCs w:val="24"/>
        </w:rPr>
      </w:pPr>
      <w:r w:rsidRPr="007A49BE">
        <w:rPr>
          <w:rFonts w:ascii="Times New Roman" w:hAnsi="Times New Roman" w:cs="Times New Roman"/>
          <w:sz w:val="24"/>
          <w:szCs w:val="24"/>
        </w:rPr>
        <w:t xml:space="preserve">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709"/>
        <w:contextualSpacing w:val="0"/>
        <w:jc w:val="both"/>
        <w:rPr>
          <w:rFonts w:ascii="Times New Roman" w:hAnsi="Times New Roman" w:cs="Times New Roman"/>
          <w:sz w:val="24"/>
          <w:szCs w:val="24"/>
        </w:rPr>
      </w:pPr>
      <w:r w:rsidRPr="007A49BE">
        <w:rPr>
          <w:rFonts w:ascii="Times New Roman" w:hAnsi="Times New Roman" w:cs="Times New Roman"/>
          <w:sz w:val="24"/>
          <w:szCs w:val="24"/>
        </w:rPr>
        <w:t>озеленение</w:t>
      </w:r>
      <w:r w:rsidRPr="007A49BE">
        <w:rPr>
          <w:rStyle w:val="CharAttribute526"/>
          <w:rFonts w:eastAsia="№Е" w:hAnsi="Times New Roman" w:cs="Times New Roman"/>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7A49BE">
        <w:rPr>
          <w:rFonts w:ascii="Times New Roman" w:hAnsi="Times New Roman" w:cs="Times New Roman"/>
          <w:sz w:val="24"/>
          <w:szCs w:val="24"/>
        </w:rPr>
        <w:t xml:space="preserve">доступных и приспособленных для школьников разных возрастных категорий, </w:t>
      </w:r>
      <w:r w:rsidRPr="007A49BE">
        <w:rPr>
          <w:rStyle w:val="CharAttribute526"/>
          <w:rFonts w:eastAsia="№Е" w:hAnsi="Times New Roman" w:cs="Times New Roman"/>
          <w:sz w:val="24"/>
          <w:szCs w:val="24"/>
        </w:rPr>
        <w:t>оздоровительно-рекреационных зон, позволяющих разделить свободное пространство школы на зоны активного и тихого отдыха;</w:t>
      </w:r>
      <w:r w:rsidRPr="007A49BE">
        <w:rPr>
          <w:rFonts w:ascii="Times New Roman" w:hAnsi="Times New Roman" w:cs="Times New Roman"/>
          <w:sz w:val="24"/>
          <w:szCs w:val="24"/>
        </w:rPr>
        <w:t xml:space="preserve"> </w:t>
      </w:r>
    </w:p>
    <w:p w:rsidR="007A49BE" w:rsidRPr="007A49BE" w:rsidRDefault="007A49BE" w:rsidP="007A49BE">
      <w:pPr>
        <w:tabs>
          <w:tab w:val="left" w:pos="0"/>
          <w:tab w:val="left" w:pos="872"/>
        </w:tabs>
        <w:ind w:firstLine="709"/>
        <w:rPr>
          <w:rFonts w:ascii="Times New Roman" w:hAnsi="Times New Roman" w:cs="Times New Roman"/>
          <w:bCs/>
          <w:sz w:val="24"/>
          <w:szCs w:val="24"/>
        </w:rPr>
      </w:pPr>
      <w:r w:rsidRPr="007A49BE">
        <w:rPr>
          <w:rFonts w:ascii="Times New Roman" w:hAnsi="Times New Roman" w:cs="Times New Roman"/>
          <w:sz w:val="24"/>
          <w:szCs w:val="24"/>
        </w:rPr>
        <w:t>проекты «Зеленая весна»</w:t>
      </w:r>
      <w:r w:rsidRPr="007A49BE">
        <w:rPr>
          <w:rFonts w:ascii="Times New Roman" w:hAnsi="Times New Roman" w:cs="Times New Roman"/>
          <w:bCs/>
          <w:sz w:val="24"/>
          <w:szCs w:val="24"/>
        </w:rPr>
        <w:t xml:space="preserve"> и «Комнатные растения в интерьере школы» предполагают выращивание школьниками цветов для рекреаций, рассады цветов на подоконниках в классе, высаживание ее весной на школьном дворе, уход за растениями летом и осенью, презентация этого проекта для родителей и других школьников. Проект позволит детям узнать о растениях, хорошо растущих в их крае и уходе за ними; получить навыки ответственного поведения в природе, трудолюбия, проявить заботу о растениях.</w:t>
      </w:r>
    </w:p>
    <w:p w:rsidR="007A49BE" w:rsidRPr="007A49BE" w:rsidRDefault="007A49BE" w:rsidP="00C03869">
      <w:pPr>
        <w:widowControl w:val="0"/>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Style w:val="CharAttribute526"/>
          <w:rFonts w:eastAsia="№Е" w:hAnsi="Times New Roman" w:cs="Times New Roman"/>
          <w:sz w:val="24"/>
          <w:szCs w:val="24"/>
        </w:rPr>
      </w:pPr>
      <w:r w:rsidRPr="007A49BE">
        <w:rPr>
          <w:rStyle w:val="CharAttribute526"/>
          <w:rFonts w:eastAsia="№Е" w:hAnsi="Times New Roman" w:cs="Times New Roman"/>
          <w:sz w:val="24"/>
          <w:szCs w:val="24"/>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7A49BE" w:rsidRPr="007A49BE" w:rsidRDefault="007A49BE" w:rsidP="00C03869">
      <w:pPr>
        <w:widowControl w:val="0"/>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4"/>
          <w:szCs w:val="24"/>
        </w:rPr>
      </w:pPr>
      <w:r w:rsidRPr="007A49BE">
        <w:rPr>
          <w:rFonts w:ascii="Times New Roman" w:hAnsi="Times New Roman" w:cs="Times New Roman"/>
          <w:sz w:val="24"/>
          <w:szCs w:val="24"/>
        </w:rPr>
        <w:t>благоустройство классных кабинетов, классных уголков,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7A49BE" w:rsidRPr="007A49BE" w:rsidRDefault="007A49BE" w:rsidP="00C03869">
      <w:pPr>
        <w:widowControl w:val="0"/>
        <w:numPr>
          <w:ilvl w:val="0"/>
          <w:numId w:val="142"/>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Style w:val="CharAttribute526"/>
          <w:rFonts w:eastAsia="№Е" w:hAnsi="Times New Roman" w:cs="Times New Roman"/>
          <w:sz w:val="24"/>
          <w:szCs w:val="24"/>
        </w:rPr>
      </w:pPr>
      <w:r w:rsidRPr="007A49BE">
        <w:rPr>
          <w:rFonts w:ascii="Times New Roman" w:hAnsi="Times New Roman" w:cs="Times New Roman"/>
          <w:sz w:val="24"/>
          <w:szCs w:val="24"/>
        </w:rPr>
        <w:t>размещение в коридорах и рекреациях школы</w:t>
      </w:r>
      <w:r w:rsidRPr="007A49BE">
        <w:rPr>
          <w:rStyle w:val="CharAttribute526"/>
          <w:rFonts w:eastAsia="№Е" w:hAnsi="Times New Roman" w:cs="Times New Roman"/>
          <w:sz w:val="24"/>
          <w:szCs w:val="24"/>
        </w:rPr>
        <w:t xml:space="preserve"> экспонатов школьного экспериментариума </w:t>
      </w:r>
      <w:r w:rsidRPr="007A49BE">
        <w:rPr>
          <w:rFonts w:ascii="Times New Roman" w:hAnsi="Times New Roman" w:cs="Times New Roman"/>
          <w:sz w:val="24"/>
          <w:szCs w:val="24"/>
        </w:rPr>
        <w:t>–</w:t>
      </w:r>
      <w:r w:rsidRPr="007A49BE">
        <w:rPr>
          <w:rStyle w:val="CharAttribute526"/>
          <w:rFonts w:eastAsia="№Е" w:hAnsi="Times New Roman" w:cs="Times New Roman"/>
          <w:sz w:val="24"/>
          <w:szCs w:val="24"/>
        </w:rPr>
        <w:t xml:space="preserve"> набора приспособлений для проведения заинтересованными школьниками несложных и безопасных технических экспериментов; </w:t>
      </w:r>
    </w:p>
    <w:p w:rsidR="007A49BE" w:rsidRPr="007A49BE" w:rsidRDefault="007A49BE" w:rsidP="00C03869">
      <w:pPr>
        <w:widowControl w:val="0"/>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4"/>
          <w:szCs w:val="24"/>
        </w:rPr>
      </w:pPr>
      <w:r w:rsidRPr="007A49BE">
        <w:rPr>
          <w:rFonts w:ascii="Times New Roman" w:hAnsi="Times New Roman" w:cs="Times New Roman"/>
          <w:sz w:val="24"/>
          <w:szCs w:val="24"/>
          <w:highlight w:val="white"/>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7A49BE" w:rsidRPr="007A49BE" w:rsidRDefault="007A49BE" w:rsidP="00C03869">
      <w:pPr>
        <w:widowControl w:val="0"/>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4"/>
          <w:szCs w:val="24"/>
        </w:rPr>
      </w:pPr>
      <w:r w:rsidRPr="007A49BE">
        <w:rPr>
          <w:rStyle w:val="CharAttribute526"/>
          <w:rFonts w:eastAsia="№Е" w:hAnsi="Times New Roman" w:cs="Times New Roman"/>
          <w:sz w:val="24"/>
          <w:szCs w:val="24"/>
        </w:rPr>
        <w:t xml:space="preserve">совместная с детьми разработка, создание и популяризация особой школьной символики (флаг школы, флаг кадетских классов, флаг гимн школы, эмблема школы, элементы школьной  формы кадетских и общеобразовательных классов и т.п.), используемой как в школьной повседневности, так и в торжественные моменты жизни образовательной организации </w:t>
      </w:r>
      <w:r w:rsidRPr="007A49BE">
        <w:rPr>
          <w:rFonts w:ascii="Times New Roman" w:hAnsi="Times New Roman" w:cs="Times New Roman"/>
          <w:sz w:val="24"/>
          <w:szCs w:val="24"/>
        </w:rPr>
        <w:t>–</w:t>
      </w:r>
      <w:r w:rsidRPr="007A49BE">
        <w:rPr>
          <w:rStyle w:val="CharAttribute526"/>
          <w:rFonts w:eastAsia="№Е"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7A49BE" w:rsidRPr="007A49BE" w:rsidRDefault="007A49BE" w:rsidP="00C03869">
      <w:pPr>
        <w:widowControl w:val="0"/>
        <w:numPr>
          <w:ilvl w:val="0"/>
          <w:numId w:val="142"/>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4"/>
          <w:szCs w:val="24"/>
        </w:rPr>
      </w:pPr>
      <w:r w:rsidRPr="007A49BE">
        <w:rPr>
          <w:rFonts w:ascii="Times New Roman" w:hAnsi="Times New Roman" w:cs="Times New Roman"/>
          <w:sz w:val="24"/>
          <w:szCs w:val="24"/>
        </w:rPr>
        <w:t>регулярная организация и проведение конкурса проектов «Пришкольный участок», который позволяет ребятам принять участие в ежегодной тематической разработке  вида пришкольного участка- клумб, малых форм, светового оформления, газонов, альпийских горок  и.т.д, в дальнейшей реализации проекта, уходом в течение лета и осени за растениями на пришкольном участке. Позволяет ребятам познакомиться с ландшафтным дизайном, ответственно и бережно  относиться к природе, к содержанию участка своей школы. Проект «Класс, в котором мне хочется учиться» предполагает разработку дизайн-проекта классного кабинета, закрепленного за классным коллективом и воплощение лучшего проекта в жизнь по итогам конкурса.</w:t>
      </w:r>
    </w:p>
    <w:p w:rsidR="007A49BE" w:rsidRPr="007A49BE" w:rsidRDefault="007A49BE" w:rsidP="00C03869">
      <w:pPr>
        <w:widowControl w:val="0"/>
        <w:numPr>
          <w:ilvl w:val="0"/>
          <w:numId w:val="144"/>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7A49BE" w:rsidRPr="007A49BE" w:rsidRDefault="007A49BE" w:rsidP="00C03869">
      <w:pPr>
        <w:widowControl w:val="0"/>
        <w:numPr>
          <w:ilvl w:val="0"/>
          <w:numId w:val="144"/>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оформление детьми стендов для школьной столовой, кабинетов, рекреаций позволяет ребятам через оформление самим изучать вопрос правильного питания и обучать других.</w:t>
      </w:r>
    </w:p>
    <w:p w:rsidR="007A49BE" w:rsidRPr="007A49BE" w:rsidRDefault="007A49BE" w:rsidP="00C03869">
      <w:pPr>
        <w:widowControl w:val="0"/>
        <w:numPr>
          <w:ilvl w:val="0"/>
          <w:numId w:val="144"/>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еженедельное дежурство классных коллективов по школе способствует развитию ответственности за содержание  вверенных участков школы.</w:t>
      </w:r>
    </w:p>
    <w:p w:rsidR="007A49BE" w:rsidRPr="007A49BE" w:rsidRDefault="007A49BE" w:rsidP="00C03869">
      <w:pPr>
        <w:widowControl w:val="0"/>
        <w:numPr>
          <w:ilvl w:val="0"/>
          <w:numId w:val="144"/>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w w:val="0"/>
          <w:sz w:val="24"/>
          <w:szCs w:val="24"/>
        </w:rPr>
      </w:pPr>
      <w:r w:rsidRPr="007A49BE">
        <w:rPr>
          <w:rFonts w:ascii="Times New Roman" w:hAnsi="Times New Roman" w:cs="Times New Roman"/>
          <w:w w:val="0"/>
          <w:sz w:val="24"/>
          <w:szCs w:val="24"/>
        </w:rPr>
        <w:t>оформление снежного городка школы.</w:t>
      </w:r>
    </w:p>
    <w:p w:rsidR="007A49BE" w:rsidRPr="007A49BE" w:rsidRDefault="007A49BE" w:rsidP="007A49BE">
      <w:pPr>
        <w:tabs>
          <w:tab w:val="left" w:pos="851"/>
        </w:tabs>
        <w:rPr>
          <w:rFonts w:ascii="Times New Roman" w:hAnsi="Times New Roman" w:cs="Times New Roman"/>
          <w:b/>
          <w:iCs/>
          <w:sz w:val="24"/>
          <w:szCs w:val="24"/>
        </w:rPr>
      </w:pPr>
      <w:r w:rsidRPr="007A49BE">
        <w:rPr>
          <w:rFonts w:ascii="Times New Roman" w:hAnsi="Times New Roman" w:cs="Times New Roman"/>
          <w:b/>
          <w:iCs/>
          <w:sz w:val="24"/>
          <w:szCs w:val="24"/>
        </w:rPr>
        <w:t>2.10.   Модуль Социальное партнерство</w:t>
      </w:r>
    </w:p>
    <w:p w:rsidR="007A49BE" w:rsidRPr="007A49BE" w:rsidRDefault="007A49BE" w:rsidP="007A49BE">
      <w:pPr>
        <w:tabs>
          <w:tab w:val="left" w:pos="851"/>
        </w:tabs>
        <w:ind w:firstLine="709"/>
        <w:rPr>
          <w:rFonts w:ascii="Times New Roman" w:hAnsi="Times New Roman" w:cs="Times New Roman"/>
          <w:sz w:val="24"/>
          <w:szCs w:val="24"/>
        </w:rPr>
      </w:pPr>
      <w:r w:rsidRPr="007A49BE">
        <w:rPr>
          <w:rFonts w:ascii="Times New Roman" w:hAnsi="Times New Roman" w:cs="Times New Roman"/>
          <w:sz w:val="24"/>
          <w:szCs w:val="24"/>
        </w:rPr>
        <w:lastRenderedPageBreak/>
        <w:tab/>
        <w:t>Реализация воспитательного потенциала социального партнёрства лицея при соблюдении требований законодательства Российской Федерации предусматривает:</w:t>
      </w:r>
    </w:p>
    <w:p w:rsidR="007A49BE" w:rsidRPr="007A49BE" w:rsidRDefault="007A49BE" w:rsidP="00C03869">
      <w:pPr>
        <w:widowControl w:val="0"/>
        <w:numPr>
          <w:ilvl w:val="0"/>
          <w:numId w:val="187"/>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7A49BE">
        <w:rPr>
          <w:rFonts w:ascii="Times New Roman" w:hAnsi="Times New Roman" w:cs="Times New Roman"/>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В лицее организовано целостное пространство духовно-нравственного развития обучающихся. </w:t>
      </w:r>
    </w:p>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sz w:val="24"/>
          <w:szCs w:val="24"/>
        </w:rPr>
        <w:t xml:space="preserve"> Этому способствует:</w:t>
      </w:r>
    </w:p>
    <w:p w:rsidR="007A49BE" w:rsidRPr="007A49BE" w:rsidRDefault="007A49BE" w:rsidP="00C03869">
      <w:pPr>
        <w:widowControl w:val="0"/>
        <w:numPr>
          <w:ilvl w:val="0"/>
          <w:numId w:val="187"/>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A49BE" w:rsidRPr="007A49BE" w:rsidRDefault="007A49BE" w:rsidP="00C03869">
      <w:pPr>
        <w:widowControl w:val="0"/>
        <w:numPr>
          <w:ilvl w:val="0"/>
          <w:numId w:val="187"/>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7A49BE" w:rsidRPr="007A49BE" w:rsidRDefault="007A49BE" w:rsidP="00C03869">
      <w:pPr>
        <w:widowControl w:val="0"/>
        <w:numPr>
          <w:ilvl w:val="0"/>
          <w:numId w:val="187"/>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7A49BE">
        <w:rPr>
          <w:rFonts w:ascii="Times New Roman" w:hAnsi="Times New Roman" w:cs="Times New Roman"/>
          <w:sz w:val="24"/>
          <w:szCs w:val="24"/>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sz w:val="24"/>
          <w:szCs w:val="24"/>
        </w:rPr>
        <w:tab/>
        <w:t>- расширение сетевого взаимодействия и сотрудничества между педагогами города, как основных учебных заведений, так  дополнительных и высших;</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sz w:val="24"/>
          <w:szCs w:val="24"/>
        </w:rPr>
        <w:t xml:space="preserve"> </w:t>
      </w:r>
      <w:r w:rsidRPr="007A49BE">
        <w:rPr>
          <w:rFonts w:ascii="Times New Roman" w:hAnsi="Times New Roman" w:cs="Times New Roman"/>
          <w:sz w:val="24"/>
          <w:szCs w:val="24"/>
        </w:rPr>
        <w:tab/>
        <w:t>МБОУ «Лицей № 52» осуществляет сетевое взаимодействие с Управлением ФСБ России по алтайскому краю, управлением МЧС России по Алтайскому краю,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икрая.</w:t>
      </w:r>
    </w:p>
    <w:p w:rsidR="007A49BE" w:rsidRPr="007A49BE" w:rsidRDefault="007A49BE" w:rsidP="007A49BE">
      <w:pPr>
        <w:tabs>
          <w:tab w:val="left" w:pos="851"/>
        </w:tabs>
        <w:rPr>
          <w:rFonts w:ascii="Times New Roman" w:hAnsi="Times New Roman" w:cs="Times New Roman"/>
          <w:sz w:val="24"/>
          <w:szCs w:val="24"/>
        </w:rPr>
      </w:pPr>
      <w:r w:rsidRPr="007A49BE">
        <w:rPr>
          <w:rFonts w:ascii="Times New Roman" w:hAnsi="Times New Roman" w:cs="Times New Roman"/>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7A49BE" w:rsidRPr="007A49BE" w:rsidRDefault="007A49BE" w:rsidP="007A49BE">
      <w:pPr>
        <w:tabs>
          <w:tab w:val="left" w:pos="851"/>
        </w:tabs>
        <w:rPr>
          <w:rFonts w:ascii="Times New Roman" w:hAnsi="Times New Roman" w:cs="Times New Roman"/>
          <w:b/>
          <w:sz w:val="24"/>
          <w:szCs w:val="24"/>
        </w:rPr>
      </w:pPr>
      <w:r w:rsidRPr="007A49BE">
        <w:rPr>
          <w:rFonts w:ascii="Times New Roman" w:hAnsi="Times New Roman" w:cs="Times New Roman"/>
          <w:b/>
          <w:sz w:val="24"/>
          <w:szCs w:val="24"/>
        </w:rPr>
        <w:t>2.11. Модуль «Профилактика и безопасность»</w:t>
      </w:r>
      <w:r w:rsidRPr="007A49BE">
        <w:rPr>
          <w:rFonts w:ascii="Times New Roman" w:hAnsi="Times New Roman" w:cs="Times New Roman"/>
          <w:b/>
          <w:sz w:val="24"/>
          <w:szCs w:val="24"/>
        </w:rPr>
        <w:tab/>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ab/>
      </w:r>
      <w:r w:rsidRPr="007A49BE">
        <w:rPr>
          <w:rStyle w:val="afff6"/>
          <w:rFonts w:ascii="Times New Roman" w:hAnsi="Times New Roman" w:cs="Times New Roman"/>
          <w:sz w:val="24"/>
          <w:szCs w:val="24"/>
        </w:rPr>
        <w:t>(</w:t>
      </w:r>
      <w:r w:rsidRPr="007A49BE">
        <w:rPr>
          <w:rFonts w:ascii="Times New Roman" w:hAnsi="Times New Roman" w:cs="Times New Roman"/>
          <w:bCs/>
          <w:sz w:val="24"/>
          <w:szCs w:val="24"/>
        </w:rPr>
        <w:t>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ЗОЖ, профилактика правонарушений и безнадзорности)»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профилактика правонарушений и безнадзорности) реализуется через систему классных часов, общешкольных мероприятий, индивидуальные беседы.</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lastRenderedPageBreak/>
        <w:t>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i/>
          <w:iCs/>
          <w:sz w:val="24"/>
          <w:szCs w:val="24"/>
        </w:rPr>
        <w:t>На школьном уровне:</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«Уроки доброты», классные часы, интерактивные игры для формирования толерантного отношения друг к другу, умения дружить, ценить дружбу;</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реализация профилактических программ «Полезные привычки. Полезные навыки. Полезный выбор», «Все цвета, кроме черного», «Ладья», «Все, что тебя касается», направленные на позитивное отношение к ЗОЖ;</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i/>
          <w:iCs/>
          <w:sz w:val="24"/>
          <w:szCs w:val="24"/>
        </w:rPr>
        <w:t>На индивидуальном уровне:</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консультации, тренинги, беседы, диагностику.</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выявление факторов, оказывающих отрицательное воздействие на развитие личности и способствующие совершению им правонарушений.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социально-психологические мониторинги с целью раннего выявления проблем.</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организация психокоррекционной работы.</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формирование опыта безопасного поведения — важнейшая сторона воспитания ребенка.</w:t>
      </w:r>
    </w:p>
    <w:p w:rsidR="007A49BE" w:rsidRPr="007A49BE" w:rsidRDefault="007A49BE" w:rsidP="007A49BE">
      <w:pPr>
        <w:pStyle w:val="af4"/>
        <w:tabs>
          <w:tab w:val="left" w:pos="851"/>
          <w:tab w:val="left" w:pos="1310"/>
        </w:tabs>
        <w:ind w:left="851" w:right="175"/>
        <w:rPr>
          <w:rFonts w:ascii="Times New Roman" w:hAnsi="Times New Roman" w:cs="Times New Roman"/>
          <w:sz w:val="24"/>
          <w:szCs w:val="24"/>
        </w:rPr>
      </w:pPr>
      <w:r w:rsidRPr="007A49BE">
        <w:rPr>
          <w:rFonts w:ascii="Times New Roman" w:hAnsi="Times New Roman" w:cs="Times New Roman"/>
          <w:sz w:val="24"/>
          <w:szCs w:val="24"/>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В результате анализа профилактической работы, проводимой в МБОУ «Лицей  №52 определены следующие проблемы:</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отсутствие контроля со стороны родителей обучающихся, пропускающих учебные занятия без уважительной причины, нежелание родителей приходить в школу для совместного решения проблем обучающихся;</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недостаточная занятость подростков группы риска в каникулярный период, недостаточная роль классных руководителей в организации занятости обучающихся;</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недостаточный уровень развития правовой культуры обучающихся и их родителей.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Цель профилактической работы МБОУ «Лицей №52» – создание условий для позитивной социализации обучающихся, предотвращения социально-негативных явлений, повышение уровня общей и правовой культуры обучающихся.</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Направления (содержательные) профилактики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профилактика зависимого поведения (химической и нехимической зависимости);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lastRenderedPageBreak/>
        <w:t>– профилактика правонарушений и безнадзорности, в том числе экстремистских проявлений;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профилактика аутодеструктивного, суицидального поведения несовершеннолетних;</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развитие навыков безопасного поведения в различных жизненных ситуациях (на воде, вблизи железной дороги, общественном транспорте);</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проведение мероприятий по предупреждению травматизма обучающихся, в том числе детского дорожно-транспортного травматизма, пожарной безопасности.</w:t>
      </w:r>
    </w:p>
    <w:p w:rsidR="007A49BE" w:rsidRPr="007A49BE" w:rsidRDefault="007A49BE" w:rsidP="007A49BE">
      <w:pPr>
        <w:pStyle w:val="af4"/>
        <w:tabs>
          <w:tab w:val="left" w:pos="851"/>
          <w:tab w:val="left" w:pos="1310"/>
        </w:tabs>
        <w:ind w:left="851" w:right="175"/>
        <w:rPr>
          <w:rFonts w:ascii="Times New Roman" w:hAnsi="Times New Roman" w:cs="Times New Roman"/>
          <w:sz w:val="24"/>
          <w:szCs w:val="24"/>
        </w:rPr>
      </w:pPr>
    </w:p>
    <w:p w:rsidR="007A49BE" w:rsidRPr="007A49BE" w:rsidRDefault="007A49BE" w:rsidP="007A49BE">
      <w:pPr>
        <w:pStyle w:val="af4"/>
        <w:tabs>
          <w:tab w:val="left" w:pos="851"/>
          <w:tab w:val="left" w:pos="1310"/>
        </w:tabs>
        <w:ind w:left="851" w:right="175"/>
        <w:rPr>
          <w:rFonts w:ascii="Times New Roman" w:hAnsi="Times New Roman" w:cs="Times New Roman"/>
          <w:sz w:val="24"/>
          <w:szCs w:val="24"/>
        </w:rPr>
      </w:pPr>
      <w:r w:rsidRPr="007A49BE">
        <w:rPr>
          <w:rFonts w:ascii="Times New Roman" w:hAnsi="Times New Roman" w:cs="Times New Roman"/>
          <w:sz w:val="24"/>
          <w:szCs w:val="24"/>
        </w:rPr>
        <w:t>Организация профилактики. Решаемые задачи, содержание и формы профилактики в рамках:</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программ учебных предметов (окружающий мир, литературное чтение, русский язык и др.);</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программ внеурочной деятельности («Тропинка к своему я», «Обо мне и для меня» «Формирование жизнестойкости»,  «Я и Ты»);</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Комплексного плана работы МБОУ «Лицей№52» и субъектов системы профилактики безнадзорности и правонарушений несовершеннолетних</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плана профилактической деятельности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 плана воспитательной работы классного руководителя (с обучающимися и родителями),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плана работы педагога-психолога (с обучающимися, родителями, педагогами);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календарного плана воспитательной работы – акции, недели и др. (с обучающимися, родителями, педагогами образовательной организации):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Проведение мероприятий в рамках дней/недель/декад/Месячника профилактики:</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Месячник по обучению участников ОП в области защиты от ЧС (сентябрь – октябрь);</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Мероприятия в рамках Дня защиты детей (март – апрель);</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Всероссийский урок безопасности школьников в сети «Интернет»;</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Декада профилактики правонарушений;</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Декада правовых знаний и др.</w:t>
      </w:r>
    </w:p>
    <w:p w:rsidR="007A49BE" w:rsidRPr="007A49BE" w:rsidRDefault="007A49BE" w:rsidP="00C03869">
      <w:pPr>
        <w:pStyle w:val="af4"/>
        <w:numPr>
          <w:ilvl w:val="0"/>
          <w:numId w:val="140"/>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7A49BE">
        <w:rPr>
          <w:rFonts w:ascii="Times New Roman" w:hAnsi="Times New Roman" w:cs="Times New Roman"/>
          <w:sz w:val="24"/>
          <w:szCs w:val="24"/>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диагностика, консультирование, организация межведомственного взаимодействия) и др.</w:t>
      </w:r>
    </w:p>
    <w:p w:rsidR="007A49BE" w:rsidRPr="007A49BE" w:rsidRDefault="007A49BE" w:rsidP="007A49BE">
      <w:pPr>
        <w:rPr>
          <w:rFonts w:ascii="Times New Roman" w:hAnsi="Times New Roman" w:cs="Times New Roman"/>
          <w:sz w:val="24"/>
          <w:szCs w:val="24"/>
        </w:rPr>
      </w:pPr>
    </w:p>
    <w:p w:rsidR="007A49BE" w:rsidRPr="007A49BE" w:rsidRDefault="007A49BE" w:rsidP="00C03869">
      <w:pPr>
        <w:pStyle w:val="1"/>
        <w:keepLines w:val="0"/>
        <w:widowControl w:val="0"/>
        <w:numPr>
          <w:ilvl w:val="0"/>
          <w:numId w:val="182"/>
        </w:numPr>
        <w:pBdr>
          <w:top w:val="none" w:sz="0" w:space="0" w:color="auto"/>
          <w:left w:val="none" w:sz="0" w:space="0" w:color="auto"/>
          <w:bottom w:val="none" w:sz="0" w:space="0" w:color="auto"/>
          <w:right w:val="none" w:sz="0" w:space="0" w:color="auto"/>
          <w:between w:val="none" w:sz="0" w:space="0" w:color="auto"/>
        </w:pBdr>
        <w:suppressAutoHyphens/>
        <w:spacing w:before="0" w:after="60" w:line="360" w:lineRule="auto"/>
        <w:jc w:val="both"/>
        <w:rPr>
          <w:rFonts w:ascii="Times New Roman" w:hAnsi="Times New Roman" w:cs="Times New Roman"/>
          <w:bCs w:val="0"/>
          <w:color w:val="auto"/>
          <w:sz w:val="24"/>
          <w:szCs w:val="24"/>
        </w:rPr>
      </w:pPr>
      <w:r w:rsidRPr="007A49BE">
        <w:rPr>
          <w:rFonts w:ascii="Times New Roman" w:hAnsi="Times New Roman" w:cs="Times New Roman"/>
          <w:bCs w:val="0"/>
          <w:color w:val="auto"/>
          <w:sz w:val="24"/>
          <w:szCs w:val="24"/>
        </w:rPr>
        <w:t>Раздел III. Организация воспитательной деятельности</w:t>
      </w:r>
    </w:p>
    <w:p w:rsidR="007A49BE" w:rsidRPr="007A49BE" w:rsidRDefault="007A49BE" w:rsidP="00C03869">
      <w:pPr>
        <w:pStyle w:val="1"/>
        <w:keepLines w:val="0"/>
        <w:widowControl w:val="0"/>
        <w:numPr>
          <w:ilvl w:val="0"/>
          <w:numId w:val="182"/>
        </w:numPr>
        <w:pBdr>
          <w:top w:val="none" w:sz="0" w:space="0" w:color="auto"/>
          <w:left w:val="none" w:sz="0" w:space="0" w:color="auto"/>
          <w:bottom w:val="none" w:sz="0" w:space="0" w:color="auto"/>
          <w:right w:val="none" w:sz="0" w:space="0" w:color="auto"/>
          <w:between w:val="none" w:sz="0" w:space="0" w:color="auto"/>
        </w:pBdr>
        <w:suppressAutoHyphens/>
        <w:spacing w:before="0" w:after="60" w:line="240" w:lineRule="auto"/>
        <w:jc w:val="both"/>
        <w:rPr>
          <w:rFonts w:ascii="Times New Roman" w:hAnsi="Times New Roman" w:cs="Times New Roman"/>
          <w:b w:val="0"/>
          <w:bCs w:val="0"/>
          <w:strike/>
          <w:color w:val="auto"/>
          <w:sz w:val="24"/>
          <w:szCs w:val="24"/>
        </w:rPr>
      </w:pPr>
      <w:r w:rsidRPr="007A49BE">
        <w:rPr>
          <w:rFonts w:ascii="Times New Roman" w:hAnsi="Times New Roman" w:cs="Times New Roman"/>
          <w:b w:val="0"/>
          <w:bCs w:val="0"/>
          <w:color w:val="auto"/>
          <w:sz w:val="24"/>
          <w:szCs w:val="24"/>
        </w:rPr>
        <w:t xml:space="preserve">3. </w:t>
      </w:r>
      <w:r w:rsidRPr="007A49BE">
        <w:rPr>
          <w:rFonts w:ascii="Times New Roman" w:hAnsi="Times New Roman" w:cs="Times New Roman"/>
          <w:bCs w:val="0"/>
          <w:color w:val="auto"/>
          <w:sz w:val="24"/>
          <w:szCs w:val="24"/>
        </w:rPr>
        <w:t>Общие требования к условиям реализации Программы</w:t>
      </w:r>
    </w:p>
    <w:p w:rsidR="007A49BE" w:rsidRPr="007A49BE" w:rsidRDefault="007A49BE" w:rsidP="007A49BE">
      <w:pPr>
        <w:tabs>
          <w:tab w:val="left" w:pos="851"/>
        </w:tabs>
        <w:ind w:firstLine="709"/>
        <w:rPr>
          <w:rFonts w:ascii="Times New Roman" w:hAnsi="Times New Roman" w:cs="Times New Roman"/>
          <w:bCs/>
          <w:sz w:val="24"/>
          <w:szCs w:val="24"/>
        </w:rPr>
      </w:pPr>
      <w:r w:rsidRPr="007A49BE">
        <w:rPr>
          <w:rFonts w:ascii="Times New Roman" w:hAnsi="Times New Roman" w:cs="Times New Roman"/>
          <w:bCs/>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7A49BE" w:rsidRPr="007A49BE" w:rsidRDefault="007A49BE" w:rsidP="007A49BE">
      <w:pPr>
        <w:tabs>
          <w:tab w:val="left" w:pos="851"/>
        </w:tabs>
        <w:ind w:firstLine="709"/>
        <w:rPr>
          <w:rFonts w:ascii="Times New Roman" w:hAnsi="Times New Roman" w:cs="Times New Roman"/>
          <w:bCs/>
          <w:sz w:val="24"/>
          <w:szCs w:val="24"/>
        </w:rPr>
      </w:pPr>
      <w:r w:rsidRPr="007A49BE">
        <w:rPr>
          <w:rFonts w:ascii="Times New Roman" w:hAnsi="Times New Roman" w:cs="Times New Roman"/>
          <w:bCs/>
          <w:sz w:val="24"/>
          <w:szCs w:val="24"/>
        </w:rPr>
        <w:t>Уклад лицея направлен на сохранение преемственности принципов воспитания на всех уровнях общего образования:</w:t>
      </w:r>
    </w:p>
    <w:p w:rsidR="007A49BE" w:rsidRPr="007A49BE" w:rsidRDefault="007A49BE" w:rsidP="00C03869">
      <w:pPr>
        <w:widowControl w:val="0"/>
        <w:numPr>
          <w:ilvl w:val="0"/>
          <w:numId w:val="183"/>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sz w:val="24"/>
          <w:szCs w:val="24"/>
        </w:rPr>
      </w:pPr>
      <w:r w:rsidRPr="007A49BE">
        <w:rPr>
          <w:rFonts w:ascii="Times New Roman" w:hAnsi="Times New Roman" w:cs="Times New Roman"/>
          <w:bCs/>
          <w:sz w:val="24"/>
          <w:szCs w:val="24"/>
        </w:rPr>
        <w:lastRenderedPageBreak/>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A49BE" w:rsidRPr="007A49BE" w:rsidRDefault="007A49BE" w:rsidP="00C03869">
      <w:pPr>
        <w:widowControl w:val="0"/>
        <w:numPr>
          <w:ilvl w:val="0"/>
          <w:numId w:val="183"/>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sz w:val="24"/>
          <w:szCs w:val="24"/>
        </w:rPr>
      </w:pPr>
      <w:r w:rsidRPr="007A49BE">
        <w:rPr>
          <w:rFonts w:ascii="Times New Roman" w:hAnsi="Times New Roman" w:cs="Times New Roman"/>
          <w:bCs/>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7A49BE" w:rsidRPr="007A49BE" w:rsidRDefault="007A49BE" w:rsidP="00C03869">
      <w:pPr>
        <w:widowControl w:val="0"/>
        <w:numPr>
          <w:ilvl w:val="0"/>
          <w:numId w:val="183"/>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sz w:val="24"/>
          <w:szCs w:val="24"/>
        </w:rPr>
      </w:pPr>
      <w:r w:rsidRPr="007A49BE">
        <w:rPr>
          <w:rFonts w:ascii="Times New Roman" w:hAnsi="Times New Roman" w:cs="Times New Roman"/>
          <w:bCs/>
          <w:sz w:val="24"/>
          <w:szCs w:val="24"/>
        </w:rPr>
        <w:t>взаимодействие с родителями (законными представителями) по вопросам воспитания;</w:t>
      </w:r>
    </w:p>
    <w:p w:rsidR="007A49BE" w:rsidRPr="007A49BE" w:rsidRDefault="007A49BE" w:rsidP="00C03869">
      <w:pPr>
        <w:widowControl w:val="0"/>
        <w:numPr>
          <w:ilvl w:val="0"/>
          <w:numId w:val="183"/>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sz w:val="24"/>
          <w:szCs w:val="24"/>
        </w:rPr>
      </w:pPr>
      <w:r w:rsidRPr="007A49BE">
        <w:rPr>
          <w:rFonts w:ascii="Times New Roman" w:hAnsi="Times New Roman" w:cs="Times New Roman"/>
          <w:bCs/>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7A49BE" w:rsidRPr="007A49BE" w:rsidRDefault="007A49BE" w:rsidP="007A49BE">
      <w:pPr>
        <w:tabs>
          <w:tab w:val="left" w:pos="851"/>
        </w:tabs>
        <w:ind w:left="709"/>
        <w:rPr>
          <w:rFonts w:ascii="Times New Roman" w:hAnsi="Times New Roman" w:cs="Times New Roman"/>
          <w:bCs/>
          <w:sz w:val="24"/>
          <w:szCs w:val="24"/>
        </w:rPr>
      </w:pPr>
    </w:p>
    <w:p w:rsidR="007A49BE" w:rsidRPr="007A49BE" w:rsidRDefault="007A49BE" w:rsidP="00C03869">
      <w:pPr>
        <w:pStyle w:val="af4"/>
        <w:widowControl w:val="0"/>
        <w:numPr>
          <w:ilvl w:val="1"/>
          <w:numId w:val="178"/>
        </w:numPr>
        <w:pBdr>
          <w:top w:val="none" w:sz="0" w:space="0" w:color="auto"/>
          <w:left w:val="none" w:sz="0" w:space="0" w:color="auto"/>
          <w:bottom w:val="none" w:sz="0" w:space="0" w:color="auto"/>
          <w:right w:val="none" w:sz="0" w:space="0" w:color="auto"/>
          <w:between w:val="none" w:sz="0" w:space="0" w:color="auto"/>
        </w:pBdr>
        <w:tabs>
          <w:tab w:val="left" w:pos="583"/>
        </w:tabs>
        <w:autoSpaceDE w:val="0"/>
        <w:autoSpaceDN w:val="0"/>
        <w:spacing w:before="41" w:after="0" w:line="240" w:lineRule="auto"/>
        <w:ind w:hanging="361"/>
        <w:contextualSpacing w:val="0"/>
        <w:jc w:val="both"/>
        <w:rPr>
          <w:rFonts w:ascii="Times New Roman" w:hAnsi="Times New Roman" w:cs="Times New Roman"/>
          <w:b/>
          <w:sz w:val="24"/>
          <w:szCs w:val="24"/>
        </w:rPr>
      </w:pPr>
      <w:r w:rsidRPr="007A49BE">
        <w:rPr>
          <w:rFonts w:ascii="Times New Roman" w:hAnsi="Times New Roman" w:cs="Times New Roman"/>
          <w:b/>
          <w:sz w:val="24"/>
          <w:szCs w:val="24"/>
        </w:rPr>
        <w:t>Кадровое</w:t>
      </w:r>
      <w:r w:rsidRPr="007A49BE">
        <w:rPr>
          <w:rFonts w:ascii="Times New Roman" w:hAnsi="Times New Roman" w:cs="Times New Roman"/>
          <w:b/>
          <w:spacing w:val="-4"/>
          <w:sz w:val="24"/>
          <w:szCs w:val="24"/>
        </w:rPr>
        <w:t xml:space="preserve"> </w:t>
      </w:r>
      <w:r w:rsidRPr="007A49BE">
        <w:rPr>
          <w:rFonts w:ascii="Times New Roman" w:hAnsi="Times New Roman" w:cs="Times New Roman"/>
          <w:b/>
          <w:sz w:val="24"/>
          <w:szCs w:val="24"/>
        </w:rPr>
        <w:t>обеспечение</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40" w:after="280" w:line="240" w:lineRule="auto"/>
        <w:ind w:right="694"/>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Для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кадрового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потенциала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школы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характерны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стабильность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состава.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Это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обеспечивает более качественное и результативное преподавание. Наличие большей части</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педагогов — специалистов с большим опытом педагогической деятельности способствует</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организации</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работы</w:t>
      </w:r>
      <w:r w:rsidRPr="007A49BE">
        <w:rPr>
          <w:rFonts w:ascii="Times New Roman" w:hAnsi="Times New Roman" w:cs="Times New Roman"/>
          <w:b w:val="0"/>
          <w:color w:val="auto"/>
          <w:spacing w:val="7"/>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системе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подготовки</w:t>
      </w:r>
      <w:r w:rsidRPr="007A49BE">
        <w:rPr>
          <w:rFonts w:ascii="Times New Roman" w:hAnsi="Times New Roman" w:cs="Times New Roman"/>
          <w:b w:val="0"/>
          <w:color w:val="auto"/>
          <w:spacing w:val="7"/>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повышения</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квалификации,</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а</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так</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же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7"/>
          <w:sz w:val="24"/>
          <w:szCs w:val="24"/>
        </w:rPr>
        <w:t xml:space="preserve"> </w:t>
      </w:r>
      <w:r w:rsidRPr="007A49BE">
        <w:rPr>
          <w:rFonts w:ascii="Times New Roman" w:hAnsi="Times New Roman" w:cs="Times New Roman"/>
          <w:b w:val="0"/>
          <w:color w:val="auto"/>
          <w:sz w:val="24"/>
          <w:szCs w:val="24"/>
        </w:rPr>
        <w:t>выборе</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71" w:after="280" w:line="240" w:lineRule="auto"/>
        <w:ind w:right="68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новых подходов к преподаванию. Это обеспечивает выбор наиболее приемлемых методик</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 технологий, которые гармонично соотносятся с содержанием предмета преподавания. 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одной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стороны,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такое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положение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гарантирует</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высокий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качественный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потенциал</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коллектива.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другой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стороны,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последние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годы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наблюдается</w:t>
      </w:r>
      <w:r w:rsidRPr="007A49BE">
        <w:rPr>
          <w:rFonts w:ascii="Times New Roman" w:hAnsi="Times New Roman" w:cs="Times New Roman"/>
          <w:b w:val="0"/>
          <w:color w:val="auto"/>
          <w:spacing w:val="60"/>
          <w:sz w:val="24"/>
          <w:szCs w:val="24"/>
        </w:rPr>
        <w:t xml:space="preserve"> </w:t>
      </w:r>
      <w:r w:rsidRPr="007A49BE">
        <w:rPr>
          <w:rFonts w:ascii="Times New Roman" w:hAnsi="Times New Roman" w:cs="Times New Roman"/>
          <w:b w:val="0"/>
          <w:color w:val="auto"/>
          <w:sz w:val="24"/>
          <w:szCs w:val="24"/>
        </w:rPr>
        <w:t>омоложение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педагогических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кадров.</w:t>
      </w:r>
    </w:p>
    <w:p w:rsidR="007A49BE" w:rsidRPr="007A49BE" w:rsidRDefault="007A49BE" w:rsidP="007A49BE">
      <w:pPr>
        <w:spacing w:before="2"/>
        <w:ind w:left="222"/>
        <w:rPr>
          <w:rFonts w:ascii="Times New Roman" w:hAnsi="Times New Roman" w:cs="Times New Roman"/>
          <w:sz w:val="24"/>
          <w:szCs w:val="24"/>
        </w:rPr>
      </w:pPr>
      <w:r w:rsidRPr="007A49BE">
        <w:rPr>
          <w:rFonts w:ascii="Times New Roman" w:hAnsi="Times New Roman" w:cs="Times New Roman"/>
          <w:sz w:val="24"/>
          <w:szCs w:val="24"/>
        </w:rPr>
        <w:t>Деятельность</w:t>
      </w:r>
      <w:r w:rsidRPr="007A49BE">
        <w:rPr>
          <w:rFonts w:ascii="Times New Roman" w:hAnsi="Times New Roman" w:cs="Times New Roman"/>
          <w:spacing w:val="-2"/>
          <w:sz w:val="24"/>
          <w:szCs w:val="24"/>
        </w:rPr>
        <w:t xml:space="preserve"> </w:t>
      </w:r>
      <w:r w:rsidRPr="007A49BE">
        <w:rPr>
          <w:rFonts w:ascii="Times New Roman" w:hAnsi="Times New Roman" w:cs="Times New Roman"/>
          <w:sz w:val="24"/>
          <w:szCs w:val="24"/>
        </w:rPr>
        <w:t>МБОУ</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«Лицей  №52»</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по</w:t>
      </w:r>
      <w:r w:rsidRPr="007A49BE">
        <w:rPr>
          <w:rFonts w:ascii="Times New Roman" w:hAnsi="Times New Roman" w:cs="Times New Roman"/>
          <w:spacing w:val="-1"/>
          <w:sz w:val="24"/>
          <w:szCs w:val="24"/>
        </w:rPr>
        <w:t xml:space="preserve"> </w:t>
      </w:r>
      <w:r w:rsidRPr="007A49BE">
        <w:rPr>
          <w:rFonts w:ascii="Times New Roman" w:hAnsi="Times New Roman" w:cs="Times New Roman"/>
          <w:sz w:val="24"/>
          <w:szCs w:val="24"/>
        </w:rPr>
        <w:t>развитию</w:t>
      </w:r>
      <w:r w:rsidRPr="007A49BE">
        <w:rPr>
          <w:rFonts w:ascii="Times New Roman" w:hAnsi="Times New Roman" w:cs="Times New Roman"/>
          <w:spacing w:val="-2"/>
          <w:sz w:val="24"/>
          <w:szCs w:val="24"/>
        </w:rPr>
        <w:t xml:space="preserve"> </w:t>
      </w:r>
      <w:r w:rsidRPr="007A49BE">
        <w:rPr>
          <w:rFonts w:ascii="Times New Roman" w:hAnsi="Times New Roman" w:cs="Times New Roman"/>
          <w:sz w:val="24"/>
          <w:szCs w:val="24"/>
        </w:rPr>
        <w:t>кадрового</w:t>
      </w:r>
      <w:r w:rsidRPr="007A49BE">
        <w:rPr>
          <w:rFonts w:ascii="Times New Roman" w:hAnsi="Times New Roman" w:cs="Times New Roman"/>
          <w:spacing w:val="-2"/>
          <w:sz w:val="24"/>
          <w:szCs w:val="24"/>
        </w:rPr>
        <w:t xml:space="preserve"> </w:t>
      </w:r>
      <w:r w:rsidRPr="007A49BE">
        <w:rPr>
          <w:rFonts w:ascii="Times New Roman" w:hAnsi="Times New Roman" w:cs="Times New Roman"/>
          <w:sz w:val="24"/>
          <w:szCs w:val="24"/>
        </w:rPr>
        <w:t>потенциала:</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41" w:after="280" w:line="240" w:lineRule="auto"/>
        <w:ind w:right="688" w:firstLine="60"/>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61"/>
          <w:sz w:val="24"/>
          <w:szCs w:val="24"/>
        </w:rPr>
        <w:t xml:space="preserve"> </w:t>
      </w:r>
      <w:r w:rsidRPr="007A49BE">
        <w:rPr>
          <w:rFonts w:ascii="Times New Roman" w:hAnsi="Times New Roman" w:cs="Times New Roman"/>
          <w:b w:val="0"/>
          <w:color w:val="auto"/>
          <w:sz w:val="24"/>
          <w:szCs w:val="24"/>
        </w:rPr>
        <w:t>условиях</w:t>
      </w:r>
      <w:r w:rsidRPr="007A49BE">
        <w:rPr>
          <w:rFonts w:ascii="Times New Roman" w:hAnsi="Times New Roman" w:cs="Times New Roman"/>
          <w:b w:val="0"/>
          <w:color w:val="auto"/>
          <w:spacing w:val="61"/>
          <w:sz w:val="24"/>
          <w:szCs w:val="24"/>
        </w:rPr>
        <w:t xml:space="preserve"> </w:t>
      </w:r>
      <w:r w:rsidRPr="007A49BE">
        <w:rPr>
          <w:rFonts w:ascii="Times New Roman" w:hAnsi="Times New Roman" w:cs="Times New Roman"/>
          <w:b w:val="0"/>
          <w:color w:val="auto"/>
          <w:sz w:val="24"/>
          <w:szCs w:val="24"/>
        </w:rPr>
        <w:t>модернизации</w:t>
      </w:r>
      <w:r w:rsidRPr="007A49BE">
        <w:rPr>
          <w:rFonts w:ascii="Times New Roman" w:hAnsi="Times New Roman" w:cs="Times New Roman"/>
          <w:b w:val="0"/>
          <w:color w:val="auto"/>
          <w:spacing w:val="61"/>
          <w:sz w:val="24"/>
          <w:szCs w:val="24"/>
        </w:rPr>
        <w:t xml:space="preserve"> </w:t>
      </w:r>
      <w:r w:rsidRPr="007A49BE">
        <w:rPr>
          <w:rFonts w:ascii="Times New Roman" w:hAnsi="Times New Roman" w:cs="Times New Roman"/>
          <w:b w:val="0"/>
          <w:color w:val="auto"/>
          <w:sz w:val="24"/>
          <w:szCs w:val="24"/>
        </w:rPr>
        <w:t xml:space="preserve">образовательного  </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 xml:space="preserve">процесса  </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 xml:space="preserve">решающую  </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 xml:space="preserve">роль  </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достижении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главного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результата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качественного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школьников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играет</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профессионализм</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педагогических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управленческих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кадров.</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1" w:after="280" w:line="240" w:lineRule="auto"/>
        <w:ind w:right="695" w:firstLine="60"/>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соответствии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этим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важнейшими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направлениями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кадровой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политики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области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являются:</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2"/>
        </w:tabs>
        <w:autoSpaceDE w:val="0"/>
        <w:autoSpaceDN w:val="0"/>
        <w:spacing w:before="0" w:line="240" w:lineRule="auto"/>
        <w:ind w:left="941" w:right="692"/>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совершенствование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системы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подготовки,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переподготовки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повышения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уровня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квалификации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профессионализма</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педагогических</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руководящих работников;</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2"/>
        </w:tabs>
        <w:autoSpaceDE w:val="0"/>
        <w:autoSpaceDN w:val="0"/>
        <w:spacing w:before="0" w:line="240" w:lineRule="auto"/>
        <w:ind w:left="941" w:right="683"/>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работа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удовлетворению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потребностей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образовательного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учреждения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высококвалифицированных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творческих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кадрах;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повышение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престижа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педагогической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профессии.</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280" w:after="280" w:line="240" w:lineRule="auto"/>
        <w:ind w:right="688"/>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данном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направлении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образовательном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учреждении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проводятся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следующие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мероприятия:</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2"/>
        </w:tabs>
        <w:autoSpaceDE w:val="0"/>
        <w:autoSpaceDN w:val="0"/>
        <w:spacing w:before="0"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создание</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комфортных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условий</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для</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привлечения</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молодых</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специалистов;</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2"/>
        </w:tabs>
        <w:autoSpaceDE w:val="0"/>
        <w:autoSpaceDN w:val="0"/>
        <w:spacing w:before="39"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обеспечение</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возможности</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прохождения</w:t>
      </w:r>
      <w:r w:rsidRPr="007A49BE">
        <w:rPr>
          <w:rFonts w:ascii="Times New Roman" w:hAnsi="Times New Roman" w:cs="Times New Roman"/>
          <w:b w:val="0"/>
          <w:color w:val="auto"/>
          <w:spacing w:val="-7"/>
          <w:sz w:val="24"/>
          <w:szCs w:val="24"/>
        </w:rPr>
        <w:t xml:space="preserve"> </w:t>
      </w:r>
      <w:r w:rsidRPr="007A49BE">
        <w:rPr>
          <w:rFonts w:ascii="Times New Roman" w:hAnsi="Times New Roman" w:cs="Times New Roman"/>
          <w:b w:val="0"/>
          <w:color w:val="auto"/>
          <w:sz w:val="24"/>
          <w:szCs w:val="24"/>
        </w:rPr>
        <w:t>педагогами</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переквалификации;</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1" w:line="240" w:lineRule="auto"/>
        <w:ind w:left="941" w:right="693"/>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создание</w:t>
      </w:r>
      <w:r w:rsidRPr="007A49BE">
        <w:rPr>
          <w:rFonts w:ascii="Times New Roman" w:hAnsi="Times New Roman" w:cs="Times New Roman"/>
          <w:b w:val="0"/>
          <w:color w:val="auto"/>
          <w:spacing w:val="38"/>
          <w:sz w:val="24"/>
          <w:szCs w:val="24"/>
        </w:rPr>
        <w:t xml:space="preserve"> </w:t>
      </w:r>
      <w:r w:rsidRPr="007A49BE">
        <w:rPr>
          <w:rFonts w:ascii="Times New Roman" w:hAnsi="Times New Roman" w:cs="Times New Roman"/>
          <w:b w:val="0"/>
          <w:color w:val="auto"/>
          <w:sz w:val="24"/>
          <w:szCs w:val="24"/>
        </w:rPr>
        <w:t>условий</w:t>
      </w:r>
      <w:r w:rsidRPr="007A49BE">
        <w:rPr>
          <w:rFonts w:ascii="Times New Roman" w:hAnsi="Times New Roman" w:cs="Times New Roman"/>
          <w:b w:val="0"/>
          <w:color w:val="auto"/>
          <w:spacing w:val="37"/>
          <w:sz w:val="24"/>
          <w:szCs w:val="24"/>
        </w:rPr>
        <w:t xml:space="preserve"> </w:t>
      </w:r>
      <w:r w:rsidRPr="007A49BE">
        <w:rPr>
          <w:rFonts w:ascii="Times New Roman" w:hAnsi="Times New Roman" w:cs="Times New Roman"/>
          <w:b w:val="0"/>
          <w:color w:val="auto"/>
          <w:sz w:val="24"/>
          <w:szCs w:val="24"/>
        </w:rPr>
        <w:t>самоподготовки</w:t>
      </w:r>
      <w:r w:rsidRPr="007A49BE">
        <w:rPr>
          <w:rFonts w:ascii="Times New Roman" w:hAnsi="Times New Roman" w:cs="Times New Roman"/>
          <w:b w:val="0"/>
          <w:color w:val="auto"/>
          <w:spacing w:val="37"/>
          <w:sz w:val="24"/>
          <w:szCs w:val="24"/>
        </w:rPr>
        <w:t xml:space="preserve"> </w:t>
      </w:r>
      <w:r w:rsidRPr="007A49BE">
        <w:rPr>
          <w:rFonts w:ascii="Times New Roman" w:hAnsi="Times New Roman" w:cs="Times New Roman"/>
          <w:b w:val="0"/>
          <w:color w:val="auto"/>
          <w:sz w:val="24"/>
          <w:szCs w:val="24"/>
        </w:rPr>
        <w:t>педагогов</w:t>
      </w:r>
      <w:r w:rsidRPr="007A49BE">
        <w:rPr>
          <w:rFonts w:ascii="Times New Roman" w:hAnsi="Times New Roman" w:cs="Times New Roman"/>
          <w:b w:val="0"/>
          <w:color w:val="auto"/>
          <w:spacing w:val="36"/>
          <w:sz w:val="24"/>
          <w:szCs w:val="24"/>
        </w:rPr>
        <w:t xml:space="preserve"> </w:t>
      </w:r>
      <w:r w:rsidRPr="007A49BE">
        <w:rPr>
          <w:rFonts w:ascii="Times New Roman" w:hAnsi="Times New Roman" w:cs="Times New Roman"/>
          <w:b w:val="0"/>
          <w:color w:val="auto"/>
          <w:sz w:val="24"/>
          <w:szCs w:val="24"/>
        </w:rPr>
        <w:t>для</w:t>
      </w:r>
      <w:r w:rsidRPr="007A49BE">
        <w:rPr>
          <w:rFonts w:ascii="Times New Roman" w:hAnsi="Times New Roman" w:cs="Times New Roman"/>
          <w:b w:val="0"/>
          <w:color w:val="auto"/>
          <w:spacing w:val="39"/>
          <w:sz w:val="24"/>
          <w:szCs w:val="24"/>
        </w:rPr>
        <w:t xml:space="preserve"> </w:t>
      </w:r>
      <w:r w:rsidRPr="007A49BE">
        <w:rPr>
          <w:rFonts w:ascii="Times New Roman" w:hAnsi="Times New Roman" w:cs="Times New Roman"/>
          <w:b w:val="0"/>
          <w:color w:val="auto"/>
          <w:sz w:val="24"/>
          <w:szCs w:val="24"/>
        </w:rPr>
        <w:t>успешности</w:t>
      </w:r>
      <w:r w:rsidRPr="007A49BE">
        <w:rPr>
          <w:rFonts w:ascii="Times New Roman" w:hAnsi="Times New Roman" w:cs="Times New Roman"/>
          <w:b w:val="0"/>
          <w:color w:val="auto"/>
          <w:spacing w:val="38"/>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33"/>
          <w:sz w:val="24"/>
          <w:szCs w:val="24"/>
        </w:rPr>
        <w:t xml:space="preserve"> </w:t>
      </w:r>
      <w:r w:rsidRPr="007A49BE">
        <w:rPr>
          <w:rFonts w:ascii="Times New Roman" w:hAnsi="Times New Roman" w:cs="Times New Roman"/>
          <w:b w:val="0"/>
          <w:color w:val="auto"/>
          <w:sz w:val="24"/>
          <w:szCs w:val="24"/>
        </w:rPr>
        <w:t>прохождении</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аттестации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более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высокую квалификационную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категорию;</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0"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разработка</w:t>
      </w:r>
      <w:r w:rsidRPr="007A49BE">
        <w:rPr>
          <w:rFonts w:ascii="Times New Roman" w:hAnsi="Times New Roman" w:cs="Times New Roman"/>
          <w:b w:val="0"/>
          <w:color w:val="auto"/>
          <w:spacing w:val="-7"/>
          <w:sz w:val="24"/>
          <w:szCs w:val="24"/>
        </w:rPr>
        <w:t xml:space="preserve"> </w:t>
      </w:r>
      <w:r w:rsidRPr="007A49BE">
        <w:rPr>
          <w:rFonts w:ascii="Times New Roman" w:hAnsi="Times New Roman" w:cs="Times New Roman"/>
          <w:b w:val="0"/>
          <w:color w:val="auto"/>
          <w:sz w:val="24"/>
          <w:szCs w:val="24"/>
        </w:rPr>
        <w:t>индивидуальных</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маршрутов</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сопровождения</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педагогов;</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1"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оснащение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материально -</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технической</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базы;</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1"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использование</w:t>
      </w:r>
      <w:r w:rsidRPr="007A49BE">
        <w:rPr>
          <w:rFonts w:ascii="Times New Roman" w:hAnsi="Times New Roman" w:cs="Times New Roman"/>
          <w:b w:val="0"/>
          <w:color w:val="auto"/>
          <w:spacing w:val="-8"/>
          <w:sz w:val="24"/>
          <w:szCs w:val="24"/>
        </w:rPr>
        <w:t xml:space="preserve"> </w:t>
      </w:r>
      <w:r w:rsidRPr="007A49BE">
        <w:rPr>
          <w:rFonts w:ascii="Times New Roman" w:hAnsi="Times New Roman" w:cs="Times New Roman"/>
          <w:b w:val="0"/>
          <w:color w:val="auto"/>
          <w:sz w:val="24"/>
          <w:szCs w:val="24"/>
        </w:rPr>
        <w:t>рациональных</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педагогических</w:t>
      </w:r>
      <w:r w:rsidRPr="007A49BE">
        <w:rPr>
          <w:rFonts w:ascii="Times New Roman" w:hAnsi="Times New Roman" w:cs="Times New Roman"/>
          <w:b w:val="0"/>
          <w:color w:val="auto"/>
          <w:spacing w:val="-8"/>
          <w:sz w:val="24"/>
          <w:szCs w:val="24"/>
        </w:rPr>
        <w:t xml:space="preserve"> </w:t>
      </w:r>
      <w:r w:rsidRPr="007A49BE">
        <w:rPr>
          <w:rFonts w:ascii="Times New Roman" w:hAnsi="Times New Roman" w:cs="Times New Roman"/>
          <w:b w:val="0"/>
          <w:color w:val="auto"/>
          <w:sz w:val="24"/>
          <w:szCs w:val="24"/>
        </w:rPr>
        <w:t>нагрузок;</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1"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помощь</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педагогу</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выборе</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темы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самообразования;</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3"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сопровождение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педагогов</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по</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теме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самообразования.</w:t>
      </w:r>
    </w:p>
    <w:p w:rsidR="007A49BE" w:rsidRPr="007A49BE" w:rsidRDefault="007A49BE" w:rsidP="007A49BE">
      <w:pPr>
        <w:spacing w:before="41"/>
        <w:ind w:left="222"/>
        <w:rPr>
          <w:rFonts w:ascii="Times New Roman" w:hAnsi="Times New Roman" w:cs="Times New Roman"/>
          <w:sz w:val="24"/>
          <w:szCs w:val="24"/>
        </w:rPr>
      </w:pPr>
      <w:r w:rsidRPr="007A49BE">
        <w:rPr>
          <w:rFonts w:ascii="Times New Roman" w:hAnsi="Times New Roman" w:cs="Times New Roman"/>
          <w:sz w:val="24"/>
          <w:szCs w:val="24"/>
        </w:rPr>
        <w:t>Развитие</w:t>
      </w:r>
      <w:r w:rsidRPr="007A49BE">
        <w:rPr>
          <w:rFonts w:ascii="Times New Roman" w:hAnsi="Times New Roman" w:cs="Times New Roman"/>
          <w:spacing w:val="-3"/>
          <w:sz w:val="24"/>
          <w:szCs w:val="24"/>
        </w:rPr>
        <w:t xml:space="preserve"> </w:t>
      </w:r>
      <w:r w:rsidRPr="007A49BE">
        <w:rPr>
          <w:rFonts w:ascii="Times New Roman" w:hAnsi="Times New Roman" w:cs="Times New Roman"/>
          <w:sz w:val="24"/>
          <w:szCs w:val="24"/>
        </w:rPr>
        <w:t>кадрового</w:t>
      </w:r>
      <w:r w:rsidRPr="007A49BE">
        <w:rPr>
          <w:rFonts w:ascii="Times New Roman" w:hAnsi="Times New Roman" w:cs="Times New Roman"/>
          <w:spacing w:val="-2"/>
          <w:sz w:val="24"/>
          <w:szCs w:val="24"/>
        </w:rPr>
        <w:t xml:space="preserve"> </w:t>
      </w:r>
      <w:r w:rsidRPr="007A49BE">
        <w:rPr>
          <w:rFonts w:ascii="Times New Roman" w:hAnsi="Times New Roman" w:cs="Times New Roman"/>
          <w:sz w:val="24"/>
          <w:szCs w:val="24"/>
        </w:rPr>
        <w:t>потенциала.</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41" w:after="280" w:line="240" w:lineRule="auto"/>
        <w:ind w:right="688"/>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 школе запланированы и проводятся мероприятия, направленные на повышение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квалификации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работников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образовательного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учреждения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области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воспитания,</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организация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научно-методической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поддержки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сопровождения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учетом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планируемых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потребностей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образовательной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системы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школы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имеющихся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w:t>
      </w:r>
      <w:r w:rsidRPr="007A49BE">
        <w:rPr>
          <w:rFonts w:ascii="Times New Roman" w:hAnsi="Times New Roman" w:cs="Times New Roman"/>
          <w:b w:val="0"/>
          <w:color w:val="auto"/>
          <w:spacing w:val="61"/>
          <w:sz w:val="24"/>
          <w:szCs w:val="24"/>
        </w:rPr>
        <w:t xml:space="preserve"> </w:t>
      </w:r>
      <w:r w:rsidRPr="007A49BE">
        <w:rPr>
          <w:rFonts w:ascii="Times New Roman" w:hAnsi="Times New Roman" w:cs="Times New Roman"/>
          <w:b w:val="0"/>
          <w:color w:val="auto"/>
          <w:sz w:val="24"/>
          <w:szCs w:val="24"/>
        </w:rPr>
        <w:t>самих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педагогов</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интересов.</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280" w:after="280" w:line="240" w:lineRule="auto"/>
        <w:ind w:right="689" w:firstLine="76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lastRenderedPageBreak/>
        <w:t>Ведется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планомерная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работа по пропаганде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положений теории воспитательных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систем</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среди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педагогического коллектива:</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0" w:line="240" w:lineRule="auto"/>
        <w:ind w:left="941" w:right="68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через</w:t>
      </w:r>
      <w:r w:rsidRPr="007A49BE">
        <w:rPr>
          <w:rFonts w:ascii="Times New Roman" w:hAnsi="Times New Roman" w:cs="Times New Roman"/>
          <w:b w:val="0"/>
          <w:color w:val="auto"/>
          <w:spacing w:val="14"/>
          <w:sz w:val="24"/>
          <w:szCs w:val="24"/>
        </w:rPr>
        <w:t xml:space="preserve"> </w:t>
      </w:r>
      <w:r w:rsidRPr="007A49BE">
        <w:rPr>
          <w:rFonts w:ascii="Times New Roman" w:hAnsi="Times New Roman" w:cs="Times New Roman"/>
          <w:b w:val="0"/>
          <w:color w:val="auto"/>
          <w:sz w:val="24"/>
          <w:szCs w:val="24"/>
        </w:rPr>
        <w:t>регулярное</w:t>
      </w:r>
      <w:r w:rsidRPr="007A49BE">
        <w:rPr>
          <w:rFonts w:ascii="Times New Roman" w:hAnsi="Times New Roman" w:cs="Times New Roman"/>
          <w:b w:val="0"/>
          <w:color w:val="auto"/>
          <w:spacing w:val="12"/>
          <w:sz w:val="24"/>
          <w:szCs w:val="24"/>
        </w:rPr>
        <w:t xml:space="preserve"> </w:t>
      </w:r>
      <w:r w:rsidRPr="007A49BE">
        <w:rPr>
          <w:rFonts w:ascii="Times New Roman" w:hAnsi="Times New Roman" w:cs="Times New Roman"/>
          <w:b w:val="0"/>
          <w:color w:val="auto"/>
          <w:sz w:val="24"/>
          <w:szCs w:val="24"/>
        </w:rPr>
        <w:t>проведение</w:t>
      </w:r>
      <w:r w:rsidRPr="007A49BE">
        <w:rPr>
          <w:rFonts w:ascii="Times New Roman" w:hAnsi="Times New Roman" w:cs="Times New Roman"/>
          <w:b w:val="0"/>
          <w:color w:val="auto"/>
          <w:spacing w:val="12"/>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6"/>
          <w:sz w:val="24"/>
          <w:szCs w:val="24"/>
        </w:rPr>
        <w:t xml:space="preserve"> </w:t>
      </w:r>
      <w:r w:rsidRPr="007A49BE">
        <w:rPr>
          <w:rFonts w:ascii="Times New Roman" w:hAnsi="Times New Roman" w:cs="Times New Roman"/>
          <w:b w:val="0"/>
          <w:color w:val="auto"/>
          <w:sz w:val="24"/>
          <w:szCs w:val="24"/>
        </w:rPr>
        <w:t>участие</w:t>
      </w:r>
      <w:r w:rsidRPr="007A49BE">
        <w:rPr>
          <w:rFonts w:ascii="Times New Roman" w:hAnsi="Times New Roman" w:cs="Times New Roman"/>
          <w:b w:val="0"/>
          <w:color w:val="auto"/>
          <w:spacing w:val="12"/>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3"/>
          <w:sz w:val="24"/>
          <w:szCs w:val="24"/>
        </w:rPr>
        <w:t xml:space="preserve"> </w:t>
      </w:r>
      <w:r w:rsidRPr="007A49BE">
        <w:rPr>
          <w:rFonts w:ascii="Times New Roman" w:hAnsi="Times New Roman" w:cs="Times New Roman"/>
          <w:b w:val="0"/>
          <w:color w:val="auto"/>
          <w:sz w:val="24"/>
          <w:szCs w:val="24"/>
        </w:rPr>
        <w:t>семинарах,</w:t>
      </w:r>
      <w:r w:rsidRPr="007A49BE">
        <w:rPr>
          <w:rFonts w:ascii="Times New Roman" w:hAnsi="Times New Roman" w:cs="Times New Roman"/>
          <w:b w:val="0"/>
          <w:color w:val="auto"/>
          <w:spacing w:val="13"/>
          <w:sz w:val="24"/>
          <w:szCs w:val="24"/>
        </w:rPr>
        <w:t xml:space="preserve"> </w:t>
      </w:r>
      <w:r w:rsidRPr="007A49BE">
        <w:rPr>
          <w:rFonts w:ascii="Times New Roman" w:hAnsi="Times New Roman" w:cs="Times New Roman"/>
          <w:b w:val="0"/>
          <w:color w:val="auto"/>
          <w:sz w:val="24"/>
          <w:szCs w:val="24"/>
        </w:rPr>
        <w:t>научно-практических</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конференциях</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от школьных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до региональных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международных;</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0"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через</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научно-методические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пособия;</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1001"/>
          <w:tab w:val="left" w:pos="1002"/>
        </w:tabs>
        <w:autoSpaceDE w:val="0"/>
        <w:autoSpaceDN w:val="0"/>
        <w:spacing w:before="39" w:line="240" w:lineRule="auto"/>
        <w:ind w:left="1002" w:hanging="42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через</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знакомство</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передовыми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научными</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разработками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российским</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опытом.</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41" w:after="280" w:line="240" w:lineRule="auto"/>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54"/>
          <w:sz w:val="24"/>
          <w:szCs w:val="24"/>
        </w:rPr>
        <w:t xml:space="preserve"> </w:t>
      </w:r>
      <w:r w:rsidRPr="007A49BE">
        <w:rPr>
          <w:rFonts w:ascii="Times New Roman" w:hAnsi="Times New Roman" w:cs="Times New Roman"/>
          <w:b w:val="0"/>
          <w:color w:val="auto"/>
          <w:sz w:val="24"/>
          <w:szCs w:val="24"/>
        </w:rPr>
        <w:t>ходе</w:t>
      </w:r>
      <w:r w:rsidRPr="007A49BE">
        <w:rPr>
          <w:rFonts w:ascii="Times New Roman" w:hAnsi="Times New Roman" w:cs="Times New Roman"/>
          <w:b w:val="0"/>
          <w:color w:val="auto"/>
          <w:spacing w:val="55"/>
          <w:sz w:val="24"/>
          <w:szCs w:val="24"/>
        </w:rPr>
        <w:t xml:space="preserve"> </w:t>
      </w:r>
      <w:r w:rsidRPr="007A49BE">
        <w:rPr>
          <w:rFonts w:ascii="Times New Roman" w:hAnsi="Times New Roman" w:cs="Times New Roman"/>
          <w:b w:val="0"/>
          <w:color w:val="auto"/>
          <w:sz w:val="24"/>
          <w:szCs w:val="24"/>
        </w:rPr>
        <w:t>работы</w:t>
      </w:r>
      <w:r w:rsidRPr="007A49BE">
        <w:rPr>
          <w:rFonts w:ascii="Times New Roman" w:hAnsi="Times New Roman" w:cs="Times New Roman"/>
          <w:b w:val="0"/>
          <w:color w:val="auto"/>
          <w:spacing w:val="56"/>
          <w:sz w:val="24"/>
          <w:szCs w:val="24"/>
        </w:rPr>
        <w:t xml:space="preserve"> </w:t>
      </w:r>
      <w:r w:rsidRPr="007A49BE">
        <w:rPr>
          <w:rFonts w:ascii="Times New Roman" w:hAnsi="Times New Roman" w:cs="Times New Roman"/>
          <w:b w:val="0"/>
          <w:color w:val="auto"/>
          <w:sz w:val="24"/>
          <w:szCs w:val="24"/>
        </w:rPr>
        <w:t>к</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личности</w:t>
      </w:r>
      <w:r w:rsidRPr="007A49BE">
        <w:rPr>
          <w:rFonts w:ascii="Times New Roman" w:hAnsi="Times New Roman" w:cs="Times New Roman"/>
          <w:b w:val="0"/>
          <w:color w:val="auto"/>
          <w:spacing w:val="58"/>
          <w:sz w:val="24"/>
          <w:szCs w:val="24"/>
        </w:rPr>
        <w:t xml:space="preserve"> </w:t>
      </w:r>
      <w:r w:rsidRPr="007A49BE">
        <w:rPr>
          <w:rFonts w:ascii="Times New Roman" w:hAnsi="Times New Roman" w:cs="Times New Roman"/>
          <w:b w:val="0"/>
          <w:color w:val="auto"/>
          <w:sz w:val="24"/>
          <w:szCs w:val="24"/>
        </w:rPr>
        <w:t>воспитателя,</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классного</w:t>
      </w:r>
      <w:r w:rsidRPr="007A49BE">
        <w:rPr>
          <w:rFonts w:ascii="Times New Roman" w:hAnsi="Times New Roman" w:cs="Times New Roman"/>
          <w:b w:val="0"/>
          <w:color w:val="auto"/>
          <w:spacing w:val="56"/>
          <w:sz w:val="24"/>
          <w:szCs w:val="24"/>
        </w:rPr>
        <w:t xml:space="preserve"> </w:t>
      </w:r>
      <w:r w:rsidRPr="007A49BE">
        <w:rPr>
          <w:rFonts w:ascii="Times New Roman" w:hAnsi="Times New Roman" w:cs="Times New Roman"/>
          <w:b w:val="0"/>
          <w:color w:val="auto"/>
          <w:sz w:val="24"/>
          <w:szCs w:val="24"/>
        </w:rPr>
        <w:t>руководителя</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предъявлялись</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следующие</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требования:</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0"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умение</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анализировать</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имеющиеся</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воспитательные</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ресурсы</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3"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умение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проектировать,</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распределять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цели;</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1"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умение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организовать</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анализировать</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деятельность;</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1"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умение</w:t>
      </w:r>
      <w:r w:rsidRPr="007A49BE">
        <w:rPr>
          <w:rFonts w:ascii="Times New Roman" w:hAnsi="Times New Roman" w:cs="Times New Roman"/>
          <w:b w:val="0"/>
          <w:color w:val="auto"/>
          <w:spacing w:val="24"/>
          <w:sz w:val="24"/>
          <w:szCs w:val="24"/>
        </w:rPr>
        <w:t xml:space="preserve"> </w:t>
      </w:r>
      <w:r w:rsidRPr="007A49BE">
        <w:rPr>
          <w:rFonts w:ascii="Times New Roman" w:hAnsi="Times New Roman" w:cs="Times New Roman"/>
          <w:b w:val="0"/>
          <w:color w:val="auto"/>
          <w:sz w:val="24"/>
          <w:szCs w:val="24"/>
        </w:rPr>
        <w:t>осваивать</w:t>
      </w:r>
      <w:r w:rsidRPr="007A49BE">
        <w:rPr>
          <w:rFonts w:ascii="Times New Roman" w:hAnsi="Times New Roman" w:cs="Times New Roman"/>
          <w:b w:val="0"/>
          <w:color w:val="auto"/>
          <w:spacing w:val="25"/>
          <w:sz w:val="24"/>
          <w:szCs w:val="24"/>
        </w:rPr>
        <w:t xml:space="preserve"> </w:t>
      </w:r>
      <w:r w:rsidRPr="007A49BE">
        <w:rPr>
          <w:rFonts w:ascii="Times New Roman" w:hAnsi="Times New Roman" w:cs="Times New Roman"/>
          <w:b w:val="0"/>
          <w:color w:val="auto"/>
          <w:sz w:val="24"/>
          <w:szCs w:val="24"/>
        </w:rPr>
        <w:t>свой</w:t>
      </w:r>
      <w:r w:rsidRPr="007A49BE">
        <w:rPr>
          <w:rFonts w:ascii="Times New Roman" w:hAnsi="Times New Roman" w:cs="Times New Roman"/>
          <w:b w:val="0"/>
          <w:color w:val="auto"/>
          <w:spacing w:val="27"/>
          <w:sz w:val="24"/>
          <w:szCs w:val="24"/>
        </w:rPr>
        <w:t xml:space="preserve"> </w:t>
      </w:r>
      <w:r w:rsidRPr="007A49BE">
        <w:rPr>
          <w:rFonts w:ascii="Times New Roman" w:hAnsi="Times New Roman" w:cs="Times New Roman"/>
          <w:b w:val="0"/>
          <w:color w:val="auto"/>
          <w:sz w:val="24"/>
          <w:szCs w:val="24"/>
        </w:rPr>
        <w:t>опыт</w:t>
      </w:r>
      <w:r w:rsidRPr="007A49BE">
        <w:rPr>
          <w:rFonts w:ascii="Times New Roman" w:hAnsi="Times New Roman" w:cs="Times New Roman"/>
          <w:b w:val="0"/>
          <w:color w:val="auto"/>
          <w:spacing w:val="24"/>
          <w:sz w:val="24"/>
          <w:szCs w:val="24"/>
        </w:rPr>
        <w:t xml:space="preserve"> </w:t>
      </w:r>
      <w:r w:rsidRPr="007A49BE">
        <w:rPr>
          <w:rFonts w:ascii="Times New Roman" w:hAnsi="Times New Roman" w:cs="Times New Roman"/>
          <w:b w:val="0"/>
          <w:color w:val="auto"/>
          <w:sz w:val="24"/>
          <w:szCs w:val="24"/>
        </w:rPr>
        <w:t>через</w:t>
      </w:r>
      <w:r w:rsidRPr="007A49BE">
        <w:rPr>
          <w:rFonts w:ascii="Times New Roman" w:hAnsi="Times New Roman" w:cs="Times New Roman"/>
          <w:b w:val="0"/>
          <w:color w:val="auto"/>
          <w:spacing w:val="25"/>
          <w:sz w:val="24"/>
          <w:szCs w:val="24"/>
        </w:rPr>
        <w:t xml:space="preserve"> </w:t>
      </w:r>
      <w:r w:rsidRPr="007A49BE">
        <w:rPr>
          <w:rFonts w:ascii="Times New Roman" w:hAnsi="Times New Roman" w:cs="Times New Roman"/>
          <w:b w:val="0"/>
          <w:color w:val="auto"/>
          <w:sz w:val="24"/>
          <w:szCs w:val="24"/>
        </w:rPr>
        <w:t>рефлексию</w:t>
      </w:r>
      <w:r w:rsidRPr="007A49BE">
        <w:rPr>
          <w:rFonts w:ascii="Times New Roman" w:hAnsi="Times New Roman" w:cs="Times New Roman"/>
          <w:b w:val="0"/>
          <w:color w:val="auto"/>
          <w:spacing w:val="24"/>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25"/>
          <w:sz w:val="24"/>
          <w:szCs w:val="24"/>
        </w:rPr>
        <w:t xml:space="preserve"> </w:t>
      </w:r>
      <w:r w:rsidRPr="007A49BE">
        <w:rPr>
          <w:rFonts w:ascii="Times New Roman" w:hAnsi="Times New Roman" w:cs="Times New Roman"/>
          <w:b w:val="0"/>
          <w:color w:val="auto"/>
          <w:sz w:val="24"/>
          <w:szCs w:val="24"/>
        </w:rPr>
        <w:t>выражать</w:t>
      </w:r>
      <w:r w:rsidRPr="007A49BE">
        <w:rPr>
          <w:rFonts w:ascii="Times New Roman" w:hAnsi="Times New Roman" w:cs="Times New Roman"/>
          <w:b w:val="0"/>
          <w:color w:val="auto"/>
          <w:spacing w:val="28"/>
          <w:sz w:val="24"/>
          <w:szCs w:val="24"/>
        </w:rPr>
        <w:t xml:space="preserve"> </w:t>
      </w:r>
      <w:r w:rsidRPr="007A49BE">
        <w:rPr>
          <w:rFonts w:ascii="Times New Roman" w:hAnsi="Times New Roman" w:cs="Times New Roman"/>
          <w:b w:val="0"/>
          <w:color w:val="auto"/>
          <w:sz w:val="24"/>
          <w:szCs w:val="24"/>
        </w:rPr>
        <w:t>его</w:t>
      </w:r>
      <w:r w:rsidRPr="007A49BE">
        <w:rPr>
          <w:rFonts w:ascii="Times New Roman" w:hAnsi="Times New Roman" w:cs="Times New Roman"/>
          <w:b w:val="0"/>
          <w:color w:val="auto"/>
          <w:spacing w:val="24"/>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технологической</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71" w:after="280" w:line="240" w:lineRule="auto"/>
        <w:ind w:left="94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форме;</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3"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умение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перестроить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устаревшие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технологические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формы</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методы;</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1"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способность</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к</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самовыражению.</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41" w:after="280" w:line="240" w:lineRule="auto"/>
        <w:ind w:left="990"/>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При</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планировании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работы</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кадрами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мы учитываем:</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2858"/>
          <w:tab w:val="left" w:pos="4537"/>
          <w:tab w:val="left" w:pos="6552"/>
          <w:tab w:val="left" w:pos="8373"/>
        </w:tabs>
        <w:autoSpaceDE w:val="0"/>
        <w:autoSpaceDN w:val="0"/>
        <w:spacing w:before="41" w:line="240" w:lineRule="auto"/>
        <w:ind w:left="941" w:right="684"/>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нормативные</w:t>
      </w:r>
      <w:r w:rsidRPr="007A49BE">
        <w:rPr>
          <w:rFonts w:ascii="Times New Roman" w:hAnsi="Times New Roman" w:cs="Times New Roman"/>
          <w:b w:val="0"/>
          <w:color w:val="auto"/>
          <w:sz w:val="24"/>
          <w:szCs w:val="24"/>
        </w:rPr>
        <w:tab/>
        <w:t>документы</w:t>
      </w:r>
      <w:r w:rsidRPr="007A49BE">
        <w:rPr>
          <w:rFonts w:ascii="Times New Roman" w:hAnsi="Times New Roman" w:cs="Times New Roman"/>
          <w:b w:val="0"/>
          <w:color w:val="auto"/>
          <w:sz w:val="24"/>
          <w:szCs w:val="24"/>
        </w:rPr>
        <w:tab/>
        <w:t>Министерства</w:t>
      </w:r>
      <w:r w:rsidRPr="007A49BE">
        <w:rPr>
          <w:rFonts w:ascii="Times New Roman" w:hAnsi="Times New Roman" w:cs="Times New Roman"/>
          <w:b w:val="0"/>
          <w:color w:val="auto"/>
          <w:sz w:val="24"/>
          <w:szCs w:val="24"/>
        </w:rPr>
        <w:tab/>
        <w:t>образования</w:t>
      </w:r>
      <w:r w:rsidRPr="007A49BE">
        <w:rPr>
          <w:rFonts w:ascii="Times New Roman" w:hAnsi="Times New Roman" w:cs="Times New Roman"/>
          <w:b w:val="0"/>
          <w:color w:val="auto"/>
          <w:sz w:val="24"/>
          <w:szCs w:val="24"/>
        </w:rPr>
        <w:tab/>
        <w:t>Российской</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Федерации,</w:t>
      </w:r>
      <w:r w:rsidRPr="007A49BE">
        <w:rPr>
          <w:rFonts w:ascii="Times New Roman" w:hAnsi="Times New Roman" w:cs="Times New Roman"/>
          <w:b w:val="0"/>
          <w:color w:val="auto"/>
          <w:spacing w:val="58"/>
          <w:sz w:val="24"/>
          <w:szCs w:val="24"/>
        </w:rPr>
        <w:t xml:space="preserve"> </w:t>
      </w:r>
      <w:r w:rsidRPr="007A49BE">
        <w:rPr>
          <w:rFonts w:ascii="Times New Roman" w:hAnsi="Times New Roman" w:cs="Times New Roman"/>
          <w:b w:val="0"/>
          <w:color w:val="auto"/>
          <w:sz w:val="24"/>
          <w:szCs w:val="24"/>
        </w:rPr>
        <w:t>определяющие</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главные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направления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воспитательной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работы;</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0"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проблемы</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воспитания,</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стоящие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центре</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внимания;</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2"/>
        </w:tabs>
        <w:autoSpaceDE w:val="0"/>
        <w:autoSpaceDN w:val="0"/>
        <w:spacing w:before="41" w:line="240" w:lineRule="auto"/>
        <w:ind w:left="941" w:right="688"/>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основные направления воспитательной работы, сложившиеся в школе, в том числе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проблемы,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над которыми работает школа;</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2"/>
        </w:tabs>
        <w:autoSpaceDE w:val="0"/>
        <w:autoSpaceDN w:val="0"/>
        <w:spacing w:before="1" w:line="240" w:lineRule="auto"/>
        <w:ind w:left="941" w:right="68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реальное состояние воспитательной работы в школе и уровень развития личности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воспитанников;</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2"/>
        </w:tabs>
        <w:autoSpaceDE w:val="0"/>
        <w:autoSpaceDN w:val="0"/>
        <w:spacing w:before="0" w:line="240" w:lineRule="auto"/>
        <w:ind w:left="941" w:right="684"/>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возрастные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особенности воспитанников 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специфические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проблемы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школьников,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возникающие</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каждом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этапе</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формирования личности;</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2"/>
        </w:tabs>
        <w:autoSpaceDE w:val="0"/>
        <w:autoSpaceDN w:val="0"/>
        <w:spacing w:before="1" w:line="240" w:lineRule="auto"/>
        <w:ind w:left="941" w:right="684"/>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уровень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педагогического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мастерства,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квалификацию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опыт</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воспитателей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классных руководителей, их готовность к решению предстоящих воспитательных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задач</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основе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диагностики),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определившиеся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интересы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 области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теории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методики воспитания, а также реальные возможности для внедрения в практику</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рекомендаций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педагогической</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теории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передового опыта.</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280" w:after="280" w:line="240" w:lineRule="auto"/>
        <w:ind w:left="930"/>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работе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классных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руководителей</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проходит</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изучение:</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1"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нормативных</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документов;</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2039"/>
          <w:tab w:val="left" w:pos="3385"/>
          <w:tab w:val="left" w:pos="4875"/>
          <w:tab w:val="left" w:pos="6271"/>
          <w:tab w:val="left" w:pos="7965"/>
        </w:tabs>
        <w:autoSpaceDE w:val="0"/>
        <w:autoSpaceDN w:val="0"/>
        <w:spacing w:before="40" w:line="240" w:lineRule="auto"/>
        <w:ind w:left="941" w:right="68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научных</w:t>
      </w:r>
      <w:r w:rsidRPr="007A49BE">
        <w:rPr>
          <w:rFonts w:ascii="Times New Roman" w:hAnsi="Times New Roman" w:cs="Times New Roman"/>
          <w:b w:val="0"/>
          <w:color w:val="auto"/>
          <w:sz w:val="24"/>
          <w:szCs w:val="24"/>
        </w:rPr>
        <w:tab/>
        <w:t>разработок</w:t>
      </w:r>
      <w:r w:rsidRPr="007A49BE">
        <w:rPr>
          <w:rFonts w:ascii="Times New Roman" w:hAnsi="Times New Roman" w:cs="Times New Roman"/>
          <w:b w:val="0"/>
          <w:color w:val="auto"/>
          <w:sz w:val="24"/>
          <w:szCs w:val="24"/>
        </w:rPr>
        <w:tab/>
        <w:t>по вопросам</w:t>
      </w:r>
      <w:r w:rsidRPr="007A49BE">
        <w:rPr>
          <w:rFonts w:ascii="Times New Roman" w:hAnsi="Times New Roman" w:cs="Times New Roman"/>
          <w:b w:val="0"/>
          <w:color w:val="auto"/>
          <w:sz w:val="24"/>
          <w:szCs w:val="24"/>
        </w:rPr>
        <w:tab/>
        <w:t>повышения</w:t>
      </w:r>
      <w:r w:rsidRPr="007A49BE">
        <w:rPr>
          <w:rFonts w:ascii="Times New Roman" w:hAnsi="Times New Roman" w:cs="Times New Roman"/>
          <w:b w:val="0"/>
          <w:color w:val="auto"/>
          <w:sz w:val="24"/>
          <w:szCs w:val="24"/>
        </w:rPr>
        <w:tab/>
        <w:t>квалификации</w:t>
      </w:r>
      <w:r w:rsidRPr="007A49BE">
        <w:rPr>
          <w:rFonts w:ascii="Times New Roman" w:hAnsi="Times New Roman" w:cs="Times New Roman"/>
          <w:b w:val="0"/>
          <w:color w:val="auto"/>
          <w:sz w:val="24"/>
          <w:szCs w:val="24"/>
        </w:rPr>
        <w:tab/>
      </w:r>
      <w:r w:rsidRPr="007A49BE">
        <w:rPr>
          <w:rFonts w:ascii="Times New Roman" w:hAnsi="Times New Roman" w:cs="Times New Roman"/>
          <w:b w:val="0"/>
          <w:color w:val="auto"/>
          <w:spacing w:val="-1"/>
          <w:sz w:val="24"/>
          <w:szCs w:val="24"/>
        </w:rPr>
        <w:t>педагогических</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кадров;</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0" w:line="240" w:lineRule="auto"/>
        <w:ind w:hanging="36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изучение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организации</w:t>
      </w:r>
      <w:r w:rsidRPr="007A49BE">
        <w:rPr>
          <w:rFonts w:ascii="Times New Roman" w:hAnsi="Times New Roman" w:cs="Times New Roman"/>
          <w:b w:val="0"/>
          <w:color w:val="auto"/>
          <w:spacing w:val="-5"/>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содержания</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учебно-воспитательного</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процесса;</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s>
        <w:autoSpaceDE w:val="0"/>
        <w:autoSpaceDN w:val="0"/>
        <w:spacing w:before="41" w:line="240" w:lineRule="auto"/>
        <w:ind w:left="941" w:right="684"/>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глубокий</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всесторонний</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анализ</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состояния</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результатов</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воспитательной</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работы</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школе;</w:t>
      </w:r>
    </w:p>
    <w:p w:rsidR="007A49BE" w:rsidRPr="007A49BE" w:rsidRDefault="007A49BE" w:rsidP="00C03869">
      <w:pPr>
        <w:pStyle w:val="2"/>
        <w:keepNext w:val="0"/>
        <w:keepLines w:val="0"/>
        <w:widowControl w:val="0"/>
        <w:numPr>
          <w:ilvl w:val="2"/>
          <w:numId w:val="178"/>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0" w:line="240" w:lineRule="auto"/>
        <w:ind w:left="941" w:right="689"/>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знание</w:t>
      </w:r>
      <w:r w:rsidRPr="007A49BE">
        <w:rPr>
          <w:rFonts w:ascii="Times New Roman" w:hAnsi="Times New Roman" w:cs="Times New Roman"/>
          <w:b w:val="0"/>
          <w:color w:val="auto"/>
          <w:sz w:val="24"/>
          <w:szCs w:val="24"/>
        </w:rPr>
        <w:tab/>
        <w:t>важнейших</w:t>
      </w:r>
      <w:r w:rsidRPr="007A49BE">
        <w:rPr>
          <w:rFonts w:ascii="Times New Roman" w:hAnsi="Times New Roman" w:cs="Times New Roman"/>
          <w:b w:val="0"/>
          <w:color w:val="auto"/>
          <w:sz w:val="24"/>
          <w:szCs w:val="24"/>
        </w:rPr>
        <w:tab/>
        <w:t>тенденций</w:t>
      </w:r>
      <w:r w:rsidRPr="007A49BE">
        <w:rPr>
          <w:rFonts w:ascii="Times New Roman" w:hAnsi="Times New Roman" w:cs="Times New Roman"/>
          <w:b w:val="0"/>
          <w:color w:val="auto"/>
          <w:sz w:val="24"/>
          <w:szCs w:val="24"/>
        </w:rPr>
        <w:tab/>
        <w:t>развития</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учебно-воспитательного</w:t>
      </w:r>
      <w:r w:rsidRPr="007A49BE">
        <w:rPr>
          <w:rFonts w:ascii="Times New Roman" w:hAnsi="Times New Roman" w:cs="Times New Roman"/>
          <w:b w:val="0"/>
          <w:color w:val="auto"/>
          <w:sz w:val="24"/>
          <w:szCs w:val="24"/>
        </w:rPr>
        <w:tab/>
        <w:t>процесса</w:t>
      </w:r>
      <w:r w:rsidRPr="007A49BE">
        <w:rPr>
          <w:rFonts w:ascii="Times New Roman" w:hAnsi="Times New Roman" w:cs="Times New Roman"/>
          <w:b w:val="0"/>
          <w:color w:val="auto"/>
          <w:sz w:val="24"/>
          <w:szCs w:val="24"/>
        </w:rPr>
        <w:tab/>
      </w:r>
      <w:r w:rsidRPr="007A49BE">
        <w:rPr>
          <w:rFonts w:ascii="Times New Roman" w:hAnsi="Times New Roman" w:cs="Times New Roman"/>
          <w:b w:val="0"/>
          <w:color w:val="auto"/>
          <w:spacing w:val="-4"/>
          <w:sz w:val="24"/>
          <w:szCs w:val="24"/>
        </w:rPr>
        <w:t>и</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качества</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подготовки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учащихся.</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suppressAutoHyphens/>
        <w:spacing w:before="280" w:after="280" w:line="240" w:lineRule="auto"/>
        <w:ind w:left="941" w:right="689"/>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Кадровое обеспечение воспитательного процесса в школе</w:t>
      </w:r>
    </w:p>
    <w:tbl>
      <w:tblPr>
        <w:tblStyle w:val="af"/>
        <w:tblW w:w="0" w:type="auto"/>
        <w:tblInd w:w="941" w:type="dxa"/>
        <w:tblLook w:val="04A0" w:firstRow="1" w:lastRow="0" w:firstColumn="1" w:lastColumn="0" w:noHBand="0" w:noVBand="1"/>
      </w:tblPr>
      <w:tblGrid>
        <w:gridCol w:w="1185"/>
        <w:gridCol w:w="5772"/>
        <w:gridCol w:w="1889"/>
      </w:tblGrid>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lastRenderedPageBreak/>
              <w:t>1</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Заместитель директора по воспитательной работе</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1</w:t>
            </w:r>
          </w:p>
        </w:tc>
      </w:tr>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2</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Советник по воспитанию</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1</w:t>
            </w:r>
          </w:p>
        </w:tc>
      </w:tr>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3</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Старшая вожатая</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1</w:t>
            </w:r>
          </w:p>
        </w:tc>
      </w:tr>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4</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Педагог-организатор</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1</w:t>
            </w:r>
          </w:p>
        </w:tc>
      </w:tr>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5</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Педагоги дополнительного образования</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5</w:t>
            </w:r>
          </w:p>
        </w:tc>
      </w:tr>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6</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Классные руководители</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38</w:t>
            </w:r>
          </w:p>
        </w:tc>
      </w:tr>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7</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Социальный педагог</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1</w:t>
            </w:r>
          </w:p>
        </w:tc>
      </w:tr>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8</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Педагоги-психологи</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2</w:t>
            </w:r>
          </w:p>
        </w:tc>
      </w:tr>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9</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Руководитель БИЦ</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1</w:t>
            </w:r>
          </w:p>
        </w:tc>
      </w:tr>
      <w:tr w:rsidR="007A49BE" w:rsidRPr="007A49BE" w:rsidTr="007A49BE">
        <w:tc>
          <w:tcPr>
            <w:tcW w:w="1185"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10</w:t>
            </w:r>
          </w:p>
        </w:tc>
        <w:tc>
          <w:tcPr>
            <w:tcW w:w="5772"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Руководитель школьного музея</w:t>
            </w:r>
          </w:p>
        </w:tc>
        <w:tc>
          <w:tcPr>
            <w:tcW w:w="1889" w:type="dxa"/>
          </w:tcPr>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941"/>
                <w:tab w:val="left" w:pos="942"/>
                <w:tab w:val="left" w:pos="1862"/>
                <w:tab w:val="left" w:pos="3272"/>
                <w:tab w:val="left" w:pos="4582"/>
                <w:tab w:val="left" w:pos="8290"/>
                <w:tab w:val="left" w:pos="9439"/>
              </w:tabs>
              <w:autoSpaceDE w:val="0"/>
              <w:autoSpaceDN w:val="0"/>
              <w:spacing w:before="280" w:after="280"/>
              <w:ind w:right="689"/>
              <w:jc w:val="both"/>
              <w:outlineLvl w:val="1"/>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1</w:t>
            </w:r>
          </w:p>
        </w:tc>
      </w:tr>
    </w:tbl>
    <w:p w:rsidR="007A49BE" w:rsidRPr="007A49BE" w:rsidRDefault="007A49BE" w:rsidP="007A49BE">
      <w:pPr>
        <w:pStyle w:val="2"/>
        <w:tabs>
          <w:tab w:val="left" w:pos="941"/>
          <w:tab w:val="left" w:pos="942"/>
          <w:tab w:val="left" w:pos="1862"/>
          <w:tab w:val="left" w:pos="3272"/>
          <w:tab w:val="left" w:pos="4582"/>
          <w:tab w:val="left" w:pos="8290"/>
          <w:tab w:val="left" w:pos="9439"/>
        </w:tabs>
        <w:ind w:right="689"/>
        <w:jc w:val="both"/>
        <w:rPr>
          <w:rFonts w:ascii="Times New Roman" w:hAnsi="Times New Roman" w:cs="Times New Roman"/>
          <w:b w:val="0"/>
          <w:color w:val="auto"/>
          <w:sz w:val="24"/>
          <w:szCs w:val="24"/>
        </w:rPr>
      </w:pPr>
    </w:p>
    <w:p w:rsidR="007A49BE" w:rsidRPr="007A49BE" w:rsidRDefault="007A49BE" w:rsidP="00C03869">
      <w:pPr>
        <w:pStyle w:val="af4"/>
        <w:widowControl w:val="0"/>
        <w:numPr>
          <w:ilvl w:val="1"/>
          <w:numId w:val="181"/>
        </w:numPr>
        <w:pBdr>
          <w:top w:val="none" w:sz="0" w:space="0" w:color="auto"/>
          <w:left w:val="none" w:sz="0" w:space="0" w:color="auto"/>
          <w:bottom w:val="none" w:sz="0" w:space="0" w:color="auto"/>
          <w:right w:val="none" w:sz="0" w:space="0" w:color="auto"/>
          <w:between w:val="none" w:sz="0" w:space="0" w:color="auto"/>
        </w:pBdr>
        <w:tabs>
          <w:tab w:val="left" w:pos="616"/>
        </w:tabs>
        <w:autoSpaceDE w:val="0"/>
        <w:autoSpaceDN w:val="0"/>
        <w:spacing w:after="0" w:line="240" w:lineRule="auto"/>
        <w:ind w:right="690"/>
        <w:contextualSpacing w:val="0"/>
        <w:jc w:val="both"/>
        <w:rPr>
          <w:rFonts w:ascii="Times New Roman" w:hAnsi="Times New Roman" w:cs="Times New Roman"/>
          <w:b/>
          <w:sz w:val="24"/>
          <w:szCs w:val="24"/>
        </w:rPr>
      </w:pPr>
      <w:r w:rsidRPr="007A49BE">
        <w:rPr>
          <w:rFonts w:ascii="Times New Roman" w:hAnsi="Times New Roman" w:cs="Times New Roman"/>
          <w:b/>
          <w:sz w:val="24"/>
          <w:szCs w:val="24"/>
        </w:rPr>
        <w:t>Нормативно-методическое обеспечение</w:t>
      </w:r>
    </w:p>
    <w:p w:rsidR="007A49BE" w:rsidRPr="007A49BE" w:rsidRDefault="007A49BE" w:rsidP="007A49BE">
      <w:pPr>
        <w:pStyle w:val="af4"/>
        <w:tabs>
          <w:tab w:val="left" w:pos="616"/>
        </w:tabs>
        <w:ind w:left="582" w:right="690"/>
        <w:rPr>
          <w:rFonts w:ascii="Times New Roman" w:hAnsi="Times New Roman" w:cs="Times New Roman"/>
          <w:sz w:val="24"/>
          <w:szCs w:val="24"/>
        </w:rPr>
      </w:pPr>
    </w:p>
    <w:p w:rsidR="007A49BE" w:rsidRPr="007A49BE" w:rsidRDefault="007A49BE" w:rsidP="007A49BE">
      <w:pPr>
        <w:pStyle w:val="af9"/>
        <w:spacing w:before="1"/>
      </w:pPr>
      <w:r w:rsidRPr="007A49BE">
        <w:t xml:space="preserve">Нормативно-методическое обеспечение реализации Программы воспитания осуществляется на основании следующих локальных актов: </w:t>
      </w:r>
    </w:p>
    <w:p w:rsidR="007A49BE" w:rsidRPr="007A49BE" w:rsidRDefault="007A49BE" w:rsidP="007A49BE">
      <w:pPr>
        <w:pStyle w:val="af9"/>
        <w:spacing w:before="1"/>
      </w:pPr>
      <w:r w:rsidRPr="007A49BE">
        <w:sym w:font="Symbol" w:char="F0B7"/>
      </w:r>
      <w:r w:rsidRPr="007A49BE">
        <w:t xml:space="preserve"> Основная общеобразовательная программа образования; </w:t>
      </w:r>
    </w:p>
    <w:p w:rsidR="007A49BE" w:rsidRPr="007A49BE" w:rsidRDefault="007A49BE" w:rsidP="007A49BE">
      <w:pPr>
        <w:pStyle w:val="af9"/>
        <w:spacing w:before="1"/>
      </w:pPr>
      <w:r w:rsidRPr="007A49BE">
        <w:sym w:font="Symbol" w:char="F0B7"/>
      </w:r>
      <w:r w:rsidRPr="007A49BE">
        <w:t xml:space="preserve"> Учебный план; </w:t>
      </w:r>
    </w:p>
    <w:p w:rsidR="007A49BE" w:rsidRPr="007A49BE" w:rsidRDefault="007A49BE" w:rsidP="007A49BE">
      <w:pPr>
        <w:pStyle w:val="af9"/>
        <w:spacing w:before="1"/>
      </w:pPr>
      <w:r w:rsidRPr="007A49BE">
        <w:sym w:font="Symbol" w:char="F0B7"/>
      </w:r>
      <w:r w:rsidRPr="007A49BE">
        <w:t xml:space="preserve"> Рабочая программа воспитания как часть основной образовательной программы; </w:t>
      </w:r>
    </w:p>
    <w:p w:rsidR="007A49BE" w:rsidRPr="007A49BE" w:rsidRDefault="007A49BE" w:rsidP="007A49BE">
      <w:pPr>
        <w:pStyle w:val="af9"/>
        <w:spacing w:before="1"/>
      </w:pPr>
      <w:r w:rsidRPr="007A49BE">
        <w:sym w:font="Symbol" w:char="F0B7"/>
      </w:r>
      <w:r w:rsidRPr="007A49BE">
        <w:t xml:space="preserve"> Рабочие программы педагогов; </w:t>
      </w:r>
    </w:p>
    <w:p w:rsidR="007A49BE" w:rsidRPr="007A49BE" w:rsidRDefault="007A49BE" w:rsidP="007A49BE">
      <w:pPr>
        <w:pStyle w:val="af9"/>
        <w:spacing w:before="1"/>
      </w:pPr>
      <w:r w:rsidRPr="007A49BE">
        <w:t>План внеурочной деятельности;</w:t>
      </w:r>
    </w:p>
    <w:p w:rsidR="007A49BE" w:rsidRPr="007A49BE" w:rsidRDefault="007A49BE" w:rsidP="007A49BE">
      <w:pPr>
        <w:pStyle w:val="af9"/>
        <w:spacing w:before="1"/>
      </w:pPr>
      <w:r w:rsidRPr="007A49BE">
        <w:t>Функциональные обязанности классных руководителей;</w:t>
      </w:r>
    </w:p>
    <w:p w:rsidR="007A49BE" w:rsidRPr="007A49BE" w:rsidRDefault="007A49BE" w:rsidP="007A49BE">
      <w:pPr>
        <w:pStyle w:val="af9"/>
        <w:spacing w:before="1"/>
      </w:pPr>
      <w:r w:rsidRPr="007A49BE">
        <w:sym w:font="Symbol" w:char="F0B7"/>
      </w:r>
      <w:r w:rsidRPr="007A49BE">
        <w:t xml:space="preserve"> Должностные инструкции специалистов, отвечающих за организацию воспитательной деятельности; </w:t>
      </w:r>
    </w:p>
    <w:p w:rsidR="007A49BE" w:rsidRPr="007A49BE" w:rsidRDefault="007A49BE" w:rsidP="007A49BE">
      <w:pPr>
        <w:pStyle w:val="af9"/>
        <w:spacing w:before="1"/>
      </w:pPr>
      <w:r w:rsidRPr="007A49BE">
        <w:sym w:font="Symbol" w:char="F0B7"/>
      </w:r>
      <w:r w:rsidRPr="007A49BE">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7A49BE" w:rsidRPr="007A49BE" w:rsidRDefault="007A49BE" w:rsidP="007A49BE">
      <w:pPr>
        <w:pStyle w:val="af9"/>
        <w:spacing w:before="1"/>
      </w:pPr>
      <w:r w:rsidRPr="007A49BE">
        <w:t>Положения, регламентирующие деятельность по воспитанию</w:t>
      </w:r>
    </w:p>
    <w:p w:rsidR="007A49BE" w:rsidRPr="007A49BE" w:rsidRDefault="007A49BE" w:rsidP="007A49BE">
      <w:pPr>
        <w:pStyle w:val="af9"/>
        <w:spacing w:before="1"/>
      </w:pPr>
    </w:p>
    <w:p w:rsidR="007A49BE" w:rsidRPr="007A49BE" w:rsidRDefault="007A49BE" w:rsidP="00C03869">
      <w:pPr>
        <w:pStyle w:val="af4"/>
        <w:numPr>
          <w:ilvl w:val="1"/>
          <w:numId w:val="181"/>
        </w:numPr>
        <w:pBdr>
          <w:top w:val="none" w:sz="0" w:space="0" w:color="auto"/>
          <w:left w:val="none" w:sz="0" w:space="0" w:color="auto"/>
          <w:bottom w:val="none" w:sz="0" w:space="0" w:color="auto"/>
          <w:right w:val="none" w:sz="0" w:space="0" w:color="auto"/>
          <w:between w:val="none" w:sz="0" w:space="0" w:color="auto"/>
        </w:pBdr>
        <w:tabs>
          <w:tab w:val="left" w:pos="616"/>
        </w:tabs>
        <w:suppressAutoHyphens/>
        <w:spacing w:after="0" w:line="240" w:lineRule="auto"/>
        <w:ind w:right="690"/>
        <w:contextualSpacing w:val="0"/>
        <w:jc w:val="both"/>
        <w:rPr>
          <w:rFonts w:ascii="Times New Roman" w:hAnsi="Times New Roman" w:cs="Times New Roman"/>
          <w:b/>
          <w:sz w:val="24"/>
          <w:szCs w:val="24"/>
        </w:rPr>
      </w:pPr>
      <w:bookmarkStart w:id="246" w:name="3.2_Требования_к_условиям_работы_с_обуча"/>
      <w:bookmarkStart w:id="247" w:name="_bookmark10"/>
      <w:bookmarkEnd w:id="246"/>
      <w:bookmarkEnd w:id="247"/>
      <w:r w:rsidRPr="007A49BE">
        <w:rPr>
          <w:rFonts w:ascii="Times New Roman" w:hAnsi="Times New Roman" w:cs="Times New Roman"/>
          <w:b/>
          <w:sz w:val="24"/>
          <w:szCs w:val="24"/>
        </w:rPr>
        <w:lastRenderedPageBreak/>
        <w:t>Требования к условиям работы с обучающимися с особыми образовательными</w:t>
      </w:r>
      <w:r w:rsidRPr="007A49BE">
        <w:rPr>
          <w:rFonts w:ascii="Times New Roman" w:hAnsi="Times New Roman" w:cs="Times New Roman"/>
          <w:b/>
          <w:spacing w:val="1"/>
          <w:sz w:val="24"/>
          <w:szCs w:val="24"/>
        </w:rPr>
        <w:t xml:space="preserve"> </w:t>
      </w:r>
      <w:r w:rsidRPr="007A49BE">
        <w:rPr>
          <w:rFonts w:ascii="Times New Roman" w:hAnsi="Times New Roman" w:cs="Times New Roman"/>
          <w:b/>
          <w:sz w:val="24"/>
          <w:szCs w:val="24"/>
        </w:rPr>
        <w:t>потребностями</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1" w:after="280" w:line="240" w:lineRule="auto"/>
        <w:ind w:right="692"/>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Особыми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задачами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особыми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образовательными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потребностями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являются:</w:t>
      </w:r>
    </w:p>
    <w:p w:rsidR="007A49BE" w:rsidRPr="007A49BE" w:rsidRDefault="007A49BE" w:rsidP="00C03869">
      <w:pPr>
        <w:pStyle w:val="2"/>
        <w:keepNext w:val="0"/>
        <w:keepLines w:val="0"/>
        <w:widowControl w:val="0"/>
        <w:numPr>
          <w:ilvl w:val="0"/>
          <w:numId w:val="177"/>
        </w:numPr>
        <w:pBdr>
          <w:top w:val="none" w:sz="0" w:space="0" w:color="auto"/>
          <w:left w:val="none" w:sz="0" w:space="0" w:color="auto"/>
          <w:bottom w:val="none" w:sz="0" w:space="0" w:color="auto"/>
          <w:right w:val="none" w:sz="0" w:space="0" w:color="auto"/>
          <w:between w:val="none" w:sz="0" w:space="0" w:color="auto"/>
        </w:pBdr>
        <w:tabs>
          <w:tab w:val="left" w:pos="1216"/>
        </w:tabs>
        <w:autoSpaceDE w:val="0"/>
        <w:autoSpaceDN w:val="0"/>
        <w:spacing w:before="1" w:line="240" w:lineRule="auto"/>
        <w:ind w:right="689"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налаживание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эмоционально-положительного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взаимодействия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окружающими</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для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успешной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социальной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адаптации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интеграции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общеобразовательной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организации;</w:t>
      </w:r>
    </w:p>
    <w:p w:rsidR="007A49BE" w:rsidRPr="007A49BE" w:rsidRDefault="007A49BE" w:rsidP="00C03869">
      <w:pPr>
        <w:pStyle w:val="2"/>
        <w:keepNext w:val="0"/>
        <w:keepLines w:val="0"/>
        <w:widowControl w:val="0"/>
        <w:numPr>
          <w:ilvl w:val="0"/>
          <w:numId w:val="177"/>
        </w:numPr>
        <w:pBdr>
          <w:top w:val="none" w:sz="0" w:space="0" w:color="auto"/>
          <w:left w:val="none" w:sz="0" w:space="0" w:color="auto"/>
          <w:bottom w:val="none" w:sz="0" w:space="0" w:color="auto"/>
          <w:right w:val="none" w:sz="0" w:space="0" w:color="auto"/>
          <w:between w:val="none" w:sz="0" w:space="0" w:color="auto"/>
        </w:pBdr>
        <w:tabs>
          <w:tab w:val="left" w:pos="1216"/>
        </w:tabs>
        <w:autoSpaceDE w:val="0"/>
        <w:autoSpaceDN w:val="0"/>
        <w:spacing w:before="6" w:line="240" w:lineRule="auto"/>
        <w:ind w:right="690"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формирование доброжелательного отношения к обучающимся и их семьям со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стороны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всех</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участников образовательных отношений;</w:t>
      </w:r>
    </w:p>
    <w:p w:rsidR="007A49BE" w:rsidRPr="007A49BE" w:rsidRDefault="007A49BE" w:rsidP="00C03869">
      <w:pPr>
        <w:pStyle w:val="2"/>
        <w:keepNext w:val="0"/>
        <w:keepLines w:val="0"/>
        <w:widowControl w:val="0"/>
        <w:numPr>
          <w:ilvl w:val="0"/>
          <w:numId w:val="177"/>
        </w:numPr>
        <w:pBdr>
          <w:top w:val="none" w:sz="0" w:space="0" w:color="auto"/>
          <w:left w:val="none" w:sz="0" w:space="0" w:color="auto"/>
          <w:bottom w:val="none" w:sz="0" w:space="0" w:color="auto"/>
          <w:right w:val="none" w:sz="0" w:space="0" w:color="auto"/>
          <w:between w:val="none" w:sz="0" w:space="0" w:color="auto"/>
        </w:pBdr>
        <w:tabs>
          <w:tab w:val="left" w:pos="1216"/>
        </w:tabs>
        <w:autoSpaceDE w:val="0"/>
        <w:autoSpaceDN w:val="0"/>
        <w:spacing w:before="9" w:line="240" w:lineRule="auto"/>
        <w:ind w:right="690"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построение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воспитательной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деятельности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учётом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индивидуальных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особенностей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 возможностей каждого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обучающегося;</w:t>
      </w:r>
    </w:p>
    <w:p w:rsidR="007A49BE" w:rsidRPr="007A49BE" w:rsidRDefault="007A49BE" w:rsidP="00C03869">
      <w:pPr>
        <w:pStyle w:val="2"/>
        <w:keepNext w:val="0"/>
        <w:keepLines w:val="0"/>
        <w:widowControl w:val="0"/>
        <w:numPr>
          <w:ilvl w:val="0"/>
          <w:numId w:val="177"/>
        </w:numPr>
        <w:pBdr>
          <w:top w:val="none" w:sz="0" w:space="0" w:color="auto"/>
          <w:left w:val="none" w:sz="0" w:space="0" w:color="auto"/>
          <w:bottom w:val="none" w:sz="0" w:space="0" w:color="auto"/>
          <w:right w:val="none" w:sz="0" w:space="0" w:color="auto"/>
          <w:between w:val="none" w:sz="0" w:space="0" w:color="auto"/>
        </w:pBdr>
        <w:tabs>
          <w:tab w:val="left" w:pos="1216"/>
        </w:tabs>
        <w:autoSpaceDE w:val="0"/>
        <w:autoSpaceDN w:val="0"/>
        <w:spacing w:before="6" w:line="240" w:lineRule="auto"/>
        <w:ind w:right="685"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обеспечение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психолого-педагогической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поддержки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семей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содействие повышению уровня их педагогической, психологической, медико-социальной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компетентности.</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3" w:after="280" w:line="240" w:lineRule="auto"/>
        <w:ind w:right="691"/>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При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особыми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образовательными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потребностями</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необходимо ориентироваться на:</w:t>
      </w:r>
    </w:p>
    <w:p w:rsidR="007A49BE" w:rsidRPr="007A49BE" w:rsidRDefault="007A49BE" w:rsidP="00C03869">
      <w:pPr>
        <w:pStyle w:val="2"/>
        <w:keepNext w:val="0"/>
        <w:keepLines w:val="0"/>
        <w:widowControl w:val="0"/>
        <w:numPr>
          <w:ilvl w:val="0"/>
          <w:numId w:val="176"/>
        </w:numPr>
        <w:pBdr>
          <w:top w:val="none" w:sz="0" w:space="0" w:color="auto"/>
          <w:left w:val="none" w:sz="0" w:space="0" w:color="auto"/>
          <w:bottom w:val="none" w:sz="0" w:space="0" w:color="auto"/>
          <w:right w:val="none" w:sz="0" w:space="0" w:color="auto"/>
          <w:between w:val="none" w:sz="0" w:space="0" w:color="auto"/>
        </w:pBdr>
        <w:tabs>
          <w:tab w:val="left" w:pos="1134"/>
        </w:tabs>
        <w:autoSpaceDE w:val="0"/>
        <w:autoSpaceDN w:val="0"/>
        <w:spacing w:before="2" w:line="240" w:lineRule="auto"/>
        <w:ind w:left="1134"/>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формирование</w:t>
      </w:r>
      <w:r w:rsidRPr="007A49BE">
        <w:rPr>
          <w:rFonts w:ascii="Times New Roman" w:hAnsi="Times New Roman" w:cs="Times New Roman"/>
          <w:b w:val="0"/>
          <w:color w:val="auto"/>
          <w:spacing w:val="19"/>
          <w:sz w:val="24"/>
          <w:szCs w:val="24"/>
        </w:rPr>
        <w:t xml:space="preserve"> </w:t>
      </w:r>
      <w:r w:rsidRPr="007A49BE">
        <w:rPr>
          <w:rFonts w:ascii="Times New Roman" w:hAnsi="Times New Roman" w:cs="Times New Roman"/>
          <w:b w:val="0"/>
          <w:color w:val="auto"/>
          <w:sz w:val="24"/>
          <w:szCs w:val="24"/>
        </w:rPr>
        <w:t>личности</w:t>
      </w:r>
      <w:r w:rsidRPr="007A49BE">
        <w:rPr>
          <w:rFonts w:ascii="Times New Roman" w:hAnsi="Times New Roman" w:cs="Times New Roman"/>
          <w:b w:val="0"/>
          <w:color w:val="auto"/>
          <w:spacing w:val="22"/>
          <w:sz w:val="24"/>
          <w:szCs w:val="24"/>
        </w:rPr>
        <w:t xml:space="preserve"> </w:t>
      </w:r>
      <w:r w:rsidRPr="007A49BE">
        <w:rPr>
          <w:rFonts w:ascii="Times New Roman" w:hAnsi="Times New Roman" w:cs="Times New Roman"/>
          <w:b w:val="0"/>
          <w:color w:val="auto"/>
          <w:sz w:val="24"/>
          <w:szCs w:val="24"/>
        </w:rPr>
        <w:t>ребёнка</w:t>
      </w:r>
      <w:r w:rsidRPr="007A49BE">
        <w:rPr>
          <w:rFonts w:ascii="Times New Roman" w:hAnsi="Times New Roman" w:cs="Times New Roman"/>
          <w:b w:val="0"/>
          <w:color w:val="auto"/>
          <w:spacing w:val="20"/>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9"/>
          <w:sz w:val="24"/>
          <w:szCs w:val="24"/>
        </w:rPr>
        <w:t xml:space="preserve"> </w:t>
      </w:r>
      <w:r w:rsidRPr="007A49BE">
        <w:rPr>
          <w:rFonts w:ascii="Times New Roman" w:hAnsi="Times New Roman" w:cs="Times New Roman"/>
          <w:b w:val="0"/>
          <w:color w:val="auto"/>
          <w:sz w:val="24"/>
          <w:szCs w:val="24"/>
        </w:rPr>
        <w:t>особыми</w:t>
      </w:r>
      <w:r w:rsidRPr="007A49BE">
        <w:rPr>
          <w:rFonts w:ascii="Times New Roman" w:hAnsi="Times New Roman" w:cs="Times New Roman"/>
          <w:b w:val="0"/>
          <w:color w:val="auto"/>
          <w:spacing w:val="21"/>
          <w:sz w:val="24"/>
          <w:szCs w:val="24"/>
        </w:rPr>
        <w:t xml:space="preserve"> </w:t>
      </w:r>
      <w:r w:rsidRPr="007A49BE">
        <w:rPr>
          <w:rFonts w:ascii="Times New Roman" w:hAnsi="Times New Roman" w:cs="Times New Roman"/>
          <w:b w:val="0"/>
          <w:color w:val="auto"/>
          <w:sz w:val="24"/>
          <w:szCs w:val="24"/>
        </w:rPr>
        <w:t>образовательными</w:t>
      </w:r>
      <w:r w:rsidRPr="007A49BE">
        <w:rPr>
          <w:rFonts w:ascii="Times New Roman" w:hAnsi="Times New Roman" w:cs="Times New Roman"/>
          <w:b w:val="0"/>
          <w:color w:val="auto"/>
          <w:spacing w:val="20"/>
          <w:sz w:val="24"/>
          <w:szCs w:val="24"/>
        </w:rPr>
        <w:t xml:space="preserve"> </w:t>
      </w:r>
      <w:r w:rsidRPr="007A49BE">
        <w:rPr>
          <w:rFonts w:ascii="Times New Roman" w:hAnsi="Times New Roman" w:cs="Times New Roman"/>
          <w:b w:val="0"/>
          <w:color w:val="auto"/>
          <w:sz w:val="24"/>
          <w:szCs w:val="24"/>
        </w:rPr>
        <w:t>потребностями</w:t>
      </w:r>
      <w:r w:rsidRPr="007A49BE">
        <w:rPr>
          <w:rFonts w:ascii="Times New Roman" w:hAnsi="Times New Roman" w:cs="Times New Roman"/>
          <w:b w:val="0"/>
          <w:color w:val="auto"/>
          <w:spacing w:val="21"/>
          <w:sz w:val="24"/>
          <w:szCs w:val="24"/>
        </w:rPr>
        <w:t xml:space="preserve"> </w:t>
      </w:r>
      <w:r w:rsidRPr="007A49BE">
        <w:rPr>
          <w:rFonts w:ascii="Times New Roman" w:hAnsi="Times New Roman" w:cs="Times New Roman"/>
          <w:b w:val="0"/>
          <w:color w:val="auto"/>
          <w:sz w:val="24"/>
          <w:szCs w:val="24"/>
        </w:rPr>
        <w:t>с</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71" w:after="280" w:line="240" w:lineRule="auto"/>
        <w:ind w:right="684"/>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использованием адекватных возрасту и физическому и (или) психическому</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состоянию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методов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воспитания;</w:t>
      </w:r>
    </w:p>
    <w:p w:rsidR="007A49BE" w:rsidRPr="007A49BE" w:rsidRDefault="007A49BE" w:rsidP="00C03869">
      <w:pPr>
        <w:pStyle w:val="2"/>
        <w:keepNext w:val="0"/>
        <w:keepLines w:val="0"/>
        <w:widowControl w:val="0"/>
        <w:numPr>
          <w:ilvl w:val="0"/>
          <w:numId w:val="176"/>
        </w:numPr>
        <w:pBdr>
          <w:top w:val="none" w:sz="0" w:space="0" w:color="auto"/>
          <w:left w:val="none" w:sz="0" w:space="0" w:color="auto"/>
          <w:bottom w:val="none" w:sz="0" w:space="0" w:color="auto"/>
          <w:right w:val="none" w:sz="0" w:space="0" w:color="auto"/>
          <w:between w:val="none" w:sz="0" w:space="0" w:color="auto"/>
        </w:pBdr>
        <w:tabs>
          <w:tab w:val="left" w:pos="1314"/>
        </w:tabs>
        <w:autoSpaceDE w:val="0"/>
        <w:autoSpaceDN w:val="0"/>
        <w:spacing w:before="0" w:line="240" w:lineRule="auto"/>
        <w:ind w:right="681"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создание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оптимальных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условий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совместного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особыми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образовательными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потребностями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сверстников,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использованием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адекватных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вспомогательных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средств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педагогических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приёмов,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организацией совместных форм работы воспитателей, педагогов-психологов, учителей-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логопедов,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учителей-дефектологов;</w:t>
      </w:r>
    </w:p>
    <w:p w:rsidR="007A49BE" w:rsidRPr="007A49BE" w:rsidRDefault="007A49BE" w:rsidP="00C03869">
      <w:pPr>
        <w:pStyle w:val="2"/>
        <w:keepNext w:val="0"/>
        <w:keepLines w:val="0"/>
        <w:widowControl w:val="0"/>
        <w:numPr>
          <w:ilvl w:val="0"/>
          <w:numId w:val="176"/>
        </w:numPr>
        <w:pBdr>
          <w:top w:val="none" w:sz="0" w:space="0" w:color="auto"/>
          <w:left w:val="none" w:sz="0" w:space="0" w:color="auto"/>
          <w:bottom w:val="none" w:sz="0" w:space="0" w:color="auto"/>
          <w:right w:val="none" w:sz="0" w:space="0" w:color="auto"/>
          <w:between w:val="none" w:sz="0" w:space="0" w:color="auto"/>
        </w:pBdr>
        <w:tabs>
          <w:tab w:val="left" w:pos="1190"/>
        </w:tabs>
        <w:autoSpaceDE w:val="0"/>
        <w:autoSpaceDN w:val="0"/>
        <w:spacing w:before="0" w:line="240" w:lineRule="auto"/>
        <w:ind w:right="690"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личностно-ориентированный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подход</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всех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видов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деятельности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 особыми образовательными потребностями.</w:t>
      </w:r>
    </w:p>
    <w:p w:rsidR="007A49BE" w:rsidRPr="007A49BE" w:rsidRDefault="007A49BE" w:rsidP="007A49BE">
      <w:pPr>
        <w:pStyle w:val="af9"/>
        <w:spacing w:before="3"/>
      </w:pPr>
    </w:p>
    <w:p w:rsidR="007A49BE" w:rsidRPr="007A49BE" w:rsidRDefault="007A49BE" w:rsidP="00C03869">
      <w:pPr>
        <w:pStyle w:val="af4"/>
        <w:widowControl w:val="0"/>
        <w:numPr>
          <w:ilvl w:val="1"/>
          <w:numId w:val="175"/>
        </w:numPr>
        <w:pBdr>
          <w:top w:val="none" w:sz="0" w:space="0" w:color="auto"/>
          <w:left w:val="none" w:sz="0" w:space="0" w:color="auto"/>
          <w:bottom w:val="none" w:sz="0" w:space="0" w:color="auto"/>
          <w:right w:val="none" w:sz="0" w:space="0" w:color="auto"/>
          <w:between w:val="none" w:sz="0" w:space="0" w:color="auto"/>
        </w:pBdr>
        <w:tabs>
          <w:tab w:val="left" w:pos="604"/>
        </w:tabs>
        <w:autoSpaceDE w:val="0"/>
        <w:autoSpaceDN w:val="0"/>
        <w:spacing w:after="0" w:line="240" w:lineRule="auto"/>
        <w:ind w:right="689" w:firstLine="0"/>
        <w:contextualSpacing w:val="0"/>
        <w:jc w:val="both"/>
        <w:rPr>
          <w:rFonts w:ascii="Times New Roman" w:hAnsi="Times New Roman" w:cs="Times New Roman"/>
          <w:b/>
          <w:sz w:val="24"/>
          <w:szCs w:val="24"/>
        </w:rPr>
      </w:pPr>
      <w:bookmarkStart w:id="248" w:name="3.4_Система_поощрения_социальной_успешно"/>
      <w:bookmarkStart w:id="249" w:name="_bookmark11"/>
      <w:bookmarkEnd w:id="248"/>
      <w:bookmarkEnd w:id="249"/>
      <w:r w:rsidRPr="007A49BE">
        <w:rPr>
          <w:rFonts w:ascii="Times New Roman" w:hAnsi="Times New Roman" w:cs="Times New Roman"/>
          <w:b/>
          <w:sz w:val="24"/>
          <w:szCs w:val="24"/>
        </w:rPr>
        <w:t>Система поощрения социальной успешности и проявлений активной жизненной</w:t>
      </w:r>
      <w:r w:rsidRPr="007A49BE">
        <w:rPr>
          <w:rFonts w:ascii="Times New Roman" w:hAnsi="Times New Roman" w:cs="Times New Roman"/>
          <w:b/>
          <w:spacing w:val="1"/>
          <w:sz w:val="24"/>
          <w:szCs w:val="24"/>
        </w:rPr>
        <w:t xml:space="preserve"> </w:t>
      </w:r>
      <w:r w:rsidRPr="007A49BE">
        <w:rPr>
          <w:rFonts w:ascii="Times New Roman" w:hAnsi="Times New Roman" w:cs="Times New Roman"/>
          <w:b/>
          <w:sz w:val="24"/>
          <w:szCs w:val="24"/>
        </w:rPr>
        <w:t>позиции</w:t>
      </w:r>
      <w:r w:rsidRPr="007A49BE">
        <w:rPr>
          <w:rFonts w:ascii="Times New Roman" w:hAnsi="Times New Roman" w:cs="Times New Roman"/>
          <w:b/>
          <w:spacing w:val="-1"/>
          <w:sz w:val="24"/>
          <w:szCs w:val="24"/>
        </w:rPr>
        <w:t xml:space="preserve"> </w:t>
      </w:r>
      <w:r w:rsidRPr="007A49BE">
        <w:rPr>
          <w:rFonts w:ascii="Times New Roman" w:hAnsi="Times New Roman" w:cs="Times New Roman"/>
          <w:b/>
          <w:sz w:val="24"/>
          <w:szCs w:val="24"/>
        </w:rPr>
        <w:t>обучающихся</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280" w:after="280" w:line="240" w:lineRule="auto"/>
        <w:ind w:right="68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Система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поощрения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проявлений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активной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жизненной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позиции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социальной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успешности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призвана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способствовать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формированию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ориентации на активную жизненную позицию,</w:t>
      </w:r>
      <w:r w:rsidRPr="007A49BE">
        <w:rPr>
          <w:rFonts w:ascii="Times New Roman" w:hAnsi="Times New Roman" w:cs="Times New Roman"/>
          <w:b w:val="0"/>
          <w:color w:val="auto"/>
          <w:spacing w:val="60"/>
          <w:sz w:val="24"/>
          <w:szCs w:val="24"/>
        </w:rPr>
        <w:t xml:space="preserve"> </w:t>
      </w:r>
      <w:r w:rsidRPr="007A49BE">
        <w:rPr>
          <w:rFonts w:ascii="Times New Roman" w:hAnsi="Times New Roman" w:cs="Times New Roman"/>
          <w:b w:val="0"/>
          <w:color w:val="auto"/>
          <w:sz w:val="24"/>
          <w:szCs w:val="24"/>
        </w:rPr>
        <w:t>инициативность, максимально вовлекать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их в совместную деятельность в воспитательных целях. Система проявлений активной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жизненной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позиции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поощрения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социальной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успешности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строится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принципах:</w:t>
      </w:r>
    </w:p>
    <w:p w:rsidR="007A49BE" w:rsidRPr="007A49BE" w:rsidRDefault="007A49BE" w:rsidP="00C03869">
      <w:pPr>
        <w:pStyle w:val="2"/>
        <w:keepNext w:val="0"/>
        <w:keepLines w:val="0"/>
        <w:widowControl w:val="0"/>
        <w:numPr>
          <w:ilvl w:val="2"/>
          <w:numId w:val="175"/>
        </w:numPr>
        <w:pBdr>
          <w:top w:val="none" w:sz="0" w:space="0" w:color="auto"/>
          <w:left w:val="none" w:sz="0" w:space="0" w:color="auto"/>
          <w:bottom w:val="none" w:sz="0" w:space="0" w:color="auto"/>
          <w:right w:val="none" w:sz="0" w:space="0" w:color="auto"/>
          <w:between w:val="none" w:sz="0" w:space="0" w:color="auto"/>
        </w:pBdr>
        <w:tabs>
          <w:tab w:val="left" w:pos="1074"/>
        </w:tabs>
        <w:autoSpaceDE w:val="0"/>
        <w:autoSpaceDN w:val="0"/>
        <w:spacing w:before="3" w:line="240" w:lineRule="auto"/>
        <w:ind w:right="684" w:firstLine="56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публичности,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открытости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поощрений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(информирование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всех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награждении,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проведение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награждений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присутствии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значительного</w:t>
      </w:r>
      <w:r w:rsidRPr="007A49BE">
        <w:rPr>
          <w:rFonts w:ascii="Times New Roman" w:hAnsi="Times New Roman" w:cs="Times New Roman"/>
          <w:b w:val="0"/>
          <w:color w:val="auto"/>
          <w:spacing w:val="61"/>
          <w:sz w:val="24"/>
          <w:szCs w:val="24"/>
        </w:rPr>
        <w:t xml:space="preserve"> </w:t>
      </w:r>
      <w:r w:rsidRPr="007A49BE">
        <w:rPr>
          <w:rFonts w:ascii="Times New Roman" w:hAnsi="Times New Roman" w:cs="Times New Roman"/>
          <w:b w:val="0"/>
          <w:color w:val="auto"/>
          <w:sz w:val="24"/>
          <w:szCs w:val="24"/>
        </w:rPr>
        <w:t>числа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p>
    <w:p w:rsidR="007A49BE" w:rsidRPr="007A49BE" w:rsidRDefault="007A49BE" w:rsidP="00C03869">
      <w:pPr>
        <w:pStyle w:val="2"/>
        <w:keepNext w:val="0"/>
        <w:keepLines w:val="0"/>
        <w:widowControl w:val="0"/>
        <w:numPr>
          <w:ilvl w:val="2"/>
          <w:numId w:val="175"/>
        </w:numPr>
        <w:pBdr>
          <w:top w:val="none" w:sz="0" w:space="0" w:color="auto"/>
          <w:left w:val="none" w:sz="0" w:space="0" w:color="auto"/>
          <w:bottom w:val="none" w:sz="0" w:space="0" w:color="auto"/>
          <w:right w:val="none" w:sz="0" w:space="0" w:color="auto"/>
          <w:between w:val="none" w:sz="0" w:space="0" w:color="auto"/>
        </w:pBdr>
        <w:tabs>
          <w:tab w:val="left" w:pos="1074"/>
        </w:tabs>
        <w:autoSpaceDE w:val="0"/>
        <w:autoSpaceDN w:val="0"/>
        <w:spacing w:before="5" w:line="240" w:lineRule="auto"/>
        <w:ind w:right="691" w:firstLine="56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соответствия артефактов и процедур награждения укладу общеобразовательной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качеству</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воспитывающей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среды,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символике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общеобразовательной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организации;</w:t>
      </w:r>
    </w:p>
    <w:p w:rsidR="007A49BE" w:rsidRPr="007A49BE" w:rsidRDefault="007A49BE" w:rsidP="00C03869">
      <w:pPr>
        <w:pStyle w:val="2"/>
        <w:keepNext w:val="0"/>
        <w:keepLines w:val="0"/>
        <w:widowControl w:val="0"/>
        <w:numPr>
          <w:ilvl w:val="2"/>
          <w:numId w:val="175"/>
        </w:numPr>
        <w:pBdr>
          <w:top w:val="none" w:sz="0" w:space="0" w:color="auto"/>
          <w:left w:val="none" w:sz="0" w:space="0" w:color="auto"/>
          <w:bottom w:val="none" w:sz="0" w:space="0" w:color="auto"/>
          <w:right w:val="none" w:sz="0" w:space="0" w:color="auto"/>
          <w:between w:val="none" w:sz="0" w:space="0" w:color="auto"/>
        </w:pBdr>
        <w:tabs>
          <w:tab w:val="left" w:pos="1074"/>
        </w:tabs>
        <w:autoSpaceDE w:val="0"/>
        <w:autoSpaceDN w:val="0"/>
        <w:spacing w:before="6" w:line="240" w:lineRule="auto"/>
        <w:ind w:right="690" w:firstLine="56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прозрачности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правил</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поощрения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(наличие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положения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награждениях,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неукоснительное следование порядку, зафиксированному в этом документе, соблюдение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справедливости при выдвижении</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кандидатур);</w:t>
      </w:r>
    </w:p>
    <w:p w:rsidR="007A49BE" w:rsidRPr="007A49BE" w:rsidRDefault="007A49BE" w:rsidP="00C03869">
      <w:pPr>
        <w:pStyle w:val="2"/>
        <w:keepNext w:val="0"/>
        <w:keepLines w:val="0"/>
        <w:widowControl w:val="0"/>
        <w:numPr>
          <w:ilvl w:val="2"/>
          <w:numId w:val="175"/>
        </w:numPr>
        <w:pBdr>
          <w:top w:val="none" w:sz="0" w:space="0" w:color="auto"/>
          <w:left w:val="none" w:sz="0" w:space="0" w:color="auto"/>
          <w:bottom w:val="none" w:sz="0" w:space="0" w:color="auto"/>
          <w:right w:val="none" w:sz="0" w:space="0" w:color="auto"/>
          <w:between w:val="none" w:sz="0" w:space="0" w:color="auto"/>
        </w:pBdr>
        <w:tabs>
          <w:tab w:val="left" w:pos="1074"/>
        </w:tabs>
        <w:autoSpaceDE w:val="0"/>
        <w:autoSpaceDN w:val="0"/>
        <w:spacing w:before="2" w:line="240" w:lineRule="auto"/>
        <w:ind w:right="684" w:firstLine="56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регулирования частоты награждений (недопущение избыточности в поощрениях,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чрезмерно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больших</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групп</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поощряемых</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и т.</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п.);</w:t>
      </w:r>
    </w:p>
    <w:p w:rsidR="007A49BE" w:rsidRPr="007A49BE" w:rsidRDefault="007A49BE" w:rsidP="00C03869">
      <w:pPr>
        <w:pStyle w:val="2"/>
        <w:keepNext w:val="0"/>
        <w:keepLines w:val="0"/>
        <w:widowControl w:val="0"/>
        <w:numPr>
          <w:ilvl w:val="2"/>
          <w:numId w:val="175"/>
        </w:numPr>
        <w:pBdr>
          <w:top w:val="none" w:sz="0" w:space="0" w:color="auto"/>
          <w:left w:val="none" w:sz="0" w:space="0" w:color="auto"/>
          <w:bottom w:val="none" w:sz="0" w:space="0" w:color="auto"/>
          <w:right w:val="none" w:sz="0" w:space="0" w:color="auto"/>
          <w:between w:val="none" w:sz="0" w:space="0" w:color="auto"/>
        </w:pBdr>
        <w:tabs>
          <w:tab w:val="left" w:pos="1074"/>
        </w:tabs>
        <w:autoSpaceDE w:val="0"/>
        <w:autoSpaceDN w:val="0"/>
        <w:spacing w:before="3" w:line="240" w:lineRule="auto"/>
        <w:ind w:right="684" w:firstLine="56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сочетания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индивидуального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коллективного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поощрения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(использование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индивидуальных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коллективных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наград</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даёт</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возможность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стимулировать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индивидуальную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коллективную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активность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61"/>
          <w:sz w:val="24"/>
          <w:szCs w:val="24"/>
        </w:rPr>
        <w:t xml:space="preserve"> </w:t>
      </w:r>
      <w:r w:rsidRPr="007A49BE">
        <w:rPr>
          <w:rFonts w:ascii="Times New Roman" w:hAnsi="Times New Roman" w:cs="Times New Roman"/>
          <w:b w:val="0"/>
          <w:color w:val="auto"/>
          <w:sz w:val="24"/>
          <w:szCs w:val="24"/>
        </w:rPr>
        <w:t>преодолевать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межличностные противоречия между обучающимися, получившими и не получившими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награды);</w:t>
      </w:r>
    </w:p>
    <w:p w:rsidR="007A49BE" w:rsidRPr="007A49BE" w:rsidRDefault="007A49BE" w:rsidP="00C03869">
      <w:pPr>
        <w:pStyle w:val="2"/>
        <w:keepNext w:val="0"/>
        <w:keepLines w:val="0"/>
        <w:widowControl w:val="0"/>
        <w:numPr>
          <w:ilvl w:val="2"/>
          <w:numId w:val="175"/>
        </w:numPr>
        <w:pBdr>
          <w:top w:val="none" w:sz="0" w:space="0" w:color="auto"/>
          <w:left w:val="none" w:sz="0" w:space="0" w:color="auto"/>
          <w:bottom w:val="none" w:sz="0" w:space="0" w:color="auto"/>
          <w:right w:val="none" w:sz="0" w:space="0" w:color="auto"/>
          <w:between w:val="none" w:sz="0" w:space="0" w:color="auto"/>
        </w:pBdr>
        <w:tabs>
          <w:tab w:val="left" w:pos="1074"/>
        </w:tabs>
        <w:autoSpaceDE w:val="0"/>
        <w:autoSpaceDN w:val="0"/>
        <w:spacing w:before="0" w:line="240" w:lineRule="auto"/>
        <w:ind w:right="691" w:firstLine="56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привлечения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участию</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системе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поощрений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всех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стадиях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родителей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(законных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представителей)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представителей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родительского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сообщества,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самих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представителей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учётом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наличия</w:t>
      </w:r>
      <w:r w:rsidRPr="007A49BE">
        <w:rPr>
          <w:rFonts w:ascii="Times New Roman" w:hAnsi="Times New Roman" w:cs="Times New Roman"/>
          <w:b w:val="0"/>
          <w:color w:val="auto"/>
          <w:spacing w:val="61"/>
          <w:sz w:val="24"/>
          <w:szCs w:val="24"/>
        </w:rPr>
        <w:t xml:space="preserve"> </w:t>
      </w:r>
      <w:r w:rsidRPr="007A49BE">
        <w:rPr>
          <w:rFonts w:ascii="Times New Roman" w:hAnsi="Times New Roman" w:cs="Times New Roman"/>
          <w:b w:val="0"/>
          <w:color w:val="auto"/>
          <w:sz w:val="24"/>
          <w:szCs w:val="24"/>
        </w:rPr>
        <w:t>ученического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самоуправления),</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lastRenderedPageBreak/>
        <w:t>сторонних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организаций,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статусных представителей;</w:t>
      </w:r>
    </w:p>
    <w:p w:rsidR="007A49BE" w:rsidRPr="007A49BE" w:rsidRDefault="007A49BE" w:rsidP="00C03869">
      <w:pPr>
        <w:pStyle w:val="2"/>
        <w:keepNext w:val="0"/>
        <w:keepLines w:val="0"/>
        <w:widowControl w:val="0"/>
        <w:numPr>
          <w:ilvl w:val="2"/>
          <w:numId w:val="175"/>
        </w:numPr>
        <w:pBdr>
          <w:top w:val="none" w:sz="0" w:space="0" w:color="auto"/>
          <w:left w:val="none" w:sz="0" w:space="0" w:color="auto"/>
          <w:bottom w:val="none" w:sz="0" w:space="0" w:color="auto"/>
          <w:right w:val="none" w:sz="0" w:space="0" w:color="auto"/>
          <w:between w:val="none" w:sz="0" w:space="0" w:color="auto"/>
        </w:pBdr>
        <w:tabs>
          <w:tab w:val="left" w:pos="1074"/>
        </w:tabs>
        <w:autoSpaceDE w:val="0"/>
        <w:autoSpaceDN w:val="0"/>
        <w:spacing w:before="6" w:line="240" w:lineRule="auto"/>
        <w:ind w:right="692" w:firstLine="566"/>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дифференцированности поощрений (наличие уровней и типов наград позволяет</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продлить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стимулирующее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действие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системы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поощрения).</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5" w:after="280" w:line="240" w:lineRule="auto"/>
        <w:ind w:left="1110"/>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Возможные</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формы</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и виды</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поощрения</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обучающихся:</w:t>
      </w:r>
    </w:p>
    <w:p w:rsidR="007A49BE" w:rsidRPr="007A49BE" w:rsidRDefault="007A49BE" w:rsidP="00C03869">
      <w:pPr>
        <w:pStyle w:val="2"/>
        <w:keepNext w:val="0"/>
        <w:keepLines w:val="0"/>
        <w:widowControl w:val="0"/>
        <w:numPr>
          <w:ilvl w:val="0"/>
          <w:numId w:val="174"/>
        </w:numPr>
        <w:pBdr>
          <w:top w:val="none" w:sz="0" w:space="0" w:color="auto"/>
          <w:left w:val="none" w:sz="0" w:space="0" w:color="auto"/>
          <w:bottom w:val="none" w:sz="0" w:space="0" w:color="auto"/>
          <w:right w:val="none" w:sz="0" w:space="0" w:color="auto"/>
          <w:between w:val="none" w:sz="0" w:space="0" w:color="auto"/>
        </w:pBdr>
        <w:tabs>
          <w:tab w:val="left" w:pos="1285"/>
        </w:tabs>
        <w:autoSpaceDE w:val="0"/>
        <w:autoSpaceDN w:val="0"/>
        <w:spacing w:before="43" w:line="240" w:lineRule="auto"/>
        <w:ind w:right="690"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Рейтинг</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размещение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обучающихся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или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групп</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последовательности,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определяемой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их</w:t>
      </w:r>
      <w:r w:rsidRPr="007A49BE">
        <w:rPr>
          <w:rFonts w:ascii="Times New Roman" w:hAnsi="Times New Roman" w:cs="Times New Roman"/>
          <w:b w:val="0"/>
          <w:color w:val="auto"/>
          <w:spacing w:val="4"/>
          <w:sz w:val="24"/>
          <w:szCs w:val="24"/>
        </w:rPr>
        <w:t xml:space="preserve"> </w:t>
      </w:r>
      <w:r w:rsidRPr="007A49BE">
        <w:rPr>
          <w:rFonts w:ascii="Times New Roman" w:hAnsi="Times New Roman" w:cs="Times New Roman"/>
          <w:b w:val="0"/>
          <w:color w:val="auto"/>
          <w:sz w:val="24"/>
          <w:szCs w:val="24"/>
        </w:rPr>
        <w:t>успешностью в</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чем-либо (достижениями).</w:t>
      </w:r>
    </w:p>
    <w:p w:rsidR="007A49BE" w:rsidRPr="007A49BE" w:rsidRDefault="007A49BE" w:rsidP="00C03869">
      <w:pPr>
        <w:pStyle w:val="2"/>
        <w:keepNext w:val="0"/>
        <w:keepLines w:val="0"/>
        <w:widowControl w:val="0"/>
        <w:numPr>
          <w:ilvl w:val="0"/>
          <w:numId w:val="174"/>
        </w:numPr>
        <w:pBdr>
          <w:top w:val="none" w:sz="0" w:space="0" w:color="auto"/>
          <w:left w:val="none" w:sz="0" w:space="0" w:color="auto"/>
          <w:bottom w:val="none" w:sz="0" w:space="0" w:color="auto"/>
          <w:right w:val="none" w:sz="0" w:space="0" w:color="auto"/>
          <w:between w:val="none" w:sz="0" w:space="0" w:color="auto"/>
        </w:pBdr>
        <w:tabs>
          <w:tab w:val="left" w:pos="1360"/>
        </w:tabs>
        <w:autoSpaceDE w:val="0"/>
        <w:autoSpaceDN w:val="0"/>
        <w:spacing w:before="0" w:line="240" w:lineRule="auto"/>
        <w:ind w:right="686"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Формирование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портфеля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достижений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качестве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способа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организации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поощрения</w:t>
      </w:r>
      <w:r w:rsidRPr="007A49BE">
        <w:rPr>
          <w:rFonts w:ascii="Times New Roman" w:hAnsi="Times New Roman" w:cs="Times New Roman"/>
          <w:b w:val="0"/>
          <w:color w:val="auto"/>
          <w:spacing w:val="45"/>
          <w:sz w:val="24"/>
          <w:szCs w:val="24"/>
        </w:rPr>
        <w:t xml:space="preserve"> </w:t>
      </w:r>
      <w:r w:rsidRPr="007A49BE">
        <w:rPr>
          <w:rFonts w:ascii="Times New Roman" w:hAnsi="Times New Roman" w:cs="Times New Roman"/>
          <w:b w:val="0"/>
          <w:color w:val="auto"/>
          <w:sz w:val="24"/>
          <w:szCs w:val="24"/>
        </w:rPr>
        <w:t>-</w:t>
      </w:r>
      <w:r w:rsidRPr="007A49BE">
        <w:rPr>
          <w:rFonts w:ascii="Times New Roman" w:hAnsi="Times New Roman" w:cs="Times New Roman"/>
          <w:b w:val="0"/>
          <w:color w:val="auto"/>
          <w:spacing w:val="44"/>
          <w:sz w:val="24"/>
          <w:szCs w:val="24"/>
        </w:rPr>
        <w:t xml:space="preserve"> </w:t>
      </w:r>
      <w:r w:rsidRPr="007A49BE">
        <w:rPr>
          <w:rFonts w:ascii="Times New Roman" w:hAnsi="Times New Roman" w:cs="Times New Roman"/>
          <w:b w:val="0"/>
          <w:color w:val="auto"/>
          <w:sz w:val="24"/>
          <w:szCs w:val="24"/>
        </w:rPr>
        <w:t>это</w:t>
      </w:r>
      <w:r w:rsidRPr="007A49BE">
        <w:rPr>
          <w:rFonts w:ascii="Times New Roman" w:hAnsi="Times New Roman" w:cs="Times New Roman"/>
          <w:b w:val="0"/>
          <w:color w:val="auto"/>
          <w:spacing w:val="42"/>
          <w:sz w:val="24"/>
          <w:szCs w:val="24"/>
        </w:rPr>
        <w:t xml:space="preserve"> </w:t>
      </w:r>
      <w:r w:rsidRPr="007A49BE">
        <w:rPr>
          <w:rFonts w:ascii="Times New Roman" w:hAnsi="Times New Roman" w:cs="Times New Roman"/>
          <w:b w:val="0"/>
          <w:color w:val="auto"/>
          <w:sz w:val="24"/>
          <w:szCs w:val="24"/>
        </w:rPr>
        <w:t>деятельность</w:t>
      </w:r>
      <w:r w:rsidRPr="007A49BE">
        <w:rPr>
          <w:rFonts w:ascii="Times New Roman" w:hAnsi="Times New Roman" w:cs="Times New Roman"/>
          <w:b w:val="0"/>
          <w:color w:val="auto"/>
          <w:spacing w:val="45"/>
          <w:sz w:val="24"/>
          <w:szCs w:val="24"/>
        </w:rPr>
        <w:t xml:space="preserve"> </w:t>
      </w:r>
      <w:r w:rsidRPr="007A49BE">
        <w:rPr>
          <w:rFonts w:ascii="Times New Roman" w:hAnsi="Times New Roman" w:cs="Times New Roman"/>
          <w:b w:val="0"/>
          <w:color w:val="auto"/>
          <w:sz w:val="24"/>
          <w:szCs w:val="24"/>
        </w:rPr>
        <w:t>по</w:t>
      </w:r>
      <w:r w:rsidRPr="007A49BE">
        <w:rPr>
          <w:rFonts w:ascii="Times New Roman" w:hAnsi="Times New Roman" w:cs="Times New Roman"/>
          <w:b w:val="0"/>
          <w:color w:val="auto"/>
          <w:spacing w:val="41"/>
          <w:sz w:val="24"/>
          <w:szCs w:val="24"/>
        </w:rPr>
        <w:t xml:space="preserve"> </w:t>
      </w:r>
      <w:r w:rsidRPr="007A49BE">
        <w:rPr>
          <w:rFonts w:ascii="Times New Roman" w:hAnsi="Times New Roman" w:cs="Times New Roman"/>
          <w:b w:val="0"/>
          <w:color w:val="auto"/>
          <w:sz w:val="24"/>
          <w:szCs w:val="24"/>
        </w:rPr>
        <w:t>собиранию</w:t>
      </w:r>
      <w:r w:rsidRPr="007A49BE">
        <w:rPr>
          <w:rFonts w:ascii="Times New Roman" w:hAnsi="Times New Roman" w:cs="Times New Roman"/>
          <w:b w:val="0"/>
          <w:color w:val="auto"/>
          <w:spacing w:val="44"/>
          <w:sz w:val="24"/>
          <w:szCs w:val="24"/>
        </w:rPr>
        <w:t xml:space="preserve"> </w:t>
      </w:r>
      <w:r w:rsidRPr="007A49BE">
        <w:rPr>
          <w:rFonts w:ascii="Times New Roman" w:hAnsi="Times New Roman" w:cs="Times New Roman"/>
          <w:b w:val="0"/>
          <w:color w:val="auto"/>
          <w:sz w:val="24"/>
          <w:szCs w:val="24"/>
        </w:rPr>
        <w:t>(накоплению)</w:t>
      </w:r>
      <w:r w:rsidRPr="007A49BE">
        <w:rPr>
          <w:rFonts w:ascii="Times New Roman" w:hAnsi="Times New Roman" w:cs="Times New Roman"/>
          <w:b w:val="0"/>
          <w:color w:val="auto"/>
          <w:spacing w:val="43"/>
          <w:sz w:val="24"/>
          <w:szCs w:val="24"/>
        </w:rPr>
        <w:t xml:space="preserve"> </w:t>
      </w:r>
      <w:r w:rsidRPr="007A49BE">
        <w:rPr>
          <w:rFonts w:ascii="Times New Roman" w:hAnsi="Times New Roman" w:cs="Times New Roman"/>
          <w:b w:val="0"/>
          <w:color w:val="auto"/>
          <w:sz w:val="24"/>
          <w:szCs w:val="24"/>
        </w:rPr>
        <w:t>артефактов, символизирующих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достижения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обучающегося.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Портфель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достижений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может</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включать</w:t>
      </w:r>
      <w:r w:rsidRPr="007A49BE">
        <w:rPr>
          <w:rFonts w:ascii="Times New Roman" w:hAnsi="Times New Roman" w:cs="Times New Roman"/>
          <w:b w:val="0"/>
          <w:color w:val="auto"/>
          <w:spacing w:val="-57"/>
          <w:sz w:val="24"/>
          <w:szCs w:val="24"/>
        </w:rPr>
        <w:t xml:space="preserve"> </w:t>
      </w:r>
      <w:r w:rsidRPr="007A49BE">
        <w:rPr>
          <w:rFonts w:ascii="Times New Roman" w:hAnsi="Times New Roman" w:cs="Times New Roman"/>
          <w:b w:val="0"/>
          <w:color w:val="auto"/>
          <w:sz w:val="24"/>
          <w:szCs w:val="24"/>
        </w:rPr>
        <w:t>исключительно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артефакты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признания</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(грамоты,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поощрительные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письма,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фотографии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призов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т.д.),</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может</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исключительно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артефакты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деятельности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(проектно-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исследовательские работы, доклады, статьи, рисунки или фото изделий и т.д.); портфель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достижений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может иметь</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смешанный характер.</w:t>
      </w:r>
    </w:p>
    <w:p w:rsidR="007A49BE" w:rsidRPr="007A49BE" w:rsidRDefault="007A49BE" w:rsidP="00C03869">
      <w:pPr>
        <w:pStyle w:val="2"/>
        <w:keepNext w:val="0"/>
        <w:keepLines w:val="0"/>
        <w:widowControl w:val="0"/>
        <w:numPr>
          <w:ilvl w:val="0"/>
          <w:numId w:val="174"/>
        </w:numPr>
        <w:pBdr>
          <w:top w:val="none" w:sz="0" w:space="0" w:color="auto"/>
          <w:left w:val="none" w:sz="0" w:space="0" w:color="auto"/>
          <w:bottom w:val="none" w:sz="0" w:space="0" w:color="auto"/>
          <w:right w:val="none" w:sz="0" w:space="0" w:color="auto"/>
          <w:between w:val="none" w:sz="0" w:space="0" w:color="auto"/>
        </w:pBdr>
        <w:tabs>
          <w:tab w:val="left" w:pos="1261"/>
        </w:tabs>
        <w:autoSpaceDE w:val="0"/>
        <w:autoSpaceDN w:val="0"/>
        <w:spacing w:before="2" w:line="240" w:lineRule="auto"/>
        <w:ind w:right="689"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Вручение</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грамот,</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дипломов,</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благодарственных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писем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символикой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школы 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итоговых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линейках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результатам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четвертей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учебного</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года,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на</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общешкольных</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праздниках.</w:t>
      </w:r>
    </w:p>
    <w:p w:rsidR="007A49BE" w:rsidRPr="007A49BE" w:rsidRDefault="007A49BE" w:rsidP="00C03869">
      <w:pPr>
        <w:pStyle w:val="2"/>
        <w:keepNext w:val="0"/>
        <w:keepLines w:val="0"/>
        <w:widowControl w:val="0"/>
        <w:numPr>
          <w:ilvl w:val="0"/>
          <w:numId w:val="174"/>
        </w:numPr>
        <w:pBdr>
          <w:top w:val="none" w:sz="0" w:space="0" w:color="auto"/>
          <w:left w:val="none" w:sz="0" w:space="0" w:color="auto"/>
          <w:bottom w:val="none" w:sz="0" w:space="0" w:color="auto"/>
          <w:right w:val="none" w:sz="0" w:space="0" w:color="auto"/>
          <w:between w:val="none" w:sz="0" w:space="0" w:color="auto"/>
        </w:pBdr>
        <w:tabs>
          <w:tab w:val="left" w:pos="1190"/>
        </w:tabs>
        <w:autoSpaceDE w:val="0"/>
        <w:autoSpaceDN w:val="0"/>
        <w:spacing w:before="0" w:line="240" w:lineRule="auto"/>
        <w:ind w:left="1189" w:hanging="260"/>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Объявление</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благодарности</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приказом</w:t>
      </w:r>
      <w:r w:rsidRPr="007A49BE">
        <w:rPr>
          <w:rFonts w:ascii="Times New Roman" w:hAnsi="Times New Roman" w:cs="Times New Roman"/>
          <w:b w:val="0"/>
          <w:color w:val="auto"/>
          <w:spacing w:val="-6"/>
          <w:sz w:val="24"/>
          <w:szCs w:val="24"/>
        </w:rPr>
        <w:t xml:space="preserve"> </w:t>
      </w:r>
      <w:r w:rsidRPr="007A49BE">
        <w:rPr>
          <w:rFonts w:ascii="Times New Roman" w:hAnsi="Times New Roman" w:cs="Times New Roman"/>
          <w:b w:val="0"/>
          <w:color w:val="auto"/>
          <w:sz w:val="24"/>
          <w:szCs w:val="24"/>
        </w:rPr>
        <w:t>по</w:t>
      </w:r>
      <w:r w:rsidRPr="007A49BE">
        <w:rPr>
          <w:rFonts w:ascii="Times New Roman" w:hAnsi="Times New Roman" w:cs="Times New Roman"/>
          <w:b w:val="0"/>
          <w:color w:val="auto"/>
          <w:spacing w:val="-2"/>
          <w:sz w:val="24"/>
          <w:szCs w:val="24"/>
        </w:rPr>
        <w:t xml:space="preserve"> </w:t>
      </w:r>
      <w:r w:rsidRPr="007A49BE">
        <w:rPr>
          <w:rFonts w:ascii="Times New Roman" w:hAnsi="Times New Roman" w:cs="Times New Roman"/>
          <w:b w:val="0"/>
          <w:color w:val="auto"/>
          <w:sz w:val="24"/>
          <w:szCs w:val="24"/>
        </w:rPr>
        <w:t>школе.</w:t>
      </w:r>
    </w:p>
    <w:p w:rsidR="007A49BE" w:rsidRPr="007A49BE" w:rsidRDefault="007A49BE" w:rsidP="00C03869">
      <w:pPr>
        <w:pStyle w:val="2"/>
        <w:keepNext w:val="0"/>
        <w:keepLines w:val="0"/>
        <w:widowControl w:val="0"/>
        <w:numPr>
          <w:ilvl w:val="0"/>
          <w:numId w:val="174"/>
        </w:numPr>
        <w:pBdr>
          <w:top w:val="none" w:sz="0" w:space="0" w:color="auto"/>
          <w:left w:val="none" w:sz="0" w:space="0" w:color="auto"/>
          <w:bottom w:val="none" w:sz="0" w:space="0" w:color="auto"/>
          <w:right w:val="none" w:sz="0" w:space="0" w:color="auto"/>
          <w:between w:val="none" w:sz="0" w:space="0" w:color="auto"/>
        </w:pBdr>
        <w:tabs>
          <w:tab w:val="left" w:pos="1201"/>
        </w:tabs>
        <w:autoSpaceDE w:val="0"/>
        <w:autoSpaceDN w:val="0"/>
        <w:spacing w:before="43" w:line="240" w:lineRule="auto"/>
        <w:ind w:right="694" w:firstLine="707"/>
        <w:jc w:val="both"/>
        <w:rPr>
          <w:rFonts w:ascii="Times New Roman" w:hAnsi="Times New Roman" w:cs="Times New Roman"/>
          <w:b w:val="0"/>
          <w:color w:val="auto"/>
          <w:sz w:val="24"/>
          <w:szCs w:val="24"/>
        </w:rPr>
      </w:pPr>
      <w:r w:rsidRPr="007A49BE">
        <w:rPr>
          <w:rFonts w:ascii="Times New Roman" w:hAnsi="Times New Roman" w:cs="Times New Roman"/>
          <w:b w:val="0"/>
          <w:color w:val="auto"/>
          <w:sz w:val="24"/>
          <w:szCs w:val="24"/>
        </w:rPr>
        <w:t>Торжественный прием обучающихся и их родителей (законных представителей)</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директором</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школы</w:t>
      </w:r>
      <w:r w:rsidRPr="007A49BE">
        <w:rPr>
          <w:rFonts w:ascii="Times New Roman" w:hAnsi="Times New Roman" w:cs="Times New Roman"/>
          <w:b w:val="0"/>
          <w:color w:val="auto"/>
          <w:spacing w:val="-1"/>
          <w:sz w:val="24"/>
          <w:szCs w:val="24"/>
        </w:rPr>
        <w:t xml:space="preserve"> </w:t>
      </w:r>
      <w:r w:rsidRPr="007A49BE">
        <w:rPr>
          <w:rFonts w:ascii="Times New Roman" w:hAnsi="Times New Roman" w:cs="Times New Roman"/>
          <w:b w:val="0"/>
          <w:color w:val="auto"/>
          <w:sz w:val="24"/>
          <w:szCs w:val="24"/>
        </w:rPr>
        <w:t>по итогам</w:t>
      </w:r>
      <w:r w:rsidRPr="007A49BE">
        <w:rPr>
          <w:rFonts w:ascii="Times New Roman" w:hAnsi="Times New Roman" w:cs="Times New Roman"/>
          <w:b w:val="0"/>
          <w:color w:val="auto"/>
          <w:spacing w:val="3"/>
          <w:sz w:val="24"/>
          <w:szCs w:val="24"/>
        </w:rPr>
        <w:t xml:space="preserve"> </w:t>
      </w:r>
      <w:r w:rsidRPr="007A49BE">
        <w:rPr>
          <w:rFonts w:ascii="Times New Roman" w:hAnsi="Times New Roman" w:cs="Times New Roman"/>
          <w:b w:val="0"/>
          <w:color w:val="auto"/>
          <w:sz w:val="24"/>
          <w:szCs w:val="24"/>
        </w:rPr>
        <w:t>календарного года.</w:t>
      </w:r>
    </w:p>
    <w:p w:rsidR="007A49BE" w:rsidRPr="007A49BE" w:rsidRDefault="007A49BE" w:rsidP="007A49BE">
      <w:pPr>
        <w:tabs>
          <w:tab w:val="left" w:pos="851"/>
        </w:tabs>
        <w:ind w:firstLine="709"/>
        <w:rPr>
          <w:rFonts w:ascii="Times New Roman" w:hAnsi="Times New Roman" w:cs="Times New Roman"/>
          <w:sz w:val="24"/>
          <w:szCs w:val="24"/>
        </w:rPr>
      </w:pPr>
    </w:p>
    <w:p w:rsidR="007A49BE" w:rsidRPr="007A49BE" w:rsidRDefault="007A49BE" w:rsidP="007A49BE">
      <w:pPr>
        <w:ind w:firstLine="709"/>
        <w:rPr>
          <w:rFonts w:ascii="Times New Roman" w:hAnsi="Times New Roman" w:cs="Times New Roman"/>
          <w:sz w:val="24"/>
          <w:szCs w:val="24"/>
        </w:rPr>
      </w:pPr>
      <w:r w:rsidRPr="007A49BE">
        <w:rPr>
          <w:rFonts w:ascii="Times New Roman" w:hAnsi="Times New Roman" w:cs="Times New Roman"/>
          <w:b/>
          <w:iCs/>
          <w:sz w:val="24"/>
          <w:szCs w:val="24"/>
        </w:rPr>
        <w:t>3.5. Основные направления самоанализа воспитательной работы</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xml:space="preserve">Самоанализ организуемой в лицее воспитательной работы осуществляется по выбранным самим лицеем направлениям и проводится с целью выявления основных проблем школьного воспитания и последующего их решения.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xml:space="preserve">Самоанализ осуществляется ежегодно силами самого лицея.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Основными принципами, на основе которых осуществляется самоанализ воспитательной работы в лицее, являются:</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Основные направления анализа организуемого в школе воспитательного процесса:</w:t>
      </w:r>
    </w:p>
    <w:p w:rsidR="007A49BE" w:rsidRPr="007A49BE" w:rsidRDefault="007A49BE" w:rsidP="007A49BE">
      <w:pPr>
        <w:ind w:right="-1" w:firstLine="567"/>
        <w:rPr>
          <w:rFonts w:ascii="Times New Roman" w:hAnsi="Times New Roman" w:cs="Times New Roman"/>
          <w:i/>
          <w:sz w:val="24"/>
          <w:szCs w:val="24"/>
        </w:rPr>
      </w:pPr>
      <w:r w:rsidRPr="007A49BE">
        <w:rPr>
          <w:rFonts w:ascii="Times New Roman" w:hAnsi="Times New Roman" w:cs="Times New Roman"/>
          <w:b/>
          <w:bCs/>
          <w:i/>
          <w:sz w:val="24"/>
          <w:szCs w:val="24"/>
        </w:rPr>
        <w:t xml:space="preserve"> У</w:t>
      </w:r>
      <w:r w:rsidRPr="007A49BE">
        <w:rPr>
          <w:rFonts w:ascii="Times New Roman" w:hAnsi="Times New Roman" w:cs="Times New Roman"/>
          <w:b/>
          <w:bCs/>
          <w:sz w:val="24"/>
          <w:szCs w:val="24"/>
        </w:rPr>
        <w:t>словия организации воспитательной работы</w:t>
      </w:r>
      <w:r w:rsidRPr="007A49BE">
        <w:rPr>
          <w:rFonts w:ascii="Times New Roman" w:hAnsi="Times New Roman" w:cs="Times New Roman"/>
          <w:b/>
          <w:sz w:val="24"/>
          <w:szCs w:val="24"/>
        </w:rPr>
        <w:t xml:space="preserve"> по четырем составляющим</w:t>
      </w:r>
      <w:r w:rsidRPr="007A49BE">
        <w:rPr>
          <w:rFonts w:ascii="Times New Roman" w:hAnsi="Times New Roman" w:cs="Times New Roman"/>
          <w:sz w:val="24"/>
          <w:szCs w:val="24"/>
        </w:rPr>
        <w:t>:</w:t>
      </w:r>
    </w:p>
    <w:p w:rsidR="007A49BE" w:rsidRPr="007A49BE" w:rsidRDefault="007A49BE" w:rsidP="007A49BE">
      <w:pPr>
        <w:shd w:val="clear" w:color="auto" w:fill="FFFFFF"/>
        <w:spacing w:after="105"/>
        <w:ind w:left="-360"/>
        <w:rPr>
          <w:rFonts w:ascii="Times New Roman" w:hAnsi="Times New Roman" w:cs="Times New Roman"/>
          <w:sz w:val="24"/>
          <w:szCs w:val="24"/>
        </w:rPr>
      </w:pPr>
      <w:r w:rsidRPr="007A49BE">
        <w:rPr>
          <w:rFonts w:ascii="Times New Roman" w:hAnsi="Times New Roman" w:cs="Times New Roman"/>
          <w:sz w:val="24"/>
          <w:szCs w:val="24"/>
        </w:rPr>
        <w:lastRenderedPageBreak/>
        <w:tab/>
        <w:t>-нормативно-методическое обеспечение;</w:t>
      </w:r>
    </w:p>
    <w:p w:rsidR="007A49BE" w:rsidRPr="007A49BE" w:rsidRDefault="007A49BE" w:rsidP="007A49BE">
      <w:pPr>
        <w:shd w:val="clear" w:color="auto" w:fill="FFFFFF"/>
        <w:spacing w:after="105"/>
        <w:ind w:left="-360"/>
        <w:rPr>
          <w:rFonts w:ascii="Times New Roman" w:hAnsi="Times New Roman" w:cs="Times New Roman"/>
          <w:sz w:val="24"/>
          <w:szCs w:val="24"/>
        </w:rPr>
      </w:pPr>
      <w:r w:rsidRPr="007A49BE">
        <w:rPr>
          <w:rFonts w:ascii="Times New Roman" w:hAnsi="Times New Roman" w:cs="Times New Roman"/>
          <w:sz w:val="24"/>
          <w:szCs w:val="24"/>
        </w:rPr>
        <w:tab/>
        <w:t>-кадровое обеспечение;</w:t>
      </w:r>
    </w:p>
    <w:p w:rsidR="007A49BE" w:rsidRPr="007A49BE" w:rsidRDefault="007A49BE" w:rsidP="007A49BE">
      <w:pPr>
        <w:shd w:val="clear" w:color="auto" w:fill="FFFFFF"/>
        <w:spacing w:after="105"/>
        <w:ind w:left="-360"/>
        <w:rPr>
          <w:rFonts w:ascii="Times New Roman" w:hAnsi="Times New Roman" w:cs="Times New Roman"/>
          <w:sz w:val="24"/>
          <w:szCs w:val="24"/>
        </w:rPr>
      </w:pPr>
      <w:r w:rsidRPr="007A49BE">
        <w:rPr>
          <w:rFonts w:ascii="Times New Roman" w:hAnsi="Times New Roman" w:cs="Times New Roman"/>
          <w:sz w:val="24"/>
          <w:szCs w:val="24"/>
        </w:rPr>
        <w:tab/>
        <w:t>-материально-техническое обеспечение;</w:t>
      </w:r>
    </w:p>
    <w:p w:rsidR="007A49BE" w:rsidRPr="007A49BE" w:rsidRDefault="007A49BE" w:rsidP="007A49BE">
      <w:pPr>
        <w:shd w:val="clear" w:color="auto" w:fill="FFFFFF"/>
        <w:spacing w:after="105"/>
        <w:ind w:left="-360"/>
        <w:rPr>
          <w:rFonts w:ascii="Times New Roman" w:hAnsi="Times New Roman" w:cs="Times New Roman"/>
          <w:sz w:val="24"/>
          <w:szCs w:val="24"/>
        </w:rPr>
      </w:pPr>
      <w:r w:rsidRPr="007A49BE">
        <w:rPr>
          <w:rFonts w:ascii="Times New Roman" w:hAnsi="Times New Roman" w:cs="Times New Roman"/>
          <w:sz w:val="24"/>
          <w:szCs w:val="24"/>
        </w:rPr>
        <w:tab/>
        <w:t>-удовлетворенность качеством условий.</w:t>
      </w: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suppressAutoHyphens/>
        <w:spacing w:before="280" w:line="240" w:lineRule="auto"/>
        <w:jc w:val="both"/>
        <w:rPr>
          <w:rFonts w:ascii="Times New Roman" w:hAnsi="Times New Roman" w:cs="Times New Roman"/>
          <w:color w:val="auto"/>
          <w:sz w:val="24"/>
          <w:szCs w:val="24"/>
        </w:rPr>
      </w:pPr>
      <w:r w:rsidRPr="007A49BE">
        <w:rPr>
          <w:rFonts w:ascii="Times New Roman" w:hAnsi="Times New Roman" w:cs="Times New Roman"/>
          <w:color w:val="auto"/>
          <w:sz w:val="24"/>
          <w:szCs w:val="24"/>
        </w:rPr>
        <w:t>Анализ организации воспитательной  работы по следующим направлениям:</w:t>
      </w:r>
    </w:p>
    <w:p w:rsidR="007A49BE" w:rsidRPr="007A49BE" w:rsidRDefault="007A49BE" w:rsidP="007A49BE">
      <w:pPr>
        <w:pStyle w:val="Ul"/>
        <w:spacing w:line="240" w:lineRule="auto"/>
        <w:ind w:left="360"/>
        <w:jc w:val="both"/>
        <w:rPr>
          <w:sz w:val="24"/>
          <w:szCs w:val="24"/>
        </w:rPr>
      </w:pPr>
      <w:r w:rsidRPr="007A49BE">
        <w:rPr>
          <w:sz w:val="24"/>
          <w:szCs w:val="24"/>
        </w:rPr>
        <w:t>- реализация внеурочной деятельности;</w:t>
      </w:r>
    </w:p>
    <w:p w:rsidR="007A49BE" w:rsidRPr="007A49BE" w:rsidRDefault="007A49BE" w:rsidP="007A49BE">
      <w:pPr>
        <w:pStyle w:val="Ul"/>
        <w:spacing w:line="240" w:lineRule="auto"/>
        <w:ind w:left="360"/>
        <w:jc w:val="both"/>
        <w:rPr>
          <w:sz w:val="24"/>
          <w:szCs w:val="24"/>
        </w:rPr>
      </w:pPr>
      <w:r w:rsidRPr="007A49BE">
        <w:rPr>
          <w:sz w:val="24"/>
          <w:szCs w:val="24"/>
        </w:rPr>
        <w:t>- реализация воспитательной работы классных руководителей;</w:t>
      </w:r>
    </w:p>
    <w:p w:rsidR="007A49BE" w:rsidRPr="007A49BE" w:rsidRDefault="007A49BE" w:rsidP="007A49BE">
      <w:pPr>
        <w:pStyle w:val="Ul"/>
        <w:spacing w:line="240" w:lineRule="auto"/>
        <w:ind w:left="360"/>
        <w:jc w:val="both"/>
        <w:rPr>
          <w:sz w:val="24"/>
          <w:szCs w:val="24"/>
        </w:rPr>
      </w:pPr>
      <w:r w:rsidRPr="007A49BE">
        <w:rPr>
          <w:sz w:val="24"/>
          <w:szCs w:val="24"/>
        </w:rPr>
        <w:t>- реализация дополнительных программ;</w:t>
      </w:r>
    </w:p>
    <w:p w:rsidR="007A49BE" w:rsidRPr="007A49BE" w:rsidRDefault="007A49BE" w:rsidP="007A49BE">
      <w:pPr>
        <w:pStyle w:val="Ul"/>
        <w:spacing w:line="240" w:lineRule="auto"/>
        <w:ind w:left="360"/>
        <w:jc w:val="both"/>
        <w:rPr>
          <w:sz w:val="24"/>
          <w:szCs w:val="24"/>
        </w:rPr>
      </w:pPr>
      <w:r w:rsidRPr="007A49BE">
        <w:rPr>
          <w:sz w:val="24"/>
          <w:szCs w:val="24"/>
        </w:rPr>
        <w:t>- удовлетворенность качеством реализации воспитательной работы.</w:t>
      </w:r>
    </w:p>
    <w:p w:rsidR="007A49BE" w:rsidRPr="007A49BE" w:rsidRDefault="007A49BE" w:rsidP="007A49BE">
      <w:pPr>
        <w:pStyle w:val="Ul"/>
        <w:spacing w:line="240" w:lineRule="auto"/>
        <w:ind w:left="360"/>
        <w:jc w:val="both"/>
        <w:rPr>
          <w:sz w:val="24"/>
          <w:szCs w:val="24"/>
        </w:rPr>
      </w:pPr>
      <w:r w:rsidRPr="007A49BE">
        <w:rPr>
          <w:sz w:val="24"/>
          <w:szCs w:val="24"/>
        </w:rPr>
        <w:t>Проводится с заполнением сводных таблиц выполненной работы и анализа ее качества, анкетирование.</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b/>
          <w:bCs/>
          <w:sz w:val="24"/>
          <w:szCs w:val="24"/>
        </w:rPr>
        <w:t xml:space="preserve"> Результаты воспитания, социализации и саморазвития лицеистов.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7A49BE">
        <w:rPr>
          <w:rFonts w:ascii="Times New Roman" w:hAnsi="Times New Roman" w:cs="Times New Roman"/>
          <w:sz w:val="24"/>
          <w:szCs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лицея.</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Способом получения информации о результатах воспитания, социализации и саморазвития лицеистов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bCs/>
          <w:sz w:val="24"/>
          <w:szCs w:val="24"/>
        </w:rPr>
        <w:t>Диагностика «Творческие достижения лицеистов».</w:t>
      </w:r>
      <w:r w:rsidRPr="007A49BE">
        <w:rPr>
          <w:rFonts w:ascii="Times New Roman" w:hAnsi="Times New Roman" w:cs="Times New Roman"/>
          <w:sz w:val="24"/>
          <w:szCs w:val="24"/>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Заполненные таблицы по всем классам и формируются  сводную по лицею.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b/>
          <w:bCs/>
          <w:sz w:val="24"/>
          <w:szCs w:val="24"/>
        </w:rPr>
        <w:t xml:space="preserve"> Состояние организуемой в лицее совместной деятельности детей и взрослых.</w:t>
      </w:r>
      <w:r w:rsidRPr="007A49BE">
        <w:rPr>
          <w:rFonts w:ascii="Times New Roman" w:hAnsi="Times New Roman" w:cs="Times New Roman"/>
          <w:b/>
          <w:sz w:val="24"/>
          <w:szCs w:val="24"/>
        </w:rPr>
        <w:t xml:space="preserve"> Удовлетворенность качеством результатов воспитательной работы.</w:t>
      </w:r>
      <w:r w:rsidRPr="007A49BE">
        <w:rPr>
          <w:rFonts w:ascii="Times New Roman" w:hAnsi="Times New Roman" w:cs="Times New Roman"/>
          <w:sz w:val="24"/>
          <w:szCs w:val="24"/>
          <w:shd w:val="clear" w:color="auto" w:fill="FFFFFF"/>
        </w:rPr>
        <w:t xml:space="preserve"> </w:t>
      </w:r>
    </w:p>
    <w:p w:rsidR="007A49BE" w:rsidRPr="007A49BE" w:rsidRDefault="007A49BE" w:rsidP="007A49BE">
      <w:pPr>
        <w:ind w:firstLine="567"/>
        <w:rPr>
          <w:rFonts w:ascii="Times New Roman" w:hAnsi="Times New Roman" w:cs="Times New Roman"/>
          <w:sz w:val="24"/>
          <w:szCs w:val="24"/>
        </w:rPr>
      </w:pPr>
      <w:r w:rsidRPr="007A49BE">
        <w:rPr>
          <w:rFonts w:ascii="Times New Roman" w:hAnsi="Times New Roman" w:cs="Times New Roman"/>
          <w:sz w:val="24"/>
          <w:szCs w:val="24"/>
        </w:rPr>
        <w:lastRenderedPageBreak/>
        <w:t xml:space="preserve">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лицея.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xml:space="preserve">Способами получения информации о состоянии организуемой в лицее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Часть вопросов такого анкетирования затрагивает и организацию воспитательной деятельности.</w:t>
      </w:r>
      <w:r w:rsidRPr="007A49BE">
        <w:rPr>
          <w:rFonts w:ascii="Times New Roman" w:hAnsi="Times New Roman" w:cs="Times New Roman"/>
          <w:sz w:val="24"/>
          <w:szCs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лицея.</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sz w:val="24"/>
          <w:szCs w:val="24"/>
        </w:rPr>
        <w:t>Внимание при этом сосредотачивается на</w:t>
      </w:r>
      <w:r w:rsidRPr="007A49BE">
        <w:rPr>
          <w:rFonts w:ascii="Times New Roman" w:hAnsi="Times New Roman" w:cs="Times New Roman"/>
          <w:iCs/>
          <w:sz w:val="24"/>
          <w:szCs w:val="24"/>
        </w:rPr>
        <w:t xml:space="preserve"> вопросах, связанных с </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iCs/>
          <w:sz w:val="24"/>
          <w:szCs w:val="24"/>
        </w:rPr>
        <w:t xml:space="preserve">- качеством проводимых </w:t>
      </w:r>
      <w:r w:rsidRPr="007A49BE">
        <w:rPr>
          <w:rFonts w:ascii="Times New Roman" w:hAnsi="Times New Roman" w:cs="Times New Roman"/>
          <w:sz w:val="24"/>
          <w:szCs w:val="24"/>
        </w:rPr>
        <w:t>общешкольных ключевых дел;</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iCs/>
          <w:sz w:val="24"/>
          <w:szCs w:val="24"/>
        </w:rPr>
        <w:t>- качеством совместной деятельности классных руководителей и их классов;</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iCs/>
          <w:sz w:val="24"/>
          <w:szCs w:val="24"/>
        </w:rPr>
        <w:t>- качеством организуемой в школе</w:t>
      </w:r>
      <w:r w:rsidRPr="007A49BE">
        <w:rPr>
          <w:rFonts w:ascii="Times New Roman" w:hAnsi="Times New Roman" w:cs="Times New Roman"/>
          <w:sz w:val="24"/>
          <w:szCs w:val="24"/>
        </w:rPr>
        <w:t xml:space="preserve"> внеурочной деятельности;</w:t>
      </w:r>
    </w:p>
    <w:p w:rsidR="007A49BE" w:rsidRPr="007A49BE" w:rsidRDefault="007A49BE" w:rsidP="007A49BE">
      <w:pPr>
        <w:ind w:right="-1" w:firstLine="567"/>
        <w:rPr>
          <w:rFonts w:ascii="Times New Roman" w:hAnsi="Times New Roman" w:cs="Times New Roman"/>
          <w:iCs/>
          <w:sz w:val="24"/>
          <w:szCs w:val="24"/>
        </w:rPr>
      </w:pPr>
      <w:r w:rsidRPr="007A49BE">
        <w:rPr>
          <w:rFonts w:ascii="Times New Roman" w:hAnsi="Times New Roman" w:cs="Times New Roman"/>
          <w:iCs/>
          <w:sz w:val="24"/>
          <w:szCs w:val="24"/>
        </w:rPr>
        <w:t>- качеством реализации личностно-развивающего потенциала уроков;</w:t>
      </w:r>
    </w:p>
    <w:p w:rsidR="007A49BE" w:rsidRPr="007A49BE" w:rsidRDefault="007A49BE" w:rsidP="007A49BE">
      <w:pPr>
        <w:ind w:right="-1" w:firstLine="567"/>
        <w:rPr>
          <w:rFonts w:ascii="Times New Roman" w:hAnsi="Times New Roman" w:cs="Times New Roman"/>
          <w:iCs/>
          <w:sz w:val="24"/>
          <w:szCs w:val="24"/>
        </w:rPr>
      </w:pPr>
      <w:r w:rsidRPr="007A49BE">
        <w:rPr>
          <w:rFonts w:ascii="Times New Roman" w:hAnsi="Times New Roman" w:cs="Times New Roman"/>
          <w:iCs/>
          <w:sz w:val="24"/>
          <w:szCs w:val="24"/>
        </w:rPr>
        <w:t xml:space="preserve">- качеством существующего в школе </w:t>
      </w:r>
      <w:r w:rsidRPr="007A49BE">
        <w:rPr>
          <w:rFonts w:ascii="Times New Roman" w:hAnsi="Times New Roman" w:cs="Times New Roman"/>
          <w:sz w:val="24"/>
          <w:szCs w:val="24"/>
        </w:rPr>
        <w:t>ученического самоуправления;</w:t>
      </w:r>
    </w:p>
    <w:p w:rsidR="007A49BE" w:rsidRPr="007A49BE" w:rsidRDefault="007A49BE" w:rsidP="007A49BE">
      <w:pPr>
        <w:ind w:right="-1" w:firstLine="567"/>
        <w:rPr>
          <w:rFonts w:ascii="Times New Roman" w:hAnsi="Times New Roman" w:cs="Times New Roman"/>
          <w:iCs/>
          <w:sz w:val="24"/>
          <w:szCs w:val="24"/>
        </w:rPr>
      </w:pPr>
      <w:r w:rsidRPr="007A49BE">
        <w:rPr>
          <w:rFonts w:ascii="Times New Roman" w:hAnsi="Times New Roman" w:cs="Times New Roman"/>
          <w:iCs/>
          <w:sz w:val="24"/>
          <w:szCs w:val="24"/>
        </w:rPr>
        <w:t>- качеством</w:t>
      </w:r>
      <w:r w:rsidRPr="007A49BE">
        <w:rPr>
          <w:rFonts w:ascii="Times New Roman" w:hAnsi="Times New Roman" w:cs="Times New Roman"/>
          <w:sz w:val="24"/>
          <w:szCs w:val="24"/>
        </w:rPr>
        <w:t xml:space="preserve"> функционирующих на базе лицея детских общественных объединений;</w:t>
      </w:r>
    </w:p>
    <w:p w:rsidR="007A49BE" w:rsidRPr="007A49BE" w:rsidRDefault="007A49BE" w:rsidP="007A49BE">
      <w:pPr>
        <w:ind w:right="-1" w:firstLine="567"/>
        <w:rPr>
          <w:rFonts w:ascii="Times New Roman" w:hAnsi="Times New Roman" w:cs="Times New Roman"/>
          <w:iCs/>
          <w:sz w:val="24"/>
          <w:szCs w:val="24"/>
        </w:rPr>
      </w:pPr>
      <w:r w:rsidRPr="007A49BE">
        <w:rPr>
          <w:rFonts w:ascii="Times New Roman" w:hAnsi="Times New Roman" w:cs="Times New Roman"/>
          <w:iCs/>
          <w:sz w:val="24"/>
          <w:szCs w:val="24"/>
        </w:rPr>
        <w:t>- качеством</w:t>
      </w:r>
      <w:r w:rsidRPr="007A49BE">
        <w:rPr>
          <w:rFonts w:ascii="Times New Roman" w:hAnsi="Times New Roman" w:cs="Times New Roman"/>
          <w:sz w:val="24"/>
          <w:szCs w:val="24"/>
        </w:rPr>
        <w:t xml:space="preserve"> проводимых в лицее экскурсий, походов; </w:t>
      </w:r>
    </w:p>
    <w:p w:rsidR="007A49BE" w:rsidRPr="007A49BE" w:rsidRDefault="007A49BE" w:rsidP="007A49BE">
      <w:pPr>
        <w:ind w:right="-1" w:firstLine="567"/>
        <w:rPr>
          <w:rFonts w:ascii="Times New Roman" w:hAnsi="Times New Roman" w:cs="Times New Roman"/>
          <w:iCs/>
          <w:sz w:val="24"/>
          <w:szCs w:val="24"/>
        </w:rPr>
      </w:pPr>
      <w:r w:rsidRPr="007A49BE">
        <w:rPr>
          <w:rFonts w:ascii="Times New Roman" w:hAnsi="Times New Roman" w:cs="Times New Roman"/>
          <w:iCs/>
          <w:sz w:val="24"/>
          <w:szCs w:val="24"/>
        </w:rPr>
        <w:t>- качеством</w:t>
      </w:r>
      <w:r w:rsidRPr="007A49BE">
        <w:rPr>
          <w:rStyle w:val="CharAttribute484"/>
          <w:rFonts w:eastAsia="№Е;Times New Roman" w:hAnsi="Times New Roman" w:cs="Times New Roman"/>
          <w:sz w:val="24"/>
          <w:szCs w:val="24"/>
        </w:rPr>
        <w:t xml:space="preserve"> профориентационной работы лицея;</w:t>
      </w:r>
    </w:p>
    <w:p w:rsidR="007A49BE" w:rsidRPr="007A49BE" w:rsidRDefault="007A49BE" w:rsidP="007A49BE">
      <w:pPr>
        <w:ind w:right="-1" w:firstLine="567"/>
        <w:rPr>
          <w:rFonts w:ascii="Times New Roman" w:hAnsi="Times New Roman" w:cs="Times New Roman"/>
          <w:iCs/>
          <w:sz w:val="24"/>
          <w:szCs w:val="24"/>
        </w:rPr>
      </w:pPr>
      <w:r w:rsidRPr="007A49BE">
        <w:rPr>
          <w:rFonts w:ascii="Times New Roman" w:hAnsi="Times New Roman" w:cs="Times New Roman"/>
          <w:iCs/>
          <w:sz w:val="24"/>
          <w:szCs w:val="24"/>
        </w:rPr>
        <w:t>- качеством</w:t>
      </w:r>
      <w:r w:rsidRPr="007A49BE">
        <w:rPr>
          <w:rStyle w:val="CharAttribute484"/>
          <w:rFonts w:eastAsia="№Е;Times New Roman" w:hAnsi="Times New Roman" w:cs="Times New Roman"/>
          <w:sz w:val="24"/>
          <w:szCs w:val="24"/>
        </w:rPr>
        <w:t xml:space="preserve"> работы школьных  медиа;</w:t>
      </w:r>
    </w:p>
    <w:p w:rsidR="007A49BE" w:rsidRPr="007A49BE" w:rsidRDefault="007A49BE" w:rsidP="007A49BE">
      <w:pPr>
        <w:ind w:right="-1" w:firstLine="567"/>
        <w:rPr>
          <w:rFonts w:ascii="Times New Roman" w:hAnsi="Times New Roman" w:cs="Times New Roman"/>
          <w:iCs/>
          <w:sz w:val="24"/>
          <w:szCs w:val="24"/>
        </w:rPr>
      </w:pPr>
      <w:r w:rsidRPr="007A49BE">
        <w:rPr>
          <w:rFonts w:ascii="Times New Roman" w:hAnsi="Times New Roman" w:cs="Times New Roman"/>
          <w:iCs/>
          <w:sz w:val="24"/>
          <w:szCs w:val="24"/>
        </w:rPr>
        <w:t>- качеством</w:t>
      </w:r>
      <w:r w:rsidRPr="007A49BE">
        <w:rPr>
          <w:rFonts w:ascii="Times New Roman" w:hAnsi="Times New Roman" w:cs="Times New Roman"/>
          <w:sz w:val="24"/>
          <w:szCs w:val="24"/>
        </w:rPr>
        <w:t xml:space="preserve"> организации предметно-эстетической среды лицея;</w:t>
      </w:r>
    </w:p>
    <w:p w:rsidR="007A49BE" w:rsidRPr="007A49BE" w:rsidRDefault="007A49BE" w:rsidP="007A49BE">
      <w:pPr>
        <w:ind w:right="-1" w:firstLine="567"/>
        <w:rPr>
          <w:rFonts w:ascii="Times New Roman" w:hAnsi="Times New Roman" w:cs="Times New Roman"/>
          <w:iCs/>
          <w:sz w:val="24"/>
          <w:szCs w:val="24"/>
        </w:rPr>
      </w:pPr>
      <w:r w:rsidRPr="007A49BE">
        <w:rPr>
          <w:rFonts w:ascii="Times New Roman" w:hAnsi="Times New Roman" w:cs="Times New Roman"/>
          <w:iCs/>
          <w:sz w:val="24"/>
          <w:szCs w:val="24"/>
        </w:rPr>
        <w:t>- качеством взаимодействия лицея и семей обучающихся.</w:t>
      </w:r>
    </w:p>
    <w:p w:rsidR="007A49BE" w:rsidRPr="007A49BE" w:rsidRDefault="007A49BE" w:rsidP="007A49BE">
      <w:pPr>
        <w:ind w:right="-1" w:firstLine="567"/>
        <w:rPr>
          <w:rFonts w:ascii="Times New Roman" w:hAnsi="Times New Roman" w:cs="Times New Roman"/>
          <w:sz w:val="24"/>
          <w:szCs w:val="24"/>
        </w:rPr>
      </w:pPr>
      <w:r w:rsidRPr="007A49BE">
        <w:rPr>
          <w:rFonts w:ascii="Times New Roman" w:hAnsi="Times New Roman" w:cs="Times New Roman"/>
          <w:iCs/>
          <w:sz w:val="24"/>
          <w:szCs w:val="24"/>
        </w:rPr>
        <w:t xml:space="preserve">Итогом самоанализа </w:t>
      </w:r>
      <w:r w:rsidRPr="007A49BE">
        <w:rPr>
          <w:rFonts w:ascii="Times New Roman" w:hAnsi="Times New Roman" w:cs="Times New Roman"/>
          <w:sz w:val="24"/>
          <w:szCs w:val="24"/>
        </w:rPr>
        <w:t>организуемой в лицее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A49BE" w:rsidRPr="007A49BE" w:rsidRDefault="007A49BE" w:rsidP="007A49BE">
      <w:pPr>
        <w:spacing w:before="280" w:after="150"/>
        <w:ind w:left="30" w:right="30"/>
        <w:rPr>
          <w:rFonts w:ascii="Times New Roman" w:hAnsi="Times New Roman" w:cs="Times New Roman"/>
          <w:sz w:val="24"/>
          <w:szCs w:val="24"/>
        </w:rPr>
      </w:pPr>
      <w:r w:rsidRPr="007A49BE">
        <w:rPr>
          <w:rFonts w:ascii="Times New Roman" w:hAnsi="Times New Roman" w:cs="Times New Roman"/>
          <w:b/>
          <w:bCs/>
          <w:sz w:val="24"/>
          <w:szCs w:val="24"/>
        </w:rPr>
        <w:t>Ожидаемые конечные</w:t>
      </w:r>
      <w:r w:rsidRPr="007A49BE">
        <w:rPr>
          <w:rFonts w:ascii="Times New Roman" w:hAnsi="Times New Roman" w:cs="Times New Roman"/>
          <w:sz w:val="24"/>
          <w:szCs w:val="24"/>
        </w:rPr>
        <w:t xml:space="preserve"> </w:t>
      </w:r>
      <w:r w:rsidRPr="007A49BE">
        <w:rPr>
          <w:rFonts w:ascii="Times New Roman" w:hAnsi="Times New Roman" w:cs="Times New Roman"/>
          <w:b/>
          <w:bCs/>
          <w:sz w:val="24"/>
          <w:szCs w:val="24"/>
        </w:rPr>
        <w:t>результаты</w:t>
      </w:r>
    </w:p>
    <w:p w:rsidR="007A49BE" w:rsidRPr="007A49BE" w:rsidRDefault="007A49BE" w:rsidP="007A49BE">
      <w:pPr>
        <w:spacing w:before="280"/>
        <w:ind w:left="28" w:right="28"/>
        <w:rPr>
          <w:rFonts w:ascii="Times New Roman" w:hAnsi="Times New Roman" w:cs="Times New Roman"/>
          <w:sz w:val="24"/>
          <w:szCs w:val="24"/>
        </w:rPr>
      </w:pPr>
      <w:r w:rsidRPr="007A49BE">
        <w:rPr>
          <w:rFonts w:ascii="Times New Roman" w:hAnsi="Times New Roman" w:cs="Times New Roman"/>
          <w:sz w:val="24"/>
          <w:szCs w:val="24"/>
        </w:rPr>
        <w:lastRenderedPageBreak/>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7A49BE" w:rsidRPr="007A49BE" w:rsidRDefault="007A49BE" w:rsidP="007A49BE">
      <w:pPr>
        <w:spacing w:before="280"/>
        <w:ind w:left="28" w:right="28"/>
        <w:rPr>
          <w:rFonts w:ascii="Times New Roman" w:hAnsi="Times New Roman" w:cs="Times New Roman"/>
          <w:sz w:val="24"/>
          <w:szCs w:val="24"/>
        </w:rPr>
      </w:pPr>
      <w:r w:rsidRPr="007A49BE">
        <w:rPr>
          <w:rFonts w:ascii="Times New Roman" w:hAnsi="Times New Roman" w:cs="Times New Roman"/>
          <w:sz w:val="24"/>
          <w:szCs w:val="24"/>
        </w:rPr>
        <w:t>2. Введение в практику новых форм и методов духовно-нравственного воспитания.</w:t>
      </w:r>
    </w:p>
    <w:p w:rsidR="007A49BE" w:rsidRPr="007A49BE" w:rsidRDefault="007A49BE" w:rsidP="007A49BE">
      <w:pPr>
        <w:spacing w:before="280"/>
        <w:ind w:left="28" w:right="28"/>
        <w:rPr>
          <w:rFonts w:ascii="Times New Roman" w:hAnsi="Times New Roman" w:cs="Times New Roman"/>
          <w:sz w:val="24"/>
          <w:szCs w:val="24"/>
        </w:rPr>
      </w:pPr>
      <w:r w:rsidRPr="007A49BE">
        <w:rPr>
          <w:rFonts w:ascii="Times New Roman" w:hAnsi="Times New Roman" w:cs="Times New Roman"/>
          <w:sz w:val="24"/>
          <w:szCs w:val="24"/>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7A49BE" w:rsidRPr="007A49BE" w:rsidRDefault="007A49BE" w:rsidP="007A49BE">
      <w:pPr>
        <w:rPr>
          <w:rFonts w:ascii="Times New Roman" w:hAnsi="Times New Roman" w:cs="Times New Roman"/>
          <w:sz w:val="24"/>
          <w:szCs w:val="24"/>
        </w:rPr>
      </w:pPr>
      <w:r w:rsidRPr="007A49BE">
        <w:rPr>
          <w:rFonts w:ascii="Times New Roman" w:hAnsi="Times New Roman" w:cs="Times New Roman"/>
          <w:sz w:val="24"/>
          <w:szCs w:val="24"/>
        </w:rPr>
        <w:t>4. Создание в лицее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7A49BE" w:rsidRPr="007A49BE" w:rsidRDefault="007A49BE" w:rsidP="007A49BE">
      <w:pPr>
        <w:ind w:right="-1" w:firstLine="567"/>
        <w:rPr>
          <w:rFonts w:ascii="Times New Roman" w:hAnsi="Times New Roman" w:cs="Times New Roman"/>
          <w:sz w:val="24"/>
          <w:szCs w:val="24"/>
        </w:rPr>
      </w:pPr>
    </w:p>
    <w:p w:rsidR="007A49BE" w:rsidRPr="007A49BE" w:rsidRDefault="007A49BE" w:rsidP="00C03869">
      <w:pPr>
        <w:pStyle w:val="2"/>
        <w:keepNext w:val="0"/>
        <w:keepLines w:val="0"/>
        <w:numPr>
          <w:ilvl w:val="1"/>
          <w:numId w:val="182"/>
        </w:numPr>
        <w:pBdr>
          <w:top w:val="none" w:sz="0" w:space="0" w:color="auto"/>
          <w:left w:val="none" w:sz="0" w:space="0" w:color="auto"/>
          <w:bottom w:val="none" w:sz="0" w:space="0" w:color="auto"/>
          <w:right w:val="none" w:sz="0" w:space="0" w:color="auto"/>
          <w:between w:val="none" w:sz="0" w:space="0" w:color="auto"/>
        </w:pBdr>
        <w:tabs>
          <w:tab w:val="left" w:pos="1074"/>
        </w:tabs>
        <w:suppressAutoHyphens/>
        <w:spacing w:before="2" w:after="280" w:line="240" w:lineRule="auto"/>
        <w:ind w:right="684"/>
        <w:rPr>
          <w:rFonts w:ascii="Times New Roman" w:hAnsi="Times New Roman" w:cs="Times New Roman"/>
          <w:i/>
          <w:color w:val="auto"/>
          <w:sz w:val="24"/>
          <w:szCs w:val="24"/>
        </w:rPr>
      </w:pPr>
      <w:r w:rsidRPr="007A49BE">
        <w:rPr>
          <w:rFonts w:ascii="Times New Roman" w:hAnsi="Times New Roman" w:cs="Times New Roman"/>
          <w:i/>
          <w:color w:val="auto"/>
          <w:sz w:val="24"/>
          <w:szCs w:val="24"/>
        </w:rPr>
        <w:t xml:space="preserve">Календарный план воспитательной работы находится в приложении к образовательной программе и корректируется ежегодно </w:t>
      </w:r>
    </w:p>
    <w:p w:rsidR="007A49BE" w:rsidRPr="007A49BE" w:rsidRDefault="007A49BE" w:rsidP="007A49BE">
      <w:pPr>
        <w:tabs>
          <w:tab w:val="left" w:pos="2348"/>
          <w:tab w:val="left" w:pos="3790"/>
          <w:tab w:val="left" w:pos="6181"/>
          <w:tab w:val="left" w:pos="6546"/>
          <w:tab w:val="left" w:pos="8009"/>
        </w:tabs>
        <w:spacing w:before="89"/>
        <w:ind w:left="222" w:right="689" w:firstLine="707"/>
        <w:rPr>
          <w:rFonts w:ascii="Times New Roman" w:hAnsi="Times New Roman" w:cs="Times New Roman"/>
          <w:b/>
          <w:sz w:val="24"/>
          <w:szCs w:val="24"/>
        </w:rPr>
      </w:pPr>
      <w:r w:rsidRPr="007A49BE">
        <w:rPr>
          <w:rFonts w:ascii="Times New Roman" w:hAnsi="Times New Roman" w:cs="Times New Roman"/>
          <w:b/>
          <w:sz w:val="24"/>
          <w:szCs w:val="24"/>
        </w:rPr>
        <w:t>Перечень</w:t>
      </w:r>
      <w:r w:rsidRPr="007A49BE">
        <w:rPr>
          <w:rFonts w:ascii="Times New Roman" w:hAnsi="Times New Roman" w:cs="Times New Roman"/>
          <w:b/>
          <w:sz w:val="24"/>
          <w:szCs w:val="24"/>
        </w:rPr>
        <w:tab/>
        <w:t>основных</w:t>
      </w:r>
      <w:r w:rsidRPr="007A49BE">
        <w:rPr>
          <w:rFonts w:ascii="Times New Roman" w:hAnsi="Times New Roman" w:cs="Times New Roman"/>
          <w:b/>
          <w:sz w:val="24"/>
          <w:szCs w:val="24"/>
        </w:rPr>
        <w:tab/>
        <w:t>государственных</w:t>
      </w:r>
      <w:r w:rsidRPr="007A49BE">
        <w:rPr>
          <w:rFonts w:ascii="Times New Roman" w:hAnsi="Times New Roman" w:cs="Times New Roman"/>
          <w:b/>
          <w:sz w:val="24"/>
          <w:szCs w:val="24"/>
        </w:rPr>
        <w:tab/>
        <w:t>и</w:t>
      </w:r>
      <w:r w:rsidRPr="007A49BE">
        <w:rPr>
          <w:rFonts w:ascii="Times New Roman" w:hAnsi="Times New Roman" w:cs="Times New Roman"/>
          <w:b/>
          <w:sz w:val="24"/>
          <w:szCs w:val="24"/>
        </w:rPr>
        <w:tab/>
        <w:t>народных</w:t>
      </w:r>
      <w:r w:rsidRPr="007A49BE">
        <w:rPr>
          <w:rFonts w:ascii="Times New Roman" w:hAnsi="Times New Roman" w:cs="Times New Roman"/>
          <w:b/>
          <w:sz w:val="24"/>
          <w:szCs w:val="24"/>
        </w:rPr>
        <w:tab/>
      </w:r>
      <w:r w:rsidRPr="007A49BE">
        <w:rPr>
          <w:rFonts w:ascii="Times New Roman" w:hAnsi="Times New Roman" w:cs="Times New Roman"/>
          <w:b/>
          <w:spacing w:val="-1"/>
          <w:sz w:val="24"/>
          <w:szCs w:val="24"/>
        </w:rPr>
        <w:t>праздников,</w:t>
      </w:r>
      <w:r w:rsidRPr="007A49BE">
        <w:rPr>
          <w:rFonts w:ascii="Times New Roman" w:hAnsi="Times New Roman" w:cs="Times New Roman"/>
          <w:b/>
          <w:spacing w:val="-67"/>
          <w:sz w:val="24"/>
          <w:szCs w:val="24"/>
        </w:rPr>
        <w:t xml:space="preserve"> </w:t>
      </w:r>
      <w:r w:rsidRPr="007A49BE">
        <w:rPr>
          <w:rFonts w:ascii="Times New Roman" w:hAnsi="Times New Roman" w:cs="Times New Roman"/>
          <w:b/>
          <w:sz w:val="24"/>
          <w:szCs w:val="24"/>
        </w:rPr>
        <w:t>памятных дат в</w:t>
      </w:r>
      <w:r w:rsidRPr="007A49BE">
        <w:rPr>
          <w:rFonts w:ascii="Times New Roman" w:hAnsi="Times New Roman" w:cs="Times New Roman"/>
          <w:b/>
          <w:spacing w:val="-2"/>
          <w:sz w:val="24"/>
          <w:szCs w:val="24"/>
        </w:rPr>
        <w:t xml:space="preserve"> </w:t>
      </w:r>
      <w:r w:rsidRPr="007A49BE">
        <w:rPr>
          <w:rFonts w:ascii="Times New Roman" w:hAnsi="Times New Roman" w:cs="Times New Roman"/>
          <w:b/>
          <w:sz w:val="24"/>
          <w:szCs w:val="24"/>
        </w:rPr>
        <w:t>календарном</w:t>
      </w:r>
      <w:r w:rsidRPr="007A49BE">
        <w:rPr>
          <w:rFonts w:ascii="Times New Roman" w:hAnsi="Times New Roman" w:cs="Times New Roman"/>
          <w:b/>
          <w:spacing w:val="-1"/>
          <w:sz w:val="24"/>
          <w:szCs w:val="24"/>
        </w:rPr>
        <w:t xml:space="preserve"> </w:t>
      </w:r>
      <w:r w:rsidRPr="007A49BE">
        <w:rPr>
          <w:rFonts w:ascii="Times New Roman" w:hAnsi="Times New Roman" w:cs="Times New Roman"/>
          <w:b/>
          <w:sz w:val="24"/>
          <w:szCs w:val="24"/>
        </w:rPr>
        <w:t>плане воспитательной</w:t>
      </w:r>
      <w:r w:rsidRPr="007A49BE">
        <w:rPr>
          <w:rFonts w:ascii="Times New Roman" w:hAnsi="Times New Roman" w:cs="Times New Roman"/>
          <w:b/>
          <w:spacing w:val="-2"/>
          <w:sz w:val="24"/>
          <w:szCs w:val="24"/>
        </w:rPr>
        <w:t xml:space="preserve"> </w:t>
      </w:r>
      <w:r w:rsidRPr="007A49BE">
        <w:rPr>
          <w:rFonts w:ascii="Times New Roman" w:hAnsi="Times New Roman" w:cs="Times New Roman"/>
          <w:b/>
          <w:sz w:val="24"/>
          <w:szCs w:val="24"/>
        </w:rPr>
        <w:t xml:space="preserve">работы. </w:t>
      </w:r>
    </w:p>
    <w:p w:rsidR="007A49BE" w:rsidRPr="007A49BE" w:rsidRDefault="007A49BE" w:rsidP="007A49BE">
      <w:pPr>
        <w:tabs>
          <w:tab w:val="left" w:pos="2348"/>
          <w:tab w:val="left" w:pos="3790"/>
          <w:tab w:val="left" w:pos="6181"/>
          <w:tab w:val="left" w:pos="6546"/>
          <w:tab w:val="left" w:pos="8009"/>
        </w:tabs>
        <w:spacing w:before="89"/>
        <w:ind w:left="222" w:right="689" w:firstLine="707"/>
        <w:rPr>
          <w:rFonts w:ascii="Times New Roman" w:hAnsi="Times New Roman" w:cs="Times New Roman"/>
          <w:b/>
          <w:sz w:val="24"/>
          <w:szCs w:val="24"/>
        </w:rPr>
      </w:pPr>
    </w:p>
    <w:p w:rsidR="007A49BE" w:rsidRPr="007A49BE" w:rsidRDefault="007A49BE" w:rsidP="007A49BE">
      <w:pPr>
        <w:spacing w:before="120"/>
        <w:rPr>
          <w:rFonts w:ascii="Times New Roman" w:eastAsia="SchoolBookSanPin" w:hAnsi="Times New Roman" w:cs="Times New Roman"/>
          <w:b/>
          <w:sz w:val="24"/>
          <w:szCs w:val="24"/>
          <w:lang w:eastAsia="en-US"/>
        </w:rPr>
      </w:pPr>
      <w:r w:rsidRPr="007A49BE">
        <w:rPr>
          <w:rFonts w:ascii="Times New Roman" w:eastAsia="SchoolBookSanPin" w:hAnsi="Times New Roman" w:cs="Times New Roman"/>
          <w:b/>
          <w:sz w:val="24"/>
          <w:szCs w:val="24"/>
        </w:rPr>
        <w:t>Сентябрь: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 сентября: День знаний;</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 xml:space="preserve">3 сентября: День окончания Второй мировой войны, День солидарности в борьбе с терроризмом; </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8 сентября: Международный день распространения грамотности;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10 сентября: Международный день памяти жертв фашизма.</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Октябрь: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 октября: Международный день пожилых людей; Международный день музыки;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4 октября: День защиты животных;</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5 октября: День учителя;</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25 октября: Международный день школьных библиотек;</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Третье воскресенье октября: День отца.</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Ноябрь: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lastRenderedPageBreak/>
        <w:t>4 ноября: День народного единства;</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Последнее воскресенье ноября: День Матери;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30 ноября: День Государственного герба Российской Федерации.</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Декабрь: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3 декабря: День неизвестного солдата; Международный день инвалидов;</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5 декабря: День добровольца (волонтера) в России;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9 декабря: День Героев Отечества;</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12 декабря: День Конституции Российской Федерации.</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Январь: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25 января: День российского студенчества;</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Февраль: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 февраля: День разгрома советскими войсками немецко-фашистских войск в Сталинградской битве;</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8 февраля: День российской науки;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15 февраля: День памяти о россиянах, исполнявших служебный долг за пределами Отечества;</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21 февраля: Международный день родного языка;</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23 февраля: День защитника Отечества.</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Март:</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8 марта: Международный женский день;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18 марта: День воссоединения Крыма с Россией;</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27 марта: Всемирный день театра.</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Апрель: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12 апреля: День космонавтики;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Май:</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lastRenderedPageBreak/>
        <w:t>1 мая: Праздник Весны и Труда;</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9 мая: День Победы;</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19 мая: День детских общественных организаций России;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24 мая: День славянской письменности и культуры.</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Июнь: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 июня: День защиты детей;</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6 июня: День русского языка;</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12 июня: День России;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22 июня: День памяти и скорби;</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27 июня: День молодежи.</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Июль:</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8 июля: День семьи, любви и верности.</w:t>
      </w:r>
    </w:p>
    <w:p w:rsidR="007A49BE" w:rsidRPr="007A49BE" w:rsidRDefault="007A49BE" w:rsidP="007A49BE">
      <w:pPr>
        <w:spacing w:before="120"/>
        <w:rPr>
          <w:rFonts w:ascii="Times New Roman" w:eastAsia="SchoolBookSanPin" w:hAnsi="Times New Roman" w:cs="Times New Roman"/>
          <w:b/>
          <w:sz w:val="24"/>
          <w:szCs w:val="24"/>
        </w:rPr>
      </w:pPr>
      <w:r w:rsidRPr="007A49BE">
        <w:rPr>
          <w:rFonts w:ascii="Times New Roman" w:eastAsia="SchoolBookSanPin" w:hAnsi="Times New Roman" w:cs="Times New Roman"/>
          <w:b/>
          <w:sz w:val="24"/>
          <w:szCs w:val="24"/>
        </w:rPr>
        <w:t>Август:</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Вторая суббота августа: День физкультурника;</w:t>
      </w:r>
    </w:p>
    <w:p w:rsidR="007A49BE"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22 августа: День Государственного флага Российской Федерации;</w:t>
      </w:r>
    </w:p>
    <w:p w:rsidR="00555D2F" w:rsidRPr="007A49BE" w:rsidRDefault="007A49BE" w:rsidP="007A49BE">
      <w:pPr>
        <w:ind w:left="284"/>
        <w:rPr>
          <w:rFonts w:ascii="Times New Roman" w:eastAsia="SchoolBookSanPin" w:hAnsi="Times New Roman" w:cs="Times New Roman"/>
          <w:sz w:val="24"/>
          <w:szCs w:val="24"/>
        </w:rPr>
      </w:pPr>
      <w:r w:rsidRPr="007A49BE">
        <w:rPr>
          <w:rFonts w:ascii="Times New Roman" w:eastAsia="SchoolBookSanPin" w:hAnsi="Times New Roman" w:cs="Times New Roman"/>
          <w:sz w:val="24"/>
          <w:szCs w:val="24"/>
        </w:rPr>
        <w:t>27 августа: День российского кино.</w:t>
      </w:r>
    </w:p>
    <w:p w:rsidR="00F73B29" w:rsidRDefault="003B1811">
      <w:pPr>
        <w:pStyle w:val="Heading11"/>
        <w:tabs>
          <w:tab w:val="left" w:pos="3495"/>
        </w:tabs>
        <w:spacing w:before="124"/>
        <w:ind w:left="3494"/>
        <w:jc w:val="both"/>
        <w:outlineLvl w:val="9"/>
        <w:rPr>
          <w:sz w:val="24"/>
        </w:rPr>
      </w:pPr>
      <w:r>
        <w:rPr>
          <w:sz w:val="24"/>
        </w:rPr>
        <w:t>2.4. Программа коррекционной</w:t>
      </w:r>
      <w:r w:rsidR="007A6966">
        <w:rPr>
          <w:sz w:val="24"/>
        </w:rPr>
        <w:t xml:space="preserve"> </w:t>
      </w:r>
      <w:r>
        <w:rPr>
          <w:sz w:val="24"/>
        </w:rPr>
        <w:t>работы</w:t>
      </w:r>
    </w:p>
    <w:p w:rsidR="00F73B29" w:rsidRDefault="00F73B29">
      <w:pPr>
        <w:pStyle w:val="af9"/>
        <w:ind w:right="312"/>
      </w:pPr>
    </w:p>
    <w:p w:rsidR="00F73B29" w:rsidRDefault="003B1811">
      <w:pPr>
        <w:pStyle w:val="af9"/>
        <w:ind w:right="310"/>
      </w:pPr>
      <w:r>
        <w:t>Программа коррекционной работы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 Программа носит комплексный характер и обеспечивает:</w:t>
      </w:r>
    </w:p>
    <w:p w:rsidR="00F73B29" w:rsidRDefault="003B1811" w:rsidP="00C03869">
      <w:pPr>
        <w:pStyle w:val="af4"/>
        <w:widowControl w:val="0"/>
        <w:numPr>
          <w:ilvl w:val="1"/>
          <w:numId w:val="120"/>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поддержку обучающихся с особыми образовательными потребностями, а также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жизненнуюситуацию;</w:t>
      </w:r>
    </w:p>
    <w:p w:rsidR="00F73B29" w:rsidRDefault="003B1811" w:rsidP="00C03869">
      <w:pPr>
        <w:pStyle w:val="af4"/>
        <w:widowControl w:val="0"/>
        <w:numPr>
          <w:ilvl w:val="1"/>
          <w:numId w:val="120"/>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образовательнуюдеятельность;</w:t>
      </w:r>
    </w:p>
    <w:p w:rsidR="00F73B29" w:rsidRDefault="003B1811" w:rsidP="00C03869">
      <w:pPr>
        <w:pStyle w:val="af4"/>
        <w:widowControl w:val="0"/>
        <w:numPr>
          <w:ilvl w:val="1"/>
          <w:numId w:val="120"/>
        </w:numPr>
        <w:tabs>
          <w:tab w:val="left" w:pos="1531"/>
        </w:tabs>
        <w:spacing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в соответствии с рекомендациями психолого-медико-педагогической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каждому обучающемуся с ограниченными возможностями здоровья и инвалиду </w:t>
      </w:r>
      <w:r>
        <w:rPr>
          <w:rFonts w:ascii="Times New Roman" w:hAnsi="Times New Roman" w:cs="Times New Roman"/>
          <w:spacing w:val="-3"/>
          <w:sz w:val="24"/>
          <w:szCs w:val="24"/>
        </w:rPr>
        <w:t xml:space="preserve">комплексной, </w:t>
      </w:r>
      <w:r>
        <w:rPr>
          <w:rFonts w:ascii="Times New Roman" w:hAnsi="Times New Roman" w:cs="Times New Roman"/>
          <w:sz w:val="24"/>
          <w:szCs w:val="24"/>
        </w:rPr>
        <w:t>индивидуально ориентированной, с учетом состояния здоровья и особенностей психофизического развития таких обучающихся, психолого- медикопедагогической поддержки и сопровождения в условиях образовательной деятельности;</w:t>
      </w:r>
    </w:p>
    <w:p w:rsidR="00F73B29" w:rsidRDefault="003B1811" w:rsidP="00C03869">
      <w:pPr>
        <w:pStyle w:val="af4"/>
        <w:widowControl w:val="0"/>
        <w:numPr>
          <w:ilvl w:val="1"/>
          <w:numId w:val="120"/>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создание специальных условий обучения и воспитания обучающихся с ограниченными возможностями здоровья и инвалидов, в </w:t>
      </w:r>
      <w:r>
        <w:rPr>
          <w:rFonts w:ascii="Times New Roman" w:hAnsi="Times New Roman" w:cs="Times New Roman"/>
          <w:spacing w:val="-4"/>
          <w:sz w:val="24"/>
          <w:szCs w:val="24"/>
        </w:rPr>
        <w:t xml:space="preserve">том </w:t>
      </w:r>
      <w:r>
        <w:rPr>
          <w:rFonts w:ascii="Times New Roman" w:hAnsi="Times New Roman" w:cs="Times New Roman"/>
          <w:sz w:val="24"/>
          <w:szCs w:val="24"/>
        </w:rPr>
        <w:t xml:space="preserve">числе безбарьерной среды жизнедеятельности и учебной деятельности, соблюдение максимально допустимого уровня </w:t>
      </w:r>
      <w:r>
        <w:rPr>
          <w:rFonts w:ascii="Times New Roman" w:hAnsi="Times New Roman" w:cs="Times New Roman"/>
          <w:sz w:val="24"/>
          <w:szCs w:val="24"/>
        </w:rPr>
        <w:lastRenderedPageBreak/>
        <w:t>при использовании адаптированных образовательных программ среднего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w:t>
      </w:r>
    </w:p>
    <w:p w:rsidR="00F73B29" w:rsidRDefault="003B1811">
      <w:pPr>
        <w:pStyle w:val="af9"/>
        <w:ind w:right="312"/>
      </w:pPr>
      <w:r>
        <w:t>Программа коррекционной работы (далее ПКР) является неотъемлемым структурным компонентом основной образовательной программы МБОУ «СОШ № 52». ПКР разрабатывается для учащихся с особыми образовательными потребностями, а также для обучающихся, попавших в трудную жизненную ситуацию.</w:t>
      </w:r>
    </w:p>
    <w:p w:rsidR="00F73B29" w:rsidRDefault="003B1811">
      <w:pPr>
        <w:pStyle w:val="af9"/>
        <w:ind w:right="310"/>
      </w:pPr>
      <w:r>
        <w:t>Актуальность создания данной коррекционной программы продиктована назревшей в современном обществе ситуацией в области подготовки детей с особыми образовательными потребностями и их дальнейшей социальной адаптацией.</w:t>
      </w:r>
    </w:p>
    <w:p w:rsidR="00F73B29" w:rsidRDefault="003B1811">
      <w:pPr>
        <w:pStyle w:val="af9"/>
        <w:ind w:right="307"/>
      </w:pPr>
      <w:r>
        <w:t>Дети с особыми образовательными потребностями – это дети, нуждающиеся в получении специальной психолого-педагогической помощи и организации особых условий при их воспитании и обучении.</w:t>
      </w:r>
    </w:p>
    <w:p w:rsidR="00F73B29" w:rsidRDefault="003B1811">
      <w:pPr>
        <w:pStyle w:val="af9"/>
        <w:ind w:right="309"/>
      </w:pPr>
      <w:r>
        <w:t>Понятие «дети с особыми образовательными потребностями» охватывает большой круг учащихся, в который входят: дети с ограниченными возможностями здоровья, дети-инвалиды, дети, испытывающие трудности в освоении основных общеобразовательных программ, развитии и социальной адаптации.</w:t>
      </w:r>
    </w:p>
    <w:p w:rsidR="00F73B29" w:rsidRDefault="003B1811">
      <w:pPr>
        <w:pStyle w:val="af9"/>
        <w:ind w:right="304"/>
      </w:pPr>
      <w:r>
        <w:t>Дети с ограниченными возможностями здоровья (далее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F73B29" w:rsidRDefault="003B1811">
      <w:pPr>
        <w:pStyle w:val="af9"/>
        <w:ind w:right="312"/>
      </w:pPr>
      <w: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73B29" w:rsidRDefault="003B1811">
      <w:pPr>
        <w:pStyle w:val="af9"/>
        <w:ind w:right="308"/>
      </w:pPr>
      <w:r>
        <w:t>Обучающиеся с ограниченными возможностями здоровья могут иметь различные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образовательныхпрограмм.</w:t>
      </w:r>
    </w:p>
    <w:p w:rsidR="00F73B29" w:rsidRDefault="003B1811">
      <w:pPr>
        <w:pStyle w:val="af9"/>
        <w:ind w:right="307"/>
      </w:pPr>
      <w: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73B29" w:rsidRDefault="003B1811">
      <w:pPr>
        <w:pStyle w:val="af9"/>
        <w:ind w:right="310"/>
      </w:pPr>
      <w:r>
        <w:t>К категории детей, испытывающих трудности в освоении основных общеобразовательных программ, развитии и социальной адаптации, могут относиться как дети с ограниченными возможностями здоровья и дети-инвалиды, так и дети с синдромом гиперактивности и дефицита внимания, психическим инфантилизмом, с минимальной мозговой дисфункцией, гипо- и гипердинамическим синдромом, одаренные дети и др.</w:t>
      </w:r>
    </w:p>
    <w:p w:rsidR="00F73B29" w:rsidRDefault="003B1811">
      <w:pPr>
        <w:pStyle w:val="af9"/>
        <w:ind w:right="309"/>
      </w:pPr>
      <w:r>
        <w:t>Таким образом, понятие «дети с ограниченными возможностями здоровья» уже, чем понятие «дети с особыми образовательными потребностями», и является одной из составляющих егокатегорий.</w:t>
      </w:r>
    </w:p>
    <w:p w:rsidR="00F73B29" w:rsidRDefault="003B1811">
      <w:pPr>
        <w:pStyle w:val="af9"/>
        <w:ind w:right="311"/>
      </w:pPr>
      <w:r>
        <w:t>Исходя из вышеизложенного Программа коррекционной работы школы направлена на создание системы комплексной помощи в освоении основной образовательной программы среднего общего образования и социальную адаптацию как детям с ограниченными возможностями здоровья, так и другим категориям детей с особыми образовательнымипотребностями.</w:t>
      </w:r>
    </w:p>
    <w:p w:rsidR="00F73B29" w:rsidRDefault="003B1811">
      <w:pPr>
        <w:pStyle w:val="af9"/>
        <w:ind w:right="305"/>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F73B29" w:rsidRDefault="003B1811">
      <w:pPr>
        <w:pStyle w:val="af9"/>
        <w:ind w:right="304"/>
      </w:pPr>
      <w:r>
        <w:t xml:space="preserve">Содержание образования и условия организации обучения и воспитания обучающихся с особыми образовательными потребностями определяются индивидуальным планом (программой) </w:t>
      </w:r>
      <w:r>
        <w:lastRenderedPageBreak/>
        <w:t>оказания психолого-медико-педагогической и социальной помощи, учащихся с ОВЗ –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образовательнаяпрограмма,адаптированная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73B29" w:rsidRDefault="003B1811" w:rsidP="007A6966">
      <w:pPr>
        <w:pStyle w:val="af9"/>
        <w:ind w:right="307"/>
      </w:pPr>
      <w:r>
        <w:t>ПКР вариативна по форме и по содержанию в зависимости от состава обучающихся с особыми образовательными потребностями. ПКР уровня среднего общего образования непрерывна и преемственна с другими уровнями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ПКР разрабатывается на период получения среднего общего образования и включает в себя следующие разделы.Целиизадачикоррекционнойработысобучающимисяпри получении среднего общегообразования</w:t>
      </w:r>
    </w:p>
    <w:p w:rsidR="00F73B29" w:rsidRDefault="00F73B29">
      <w:pPr>
        <w:pStyle w:val="af9"/>
        <w:ind w:right="312"/>
      </w:pPr>
    </w:p>
    <w:p w:rsidR="00F73B29" w:rsidRDefault="003B1811">
      <w:pPr>
        <w:pStyle w:val="af9"/>
        <w:spacing w:before="113"/>
        <w:ind w:right="306"/>
      </w:pPr>
      <w:r>
        <w:rPr>
          <w:b/>
          <w:bCs/>
        </w:rPr>
        <w:t xml:space="preserve">Цель </w:t>
      </w:r>
      <w:r>
        <w:t>программы коррекционной работы заключается в определении комплексной системы психолого-медико-педагогической и социальной помощи обучающимся с особыми образовательными потребностями для успешного освоения основной образовательной программы на основе компенсации первичных нарушений и профилактики производных отклонений в физическом, психическом развитии, активизации ресурсов социально-психологической адаптации личности ребенка, профессионального самоопределения, социализации, обеспечения психологической устойчивости старшеклассников.</w:t>
      </w:r>
    </w:p>
    <w:p w:rsidR="00F73B29" w:rsidRDefault="003B1811">
      <w:pPr>
        <w:pStyle w:val="af9"/>
        <w:spacing w:before="1" w:line="299" w:lineRule="exact"/>
        <w:ind w:left="1245" w:firstLine="0"/>
      </w:pPr>
      <w:r>
        <w:rPr>
          <w:b/>
          <w:bCs/>
        </w:rPr>
        <w:t xml:space="preserve">Задачи </w:t>
      </w:r>
      <w:r>
        <w:t>программы:</w:t>
      </w:r>
    </w:p>
    <w:p w:rsidR="00F73B29" w:rsidRDefault="003B1811" w:rsidP="00C03869">
      <w:pPr>
        <w:pStyle w:val="af4"/>
        <w:widowControl w:val="0"/>
        <w:numPr>
          <w:ilvl w:val="1"/>
          <w:numId w:val="120"/>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своевременное выявление детей с трудностями адаптации, обусловленными особыми образовательными потребностями, в том числе ограниченными возможностями здоровья, детей-инвалидов, а также старшеклассников,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жизненнуюситуацию;</w:t>
      </w:r>
    </w:p>
    <w:p w:rsidR="00F73B29" w:rsidRDefault="003B1811" w:rsidP="00C03869">
      <w:pPr>
        <w:pStyle w:val="af4"/>
        <w:widowControl w:val="0"/>
        <w:numPr>
          <w:ilvl w:val="1"/>
          <w:numId w:val="120"/>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выше указанных категорий обучающихся и оказание им специализированной помощи при освоении основной образовательной программы среднего общегообразования;</w:t>
      </w:r>
    </w:p>
    <w:p w:rsidR="00F73B29" w:rsidRDefault="003B1811" w:rsidP="00C03869">
      <w:pPr>
        <w:pStyle w:val="af4"/>
        <w:widowControl w:val="0"/>
        <w:numPr>
          <w:ilvl w:val="1"/>
          <w:numId w:val="120"/>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еговыраженности;</w:t>
      </w:r>
    </w:p>
    <w:p w:rsidR="00F73B29" w:rsidRDefault="003B1811" w:rsidP="00C03869">
      <w:pPr>
        <w:pStyle w:val="af4"/>
        <w:widowControl w:val="0"/>
        <w:numPr>
          <w:ilvl w:val="1"/>
          <w:numId w:val="120"/>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определение и создание оптимальных специальных условий для успешного освоения программы (ее элементов), получения среднего общего образования обучающимися с особыми образовательными потребностями, для развития их личностных, познавательных, </w:t>
      </w:r>
      <w:r>
        <w:rPr>
          <w:rFonts w:ascii="Times New Roman" w:hAnsi="Times New Roman" w:cs="Times New Roman"/>
          <w:spacing w:val="-2"/>
          <w:sz w:val="24"/>
          <w:szCs w:val="24"/>
        </w:rPr>
        <w:t xml:space="preserve">коммуникативных </w:t>
      </w:r>
      <w:r>
        <w:rPr>
          <w:rFonts w:ascii="Times New Roman" w:hAnsi="Times New Roman" w:cs="Times New Roman"/>
          <w:sz w:val="24"/>
          <w:szCs w:val="24"/>
        </w:rPr>
        <w:t>способностей;</w:t>
      </w:r>
    </w:p>
    <w:p w:rsidR="00F73B29" w:rsidRDefault="003B1811" w:rsidP="00C03869">
      <w:pPr>
        <w:pStyle w:val="af4"/>
        <w:widowControl w:val="0"/>
        <w:numPr>
          <w:ilvl w:val="1"/>
          <w:numId w:val="120"/>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создание условий для успешного прохождения итоговой государственной адаптации;</w:t>
      </w:r>
    </w:p>
    <w:p w:rsidR="00F73B29" w:rsidRDefault="003B1811" w:rsidP="00C03869">
      <w:pPr>
        <w:pStyle w:val="af4"/>
        <w:widowControl w:val="0"/>
        <w:numPr>
          <w:ilvl w:val="1"/>
          <w:numId w:val="120"/>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психолого-медико-социального сопровождения (в соответствии с рекомендациями </w:t>
      </w:r>
      <w:r>
        <w:rPr>
          <w:rFonts w:ascii="Times New Roman" w:hAnsi="Times New Roman" w:cs="Times New Roman"/>
          <w:spacing w:val="-9"/>
          <w:sz w:val="24"/>
          <w:szCs w:val="24"/>
        </w:rPr>
        <w:t>ИПРА</w:t>
      </w:r>
      <w:r>
        <w:rPr>
          <w:rFonts w:ascii="Times New Roman" w:hAnsi="Times New Roman" w:cs="Times New Roman"/>
          <w:sz w:val="24"/>
          <w:szCs w:val="24"/>
        </w:rPr>
        <w:t xml:space="preserve">– для детей-инвалидов, </w:t>
      </w:r>
      <w:r>
        <w:rPr>
          <w:rFonts w:ascii="Times New Roman" w:hAnsi="Times New Roman" w:cs="Times New Roman"/>
          <w:spacing w:val="-3"/>
          <w:sz w:val="24"/>
          <w:szCs w:val="24"/>
        </w:rPr>
        <w:t xml:space="preserve">психолого-медико- </w:t>
      </w:r>
      <w:r>
        <w:rPr>
          <w:rFonts w:ascii="Times New Roman" w:hAnsi="Times New Roman" w:cs="Times New Roman"/>
          <w:sz w:val="24"/>
          <w:szCs w:val="24"/>
        </w:rPr>
        <w:t xml:space="preserve">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(ПМПК) – для обучающихся с ОВЗ, психолого - педагогического </w:t>
      </w:r>
      <w:r>
        <w:rPr>
          <w:rFonts w:ascii="Times New Roman" w:hAnsi="Times New Roman" w:cs="Times New Roman"/>
          <w:spacing w:val="-3"/>
          <w:sz w:val="24"/>
          <w:szCs w:val="24"/>
        </w:rPr>
        <w:t xml:space="preserve">консилиума </w:t>
      </w:r>
      <w:r>
        <w:rPr>
          <w:rFonts w:ascii="Times New Roman" w:hAnsi="Times New Roman" w:cs="Times New Roman"/>
          <w:sz w:val="24"/>
          <w:szCs w:val="24"/>
        </w:rPr>
        <w:t>школы (ППк) – для других категорий обучающихся);</w:t>
      </w:r>
    </w:p>
    <w:p w:rsidR="00F73B29" w:rsidRDefault="003B1811" w:rsidP="00C03869">
      <w:pPr>
        <w:pStyle w:val="af4"/>
        <w:widowControl w:val="0"/>
        <w:numPr>
          <w:ilvl w:val="1"/>
          <w:numId w:val="120"/>
        </w:numPr>
        <w:tabs>
          <w:tab w:val="left" w:pos="1531"/>
        </w:tabs>
        <w:spacing w:after="0" w:line="240" w:lineRule="auto"/>
        <w:ind w:right="309"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w:t>
      </w:r>
      <w:r>
        <w:rPr>
          <w:rFonts w:ascii="Times New Roman" w:hAnsi="Times New Roman" w:cs="Times New Roman"/>
          <w:spacing w:val="-4"/>
          <w:sz w:val="24"/>
          <w:szCs w:val="24"/>
        </w:rPr>
        <w:t>школьников</w:t>
      </w:r>
      <w:r>
        <w:rPr>
          <w:rFonts w:ascii="Times New Roman" w:hAnsi="Times New Roman" w:cs="Times New Roman"/>
          <w:sz w:val="24"/>
          <w:szCs w:val="24"/>
        </w:rPr>
        <w:t>с ОВЗ с учетом особенностей их психофизического развития, индивидуальных возможностей (в соответствии с рекомендациями психолого-медико-педагогической</w:t>
      </w:r>
      <w:r>
        <w:rPr>
          <w:rFonts w:ascii="Times New Roman" w:hAnsi="Times New Roman" w:cs="Times New Roman"/>
          <w:spacing w:val="-3"/>
          <w:sz w:val="24"/>
          <w:szCs w:val="24"/>
        </w:rPr>
        <w:t>комиссии);</w:t>
      </w:r>
    </w:p>
    <w:p w:rsidR="00F73B29" w:rsidRDefault="003B1811" w:rsidP="00C03869">
      <w:pPr>
        <w:pStyle w:val="af4"/>
        <w:widowControl w:val="0"/>
        <w:numPr>
          <w:ilvl w:val="1"/>
          <w:numId w:val="120"/>
        </w:numPr>
        <w:tabs>
          <w:tab w:val="left" w:pos="1531"/>
        </w:tabs>
        <w:spacing w:before="91" w:after="0" w:line="237"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t>разработка индивидуальных планов (программ) психолого-педагогического и медико-социального сопровожденияобучающихся;</w:t>
      </w:r>
    </w:p>
    <w:p w:rsidR="00F73B29" w:rsidRDefault="003B1811" w:rsidP="00C03869">
      <w:pPr>
        <w:pStyle w:val="af4"/>
        <w:widowControl w:val="0"/>
        <w:numPr>
          <w:ilvl w:val="1"/>
          <w:numId w:val="120"/>
        </w:numPr>
        <w:tabs>
          <w:tab w:val="left" w:pos="1531"/>
        </w:tabs>
        <w:spacing w:before="5" w:after="0" w:line="237" w:lineRule="auto"/>
        <w:ind w:right="311" w:firstLine="566"/>
        <w:contextualSpacing w:val="0"/>
        <w:jc w:val="both"/>
        <w:rPr>
          <w:rFonts w:ascii="Times New Roman" w:hAnsi="Times New Roman" w:cs="Times New Roman"/>
          <w:sz w:val="24"/>
          <w:szCs w:val="26"/>
        </w:rPr>
      </w:pPr>
      <w:r>
        <w:rPr>
          <w:rFonts w:ascii="Times New Roman" w:hAnsi="Times New Roman" w:cs="Times New Roman"/>
          <w:sz w:val="24"/>
          <w:szCs w:val="26"/>
        </w:rPr>
        <w:t>коррекция (минимизация) имеющихся нарушений (личностных, регулятивных, когнитивных,коммуникативных);</w:t>
      </w:r>
    </w:p>
    <w:p w:rsidR="00F73B29" w:rsidRDefault="003B1811" w:rsidP="00C03869">
      <w:pPr>
        <w:pStyle w:val="af4"/>
        <w:widowControl w:val="0"/>
        <w:numPr>
          <w:ilvl w:val="1"/>
          <w:numId w:val="120"/>
        </w:numPr>
        <w:tabs>
          <w:tab w:val="left" w:pos="1531"/>
        </w:tabs>
        <w:spacing w:before="6" w:after="0" w:line="237" w:lineRule="auto"/>
        <w:ind w:right="306" w:firstLine="566"/>
        <w:contextualSpacing w:val="0"/>
        <w:jc w:val="both"/>
        <w:rPr>
          <w:rFonts w:ascii="Times New Roman" w:hAnsi="Times New Roman" w:cs="Times New Roman"/>
          <w:sz w:val="24"/>
          <w:szCs w:val="26"/>
        </w:rPr>
      </w:pPr>
      <w:r>
        <w:rPr>
          <w:rFonts w:ascii="Times New Roman" w:hAnsi="Times New Roman" w:cs="Times New Roman"/>
          <w:sz w:val="24"/>
          <w:szCs w:val="26"/>
        </w:rPr>
        <w:t>обеспечение непрерывной коррекционно-развивающей работы в единстве урочной и внеурочнойдеятельности;</w:t>
      </w:r>
    </w:p>
    <w:p w:rsidR="00F73B29" w:rsidRDefault="003B1811" w:rsidP="00C03869">
      <w:pPr>
        <w:pStyle w:val="af4"/>
        <w:widowControl w:val="0"/>
        <w:numPr>
          <w:ilvl w:val="1"/>
          <w:numId w:val="120"/>
        </w:numPr>
        <w:tabs>
          <w:tab w:val="left" w:pos="1531"/>
        </w:tabs>
        <w:spacing w:before="3" w:after="0" w:line="240"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lastRenderedPageBreak/>
        <w:t xml:space="preserve">выявление профессиональных склонностей, интересов старшеклассников с особыми образовательными потребностями, проведение работы по их профессиональному </w:t>
      </w:r>
      <w:r>
        <w:rPr>
          <w:rFonts w:ascii="Times New Roman" w:hAnsi="Times New Roman" w:cs="Times New Roman"/>
          <w:spacing w:val="-3"/>
          <w:sz w:val="24"/>
          <w:szCs w:val="26"/>
        </w:rPr>
        <w:t xml:space="preserve">консультированию, </w:t>
      </w:r>
      <w:r>
        <w:rPr>
          <w:rFonts w:ascii="Times New Roman" w:hAnsi="Times New Roman" w:cs="Times New Roman"/>
          <w:sz w:val="24"/>
          <w:szCs w:val="26"/>
        </w:rPr>
        <w:t>профессиональной ориентации, профессиональномусамоопределению;</w:t>
      </w:r>
    </w:p>
    <w:p w:rsidR="00F73B29" w:rsidRDefault="003B1811" w:rsidP="00C03869">
      <w:pPr>
        <w:pStyle w:val="af4"/>
        <w:widowControl w:val="0"/>
        <w:numPr>
          <w:ilvl w:val="1"/>
          <w:numId w:val="120"/>
        </w:numPr>
        <w:tabs>
          <w:tab w:val="left" w:pos="1531"/>
        </w:tabs>
        <w:spacing w:before="1" w:after="0" w:line="237"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реализация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системы мероприятий по социальной адаптации и профессиональной ориентации обучающихся;</w:t>
      </w:r>
    </w:p>
    <w:p w:rsidR="00F73B29" w:rsidRDefault="003B1811" w:rsidP="00C03869">
      <w:pPr>
        <w:pStyle w:val="af4"/>
        <w:widowControl w:val="0"/>
        <w:numPr>
          <w:ilvl w:val="1"/>
          <w:numId w:val="120"/>
        </w:numPr>
        <w:tabs>
          <w:tab w:val="left" w:pos="1531"/>
        </w:tabs>
        <w:spacing w:before="3" w:after="0" w:line="240" w:lineRule="auto"/>
        <w:ind w:right="312"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обеспечение сетевого взаимодействия специалистов разного профиля в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работе собучающимися;</w:t>
      </w:r>
    </w:p>
    <w:p w:rsidR="00F73B29" w:rsidRDefault="003B1811" w:rsidP="00C03869">
      <w:pPr>
        <w:pStyle w:val="af4"/>
        <w:widowControl w:val="0"/>
        <w:numPr>
          <w:ilvl w:val="1"/>
          <w:numId w:val="120"/>
        </w:numPr>
        <w:tabs>
          <w:tab w:val="left" w:pos="1531"/>
        </w:tabs>
        <w:spacing w:after="0" w:line="240"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осуществление информационно-просветительской и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 xml:space="preserve">работы с родителями (законными представителями) обучающихся, педагогами; оказание родителям (законным представителям) детей, педагогам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и методической помощи по социальным, правовым и другимвопросам.</w:t>
      </w:r>
    </w:p>
    <w:p w:rsidR="00F73B29" w:rsidRDefault="003B1811">
      <w:pPr>
        <w:pStyle w:val="Heading21"/>
        <w:spacing w:before="3" w:line="296" w:lineRule="exact"/>
        <w:ind w:left="3213"/>
        <w:outlineLvl w:val="9"/>
        <w:rPr>
          <w:sz w:val="24"/>
        </w:rPr>
      </w:pPr>
      <w:r>
        <w:rPr>
          <w:sz w:val="24"/>
        </w:rPr>
        <w:t>Принципы формирования программы</w:t>
      </w:r>
    </w:p>
    <w:p w:rsidR="00F73B29" w:rsidRDefault="003B1811">
      <w:pPr>
        <w:pStyle w:val="af9"/>
        <w:ind w:right="312"/>
      </w:pPr>
      <w:r>
        <w:t>Соблюдение интересов ребенка. Принцип определяет позицию специалиста, который призван решать проблему ребѐнка с максимальной пользой и в интересах ребѐнка.</w:t>
      </w:r>
    </w:p>
    <w:p w:rsidR="00F73B29" w:rsidRDefault="003B1811">
      <w:pPr>
        <w:pStyle w:val="af9"/>
        <w:ind w:right="309"/>
      </w:pPr>
      <w: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особыми образовательными потребностями,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образовательных отношений.</w:t>
      </w:r>
    </w:p>
    <w:p w:rsidR="00F73B29" w:rsidRDefault="003B1811">
      <w:pPr>
        <w:pStyle w:val="af9"/>
        <w:ind w:right="309"/>
      </w:pPr>
      <w:r>
        <w:t>Комплексность. Принцип предполагает преодоление нарушений на основе комплексного медико-психолого-педагогического характера и включение совместной работы педагогов и других специалистов (педагог-психолог, медицинский работник, социальный педагог, привлечение других специалистов по необходимости за пределами школы).</w:t>
      </w:r>
    </w:p>
    <w:p w:rsidR="00F73B29" w:rsidRDefault="003B1811">
      <w:pPr>
        <w:pStyle w:val="af9"/>
        <w:ind w:right="309"/>
      </w:pPr>
      <w:r>
        <w:t>Обходной путь. Принцип обеспечивает формирование новой функциональной системы в обход пострадавшего звена, опоры на сохранные анализаторы.</w:t>
      </w:r>
    </w:p>
    <w:p w:rsidR="00F73B29" w:rsidRDefault="003B1811">
      <w:pPr>
        <w:pStyle w:val="af9"/>
        <w:ind w:right="314"/>
      </w:pPr>
      <w:r>
        <w:t>Непрерывность. Принцип гарантирует учащемуся и его родителям (законным представителям) непрерывность помощи до полного решения проблемы или определения подхода к еѐ решению.</w:t>
      </w:r>
    </w:p>
    <w:p w:rsidR="00F73B29" w:rsidRDefault="003B1811">
      <w:pPr>
        <w:pStyle w:val="af9"/>
        <w:ind w:right="312"/>
      </w:pPr>
      <w: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73B29" w:rsidRDefault="003B1811">
      <w:pPr>
        <w:pStyle w:val="af9"/>
        <w:ind w:right="308"/>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особыми образовательными потребностями выбирать формы получения детьми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онаправлении</w:t>
      </w:r>
    </w:p>
    <w:p w:rsidR="00F73B29" w:rsidRDefault="003B1811">
      <w:pPr>
        <w:pStyle w:val="af9"/>
        <w:spacing w:before="67"/>
        <w:ind w:right="311" w:firstLine="0"/>
      </w:pPr>
      <w:r>
        <w:t>(переводе) обучающихся с ограниченными возможностями здоровья в специальные (коррекционные) образовательные учреждения (классы, группы).</w:t>
      </w:r>
    </w:p>
    <w:p w:rsidR="00F73B29" w:rsidRDefault="00F73B29">
      <w:pPr>
        <w:pStyle w:val="af9"/>
        <w:ind w:right="308"/>
      </w:pPr>
    </w:p>
    <w:p w:rsidR="00F73B29" w:rsidRDefault="003B1811" w:rsidP="00C03869">
      <w:pPr>
        <w:pStyle w:val="Heading21"/>
        <w:numPr>
          <w:ilvl w:val="2"/>
          <w:numId w:val="121"/>
        </w:numPr>
        <w:tabs>
          <w:tab w:val="left" w:pos="2981"/>
        </w:tabs>
        <w:spacing w:before="128"/>
        <w:ind w:right="496"/>
        <w:jc w:val="both"/>
        <w:outlineLvl w:val="9"/>
        <w:rPr>
          <w:sz w:val="24"/>
          <w:szCs w:val="24"/>
        </w:rPr>
      </w:pPr>
      <w:r>
        <w:rPr>
          <w:sz w:val="24"/>
          <w:szCs w:val="24"/>
        </w:rPr>
        <w:t>Перечень и содержание комплексных, индивидуально ориентированныхкоррекционныхмероприятий,включающихиспользование</w:t>
      </w:r>
    </w:p>
    <w:p w:rsidR="00F73B29" w:rsidRDefault="003B1811">
      <w:pPr>
        <w:pStyle w:val="af9"/>
        <w:ind w:left="2399" w:right="318" w:hanging="1719"/>
        <w:rPr>
          <w:b/>
          <w:bCs/>
        </w:rPr>
      </w:pPr>
      <w:r>
        <w:rPr>
          <w:b/>
          <w:bCs/>
        </w:rPr>
        <w:t xml:space="preserve">индивидуальных </w:t>
      </w:r>
      <w:r>
        <w:rPr>
          <w:b/>
          <w:bCs/>
          <w:spacing w:val="-4"/>
        </w:rPr>
        <w:t xml:space="preserve">методов </w:t>
      </w:r>
      <w:r>
        <w:rPr>
          <w:b/>
          <w:bCs/>
        </w:rPr>
        <w:t xml:space="preserve">обучения и воспитания; проведение индивидуальныхи групповых занятий </w:t>
      </w:r>
      <w:r>
        <w:rPr>
          <w:b/>
          <w:bCs/>
          <w:spacing w:val="-3"/>
        </w:rPr>
        <w:t>под руководством</w:t>
      </w:r>
      <w:r>
        <w:rPr>
          <w:b/>
          <w:bCs/>
        </w:rPr>
        <w:t>специалистов.</w:t>
      </w:r>
    </w:p>
    <w:p w:rsidR="00F73B29" w:rsidRDefault="003B1811">
      <w:pPr>
        <w:pStyle w:val="af9"/>
        <w:spacing w:before="112"/>
        <w:ind w:right="305"/>
      </w:pPr>
      <w:r>
        <w:t>Направления коррекционной работы – диагностическое, коррекционно- развивающее, консультативное, информационно-просветительское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и осуществляются в разных организационных формах деятельности (урочной ивнеурочной).</w:t>
      </w:r>
    </w:p>
    <w:p w:rsidR="00F73B29" w:rsidRDefault="003B1811">
      <w:pPr>
        <w:pStyle w:val="af9"/>
        <w:ind w:left="1245" w:firstLine="0"/>
      </w:pPr>
      <w:r>
        <w:t>Содержание направлений коррекционной работы</w:t>
      </w:r>
    </w:p>
    <w:p w:rsidR="00F73B29" w:rsidRDefault="003B1811" w:rsidP="00C03869">
      <w:pPr>
        <w:pStyle w:val="af4"/>
        <w:widowControl w:val="0"/>
        <w:numPr>
          <w:ilvl w:val="1"/>
          <w:numId w:val="120"/>
        </w:numPr>
        <w:tabs>
          <w:tab w:val="left" w:pos="1531"/>
        </w:tabs>
        <w:spacing w:before="2"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диагностическая работа обеспечивает своевременное выявление учащихся с особыми </w:t>
      </w:r>
      <w:r>
        <w:rPr>
          <w:rFonts w:ascii="Times New Roman" w:hAnsi="Times New Roman" w:cs="Times New Roman"/>
          <w:sz w:val="24"/>
          <w:szCs w:val="24"/>
        </w:rPr>
        <w:lastRenderedPageBreak/>
        <w:t xml:space="preserve">образовательными потребностями, проведение их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обследования и </w:t>
      </w:r>
      <w:r>
        <w:rPr>
          <w:rFonts w:ascii="Times New Roman" w:hAnsi="Times New Roman" w:cs="Times New Roman"/>
          <w:spacing w:val="-3"/>
          <w:sz w:val="24"/>
          <w:szCs w:val="24"/>
        </w:rPr>
        <w:t xml:space="preserve">подготовку </w:t>
      </w:r>
      <w:r>
        <w:rPr>
          <w:rFonts w:ascii="Times New Roman" w:hAnsi="Times New Roman" w:cs="Times New Roman"/>
          <w:sz w:val="24"/>
          <w:szCs w:val="24"/>
        </w:rPr>
        <w:t>рекомендаций по оказанию им психолого-педагогической помощи в условияхшколы;</w:t>
      </w:r>
    </w:p>
    <w:p w:rsidR="00F73B29" w:rsidRDefault="003B1811" w:rsidP="00C03869">
      <w:pPr>
        <w:pStyle w:val="af4"/>
        <w:widowControl w:val="0"/>
        <w:numPr>
          <w:ilvl w:val="1"/>
          <w:numId w:val="120"/>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обеспечивает своевременную специализированную помощь в освоении содержания образования в условиях общеобразовательного учреждения, формирование универсальных учебных действий у обучающихся (личностных, регулятивных, познавательных, коммуникативных), компенсацию недостатков психического и (или) физического развития старшеклассников, подготовку их к самостоятельной профессиональной деятельности и вариативному взаимодействию в </w:t>
      </w:r>
      <w:r>
        <w:rPr>
          <w:rFonts w:ascii="Times New Roman" w:hAnsi="Times New Roman" w:cs="Times New Roman"/>
          <w:spacing w:val="-3"/>
          <w:sz w:val="24"/>
          <w:szCs w:val="24"/>
        </w:rPr>
        <w:t>поликультурном</w:t>
      </w:r>
      <w:r>
        <w:rPr>
          <w:rFonts w:ascii="Times New Roman" w:hAnsi="Times New Roman" w:cs="Times New Roman"/>
          <w:sz w:val="24"/>
          <w:szCs w:val="24"/>
        </w:rPr>
        <w:t>обществе;</w:t>
      </w:r>
    </w:p>
    <w:p w:rsidR="00F73B29" w:rsidRDefault="003B1811" w:rsidP="00C03869">
      <w:pPr>
        <w:pStyle w:val="af4"/>
        <w:widowControl w:val="0"/>
        <w:numPr>
          <w:ilvl w:val="1"/>
          <w:numId w:val="120"/>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консультативная </w:t>
      </w:r>
      <w:r>
        <w:rPr>
          <w:rFonts w:ascii="Times New Roman" w:hAnsi="Times New Roman" w:cs="Times New Roman"/>
          <w:sz w:val="24"/>
          <w:szCs w:val="24"/>
        </w:rPr>
        <w:t>работа обеспечивает непрерывность специального сопровождения обучающихся с особыми образовательными потребностями и их семей по вопросам реализации дифференцированных психолого-педагогических условий обучения, воспитания, коррекции, развития, личностного и профессионального самоопределения, социализацииобучающихся;</w:t>
      </w:r>
    </w:p>
    <w:p w:rsidR="00F73B29" w:rsidRDefault="003B1811" w:rsidP="00C03869">
      <w:pPr>
        <w:pStyle w:val="af4"/>
        <w:widowControl w:val="0"/>
        <w:numPr>
          <w:ilvl w:val="1"/>
          <w:numId w:val="120"/>
        </w:numPr>
        <w:tabs>
          <w:tab w:val="left" w:pos="1531"/>
          <w:tab w:val="left" w:pos="2862"/>
          <w:tab w:val="left" w:pos="4264"/>
          <w:tab w:val="left" w:pos="5056"/>
          <w:tab w:val="left" w:pos="6802"/>
          <w:tab w:val="left" w:pos="7203"/>
          <w:tab w:val="left" w:pos="9050"/>
        </w:tabs>
        <w:spacing w:before="3" w:after="0" w:line="240" w:lineRule="auto"/>
        <w:ind w:left="0" w:right="310" w:firstLine="0"/>
        <w:contextualSpacing w:val="0"/>
        <w:jc w:val="both"/>
      </w:pPr>
      <w:r>
        <w:rPr>
          <w:rFonts w:ascii="Times New Roman" w:hAnsi="Times New Roman" w:cs="Times New Roman"/>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w:t>
      </w:r>
      <w:r>
        <w:rPr>
          <w:rFonts w:ascii="Times New Roman" w:hAnsi="Times New Roman" w:cs="Times New Roman"/>
          <w:spacing w:val="-3"/>
          <w:sz w:val="24"/>
          <w:szCs w:val="24"/>
        </w:rPr>
        <w:t xml:space="preserve">категории </w:t>
      </w:r>
      <w:r>
        <w:rPr>
          <w:rFonts w:ascii="Times New Roman" w:hAnsi="Times New Roman" w:cs="Times New Roman"/>
          <w:sz w:val="24"/>
          <w:szCs w:val="24"/>
        </w:rPr>
        <w:t xml:space="preserve">обучающихся, со всеми участниками образовательного процесса — обучающимися (как имеющими, </w:t>
      </w:r>
      <w:r>
        <w:rPr>
          <w:rFonts w:ascii="Times New Roman" w:hAnsi="Times New Roman" w:cs="Times New Roman"/>
          <w:spacing w:val="2"/>
          <w:sz w:val="24"/>
          <w:szCs w:val="24"/>
        </w:rPr>
        <w:t xml:space="preserve">так </w:t>
      </w:r>
      <w:r>
        <w:rPr>
          <w:rFonts w:ascii="Times New Roman" w:hAnsi="Times New Roman" w:cs="Times New Roman"/>
          <w:sz w:val="24"/>
          <w:szCs w:val="24"/>
        </w:rPr>
        <w:t xml:space="preserve">и не имеющими недостатки в развитии), их родителями (законными представителями), педагогическими работниками; способствует расширению представлений всех участников образовательного процесса о возможностях </w:t>
      </w:r>
      <w:r>
        <w:rPr>
          <w:rFonts w:ascii="Times New Roman" w:hAnsi="Times New Roman" w:cs="Times New Roman"/>
          <w:spacing w:val="-3"/>
          <w:sz w:val="24"/>
          <w:szCs w:val="24"/>
        </w:rPr>
        <w:t xml:space="preserve">людей </w:t>
      </w:r>
      <w:r>
        <w:rPr>
          <w:rFonts w:ascii="Times New Roman" w:hAnsi="Times New Roman" w:cs="Times New Roman"/>
          <w:sz w:val="24"/>
          <w:szCs w:val="24"/>
        </w:rPr>
        <w:t>с различными нарушениями и недостатками, позволяет раскрыть разные варианты разрешения сложных жизненных ситуаций.</w:t>
      </w:r>
    </w:p>
    <w:p w:rsidR="00F73B29" w:rsidRDefault="00F73B29">
      <w:pPr>
        <w:widowControl w:val="0"/>
        <w:tabs>
          <w:tab w:val="left" w:pos="1531"/>
          <w:tab w:val="left" w:pos="2862"/>
          <w:tab w:val="left" w:pos="4264"/>
          <w:tab w:val="left" w:pos="5056"/>
          <w:tab w:val="left" w:pos="6802"/>
          <w:tab w:val="left" w:pos="7203"/>
          <w:tab w:val="left" w:pos="9050"/>
        </w:tabs>
        <w:spacing w:before="3" w:after="0" w:line="240" w:lineRule="auto"/>
        <w:ind w:right="310"/>
        <w:jc w:val="both"/>
      </w:pPr>
    </w:p>
    <w:p w:rsidR="00F73B29" w:rsidRDefault="003B1811">
      <w:pPr>
        <w:pStyle w:val="Heading21"/>
        <w:spacing w:before="3"/>
        <w:ind w:left="865" w:right="504"/>
        <w:jc w:val="center"/>
        <w:outlineLvl w:val="9"/>
        <w:rPr>
          <w:sz w:val="24"/>
          <w:szCs w:val="24"/>
        </w:rPr>
      </w:pPr>
      <w:r>
        <w:rPr>
          <w:sz w:val="24"/>
          <w:szCs w:val="24"/>
        </w:rPr>
        <w:t>Содержание направлений коррекционной работы</w:t>
      </w:r>
    </w:p>
    <w:tbl>
      <w:tblPr>
        <w:tblW w:w="0" w:type="auto"/>
        <w:tblInd w:w="576" w:type="dxa"/>
        <w:tblLayout w:type="fixed"/>
        <w:tblCellMar>
          <w:left w:w="0" w:type="dxa"/>
          <w:right w:w="0" w:type="dxa"/>
        </w:tblCellMar>
        <w:tblLook w:val="0000" w:firstRow="0" w:lastRow="0" w:firstColumn="0" w:lastColumn="0" w:noHBand="0" w:noVBand="0"/>
      </w:tblPr>
      <w:tblGrid>
        <w:gridCol w:w="2689"/>
        <w:gridCol w:w="7060"/>
      </w:tblGrid>
      <w:tr w:rsidR="00F73B29">
        <w:trPr>
          <w:trHeight w:val="299"/>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556"/>
              <w:rPr>
                <w:b/>
                <w:bCs/>
                <w:sz w:val="24"/>
                <w:szCs w:val="24"/>
              </w:rPr>
            </w:pPr>
            <w:r>
              <w:rPr>
                <w:b/>
                <w:bCs/>
                <w:sz w:val="24"/>
                <w:szCs w:val="24"/>
              </w:rPr>
              <w:t>Направление</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2785" w:right="2781"/>
              <w:jc w:val="center"/>
              <w:rPr>
                <w:b/>
                <w:bCs/>
                <w:sz w:val="24"/>
                <w:szCs w:val="24"/>
              </w:rPr>
            </w:pPr>
            <w:r>
              <w:rPr>
                <w:b/>
                <w:bCs/>
                <w:sz w:val="24"/>
                <w:szCs w:val="24"/>
              </w:rPr>
              <w:t>Содержание</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Диагностическая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C03869">
            <w:pPr>
              <w:pStyle w:val="TableParagraph"/>
              <w:numPr>
                <w:ilvl w:val="0"/>
                <w:numId w:val="127"/>
              </w:numPr>
              <w:tabs>
                <w:tab w:val="left" w:pos="348"/>
              </w:tabs>
              <w:spacing w:line="237" w:lineRule="auto"/>
              <w:ind w:right="104" w:firstLine="0"/>
              <w:rPr>
                <w:sz w:val="24"/>
                <w:szCs w:val="24"/>
              </w:rPr>
            </w:pPr>
            <w:r>
              <w:rPr>
                <w:sz w:val="24"/>
                <w:szCs w:val="24"/>
              </w:rPr>
              <w:t>своевременное выявление обучающихся, нуждающихся в специализированнойпомощи;</w:t>
            </w:r>
          </w:p>
          <w:p w:rsidR="00F73B29" w:rsidRDefault="003B1811" w:rsidP="00C03869">
            <w:pPr>
              <w:pStyle w:val="TableParagraph"/>
              <w:numPr>
                <w:ilvl w:val="0"/>
                <w:numId w:val="127"/>
              </w:numPr>
              <w:tabs>
                <w:tab w:val="left" w:pos="348"/>
              </w:tabs>
              <w:spacing w:before="1" w:line="237" w:lineRule="auto"/>
              <w:ind w:right="102" w:firstLine="0"/>
              <w:rPr>
                <w:sz w:val="24"/>
                <w:szCs w:val="24"/>
              </w:rPr>
            </w:pPr>
            <w:r>
              <w:rPr>
                <w:sz w:val="24"/>
                <w:szCs w:val="24"/>
              </w:rPr>
              <w:t>диагностика отклонений в развитии и анализ причин трудностейадаптации;</w:t>
            </w:r>
          </w:p>
          <w:p w:rsidR="00F73B29" w:rsidRDefault="003B1811" w:rsidP="00C03869">
            <w:pPr>
              <w:pStyle w:val="TableParagraph"/>
              <w:numPr>
                <w:ilvl w:val="0"/>
                <w:numId w:val="127"/>
              </w:numPr>
              <w:tabs>
                <w:tab w:val="left" w:pos="348"/>
                <w:tab w:val="left" w:pos="2129"/>
                <w:tab w:val="left" w:pos="2949"/>
                <w:tab w:val="left" w:pos="4271"/>
                <w:tab w:val="left" w:pos="4842"/>
                <w:tab w:val="left" w:pos="6688"/>
              </w:tabs>
              <w:spacing w:before="26" w:line="298" w:lineRule="exact"/>
              <w:ind w:right="102" w:firstLine="0"/>
              <w:rPr>
                <w:sz w:val="24"/>
                <w:szCs w:val="24"/>
              </w:rPr>
            </w:pPr>
            <w:r>
              <w:rPr>
                <w:spacing w:val="-3"/>
                <w:sz w:val="24"/>
                <w:szCs w:val="24"/>
              </w:rPr>
              <w:t>комплексный</w:t>
            </w:r>
            <w:r>
              <w:rPr>
                <w:spacing w:val="-3"/>
                <w:sz w:val="24"/>
                <w:szCs w:val="24"/>
              </w:rPr>
              <w:tab/>
            </w:r>
            <w:r>
              <w:rPr>
                <w:sz w:val="24"/>
                <w:szCs w:val="24"/>
              </w:rPr>
              <w:t>сбор</w:t>
            </w:r>
            <w:r>
              <w:rPr>
                <w:sz w:val="24"/>
                <w:szCs w:val="24"/>
              </w:rPr>
              <w:tab/>
              <w:t>сведений</w:t>
            </w:r>
            <w:r>
              <w:rPr>
                <w:sz w:val="24"/>
                <w:szCs w:val="24"/>
              </w:rPr>
              <w:tab/>
              <w:t>об</w:t>
            </w:r>
            <w:r>
              <w:rPr>
                <w:sz w:val="24"/>
                <w:szCs w:val="24"/>
              </w:rPr>
              <w:tab/>
              <w:t>обучающемся</w:t>
            </w:r>
            <w:r>
              <w:rPr>
                <w:sz w:val="24"/>
                <w:szCs w:val="24"/>
              </w:rPr>
              <w:tab/>
            </w:r>
            <w:r>
              <w:rPr>
                <w:spacing w:val="-7"/>
                <w:sz w:val="24"/>
                <w:szCs w:val="24"/>
              </w:rPr>
              <w:t xml:space="preserve">на </w:t>
            </w:r>
            <w:r>
              <w:rPr>
                <w:sz w:val="24"/>
                <w:szCs w:val="24"/>
              </w:rPr>
              <w:t>основании диагностической информации отспециалистов</w:t>
            </w:r>
          </w:p>
          <w:p w:rsidR="00F73B29" w:rsidRDefault="003B1811">
            <w:pPr>
              <w:pStyle w:val="TableParagraph"/>
              <w:spacing w:line="286" w:lineRule="exact"/>
              <w:ind w:left="116"/>
              <w:jc w:val="both"/>
              <w:rPr>
                <w:sz w:val="24"/>
                <w:szCs w:val="24"/>
              </w:rPr>
            </w:pPr>
            <w:r>
              <w:rPr>
                <w:sz w:val="24"/>
                <w:szCs w:val="24"/>
              </w:rPr>
              <w:t>разного профиля;</w:t>
            </w:r>
          </w:p>
          <w:p w:rsidR="00F73B29" w:rsidRDefault="003B1811" w:rsidP="00C03869">
            <w:pPr>
              <w:pStyle w:val="TableParagraph"/>
              <w:numPr>
                <w:ilvl w:val="0"/>
                <w:numId w:val="126"/>
              </w:numPr>
              <w:tabs>
                <w:tab w:val="left" w:pos="348"/>
              </w:tabs>
              <w:spacing w:line="240" w:lineRule="auto"/>
              <w:ind w:right="100" w:firstLine="0"/>
              <w:jc w:val="both"/>
              <w:rPr>
                <w:sz w:val="24"/>
                <w:szCs w:val="24"/>
              </w:rPr>
            </w:pPr>
            <w:r>
              <w:rPr>
                <w:sz w:val="24"/>
                <w:szCs w:val="24"/>
              </w:rPr>
              <w:t xml:space="preserve">определение уровня актуального и зоны ближайшего развития обучающегося с особыми образовательными потребностями, выявление </w:t>
            </w:r>
            <w:r>
              <w:rPr>
                <w:spacing w:val="-3"/>
                <w:sz w:val="24"/>
                <w:szCs w:val="24"/>
              </w:rPr>
              <w:t xml:space="preserve">его </w:t>
            </w:r>
            <w:r>
              <w:rPr>
                <w:sz w:val="24"/>
                <w:szCs w:val="24"/>
              </w:rPr>
              <w:t>резервныхвозможностей;</w:t>
            </w:r>
          </w:p>
          <w:p w:rsidR="00F73B29" w:rsidRDefault="003B1811" w:rsidP="00C03869">
            <w:pPr>
              <w:pStyle w:val="TableParagraph"/>
              <w:numPr>
                <w:ilvl w:val="0"/>
                <w:numId w:val="126"/>
              </w:numPr>
              <w:tabs>
                <w:tab w:val="left" w:pos="348"/>
              </w:tabs>
              <w:spacing w:before="3" w:line="237" w:lineRule="auto"/>
              <w:ind w:right="101" w:firstLine="0"/>
              <w:jc w:val="both"/>
              <w:rPr>
                <w:sz w:val="24"/>
                <w:szCs w:val="24"/>
              </w:rPr>
            </w:pPr>
            <w:r>
              <w:rPr>
                <w:sz w:val="24"/>
                <w:szCs w:val="24"/>
              </w:rPr>
              <w:t>изучение развития эмоционально-волевой сферы и личностных особенностейобучающихся;</w:t>
            </w:r>
          </w:p>
          <w:p w:rsidR="00F73B29" w:rsidRDefault="003B1811" w:rsidP="00C03869">
            <w:pPr>
              <w:pStyle w:val="TableParagraph"/>
              <w:numPr>
                <w:ilvl w:val="0"/>
                <w:numId w:val="126"/>
              </w:numPr>
              <w:tabs>
                <w:tab w:val="left" w:pos="348"/>
              </w:tabs>
              <w:spacing w:before="2" w:line="318" w:lineRule="exact"/>
              <w:ind w:left="347" w:hanging="232"/>
              <w:jc w:val="both"/>
              <w:rPr>
                <w:sz w:val="24"/>
                <w:szCs w:val="24"/>
              </w:rPr>
            </w:pPr>
            <w:r>
              <w:rPr>
                <w:sz w:val="24"/>
                <w:szCs w:val="24"/>
              </w:rPr>
              <w:t>проведение профориентационнойдиагностики;</w:t>
            </w:r>
          </w:p>
          <w:p w:rsidR="00F73B29" w:rsidRDefault="003B1811" w:rsidP="00C03869">
            <w:pPr>
              <w:pStyle w:val="TableParagraph"/>
              <w:numPr>
                <w:ilvl w:val="0"/>
                <w:numId w:val="126"/>
              </w:numPr>
              <w:tabs>
                <w:tab w:val="left" w:pos="348"/>
              </w:tabs>
              <w:spacing w:line="240" w:lineRule="auto"/>
              <w:ind w:right="104" w:firstLine="0"/>
              <w:jc w:val="both"/>
              <w:rPr>
                <w:sz w:val="24"/>
                <w:szCs w:val="24"/>
              </w:rPr>
            </w:pPr>
            <w:r>
              <w:rPr>
                <w:sz w:val="24"/>
                <w:szCs w:val="24"/>
              </w:rPr>
              <w:t>изучение социальной ситуации развития и условий семейного воспитанияобучающегося;</w:t>
            </w:r>
          </w:p>
          <w:p w:rsidR="00F73B29" w:rsidRDefault="003B1811" w:rsidP="00C03869">
            <w:pPr>
              <w:pStyle w:val="TableParagraph"/>
              <w:numPr>
                <w:ilvl w:val="0"/>
                <w:numId w:val="126"/>
              </w:numPr>
              <w:tabs>
                <w:tab w:val="left" w:pos="348"/>
              </w:tabs>
              <w:spacing w:line="240" w:lineRule="auto"/>
              <w:ind w:right="104" w:firstLine="0"/>
              <w:jc w:val="both"/>
              <w:rPr>
                <w:sz w:val="24"/>
                <w:szCs w:val="24"/>
              </w:rPr>
            </w:pPr>
            <w:r>
              <w:rPr>
                <w:sz w:val="24"/>
                <w:szCs w:val="24"/>
              </w:rPr>
              <w:t>изучение адаптивных возможностей и уровня социализации обучающегося с ограниченными возможностямиздоровья;</w:t>
            </w:r>
          </w:p>
          <w:p w:rsidR="00F73B29" w:rsidRDefault="003B1811" w:rsidP="00C03869">
            <w:pPr>
              <w:pStyle w:val="TableParagraph"/>
              <w:numPr>
                <w:ilvl w:val="0"/>
                <w:numId w:val="126"/>
              </w:numPr>
              <w:tabs>
                <w:tab w:val="left" w:pos="348"/>
              </w:tabs>
              <w:spacing w:line="240" w:lineRule="auto"/>
              <w:ind w:right="104" w:firstLine="0"/>
              <w:jc w:val="both"/>
              <w:rPr>
                <w:sz w:val="24"/>
                <w:szCs w:val="24"/>
              </w:rPr>
            </w:pPr>
            <w:r>
              <w:rPr>
                <w:sz w:val="24"/>
                <w:szCs w:val="24"/>
              </w:rPr>
              <w:t xml:space="preserve">системный разносторонний </w:t>
            </w:r>
            <w:r>
              <w:rPr>
                <w:spacing w:val="-2"/>
                <w:sz w:val="24"/>
                <w:szCs w:val="24"/>
              </w:rPr>
              <w:t xml:space="preserve">контроль </w:t>
            </w:r>
            <w:r>
              <w:rPr>
                <w:sz w:val="24"/>
                <w:szCs w:val="24"/>
              </w:rPr>
              <w:t>педагогов за уровнем и динамикой развитияобучающегося;</w:t>
            </w:r>
          </w:p>
          <w:p w:rsidR="00F73B29" w:rsidRDefault="003B1811" w:rsidP="00C03869">
            <w:pPr>
              <w:pStyle w:val="TableParagraph"/>
              <w:numPr>
                <w:ilvl w:val="0"/>
                <w:numId w:val="127"/>
              </w:numPr>
              <w:tabs>
                <w:tab w:val="left" w:pos="348"/>
                <w:tab w:val="left" w:pos="2129"/>
                <w:tab w:val="left" w:pos="2949"/>
                <w:tab w:val="left" w:pos="4271"/>
                <w:tab w:val="left" w:pos="4842"/>
                <w:tab w:val="left" w:pos="6688"/>
              </w:tabs>
              <w:spacing w:before="26" w:line="298" w:lineRule="exact"/>
              <w:ind w:right="102" w:firstLine="0"/>
              <w:rPr>
                <w:sz w:val="24"/>
                <w:szCs w:val="24"/>
              </w:rPr>
            </w:pPr>
            <w:r>
              <w:rPr>
                <w:sz w:val="24"/>
                <w:szCs w:val="24"/>
              </w:rPr>
              <w:t>анализ успешности коррекционно-развивающейработы.</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Коррекционно- развивающая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C03869">
            <w:pPr>
              <w:pStyle w:val="TableParagraph"/>
              <w:numPr>
                <w:ilvl w:val="0"/>
                <w:numId w:val="125"/>
              </w:numPr>
              <w:tabs>
                <w:tab w:val="left" w:pos="348"/>
              </w:tabs>
              <w:spacing w:line="240" w:lineRule="auto"/>
              <w:ind w:right="99" w:firstLine="0"/>
              <w:jc w:val="both"/>
              <w:rPr>
                <w:sz w:val="24"/>
                <w:szCs w:val="24"/>
              </w:rPr>
            </w:pPr>
            <w:r>
              <w:rPr>
                <w:sz w:val="24"/>
                <w:szCs w:val="24"/>
              </w:rPr>
              <w:t xml:space="preserve">выбор оптимальных для развития обучающегося с особыми образовательными потребностями коррекционных программ/ методик, методов и приѐмов обучения в соответствии с </w:t>
            </w:r>
            <w:r>
              <w:rPr>
                <w:spacing w:val="-3"/>
                <w:sz w:val="24"/>
                <w:szCs w:val="24"/>
              </w:rPr>
              <w:t xml:space="preserve">его </w:t>
            </w:r>
            <w:r>
              <w:rPr>
                <w:sz w:val="24"/>
                <w:szCs w:val="24"/>
              </w:rPr>
              <w:t>особыми образовательными потребностями;</w:t>
            </w:r>
          </w:p>
          <w:p w:rsidR="00F73B29" w:rsidRDefault="003B1811" w:rsidP="00C03869">
            <w:pPr>
              <w:pStyle w:val="TableParagraph"/>
              <w:numPr>
                <w:ilvl w:val="0"/>
                <w:numId w:val="125"/>
              </w:numPr>
              <w:tabs>
                <w:tab w:val="left" w:pos="348"/>
                <w:tab w:val="left" w:pos="2429"/>
                <w:tab w:val="left" w:pos="3278"/>
                <w:tab w:val="left" w:pos="5260"/>
              </w:tabs>
              <w:spacing w:line="240" w:lineRule="auto"/>
              <w:ind w:right="100" w:firstLine="0"/>
              <w:jc w:val="both"/>
              <w:rPr>
                <w:sz w:val="24"/>
                <w:szCs w:val="24"/>
              </w:rPr>
            </w:pPr>
            <w:r>
              <w:rPr>
                <w:sz w:val="24"/>
                <w:szCs w:val="24"/>
              </w:rPr>
              <w:t>организация</w:t>
            </w:r>
            <w:r>
              <w:rPr>
                <w:sz w:val="24"/>
                <w:szCs w:val="24"/>
              </w:rPr>
              <w:tab/>
              <w:t>и</w:t>
            </w:r>
            <w:r>
              <w:rPr>
                <w:sz w:val="24"/>
                <w:szCs w:val="24"/>
              </w:rPr>
              <w:tab/>
              <w:t>проведение</w:t>
            </w:r>
            <w:r>
              <w:rPr>
                <w:sz w:val="24"/>
                <w:szCs w:val="24"/>
              </w:rPr>
              <w:tab/>
              <w:t xml:space="preserve">специалистами индивидуальных и групповых коррекционно-развивающих занятий, </w:t>
            </w:r>
            <w:r>
              <w:rPr>
                <w:spacing w:val="-3"/>
                <w:sz w:val="24"/>
                <w:szCs w:val="24"/>
              </w:rPr>
              <w:t xml:space="preserve">необходимых </w:t>
            </w:r>
            <w:r>
              <w:rPr>
                <w:sz w:val="24"/>
                <w:szCs w:val="24"/>
              </w:rPr>
              <w:t xml:space="preserve">для преодоления нарушений развития и </w:t>
            </w:r>
            <w:r>
              <w:rPr>
                <w:sz w:val="24"/>
                <w:szCs w:val="24"/>
              </w:rPr>
              <w:lastRenderedPageBreak/>
              <w:t>трудностей обучения;</w:t>
            </w:r>
          </w:p>
          <w:p w:rsidR="00F73B29" w:rsidRDefault="003B1811" w:rsidP="00C03869">
            <w:pPr>
              <w:pStyle w:val="TableParagraph"/>
              <w:numPr>
                <w:ilvl w:val="0"/>
                <w:numId w:val="125"/>
              </w:numPr>
              <w:tabs>
                <w:tab w:val="left" w:pos="348"/>
              </w:tabs>
              <w:spacing w:line="240" w:lineRule="auto"/>
              <w:ind w:right="99" w:firstLine="0"/>
              <w:jc w:val="both"/>
              <w:rPr>
                <w:sz w:val="24"/>
                <w:szCs w:val="24"/>
              </w:rPr>
            </w:pPr>
            <w:r>
              <w:rPr>
                <w:sz w:val="24"/>
                <w:szCs w:val="24"/>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 компенсацию имеющихсянарушений;</w:t>
            </w:r>
          </w:p>
          <w:p w:rsidR="00F73B29" w:rsidRDefault="003B1811" w:rsidP="00C03869">
            <w:pPr>
              <w:pStyle w:val="TableParagraph"/>
              <w:numPr>
                <w:ilvl w:val="0"/>
                <w:numId w:val="125"/>
              </w:numPr>
              <w:tabs>
                <w:tab w:val="left" w:pos="348"/>
              </w:tabs>
              <w:spacing w:line="240" w:lineRule="auto"/>
              <w:ind w:right="99" w:firstLine="0"/>
              <w:jc w:val="both"/>
              <w:rPr>
                <w:sz w:val="24"/>
                <w:szCs w:val="24"/>
              </w:rPr>
            </w:pPr>
            <w:r>
              <w:rPr>
                <w:sz w:val="24"/>
                <w:szCs w:val="24"/>
              </w:rPr>
              <w:t>коррекция и развитие высших психических функций, эмоционально-волевой, познавательной, коммуникативно- речевой, личностной сфер ребѐнка, психологическая коррекцияповедения;</w:t>
            </w:r>
          </w:p>
          <w:p w:rsidR="00F73B29" w:rsidRDefault="003B1811" w:rsidP="00C03869">
            <w:pPr>
              <w:pStyle w:val="TableParagraph"/>
              <w:numPr>
                <w:ilvl w:val="0"/>
                <w:numId w:val="125"/>
              </w:numPr>
              <w:tabs>
                <w:tab w:val="left" w:pos="348"/>
              </w:tabs>
              <w:spacing w:line="240" w:lineRule="auto"/>
              <w:ind w:right="103" w:firstLine="0"/>
              <w:jc w:val="both"/>
              <w:rPr>
                <w:sz w:val="24"/>
                <w:szCs w:val="24"/>
              </w:rPr>
            </w:pPr>
            <w:r>
              <w:rPr>
                <w:sz w:val="24"/>
                <w:szCs w:val="24"/>
              </w:rPr>
              <w:t>развитие и укрепление зрелых личностных установок, формирование адекватных форм утверждения самостоятельности, личностнойавтономии;</w:t>
            </w:r>
          </w:p>
          <w:p w:rsidR="00F73B29" w:rsidRDefault="003B1811" w:rsidP="00C03869">
            <w:pPr>
              <w:pStyle w:val="TableParagraph"/>
              <w:numPr>
                <w:ilvl w:val="0"/>
                <w:numId w:val="125"/>
              </w:numPr>
              <w:tabs>
                <w:tab w:val="left" w:pos="348"/>
              </w:tabs>
              <w:spacing w:line="237" w:lineRule="auto"/>
              <w:ind w:right="103" w:firstLine="0"/>
              <w:jc w:val="both"/>
              <w:rPr>
                <w:sz w:val="24"/>
                <w:szCs w:val="24"/>
              </w:rPr>
            </w:pPr>
            <w:r>
              <w:rPr>
                <w:sz w:val="24"/>
                <w:szCs w:val="24"/>
              </w:rPr>
              <w:t>формирование способов регуляции поведения и эмоциональныхсостояний;</w:t>
            </w:r>
          </w:p>
          <w:p w:rsidR="00F73B29" w:rsidRDefault="003B1811" w:rsidP="00C03869">
            <w:pPr>
              <w:pStyle w:val="TableParagraph"/>
              <w:numPr>
                <w:ilvl w:val="0"/>
                <w:numId w:val="125"/>
              </w:numPr>
              <w:tabs>
                <w:tab w:val="left" w:pos="348"/>
              </w:tabs>
              <w:spacing w:line="237" w:lineRule="auto"/>
              <w:ind w:right="105" w:firstLine="0"/>
              <w:jc w:val="both"/>
              <w:rPr>
                <w:sz w:val="24"/>
                <w:szCs w:val="24"/>
              </w:rPr>
            </w:pPr>
            <w:r>
              <w:rPr>
                <w:sz w:val="24"/>
                <w:szCs w:val="24"/>
              </w:rPr>
              <w:t xml:space="preserve">развитие форм и </w:t>
            </w:r>
            <w:r>
              <w:rPr>
                <w:spacing w:val="-3"/>
                <w:sz w:val="24"/>
                <w:szCs w:val="24"/>
              </w:rPr>
              <w:t xml:space="preserve">навыков </w:t>
            </w:r>
            <w:r>
              <w:rPr>
                <w:sz w:val="24"/>
                <w:szCs w:val="24"/>
              </w:rPr>
              <w:t xml:space="preserve">личностного общения в группе сверстников, </w:t>
            </w:r>
            <w:r>
              <w:rPr>
                <w:spacing w:val="-3"/>
                <w:sz w:val="24"/>
                <w:szCs w:val="24"/>
              </w:rPr>
              <w:t>коммуникативной</w:t>
            </w:r>
            <w:r>
              <w:rPr>
                <w:sz w:val="24"/>
                <w:szCs w:val="24"/>
              </w:rPr>
              <w:t xml:space="preserve"> компетентности;</w:t>
            </w:r>
          </w:p>
          <w:p w:rsidR="00F73B29" w:rsidRDefault="003B1811" w:rsidP="00C03869">
            <w:pPr>
              <w:pStyle w:val="TableParagraph"/>
              <w:numPr>
                <w:ilvl w:val="0"/>
                <w:numId w:val="125"/>
              </w:numPr>
              <w:tabs>
                <w:tab w:val="left" w:pos="348"/>
              </w:tabs>
              <w:spacing w:line="237" w:lineRule="auto"/>
              <w:ind w:right="104" w:firstLine="0"/>
              <w:jc w:val="both"/>
              <w:rPr>
                <w:sz w:val="24"/>
                <w:szCs w:val="24"/>
              </w:rPr>
            </w:pPr>
            <w:r>
              <w:rPr>
                <w:sz w:val="24"/>
                <w:szCs w:val="24"/>
              </w:rPr>
              <w:t xml:space="preserve">развитие компетенций, </w:t>
            </w:r>
            <w:r>
              <w:rPr>
                <w:spacing w:val="-3"/>
                <w:sz w:val="24"/>
                <w:szCs w:val="24"/>
              </w:rPr>
              <w:t xml:space="preserve">необходимых </w:t>
            </w:r>
            <w:r>
              <w:rPr>
                <w:sz w:val="24"/>
                <w:szCs w:val="24"/>
              </w:rPr>
              <w:t>для продолжения образования и профессиональногосамоопределения;</w:t>
            </w:r>
          </w:p>
          <w:p w:rsidR="00F73B29" w:rsidRDefault="003B1811" w:rsidP="00C03869">
            <w:pPr>
              <w:pStyle w:val="TableParagraph"/>
              <w:numPr>
                <w:ilvl w:val="0"/>
                <w:numId w:val="125"/>
              </w:numPr>
              <w:tabs>
                <w:tab w:val="left" w:pos="348"/>
              </w:tabs>
              <w:spacing w:before="1" w:line="240" w:lineRule="auto"/>
              <w:ind w:right="100" w:firstLine="0"/>
              <w:jc w:val="both"/>
              <w:rPr>
                <w:sz w:val="24"/>
                <w:szCs w:val="24"/>
              </w:rPr>
            </w:pPr>
            <w:r>
              <w:rPr>
                <w:sz w:val="24"/>
                <w:szCs w:val="24"/>
              </w:rPr>
              <w:t xml:space="preserve">совершенствование </w:t>
            </w:r>
            <w:r>
              <w:rPr>
                <w:spacing w:val="-3"/>
                <w:sz w:val="24"/>
                <w:szCs w:val="24"/>
              </w:rPr>
              <w:t xml:space="preserve">навыков </w:t>
            </w:r>
            <w:r>
              <w:rPr>
                <w:sz w:val="24"/>
                <w:szCs w:val="24"/>
              </w:rPr>
              <w:t>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73B29" w:rsidRDefault="003B1811">
            <w:pPr>
              <w:pStyle w:val="TableParagraph"/>
              <w:tabs>
                <w:tab w:val="left" w:pos="1738"/>
                <w:tab w:val="left" w:pos="3672"/>
                <w:tab w:val="left" w:pos="5447"/>
              </w:tabs>
              <w:ind w:left="116" w:right="100"/>
              <w:jc w:val="both"/>
              <w:rPr>
                <w:sz w:val="24"/>
                <w:szCs w:val="24"/>
              </w:rPr>
            </w:pPr>
            <w:r>
              <w:rPr>
                <w:sz w:val="24"/>
                <w:szCs w:val="24"/>
              </w:rPr>
              <w:t>формирование стрессоустойчивого поведения, развитие умения моделировать возможные вариантырешенияпроблем</w:t>
            </w:r>
            <w:r>
              <w:rPr>
                <w:sz w:val="24"/>
                <w:szCs w:val="24"/>
              </w:rPr>
              <w:tab/>
              <w:t>различного</w:t>
            </w:r>
            <w:r>
              <w:rPr>
                <w:sz w:val="24"/>
                <w:szCs w:val="24"/>
              </w:rPr>
              <w:tab/>
              <w:t>характера</w:t>
            </w:r>
            <w:r>
              <w:rPr>
                <w:sz w:val="24"/>
                <w:szCs w:val="24"/>
              </w:rPr>
              <w:tab/>
              <w:t xml:space="preserve">(личностных, межличностных, социальных и др.) у обучающихся, попавших в </w:t>
            </w:r>
            <w:r>
              <w:rPr>
                <w:spacing w:val="-3"/>
                <w:sz w:val="24"/>
                <w:szCs w:val="24"/>
              </w:rPr>
              <w:t xml:space="preserve">трудную </w:t>
            </w:r>
            <w:r>
              <w:rPr>
                <w:sz w:val="24"/>
                <w:szCs w:val="24"/>
              </w:rPr>
              <w:t>жизненнуюситуацию;</w:t>
            </w:r>
          </w:p>
          <w:p w:rsidR="00F73B29" w:rsidRDefault="003B1811" w:rsidP="00C03869">
            <w:pPr>
              <w:pStyle w:val="TableParagraph"/>
              <w:numPr>
                <w:ilvl w:val="0"/>
                <w:numId w:val="124"/>
              </w:numPr>
              <w:tabs>
                <w:tab w:val="left" w:pos="348"/>
              </w:tabs>
              <w:spacing w:line="237" w:lineRule="auto"/>
              <w:ind w:right="105" w:firstLine="0"/>
              <w:jc w:val="both"/>
              <w:rPr>
                <w:sz w:val="24"/>
                <w:szCs w:val="24"/>
              </w:rPr>
            </w:pPr>
            <w:r>
              <w:rPr>
                <w:sz w:val="24"/>
                <w:szCs w:val="24"/>
              </w:rPr>
              <w:t>социальная защита обучающегося в случае неблагоприятных условий жизни припсихотравмирующих</w:t>
            </w:r>
          </w:p>
          <w:p w:rsidR="00F73B29" w:rsidRDefault="003B1811">
            <w:pPr>
              <w:pStyle w:val="TableParagraph"/>
              <w:tabs>
                <w:tab w:val="left" w:pos="348"/>
              </w:tabs>
              <w:spacing w:line="237" w:lineRule="auto"/>
              <w:ind w:left="116" w:right="104"/>
              <w:rPr>
                <w:sz w:val="24"/>
                <w:szCs w:val="24"/>
              </w:rPr>
            </w:pPr>
            <w:r>
              <w:rPr>
                <w:sz w:val="24"/>
                <w:szCs w:val="24"/>
              </w:rPr>
              <w:t>обстоятельствах.</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lastRenderedPageBreak/>
              <w:t>Консультативная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C03869">
            <w:pPr>
              <w:pStyle w:val="TableParagraph"/>
              <w:numPr>
                <w:ilvl w:val="0"/>
                <w:numId w:val="123"/>
              </w:numPr>
              <w:tabs>
                <w:tab w:val="left" w:pos="348"/>
              </w:tabs>
              <w:spacing w:line="240" w:lineRule="auto"/>
              <w:ind w:right="102" w:firstLine="0"/>
              <w:jc w:val="both"/>
              <w:rPr>
                <w:sz w:val="24"/>
                <w:szCs w:val="24"/>
              </w:rPr>
            </w:pPr>
            <w:r>
              <w:rPr>
                <w:sz w:val="24"/>
                <w:szCs w:val="24"/>
              </w:rPr>
              <w:t>выработка совместных обоснованных рекомендаций по основным направлениям работы с обучающимся с особыми образовательными потребностями, единых для всех участников образовательныхотношений;</w:t>
            </w:r>
          </w:p>
          <w:p w:rsidR="00F73B29" w:rsidRDefault="003B1811" w:rsidP="00C03869">
            <w:pPr>
              <w:pStyle w:val="TableParagraph"/>
              <w:numPr>
                <w:ilvl w:val="0"/>
                <w:numId w:val="123"/>
              </w:numPr>
              <w:tabs>
                <w:tab w:val="left" w:pos="348"/>
              </w:tabs>
              <w:spacing w:line="240" w:lineRule="auto"/>
              <w:ind w:right="101" w:firstLine="0"/>
              <w:jc w:val="both"/>
              <w:rPr>
                <w:sz w:val="24"/>
                <w:szCs w:val="24"/>
              </w:rPr>
            </w:pPr>
            <w:r>
              <w:rPr>
                <w:spacing w:val="-3"/>
                <w:sz w:val="24"/>
                <w:szCs w:val="24"/>
              </w:rPr>
              <w:t xml:space="preserve">консультативная </w:t>
            </w:r>
            <w:r>
              <w:rPr>
                <w:sz w:val="24"/>
                <w:szCs w:val="24"/>
              </w:rPr>
              <w:t>помощь семье в вопросах выбора стратегии воспитания и приѐмов обучения обучающегося с особыми образовательнымипотребностями;</w:t>
            </w:r>
          </w:p>
          <w:p w:rsidR="00F73B29" w:rsidRDefault="003B1811" w:rsidP="00C03869">
            <w:pPr>
              <w:pStyle w:val="TableParagraph"/>
              <w:numPr>
                <w:ilvl w:val="0"/>
                <w:numId w:val="123"/>
              </w:numPr>
              <w:tabs>
                <w:tab w:val="left" w:pos="348"/>
              </w:tabs>
              <w:spacing w:line="240" w:lineRule="auto"/>
              <w:ind w:right="98" w:firstLine="0"/>
              <w:jc w:val="both"/>
              <w:rPr>
                <w:sz w:val="24"/>
                <w:szCs w:val="24"/>
              </w:rPr>
            </w:pPr>
            <w:r>
              <w:rPr>
                <w:spacing w:val="-3"/>
                <w:sz w:val="24"/>
                <w:szCs w:val="24"/>
              </w:rPr>
              <w:t xml:space="preserve">консультирование </w:t>
            </w:r>
            <w:r>
              <w:rPr>
                <w:sz w:val="24"/>
                <w:szCs w:val="24"/>
              </w:rPr>
              <w:t>специалистами педагогов по выбору индивидуально-ориентированных методов и приѐмов работы с обучающимися, отбору и адаптации содержания предметныхпрограмм;</w:t>
            </w:r>
          </w:p>
          <w:p w:rsidR="00F73B29" w:rsidRDefault="003B1811" w:rsidP="00C03869">
            <w:pPr>
              <w:pStyle w:val="TableParagraph"/>
              <w:numPr>
                <w:ilvl w:val="0"/>
                <w:numId w:val="123"/>
              </w:numPr>
              <w:tabs>
                <w:tab w:val="left" w:pos="348"/>
              </w:tabs>
              <w:spacing w:line="240" w:lineRule="auto"/>
              <w:ind w:right="100" w:firstLine="0"/>
              <w:jc w:val="both"/>
              <w:rPr>
                <w:sz w:val="24"/>
                <w:szCs w:val="24"/>
              </w:rPr>
            </w:pPr>
            <w:r>
              <w:rPr>
                <w:spacing w:val="-3"/>
                <w:sz w:val="24"/>
                <w:szCs w:val="24"/>
              </w:rPr>
              <w:t xml:space="preserve">консультативная </w:t>
            </w:r>
            <w:r>
              <w:rPr>
                <w:sz w:val="24"/>
                <w:szCs w:val="24"/>
              </w:rPr>
              <w:t>поддержка и помощь семье (обучающимся, родителям), направленные на содействие свободному и осознанному выбору обучающимися с особыми образовательными потребностями профессии, формы и места обучения в соответствии с профессиональными интересами,индивидуальными</w:t>
            </w:r>
          </w:p>
          <w:p w:rsidR="00F73B29" w:rsidRDefault="003B1811" w:rsidP="00C03869">
            <w:pPr>
              <w:pStyle w:val="TableParagraph"/>
              <w:numPr>
                <w:ilvl w:val="0"/>
                <w:numId w:val="125"/>
              </w:numPr>
              <w:tabs>
                <w:tab w:val="left" w:pos="348"/>
              </w:tabs>
              <w:spacing w:line="240" w:lineRule="auto"/>
              <w:ind w:right="99" w:firstLine="0"/>
              <w:jc w:val="both"/>
              <w:rPr>
                <w:sz w:val="24"/>
                <w:szCs w:val="24"/>
              </w:rPr>
            </w:pPr>
            <w:r>
              <w:rPr>
                <w:sz w:val="24"/>
                <w:szCs w:val="24"/>
              </w:rPr>
              <w:t>способностями и психофизиологическими особенностями.</w:t>
            </w:r>
          </w:p>
        </w:tc>
      </w:tr>
      <w:tr w:rsidR="00F73B29">
        <w:trPr>
          <w:trHeight w:val="841"/>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Информационно- просветительская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C03869">
            <w:pPr>
              <w:pStyle w:val="TableParagraph"/>
              <w:numPr>
                <w:ilvl w:val="0"/>
                <w:numId w:val="122"/>
              </w:numPr>
              <w:tabs>
                <w:tab w:val="left" w:pos="348"/>
              </w:tabs>
              <w:spacing w:line="240" w:lineRule="auto"/>
              <w:ind w:right="100" w:firstLine="0"/>
              <w:jc w:val="both"/>
              <w:rPr>
                <w:sz w:val="24"/>
                <w:szCs w:val="24"/>
              </w:rPr>
            </w:pPr>
            <w:r>
              <w:rPr>
                <w:sz w:val="24"/>
                <w:szCs w:val="24"/>
              </w:rPr>
              <w:t xml:space="preserve">различные формы просветительской деятельности (лекции, семинары, беседы, информационные стенды, печатные материалы), направленные на разъяснение участникам </w:t>
            </w:r>
            <w:r>
              <w:rPr>
                <w:sz w:val="24"/>
                <w:szCs w:val="24"/>
              </w:rPr>
              <w:lastRenderedPageBreak/>
              <w:t>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особыми образовательнымипотребностями;</w:t>
            </w:r>
          </w:p>
          <w:p w:rsidR="00F73B29" w:rsidRDefault="003B1811" w:rsidP="00C03869">
            <w:pPr>
              <w:pStyle w:val="TableParagraph"/>
              <w:numPr>
                <w:ilvl w:val="0"/>
                <w:numId w:val="122"/>
              </w:numPr>
              <w:tabs>
                <w:tab w:val="left" w:pos="348"/>
              </w:tabs>
              <w:spacing w:line="240" w:lineRule="auto"/>
              <w:ind w:right="100" w:firstLine="0"/>
              <w:jc w:val="both"/>
              <w:rPr>
                <w:sz w:val="24"/>
                <w:szCs w:val="24"/>
              </w:rPr>
            </w:pPr>
            <w:r>
              <w:rPr>
                <w:sz w:val="24"/>
                <w:szCs w:val="24"/>
              </w:rPr>
              <w:t xml:space="preserve">проведение тематических выступлений для </w:t>
            </w:r>
            <w:r>
              <w:rPr>
                <w:spacing w:val="-3"/>
                <w:sz w:val="24"/>
                <w:szCs w:val="24"/>
              </w:rPr>
              <w:t xml:space="preserve">педагогов </w:t>
            </w:r>
            <w:r>
              <w:rPr>
                <w:sz w:val="24"/>
                <w:szCs w:val="24"/>
              </w:rPr>
              <w:t>и родителей по разъяснению индивидуально-типологических особенностей различных категорийобучающихся;</w:t>
            </w:r>
          </w:p>
          <w:p w:rsidR="00F73B29" w:rsidRDefault="003B1811" w:rsidP="00C03869">
            <w:pPr>
              <w:pStyle w:val="TableParagraph"/>
              <w:numPr>
                <w:ilvl w:val="0"/>
                <w:numId w:val="122"/>
              </w:numPr>
              <w:tabs>
                <w:tab w:val="left" w:pos="348"/>
                <w:tab w:val="left" w:pos="3077"/>
                <w:tab w:val="left" w:pos="5095"/>
              </w:tabs>
              <w:spacing w:line="240" w:lineRule="auto"/>
              <w:ind w:right="100" w:firstLine="0"/>
              <w:jc w:val="both"/>
              <w:rPr>
                <w:sz w:val="24"/>
                <w:szCs w:val="24"/>
              </w:rPr>
            </w:pPr>
            <w:r>
              <w:rPr>
                <w:sz w:val="24"/>
                <w:szCs w:val="24"/>
              </w:rPr>
              <w:t>информационная</w:t>
            </w:r>
            <w:r>
              <w:rPr>
                <w:sz w:val="24"/>
                <w:szCs w:val="24"/>
              </w:rPr>
              <w:tab/>
              <w:t>поддержка</w:t>
            </w:r>
            <w:r>
              <w:rPr>
                <w:sz w:val="24"/>
                <w:szCs w:val="24"/>
              </w:rPr>
              <w:tab/>
            </w:r>
            <w:r>
              <w:rPr>
                <w:spacing w:val="-1"/>
                <w:sz w:val="24"/>
                <w:szCs w:val="24"/>
              </w:rPr>
              <w:t xml:space="preserve">образовательной </w:t>
            </w:r>
            <w:r>
              <w:rPr>
                <w:sz w:val="24"/>
                <w:szCs w:val="24"/>
              </w:rPr>
              <w:t>деятельности обучающихся с особыми образовательными потребностями, их родителей (законныхпредставителей),</w:t>
            </w:r>
          </w:p>
          <w:p w:rsidR="00F73B29" w:rsidRDefault="003B1811" w:rsidP="00C03869">
            <w:pPr>
              <w:pStyle w:val="TableParagraph"/>
              <w:numPr>
                <w:ilvl w:val="0"/>
                <w:numId w:val="123"/>
              </w:numPr>
              <w:tabs>
                <w:tab w:val="left" w:pos="348"/>
              </w:tabs>
              <w:spacing w:line="240" w:lineRule="auto"/>
              <w:ind w:right="102" w:firstLine="0"/>
              <w:jc w:val="both"/>
              <w:rPr>
                <w:sz w:val="24"/>
                <w:szCs w:val="24"/>
              </w:rPr>
            </w:pPr>
            <w:r>
              <w:rPr>
                <w:sz w:val="24"/>
                <w:szCs w:val="24"/>
              </w:rPr>
              <w:t>педагогических работников.</w:t>
            </w:r>
          </w:p>
        </w:tc>
      </w:tr>
    </w:tbl>
    <w:p w:rsidR="00F73B29" w:rsidRDefault="00F73B29">
      <w:pPr>
        <w:pStyle w:val="af9"/>
        <w:spacing w:line="294" w:lineRule="exact"/>
        <w:ind w:left="1386" w:firstLine="0"/>
        <w:jc w:val="center"/>
        <w:rPr>
          <w:b/>
          <w:bCs/>
        </w:rPr>
      </w:pPr>
    </w:p>
    <w:p w:rsidR="00F73B29" w:rsidRDefault="003B1811">
      <w:pPr>
        <w:pStyle w:val="af9"/>
        <w:spacing w:line="294" w:lineRule="exact"/>
        <w:ind w:left="1386" w:firstLine="0"/>
        <w:jc w:val="center"/>
        <w:rPr>
          <w:b/>
          <w:bCs/>
        </w:rPr>
      </w:pPr>
      <w:r>
        <w:rPr>
          <w:b/>
          <w:bCs/>
        </w:rPr>
        <w:t>Этапы реализации коррекционной программы</w:t>
      </w:r>
    </w:p>
    <w:tbl>
      <w:tblPr>
        <w:tblW w:w="0" w:type="auto"/>
        <w:tblInd w:w="576" w:type="dxa"/>
        <w:tblLayout w:type="fixed"/>
        <w:tblCellMar>
          <w:left w:w="0" w:type="dxa"/>
          <w:right w:w="0" w:type="dxa"/>
        </w:tblCellMar>
        <w:tblLook w:val="0000" w:firstRow="0" w:lastRow="0" w:firstColumn="0" w:lastColumn="0" w:noHBand="0" w:noVBand="0"/>
      </w:tblPr>
      <w:tblGrid>
        <w:gridCol w:w="739"/>
        <w:gridCol w:w="2460"/>
        <w:gridCol w:w="2528"/>
        <w:gridCol w:w="4019"/>
      </w:tblGrid>
      <w:tr w:rsidR="00F73B29">
        <w:trPr>
          <w:trHeight w:val="11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182" w:right="173" w:firstLine="55"/>
              <w:rPr>
                <w:b/>
                <w:bCs/>
                <w:sz w:val="24"/>
                <w:szCs w:val="26"/>
              </w:rPr>
            </w:pPr>
            <w:r>
              <w:rPr>
                <w:b/>
                <w:bCs/>
                <w:sz w:val="24"/>
                <w:szCs w:val="26"/>
              </w:rPr>
              <w:t>№ п/п</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19" w:right="109"/>
              <w:jc w:val="center"/>
              <w:rPr>
                <w:b/>
                <w:bCs/>
                <w:sz w:val="24"/>
                <w:szCs w:val="26"/>
              </w:rPr>
            </w:pPr>
            <w:r>
              <w:rPr>
                <w:b/>
                <w:bCs/>
                <w:sz w:val="24"/>
                <w:szCs w:val="26"/>
              </w:rPr>
              <w:t>Этапы реализации коррекционно- развивающей</w:t>
            </w:r>
          </w:p>
          <w:p w:rsidR="00F73B29" w:rsidRDefault="003B1811">
            <w:pPr>
              <w:pStyle w:val="TableParagraph"/>
              <w:spacing w:line="280" w:lineRule="exact"/>
              <w:ind w:left="116" w:right="109"/>
              <w:jc w:val="center"/>
              <w:rPr>
                <w:b/>
                <w:bCs/>
                <w:sz w:val="24"/>
                <w:szCs w:val="26"/>
              </w:rPr>
            </w:pPr>
            <w:r>
              <w:rPr>
                <w:b/>
                <w:bCs/>
                <w:sz w:val="24"/>
                <w:szCs w:val="26"/>
              </w:rPr>
              <w:t>программы</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130"/>
              <w:rPr>
                <w:b/>
                <w:bCs/>
                <w:sz w:val="24"/>
                <w:szCs w:val="26"/>
              </w:rPr>
            </w:pPr>
            <w:r>
              <w:rPr>
                <w:b/>
                <w:bCs/>
                <w:sz w:val="24"/>
                <w:szCs w:val="26"/>
              </w:rPr>
              <w:t>Содержание этапов</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360"/>
              <w:rPr>
                <w:b/>
                <w:bCs/>
                <w:sz w:val="24"/>
                <w:szCs w:val="26"/>
              </w:rPr>
            </w:pPr>
            <w:r>
              <w:rPr>
                <w:b/>
                <w:bCs/>
                <w:sz w:val="24"/>
                <w:szCs w:val="26"/>
              </w:rPr>
              <w:t>Результат реализации этапа</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6"/>
              </w:rPr>
            </w:pPr>
            <w:r>
              <w:rPr>
                <w:sz w:val="24"/>
                <w:szCs w:val="26"/>
              </w:rPr>
              <w:t>1.</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Информационно- аналитический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089"/>
                <w:tab w:val="left" w:pos="1646"/>
                <w:tab w:val="left" w:pos="2258"/>
              </w:tabs>
              <w:ind w:left="108" w:right="127"/>
              <w:rPr>
                <w:spacing w:val="-17"/>
                <w:sz w:val="24"/>
                <w:szCs w:val="26"/>
              </w:rPr>
            </w:pPr>
            <w:r>
              <w:rPr>
                <w:sz w:val="24"/>
                <w:szCs w:val="26"/>
              </w:rPr>
              <w:t>Сбор</w:t>
            </w:r>
            <w:r>
              <w:rPr>
                <w:sz w:val="24"/>
                <w:szCs w:val="26"/>
              </w:rPr>
              <w:tab/>
              <w:t>и</w:t>
            </w:r>
            <w:r>
              <w:rPr>
                <w:sz w:val="24"/>
                <w:szCs w:val="26"/>
              </w:rPr>
              <w:tab/>
            </w:r>
            <w:r>
              <w:rPr>
                <w:spacing w:val="-4"/>
                <w:sz w:val="24"/>
                <w:szCs w:val="26"/>
              </w:rPr>
              <w:t xml:space="preserve">анализ </w:t>
            </w:r>
            <w:r>
              <w:rPr>
                <w:sz w:val="24"/>
                <w:szCs w:val="26"/>
              </w:rPr>
              <w:t>информации</w:t>
            </w:r>
            <w:r>
              <w:rPr>
                <w:sz w:val="24"/>
                <w:szCs w:val="26"/>
              </w:rPr>
              <w:tab/>
            </w:r>
            <w:r>
              <w:rPr>
                <w:sz w:val="24"/>
                <w:szCs w:val="26"/>
              </w:rPr>
              <w:tab/>
            </w:r>
            <w:r>
              <w:rPr>
                <w:spacing w:val="-17"/>
                <w:sz w:val="24"/>
                <w:szCs w:val="26"/>
              </w:rPr>
              <w:t>о</w:t>
            </w:r>
          </w:p>
          <w:p w:rsidR="00F73B29" w:rsidRDefault="003B1811">
            <w:pPr>
              <w:pStyle w:val="TableParagraph"/>
              <w:spacing w:line="287" w:lineRule="exact"/>
              <w:ind w:left="108"/>
              <w:rPr>
                <w:sz w:val="24"/>
                <w:szCs w:val="26"/>
              </w:rPr>
            </w:pPr>
            <w:r>
              <w:rPr>
                <w:sz w:val="24"/>
                <w:szCs w:val="26"/>
              </w:rPr>
              <w:t>спецификеразвития</w:t>
            </w:r>
          </w:p>
          <w:p w:rsidR="00F73B29" w:rsidRDefault="003B1811">
            <w:pPr>
              <w:pStyle w:val="TableParagraph"/>
              <w:spacing w:line="287" w:lineRule="exact"/>
              <w:ind w:left="108"/>
              <w:rPr>
                <w:sz w:val="24"/>
                <w:szCs w:val="26"/>
              </w:rPr>
            </w:pPr>
            <w:r>
              <w:rPr>
                <w:sz w:val="24"/>
                <w:szCs w:val="26"/>
              </w:rPr>
              <w:t>обучающихся, особенностях образовательной среды школы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268"/>
                <w:tab w:val="left" w:pos="2534"/>
                <w:tab w:val="left" w:pos="3309"/>
              </w:tabs>
              <w:ind w:left="79" w:right="95"/>
              <w:rPr>
                <w:spacing w:val="-4"/>
                <w:sz w:val="24"/>
                <w:szCs w:val="26"/>
              </w:rPr>
            </w:pPr>
            <w:r>
              <w:rPr>
                <w:sz w:val="24"/>
                <w:szCs w:val="26"/>
              </w:rPr>
              <w:t>Оценка</w:t>
            </w:r>
            <w:r>
              <w:rPr>
                <w:sz w:val="24"/>
                <w:szCs w:val="26"/>
              </w:rPr>
              <w:tab/>
            </w:r>
            <w:r>
              <w:rPr>
                <w:sz w:val="24"/>
                <w:szCs w:val="26"/>
              </w:rPr>
              <w:tab/>
              <w:t>контингента обучающихся</w:t>
            </w:r>
            <w:r>
              <w:rPr>
                <w:sz w:val="24"/>
                <w:szCs w:val="26"/>
              </w:rPr>
              <w:tab/>
              <w:t>для</w:t>
            </w:r>
            <w:r>
              <w:rPr>
                <w:sz w:val="24"/>
                <w:szCs w:val="26"/>
              </w:rPr>
              <w:tab/>
            </w:r>
            <w:r>
              <w:rPr>
                <w:spacing w:val="-4"/>
                <w:sz w:val="24"/>
                <w:szCs w:val="26"/>
              </w:rPr>
              <w:t>учѐта</w:t>
            </w:r>
          </w:p>
          <w:p w:rsidR="00F73B29" w:rsidRDefault="003B1811">
            <w:pPr>
              <w:pStyle w:val="TableParagraph"/>
              <w:tabs>
                <w:tab w:val="left" w:pos="2040"/>
              </w:tabs>
              <w:ind w:left="109" w:right="96"/>
              <w:jc w:val="both"/>
              <w:rPr>
                <w:sz w:val="24"/>
                <w:szCs w:val="26"/>
              </w:rPr>
            </w:pPr>
            <w:r>
              <w:rPr>
                <w:sz w:val="24"/>
                <w:szCs w:val="26"/>
              </w:rPr>
              <w:t>особенностей</w:t>
            </w:r>
            <w:r>
              <w:rPr>
                <w:sz w:val="24"/>
                <w:szCs w:val="26"/>
              </w:rPr>
              <w:tab/>
              <w:t>развития</w:t>
            </w:r>
            <w:r>
              <w:rPr>
                <w:sz w:val="24"/>
                <w:szCs w:val="26"/>
              </w:rPr>
              <w:tab/>
              <w:t>детей, определения специфики и их особых</w:t>
            </w:r>
            <w:r>
              <w:rPr>
                <w:sz w:val="24"/>
                <w:szCs w:val="26"/>
              </w:rPr>
              <w:tab/>
              <w:t>образовательных потребностей.</w:t>
            </w:r>
          </w:p>
          <w:p w:rsidR="00F73B29" w:rsidRDefault="003B1811">
            <w:pPr>
              <w:pStyle w:val="TableParagraph"/>
              <w:tabs>
                <w:tab w:val="left" w:pos="2491"/>
              </w:tabs>
              <w:ind w:left="109" w:right="96"/>
              <w:jc w:val="both"/>
              <w:rPr>
                <w:spacing w:val="-1"/>
                <w:sz w:val="24"/>
                <w:szCs w:val="26"/>
              </w:rPr>
            </w:pPr>
            <w:r>
              <w:rPr>
                <w:sz w:val="24"/>
                <w:szCs w:val="26"/>
              </w:rPr>
              <w:t>Оценка образовательной среды на предмет</w:t>
            </w:r>
            <w:r>
              <w:rPr>
                <w:sz w:val="24"/>
                <w:szCs w:val="26"/>
              </w:rPr>
              <w:tab/>
            </w:r>
            <w:r>
              <w:rPr>
                <w:spacing w:val="-1"/>
                <w:sz w:val="24"/>
                <w:szCs w:val="26"/>
              </w:rPr>
              <w:t>соответствия</w:t>
            </w:r>
          </w:p>
          <w:p w:rsidR="00F73B29" w:rsidRDefault="003B1811">
            <w:pPr>
              <w:pStyle w:val="TableParagraph"/>
              <w:tabs>
                <w:tab w:val="left" w:pos="2486"/>
                <w:tab w:val="left" w:pos="3802"/>
              </w:tabs>
              <w:ind w:left="109" w:right="95"/>
              <w:jc w:val="both"/>
              <w:rPr>
                <w:spacing w:val="-17"/>
                <w:sz w:val="24"/>
                <w:szCs w:val="26"/>
              </w:rPr>
            </w:pPr>
            <w:r>
              <w:rPr>
                <w:sz w:val="24"/>
                <w:szCs w:val="26"/>
              </w:rPr>
              <w:t>требованиям</w:t>
            </w:r>
            <w:r>
              <w:rPr>
                <w:sz w:val="24"/>
                <w:szCs w:val="26"/>
              </w:rPr>
              <w:tab/>
              <w:t>программно- методического</w:t>
            </w:r>
            <w:r>
              <w:rPr>
                <w:sz w:val="24"/>
                <w:szCs w:val="26"/>
              </w:rPr>
              <w:tab/>
            </w:r>
            <w:r>
              <w:rPr>
                <w:spacing w:val="-1"/>
                <w:sz w:val="24"/>
                <w:szCs w:val="26"/>
              </w:rPr>
              <w:t xml:space="preserve">обеспечения, </w:t>
            </w:r>
            <w:r>
              <w:rPr>
                <w:sz w:val="24"/>
                <w:szCs w:val="26"/>
              </w:rPr>
              <w:t>материально-технической</w:t>
            </w:r>
            <w:r>
              <w:rPr>
                <w:sz w:val="24"/>
                <w:szCs w:val="26"/>
              </w:rPr>
              <w:tab/>
            </w:r>
            <w:r>
              <w:rPr>
                <w:spacing w:val="-17"/>
                <w:sz w:val="24"/>
                <w:szCs w:val="26"/>
              </w:rPr>
              <w:t>и</w:t>
            </w:r>
          </w:p>
          <w:p w:rsidR="00F73B29" w:rsidRDefault="003B1811">
            <w:pPr>
              <w:pStyle w:val="TableParagraph"/>
              <w:tabs>
                <w:tab w:val="left" w:pos="1918"/>
                <w:tab w:val="left" w:pos="3231"/>
              </w:tabs>
              <w:spacing w:line="287" w:lineRule="exact"/>
              <w:ind w:left="79"/>
              <w:rPr>
                <w:sz w:val="24"/>
                <w:szCs w:val="26"/>
              </w:rPr>
            </w:pPr>
            <w:r>
              <w:rPr>
                <w:sz w:val="24"/>
                <w:szCs w:val="26"/>
              </w:rPr>
              <w:t>кадровой базы школы.</w:t>
            </w:r>
          </w:p>
          <w:p w:rsidR="00F73B29" w:rsidRDefault="00F73B29">
            <w:pPr>
              <w:pStyle w:val="TableParagraph"/>
              <w:tabs>
                <w:tab w:val="left" w:pos="1918"/>
                <w:tab w:val="left" w:pos="3231"/>
              </w:tabs>
              <w:spacing w:line="287" w:lineRule="exact"/>
              <w:ind w:left="79"/>
              <w:rPr>
                <w:sz w:val="24"/>
                <w:szCs w:val="26"/>
              </w:rPr>
            </w:pP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6"/>
              </w:rPr>
            </w:pPr>
            <w:r>
              <w:rPr>
                <w:sz w:val="24"/>
                <w:szCs w:val="26"/>
              </w:rPr>
              <w:t>2.</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Организационно- исполнительский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006"/>
                <w:tab w:val="left" w:pos="1404"/>
                <w:tab w:val="left" w:pos="2119"/>
                <w:tab w:val="left" w:pos="2264"/>
              </w:tabs>
              <w:ind w:left="108" w:right="98"/>
              <w:rPr>
                <w:spacing w:val="-17"/>
                <w:sz w:val="24"/>
                <w:szCs w:val="26"/>
              </w:rPr>
            </w:pPr>
            <w:r>
              <w:rPr>
                <w:sz w:val="24"/>
                <w:szCs w:val="26"/>
              </w:rPr>
              <w:t>Планирование, организация, координация коррекционно- развивающей деятельности</w:t>
            </w:r>
            <w:r>
              <w:rPr>
                <w:sz w:val="24"/>
                <w:szCs w:val="26"/>
              </w:rPr>
              <w:tab/>
            </w:r>
            <w:r>
              <w:rPr>
                <w:spacing w:val="-9"/>
                <w:sz w:val="24"/>
                <w:szCs w:val="26"/>
              </w:rPr>
              <w:t xml:space="preserve">по </w:t>
            </w:r>
            <w:r>
              <w:rPr>
                <w:sz w:val="24"/>
                <w:szCs w:val="26"/>
              </w:rPr>
              <w:t>сопровождению детей</w:t>
            </w:r>
            <w:r>
              <w:rPr>
                <w:sz w:val="24"/>
                <w:szCs w:val="26"/>
              </w:rPr>
              <w:tab/>
              <w:t>с</w:t>
            </w:r>
            <w:r>
              <w:rPr>
                <w:sz w:val="24"/>
                <w:szCs w:val="26"/>
              </w:rPr>
              <w:tab/>
            </w:r>
            <w:r>
              <w:rPr>
                <w:spacing w:val="-3"/>
                <w:sz w:val="24"/>
                <w:szCs w:val="26"/>
              </w:rPr>
              <w:t xml:space="preserve">особыми </w:t>
            </w:r>
            <w:r>
              <w:rPr>
                <w:sz w:val="24"/>
                <w:szCs w:val="26"/>
              </w:rPr>
              <w:t>образовательными потребностями</w:t>
            </w:r>
            <w:r>
              <w:rPr>
                <w:sz w:val="24"/>
                <w:szCs w:val="26"/>
              </w:rPr>
              <w:tab/>
            </w:r>
            <w:r>
              <w:rPr>
                <w:sz w:val="24"/>
                <w:szCs w:val="26"/>
              </w:rPr>
              <w:tab/>
            </w:r>
            <w:r>
              <w:rPr>
                <w:spacing w:val="-17"/>
                <w:sz w:val="24"/>
                <w:szCs w:val="26"/>
              </w:rPr>
              <w:t>в</w:t>
            </w:r>
          </w:p>
          <w:p w:rsidR="00F73B29" w:rsidRDefault="003B1811">
            <w:pPr>
              <w:pStyle w:val="TableParagraph"/>
              <w:spacing w:line="292" w:lineRule="exact"/>
              <w:ind w:left="108"/>
              <w:rPr>
                <w:sz w:val="24"/>
                <w:szCs w:val="26"/>
              </w:rPr>
            </w:pPr>
            <w:r>
              <w:rPr>
                <w:sz w:val="24"/>
                <w:szCs w:val="26"/>
              </w:rPr>
              <w:t>условияхшколы.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280"/>
                <w:tab w:val="left" w:pos="2990"/>
              </w:tabs>
              <w:ind w:left="109" w:right="95"/>
              <w:jc w:val="both"/>
              <w:rPr>
                <w:sz w:val="24"/>
                <w:szCs w:val="26"/>
              </w:rPr>
            </w:pPr>
            <w:r>
              <w:rPr>
                <w:sz w:val="24"/>
                <w:szCs w:val="26"/>
              </w:rPr>
              <w:t>Особым образом организованный образовательный</w:t>
            </w:r>
            <w:r>
              <w:rPr>
                <w:sz w:val="24"/>
                <w:szCs w:val="26"/>
              </w:rPr>
              <w:tab/>
            </w:r>
            <w:r>
              <w:rPr>
                <w:sz w:val="24"/>
                <w:szCs w:val="26"/>
              </w:rPr>
              <w:tab/>
              <w:t>процесс, имеющий</w:t>
            </w:r>
            <w:r>
              <w:rPr>
                <w:sz w:val="24"/>
                <w:szCs w:val="26"/>
              </w:rPr>
              <w:tab/>
              <w:t>коррекционно- развивающуюнаправленность.</w:t>
            </w:r>
          </w:p>
          <w:p w:rsidR="00F73B29" w:rsidRDefault="003B1811">
            <w:pPr>
              <w:pStyle w:val="TableParagraph"/>
              <w:tabs>
                <w:tab w:val="left" w:pos="2422"/>
                <w:tab w:val="left" w:pos="2762"/>
                <w:tab w:val="left" w:pos="2929"/>
              </w:tabs>
              <w:ind w:left="109" w:right="94"/>
              <w:jc w:val="both"/>
              <w:rPr>
                <w:sz w:val="24"/>
                <w:szCs w:val="26"/>
              </w:rPr>
            </w:pPr>
            <w:r>
              <w:rPr>
                <w:sz w:val="24"/>
                <w:szCs w:val="26"/>
              </w:rPr>
              <w:t>Процесс</w:t>
            </w:r>
            <w:r>
              <w:rPr>
                <w:sz w:val="24"/>
                <w:szCs w:val="26"/>
              </w:rPr>
              <w:tab/>
              <w:t>специального сопровождения детей при целенаправленно</w:t>
            </w:r>
            <w:r>
              <w:rPr>
                <w:sz w:val="24"/>
                <w:szCs w:val="26"/>
              </w:rPr>
              <w:tab/>
            </w:r>
            <w:r>
              <w:rPr>
                <w:sz w:val="24"/>
                <w:szCs w:val="26"/>
              </w:rPr>
              <w:tab/>
              <w:t>созданных (вариативных)</w:t>
            </w:r>
            <w:r>
              <w:rPr>
                <w:sz w:val="24"/>
                <w:szCs w:val="26"/>
              </w:rPr>
              <w:tab/>
            </w:r>
            <w:r>
              <w:rPr>
                <w:sz w:val="24"/>
                <w:szCs w:val="26"/>
              </w:rPr>
              <w:tab/>
            </w:r>
            <w:r>
              <w:rPr>
                <w:sz w:val="24"/>
                <w:szCs w:val="26"/>
              </w:rPr>
              <w:tab/>
            </w:r>
            <w:r>
              <w:rPr>
                <w:spacing w:val="-3"/>
                <w:sz w:val="24"/>
                <w:szCs w:val="26"/>
              </w:rPr>
              <w:t xml:space="preserve">условиях </w:t>
            </w:r>
            <w:r>
              <w:rPr>
                <w:sz w:val="24"/>
                <w:szCs w:val="26"/>
              </w:rPr>
              <w:t>обучения, воспитания, развития, социализациирассматриваемых</w:t>
            </w:r>
          </w:p>
          <w:p w:rsidR="00F73B29" w:rsidRDefault="003B1811">
            <w:pPr>
              <w:pStyle w:val="TableParagraph"/>
              <w:spacing w:line="291" w:lineRule="exact"/>
              <w:ind w:left="109"/>
              <w:rPr>
                <w:sz w:val="24"/>
                <w:szCs w:val="26"/>
              </w:rPr>
            </w:pPr>
            <w:r>
              <w:rPr>
                <w:sz w:val="24"/>
                <w:szCs w:val="26"/>
              </w:rPr>
              <w:t>категорий.</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3.</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Контрольно- диагностический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516"/>
              <w:rPr>
                <w:sz w:val="24"/>
                <w:szCs w:val="26"/>
              </w:rPr>
            </w:pPr>
            <w:r>
              <w:rPr>
                <w:sz w:val="24"/>
                <w:szCs w:val="26"/>
              </w:rPr>
              <w:t>Диагностика коррекционно- развивающей образовательной среды.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007"/>
                <w:tab w:val="left" w:pos="2491"/>
                <w:tab w:val="left" w:pos="2863"/>
              </w:tabs>
              <w:ind w:left="109" w:right="94"/>
              <w:jc w:val="both"/>
              <w:rPr>
                <w:sz w:val="24"/>
                <w:szCs w:val="26"/>
              </w:rPr>
            </w:pPr>
            <w:r>
              <w:rPr>
                <w:sz w:val="24"/>
                <w:szCs w:val="26"/>
              </w:rPr>
              <w:t>Констатация</w:t>
            </w:r>
            <w:r>
              <w:rPr>
                <w:sz w:val="24"/>
                <w:szCs w:val="26"/>
              </w:rPr>
              <w:tab/>
            </w:r>
            <w:r>
              <w:rPr>
                <w:sz w:val="24"/>
                <w:szCs w:val="26"/>
              </w:rPr>
              <w:tab/>
              <w:t>соответствия созданных условий и выбранных коррекционно-развивающих и образовательных</w:t>
            </w:r>
            <w:r>
              <w:rPr>
                <w:sz w:val="24"/>
                <w:szCs w:val="26"/>
              </w:rPr>
              <w:tab/>
            </w:r>
            <w:r>
              <w:rPr>
                <w:sz w:val="24"/>
                <w:szCs w:val="26"/>
              </w:rPr>
              <w:tab/>
              <w:t>программ особым</w:t>
            </w:r>
            <w:r>
              <w:rPr>
                <w:sz w:val="24"/>
                <w:szCs w:val="26"/>
              </w:rPr>
              <w:tab/>
              <w:t>образовательным</w:t>
            </w:r>
          </w:p>
          <w:p w:rsidR="00F73B29" w:rsidRDefault="003B1811">
            <w:pPr>
              <w:pStyle w:val="TableParagraph"/>
              <w:spacing w:line="290" w:lineRule="exact"/>
              <w:ind w:left="109"/>
              <w:jc w:val="both"/>
              <w:rPr>
                <w:sz w:val="24"/>
                <w:szCs w:val="26"/>
              </w:rPr>
            </w:pPr>
            <w:r>
              <w:rPr>
                <w:sz w:val="24"/>
                <w:szCs w:val="26"/>
              </w:rPr>
              <w:t>потребностям ребенка.</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6"/>
                <w:szCs w:val="26"/>
              </w:rPr>
            </w:pPr>
            <w:r>
              <w:rPr>
                <w:sz w:val="26"/>
                <w:szCs w:val="26"/>
              </w:rPr>
              <w:t>4.</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Pr>
                <w:sz w:val="26"/>
                <w:szCs w:val="26"/>
              </w:rPr>
            </w:pPr>
            <w:r>
              <w:rPr>
                <w:sz w:val="26"/>
                <w:szCs w:val="26"/>
              </w:rPr>
              <w:t xml:space="preserve">Регулятивно- </w:t>
            </w:r>
            <w:r>
              <w:rPr>
                <w:sz w:val="24"/>
                <w:szCs w:val="26"/>
              </w:rPr>
              <w:t>корректировочный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119"/>
                <w:tab w:val="left" w:pos="2248"/>
              </w:tabs>
              <w:ind w:left="108" w:right="98"/>
              <w:rPr>
                <w:spacing w:val="-9"/>
                <w:sz w:val="24"/>
                <w:szCs w:val="24"/>
              </w:rPr>
            </w:pPr>
            <w:r>
              <w:rPr>
                <w:sz w:val="24"/>
                <w:szCs w:val="24"/>
              </w:rPr>
              <w:t>Регуляция</w:t>
            </w:r>
            <w:r>
              <w:rPr>
                <w:sz w:val="24"/>
                <w:szCs w:val="24"/>
              </w:rPr>
              <w:tab/>
            </w:r>
            <w:r>
              <w:rPr>
                <w:sz w:val="24"/>
                <w:szCs w:val="24"/>
              </w:rPr>
              <w:tab/>
            </w:r>
            <w:r>
              <w:rPr>
                <w:spacing w:val="-17"/>
                <w:sz w:val="24"/>
                <w:szCs w:val="24"/>
              </w:rPr>
              <w:t xml:space="preserve">и </w:t>
            </w:r>
            <w:r>
              <w:rPr>
                <w:sz w:val="24"/>
                <w:szCs w:val="24"/>
              </w:rPr>
              <w:t xml:space="preserve">корректировка образовательного процесса, </w:t>
            </w:r>
            <w:r>
              <w:rPr>
                <w:sz w:val="24"/>
                <w:szCs w:val="24"/>
              </w:rPr>
              <w:lastRenderedPageBreak/>
              <w:t>особенностей коррекционно- развивающей деятельности</w:t>
            </w:r>
            <w:r>
              <w:rPr>
                <w:sz w:val="24"/>
                <w:szCs w:val="24"/>
              </w:rPr>
              <w:tab/>
            </w:r>
            <w:r>
              <w:rPr>
                <w:spacing w:val="-9"/>
                <w:sz w:val="24"/>
                <w:szCs w:val="24"/>
              </w:rPr>
              <w:t>по</w:t>
            </w:r>
          </w:p>
          <w:p w:rsidR="00F73B29" w:rsidRDefault="003B1811">
            <w:pPr>
              <w:pStyle w:val="TableParagraph"/>
              <w:spacing w:line="298" w:lineRule="exact"/>
              <w:ind w:left="108" w:right="472"/>
              <w:rPr>
                <w:sz w:val="26"/>
                <w:szCs w:val="26"/>
              </w:rPr>
            </w:pPr>
            <w:r>
              <w:rPr>
                <w:sz w:val="24"/>
                <w:szCs w:val="24"/>
              </w:rPr>
              <w:t>сопровождению детей.</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425"/>
              </w:tabs>
              <w:ind w:left="109" w:right="97"/>
              <w:jc w:val="both"/>
              <w:rPr>
                <w:sz w:val="24"/>
                <w:szCs w:val="26"/>
              </w:rPr>
            </w:pPr>
            <w:r>
              <w:rPr>
                <w:sz w:val="24"/>
                <w:szCs w:val="26"/>
              </w:rPr>
              <w:lastRenderedPageBreak/>
              <w:t>Внесение</w:t>
            </w:r>
            <w:r>
              <w:rPr>
                <w:sz w:val="24"/>
                <w:szCs w:val="26"/>
              </w:rPr>
              <w:tab/>
              <w:t>необходимых изменений в образовательный процесс и процесс сопровождения детей.</w:t>
            </w:r>
          </w:p>
          <w:p w:rsidR="00F73B29" w:rsidRDefault="003B1811">
            <w:pPr>
              <w:pStyle w:val="TableParagraph"/>
              <w:ind w:left="109" w:right="96"/>
              <w:jc w:val="both"/>
              <w:rPr>
                <w:sz w:val="26"/>
                <w:szCs w:val="26"/>
              </w:rPr>
            </w:pPr>
            <w:r>
              <w:rPr>
                <w:sz w:val="24"/>
                <w:szCs w:val="26"/>
              </w:rPr>
              <w:lastRenderedPageBreak/>
              <w:t>Корректировка условий и форм обучения, методов и приѐмов работы.</w:t>
            </w:r>
          </w:p>
        </w:tc>
      </w:tr>
    </w:tbl>
    <w:p w:rsidR="00F73B29" w:rsidRDefault="003B1811" w:rsidP="00C03869">
      <w:pPr>
        <w:pStyle w:val="Heading21"/>
        <w:numPr>
          <w:ilvl w:val="2"/>
          <w:numId w:val="121"/>
        </w:numPr>
        <w:tabs>
          <w:tab w:val="left" w:pos="2950"/>
        </w:tabs>
        <w:spacing w:before="115"/>
        <w:outlineLvl w:val="9"/>
        <w:rPr>
          <w:sz w:val="24"/>
          <w:szCs w:val="24"/>
        </w:rPr>
      </w:pPr>
      <w:r>
        <w:rPr>
          <w:sz w:val="24"/>
          <w:szCs w:val="24"/>
        </w:rPr>
        <w:lastRenderedPageBreak/>
        <w:t>Система комплексногопсихолого-медико-социального</w:t>
      </w:r>
    </w:p>
    <w:p w:rsidR="00F73B29" w:rsidRDefault="003B1811">
      <w:pPr>
        <w:pStyle w:val="af9"/>
        <w:spacing w:before="1"/>
        <w:ind w:left="1158" w:right="792" w:firstLine="3"/>
        <w:jc w:val="center"/>
        <w:rPr>
          <w:b/>
          <w:bCs/>
        </w:rPr>
      </w:pPr>
      <w:r>
        <w:rPr>
          <w:b/>
          <w:bCs/>
        </w:rPr>
        <w:t>сопровождения и поддержки обучающихся с особыми образовательными потребностями,втомчислесограниченнымивозможностямиздоровьяи инвалидов.</w:t>
      </w:r>
    </w:p>
    <w:p w:rsidR="00F73B29" w:rsidRDefault="003B1811">
      <w:pPr>
        <w:pStyle w:val="af9"/>
        <w:spacing w:before="111"/>
        <w:ind w:right="307"/>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детей-инвалидов)</w:t>
      </w:r>
    </w:p>
    <w:p w:rsidR="00F73B29" w:rsidRDefault="003B1811">
      <w:pPr>
        <w:pStyle w:val="af9"/>
        <w:tabs>
          <w:tab w:val="left" w:pos="4556"/>
          <w:tab w:val="left" w:pos="8339"/>
        </w:tabs>
        <w:ind w:right="307"/>
      </w:pPr>
      <w:r>
        <w:t>Реализация системы комплексного психолого-медико-социального сопровождения и поддержки обучающихся, предусматривающая создание специальных условий: организационных, кадровых, психолого-педагогических, программно-методических,материально-технических,информационных (Федеральный закон «Об образовании в Российской Федерации», ст. 42,79)осуществляется в школе в рамках деятельности Службы психолого- педагогической, медицинской и социальной помощи (далее – ППМС-служба).</w:t>
      </w:r>
    </w:p>
    <w:p w:rsidR="00F73B29" w:rsidRDefault="003B1811">
      <w:pPr>
        <w:pStyle w:val="af9"/>
        <w:ind w:right="307"/>
      </w:pPr>
      <w:r>
        <w:t>Под ППМС-службой понимается организационная структура оказания ППМС- помощи обучающимся, испытывающим трудности в освоении основных общеобразовательных программ, развитии и социальной адаптации на уровне школы.</w:t>
      </w:r>
    </w:p>
    <w:p w:rsidR="00F73B29" w:rsidRDefault="003B1811">
      <w:pPr>
        <w:pStyle w:val="af9"/>
        <w:ind w:right="307"/>
      </w:pPr>
      <w:r>
        <w:t>Основной целью ППМС-службы является обеспечение доступности получения обучающимися комплексной психолого-педагогической, медицинской и социальной помощи (далее – ППМС-помощь).</w:t>
      </w:r>
    </w:p>
    <w:p w:rsidR="00F73B29" w:rsidRDefault="003B1811">
      <w:pPr>
        <w:pStyle w:val="af9"/>
        <w:spacing w:line="299" w:lineRule="exact"/>
        <w:ind w:left="1245" w:firstLine="0"/>
      </w:pPr>
      <w:r>
        <w:t>ППМС-служба МБОУ «СОШ № 52» решает следующие задачи:</w:t>
      </w:r>
    </w:p>
    <w:p w:rsidR="00F73B29" w:rsidRDefault="003B1811" w:rsidP="00C03869">
      <w:pPr>
        <w:pStyle w:val="af4"/>
        <w:widowControl w:val="0"/>
        <w:numPr>
          <w:ilvl w:val="1"/>
          <w:numId w:val="120"/>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обучающихся, нуждающихся в психолого-педагогической и медико-социальнойпомощи;</w:t>
      </w:r>
    </w:p>
    <w:p w:rsidR="00F73B29" w:rsidRDefault="003B1811" w:rsidP="00C03869">
      <w:pPr>
        <w:pStyle w:val="af4"/>
        <w:widowControl w:val="0"/>
        <w:numPr>
          <w:ilvl w:val="1"/>
          <w:numId w:val="120"/>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4"/>
          <w:sz w:val="24"/>
          <w:szCs w:val="24"/>
        </w:rPr>
        <w:t xml:space="preserve">консультаций </w:t>
      </w:r>
      <w:r>
        <w:rPr>
          <w:rFonts w:ascii="Times New Roman" w:hAnsi="Times New Roman" w:cs="Times New Roman"/>
          <w:sz w:val="24"/>
          <w:szCs w:val="24"/>
        </w:rPr>
        <w:t>с заявителями, другими участниками образовательного процесса по проблемам обучающихся педагогического, психологического, социального и медицинскогосодержания;</w:t>
      </w:r>
    </w:p>
    <w:p w:rsidR="00F73B29" w:rsidRDefault="003B1811" w:rsidP="00C03869">
      <w:pPr>
        <w:pStyle w:val="af4"/>
        <w:widowControl w:val="0"/>
        <w:numPr>
          <w:ilvl w:val="1"/>
          <w:numId w:val="120"/>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причин трудностей в обучении, развитии и социальной адаптации обучающихся, анализ условий, препятствующих полноценному освоению ими образовательнойпрограммы;</w:t>
      </w:r>
    </w:p>
    <w:p w:rsidR="00F73B29" w:rsidRDefault="003B1811" w:rsidP="00C03869">
      <w:pPr>
        <w:pStyle w:val="af4"/>
        <w:widowControl w:val="0"/>
        <w:numPr>
          <w:ilvl w:val="1"/>
          <w:numId w:val="120"/>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3"/>
          <w:sz w:val="24"/>
          <w:szCs w:val="24"/>
        </w:rPr>
        <w:t xml:space="preserve">необходимых </w:t>
      </w:r>
      <w:r>
        <w:rPr>
          <w:rFonts w:ascii="Times New Roman" w:hAnsi="Times New Roman" w:cs="Times New Roman"/>
          <w:sz w:val="24"/>
          <w:szCs w:val="24"/>
        </w:rPr>
        <w:t>психолого-педагогическихизмерений;</w:t>
      </w:r>
    </w:p>
    <w:p w:rsidR="00F73B29" w:rsidRDefault="003B1811" w:rsidP="00C03869">
      <w:pPr>
        <w:pStyle w:val="af4"/>
        <w:widowControl w:val="0"/>
        <w:numPr>
          <w:ilvl w:val="1"/>
          <w:numId w:val="120"/>
        </w:numPr>
        <w:tabs>
          <w:tab w:val="left" w:pos="1531"/>
        </w:tabs>
        <w:spacing w:before="3"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характера и продолжительности психолого-педагогической, медико-социальной, специальной (коррекционной) помощиобучающимся;</w:t>
      </w:r>
    </w:p>
    <w:p w:rsidR="00F73B29" w:rsidRDefault="003B1811" w:rsidP="00C03869">
      <w:pPr>
        <w:pStyle w:val="af4"/>
        <w:widowControl w:val="0"/>
        <w:numPr>
          <w:ilvl w:val="1"/>
          <w:numId w:val="120"/>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коррекционно-развивающих занятий с обучающимися психолого- педагогической и медико-социальнойнаправленности;</w:t>
      </w:r>
    </w:p>
    <w:p w:rsidR="00F73B29" w:rsidRDefault="003B1811" w:rsidP="00C03869">
      <w:pPr>
        <w:pStyle w:val="af4"/>
        <w:widowControl w:val="0"/>
        <w:numPr>
          <w:ilvl w:val="1"/>
          <w:numId w:val="120"/>
        </w:numPr>
        <w:tabs>
          <w:tab w:val="left" w:pos="1531"/>
        </w:tabs>
        <w:spacing w:before="3" w:after="0" w:line="240" w:lineRule="auto"/>
        <w:ind w:right="305"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оказание методической помощи администрации и педагогам в личностно- ориентированной обучении и воспитании обучающихся, в организации психологически безопасной среды в учреждении, классном</w:t>
      </w:r>
      <w:r>
        <w:rPr>
          <w:rFonts w:ascii="Times New Roman" w:hAnsi="Times New Roman" w:cs="Times New Roman"/>
          <w:spacing w:val="-3"/>
          <w:sz w:val="24"/>
          <w:szCs w:val="24"/>
        </w:rPr>
        <w:t>коллективе;</w:t>
      </w:r>
    </w:p>
    <w:p w:rsidR="00F73B29" w:rsidRDefault="003B1811" w:rsidP="00C03869">
      <w:pPr>
        <w:pStyle w:val="af4"/>
        <w:widowControl w:val="0"/>
        <w:numPr>
          <w:ilvl w:val="1"/>
          <w:numId w:val="120"/>
        </w:numPr>
        <w:tabs>
          <w:tab w:val="left" w:pos="1531"/>
        </w:tabs>
        <w:spacing w:after="0" w:line="240" w:lineRule="auto"/>
        <w:ind w:right="30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методической помощи семье в налаживании микроклимата, вопросах воспитания детей, решения внутрисемейных </w:t>
      </w:r>
      <w:r>
        <w:rPr>
          <w:rFonts w:ascii="Times New Roman" w:hAnsi="Times New Roman" w:cs="Times New Roman"/>
          <w:spacing w:val="-3"/>
          <w:sz w:val="24"/>
          <w:szCs w:val="24"/>
        </w:rPr>
        <w:t xml:space="preserve">конфликтов, </w:t>
      </w:r>
      <w:r>
        <w:rPr>
          <w:rFonts w:ascii="Times New Roman" w:hAnsi="Times New Roman" w:cs="Times New Roman"/>
          <w:sz w:val="24"/>
          <w:szCs w:val="24"/>
        </w:rPr>
        <w:t>вопросах самореализации, профессиональной ориентации и самоопределения обучающихся, в вопросах успешнойсоциализации;</w:t>
      </w:r>
    </w:p>
    <w:p w:rsidR="00F73B29" w:rsidRDefault="003B1811" w:rsidP="00C03869">
      <w:pPr>
        <w:pStyle w:val="af4"/>
        <w:widowControl w:val="0"/>
        <w:numPr>
          <w:ilvl w:val="1"/>
          <w:numId w:val="120"/>
        </w:numPr>
        <w:tabs>
          <w:tab w:val="left" w:pos="1531"/>
        </w:tabs>
        <w:spacing w:after="0" w:line="237" w:lineRule="auto"/>
        <w:ind w:right="317"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подготовка </w:t>
      </w:r>
      <w:r>
        <w:rPr>
          <w:rFonts w:ascii="Times New Roman" w:hAnsi="Times New Roman" w:cs="Times New Roman"/>
          <w:sz w:val="24"/>
          <w:szCs w:val="24"/>
        </w:rPr>
        <w:t xml:space="preserve">и ведение документации, отражающей актуальное развитие обучающихся, динамику их состояния, уровень </w:t>
      </w:r>
      <w:r>
        <w:rPr>
          <w:rFonts w:ascii="Times New Roman" w:hAnsi="Times New Roman" w:cs="Times New Roman"/>
          <w:spacing w:val="-3"/>
          <w:sz w:val="24"/>
          <w:szCs w:val="24"/>
        </w:rPr>
        <w:t xml:space="preserve">школьной </w:t>
      </w:r>
      <w:r>
        <w:rPr>
          <w:rFonts w:ascii="Times New Roman" w:hAnsi="Times New Roman" w:cs="Times New Roman"/>
          <w:sz w:val="24"/>
          <w:szCs w:val="24"/>
        </w:rPr>
        <w:t>успешности;</w:t>
      </w:r>
    </w:p>
    <w:p w:rsidR="00F73B29" w:rsidRDefault="003B1811" w:rsidP="00C03869">
      <w:pPr>
        <w:pStyle w:val="af4"/>
        <w:widowControl w:val="0"/>
        <w:numPr>
          <w:ilvl w:val="1"/>
          <w:numId w:val="120"/>
        </w:numPr>
        <w:tabs>
          <w:tab w:val="left" w:pos="1531"/>
        </w:tabs>
        <w:spacing w:before="3" w:after="0" w:line="317"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мониторинг результативности оказанияППМС-помощи.</w:t>
      </w:r>
    </w:p>
    <w:p w:rsidR="00F73B29" w:rsidRDefault="003B1811">
      <w:pPr>
        <w:pStyle w:val="af9"/>
        <w:ind w:right="304"/>
      </w:pPr>
      <w:r>
        <w:t xml:space="preserve">Оказание ППМС-помощи представляет целостную деятельность педагога- психолога, учителя-логопеда, социального педагога, медицинского работника, учителей, направленную на </w:t>
      </w:r>
      <w:r>
        <w:lastRenderedPageBreak/>
        <w:t>преодоление или компенсацию имеющихся у обучающихся трудностей в обучении, развитии и социальной адаптации. При отсутствии в школе нужных специалистов запрос на оказание ППМС-помощи направляется в организацию, с которой заключен договор о психолого- педагогическом взаимодействии (в МБУДО ДОО(П)Ц «Валеологический центр»).</w:t>
      </w:r>
    </w:p>
    <w:p w:rsidR="00F73B29" w:rsidRDefault="003B1811">
      <w:pPr>
        <w:pStyle w:val="af9"/>
        <w:ind w:left="1245" w:firstLine="0"/>
      </w:pPr>
      <w:r>
        <w:t>Основными направлениями деятельности ППМС-помощи являются:</w:t>
      </w:r>
    </w:p>
    <w:p w:rsidR="00F73B29" w:rsidRDefault="003B1811" w:rsidP="00C03869">
      <w:pPr>
        <w:pStyle w:val="af4"/>
        <w:widowControl w:val="0"/>
        <w:numPr>
          <w:ilvl w:val="1"/>
          <w:numId w:val="120"/>
        </w:numPr>
        <w:tabs>
          <w:tab w:val="left" w:pos="1531"/>
        </w:tabs>
        <w:spacing w:before="3"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оказание ППМС-помощи обучающимся в освоении образовательных программ;</w:t>
      </w:r>
    </w:p>
    <w:p w:rsidR="00F73B29" w:rsidRDefault="003B1811" w:rsidP="00C03869">
      <w:pPr>
        <w:pStyle w:val="af4"/>
        <w:widowControl w:val="0"/>
        <w:numPr>
          <w:ilvl w:val="1"/>
          <w:numId w:val="120"/>
        </w:numPr>
        <w:tabs>
          <w:tab w:val="left" w:pos="1531"/>
        </w:tabs>
        <w:spacing w:before="3"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обеспечение организации образовательной деятельности по общеобразовательным программам (основным и дополнительным) в соответствии с возрастными и индивидуальными особенностями обучающихся, состоянием их </w:t>
      </w:r>
      <w:r>
        <w:rPr>
          <w:rFonts w:ascii="Times New Roman" w:hAnsi="Times New Roman" w:cs="Times New Roman"/>
          <w:spacing w:val="-3"/>
          <w:sz w:val="24"/>
          <w:szCs w:val="24"/>
        </w:rPr>
        <w:t xml:space="preserve">соматического </w:t>
      </w:r>
      <w:r>
        <w:rPr>
          <w:rFonts w:ascii="Times New Roman" w:hAnsi="Times New Roman" w:cs="Times New Roman"/>
          <w:sz w:val="24"/>
          <w:szCs w:val="24"/>
        </w:rPr>
        <w:t>и психическогоздоровья;</w:t>
      </w:r>
    </w:p>
    <w:p w:rsidR="00F73B29" w:rsidRDefault="003B1811" w:rsidP="00C03869">
      <w:pPr>
        <w:pStyle w:val="af4"/>
        <w:widowControl w:val="0"/>
        <w:numPr>
          <w:ilvl w:val="1"/>
          <w:numId w:val="120"/>
        </w:numPr>
        <w:tabs>
          <w:tab w:val="left" w:pos="1531"/>
        </w:tabs>
        <w:spacing w:before="91"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w:t>
      </w:r>
      <w:r>
        <w:rPr>
          <w:rFonts w:ascii="Times New Roman" w:hAnsi="Times New Roman" w:cs="Times New Roman"/>
          <w:spacing w:val="-3"/>
          <w:sz w:val="24"/>
          <w:szCs w:val="24"/>
        </w:rPr>
        <w:t xml:space="preserve">консультативной </w:t>
      </w:r>
      <w:r>
        <w:rPr>
          <w:rFonts w:ascii="Times New Roman" w:hAnsi="Times New Roman" w:cs="Times New Roman"/>
          <w:sz w:val="24"/>
          <w:szCs w:val="24"/>
        </w:rPr>
        <w:t>помощи обучающимся, их родителям (законным представителям),педагогам;</w:t>
      </w:r>
    </w:p>
    <w:p w:rsidR="00F73B29" w:rsidRDefault="003B1811" w:rsidP="00C03869">
      <w:pPr>
        <w:pStyle w:val="af4"/>
        <w:widowControl w:val="0"/>
        <w:numPr>
          <w:ilvl w:val="1"/>
          <w:numId w:val="120"/>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ППМС-помощи обучающимся с особыми образовательными потребностями в их развитии и социальной адаптации, в том числе: обучающимся с ограниченными возможностями здоровья и/или имеющим статус «ребенок-инвалид»; детям-сиротам и детям, оставшимся без попечения родителей, несовершеннолетним обучающимся, признанным в случаях и порядке, </w:t>
      </w:r>
      <w:r>
        <w:rPr>
          <w:rFonts w:ascii="Times New Roman" w:hAnsi="Times New Roman" w:cs="Times New Roman"/>
          <w:spacing w:val="-4"/>
          <w:sz w:val="24"/>
          <w:szCs w:val="24"/>
        </w:rPr>
        <w:t xml:space="preserve">которых </w:t>
      </w:r>
      <w:r>
        <w:rPr>
          <w:rFonts w:ascii="Times New Roman" w:hAnsi="Times New Roman" w:cs="Times New Roman"/>
          <w:sz w:val="24"/>
          <w:szCs w:val="24"/>
        </w:rPr>
        <w:t xml:space="preserve">предусмотрены уголовно- процессуальным законодательством, подозреваемыми, обвиняемыми или </w:t>
      </w:r>
      <w:r>
        <w:rPr>
          <w:rFonts w:ascii="Times New Roman" w:hAnsi="Times New Roman" w:cs="Times New Roman"/>
          <w:spacing w:val="-3"/>
          <w:sz w:val="24"/>
          <w:szCs w:val="24"/>
        </w:rPr>
        <w:t xml:space="preserve">подсудимыми </w:t>
      </w:r>
      <w:r>
        <w:rPr>
          <w:rFonts w:ascii="Times New Roman" w:hAnsi="Times New Roman" w:cs="Times New Roman"/>
          <w:sz w:val="24"/>
          <w:szCs w:val="24"/>
        </w:rPr>
        <w:t xml:space="preserve">по уголовному </w:t>
      </w:r>
      <w:r>
        <w:rPr>
          <w:rFonts w:ascii="Times New Roman" w:hAnsi="Times New Roman" w:cs="Times New Roman"/>
          <w:spacing w:val="-6"/>
          <w:sz w:val="24"/>
          <w:szCs w:val="24"/>
        </w:rPr>
        <w:t xml:space="preserve">делу, </w:t>
      </w:r>
      <w:r>
        <w:rPr>
          <w:rFonts w:ascii="Times New Roman" w:hAnsi="Times New Roman" w:cs="Times New Roman"/>
          <w:sz w:val="24"/>
          <w:szCs w:val="24"/>
        </w:rPr>
        <w:t xml:space="preserve">либо являющимися потерпевшими или свидетелями преступления; обучающимися из семей, находящихся в социально опасном положении, в </w:t>
      </w:r>
      <w:r>
        <w:rPr>
          <w:rFonts w:ascii="Times New Roman" w:hAnsi="Times New Roman" w:cs="Times New Roman"/>
          <w:spacing w:val="-3"/>
          <w:sz w:val="24"/>
          <w:szCs w:val="24"/>
        </w:rPr>
        <w:t xml:space="preserve">трудной </w:t>
      </w:r>
      <w:r>
        <w:rPr>
          <w:rFonts w:ascii="Times New Roman" w:hAnsi="Times New Roman" w:cs="Times New Roman"/>
          <w:sz w:val="24"/>
          <w:szCs w:val="24"/>
        </w:rPr>
        <w:t>жизненнойситуации;</w:t>
      </w:r>
    </w:p>
    <w:p w:rsidR="00F73B29" w:rsidRDefault="003B1811" w:rsidP="00C03869">
      <w:pPr>
        <w:pStyle w:val="af4"/>
        <w:widowControl w:val="0"/>
        <w:numPr>
          <w:ilvl w:val="1"/>
          <w:numId w:val="120"/>
        </w:numPr>
        <w:tabs>
          <w:tab w:val="left" w:pos="1531"/>
        </w:tabs>
        <w:spacing w:before="2" w:after="0" w:line="237"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диагностика уровня психического развития обучающихся;</w:t>
      </w:r>
    </w:p>
    <w:p w:rsidR="00F73B29" w:rsidRDefault="003B1811" w:rsidP="00C03869">
      <w:pPr>
        <w:pStyle w:val="af4"/>
        <w:widowControl w:val="0"/>
        <w:numPr>
          <w:ilvl w:val="1"/>
          <w:numId w:val="120"/>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с обучающимися специалистами ППМС-службы коррекционно- развивающих, компенсирующихзанятий;</w:t>
      </w:r>
    </w:p>
    <w:p w:rsidR="00F73B29" w:rsidRDefault="003B1811" w:rsidP="00C03869">
      <w:pPr>
        <w:pStyle w:val="af4"/>
        <w:widowControl w:val="0"/>
        <w:numPr>
          <w:ilvl w:val="1"/>
          <w:numId w:val="120"/>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оказание помощи обучающимся в профессиональном и личностном самоопределении, вопросахсамореализации;</w:t>
      </w:r>
    </w:p>
    <w:p w:rsidR="00F73B29" w:rsidRDefault="003B1811" w:rsidP="00C03869">
      <w:pPr>
        <w:pStyle w:val="af4"/>
        <w:widowControl w:val="0"/>
        <w:numPr>
          <w:ilvl w:val="1"/>
          <w:numId w:val="120"/>
        </w:numPr>
        <w:tabs>
          <w:tab w:val="left" w:pos="1531"/>
        </w:tabs>
        <w:spacing w:after="0" w:line="318"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оказание реабилитационной и другой медицинскойпомощи;</w:t>
      </w:r>
    </w:p>
    <w:p w:rsidR="00F73B29" w:rsidRDefault="003B1811" w:rsidP="00C03869">
      <w:pPr>
        <w:pStyle w:val="af4"/>
        <w:widowControl w:val="0"/>
        <w:numPr>
          <w:ilvl w:val="1"/>
          <w:numId w:val="120"/>
        </w:numPr>
        <w:tabs>
          <w:tab w:val="left" w:pos="1531"/>
        </w:tabs>
        <w:spacing w:before="3" w:after="0" w:line="237"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просветительской и профилактической работы среди обучающихся, родителей (законных представителей),педагогов.</w:t>
      </w:r>
    </w:p>
    <w:p w:rsidR="00F73B29" w:rsidRDefault="003B1811">
      <w:pPr>
        <w:pStyle w:val="af9"/>
        <w:spacing w:before="3"/>
        <w:ind w:right="317"/>
      </w:pPr>
      <w:r>
        <w:t>ППМС-помощь оказывается обучающимся на основании заявления или согласия в письменной форме их родителей (законных представителей) на бесплатной основе.</w:t>
      </w:r>
    </w:p>
    <w:p w:rsidR="00F73B29" w:rsidRDefault="003B1811">
      <w:pPr>
        <w:pStyle w:val="af9"/>
        <w:ind w:right="312"/>
      </w:pPr>
      <w: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F73B29" w:rsidRDefault="003B1811">
      <w:pPr>
        <w:pStyle w:val="af9"/>
        <w:ind w:right="305"/>
      </w:pPr>
      <w:r>
        <w:t>Комплексное психолого-социальное сопровождение и поддержка обучающихся с ОВЗ обеспечивается специалистами школы в рамках деятельности ППк (педагогом-психологом, социальным педагогом, учителями), регламентируется локальными нормативными актами школы, а также ееуставом.</w:t>
      </w:r>
    </w:p>
    <w:p w:rsidR="00F73B29" w:rsidRDefault="003B1811">
      <w:pPr>
        <w:pStyle w:val="af9"/>
        <w:ind w:right="314"/>
      </w:pPr>
      <w:r>
        <w:t>ППк является внутришкольной формой организации сопровождения детей с ОВЗ, положение и регламент работы которого утвержден локальнымактом.</w:t>
      </w:r>
    </w:p>
    <w:p w:rsidR="00F73B29" w:rsidRDefault="003B1811">
      <w:pPr>
        <w:pStyle w:val="af9"/>
        <w:ind w:right="309"/>
      </w:pPr>
      <w:r>
        <w:t>Целью ППк является обеспечение комплексного психолого-педагогического сопровождения детей с ОВЗ в соответствии с рекомендациями ППК, исходя из реальных возможностей школы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F73B29" w:rsidRDefault="003B1811">
      <w:pPr>
        <w:pStyle w:val="af9"/>
        <w:ind w:right="308"/>
      </w:pPr>
      <w:r>
        <w:t>В состав ППк образовательной организации входят педагог-психолог, педагоги (учителя-предметники),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w:t>
      </w:r>
    </w:p>
    <w:p w:rsidR="00F73B29" w:rsidRDefault="003B1811" w:rsidP="007A6966">
      <w:pPr>
        <w:pStyle w:val="af9"/>
        <w:ind w:right="307"/>
      </w:pPr>
      <w:r>
        <w:t xml:space="preserve">Социально-педагогическое сопровождение школьников в МБОУ «СОШ № 52»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w:t>
      </w:r>
      <w:r>
        <w:lastRenderedPageBreak/>
        <w:t>педагогом-психологом) участвует в изучении особенностей школьников,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разрешенииконфликтов, проблем, трудных жизненных ситуаций, затрагивающих интересы обучающихся. Социальный педагог участвует в проведении профилактической и информационно-просветительской работы по защите прав и интересов школьников, в выборе профессиональных предпочтений.</w:t>
      </w:r>
    </w:p>
    <w:p w:rsidR="00F73B29" w:rsidRDefault="003B1811">
      <w:pPr>
        <w:pStyle w:val="af9"/>
        <w:ind w:right="306"/>
      </w:pPr>
      <w:r>
        <w:t>Психологическое сопровождение обучающихся осуществляется в рамках реализации основных направлений психологической службы школы. Основные направления деятельности педагога-психолога состоят в психологической профилактике и просвещении, которые направлены на сохранение, укрепление и развитие психологического здоровья учащихся; проведении психологической диагностики; развитии и коррекции эмоционально-волевой, познавательной, коммуникативной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и классным руководителем); разработке и осуществлении психопрофилактических и развивающих программ. С педагогами, администрацией школы и родителями (законными представителями) педагог-психолог проводит консультативную и информационно-просветительскую работу по различным вопросам психологического развития детей.</w:t>
      </w:r>
    </w:p>
    <w:p w:rsidR="00F73B29" w:rsidRDefault="003B1811">
      <w:pPr>
        <w:pStyle w:val="af9"/>
        <w:ind w:right="311"/>
      </w:pPr>
      <w:r>
        <w:t>Школа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на основе сетевого взаимодействия с медицинскими учреждениями и центрами психолого-педагогической, медицинской и социальной помощи.</w:t>
      </w:r>
    </w:p>
    <w:p w:rsidR="00F73B29" w:rsidRDefault="00F73B29">
      <w:pPr>
        <w:rPr>
          <w:b/>
          <w:bCs/>
          <w:sz w:val="24"/>
          <w:szCs w:val="26"/>
        </w:rPr>
      </w:pPr>
    </w:p>
    <w:p w:rsidR="00F73B29" w:rsidRDefault="003B1811" w:rsidP="00C03869">
      <w:pPr>
        <w:pStyle w:val="Heading21"/>
        <w:numPr>
          <w:ilvl w:val="2"/>
          <w:numId w:val="121"/>
        </w:numPr>
        <w:tabs>
          <w:tab w:val="left" w:pos="2225"/>
        </w:tabs>
        <w:spacing w:before="128"/>
        <w:ind w:right="502"/>
        <w:jc w:val="both"/>
        <w:outlineLvl w:val="9"/>
        <w:rPr>
          <w:sz w:val="24"/>
          <w:szCs w:val="24"/>
        </w:rPr>
      </w:pPr>
      <w:r>
        <w:rPr>
          <w:sz w:val="24"/>
          <w:szCs w:val="24"/>
        </w:rPr>
        <w:t>Механизмвзаимодействия,предусматривающийобщуюцелевуюи единую стратегическую направленность работы учителей, специалистовв</w:t>
      </w:r>
    </w:p>
    <w:p w:rsidR="00F73B29" w:rsidRDefault="003B1811">
      <w:pPr>
        <w:pStyle w:val="af9"/>
        <w:ind w:left="3967" w:right="547" w:hanging="3056"/>
        <w:rPr>
          <w:b/>
          <w:bCs/>
          <w:spacing w:val="-3"/>
        </w:rPr>
      </w:pPr>
      <w:r>
        <w:rPr>
          <w:b/>
          <w:bCs/>
        </w:rPr>
        <w:t xml:space="preserve">областикоррекционнойиспециальнойпедагогики,специальнойпсихологии, медицинских </w:t>
      </w:r>
      <w:r>
        <w:rPr>
          <w:b/>
          <w:bCs/>
          <w:spacing w:val="-3"/>
        </w:rPr>
        <w:t>работников.</w:t>
      </w:r>
    </w:p>
    <w:p w:rsidR="00F73B29" w:rsidRDefault="003B1811">
      <w:pPr>
        <w:pStyle w:val="af9"/>
        <w:spacing w:before="113"/>
        <w:ind w:right="306"/>
      </w:pPr>
      <w:r>
        <w:t>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обучающихся с особыми образовательными потребностями специалистами различного профиля в образовательном процессе, и социальное партнѐрство,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институтамиобщества).</w:t>
      </w:r>
    </w:p>
    <w:p w:rsidR="00F73B29" w:rsidRDefault="003B1811">
      <w:pPr>
        <w:pStyle w:val="af9"/>
        <w:spacing w:before="1" w:line="299" w:lineRule="exact"/>
        <w:ind w:left="1245" w:firstLine="0"/>
      </w:pPr>
      <w:r>
        <w:t>Взаимодействие специалистов образовательного учреждения предусматривает:</w:t>
      </w:r>
    </w:p>
    <w:p w:rsidR="00F73B29" w:rsidRDefault="003B1811" w:rsidP="00C03869">
      <w:pPr>
        <w:pStyle w:val="af4"/>
        <w:widowControl w:val="0"/>
        <w:numPr>
          <w:ilvl w:val="1"/>
          <w:numId w:val="120"/>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комплексность в определении и решении проблем обучающегося, предоставлении ему квалифицированной помощи специалистов разногопрофиля;</w:t>
      </w:r>
    </w:p>
    <w:p w:rsidR="00F73B29" w:rsidRDefault="003B1811" w:rsidP="00C03869">
      <w:pPr>
        <w:pStyle w:val="af4"/>
        <w:widowControl w:val="0"/>
        <w:numPr>
          <w:ilvl w:val="1"/>
          <w:numId w:val="120"/>
        </w:numPr>
        <w:tabs>
          <w:tab w:val="left" w:pos="1531"/>
        </w:tabs>
        <w:spacing w:before="2"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многоаспектный анализ личностного и познавательного развития обучающегося;</w:t>
      </w:r>
    </w:p>
    <w:p w:rsidR="00F73B29" w:rsidRDefault="003B1811" w:rsidP="00C03869">
      <w:pPr>
        <w:pStyle w:val="af4"/>
        <w:widowControl w:val="0"/>
        <w:numPr>
          <w:ilvl w:val="1"/>
          <w:numId w:val="120"/>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Pr>
          <w:rFonts w:ascii="Times New Roman" w:hAnsi="Times New Roman" w:cs="Times New Roman"/>
          <w:spacing w:val="-3"/>
          <w:sz w:val="24"/>
          <w:szCs w:val="24"/>
        </w:rPr>
        <w:t xml:space="preserve">комплексных </w:t>
      </w:r>
      <w:r>
        <w:rPr>
          <w:rFonts w:ascii="Times New Roman" w:hAnsi="Times New Roman" w:cs="Times New Roman"/>
          <w:sz w:val="24"/>
          <w:szCs w:val="24"/>
        </w:rPr>
        <w:t>индивидуальных программ общего развития и коррекции отдельных сторон учебно-познавательной, речевой, эмоциональной- волевой и личностной сферобучающегося.</w:t>
      </w:r>
    </w:p>
    <w:p w:rsidR="00F73B29" w:rsidRDefault="003B1811">
      <w:pPr>
        <w:pStyle w:val="af9"/>
        <w:ind w:right="306"/>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обучающегося. Основная форма организованного взаимодействия специалистов в образовательном учреждении — консилиум, который предоставляет многопрофильную помощь обучающемуся и его родителям (законным представителям), в решении вопросов, связанных с адаптацией, обучением, воспитанием, развитием, социализацией обучающихся с ограниченными возможностями здоровья.</w:t>
      </w:r>
    </w:p>
    <w:p w:rsidR="00F73B29" w:rsidRDefault="003B1811">
      <w:pPr>
        <w:pStyle w:val="af9"/>
        <w:spacing w:line="299" w:lineRule="exact"/>
        <w:ind w:left="1245" w:firstLine="0"/>
      </w:pPr>
      <w:r>
        <w:t>Социальное партнѐрство предусматривает:</w:t>
      </w:r>
    </w:p>
    <w:p w:rsidR="00F73B29" w:rsidRPr="007A6966" w:rsidRDefault="003B1811" w:rsidP="00C03869">
      <w:pPr>
        <w:pStyle w:val="af4"/>
        <w:widowControl w:val="0"/>
        <w:numPr>
          <w:ilvl w:val="1"/>
          <w:numId w:val="120"/>
        </w:numPr>
        <w:tabs>
          <w:tab w:val="left" w:pos="1531"/>
        </w:tabs>
        <w:spacing w:after="0" w:line="240" w:lineRule="auto"/>
        <w:ind w:right="312" w:firstLine="566"/>
        <w:contextualSpacing w:val="0"/>
        <w:jc w:val="both"/>
        <w:rPr>
          <w:rFonts w:ascii="Times New Roman" w:hAnsi="Times New Roman" w:cs="Times New Roman"/>
          <w:sz w:val="24"/>
          <w:szCs w:val="24"/>
        </w:rPr>
      </w:pPr>
      <w:r w:rsidRPr="007A6966">
        <w:rPr>
          <w:rFonts w:ascii="Times New Roman" w:hAnsi="Times New Roman" w:cs="Times New Roman"/>
          <w:sz w:val="24"/>
          <w:szCs w:val="24"/>
        </w:rP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w:t>
      </w:r>
      <w:r w:rsidRPr="007A6966">
        <w:rPr>
          <w:rFonts w:ascii="Times New Roman" w:hAnsi="Times New Roman" w:cs="Times New Roman"/>
          <w:sz w:val="24"/>
          <w:szCs w:val="24"/>
        </w:rPr>
        <w:lastRenderedPageBreak/>
        <w:t>ограниченными возможностямиздоровья;сотрудничество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обучающихся с ограниченными возможностями здоровья;</w:t>
      </w:r>
    </w:p>
    <w:p w:rsidR="00F73B29" w:rsidRDefault="003B1811" w:rsidP="00C03869">
      <w:pPr>
        <w:pStyle w:val="af4"/>
        <w:widowControl w:val="0"/>
        <w:numPr>
          <w:ilvl w:val="1"/>
          <w:numId w:val="120"/>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 родительскойобщественностью.</w:t>
      </w:r>
    </w:p>
    <w:p w:rsidR="00F73B29" w:rsidRDefault="003B1811">
      <w:pPr>
        <w:pStyle w:val="af9"/>
        <w:ind w:right="304"/>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Освоение учебного материала этими школьниками осуществляется с помощью специальных методов и приемов.</w:t>
      </w:r>
    </w:p>
    <w:p w:rsidR="00F73B29" w:rsidRDefault="003B1811">
      <w:pPr>
        <w:pStyle w:val="af9"/>
        <w:spacing w:before="1"/>
        <w:ind w:right="312"/>
      </w:pPr>
      <w:r>
        <w:t>Также коррекционная работа осуществляется в учебной внеурочной деятельности в группах (класса, параллели, на уровне образования по отдельным предметам).</w:t>
      </w:r>
    </w:p>
    <w:p w:rsidR="00F73B29" w:rsidRDefault="003B1811">
      <w:pPr>
        <w:pStyle w:val="af9"/>
        <w:spacing w:before="1"/>
        <w:ind w:right="303"/>
      </w:pPr>
      <w:r>
        <w:t>В учебной внеурочной деятельности планируются и организуются профилактические, коррекционно-развивающие и развивающие занятия со специалистами. Для проведения занятий специалистами используются  индивидуально ориентированные программы, создаваемые на основе имеющегося у специалиста школы банка психопрофилактических, коррекционно-развивающих, развивающих программ различной тематики, пополняемого по мере необходимости и с учетом особенностей обучающихся, сопровождаемыхспециалистами.</w:t>
      </w:r>
    </w:p>
    <w:p w:rsidR="00F73B29" w:rsidRDefault="003B1811">
      <w:pPr>
        <w:pStyle w:val="af9"/>
        <w:ind w:right="306"/>
      </w:pPr>
      <w: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w:t>
      </w:r>
    </w:p>
    <w:p w:rsidR="00F73B29" w:rsidRDefault="003B1811">
      <w:pPr>
        <w:pStyle w:val="af9"/>
        <w:ind w:right="311"/>
      </w:pPr>
      <w:r>
        <w:t>Для развития потенциала обучающихся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осуществляется педагогами и специалистами и сопровождается дистанционной поддержкой.</w:t>
      </w:r>
    </w:p>
    <w:p w:rsidR="00F73B29" w:rsidRDefault="003B1811">
      <w:pPr>
        <w:pStyle w:val="af9"/>
        <w:ind w:right="309"/>
      </w:pPr>
      <w:r>
        <w:t>Механизмы реализации ПКР раскрываются в учебном плане, во взаимосвязи ПКР и рабочих коррекционных программ, во взаимодействии разных педагогов (учителей, педагогов дополнительного образования) и специалистов (социального педагога, педагога-психолога, медицинского работника) внутри образовательной организации; в сетевом взаимодействии со специалистами других образовательных организаций, осуществляющих образовательную и медицинскую деятельность.</w:t>
      </w:r>
    </w:p>
    <w:p w:rsidR="00F73B29" w:rsidRDefault="003B1811">
      <w:pPr>
        <w:pStyle w:val="af9"/>
        <w:ind w:right="306"/>
      </w:pPr>
      <w:r>
        <w:t>В частности, в вопросах оказания необходимой коррекционно-развивающей, консультативной и другой помощи, школа тесно взаимодействует со специалистами муниципальных бюджетных учреждений дополнительного образования «Городской психолого-педагогический центр «Потенциал», «Детский образовательный (профильный) центр «Валеологический центр», «Детский образовательный (профильный) центр «Гармония» г. Барнаула, специалистами Алтайского краевого психоневрологического диспансера для детей.</w:t>
      </w:r>
    </w:p>
    <w:p w:rsidR="00F73B29" w:rsidRDefault="003B1811">
      <w:pPr>
        <w:pStyle w:val="af9"/>
        <w:spacing w:before="67"/>
        <w:ind w:right="305"/>
      </w:pPr>
      <w:r>
        <w:t>Для реализации требований к ПКР в школе создается психолого-педагогический консилиум (ППк). 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F73B29" w:rsidRDefault="003B1811" w:rsidP="007A6966">
      <w:pPr>
        <w:pStyle w:val="af9"/>
        <w:ind w:right="309"/>
      </w:pPr>
      <w:r>
        <w:t xml:space="preserve">ПКР корректируется членами ППк ежегодно: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сОВЗ.В состав ППк входят: заместитель руководителя образовательного учреждения по учебно-воспитательной работе; учитель образовательного  учреждения, </w:t>
      </w:r>
      <w:r>
        <w:lastRenderedPageBreak/>
        <w:t>обучающий ребенка с ОВЗ; учителя с большим опытом работы, педагог-психолог, социальный педагог. При отсутствии специалистов, они привлекаются к работе консилиума на договорной основе. Общее руководство ППк осуществляет директор школы. Родители уведомляются о проведении ППк (Федеральный закон «Об образовании в Российской Федерации», ст. 42, 79). Психолого-социальная помощь оказывается детям на основании заявления или согласия в письменной форме их родителей (законных представителей).</w:t>
      </w:r>
    </w:p>
    <w:p w:rsidR="00F73B29" w:rsidRDefault="003B1811">
      <w:pPr>
        <w:pStyle w:val="af9"/>
        <w:tabs>
          <w:tab w:val="left" w:pos="1633"/>
          <w:tab w:val="left" w:pos="2386"/>
          <w:tab w:val="left" w:pos="2535"/>
          <w:tab w:val="left" w:pos="2617"/>
          <w:tab w:val="left" w:pos="2975"/>
          <w:tab w:val="left" w:pos="3609"/>
          <w:tab w:val="left" w:pos="4073"/>
          <w:tab w:val="left" w:pos="4416"/>
          <w:tab w:val="left" w:pos="4556"/>
          <w:tab w:val="left" w:pos="5374"/>
          <w:tab w:val="left" w:pos="5893"/>
          <w:tab w:val="left" w:pos="6014"/>
          <w:tab w:val="left" w:pos="6171"/>
          <w:tab w:val="left" w:pos="6220"/>
          <w:tab w:val="left" w:pos="6504"/>
          <w:tab w:val="left" w:pos="7120"/>
          <w:tab w:val="left" w:pos="7212"/>
          <w:tab w:val="left" w:pos="7267"/>
          <w:tab w:val="left" w:pos="8339"/>
          <w:tab w:val="left" w:pos="8449"/>
          <w:tab w:val="left" w:pos="9320"/>
        </w:tabs>
        <w:ind w:right="307"/>
      </w:pPr>
      <w:r>
        <w:t>Условием комплексного сопровождения и поддержки обучающихся является тесно взаимодействие</w:t>
      </w:r>
      <w:r>
        <w:tab/>
        <w:t>специалистов</w:t>
      </w:r>
      <w:r>
        <w:tab/>
        <w:t>при</w:t>
      </w:r>
      <w:r>
        <w:tab/>
      </w:r>
      <w:r>
        <w:tab/>
        <w:t>участии</w:t>
      </w:r>
      <w:r>
        <w:tab/>
        <w:t>педагогов</w:t>
      </w:r>
      <w:r>
        <w:tab/>
      </w:r>
      <w:r>
        <w:tab/>
        <w:t>образовательной организации, представителей администрации и родителей (законных представителей). Реализация системы</w:t>
      </w:r>
      <w:r>
        <w:tab/>
      </w:r>
      <w:r>
        <w:tab/>
        <w:t>комплексного</w:t>
      </w:r>
      <w:r>
        <w:tab/>
      </w:r>
      <w:r>
        <w:tab/>
      </w:r>
      <w:r>
        <w:tab/>
      </w:r>
      <w:r>
        <w:tab/>
        <w:t>психолого-медико-социального сопровождения и</w:t>
      </w:r>
      <w:r>
        <w:tab/>
        <w:t>поддержки</w:t>
      </w:r>
      <w:r>
        <w:tab/>
        <w:t>обучающихся</w:t>
      </w:r>
      <w:r>
        <w:tab/>
      </w:r>
      <w:r>
        <w:tab/>
        <w:t>с</w:t>
      </w:r>
      <w:r>
        <w:tab/>
        <w:t>ОВЗ</w:t>
      </w:r>
      <w:r>
        <w:tab/>
      </w:r>
      <w:r>
        <w:tab/>
        <w:t>предусматривает</w:t>
      </w:r>
      <w:r>
        <w:tab/>
        <w:t>создание специальных</w:t>
      </w:r>
      <w:r>
        <w:tab/>
        <w:t>условий:</w:t>
      </w:r>
      <w:r>
        <w:tab/>
        <w:t>организационных,</w:t>
      </w:r>
      <w:r>
        <w:tab/>
        <w:t>кадровых,</w:t>
      </w:r>
      <w:r>
        <w:tab/>
      </w:r>
      <w:r>
        <w:tab/>
      </w:r>
      <w:r>
        <w:tab/>
        <w:t>психолого-педагогических, программно-методических,</w:t>
      </w:r>
      <w:r>
        <w:tab/>
      </w:r>
      <w:r>
        <w:tab/>
      </w:r>
      <w:r>
        <w:tab/>
        <w:t>материально-технических,</w:t>
      </w:r>
      <w:r>
        <w:tab/>
        <w:t>информационных</w:t>
      </w:r>
    </w:p>
    <w:p w:rsidR="00F73B29" w:rsidRDefault="003B1811">
      <w:pPr>
        <w:pStyle w:val="af9"/>
        <w:spacing w:before="2" w:after="7"/>
        <w:ind w:firstLine="0"/>
      </w:pPr>
      <w:r>
        <w:t>(Федеральный закон «Об образовании в Российской Федерации», ст. 42, 79).</w:t>
      </w:r>
    </w:p>
    <w:p w:rsidR="00F73B29" w:rsidRDefault="00F73B29">
      <w:pPr>
        <w:rPr>
          <w:b/>
          <w:bCs/>
          <w:sz w:val="24"/>
          <w:szCs w:val="26"/>
        </w:rPr>
      </w:pPr>
    </w:p>
    <w:tbl>
      <w:tblPr>
        <w:tblW w:w="0" w:type="auto"/>
        <w:tblInd w:w="576" w:type="dxa"/>
        <w:tblLayout w:type="fixed"/>
        <w:tblCellMar>
          <w:left w:w="0" w:type="dxa"/>
          <w:right w:w="0" w:type="dxa"/>
        </w:tblCellMar>
        <w:tblLook w:val="0000" w:firstRow="0" w:lastRow="0" w:firstColumn="0" w:lastColumn="0" w:noHBand="0" w:noVBand="0"/>
      </w:tblPr>
      <w:tblGrid>
        <w:gridCol w:w="674"/>
        <w:gridCol w:w="2837"/>
        <w:gridCol w:w="6287"/>
      </w:tblGrid>
      <w:tr w:rsidR="00F73B29">
        <w:trPr>
          <w:trHeight w:val="59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2" w:line="300" w:lineRule="exact"/>
              <w:ind w:left="150" w:right="122" w:firstLine="55"/>
              <w:rPr>
                <w:b/>
                <w:bCs/>
                <w:sz w:val="24"/>
                <w:szCs w:val="24"/>
              </w:rPr>
            </w:pPr>
            <w:r>
              <w:rPr>
                <w:b/>
                <w:bCs/>
                <w:sz w:val="24"/>
                <w:szCs w:val="24"/>
              </w:rPr>
              <w:t>№ п/п</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2" w:line="300" w:lineRule="exact"/>
              <w:ind w:left="372" w:right="196" w:hanging="147"/>
              <w:rPr>
                <w:b/>
                <w:bCs/>
                <w:sz w:val="24"/>
                <w:szCs w:val="24"/>
              </w:rPr>
            </w:pPr>
            <w:r>
              <w:rPr>
                <w:b/>
                <w:bCs/>
                <w:sz w:val="24"/>
                <w:szCs w:val="24"/>
              </w:rPr>
              <w:t>Условия обучения и воспитания детей</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0"/>
              <w:ind w:left="2144" w:right="2140"/>
              <w:jc w:val="center"/>
              <w:rPr>
                <w:b/>
                <w:bCs/>
                <w:sz w:val="24"/>
                <w:szCs w:val="24"/>
              </w:rPr>
            </w:pPr>
            <w:r>
              <w:rPr>
                <w:b/>
                <w:bCs/>
                <w:sz w:val="24"/>
                <w:szCs w:val="24"/>
              </w:rPr>
              <w:t>Характеристика</w:t>
            </w:r>
          </w:p>
        </w:tc>
      </w:tr>
      <w:tr w:rsidR="00F73B29">
        <w:trPr>
          <w:trHeight w:val="294"/>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left="107"/>
              <w:rPr>
                <w:sz w:val="24"/>
                <w:szCs w:val="24"/>
              </w:rPr>
            </w:pPr>
            <w:r>
              <w:rPr>
                <w:sz w:val="24"/>
                <w:szCs w:val="24"/>
              </w:rPr>
              <w:t>I.</w:t>
            </w:r>
          </w:p>
        </w:tc>
        <w:tc>
          <w:tcPr>
            <w:tcW w:w="9124" w:type="dxa"/>
            <w:gridSpan w:val="2"/>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left="816"/>
              <w:rPr>
                <w:i/>
                <w:iCs/>
                <w:sz w:val="24"/>
                <w:szCs w:val="24"/>
              </w:rPr>
            </w:pPr>
            <w:r>
              <w:rPr>
                <w:i/>
                <w:iCs/>
                <w:sz w:val="24"/>
                <w:szCs w:val="24"/>
              </w:rPr>
              <w:t>Психолого-педагогическое обеспечение</w:t>
            </w:r>
          </w:p>
        </w:tc>
      </w:tr>
      <w:tr w:rsidR="00F73B29">
        <w:trPr>
          <w:trHeight w:val="1795"/>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2" w:lineRule="exact"/>
              <w:ind w:left="107"/>
              <w:rPr>
                <w:sz w:val="24"/>
                <w:szCs w:val="24"/>
              </w:rPr>
            </w:pPr>
            <w:r>
              <w:rPr>
                <w:sz w:val="24"/>
                <w:szCs w:val="24"/>
              </w:rPr>
              <w:t>1.</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4"/>
              </w:rPr>
            </w:pPr>
            <w:r>
              <w:rPr>
                <w:sz w:val="24"/>
                <w:szCs w:val="24"/>
              </w:rPr>
              <w:t>Дифференцированные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7"/>
              <w:jc w:val="both"/>
              <w:rPr>
                <w:sz w:val="24"/>
                <w:szCs w:val="24"/>
              </w:rPr>
            </w:pPr>
            <w:r>
              <w:rPr>
                <w:sz w:val="24"/>
                <w:szCs w:val="24"/>
              </w:rPr>
              <w:t>В школе соблюдается оптимальный режим учебных нагрузок, организуются вариативные формы получения образования и специализированной помощи в соответствии с рекомендациями психолого-</w:t>
            </w:r>
          </w:p>
          <w:p w:rsidR="00F73B29" w:rsidRDefault="003B1811">
            <w:pPr>
              <w:pStyle w:val="TableParagraph"/>
              <w:tabs>
                <w:tab w:val="left" w:pos="2825"/>
                <w:tab w:val="left" w:pos="4939"/>
              </w:tabs>
              <w:spacing w:line="298" w:lineRule="exact"/>
              <w:ind w:left="106" w:right="97"/>
              <w:jc w:val="both"/>
              <w:rPr>
                <w:sz w:val="24"/>
                <w:szCs w:val="24"/>
              </w:rPr>
            </w:pPr>
            <w:r>
              <w:rPr>
                <w:sz w:val="24"/>
                <w:szCs w:val="24"/>
              </w:rPr>
              <w:t>педагогической</w:t>
            </w:r>
            <w:r>
              <w:rPr>
                <w:sz w:val="24"/>
                <w:szCs w:val="24"/>
              </w:rPr>
              <w:tab/>
              <w:t>комиссии,</w:t>
            </w:r>
            <w:r>
              <w:rPr>
                <w:sz w:val="24"/>
                <w:szCs w:val="24"/>
              </w:rPr>
              <w:tab/>
              <w:t>психолого- педагогического консилиума школы.</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2.</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211"/>
              <w:rPr>
                <w:sz w:val="24"/>
                <w:szCs w:val="24"/>
              </w:rPr>
            </w:pPr>
            <w:r>
              <w:rPr>
                <w:sz w:val="24"/>
                <w:szCs w:val="24"/>
              </w:rPr>
              <w:t>Психолого- педагогические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101"/>
              <w:jc w:val="both"/>
              <w:rPr>
                <w:sz w:val="24"/>
                <w:szCs w:val="24"/>
              </w:rPr>
            </w:pPr>
            <w:r>
              <w:rPr>
                <w:sz w:val="24"/>
                <w:szCs w:val="24"/>
              </w:rPr>
              <w:t>Учебно-воспитательная деятельность имеет коррекционно-развивающий характер.</w:t>
            </w:r>
          </w:p>
          <w:p w:rsidR="00F73B29" w:rsidRDefault="003B1811">
            <w:pPr>
              <w:pStyle w:val="TableParagraph"/>
              <w:ind w:left="106" w:right="102"/>
              <w:jc w:val="both"/>
              <w:rPr>
                <w:sz w:val="24"/>
                <w:szCs w:val="24"/>
              </w:rPr>
            </w:pPr>
            <w:r>
              <w:rPr>
                <w:sz w:val="24"/>
                <w:szCs w:val="24"/>
              </w:rPr>
              <w:t>В ходе осуществления образовательного процесса учитываются индивидуальные особенности обучающихся.</w:t>
            </w:r>
          </w:p>
          <w:p w:rsidR="00F73B29" w:rsidRDefault="003B1811">
            <w:pPr>
              <w:pStyle w:val="TableParagraph"/>
              <w:ind w:left="106" w:right="100"/>
              <w:jc w:val="both"/>
              <w:rPr>
                <w:sz w:val="24"/>
                <w:szCs w:val="24"/>
              </w:rPr>
            </w:pPr>
            <w:r>
              <w:rPr>
                <w:sz w:val="24"/>
                <w:szCs w:val="24"/>
              </w:rPr>
              <w:t>Создаются и поддерживаются условия для соблюдения комфортного психоэмоциональногорежима. Используются современные педагогические технологии, в том числе информационные, компьютерные, для оптимизации образовательной деятельности, повышения ее эффективности, доступности.</w:t>
            </w:r>
          </w:p>
          <w:p w:rsidR="00F73B29" w:rsidRDefault="003B1811">
            <w:pPr>
              <w:pStyle w:val="TableParagraph"/>
              <w:ind w:left="106" w:right="100"/>
              <w:jc w:val="both"/>
              <w:rPr>
                <w:sz w:val="24"/>
                <w:szCs w:val="24"/>
              </w:rPr>
            </w:pPr>
            <w:r>
              <w:rPr>
                <w:sz w:val="24"/>
                <w:szCs w:val="24"/>
              </w:rPr>
              <w:t>Осуществляется взаимодействие с организациями, занимающимися проблемами детей с ОВЗ.</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3.</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4"/>
              </w:rPr>
            </w:pPr>
            <w:r>
              <w:rPr>
                <w:sz w:val="24"/>
                <w:szCs w:val="24"/>
              </w:rPr>
              <w:t>Специализированные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7"/>
              <w:jc w:val="both"/>
              <w:rPr>
                <w:sz w:val="24"/>
                <w:szCs w:val="24"/>
              </w:rPr>
            </w:pPr>
            <w:r>
              <w:rPr>
                <w:sz w:val="24"/>
                <w:szCs w:val="24"/>
              </w:rPr>
              <w:t>Для реализации коррекционной программы выдвигается и определяется комплекс специальных задач обучения, ориентированных на особые образовательные потребности обучающихся в соответствии с рекомендациями психолого- педагогической комиссии, индивидуальной программой реабилитации и абилитации ребенка- инвалида.</w:t>
            </w:r>
          </w:p>
          <w:p w:rsidR="00F73B29" w:rsidRDefault="003B1811">
            <w:pPr>
              <w:pStyle w:val="TableParagraph"/>
              <w:ind w:left="106" w:right="101"/>
              <w:jc w:val="both"/>
              <w:rPr>
                <w:sz w:val="24"/>
                <w:szCs w:val="24"/>
              </w:rPr>
            </w:pPr>
            <w:r>
              <w:rPr>
                <w:sz w:val="24"/>
                <w:szCs w:val="24"/>
              </w:rPr>
              <w:t>В содержание обучения вводятся специальные разделы, направленные на решение задач развития ребенка, отсутствующие в содержании образования нормально развивающегося сверстника.</w:t>
            </w:r>
          </w:p>
          <w:p w:rsidR="00F73B29" w:rsidRDefault="003B1811">
            <w:pPr>
              <w:pStyle w:val="TableParagraph"/>
              <w:tabs>
                <w:tab w:val="left" w:pos="1899"/>
                <w:tab w:val="left" w:pos="3836"/>
              </w:tabs>
              <w:ind w:left="106" w:right="99"/>
              <w:jc w:val="both"/>
              <w:rPr>
                <w:sz w:val="24"/>
                <w:szCs w:val="24"/>
              </w:rPr>
            </w:pPr>
            <w:r>
              <w:rPr>
                <w:sz w:val="24"/>
                <w:szCs w:val="24"/>
              </w:rPr>
              <w:t>Используются специальные методы, приѐмы, средства обучения,</w:t>
            </w:r>
            <w:r>
              <w:rPr>
                <w:sz w:val="24"/>
                <w:szCs w:val="24"/>
              </w:rPr>
              <w:tab/>
              <w:t>специализированные образовательные и коррекционные программы, ориентированные на особые образовательные потребности детей.</w:t>
            </w:r>
          </w:p>
          <w:p w:rsidR="00F73B29" w:rsidRDefault="003B1811">
            <w:pPr>
              <w:pStyle w:val="TableParagraph"/>
              <w:ind w:left="106" w:right="99"/>
              <w:jc w:val="both"/>
              <w:rPr>
                <w:sz w:val="24"/>
                <w:szCs w:val="24"/>
              </w:rPr>
            </w:pPr>
            <w:r>
              <w:rPr>
                <w:sz w:val="24"/>
                <w:szCs w:val="24"/>
              </w:rPr>
              <w:t xml:space="preserve">Обучение школьников с особыми образовательными потребностями носит дифференцированный и </w:t>
            </w:r>
            <w:r>
              <w:rPr>
                <w:sz w:val="24"/>
                <w:szCs w:val="24"/>
              </w:rPr>
              <w:lastRenderedPageBreak/>
              <w:t>индивидуализированный характер с учетом специфики нарушения развития ребенка.</w:t>
            </w:r>
          </w:p>
          <w:p w:rsidR="00F73B29" w:rsidRDefault="003B1811">
            <w:pPr>
              <w:pStyle w:val="TableParagraph"/>
              <w:ind w:left="106" w:right="95"/>
              <w:jc w:val="both"/>
              <w:rPr>
                <w:sz w:val="24"/>
                <w:szCs w:val="24"/>
              </w:rPr>
            </w:pPr>
            <w:r>
              <w:rPr>
                <w:sz w:val="24"/>
                <w:szCs w:val="24"/>
              </w:rPr>
              <w:t>Воздействие на ребенка, осуществляемое на индивидуальных и групповых коррекционных занятиях носит комплексный характер, то есть</w:t>
            </w:r>
          </w:p>
          <w:p w:rsidR="00F73B29" w:rsidRDefault="003B1811">
            <w:pPr>
              <w:pStyle w:val="TableParagraph"/>
              <w:spacing w:line="298" w:lineRule="exact"/>
              <w:ind w:left="106" w:right="103"/>
              <w:jc w:val="both"/>
              <w:rPr>
                <w:sz w:val="24"/>
                <w:szCs w:val="24"/>
              </w:rPr>
            </w:pPr>
            <w:r>
              <w:rPr>
                <w:sz w:val="24"/>
                <w:szCs w:val="24"/>
              </w:rPr>
              <w:t>предполагает совместную работу педагогов и других специалистов.</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lastRenderedPageBreak/>
              <w:t>4.</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4"/>
              </w:rPr>
            </w:pPr>
            <w:r>
              <w:rPr>
                <w:sz w:val="24"/>
                <w:szCs w:val="24"/>
              </w:rPr>
              <w:t>Здоровьесберегающие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748"/>
                <w:tab w:val="left" w:pos="2307"/>
                <w:tab w:val="left" w:pos="4148"/>
                <w:tab w:val="left" w:pos="4759"/>
              </w:tabs>
              <w:ind w:left="106" w:right="102"/>
              <w:rPr>
                <w:sz w:val="24"/>
                <w:szCs w:val="24"/>
              </w:rPr>
            </w:pPr>
            <w:r>
              <w:rPr>
                <w:sz w:val="24"/>
                <w:szCs w:val="24"/>
              </w:rPr>
              <w:t>В</w:t>
            </w:r>
            <w:r>
              <w:rPr>
                <w:sz w:val="24"/>
                <w:szCs w:val="24"/>
              </w:rPr>
              <w:tab/>
              <w:t>школе</w:t>
            </w:r>
            <w:r>
              <w:rPr>
                <w:sz w:val="24"/>
                <w:szCs w:val="24"/>
              </w:rPr>
              <w:tab/>
              <w:t>организован</w:t>
            </w:r>
            <w:r>
              <w:rPr>
                <w:sz w:val="24"/>
                <w:szCs w:val="24"/>
              </w:rPr>
              <w:tab/>
              <w:t>и</w:t>
            </w:r>
            <w:r>
              <w:rPr>
                <w:sz w:val="24"/>
                <w:szCs w:val="24"/>
              </w:rPr>
              <w:tab/>
              <w:t>соблюдается оздоровительный и охранительныйрежим.</w:t>
            </w:r>
          </w:p>
          <w:p w:rsidR="00F73B29" w:rsidRDefault="003B1811">
            <w:pPr>
              <w:pStyle w:val="TableParagraph"/>
              <w:tabs>
                <w:tab w:val="left" w:pos="1238"/>
                <w:tab w:val="left" w:pos="1804"/>
                <w:tab w:val="left" w:pos="1907"/>
                <w:tab w:val="left" w:pos="2367"/>
                <w:tab w:val="left" w:pos="2478"/>
                <w:tab w:val="left" w:pos="2509"/>
                <w:tab w:val="left" w:pos="2561"/>
                <w:tab w:val="left" w:pos="3518"/>
                <w:tab w:val="left" w:pos="4046"/>
                <w:tab w:val="left" w:pos="4176"/>
                <w:tab w:val="left" w:pos="4492"/>
                <w:tab w:val="left" w:pos="4801"/>
                <w:tab w:val="left" w:pos="4885"/>
                <w:tab w:val="left" w:pos="5238"/>
              </w:tabs>
              <w:ind w:left="106" w:right="102"/>
              <w:rPr>
                <w:sz w:val="24"/>
                <w:szCs w:val="24"/>
              </w:rPr>
            </w:pPr>
            <w:r>
              <w:rPr>
                <w:sz w:val="24"/>
                <w:szCs w:val="24"/>
              </w:rPr>
              <w:t>Осуществляются</w:t>
            </w:r>
            <w:r>
              <w:rPr>
                <w:sz w:val="24"/>
                <w:szCs w:val="24"/>
              </w:rPr>
              <w:tab/>
              <w:t>мероприятия</w:t>
            </w:r>
            <w:r>
              <w:rPr>
                <w:sz w:val="24"/>
                <w:szCs w:val="24"/>
              </w:rPr>
              <w:tab/>
            </w:r>
            <w:r>
              <w:rPr>
                <w:sz w:val="24"/>
                <w:szCs w:val="24"/>
              </w:rPr>
              <w:tab/>
              <w:t>по</w:t>
            </w:r>
            <w:r>
              <w:rPr>
                <w:sz w:val="24"/>
                <w:szCs w:val="24"/>
              </w:rPr>
              <w:tab/>
            </w:r>
            <w:r>
              <w:rPr>
                <w:sz w:val="24"/>
                <w:szCs w:val="24"/>
              </w:rPr>
              <w:tab/>
            </w:r>
            <w:r>
              <w:rPr>
                <w:spacing w:val="-3"/>
                <w:sz w:val="24"/>
                <w:szCs w:val="24"/>
              </w:rPr>
              <w:t xml:space="preserve">укреплению </w:t>
            </w:r>
            <w:r>
              <w:rPr>
                <w:sz w:val="24"/>
                <w:szCs w:val="24"/>
              </w:rPr>
              <w:t>физического и психического здоровья обучающихся. Осуществляется</w:t>
            </w:r>
            <w:r>
              <w:rPr>
                <w:sz w:val="24"/>
                <w:szCs w:val="24"/>
              </w:rPr>
              <w:tab/>
            </w:r>
            <w:r>
              <w:rPr>
                <w:sz w:val="24"/>
                <w:szCs w:val="24"/>
              </w:rPr>
              <w:tab/>
            </w:r>
            <w:r>
              <w:rPr>
                <w:sz w:val="24"/>
                <w:szCs w:val="24"/>
              </w:rPr>
              <w:tab/>
            </w:r>
            <w:r>
              <w:rPr>
                <w:sz w:val="24"/>
                <w:szCs w:val="24"/>
              </w:rPr>
              <w:tab/>
              <w:t>профилактика</w:t>
            </w:r>
            <w:r>
              <w:rPr>
                <w:sz w:val="24"/>
                <w:szCs w:val="24"/>
              </w:rPr>
              <w:tab/>
            </w:r>
            <w:r>
              <w:rPr>
                <w:sz w:val="24"/>
                <w:szCs w:val="24"/>
              </w:rPr>
              <w:tab/>
            </w:r>
            <w:r>
              <w:rPr>
                <w:sz w:val="24"/>
                <w:szCs w:val="24"/>
              </w:rPr>
              <w:tab/>
              <w:t>физических, умственных</w:t>
            </w:r>
            <w:r>
              <w:rPr>
                <w:sz w:val="24"/>
                <w:szCs w:val="24"/>
              </w:rPr>
              <w:tab/>
            </w:r>
            <w:r>
              <w:rPr>
                <w:sz w:val="24"/>
                <w:szCs w:val="24"/>
              </w:rPr>
              <w:tab/>
              <w:t>и</w:t>
            </w:r>
            <w:r>
              <w:rPr>
                <w:sz w:val="24"/>
                <w:szCs w:val="24"/>
              </w:rPr>
              <w:tab/>
            </w:r>
            <w:r>
              <w:rPr>
                <w:sz w:val="24"/>
                <w:szCs w:val="24"/>
              </w:rPr>
              <w:tab/>
            </w:r>
            <w:r>
              <w:rPr>
                <w:sz w:val="24"/>
                <w:szCs w:val="24"/>
              </w:rPr>
              <w:tab/>
              <w:t>психологических</w:t>
            </w:r>
            <w:r>
              <w:rPr>
                <w:sz w:val="24"/>
                <w:szCs w:val="24"/>
              </w:rPr>
              <w:tab/>
            </w:r>
            <w:r>
              <w:rPr>
                <w:sz w:val="24"/>
                <w:szCs w:val="24"/>
              </w:rPr>
              <w:tab/>
            </w:r>
            <w:r>
              <w:rPr>
                <w:sz w:val="24"/>
                <w:szCs w:val="24"/>
              </w:rPr>
              <w:tab/>
            </w:r>
            <w:r>
              <w:rPr>
                <w:spacing w:val="-1"/>
                <w:sz w:val="24"/>
                <w:szCs w:val="24"/>
              </w:rPr>
              <w:t xml:space="preserve">перегрузок, </w:t>
            </w:r>
            <w:r>
              <w:rPr>
                <w:sz w:val="24"/>
                <w:szCs w:val="24"/>
              </w:rPr>
              <w:t>обучающихся посредством профилактических бесед, лекций,</w:t>
            </w:r>
            <w:r>
              <w:rPr>
                <w:sz w:val="24"/>
                <w:szCs w:val="24"/>
              </w:rPr>
              <w:tab/>
              <w:t>классных</w:t>
            </w:r>
            <w:r>
              <w:rPr>
                <w:sz w:val="24"/>
                <w:szCs w:val="24"/>
              </w:rPr>
              <w:tab/>
            </w:r>
            <w:r>
              <w:rPr>
                <w:sz w:val="24"/>
                <w:szCs w:val="24"/>
              </w:rPr>
              <w:tab/>
            </w:r>
            <w:r>
              <w:rPr>
                <w:sz w:val="24"/>
                <w:szCs w:val="24"/>
              </w:rPr>
              <w:tab/>
            </w:r>
            <w:r>
              <w:rPr>
                <w:sz w:val="24"/>
                <w:szCs w:val="24"/>
              </w:rPr>
              <w:tab/>
              <w:t>часов,</w:t>
            </w:r>
            <w:r>
              <w:rPr>
                <w:sz w:val="24"/>
                <w:szCs w:val="24"/>
              </w:rPr>
              <w:tab/>
              <w:t>тренинговых</w:t>
            </w:r>
            <w:r>
              <w:rPr>
                <w:sz w:val="24"/>
                <w:szCs w:val="24"/>
              </w:rPr>
              <w:tab/>
            </w:r>
            <w:r>
              <w:rPr>
                <w:spacing w:val="-1"/>
                <w:sz w:val="24"/>
                <w:szCs w:val="24"/>
              </w:rPr>
              <w:t xml:space="preserve">занятий, </w:t>
            </w:r>
            <w:r>
              <w:rPr>
                <w:sz w:val="24"/>
                <w:szCs w:val="24"/>
              </w:rPr>
              <w:t>проводимых</w:t>
            </w:r>
            <w:r>
              <w:rPr>
                <w:sz w:val="24"/>
                <w:szCs w:val="24"/>
              </w:rPr>
              <w:tab/>
              <w:t>как</w:t>
            </w:r>
            <w:r>
              <w:rPr>
                <w:sz w:val="24"/>
                <w:szCs w:val="24"/>
              </w:rPr>
              <w:tab/>
            </w:r>
            <w:r>
              <w:rPr>
                <w:sz w:val="24"/>
                <w:szCs w:val="24"/>
              </w:rPr>
              <w:tab/>
              <w:t>педагогами</w:t>
            </w:r>
            <w:r>
              <w:rPr>
                <w:sz w:val="24"/>
                <w:szCs w:val="24"/>
              </w:rPr>
              <w:tab/>
              <w:t>и</w:t>
            </w:r>
            <w:r>
              <w:rPr>
                <w:sz w:val="24"/>
                <w:szCs w:val="24"/>
              </w:rPr>
              <w:tab/>
              <w:t>специалистами школы, так и приглашеннымиспециалистами.</w:t>
            </w:r>
          </w:p>
          <w:p w:rsidR="00F73B29" w:rsidRDefault="003B1811">
            <w:pPr>
              <w:pStyle w:val="TableParagraph"/>
              <w:tabs>
                <w:tab w:val="left" w:pos="554"/>
                <w:tab w:val="left" w:pos="1916"/>
                <w:tab w:val="left" w:pos="3948"/>
                <w:tab w:val="left" w:pos="4363"/>
                <w:tab w:val="left" w:pos="5774"/>
              </w:tabs>
              <w:ind w:left="106" w:right="100"/>
              <w:rPr>
                <w:sz w:val="24"/>
                <w:szCs w:val="24"/>
              </w:rPr>
            </w:pPr>
            <w:r>
              <w:rPr>
                <w:sz w:val="24"/>
                <w:szCs w:val="24"/>
              </w:rPr>
              <w:t>В</w:t>
            </w:r>
            <w:r>
              <w:rPr>
                <w:sz w:val="24"/>
                <w:szCs w:val="24"/>
              </w:rPr>
              <w:tab/>
              <w:t>школе</w:t>
            </w:r>
            <w:r>
              <w:rPr>
                <w:sz w:val="24"/>
                <w:szCs w:val="24"/>
              </w:rPr>
              <w:tab/>
              <w:t>осуществляется</w:t>
            </w:r>
            <w:r>
              <w:rPr>
                <w:sz w:val="24"/>
                <w:szCs w:val="24"/>
              </w:rPr>
              <w:tab/>
              <w:t>и</w:t>
            </w:r>
            <w:r>
              <w:rPr>
                <w:sz w:val="24"/>
                <w:szCs w:val="24"/>
              </w:rPr>
              <w:tab/>
              <w:t>находится</w:t>
            </w:r>
            <w:r>
              <w:rPr>
                <w:sz w:val="24"/>
                <w:szCs w:val="24"/>
              </w:rPr>
              <w:tab/>
            </w:r>
            <w:r>
              <w:rPr>
                <w:spacing w:val="-6"/>
                <w:sz w:val="24"/>
                <w:szCs w:val="24"/>
              </w:rPr>
              <w:t xml:space="preserve">под </w:t>
            </w:r>
            <w:r>
              <w:rPr>
                <w:sz w:val="24"/>
                <w:szCs w:val="24"/>
              </w:rPr>
              <w:t>постоянным контролем администрациисоблюдение</w:t>
            </w:r>
          </w:p>
          <w:p w:rsidR="00F73B29" w:rsidRDefault="003B1811">
            <w:pPr>
              <w:pStyle w:val="TableParagraph"/>
              <w:spacing w:line="292" w:lineRule="exact"/>
              <w:ind w:left="106"/>
              <w:rPr>
                <w:sz w:val="24"/>
                <w:szCs w:val="24"/>
              </w:rPr>
            </w:pPr>
            <w:r>
              <w:rPr>
                <w:sz w:val="24"/>
                <w:szCs w:val="24"/>
              </w:rPr>
              <w:t>санитарно-гигиенических правил и норм.</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5.</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7" w:lineRule="exact"/>
              <w:ind w:left="108"/>
              <w:rPr>
                <w:sz w:val="24"/>
                <w:szCs w:val="24"/>
              </w:rPr>
            </w:pPr>
            <w:r>
              <w:rPr>
                <w:sz w:val="24"/>
                <w:szCs w:val="24"/>
              </w:rPr>
              <w:t>Интегрированные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6"/>
              <w:rPr>
                <w:sz w:val="24"/>
                <w:szCs w:val="24"/>
              </w:rPr>
            </w:pPr>
            <w:r>
              <w:rPr>
                <w:sz w:val="24"/>
                <w:szCs w:val="24"/>
              </w:rPr>
              <w:t>В школе силами администрации, педагогов, узких специалистов  обеспечено  участие  всех  детей  (втом</w:t>
            </w:r>
          </w:p>
          <w:p w:rsidR="00F73B29" w:rsidRDefault="003B1811">
            <w:pPr>
              <w:pStyle w:val="TableParagraph"/>
              <w:tabs>
                <w:tab w:val="left" w:pos="2240"/>
                <w:tab w:val="left" w:pos="4941"/>
              </w:tabs>
              <w:ind w:left="106" w:right="96"/>
              <w:jc w:val="both"/>
              <w:rPr>
                <w:sz w:val="24"/>
                <w:szCs w:val="24"/>
              </w:rPr>
            </w:pPr>
            <w:r>
              <w:rPr>
                <w:sz w:val="24"/>
                <w:szCs w:val="24"/>
              </w:rPr>
              <w:t>числе</w:t>
            </w:r>
            <w:r>
              <w:rPr>
                <w:sz w:val="24"/>
                <w:szCs w:val="24"/>
              </w:rPr>
              <w:tab/>
              <w:t>с</w:t>
            </w:r>
            <w:r>
              <w:rPr>
                <w:sz w:val="24"/>
                <w:szCs w:val="24"/>
              </w:rPr>
              <w:tab/>
              <w:t>ОВЗ, детей-инвалидов),</w:t>
            </w:r>
            <w:r>
              <w:rPr>
                <w:sz w:val="24"/>
                <w:szCs w:val="24"/>
              </w:rPr>
              <w:tab/>
              <w:t>независимо</w:t>
            </w:r>
            <w:r>
              <w:rPr>
                <w:sz w:val="24"/>
                <w:szCs w:val="24"/>
              </w:rPr>
              <w:tab/>
              <w:t>от степени выраженности нарушений их развития, вместе с нормально развивающимися детьми в проведении воспитательных,</w:t>
            </w:r>
            <w:r>
              <w:rPr>
                <w:sz w:val="24"/>
                <w:szCs w:val="24"/>
              </w:rPr>
              <w:tab/>
              <w:t>культурно- развлекательных, спортивно-оздоровительных ииныхдосуговых мероприятий.</w:t>
            </w:r>
            <w:r>
              <w:rPr>
                <w:sz w:val="24"/>
                <w:szCs w:val="24"/>
              </w:rPr>
              <w:tab/>
            </w:r>
          </w:p>
        </w:tc>
      </w:tr>
      <w:tr w:rsidR="00F73B29">
        <w:trPr>
          <w:trHeight w:val="1089"/>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6.</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left="108"/>
              <w:rPr>
                <w:sz w:val="24"/>
                <w:szCs w:val="26"/>
              </w:rPr>
            </w:pPr>
            <w:r>
              <w:rPr>
                <w:sz w:val="24"/>
                <w:szCs w:val="26"/>
              </w:rPr>
              <w:t>Специфические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100"/>
              <w:jc w:val="both"/>
              <w:rPr>
                <w:sz w:val="24"/>
                <w:szCs w:val="26"/>
              </w:rPr>
            </w:pPr>
            <w:r>
              <w:rPr>
                <w:sz w:val="24"/>
                <w:szCs w:val="26"/>
              </w:rPr>
              <w:t>Имеется и постоянно пополняется методический инструментарий для развития системы обучения и воспитания детей, имеющих сложные нарушения</w:t>
            </w:r>
          </w:p>
          <w:p w:rsidR="00F73B29" w:rsidRDefault="003B1811">
            <w:pPr>
              <w:pStyle w:val="TableParagraph"/>
              <w:spacing w:line="290" w:lineRule="exact"/>
              <w:ind w:left="106"/>
              <w:jc w:val="both"/>
              <w:rPr>
                <w:sz w:val="24"/>
                <w:szCs w:val="26"/>
              </w:rPr>
            </w:pPr>
            <w:r>
              <w:rPr>
                <w:sz w:val="24"/>
                <w:szCs w:val="26"/>
              </w:rPr>
              <w:t>психического и (или) физического развития.</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lang w:val="en-US"/>
              </w:rPr>
            </w:pPr>
            <w:r>
              <w:rPr>
                <w:sz w:val="24"/>
                <w:szCs w:val="24"/>
                <w:lang w:val="en-US"/>
              </w:rPr>
              <w:t>II</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6"/>
              </w:rPr>
            </w:pPr>
            <w:r>
              <w:rPr>
                <w:sz w:val="24"/>
                <w:szCs w:val="26"/>
              </w:rPr>
              <w:t>Программно- методического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7"/>
              <w:jc w:val="both"/>
              <w:rPr>
                <w:sz w:val="24"/>
                <w:szCs w:val="26"/>
              </w:rPr>
            </w:pPr>
            <w:r>
              <w:rPr>
                <w:sz w:val="24"/>
                <w:szCs w:val="26"/>
              </w:rPr>
              <w:t>В процессе реализации программы коррекционной работы используется имеющийся у специалистов школы банк коррекционно-развивающих программ, банк диагностического и коррекционно- развивающего инструментария, необходимого для осуществления профессиональнойдеятельности</w:t>
            </w:r>
          </w:p>
          <w:p w:rsidR="00F73B29" w:rsidRDefault="003B1811">
            <w:pPr>
              <w:pStyle w:val="TableParagraph"/>
              <w:spacing w:line="290" w:lineRule="exact"/>
              <w:ind w:left="106"/>
              <w:jc w:val="both"/>
              <w:rPr>
                <w:sz w:val="24"/>
                <w:szCs w:val="26"/>
              </w:rPr>
            </w:pPr>
            <w:r>
              <w:rPr>
                <w:sz w:val="24"/>
                <w:szCs w:val="26"/>
              </w:rPr>
              <w:t>учителей и специалистов.</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rPr>
            </w:pPr>
            <w:r>
              <w:rPr>
                <w:sz w:val="24"/>
                <w:szCs w:val="26"/>
              </w:rPr>
              <w:t>III.</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Кадровое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729"/>
                <w:tab w:val="left" w:pos="4201"/>
              </w:tabs>
              <w:ind w:left="106" w:right="100"/>
              <w:jc w:val="both"/>
              <w:rPr>
                <w:sz w:val="24"/>
                <w:szCs w:val="26"/>
              </w:rPr>
            </w:pPr>
            <w:r>
              <w:rPr>
                <w:sz w:val="24"/>
                <w:szCs w:val="26"/>
              </w:rPr>
              <w:t>Осуществление коррекционной работы в школе ведется специалистами</w:t>
            </w:r>
            <w:r>
              <w:rPr>
                <w:sz w:val="24"/>
                <w:szCs w:val="26"/>
              </w:rPr>
              <w:tab/>
              <w:t>соответствующей квалификации (педагог-психолог, социальный педагог, медицинский работник), имеющими специализированное образование, и педагогами, прошедшими обязательную курсовую подготовку или другие виды профессиональной подготовки (повышение квалификации) в рамках обозначенной тематикиработы.</w:t>
            </w:r>
          </w:p>
          <w:p w:rsidR="00F73B29" w:rsidRDefault="003B1811">
            <w:pPr>
              <w:pStyle w:val="TableParagraph"/>
              <w:tabs>
                <w:tab w:val="left" w:pos="2207"/>
                <w:tab w:val="left" w:pos="4863"/>
              </w:tabs>
              <w:ind w:left="106" w:right="98"/>
              <w:jc w:val="both"/>
              <w:rPr>
                <w:sz w:val="24"/>
                <w:szCs w:val="26"/>
              </w:rPr>
            </w:pPr>
            <w:r>
              <w:rPr>
                <w:sz w:val="24"/>
                <w:szCs w:val="26"/>
              </w:rPr>
              <w:t>Постоянно</w:t>
            </w:r>
            <w:r>
              <w:rPr>
                <w:sz w:val="24"/>
                <w:szCs w:val="26"/>
              </w:rPr>
              <w:tab/>
              <w:t>осуществляется</w:t>
            </w:r>
            <w:r>
              <w:rPr>
                <w:sz w:val="24"/>
                <w:szCs w:val="26"/>
              </w:rPr>
              <w:tab/>
              <w:t>подготовка, переподготовка и повышение квалификации работников школы, занимающихся решением вопросов детей с особыми образовательными потребностями, детей с ОВЗ,детей-инвалидов.</w:t>
            </w:r>
          </w:p>
          <w:p w:rsidR="00F73B29" w:rsidRDefault="003B1811">
            <w:pPr>
              <w:pStyle w:val="TableParagraph"/>
              <w:ind w:left="106" w:right="100"/>
              <w:jc w:val="both"/>
              <w:rPr>
                <w:sz w:val="24"/>
                <w:szCs w:val="26"/>
              </w:rPr>
            </w:pPr>
            <w:r>
              <w:rPr>
                <w:sz w:val="24"/>
                <w:szCs w:val="26"/>
              </w:rPr>
              <w:t>Уровень квалификации педагогических работников МБОУ «СОШ №52» соответствует каждой занимаемой должности и ее квалификационным характеристикам.</w:t>
            </w:r>
          </w:p>
          <w:p w:rsidR="00F73B29" w:rsidRDefault="003B1811">
            <w:pPr>
              <w:pStyle w:val="TableParagraph"/>
              <w:tabs>
                <w:tab w:val="left" w:pos="2870"/>
                <w:tab w:val="left" w:pos="5022"/>
              </w:tabs>
              <w:ind w:left="106" w:right="98"/>
              <w:jc w:val="both"/>
              <w:rPr>
                <w:sz w:val="24"/>
                <w:szCs w:val="26"/>
              </w:rPr>
            </w:pPr>
            <w:r>
              <w:rPr>
                <w:sz w:val="24"/>
                <w:szCs w:val="26"/>
              </w:rPr>
              <w:lastRenderedPageBreak/>
              <w:t>Педагогические</w:t>
            </w:r>
            <w:r>
              <w:rPr>
                <w:sz w:val="24"/>
                <w:szCs w:val="26"/>
              </w:rPr>
              <w:tab/>
              <w:t>работники</w:t>
            </w:r>
            <w:r>
              <w:rPr>
                <w:sz w:val="24"/>
                <w:szCs w:val="26"/>
              </w:rPr>
              <w:tab/>
              <w:t>школы, непосредственно участвующие в реализации коррекционной программы, владеют знаниями в области психического и физического развития детей, в том числе детей с ОВЗ, методиками итехнологиями, организации образовательного и реабилитационного процесса.</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lang w:val="en-US"/>
              </w:rPr>
            </w:pPr>
            <w:r>
              <w:rPr>
                <w:sz w:val="24"/>
                <w:szCs w:val="26"/>
                <w:lang w:val="en-US"/>
              </w:rPr>
              <w:lastRenderedPageBreak/>
              <w:t>IV</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Материально- техническое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3179"/>
                <w:tab w:val="left" w:pos="5791"/>
              </w:tabs>
              <w:ind w:left="106" w:right="98"/>
              <w:jc w:val="both"/>
              <w:rPr>
                <w:spacing w:val="-5"/>
                <w:sz w:val="24"/>
                <w:szCs w:val="26"/>
              </w:rPr>
            </w:pPr>
            <w:r>
              <w:rPr>
                <w:sz w:val="24"/>
                <w:szCs w:val="26"/>
              </w:rPr>
              <w:t>Образовательный процесс в школе обеспечен надлежащей материально-технической базой, позволяющей создать адаптивную и коррекционно- развивающую среду гимназии, в том числе имеются надлежащие материально-технические условия, обеспечивающиевозможность</w:t>
            </w:r>
            <w:r>
              <w:rPr>
                <w:sz w:val="24"/>
                <w:szCs w:val="26"/>
              </w:rPr>
              <w:tab/>
            </w:r>
            <w:r>
              <w:rPr>
                <w:spacing w:val="-5"/>
                <w:sz w:val="24"/>
                <w:szCs w:val="26"/>
              </w:rPr>
              <w:t>для</w:t>
            </w:r>
          </w:p>
          <w:p w:rsidR="00F73B29" w:rsidRDefault="003B1811">
            <w:pPr>
              <w:pStyle w:val="TableParagraph"/>
              <w:tabs>
                <w:tab w:val="left" w:pos="1729"/>
                <w:tab w:val="left" w:pos="4201"/>
              </w:tabs>
              <w:ind w:left="106" w:right="100"/>
              <w:jc w:val="both"/>
              <w:rPr>
                <w:sz w:val="24"/>
                <w:szCs w:val="26"/>
              </w:rPr>
            </w:pPr>
            <w:r>
              <w:rPr>
                <w:sz w:val="24"/>
                <w:szCs w:val="26"/>
              </w:rPr>
              <w:t>беспрепятственного доступа детей с недостатками физического и  (или)  психического развития  вздания и помещения образовательной организации.</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lang w:val="en-US"/>
              </w:rPr>
            </w:pPr>
            <w:r>
              <w:rPr>
                <w:sz w:val="24"/>
                <w:szCs w:val="26"/>
                <w:lang w:val="en-US"/>
              </w:rPr>
              <w:t>V</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Информационное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962"/>
                <w:tab w:val="left" w:pos="2735"/>
                <w:tab w:val="left" w:pos="4268"/>
              </w:tabs>
              <w:ind w:left="106" w:right="97"/>
              <w:jc w:val="both"/>
              <w:rPr>
                <w:sz w:val="24"/>
                <w:szCs w:val="26"/>
              </w:rPr>
            </w:pPr>
            <w:r>
              <w:rPr>
                <w:sz w:val="24"/>
                <w:szCs w:val="26"/>
              </w:rPr>
              <w:t>В</w:t>
            </w:r>
            <w:r>
              <w:rPr>
                <w:sz w:val="24"/>
                <w:szCs w:val="26"/>
              </w:rPr>
              <w:tab/>
              <w:t>школе</w:t>
            </w:r>
            <w:r>
              <w:rPr>
                <w:sz w:val="24"/>
                <w:szCs w:val="26"/>
              </w:rPr>
              <w:tab/>
              <w:t>создана</w:t>
            </w:r>
            <w:r>
              <w:rPr>
                <w:sz w:val="24"/>
                <w:szCs w:val="26"/>
              </w:rPr>
              <w:tab/>
              <w:t>информационная образовательная среда, на основе которой функционирует дистанционная форма обучения детей, имеющих трудности в посещении школы, в передвижении (как временные, так и постоянные), с использованием современных информационно- коммуникационныхтехнологий.</w:t>
            </w:r>
          </w:p>
          <w:p w:rsidR="00F73B29" w:rsidRDefault="003B1811">
            <w:pPr>
              <w:pStyle w:val="TableParagraph"/>
              <w:ind w:left="106" w:right="98"/>
              <w:jc w:val="both"/>
              <w:rPr>
                <w:sz w:val="24"/>
                <w:szCs w:val="26"/>
              </w:rPr>
            </w:pPr>
            <w:r>
              <w:rPr>
                <w:sz w:val="24"/>
                <w:szCs w:val="26"/>
              </w:rPr>
              <w:t>Создана система доступа обучающихся, в том числе детей с ОВЗ, детей-инвалидов, других обучающихся, их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F73B29" w:rsidRDefault="003B1811">
            <w:pPr>
              <w:pStyle w:val="TableParagraph"/>
              <w:ind w:left="106" w:right="101"/>
              <w:jc w:val="both"/>
              <w:rPr>
                <w:sz w:val="24"/>
                <w:szCs w:val="26"/>
              </w:rPr>
            </w:pPr>
            <w:r>
              <w:rPr>
                <w:sz w:val="24"/>
                <w:szCs w:val="26"/>
              </w:rPr>
              <w:t>Разработан и функционирует сайт школы, на котором выставляется информация о работе специалистов социально-психологической службы.</w:t>
            </w:r>
          </w:p>
          <w:p w:rsidR="00F73B29" w:rsidRDefault="003B1811">
            <w:pPr>
              <w:pStyle w:val="TableParagraph"/>
              <w:ind w:left="106" w:right="99"/>
              <w:jc w:val="both"/>
              <w:rPr>
                <w:sz w:val="24"/>
                <w:szCs w:val="26"/>
              </w:rPr>
            </w:pPr>
            <w:r>
              <w:rPr>
                <w:sz w:val="24"/>
                <w:szCs w:val="26"/>
              </w:rPr>
              <w:t>Все обучающиеся, их родители (законные представители) имеют доступ к электронномудневнику обучающегося.</w:t>
            </w:r>
            <w:r>
              <w:rPr>
                <w:sz w:val="24"/>
                <w:szCs w:val="26"/>
              </w:rPr>
              <w:tab/>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lang w:val="en-US"/>
              </w:rPr>
            </w:pPr>
            <w:r>
              <w:rPr>
                <w:sz w:val="24"/>
                <w:szCs w:val="26"/>
                <w:lang w:val="en-US"/>
              </w:rPr>
              <w:t>VI</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Организационное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100"/>
              <w:jc w:val="both"/>
              <w:rPr>
                <w:sz w:val="24"/>
                <w:szCs w:val="26"/>
              </w:rPr>
            </w:pPr>
            <w:r>
              <w:rPr>
                <w:sz w:val="24"/>
                <w:szCs w:val="26"/>
              </w:rPr>
              <w:t>Постоянно происходит обучение педагогов специальным методам, приемам, средствам обучения, ориентированным на особые образовательные потребности детей.</w:t>
            </w:r>
          </w:p>
          <w:p w:rsidR="00F73B29" w:rsidRDefault="003B1811">
            <w:pPr>
              <w:pStyle w:val="TableParagraph"/>
              <w:ind w:left="106" w:right="98"/>
              <w:jc w:val="both"/>
              <w:rPr>
                <w:sz w:val="24"/>
                <w:szCs w:val="26"/>
              </w:rPr>
            </w:pPr>
            <w:r>
              <w:rPr>
                <w:sz w:val="24"/>
                <w:szCs w:val="26"/>
              </w:rPr>
              <w:t>Организуются и проводятся индивидуальные и/или групповые коррекционно-развивающие занятия, необходимые для преодоления нарушений развития и трудностей обучения.</w:t>
            </w:r>
          </w:p>
          <w:p w:rsidR="00F73B29" w:rsidRDefault="003B1811">
            <w:pPr>
              <w:pStyle w:val="TableParagraph"/>
              <w:spacing w:line="298" w:lineRule="exact"/>
              <w:ind w:left="106"/>
              <w:jc w:val="both"/>
              <w:rPr>
                <w:sz w:val="24"/>
                <w:szCs w:val="26"/>
              </w:rPr>
            </w:pPr>
            <w:r>
              <w:rPr>
                <w:sz w:val="24"/>
                <w:szCs w:val="26"/>
              </w:rPr>
              <w:t>Осуществляется постоянный контроль засоблюдением санитарно-гигиенических правил и норм.</w:t>
            </w:r>
          </w:p>
        </w:tc>
      </w:tr>
    </w:tbl>
    <w:p w:rsidR="00F73B29" w:rsidRDefault="003B1811" w:rsidP="00C03869">
      <w:pPr>
        <w:pStyle w:val="Heading21"/>
        <w:numPr>
          <w:ilvl w:val="2"/>
          <w:numId w:val="121"/>
        </w:numPr>
        <w:tabs>
          <w:tab w:val="left" w:pos="2518"/>
        </w:tabs>
        <w:spacing w:before="115"/>
        <w:ind w:right="795"/>
        <w:jc w:val="both"/>
        <w:outlineLvl w:val="9"/>
        <w:rPr>
          <w:sz w:val="24"/>
          <w:szCs w:val="24"/>
        </w:rPr>
      </w:pPr>
      <w:r>
        <w:rPr>
          <w:sz w:val="24"/>
          <w:szCs w:val="24"/>
        </w:rPr>
        <w:t xml:space="preserve">Планируемые </w:t>
      </w:r>
      <w:r>
        <w:rPr>
          <w:spacing w:val="-3"/>
          <w:sz w:val="24"/>
          <w:szCs w:val="24"/>
        </w:rPr>
        <w:t xml:space="preserve">результаты </w:t>
      </w:r>
      <w:r>
        <w:rPr>
          <w:sz w:val="24"/>
          <w:szCs w:val="24"/>
        </w:rPr>
        <w:t xml:space="preserve">работы с обучающимися сособыми образовательными потребностями, в </w:t>
      </w:r>
      <w:r>
        <w:rPr>
          <w:spacing w:val="-3"/>
          <w:sz w:val="24"/>
          <w:szCs w:val="24"/>
        </w:rPr>
        <w:t xml:space="preserve">том </w:t>
      </w:r>
      <w:r>
        <w:rPr>
          <w:sz w:val="24"/>
          <w:szCs w:val="24"/>
        </w:rPr>
        <w:t>числе сограниченными</w:t>
      </w:r>
    </w:p>
    <w:p w:rsidR="00F73B29" w:rsidRDefault="003B1811">
      <w:pPr>
        <w:pStyle w:val="af9"/>
        <w:ind w:left="3151" w:firstLine="0"/>
        <w:rPr>
          <w:b/>
          <w:bCs/>
        </w:rPr>
      </w:pPr>
      <w:r>
        <w:rPr>
          <w:b/>
          <w:bCs/>
        </w:rPr>
        <w:t>возможностями здоровья и инвалидами</w:t>
      </w:r>
    </w:p>
    <w:p w:rsidR="00F73B29" w:rsidRDefault="003B1811">
      <w:pPr>
        <w:pStyle w:val="af9"/>
        <w:spacing w:before="114"/>
        <w:ind w:right="305"/>
      </w:pPr>
      <w:r>
        <w:t>Программа коррекционной работы школы предусматривает выполнение требований к результатам, определенным ФГОС СОО.</w:t>
      </w:r>
    </w:p>
    <w:p w:rsidR="00F73B29" w:rsidRDefault="003B1811">
      <w:pPr>
        <w:pStyle w:val="af9"/>
        <w:ind w:right="304"/>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исамоопределению.</w:t>
      </w:r>
    </w:p>
    <w:p w:rsidR="00F73B29" w:rsidRDefault="003B1811">
      <w:pPr>
        <w:pStyle w:val="af9"/>
        <w:ind w:right="313"/>
      </w:pPr>
      <w:r>
        <w:t>Планируемые результаты коррекционной работы имеют дифференцированный характер и определяются индивидуальными планами (программами) развития детей с особыми образовательными потребностями, в том числе с ОВЗ и детей-инвалидов.</w:t>
      </w:r>
    </w:p>
    <w:p w:rsidR="00F73B29" w:rsidRDefault="003B1811">
      <w:pPr>
        <w:pStyle w:val="af9"/>
        <w:ind w:right="313"/>
      </w:pPr>
      <w:r>
        <w:lastRenderedPageBreak/>
        <w:t>В зависимости от формы организации коррекционной работы планируются разные группы результатов (личностные, метапредметные, предметные). В урочнойдеятельности достигаются предметные, метапредметные и личностные результаты. Во внеурочной- метапредметные и личностныерезультаты.</w:t>
      </w:r>
    </w:p>
    <w:p w:rsidR="00F73B29" w:rsidRDefault="003B1811">
      <w:pPr>
        <w:pStyle w:val="af9"/>
        <w:ind w:right="303"/>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 выпускных испытаний – единый государственный экзамен или государственный выпускной экзамен. Кроме 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F73B29" w:rsidRDefault="003B1811">
      <w:pPr>
        <w:pStyle w:val="af9"/>
        <w:ind w:right="304"/>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периодеобучения.</w:t>
      </w:r>
    </w:p>
    <w:p w:rsidR="00F73B29" w:rsidRDefault="003B1811">
      <w:pPr>
        <w:pStyle w:val="af9"/>
        <w:spacing w:before="1" w:line="299" w:lineRule="exact"/>
        <w:ind w:left="1245" w:firstLine="0"/>
      </w:pPr>
      <w:r>
        <w:t>Планируемые результаты коррекционной работы также включают в себя:</w:t>
      </w:r>
    </w:p>
    <w:p w:rsidR="00F73B29" w:rsidRDefault="003B1811" w:rsidP="00C03869">
      <w:pPr>
        <w:pStyle w:val="af4"/>
        <w:widowControl w:val="0"/>
        <w:numPr>
          <w:ilvl w:val="1"/>
          <w:numId w:val="120"/>
        </w:numPr>
        <w:tabs>
          <w:tab w:val="left" w:pos="1531"/>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 xml:space="preserve">организацию промежуточной аттестации обучающихся в рамках урочной и внеурочной деятельности по каждому </w:t>
      </w:r>
      <w:r>
        <w:rPr>
          <w:rFonts w:ascii="Times New Roman" w:hAnsi="Times New Roman" w:cs="Times New Roman"/>
          <w:spacing w:val="-5"/>
          <w:sz w:val="24"/>
          <w:szCs w:val="24"/>
        </w:rPr>
        <w:t xml:space="preserve">ребенку, </w:t>
      </w:r>
      <w:r>
        <w:rPr>
          <w:rFonts w:ascii="Times New Roman" w:hAnsi="Times New Roman" w:cs="Times New Roman"/>
          <w:sz w:val="24"/>
          <w:szCs w:val="24"/>
        </w:rPr>
        <w:t>группе обучающихся иликлассу;</w:t>
      </w:r>
    </w:p>
    <w:p w:rsidR="00F73B29" w:rsidRDefault="003B1811" w:rsidP="00C03869">
      <w:pPr>
        <w:pStyle w:val="af4"/>
        <w:widowControl w:val="0"/>
        <w:numPr>
          <w:ilvl w:val="1"/>
          <w:numId w:val="120"/>
        </w:numPr>
        <w:tabs>
          <w:tab w:val="left" w:pos="1531"/>
        </w:tabs>
        <w:spacing w:after="0" w:line="318" w:lineRule="exact"/>
        <w:ind w:left="1530"/>
        <w:contextualSpacing w:val="0"/>
        <w:rPr>
          <w:rFonts w:ascii="Times New Roman" w:hAnsi="Times New Roman" w:cs="Times New Roman"/>
          <w:sz w:val="24"/>
          <w:szCs w:val="24"/>
        </w:rPr>
      </w:pPr>
      <w:r>
        <w:rPr>
          <w:rFonts w:ascii="Times New Roman" w:hAnsi="Times New Roman" w:cs="Times New Roman"/>
          <w:sz w:val="24"/>
          <w:szCs w:val="24"/>
        </w:rPr>
        <w:t xml:space="preserve">обобщенные </w:t>
      </w:r>
      <w:r>
        <w:rPr>
          <w:rFonts w:ascii="Times New Roman" w:hAnsi="Times New Roman" w:cs="Times New Roman"/>
          <w:spacing w:val="-3"/>
          <w:sz w:val="24"/>
          <w:szCs w:val="24"/>
        </w:rPr>
        <w:t xml:space="preserve">результаты </w:t>
      </w:r>
      <w:r>
        <w:rPr>
          <w:rFonts w:ascii="Times New Roman" w:hAnsi="Times New Roman" w:cs="Times New Roman"/>
          <w:sz w:val="24"/>
          <w:szCs w:val="24"/>
        </w:rPr>
        <w:t>итоговойаттестации;</w:t>
      </w:r>
    </w:p>
    <w:p w:rsidR="00F73B29" w:rsidRDefault="003B1811" w:rsidP="00C03869">
      <w:pPr>
        <w:pStyle w:val="af4"/>
        <w:widowControl w:val="0"/>
        <w:numPr>
          <w:ilvl w:val="1"/>
          <w:numId w:val="120"/>
        </w:numPr>
        <w:tabs>
          <w:tab w:val="left" w:pos="1531"/>
          <w:tab w:val="left" w:pos="3250"/>
          <w:tab w:val="left" w:pos="6701"/>
          <w:tab w:val="left" w:pos="7347"/>
        </w:tabs>
        <w:spacing w:before="3" w:after="0" w:line="237" w:lineRule="auto"/>
        <w:ind w:right="306" w:firstLine="566"/>
        <w:contextualSpacing w:val="0"/>
        <w:rPr>
          <w:rFonts w:ascii="Times New Roman" w:hAnsi="Times New Roman" w:cs="Times New Roman"/>
          <w:sz w:val="24"/>
          <w:szCs w:val="24"/>
        </w:rPr>
      </w:pPr>
      <w:r>
        <w:rPr>
          <w:rFonts w:ascii="Times New Roman" w:hAnsi="Times New Roman" w:cs="Times New Roman"/>
          <w:spacing w:val="-3"/>
          <w:sz w:val="24"/>
          <w:szCs w:val="24"/>
        </w:rPr>
        <w:t>результаты</w:t>
      </w:r>
      <w:r>
        <w:rPr>
          <w:rFonts w:ascii="Times New Roman" w:hAnsi="Times New Roman" w:cs="Times New Roman"/>
          <w:spacing w:val="-3"/>
          <w:sz w:val="24"/>
          <w:szCs w:val="24"/>
        </w:rPr>
        <w:tab/>
      </w:r>
      <w:r>
        <w:rPr>
          <w:rFonts w:ascii="Times New Roman" w:hAnsi="Times New Roman" w:cs="Times New Roman"/>
          <w:sz w:val="24"/>
          <w:szCs w:val="24"/>
        </w:rPr>
        <w:t>психолого-педагогической</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1"/>
          <w:sz w:val="24"/>
          <w:szCs w:val="24"/>
        </w:rPr>
        <w:t xml:space="preserve">социально-педагогической </w:t>
      </w:r>
      <w:r>
        <w:rPr>
          <w:rFonts w:ascii="Times New Roman" w:hAnsi="Times New Roman" w:cs="Times New Roman"/>
          <w:sz w:val="24"/>
          <w:szCs w:val="24"/>
        </w:rPr>
        <w:t>диагностики.</w:t>
      </w:r>
    </w:p>
    <w:p w:rsidR="00F73B29" w:rsidRDefault="003B1811">
      <w:pPr>
        <w:pStyle w:val="af9"/>
        <w:spacing w:before="3"/>
        <w:ind w:right="312"/>
      </w:pPr>
      <w:r>
        <w:t>Достижения обучающихся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собственного портфелядостижений.</w:t>
      </w:r>
    </w:p>
    <w:p w:rsidR="00F73B29" w:rsidRDefault="003B1811">
      <w:pPr>
        <w:pStyle w:val="af9"/>
        <w:spacing w:line="298" w:lineRule="exact"/>
        <w:ind w:left="1245" w:firstLine="0"/>
      </w:pPr>
      <w:r>
        <w:t>Оценка продемонстрированных индивидуальных достижений включает всебя:</w:t>
      </w:r>
    </w:p>
    <w:p w:rsidR="00F73B29" w:rsidRDefault="003B1811" w:rsidP="00C03869">
      <w:pPr>
        <w:pStyle w:val="af4"/>
        <w:widowControl w:val="0"/>
        <w:numPr>
          <w:ilvl w:val="1"/>
          <w:numId w:val="120"/>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отнесение внеучебных достижений к определенным предметным и (или) метапредметным, личностным </w:t>
      </w:r>
      <w:r>
        <w:rPr>
          <w:rFonts w:ascii="Times New Roman" w:hAnsi="Times New Roman" w:cs="Times New Roman"/>
          <w:spacing w:val="-3"/>
          <w:sz w:val="24"/>
          <w:szCs w:val="24"/>
        </w:rPr>
        <w:t xml:space="preserve">результатам </w:t>
      </w:r>
      <w:r>
        <w:rPr>
          <w:rFonts w:ascii="Times New Roman" w:hAnsi="Times New Roman" w:cs="Times New Roman"/>
          <w:sz w:val="24"/>
          <w:szCs w:val="24"/>
        </w:rPr>
        <w:t>освоения соответствующей основной образовательнойпрограммы;</w:t>
      </w:r>
    </w:p>
    <w:p w:rsidR="00F73B29" w:rsidRDefault="003B1811" w:rsidP="00C03869">
      <w:pPr>
        <w:pStyle w:val="af4"/>
        <w:widowControl w:val="0"/>
        <w:numPr>
          <w:ilvl w:val="1"/>
          <w:numId w:val="120"/>
        </w:numPr>
        <w:tabs>
          <w:tab w:val="left" w:pos="1531"/>
        </w:tabs>
        <w:spacing w:after="0" w:line="240" w:lineRule="auto"/>
        <w:ind w:right="309" w:firstLine="566"/>
        <w:contextualSpacing w:val="0"/>
        <w:jc w:val="both"/>
        <w:rPr>
          <w:rFonts w:ascii="Times New Roman" w:hAnsi="Times New Roman" w:cs="Times New Roman"/>
          <w:spacing w:val="-4"/>
          <w:sz w:val="24"/>
          <w:szCs w:val="24"/>
        </w:rPr>
      </w:pPr>
      <w:r>
        <w:rPr>
          <w:rFonts w:ascii="Times New Roman" w:hAnsi="Times New Roman" w:cs="Times New Roman"/>
          <w:sz w:val="24"/>
          <w:szCs w:val="24"/>
        </w:rPr>
        <w:t>установление наличия и направленности динамики индивидуального развития обучающегося путем сравнения содержания и уровня достижений обучающихся на данный момент с соответствующими значениями, достигнутыми на момент окончания предыдущего</w:t>
      </w:r>
      <w:r>
        <w:rPr>
          <w:rFonts w:ascii="Times New Roman" w:hAnsi="Times New Roman" w:cs="Times New Roman"/>
          <w:spacing w:val="-4"/>
          <w:sz w:val="24"/>
          <w:szCs w:val="24"/>
        </w:rPr>
        <w:t>года.</w:t>
      </w:r>
    </w:p>
    <w:p w:rsidR="00F73B29" w:rsidRDefault="003B1811">
      <w:pPr>
        <w:pStyle w:val="af9"/>
        <w:ind w:right="316"/>
      </w:pPr>
      <w:r>
        <w:t>Планируемыми результатами выполнения коррекционной работы также являются:</w:t>
      </w:r>
    </w:p>
    <w:p w:rsidR="00F73B29" w:rsidRDefault="003B1811" w:rsidP="00C03869">
      <w:pPr>
        <w:pStyle w:val="af4"/>
        <w:widowControl w:val="0"/>
        <w:numPr>
          <w:ilvl w:val="1"/>
          <w:numId w:val="120"/>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учащихся с особыми образовательными потребностями, в том числе с ОВЗ, имеющих трудности в обучении, воспитании, развитии и социальной адаптации на ступени среднего общегообразования;</w:t>
      </w:r>
    </w:p>
    <w:p w:rsidR="00F73B29" w:rsidRDefault="003B1811" w:rsidP="00C03869">
      <w:pPr>
        <w:pStyle w:val="af4"/>
        <w:widowControl w:val="0"/>
        <w:numPr>
          <w:ilvl w:val="1"/>
          <w:numId w:val="120"/>
        </w:numPr>
        <w:tabs>
          <w:tab w:val="left" w:pos="1531"/>
        </w:tabs>
        <w:spacing w:before="2"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положительная динамика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коррекционно-развивающей работы специалистов и учителей-предметниковшколы;</w:t>
      </w:r>
    </w:p>
    <w:p w:rsidR="00F73B29" w:rsidRDefault="003B1811" w:rsidP="00C03869">
      <w:pPr>
        <w:pStyle w:val="af4"/>
        <w:widowControl w:val="0"/>
        <w:numPr>
          <w:ilvl w:val="1"/>
          <w:numId w:val="120"/>
        </w:numPr>
        <w:tabs>
          <w:tab w:val="left" w:pos="1531"/>
        </w:tabs>
        <w:spacing w:before="5" w:after="0" w:line="294" w:lineRule="exact"/>
        <w:ind w:left="0" w:right="311" w:firstLine="0"/>
        <w:contextualSpacing w:val="0"/>
        <w:jc w:val="both"/>
        <w:rPr>
          <w:rFonts w:ascii="Times New Roman" w:hAnsi="Times New Roman" w:cs="Times New Roman"/>
          <w:b/>
          <w:bCs/>
          <w:sz w:val="24"/>
          <w:szCs w:val="24"/>
        </w:rPr>
        <w:sectPr w:rsidR="00F73B29">
          <w:footerReference w:type="default" r:id="rId58"/>
          <w:footerReference w:type="first" r:id="rId59"/>
          <w:pgSz w:w="11910" w:h="16840"/>
          <w:pgMar w:top="980" w:right="540" w:bottom="840" w:left="740" w:header="0" w:footer="656" w:gutter="0"/>
          <w:cols w:space="720"/>
          <w:docGrid w:linePitch="360"/>
        </w:sectPr>
      </w:pPr>
      <w:r>
        <w:rPr>
          <w:rFonts w:ascii="Times New Roman" w:hAnsi="Times New Roman" w:cs="Times New Roman"/>
          <w:sz w:val="24"/>
          <w:szCs w:val="24"/>
        </w:rPr>
        <w:t xml:space="preserve">достижение предметных, метапредметных и личностных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в соответствии     с требованиями к результатам, определенным ФГОССОО.</w:t>
      </w:r>
    </w:p>
    <w:p w:rsidR="00F73B29" w:rsidRDefault="003B1811" w:rsidP="00C03869">
      <w:pPr>
        <w:pStyle w:val="211"/>
        <w:keepNext/>
        <w:keepLines/>
        <w:widowControl w:val="0"/>
        <w:numPr>
          <w:ilvl w:val="0"/>
          <w:numId w:val="121"/>
        </w:numPr>
        <w:spacing w:before="200" w:line="240" w:lineRule="auto"/>
        <w:jc w:val="center"/>
        <w:rPr>
          <w:sz w:val="24"/>
          <w:szCs w:val="24"/>
          <w:u w:val="single"/>
        </w:rPr>
      </w:pPr>
      <w:r>
        <w:rPr>
          <w:sz w:val="24"/>
          <w:szCs w:val="24"/>
          <w:u w:val="single"/>
        </w:rPr>
        <w:lastRenderedPageBreak/>
        <w:t>Организационный</w:t>
      </w:r>
      <w:r w:rsidR="007A49BE">
        <w:rPr>
          <w:sz w:val="24"/>
          <w:szCs w:val="24"/>
          <w:u w:val="single"/>
        </w:rPr>
        <w:t xml:space="preserve"> </w:t>
      </w:r>
      <w:r>
        <w:rPr>
          <w:sz w:val="24"/>
          <w:szCs w:val="24"/>
          <w:u w:val="single"/>
        </w:rPr>
        <w:t>раздел.</w:t>
      </w:r>
    </w:p>
    <w:p w:rsidR="00F73B29" w:rsidRDefault="003B1811" w:rsidP="00C03869">
      <w:pPr>
        <w:pStyle w:val="211"/>
        <w:keepNext/>
        <w:keepLines/>
        <w:widowControl w:val="0"/>
        <w:numPr>
          <w:ilvl w:val="1"/>
          <w:numId w:val="115"/>
        </w:numPr>
        <w:spacing w:before="200" w:line="240" w:lineRule="auto"/>
        <w:ind w:left="1276"/>
        <w:rPr>
          <w:sz w:val="24"/>
          <w:szCs w:val="24"/>
          <w:u w:val="single"/>
        </w:rPr>
      </w:pPr>
      <w:r>
        <w:rPr>
          <w:sz w:val="24"/>
          <w:szCs w:val="24"/>
          <w:u w:val="single"/>
        </w:rPr>
        <w:t>Учебный план</w:t>
      </w:r>
    </w:p>
    <w:p w:rsidR="00F73B29" w:rsidRDefault="003B1811">
      <w:pPr>
        <w:pStyle w:val="13"/>
      </w:pPr>
      <w:r>
        <w:t xml:space="preserve">Учебный план МБОУ «СОШ № 52» является нормативным документом, определяющим максимальный объем учебной нагрузки обучающихся, состав учебных предметов, распределяющим учебное время, отводимое на освоение содержания образования по классам, учебным предметам. Учебный план  школы соответствует действующему законодательству Российской Федерации в области образования. </w:t>
      </w:r>
    </w:p>
    <w:p w:rsidR="00F73B29" w:rsidRDefault="003B1811">
      <w:pPr>
        <w:pStyle w:val="13"/>
      </w:pPr>
      <w:r>
        <w:t xml:space="preserve">Школа предоставляет обучающимся возможность формирования индивидуальных учебных планов.Обучающийся имеет право на обучение по индивидуальному учебному плану, в томчисле на ускоренное обучение, в пределах осваиваемой образовательной программы в порядке, установленном локальными нормативными актами; на выбор учебных предметов, курсов, дисциплин (модулей) из перечня, предлагаемого школой (после получения основного общего образования. </w:t>
      </w:r>
    </w:p>
    <w:p w:rsidR="00F73B29" w:rsidRDefault="003B1811">
      <w:pPr>
        <w:pStyle w:val="13"/>
        <w:rPr>
          <w:sz w:val="20"/>
        </w:rPr>
      </w:pPr>
      <w: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F73B29" w:rsidRDefault="003B1811">
      <w:pPr>
        <w:pStyle w:val="13"/>
        <w:rPr>
          <w:sz w:val="20"/>
        </w:rPr>
      </w:pPr>
      <w:r>
        <w:t>Учебный план предусматривает изучение обязательных учебных предметов: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F73B29" w:rsidRDefault="00F73B29">
      <w:pPr>
        <w:pStyle w:val="13"/>
        <w:rPr>
          <w:sz w:val="20"/>
        </w:rPr>
      </w:pPr>
    </w:p>
    <w:p w:rsidR="00F73B29" w:rsidRDefault="003B1811">
      <w:pPr>
        <w:pStyle w:val="13"/>
        <w:rPr>
          <w:sz w:val="20"/>
        </w:rPr>
      </w:pPr>
      <w:r>
        <w:t>Обязательная часть учебного плана определяет состав обязательных учебных предметов в соответствии с ФГОС СОО для реализации основной образовательной программы среднего общего образования в 10-11-х классах и учебное время, отводимое на их изучение по классам (годам) обучения.</w:t>
      </w:r>
    </w:p>
    <w:p w:rsidR="00F73B29" w:rsidRDefault="003B1811">
      <w:pPr>
        <w:pStyle w:val="13"/>
        <w:rPr>
          <w:sz w:val="20"/>
        </w:rPr>
      </w:pPr>
      <w:r>
        <w:t>Учебные планы определяют состав и объем учебных предметов, курсов, а также их распределение по классам (годам) обучения.</w:t>
      </w:r>
      <w:r>
        <w:rPr>
          <w:sz w:val="20"/>
        </w:rPr>
        <w:t xml:space="preserve"> В </w:t>
      </w:r>
      <w:r>
        <w:t>учебных планах предусмотрено выполнение индивидуального проекта.При проведении занятий по Иностранному языку и Информатике может осуществляться деление классов на подгруппы в случае наполняемости 25 и более человек.</w:t>
      </w:r>
    </w:p>
    <w:p w:rsidR="00F73B29" w:rsidRDefault="003B1811">
      <w:pPr>
        <w:pStyle w:val="13"/>
        <w:rPr>
          <w:szCs w:val="24"/>
        </w:rPr>
      </w:pPr>
      <w:r>
        <w:rPr>
          <w:szCs w:val="24"/>
        </w:rPr>
        <w:t>Общими для включения во все учебные планы являются такие учебные предметы,как:«Русский язык»;«Литература»;«Иностранный язык»;«Математика (включая  алгебру и начала математического анализа, геометрию»;«История»;«Физическая культура»;«Основы безопасности жизнедеятельности»,«Астрономия».</w:t>
      </w:r>
    </w:p>
    <w:p w:rsidR="00F73B29" w:rsidRDefault="003B1811">
      <w:pPr>
        <w:pStyle w:val="13"/>
        <w:rPr>
          <w:szCs w:val="24"/>
        </w:rPr>
      </w:pPr>
      <w:r>
        <w:rPr>
          <w:szCs w:val="24"/>
        </w:rPr>
        <w:t xml:space="preserve">При этом учебный план профиля обучения содержит 3 учебных предмета на углубленном уровне изучения из соответствующих профилю обучения предметных областей.Часть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w:t>
      </w:r>
      <w:r>
        <w:rPr>
          <w:szCs w:val="24"/>
        </w:rPr>
        <w:tab/>
        <w:t>внутри максимально допустимой учебной нагрузки, используется на увеличение учебных часов, отводимых на изучение отдельных учебных предметов обязательной части учебного плана в соответствие с авторскими программами, на углубленное изучение отдельных предметов, на ведение учебных курсов согласно запросам участников образовательных отношений.</w:t>
      </w:r>
    </w:p>
    <w:p w:rsidR="00F73B29" w:rsidRDefault="003B1811">
      <w:pPr>
        <w:pStyle w:val="13"/>
        <w:rPr>
          <w:szCs w:val="24"/>
        </w:rPr>
      </w:pPr>
      <w:r>
        <w:rPr>
          <w:rStyle w:val="FontStyle93"/>
        </w:rPr>
        <w:t>Часы у</w:t>
      </w:r>
      <w:r>
        <w:rPr>
          <w:szCs w:val="24"/>
        </w:rPr>
        <w:t>чебного плана для 10 -11 классов распределены  в соответствие с авторскими программами по предметам</w:t>
      </w:r>
      <w:r>
        <w:rPr>
          <w:b/>
          <w:szCs w:val="24"/>
        </w:rPr>
        <w:t>.</w:t>
      </w:r>
      <w:r>
        <w:rPr>
          <w:szCs w:val="24"/>
        </w:rPr>
        <w:t xml:space="preserve">  Нормативный срок освоения основной образовательной программы среднего общего образования, максимально допустимая аудиторная недельная нагрузка не превышает требований СанПиН.</w:t>
      </w:r>
    </w:p>
    <w:p w:rsidR="00F73B29" w:rsidRDefault="003B1811">
      <w:pPr>
        <w:pStyle w:val="13"/>
        <w:rPr>
          <w:sz w:val="20"/>
        </w:rPr>
      </w:pPr>
      <w:r>
        <w:t>Промежуточная аттестация обучающихся 10 - 11 классов регламентируется Положением о формах, периодичности и порядке текущего контроля успеваемости, промежуточной обучающихся МБОУ «СОШ № 52».</w:t>
      </w:r>
    </w:p>
    <w:p w:rsidR="00F73B29" w:rsidRDefault="003B1811">
      <w:pPr>
        <w:pStyle w:val="13"/>
        <w:rPr>
          <w:szCs w:val="24"/>
        </w:rPr>
      </w:pPr>
      <w:r>
        <w:t>Формы промежуточной аттестации: полугодовая аттестация – оценка качества усвоения обучающимися содержания какой-либо части (частей) темы (тем) конкретногоучебного предмета по итогам учебного периода (полугодия), годовая аттестация (оценка качества усвоения обучающихся всего объѐма содержания учебного предмета за учебный год).</w:t>
      </w:r>
      <w:r>
        <w:rPr>
          <w:szCs w:val="24"/>
        </w:rPr>
        <w:t xml:space="preserve"> Учебный план составляется ежегодно.</w:t>
      </w:r>
    </w:p>
    <w:p w:rsidR="00F73B29" w:rsidRDefault="003B1811">
      <w:pPr>
        <w:pStyle w:val="13"/>
      </w:pPr>
      <w:r>
        <w:t xml:space="preserve">МБОУ «СОШ № 52» обеспечивает реализацию учебных планов двух профилей обучения  - естественно – научный и гуманитарный, которые определены с учетом  предпочтений участников </w:t>
      </w:r>
      <w:r>
        <w:lastRenderedPageBreak/>
        <w:t xml:space="preserve">образовательного процесса и ориентированы на будущую сферу профессиональной деятельности обучающихся. </w:t>
      </w:r>
    </w:p>
    <w:p w:rsidR="00F73B29" w:rsidRDefault="003B1811">
      <w:pPr>
        <w:pStyle w:val="13"/>
      </w:pPr>
      <w:r>
        <w:rPr>
          <w:u w:val="single"/>
        </w:rPr>
        <w:t>Естественно – научный профиль</w:t>
      </w:r>
      <w:r>
        <w:t xml:space="preserve"> ориентирован на производственную, инженерную, информационные сферы деятельности. Сочетание определенных учебным планом предметов позволяет удовлетворять запросы обучающихся, ориентирующихся на такие сферы деятельности, как медицина, биотехнологии и др. </w:t>
      </w:r>
    </w:p>
    <w:p w:rsidR="00F73B29" w:rsidRDefault="003B1811">
      <w:pPr>
        <w:pStyle w:val="13"/>
        <w:ind w:firstLine="708"/>
      </w:pPr>
      <w:r>
        <w:rPr>
          <w:u w:val="single"/>
        </w:rPr>
        <w:t xml:space="preserve">  Гуманитарный профиль</w:t>
      </w:r>
      <w:r>
        <w:t xml:space="preserve"> ориентирует на такие сферы деятельности, как общественные отношения, педагогика, психология юриспруденция, лингвистика и т.д.</w:t>
      </w:r>
    </w:p>
    <w:p w:rsidR="00F73B29" w:rsidRDefault="003B1811">
      <w:pPr>
        <w:pStyle w:val="13"/>
        <w:ind w:firstLine="708"/>
      </w:pPr>
      <w:r>
        <w:t xml:space="preserve">Учебная нагрузка по предметам определяется в соответствие с авторскими программами. </w:t>
      </w:r>
    </w:p>
    <w:p w:rsidR="00F73B29" w:rsidRDefault="003B1811">
      <w:pPr>
        <w:pStyle w:val="13"/>
        <w:jc w:val="center"/>
        <w:rPr>
          <w:b/>
        </w:rPr>
      </w:pPr>
      <w:r>
        <w:rPr>
          <w:b/>
        </w:rPr>
        <w:t>Индивидуальный проект</w:t>
      </w:r>
    </w:p>
    <w:p w:rsidR="00F73B29" w:rsidRDefault="003B1811">
      <w:pPr>
        <w:pStyle w:val="13"/>
      </w:pPr>
      <w:r>
        <w:t xml:space="preserve">Согласно требованиям ФГОС учебный план предусматривает выполнение обучающимися индивидуального проекта. Поэтому,  в части, формируемой участниками образовательных отношений, представлен учебный предмет «Индивидуальный проект», освоение которого осуществляется в следующей структуре: аудиторные занятия (освоение методологии исследования и теоретических основ исследовательской деятельности) и практическая исследовательская деятельность (под руководством педагога по индивидуальной теме учебного исследования каждого обучающегося). Предмет  «Индивидуальный проект» ведется по программе 2 часа в неделю.  По завершении курса в 10  классе реализуется защита проекта каждым учащимся. </w:t>
      </w:r>
    </w:p>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Естественно – научный профиль.</w:t>
      </w:r>
    </w:p>
    <w:tbl>
      <w:tblPr>
        <w:tblStyle w:val="af"/>
        <w:tblW w:w="10138" w:type="dxa"/>
        <w:tblLook w:val="04A0" w:firstRow="1" w:lastRow="0" w:firstColumn="1" w:lastColumn="0" w:noHBand="0" w:noVBand="1"/>
      </w:tblPr>
      <w:tblGrid>
        <w:gridCol w:w="2219"/>
        <w:gridCol w:w="2233"/>
        <w:gridCol w:w="1105"/>
        <w:gridCol w:w="1497"/>
        <w:gridCol w:w="1559"/>
        <w:gridCol w:w="1525"/>
      </w:tblGrid>
      <w:tr w:rsidR="00F73B29">
        <w:tc>
          <w:tcPr>
            <w:tcW w:w="2219" w:type="dxa"/>
            <w:vMerge w:val="restart"/>
            <w:noWrap/>
          </w:tcPr>
          <w:p w:rsidR="00F73B29" w:rsidRDefault="003B1811">
            <w:pPr>
              <w:jc w:val="center"/>
              <w:rPr>
                <w:rFonts w:ascii="Times New Roman" w:hAnsi="Times New Roman"/>
                <w:sz w:val="24"/>
                <w:szCs w:val="24"/>
              </w:rPr>
            </w:pPr>
            <w:r>
              <w:rPr>
                <w:rFonts w:ascii="Times New Roman" w:hAnsi="Times New Roman"/>
                <w:sz w:val="24"/>
                <w:szCs w:val="24"/>
              </w:rPr>
              <w:t>Предметная область</w:t>
            </w:r>
          </w:p>
        </w:tc>
        <w:tc>
          <w:tcPr>
            <w:tcW w:w="2233" w:type="dxa"/>
            <w:vMerge w:val="restart"/>
            <w:noWrap/>
          </w:tcPr>
          <w:p w:rsidR="00F73B29" w:rsidRDefault="003B1811">
            <w:pPr>
              <w:jc w:val="center"/>
              <w:rPr>
                <w:rFonts w:ascii="Times New Roman" w:hAnsi="Times New Roman"/>
                <w:sz w:val="24"/>
                <w:szCs w:val="24"/>
              </w:rPr>
            </w:pPr>
            <w:r>
              <w:rPr>
                <w:rFonts w:ascii="Times New Roman" w:hAnsi="Times New Roman"/>
                <w:sz w:val="24"/>
                <w:szCs w:val="24"/>
              </w:rPr>
              <w:t>Учебный предмет</w:t>
            </w:r>
          </w:p>
        </w:tc>
        <w:tc>
          <w:tcPr>
            <w:tcW w:w="2602" w:type="dxa"/>
            <w:gridSpan w:val="2"/>
            <w:noWrap/>
          </w:tcPr>
          <w:p w:rsidR="00F73B29" w:rsidRDefault="003B1811">
            <w:pPr>
              <w:ind w:right="-284"/>
              <w:jc w:val="center"/>
              <w:rPr>
                <w:rFonts w:ascii="Times New Roman" w:hAnsi="Times New Roman"/>
                <w:sz w:val="24"/>
                <w:szCs w:val="24"/>
              </w:rPr>
            </w:pPr>
            <w:r>
              <w:rPr>
                <w:rFonts w:ascii="Times New Roman" w:hAnsi="Times New Roman"/>
                <w:sz w:val="24"/>
                <w:szCs w:val="24"/>
              </w:rPr>
              <w:t>10 класс</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11 класс</w:t>
            </w:r>
          </w:p>
        </w:tc>
        <w:tc>
          <w:tcPr>
            <w:tcW w:w="1525" w:type="dxa"/>
            <w:vMerge w:val="restart"/>
            <w:noWrap/>
          </w:tcPr>
          <w:p w:rsidR="00F73B29" w:rsidRDefault="003B1811">
            <w:pPr>
              <w:jc w:val="center"/>
              <w:rPr>
                <w:rFonts w:ascii="Times New Roman" w:hAnsi="Times New Roman"/>
                <w:sz w:val="24"/>
                <w:szCs w:val="24"/>
              </w:rPr>
            </w:pPr>
            <w:r>
              <w:rPr>
                <w:rFonts w:ascii="Times New Roman" w:hAnsi="Times New Roman"/>
                <w:sz w:val="24"/>
                <w:szCs w:val="24"/>
              </w:rPr>
              <w:t>Итого часов</w:t>
            </w:r>
          </w:p>
          <w:p w:rsidR="00F73B29" w:rsidRDefault="003B1811">
            <w:pPr>
              <w:jc w:val="center"/>
              <w:rPr>
                <w:rFonts w:ascii="Times New Roman" w:hAnsi="Times New Roman"/>
                <w:sz w:val="24"/>
                <w:szCs w:val="24"/>
              </w:rPr>
            </w:pPr>
            <w:r>
              <w:rPr>
                <w:rFonts w:ascii="Times New Roman" w:hAnsi="Times New Roman"/>
                <w:sz w:val="24"/>
                <w:szCs w:val="24"/>
              </w:rPr>
              <w:t>2 года</w:t>
            </w:r>
          </w:p>
        </w:tc>
      </w:tr>
      <w:tr w:rsidR="00F73B29">
        <w:tc>
          <w:tcPr>
            <w:tcW w:w="2219" w:type="dxa"/>
            <w:vMerge/>
            <w:noWrap/>
          </w:tcPr>
          <w:p w:rsidR="00F73B29" w:rsidRDefault="00F73B29">
            <w:pPr>
              <w:ind w:right="-284"/>
              <w:jc w:val="center"/>
              <w:rPr>
                <w:rFonts w:ascii="Times New Roman" w:hAnsi="Times New Roman"/>
                <w:sz w:val="24"/>
                <w:szCs w:val="24"/>
              </w:rPr>
            </w:pPr>
          </w:p>
        </w:tc>
        <w:tc>
          <w:tcPr>
            <w:tcW w:w="2233" w:type="dxa"/>
            <w:vMerge/>
            <w:noWrap/>
          </w:tcPr>
          <w:p w:rsidR="00F73B29" w:rsidRDefault="00F73B29">
            <w:pPr>
              <w:ind w:right="-284"/>
              <w:jc w:val="center"/>
              <w:rPr>
                <w:rFonts w:ascii="Times New Roman" w:hAnsi="Times New Roman"/>
                <w:sz w:val="24"/>
                <w:szCs w:val="24"/>
              </w:rPr>
            </w:pP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 xml:space="preserve">Уровень </w:t>
            </w:r>
          </w:p>
        </w:tc>
        <w:tc>
          <w:tcPr>
            <w:tcW w:w="1497" w:type="dxa"/>
            <w:noWrap/>
          </w:tcPr>
          <w:p w:rsidR="00F73B29" w:rsidRDefault="003B1811">
            <w:pPr>
              <w:jc w:val="center"/>
              <w:rPr>
                <w:rFonts w:ascii="Times New Roman" w:hAnsi="Times New Roman"/>
                <w:sz w:val="24"/>
                <w:szCs w:val="24"/>
              </w:rPr>
            </w:pPr>
            <w:r>
              <w:rPr>
                <w:rFonts w:ascii="Times New Roman" w:hAnsi="Times New Roman"/>
                <w:sz w:val="24"/>
                <w:szCs w:val="24"/>
              </w:rPr>
              <w:t>Кол-во часов/нед</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Кол-во часов/нед.</w:t>
            </w:r>
          </w:p>
        </w:tc>
        <w:tc>
          <w:tcPr>
            <w:tcW w:w="1525" w:type="dxa"/>
            <w:vMerge/>
            <w:noWrap/>
          </w:tcPr>
          <w:p w:rsidR="00F73B29" w:rsidRDefault="00F73B29">
            <w:pPr>
              <w:ind w:right="-284"/>
              <w:jc w:val="center"/>
              <w:rPr>
                <w:rFonts w:ascii="Times New Roman" w:hAnsi="Times New Roman"/>
                <w:sz w:val="24"/>
                <w:szCs w:val="24"/>
              </w:rPr>
            </w:pPr>
          </w:p>
        </w:tc>
      </w:tr>
      <w:tr w:rsidR="00F73B29">
        <w:tc>
          <w:tcPr>
            <w:tcW w:w="10138" w:type="dxa"/>
            <w:gridSpan w:val="6"/>
            <w:noWrap/>
          </w:tcPr>
          <w:p w:rsidR="00F73B29" w:rsidRDefault="003B1811">
            <w:pPr>
              <w:pStyle w:val="af4"/>
              <w:ind w:left="1800" w:right="-28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.Обязательная часть</w:t>
            </w:r>
          </w:p>
        </w:tc>
      </w:tr>
      <w:tr w:rsidR="00F73B29">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Русский язык</w:t>
            </w:r>
          </w:p>
          <w:p w:rsidR="00F73B29" w:rsidRDefault="003B1811">
            <w:pPr>
              <w:rPr>
                <w:rFonts w:ascii="Times New Roman" w:hAnsi="Times New Roman"/>
                <w:sz w:val="24"/>
                <w:szCs w:val="24"/>
              </w:rPr>
            </w:pPr>
            <w:r>
              <w:rPr>
                <w:rFonts w:ascii="Times New Roman" w:hAnsi="Times New Roman"/>
                <w:sz w:val="24"/>
                <w:szCs w:val="24"/>
              </w:rPr>
              <w:t>и литература</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Русский язык</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vMerge/>
            <w:noWrap/>
          </w:tcPr>
          <w:p w:rsidR="00F73B29" w:rsidRDefault="00F73B29">
            <w:pPr>
              <w:ind w:right="-284"/>
              <w:jc w:val="cente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Литература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jc w:val="center"/>
              <w:rPr>
                <w:rFonts w:ascii="Times New Roman" w:hAnsi="Times New Roman"/>
                <w:sz w:val="24"/>
                <w:szCs w:val="24"/>
              </w:rPr>
            </w:pPr>
            <w:r>
              <w:rPr>
                <w:rFonts w:ascii="Times New Roman" w:hAnsi="Times New Roman"/>
                <w:sz w:val="24"/>
                <w:szCs w:val="24"/>
              </w:rPr>
              <w:t>6/210</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Родной язык и родная литература</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Родной язык</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Иностранные языки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Иностранный язык (английский язык)</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jc w:val="center"/>
              <w:rPr>
                <w:rFonts w:ascii="Times New Roman" w:hAnsi="Times New Roman"/>
                <w:sz w:val="24"/>
                <w:szCs w:val="24"/>
              </w:rPr>
            </w:pPr>
            <w:r>
              <w:rPr>
                <w:rFonts w:ascii="Times New Roman" w:hAnsi="Times New Roman"/>
                <w:sz w:val="24"/>
                <w:szCs w:val="24"/>
              </w:rPr>
              <w:t>6/210</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Общественные науки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История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Россия в мире</w:t>
            </w:r>
          </w:p>
        </w:tc>
        <w:tc>
          <w:tcPr>
            <w:tcW w:w="1105" w:type="dxa"/>
            <w:noWrap/>
          </w:tcPr>
          <w:p w:rsidR="00F73B29" w:rsidRDefault="00F73B29">
            <w:pPr>
              <w:jc w:val="center"/>
              <w:rPr>
                <w:rFonts w:ascii="Times New Roman" w:hAnsi="Times New Roman"/>
                <w:sz w:val="24"/>
                <w:szCs w:val="24"/>
              </w:rPr>
            </w:pP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Математика и информатика</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Математика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У</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6/210</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6/210</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12/420</w:t>
            </w:r>
          </w:p>
        </w:tc>
      </w:tr>
      <w:tr w:rsidR="00F73B29">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Естественные науки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Физика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У</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5/175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5/175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10/350</w:t>
            </w:r>
          </w:p>
        </w:tc>
      </w:tr>
      <w:tr w:rsidR="00F73B29">
        <w:tc>
          <w:tcPr>
            <w:tcW w:w="2219" w:type="dxa"/>
            <w:vMerge/>
            <w:noWrap/>
          </w:tcPr>
          <w:p w:rsidR="00F73B29" w:rsidRDefault="00F73B29">
            <w:pPr>
              <w:ind w:right="-284"/>
              <w:jc w:val="cente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Биология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 xml:space="preserve"> У</w:t>
            </w:r>
          </w:p>
        </w:tc>
        <w:tc>
          <w:tcPr>
            <w:tcW w:w="1497"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6/210</w:t>
            </w:r>
          </w:p>
        </w:tc>
      </w:tr>
      <w:tr w:rsidR="00F73B29">
        <w:tc>
          <w:tcPr>
            <w:tcW w:w="2219" w:type="dxa"/>
            <w:vMerge/>
            <w:noWrap/>
          </w:tcPr>
          <w:p w:rsidR="00F73B29" w:rsidRDefault="00F73B29">
            <w:pPr>
              <w:ind w:right="-284"/>
              <w:jc w:val="cente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Астрономия</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r>
      <w:tr w:rsidR="00F73B29">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Физическая культура, экология и основы безопасности жизнедеятельности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Физическая культура</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6/210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5557" w:type="dxa"/>
            <w:gridSpan w:val="3"/>
            <w:noWrap/>
          </w:tcPr>
          <w:p w:rsidR="00F73B29" w:rsidRDefault="003B1811">
            <w:pPr>
              <w:rPr>
                <w:rFonts w:ascii="Times New Roman" w:hAnsi="Times New Roman"/>
                <w:sz w:val="24"/>
                <w:szCs w:val="24"/>
              </w:rPr>
            </w:pPr>
            <w:r>
              <w:rPr>
                <w:rFonts w:ascii="Times New Roman" w:hAnsi="Times New Roman"/>
                <w:sz w:val="24"/>
                <w:szCs w:val="24"/>
              </w:rPr>
              <w:t>Индивидуальный проект</w:t>
            </w:r>
          </w:p>
        </w:tc>
        <w:tc>
          <w:tcPr>
            <w:tcW w:w="1497" w:type="dxa"/>
            <w:noWrap/>
          </w:tcPr>
          <w:p w:rsidR="00F73B29" w:rsidRDefault="003B1811">
            <w:pPr>
              <w:rPr>
                <w:rFonts w:ascii="Times New Roman" w:hAnsi="Times New Roman"/>
                <w:b/>
                <w:sz w:val="24"/>
                <w:szCs w:val="24"/>
              </w:rPr>
            </w:pPr>
            <w:r>
              <w:rPr>
                <w:rFonts w:ascii="Times New Roman" w:hAnsi="Times New Roman"/>
                <w:sz w:val="24"/>
                <w:szCs w:val="24"/>
              </w:rPr>
              <w:t>2/70</w:t>
            </w:r>
          </w:p>
        </w:tc>
        <w:tc>
          <w:tcPr>
            <w:tcW w:w="1559" w:type="dxa"/>
            <w:noWrap/>
          </w:tcPr>
          <w:p w:rsidR="00F73B29" w:rsidRDefault="00F73B29">
            <w:pPr>
              <w:rPr>
                <w:rFonts w:ascii="Times New Roman" w:hAnsi="Times New Roman"/>
                <w:b/>
                <w:sz w:val="24"/>
                <w:szCs w:val="24"/>
              </w:rPr>
            </w:pPr>
          </w:p>
        </w:tc>
        <w:tc>
          <w:tcPr>
            <w:tcW w:w="1525" w:type="dxa"/>
            <w:noWrap/>
          </w:tcPr>
          <w:p w:rsidR="00F73B29" w:rsidRDefault="003B1811">
            <w:pPr>
              <w:rPr>
                <w:rFonts w:ascii="Times New Roman" w:hAnsi="Times New Roman"/>
                <w:b/>
                <w:sz w:val="24"/>
                <w:szCs w:val="24"/>
              </w:rPr>
            </w:pPr>
            <w:r>
              <w:rPr>
                <w:rFonts w:ascii="Times New Roman" w:hAnsi="Times New Roman"/>
                <w:sz w:val="24"/>
                <w:szCs w:val="24"/>
              </w:rPr>
              <w:t>2/70</w:t>
            </w:r>
          </w:p>
        </w:tc>
      </w:tr>
      <w:tr w:rsidR="00F73B29">
        <w:tc>
          <w:tcPr>
            <w:tcW w:w="5557" w:type="dxa"/>
            <w:gridSpan w:val="3"/>
            <w:noWrap/>
          </w:tcPr>
          <w:p w:rsidR="00F73B29" w:rsidRDefault="003B1811">
            <w:pPr>
              <w:jc w:val="right"/>
              <w:rPr>
                <w:rFonts w:ascii="Times New Roman" w:hAnsi="Times New Roman"/>
                <w:sz w:val="24"/>
                <w:szCs w:val="24"/>
              </w:rPr>
            </w:pPr>
            <w:r>
              <w:rPr>
                <w:rFonts w:ascii="Times New Roman" w:hAnsi="Times New Roman"/>
                <w:sz w:val="24"/>
                <w:szCs w:val="24"/>
              </w:rPr>
              <w:t>Итого:</w:t>
            </w:r>
          </w:p>
        </w:tc>
        <w:tc>
          <w:tcPr>
            <w:tcW w:w="1497" w:type="dxa"/>
            <w:noWrap/>
          </w:tcPr>
          <w:p w:rsidR="00F73B29" w:rsidRDefault="003B1811">
            <w:pPr>
              <w:rPr>
                <w:rFonts w:ascii="Times New Roman" w:hAnsi="Times New Roman"/>
                <w:b/>
                <w:sz w:val="24"/>
                <w:szCs w:val="24"/>
              </w:rPr>
            </w:pPr>
            <w:r>
              <w:rPr>
                <w:rFonts w:ascii="Times New Roman" w:hAnsi="Times New Roman"/>
                <w:b/>
                <w:sz w:val="24"/>
                <w:szCs w:val="24"/>
              </w:rPr>
              <w:t>31/1085</w:t>
            </w:r>
          </w:p>
        </w:tc>
        <w:tc>
          <w:tcPr>
            <w:tcW w:w="1559" w:type="dxa"/>
            <w:noWrap/>
          </w:tcPr>
          <w:p w:rsidR="00F73B29" w:rsidRDefault="003B1811">
            <w:pPr>
              <w:rPr>
                <w:rFonts w:ascii="Times New Roman" w:hAnsi="Times New Roman"/>
                <w:b/>
                <w:sz w:val="24"/>
                <w:szCs w:val="24"/>
              </w:rPr>
            </w:pPr>
            <w:r>
              <w:rPr>
                <w:rFonts w:ascii="Times New Roman" w:hAnsi="Times New Roman"/>
                <w:b/>
                <w:sz w:val="24"/>
                <w:szCs w:val="24"/>
              </w:rPr>
              <w:t>28/980</w:t>
            </w:r>
          </w:p>
        </w:tc>
        <w:tc>
          <w:tcPr>
            <w:tcW w:w="1525" w:type="dxa"/>
            <w:noWrap/>
          </w:tcPr>
          <w:p w:rsidR="00F73B29" w:rsidRDefault="003B1811">
            <w:pPr>
              <w:rPr>
                <w:rFonts w:ascii="Times New Roman" w:hAnsi="Times New Roman"/>
                <w:b/>
                <w:sz w:val="24"/>
                <w:szCs w:val="24"/>
              </w:rPr>
            </w:pPr>
            <w:r>
              <w:rPr>
                <w:rFonts w:ascii="Times New Roman" w:hAnsi="Times New Roman"/>
                <w:b/>
                <w:sz w:val="24"/>
                <w:szCs w:val="24"/>
              </w:rPr>
              <w:t>59/2065</w:t>
            </w:r>
          </w:p>
        </w:tc>
      </w:tr>
      <w:tr w:rsidR="00F73B29">
        <w:trPr>
          <w:trHeight w:val="416"/>
        </w:trPr>
        <w:tc>
          <w:tcPr>
            <w:tcW w:w="10138" w:type="dxa"/>
            <w:gridSpan w:val="6"/>
            <w:noWrap/>
          </w:tcPr>
          <w:p w:rsidR="00F73B29" w:rsidRDefault="003B1811">
            <w:pPr>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Часть, формируемая участниками образовательных отношений</w:t>
            </w:r>
          </w:p>
        </w:tc>
      </w:tr>
      <w:tr w:rsidR="00F73B29">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 xml:space="preserve">Дополнительные </w:t>
            </w:r>
          </w:p>
          <w:p w:rsidR="00F73B29" w:rsidRDefault="003B1811">
            <w:pPr>
              <w:rPr>
                <w:rFonts w:ascii="Times New Roman" w:hAnsi="Times New Roman"/>
                <w:sz w:val="24"/>
                <w:szCs w:val="24"/>
              </w:rPr>
            </w:pPr>
            <w:r>
              <w:rPr>
                <w:rFonts w:ascii="Times New Roman" w:hAnsi="Times New Roman"/>
                <w:sz w:val="24"/>
                <w:szCs w:val="24"/>
              </w:rPr>
              <w:t>учебные предметы</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Обществознание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jc w:val="center"/>
              <w:rPr>
                <w:rFonts w:ascii="Times New Roman" w:hAnsi="Times New Roman"/>
                <w:sz w:val="24"/>
                <w:szCs w:val="24"/>
              </w:rPr>
            </w:pPr>
            <w:r>
              <w:rPr>
                <w:rFonts w:ascii="Times New Roman" w:hAnsi="Times New Roman"/>
                <w:sz w:val="24"/>
                <w:szCs w:val="24"/>
              </w:rPr>
              <w:t>6/210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География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Информатика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Химия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jc w:val="center"/>
              <w:rPr>
                <w:rFonts w:ascii="Times New Roman" w:hAnsi="Times New Roman"/>
                <w:sz w:val="24"/>
                <w:szCs w:val="24"/>
              </w:rPr>
            </w:pPr>
            <w:r>
              <w:rPr>
                <w:rFonts w:ascii="Times New Roman" w:hAnsi="Times New Roman"/>
                <w:sz w:val="24"/>
                <w:szCs w:val="24"/>
              </w:rPr>
              <w:t>2/70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b/>
                <w:sz w:val="24"/>
                <w:szCs w:val="24"/>
              </w:rPr>
            </w:pPr>
            <w:r>
              <w:rPr>
                <w:rFonts w:ascii="Times New Roman" w:hAnsi="Times New Roman"/>
                <w:b/>
                <w:sz w:val="24"/>
                <w:szCs w:val="24"/>
              </w:rPr>
              <w:t>Итого</w:t>
            </w:r>
          </w:p>
        </w:tc>
        <w:tc>
          <w:tcPr>
            <w:tcW w:w="1105" w:type="dxa"/>
            <w:noWrap/>
          </w:tcPr>
          <w:p w:rsidR="00F73B29" w:rsidRDefault="00F73B29">
            <w:pPr>
              <w:jc w:val="center"/>
              <w:rPr>
                <w:rFonts w:ascii="Times New Roman" w:hAnsi="Times New Roman"/>
                <w:b/>
                <w:sz w:val="24"/>
                <w:szCs w:val="24"/>
              </w:rPr>
            </w:pPr>
          </w:p>
        </w:tc>
        <w:tc>
          <w:tcPr>
            <w:tcW w:w="1497" w:type="dxa"/>
            <w:noWrap/>
          </w:tcPr>
          <w:p w:rsidR="00F73B29" w:rsidRDefault="003B1811">
            <w:pPr>
              <w:rPr>
                <w:rFonts w:ascii="Times New Roman" w:hAnsi="Times New Roman"/>
                <w:b/>
                <w:sz w:val="24"/>
                <w:szCs w:val="24"/>
              </w:rPr>
            </w:pPr>
            <w:r>
              <w:rPr>
                <w:rFonts w:ascii="Times New Roman" w:hAnsi="Times New Roman"/>
                <w:b/>
                <w:sz w:val="24"/>
                <w:szCs w:val="24"/>
              </w:rPr>
              <w:t>8/280</w:t>
            </w:r>
          </w:p>
        </w:tc>
        <w:tc>
          <w:tcPr>
            <w:tcW w:w="1559" w:type="dxa"/>
            <w:noWrap/>
          </w:tcPr>
          <w:p w:rsidR="00F73B29" w:rsidRDefault="003B1811">
            <w:pPr>
              <w:jc w:val="center"/>
              <w:rPr>
                <w:rFonts w:ascii="Times New Roman" w:hAnsi="Times New Roman"/>
                <w:b/>
                <w:sz w:val="24"/>
                <w:szCs w:val="24"/>
              </w:rPr>
            </w:pPr>
            <w:r>
              <w:rPr>
                <w:rFonts w:ascii="Times New Roman" w:hAnsi="Times New Roman"/>
                <w:b/>
                <w:sz w:val="24"/>
                <w:szCs w:val="24"/>
              </w:rPr>
              <w:t>6/210</w:t>
            </w:r>
          </w:p>
        </w:tc>
        <w:tc>
          <w:tcPr>
            <w:tcW w:w="1525" w:type="dxa"/>
            <w:noWrap/>
          </w:tcPr>
          <w:p w:rsidR="00F73B29" w:rsidRDefault="003B1811">
            <w:pPr>
              <w:jc w:val="center"/>
              <w:rPr>
                <w:rFonts w:ascii="Times New Roman" w:hAnsi="Times New Roman"/>
                <w:b/>
                <w:sz w:val="24"/>
                <w:szCs w:val="24"/>
              </w:rPr>
            </w:pPr>
            <w:r>
              <w:rPr>
                <w:rFonts w:ascii="Times New Roman" w:hAnsi="Times New Roman"/>
                <w:b/>
                <w:sz w:val="24"/>
                <w:szCs w:val="24"/>
              </w:rPr>
              <w:t>14/490</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Курсы по выбору</w:t>
            </w:r>
          </w:p>
        </w:tc>
        <w:tc>
          <w:tcPr>
            <w:tcW w:w="2233" w:type="dxa"/>
            <w:noWrap/>
          </w:tcPr>
          <w:p w:rsidR="00F73B29" w:rsidRDefault="00F73B29">
            <w:pPr>
              <w:rPr>
                <w:rFonts w:ascii="Times New Roman" w:hAnsi="Times New Roman"/>
                <w:sz w:val="24"/>
                <w:szCs w:val="24"/>
              </w:rPr>
            </w:pPr>
          </w:p>
        </w:tc>
        <w:tc>
          <w:tcPr>
            <w:tcW w:w="1105" w:type="dxa"/>
            <w:noWrap/>
          </w:tcPr>
          <w:p w:rsidR="00F73B29" w:rsidRDefault="00F73B29">
            <w:pPr>
              <w:jc w:val="center"/>
              <w:rPr>
                <w:rFonts w:ascii="Times New Roman" w:hAnsi="Times New Roman"/>
                <w:sz w:val="24"/>
                <w:szCs w:val="24"/>
              </w:rPr>
            </w:pPr>
          </w:p>
        </w:tc>
        <w:tc>
          <w:tcPr>
            <w:tcW w:w="1497" w:type="dxa"/>
            <w:noWrap/>
          </w:tcPr>
          <w:p w:rsidR="00F73B29" w:rsidRDefault="003B1811">
            <w:pPr>
              <w:rPr>
                <w:rFonts w:ascii="Times New Roman" w:hAnsi="Times New Roman"/>
                <w:sz w:val="24"/>
                <w:szCs w:val="24"/>
              </w:rPr>
            </w:pPr>
            <w:r>
              <w:rPr>
                <w:rFonts w:ascii="Times New Roman" w:hAnsi="Times New Roman"/>
                <w:sz w:val="24"/>
                <w:szCs w:val="24"/>
              </w:rPr>
              <w:t>-</w:t>
            </w:r>
          </w:p>
        </w:tc>
        <w:tc>
          <w:tcPr>
            <w:tcW w:w="1559" w:type="dxa"/>
            <w:noWrap/>
          </w:tcPr>
          <w:p w:rsidR="00F73B29" w:rsidRDefault="003B1811">
            <w:pPr>
              <w:jc w:val="center"/>
              <w:rPr>
                <w:rFonts w:ascii="Times New Roman" w:hAnsi="Times New Roman"/>
                <w:b/>
                <w:sz w:val="24"/>
                <w:szCs w:val="24"/>
              </w:rPr>
            </w:pPr>
            <w:r>
              <w:rPr>
                <w:rFonts w:ascii="Times New Roman" w:hAnsi="Times New Roman"/>
                <w:b/>
                <w:sz w:val="24"/>
                <w:szCs w:val="24"/>
              </w:rPr>
              <w:t>3/105</w:t>
            </w:r>
          </w:p>
        </w:tc>
        <w:tc>
          <w:tcPr>
            <w:tcW w:w="1525" w:type="dxa"/>
            <w:noWrap/>
          </w:tcPr>
          <w:p w:rsidR="00F73B29" w:rsidRDefault="003B1811">
            <w:pPr>
              <w:jc w:val="center"/>
              <w:rPr>
                <w:rFonts w:ascii="Times New Roman" w:hAnsi="Times New Roman"/>
                <w:b/>
                <w:sz w:val="24"/>
                <w:szCs w:val="24"/>
              </w:rPr>
            </w:pPr>
            <w:r>
              <w:rPr>
                <w:rFonts w:ascii="Times New Roman" w:hAnsi="Times New Roman"/>
                <w:b/>
                <w:sz w:val="24"/>
                <w:szCs w:val="24"/>
              </w:rPr>
              <w:t>105</w:t>
            </w:r>
          </w:p>
        </w:tc>
      </w:tr>
      <w:tr w:rsidR="00F73B29">
        <w:tc>
          <w:tcPr>
            <w:tcW w:w="5557" w:type="dxa"/>
            <w:gridSpan w:val="3"/>
            <w:noWrap/>
          </w:tcPr>
          <w:p w:rsidR="00F73B29" w:rsidRDefault="003B1811">
            <w:pPr>
              <w:jc w:val="right"/>
              <w:rPr>
                <w:rFonts w:ascii="Times New Roman" w:hAnsi="Times New Roman"/>
                <w:sz w:val="24"/>
                <w:szCs w:val="24"/>
              </w:rPr>
            </w:pPr>
            <w:r>
              <w:rPr>
                <w:rFonts w:ascii="Times New Roman" w:hAnsi="Times New Roman"/>
                <w:sz w:val="24"/>
                <w:szCs w:val="24"/>
              </w:rPr>
              <w:lastRenderedPageBreak/>
              <w:t>Итого:</w:t>
            </w:r>
          </w:p>
        </w:tc>
        <w:tc>
          <w:tcPr>
            <w:tcW w:w="1497" w:type="dxa"/>
            <w:noWrap/>
          </w:tcPr>
          <w:p w:rsidR="00F73B29" w:rsidRDefault="003B1811">
            <w:pPr>
              <w:rPr>
                <w:rFonts w:ascii="Times New Roman" w:hAnsi="Times New Roman"/>
                <w:sz w:val="24"/>
                <w:szCs w:val="24"/>
              </w:rPr>
            </w:pPr>
            <w:r>
              <w:rPr>
                <w:rFonts w:ascii="Times New Roman" w:hAnsi="Times New Roman"/>
                <w:sz w:val="24"/>
                <w:szCs w:val="24"/>
              </w:rPr>
              <w:t>37/1295</w:t>
            </w:r>
          </w:p>
        </w:tc>
        <w:tc>
          <w:tcPr>
            <w:tcW w:w="1559" w:type="dxa"/>
            <w:noWrap/>
          </w:tcPr>
          <w:p w:rsidR="00F73B29" w:rsidRDefault="003B1811">
            <w:pPr>
              <w:rPr>
                <w:rFonts w:ascii="Times New Roman" w:hAnsi="Times New Roman"/>
                <w:sz w:val="24"/>
                <w:szCs w:val="24"/>
              </w:rPr>
            </w:pPr>
            <w:r>
              <w:rPr>
                <w:rFonts w:ascii="Times New Roman" w:hAnsi="Times New Roman"/>
                <w:sz w:val="24"/>
                <w:szCs w:val="24"/>
              </w:rPr>
              <w:t>37/1295</w:t>
            </w:r>
          </w:p>
        </w:tc>
        <w:tc>
          <w:tcPr>
            <w:tcW w:w="1525" w:type="dxa"/>
            <w:noWrap/>
          </w:tcPr>
          <w:p w:rsidR="00F73B29" w:rsidRDefault="003B1811">
            <w:pPr>
              <w:rPr>
                <w:rFonts w:ascii="Times New Roman" w:hAnsi="Times New Roman"/>
                <w:sz w:val="24"/>
                <w:szCs w:val="24"/>
              </w:rPr>
            </w:pPr>
            <w:r>
              <w:rPr>
                <w:rFonts w:ascii="Times New Roman" w:hAnsi="Times New Roman"/>
                <w:sz w:val="24"/>
                <w:szCs w:val="24"/>
              </w:rPr>
              <w:t>2590</w:t>
            </w:r>
          </w:p>
        </w:tc>
      </w:tr>
    </w:tbl>
    <w:p w:rsidR="00F73B29" w:rsidRDefault="003B1811">
      <w:pPr>
        <w:pStyle w:val="af2"/>
        <w:jc w:val="center"/>
        <w:rPr>
          <w:rFonts w:ascii="Times New Roman" w:hAnsi="Times New Roman" w:cs="Times New Roman"/>
          <w:b/>
          <w:sz w:val="24"/>
          <w:szCs w:val="24"/>
        </w:rPr>
      </w:pPr>
      <w:r>
        <w:rPr>
          <w:rFonts w:ascii="Times New Roman" w:hAnsi="Times New Roman" w:cs="Times New Roman"/>
          <w:b/>
          <w:sz w:val="24"/>
          <w:szCs w:val="24"/>
        </w:rPr>
        <w:t>Гуманитарный профиль (социально – гуманитарная направленность)</w:t>
      </w:r>
    </w:p>
    <w:tbl>
      <w:tblPr>
        <w:tblStyle w:val="af"/>
        <w:tblW w:w="10138" w:type="dxa"/>
        <w:tblLook w:val="04A0" w:firstRow="1" w:lastRow="0" w:firstColumn="1" w:lastColumn="0" w:noHBand="0" w:noVBand="1"/>
      </w:tblPr>
      <w:tblGrid>
        <w:gridCol w:w="2219"/>
        <w:gridCol w:w="2233"/>
        <w:gridCol w:w="1105"/>
        <w:gridCol w:w="1497"/>
        <w:gridCol w:w="1559"/>
        <w:gridCol w:w="1525"/>
      </w:tblGrid>
      <w:tr w:rsidR="00F73B29">
        <w:tc>
          <w:tcPr>
            <w:tcW w:w="2219" w:type="dxa"/>
            <w:vMerge w:val="restart"/>
            <w:noWrap/>
          </w:tcPr>
          <w:p w:rsidR="00F73B29" w:rsidRDefault="003B1811">
            <w:pPr>
              <w:jc w:val="center"/>
              <w:rPr>
                <w:rFonts w:ascii="Times New Roman" w:hAnsi="Times New Roman"/>
                <w:sz w:val="24"/>
                <w:szCs w:val="24"/>
              </w:rPr>
            </w:pPr>
            <w:r>
              <w:rPr>
                <w:rFonts w:ascii="Times New Roman" w:hAnsi="Times New Roman"/>
                <w:sz w:val="24"/>
                <w:szCs w:val="24"/>
              </w:rPr>
              <w:t>Предметная область</w:t>
            </w:r>
          </w:p>
        </w:tc>
        <w:tc>
          <w:tcPr>
            <w:tcW w:w="2233" w:type="dxa"/>
            <w:vMerge w:val="restart"/>
            <w:noWrap/>
          </w:tcPr>
          <w:p w:rsidR="00F73B29" w:rsidRDefault="003B1811">
            <w:pPr>
              <w:jc w:val="center"/>
              <w:rPr>
                <w:rFonts w:ascii="Times New Roman" w:hAnsi="Times New Roman"/>
                <w:sz w:val="24"/>
                <w:szCs w:val="24"/>
              </w:rPr>
            </w:pPr>
            <w:r>
              <w:rPr>
                <w:rFonts w:ascii="Times New Roman" w:hAnsi="Times New Roman"/>
                <w:sz w:val="24"/>
                <w:szCs w:val="24"/>
              </w:rPr>
              <w:t>Учебный предмет</w:t>
            </w:r>
          </w:p>
        </w:tc>
        <w:tc>
          <w:tcPr>
            <w:tcW w:w="2602" w:type="dxa"/>
            <w:gridSpan w:val="2"/>
            <w:noWrap/>
          </w:tcPr>
          <w:p w:rsidR="00F73B29" w:rsidRDefault="003B1811">
            <w:pPr>
              <w:ind w:right="-284"/>
              <w:jc w:val="center"/>
              <w:rPr>
                <w:rFonts w:ascii="Times New Roman" w:hAnsi="Times New Roman"/>
                <w:sz w:val="24"/>
                <w:szCs w:val="24"/>
              </w:rPr>
            </w:pPr>
            <w:r>
              <w:rPr>
                <w:rFonts w:ascii="Times New Roman" w:hAnsi="Times New Roman"/>
                <w:sz w:val="24"/>
                <w:szCs w:val="24"/>
              </w:rPr>
              <w:t>10 класс</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11 класс</w:t>
            </w:r>
          </w:p>
        </w:tc>
        <w:tc>
          <w:tcPr>
            <w:tcW w:w="1525" w:type="dxa"/>
            <w:vMerge w:val="restart"/>
            <w:noWrap/>
          </w:tcPr>
          <w:p w:rsidR="00F73B29" w:rsidRDefault="003B1811">
            <w:pPr>
              <w:jc w:val="center"/>
              <w:rPr>
                <w:rFonts w:ascii="Times New Roman" w:hAnsi="Times New Roman"/>
                <w:sz w:val="24"/>
                <w:szCs w:val="24"/>
              </w:rPr>
            </w:pPr>
            <w:r>
              <w:rPr>
                <w:rFonts w:ascii="Times New Roman" w:hAnsi="Times New Roman"/>
                <w:sz w:val="24"/>
                <w:szCs w:val="24"/>
              </w:rPr>
              <w:t>Итого часов</w:t>
            </w:r>
          </w:p>
          <w:p w:rsidR="00F73B29" w:rsidRDefault="003B1811">
            <w:pPr>
              <w:jc w:val="center"/>
              <w:rPr>
                <w:rFonts w:ascii="Times New Roman" w:hAnsi="Times New Roman"/>
                <w:sz w:val="24"/>
                <w:szCs w:val="24"/>
              </w:rPr>
            </w:pPr>
            <w:r>
              <w:rPr>
                <w:rFonts w:ascii="Times New Roman" w:hAnsi="Times New Roman"/>
                <w:sz w:val="24"/>
                <w:szCs w:val="24"/>
              </w:rPr>
              <w:t>2 года</w:t>
            </w:r>
          </w:p>
        </w:tc>
      </w:tr>
      <w:tr w:rsidR="00F73B29">
        <w:tc>
          <w:tcPr>
            <w:tcW w:w="2219" w:type="dxa"/>
            <w:vMerge/>
            <w:noWrap/>
          </w:tcPr>
          <w:p w:rsidR="00F73B29" w:rsidRDefault="00F73B29">
            <w:pPr>
              <w:ind w:right="-284"/>
              <w:jc w:val="center"/>
              <w:rPr>
                <w:rFonts w:ascii="Times New Roman" w:hAnsi="Times New Roman"/>
                <w:sz w:val="24"/>
                <w:szCs w:val="24"/>
              </w:rPr>
            </w:pPr>
          </w:p>
        </w:tc>
        <w:tc>
          <w:tcPr>
            <w:tcW w:w="2233" w:type="dxa"/>
            <w:vMerge/>
            <w:noWrap/>
          </w:tcPr>
          <w:p w:rsidR="00F73B29" w:rsidRDefault="00F73B29">
            <w:pPr>
              <w:ind w:right="-284"/>
              <w:jc w:val="center"/>
              <w:rPr>
                <w:rFonts w:ascii="Times New Roman" w:hAnsi="Times New Roman"/>
                <w:sz w:val="24"/>
                <w:szCs w:val="24"/>
              </w:rPr>
            </w:pP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 xml:space="preserve">Уровень </w:t>
            </w:r>
          </w:p>
        </w:tc>
        <w:tc>
          <w:tcPr>
            <w:tcW w:w="1497" w:type="dxa"/>
            <w:noWrap/>
          </w:tcPr>
          <w:p w:rsidR="00F73B29" w:rsidRDefault="003B1811">
            <w:pPr>
              <w:jc w:val="center"/>
              <w:rPr>
                <w:rFonts w:ascii="Times New Roman" w:hAnsi="Times New Roman"/>
                <w:sz w:val="24"/>
                <w:szCs w:val="24"/>
              </w:rPr>
            </w:pPr>
            <w:r>
              <w:rPr>
                <w:rFonts w:ascii="Times New Roman" w:hAnsi="Times New Roman"/>
                <w:sz w:val="24"/>
                <w:szCs w:val="24"/>
              </w:rPr>
              <w:t>Кол-во часов/нед</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Кол-во часов/нед.</w:t>
            </w:r>
          </w:p>
        </w:tc>
        <w:tc>
          <w:tcPr>
            <w:tcW w:w="1525" w:type="dxa"/>
            <w:vMerge/>
            <w:noWrap/>
          </w:tcPr>
          <w:p w:rsidR="00F73B29" w:rsidRDefault="00F73B29">
            <w:pPr>
              <w:ind w:right="-284"/>
              <w:jc w:val="center"/>
              <w:rPr>
                <w:rFonts w:ascii="Times New Roman" w:hAnsi="Times New Roman"/>
                <w:sz w:val="24"/>
                <w:szCs w:val="24"/>
              </w:rPr>
            </w:pPr>
          </w:p>
        </w:tc>
      </w:tr>
      <w:tr w:rsidR="00F73B29">
        <w:tc>
          <w:tcPr>
            <w:tcW w:w="10138" w:type="dxa"/>
            <w:gridSpan w:val="6"/>
            <w:noWrap/>
          </w:tcPr>
          <w:p w:rsidR="00F73B29" w:rsidRDefault="003B1811">
            <w:pPr>
              <w:pStyle w:val="af4"/>
              <w:ind w:left="1800" w:right="-28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.Обязательная часть</w:t>
            </w:r>
          </w:p>
        </w:tc>
      </w:tr>
      <w:tr w:rsidR="00F73B29">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Русский язык</w:t>
            </w:r>
          </w:p>
          <w:p w:rsidR="00F73B29" w:rsidRDefault="003B1811">
            <w:pPr>
              <w:rPr>
                <w:rFonts w:ascii="Times New Roman" w:hAnsi="Times New Roman"/>
                <w:sz w:val="24"/>
                <w:szCs w:val="24"/>
              </w:rPr>
            </w:pPr>
            <w:r>
              <w:rPr>
                <w:rFonts w:ascii="Times New Roman" w:hAnsi="Times New Roman"/>
                <w:sz w:val="24"/>
                <w:szCs w:val="24"/>
              </w:rPr>
              <w:t>и литература</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Русский язык</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У</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jc w:val="center"/>
              <w:rPr>
                <w:rFonts w:ascii="Times New Roman" w:hAnsi="Times New Roman"/>
                <w:sz w:val="24"/>
                <w:szCs w:val="24"/>
              </w:rPr>
            </w:pPr>
            <w:r>
              <w:rPr>
                <w:rFonts w:ascii="Times New Roman" w:hAnsi="Times New Roman"/>
                <w:sz w:val="24"/>
                <w:szCs w:val="24"/>
              </w:rPr>
              <w:t>6/210</w:t>
            </w:r>
          </w:p>
        </w:tc>
      </w:tr>
      <w:tr w:rsidR="00F73B29">
        <w:tc>
          <w:tcPr>
            <w:tcW w:w="2219" w:type="dxa"/>
            <w:vMerge/>
            <w:noWrap/>
          </w:tcPr>
          <w:p w:rsidR="00F73B29" w:rsidRDefault="00F73B29">
            <w:pPr>
              <w:ind w:right="-284"/>
              <w:jc w:val="cente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Литература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6/210</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Родной язык и родная литература</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Родной язык</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Иностранные языки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Иностранный язык (английский язык)</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jc w:val="center"/>
              <w:rPr>
                <w:rFonts w:ascii="Times New Roman" w:hAnsi="Times New Roman"/>
                <w:sz w:val="24"/>
                <w:szCs w:val="24"/>
              </w:rPr>
            </w:pPr>
            <w:r>
              <w:rPr>
                <w:rFonts w:ascii="Times New Roman" w:hAnsi="Times New Roman"/>
                <w:sz w:val="24"/>
                <w:szCs w:val="24"/>
              </w:rPr>
              <w:t>6/210</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Общественные науки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История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У</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4/140</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4/140</w:t>
            </w:r>
          </w:p>
        </w:tc>
      </w:tr>
      <w:tr w:rsidR="00F73B29">
        <w:tc>
          <w:tcPr>
            <w:tcW w:w="2219" w:type="dxa"/>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Россия в мире</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F73B29">
            <w:pPr>
              <w:ind w:right="-284"/>
              <w:jc w:val="center"/>
              <w:rPr>
                <w:rFonts w:ascii="Times New Roman" w:hAnsi="Times New Roman"/>
                <w:sz w:val="24"/>
                <w:szCs w:val="24"/>
              </w:rPr>
            </w:pP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Право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У</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4/140</w:t>
            </w:r>
          </w:p>
        </w:tc>
      </w:tr>
      <w:tr w:rsidR="00F73B29">
        <w:tc>
          <w:tcPr>
            <w:tcW w:w="2219" w:type="dxa"/>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Экономика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У</w:t>
            </w:r>
          </w:p>
        </w:tc>
        <w:tc>
          <w:tcPr>
            <w:tcW w:w="1497" w:type="dxa"/>
            <w:noWrap/>
          </w:tcPr>
          <w:p w:rsidR="00F73B29" w:rsidRDefault="00F73B29">
            <w:pPr>
              <w:ind w:right="-284"/>
              <w:jc w:val="center"/>
              <w:rPr>
                <w:rFonts w:ascii="Times New Roman" w:hAnsi="Times New Roman"/>
                <w:sz w:val="24"/>
                <w:szCs w:val="24"/>
              </w:rPr>
            </w:pP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4/136</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4/136</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Математика и информатика</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Математика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4/140</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4/140</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8/280</w:t>
            </w:r>
          </w:p>
        </w:tc>
      </w:tr>
      <w:tr w:rsidR="00F73B29">
        <w:tc>
          <w:tcPr>
            <w:tcW w:w="2219" w:type="dxa"/>
            <w:noWrap/>
          </w:tcPr>
          <w:p w:rsidR="00F73B29" w:rsidRDefault="003B1811">
            <w:pPr>
              <w:ind w:right="-284"/>
              <w:rPr>
                <w:rFonts w:ascii="Times New Roman" w:hAnsi="Times New Roman"/>
                <w:sz w:val="24"/>
                <w:szCs w:val="24"/>
              </w:rPr>
            </w:pPr>
            <w:r>
              <w:rPr>
                <w:rFonts w:ascii="Times New Roman" w:hAnsi="Times New Roman"/>
                <w:sz w:val="24"/>
                <w:szCs w:val="24"/>
              </w:rPr>
              <w:t xml:space="preserve">Естественные науки </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Астрономия</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r>
      <w:tr w:rsidR="00F73B29">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Физическая культура, экология и основы безопасности жизнедеятельности</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Физическая культура</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6/210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4452" w:type="dxa"/>
            <w:gridSpan w:val="2"/>
            <w:noWrap/>
          </w:tcPr>
          <w:p w:rsidR="00F73B29" w:rsidRDefault="003B1811">
            <w:pPr>
              <w:rPr>
                <w:rFonts w:ascii="Times New Roman" w:hAnsi="Times New Roman"/>
                <w:sz w:val="24"/>
                <w:szCs w:val="24"/>
              </w:rPr>
            </w:pPr>
            <w:r>
              <w:rPr>
                <w:rFonts w:ascii="Times New Roman" w:hAnsi="Times New Roman"/>
                <w:sz w:val="24"/>
                <w:szCs w:val="24"/>
              </w:rPr>
              <w:t>Индивидуальный проект</w:t>
            </w:r>
          </w:p>
        </w:tc>
        <w:tc>
          <w:tcPr>
            <w:tcW w:w="1105" w:type="dxa"/>
            <w:noWrap/>
          </w:tcPr>
          <w:p w:rsidR="00F73B29" w:rsidRDefault="00F73B29">
            <w:pPr>
              <w:jc w:val="center"/>
              <w:rPr>
                <w:rFonts w:ascii="Times New Roman" w:hAnsi="Times New Roman"/>
                <w:sz w:val="24"/>
                <w:szCs w:val="24"/>
              </w:rPr>
            </w:pP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5557" w:type="dxa"/>
            <w:gridSpan w:val="3"/>
            <w:noWrap/>
          </w:tcPr>
          <w:p w:rsidR="00F73B29" w:rsidRDefault="003B1811">
            <w:pPr>
              <w:jc w:val="right"/>
              <w:rPr>
                <w:rFonts w:ascii="Times New Roman" w:hAnsi="Times New Roman"/>
                <w:b/>
                <w:sz w:val="24"/>
                <w:szCs w:val="24"/>
              </w:rPr>
            </w:pPr>
            <w:r>
              <w:rPr>
                <w:rFonts w:ascii="Times New Roman" w:hAnsi="Times New Roman"/>
                <w:b/>
                <w:sz w:val="24"/>
                <w:szCs w:val="24"/>
              </w:rPr>
              <w:t>Итого:</w:t>
            </w:r>
          </w:p>
        </w:tc>
        <w:tc>
          <w:tcPr>
            <w:tcW w:w="1497" w:type="dxa"/>
            <w:noWrap/>
          </w:tcPr>
          <w:p w:rsidR="00F73B29" w:rsidRDefault="003B1811">
            <w:pPr>
              <w:jc w:val="center"/>
              <w:rPr>
                <w:rFonts w:ascii="Times New Roman" w:hAnsi="Times New Roman"/>
                <w:b/>
                <w:sz w:val="24"/>
                <w:szCs w:val="24"/>
              </w:rPr>
            </w:pPr>
            <w:r>
              <w:rPr>
                <w:rFonts w:ascii="Times New Roman" w:hAnsi="Times New Roman"/>
                <w:b/>
                <w:sz w:val="24"/>
                <w:szCs w:val="24"/>
              </w:rPr>
              <w:t>27/945</w:t>
            </w:r>
          </w:p>
        </w:tc>
        <w:tc>
          <w:tcPr>
            <w:tcW w:w="1559" w:type="dxa"/>
            <w:noWrap/>
          </w:tcPr>
          <w:p w:rsidR="00F73B29" w:rsidRDefault="003B1811">
            <w:pPr>
              <w:rPr>
                <w:rFonts w:ascii="Times New Roman" w:hAnsi="Times New Roman"/>
                <w:b/>
                <w:sz w:val="24"/>
                <w:szCs w:val="24"/>
              </w:rPr>
            </w:pPr>
            <w:r>
              <w:rPr>
                <w:rFonts w:ascii="Times New Roman" w:hAnsi="Times New Roman"/>
                <w:b/>
                <w:sz w:val="24"/>
                <w:szCs w:val="24"/>
              </w:rPr>
              <w:t>26/910</w:t>
            </w:r>
          </w:p>
        </w:tc>
        <w:tc>
          <w:tcPr>
            <w:tcW w:w="1525" w:type="dxa"/>
            <w:noWrap/>
          </w:tcPr>
          <w:p w:rsidR="00F73B29" w:rsidRDefault="003B1811">
            <w:pPr>
              <w:rPr>
                <w:rFonts w:ascii="Times New Roman" w:hAnsi="Times New Roman"/>
                <w:b/>
                <w:sz w:val="24"/>
                <w:szCs w:val="24"/>
              </w:rPr>
            </w:pPr>
            <w:r>
              <w:rPr>
                <w:rFonts w:ascii="Times New Roman" w:hAnsi="Times New Roman"/>
                <w:b/>
                <w:sz w:val="24"/>
                <w:szCs w:val="24"/>
              </w:rPr>
              <w:t>53/1851</w:t>
            </w:r>
          </w:p>
        </w:tc>
      </w:tr>
      <w:tr w:rsidR="00F73B29">
        <w:tc>
          <w:tcPr>
            <w:tcW w:w="10138" w:type="dxa"/>
            <w:gridSpan w:val="6"/>
            <w:noWrap/>
          </w:tcPr>
          <w:p w:rsidR="00F73B29" w:rsidRDefault="003B1811">
            <w:pPr>
              <w:jc w:val="center"/>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Часть, формируемая участниками образовательных отношений</w:t>
            </w:r>
          </w:p>
        </w:tc>
      </w:tr>
      <w:tr w:rsidR="00F73B29">
        <w:tc>
          <w:tcPr>
            <w:tcW w:w="2219" w:type="dxa"/>
            <w:vMerge w:val="restart"/>
            <w:noWrap/>
          </w:tcPr>
          <w:p w:rsidR="00F73B29" w:rsidRDefault="003B1811">
            <w:pPr>
              <w:rPr>
                <w:rFonts w:ascii="Times New Roman" w:hAnsi="Times New Roman"/>
                <w:sz w:val="24"/>
                <w:szCs w:val="24"/>
              </w:rPr>
            </w:pPr>
            <w:r>
              <w:rPr>
                <w:rFonts w:ascii="Times New Roman" w:hAnsi="Times New Roman"/>
                <w:sz w:val="24"/>
                <w:szCs w:val="24"/>
              </w:rPr>
              <w:t xml:space="preserve">Дополнительные </w:t>
            </w:r>
          </w:p>
          <w:p w:rsidR="00F73B29" w:rsidRDefault="003B1811">
            <w:pPr>
              <w:rPr>
                <w:rFonts w:ascii="Times New Roman" w:hAnsi="Times New Roman"/>
                <w:sz w:val="24"/>
                <w:szCs w:val="24"/>
              </w:rPr>
            </w:pPr>
            <w:r>
              <w:rPr>
                <w:rFonts w:ascii="Times New Roman" w:hAnsi="Times New Roman"/>
                <w:sz w:val="24"/>
                <w:szCs w:val="24"/>
              </w:rPr>
              <w:t>учебные предметы</w:t>
            </w: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Обществознание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3/105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3/105</w:t>
            </w:r>
          </w:p>
        </w:tc>
        <w:tc>
          <w:tcPr>
            <w:tcW w:w="1525" w:type="dxa"/>
            <w:noWrap/>
          </w:tcPr>
          <w:p w:rsidR="00F73B29" w:rsidRDefault="003B1811">
            <w:pPr>
              <w:jc w:val="center"/>
              <w:rPr>
                <w:rFonts w:ascii="Times New Roman" w:hAnsi="Times New Roman"/>
                <w:sz w:val="24"/>
                <w:szCs w:val="24"/>
              </w:rPr>
            </w:pPr>
            <w:r>
              <w:rPr>
                <w:rFonts w:ascii="Times New Roman" w:hAnsi="Times New Roman"/>
                <w:sz w:val="24"/>
                <w:szCs w:val="24"/>
              </w:rPr>
              <w:t>6/210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География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Биология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 xml:space="preserve"> Б</w:t>
            </w:r>
          </w:p>
        </w:tc>
        <w:tc>
          <w:tcPr>
            <w:tcW w:w="1497" w:type="dxa"/>
            <w:noWrap/>
          </w:tcPr>
          <w:p w:rsidR="00F73B29" w:rsidRDefault="003B1811">
            <w:pPr>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Химия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jc w:val="center"/>
              <w:rPr>
                <w:rFonts w:ascii="Times New Roman" w:hAnsi="Times New Roman"/>
                <w:sz w:val="24"/>
                <w:szCs w:val="24"/>
              </w:rPr>
            </w:pPr>
            <w:r>
              <w:rPr>
                <w:rFonts w:ascii="Times New Roman" w:hAnsi="Times New Roman"/>
                <w:sz w:val="24"/>
                <w:szCs w:val="24"/>
              </w:rPr>
              <w:t>2/70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Информатика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1/35</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sz w:val="24"/>
                <w:szCs w:val="24"/>
              </w:rPr>
            </w:pPr>
            <w:r>
              <w:rPr>
                <w:rFonts w:ascii="Times New Roman" w:hAnsi="Times New Roman"/>
                <w:sz w:val="24"/>
                <w:szCs w:val="24"/>
              </w:rPr>
              <w:t xml:space="preserve">Физика </w:t>
            </w:r>
          </w:p>
        </w:tc>
        <w:tc>
          <w:tcPr>
            <w:tcW w:w="1105" w:type="dxa"/>
            <w:noWrap/>
          </w:tcPr>
          <w:p w:rsidR="00F73B29" w:rsidRDefault="003B1811">
            <w:pPr>
              <w:jc w:val="center"/>
              <w:rPr>
                <w:rFonts w:ascii="Times New Roman" w:hAnsi="Times New Roman"/>
                <w:sz w:val="24"/>
                <w:szCs w:val="24"/>
              </w:rPr>
            </w:pPr>
            <w:r>
              <w:rPr>
                <w:rFonts w:ascii="Times New Roman" w:hAnsi="Times New Roman"/>
                <w:sz w:val="24"/>
                <w:szCs w:val="24"/>
              </w:rPr>
              <w:t>Б</w:t>
            </w:r>
          </w:p>
        </w:tc>
        <w:tc>
          <w:tcPr>
            <w:tcW w:w="1497"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c>
          <w:tcPr>
            <w:tcW w:w="1559"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2/70</w:t>
            </w:r>
          </w:p>
        </w:tc>
        <w:tc>
          <w:tcPr>
            <w:tcW w:w="1525" w:type="dxa"/>
            <w:noWrap/>
          </w:tcPr>
          <w:p w:rsidR="00F73B29" w:rsidRDefault="003B1811">
            <w:pPr>
              <w:ind w:right="-284"/>
              <w:jc w:val="center"/>
              <w:rPr>
                <w:rFonts w:ascii="Times New Roman" w:hAnsi="Times New Roman"/>
                <w:sz w:val="24"/>
                <w:szCs w:val="24"/>
              </w:rPr>
            </w:pPr>
            <w:r>
              <w:rPr>
                <w:rFonts w:ascii="Times New Roman" w:hAnsi="Times New Roman"/>
                <w:sz w:val="24"/>
                <w:szCs w:val="24"/>
              </w:rPr>
              <w:t>4/140</w:t>
            </w:r>
          </w:p>
        </w:tc>
      </w:tr>
      <w:tr w:rsidR="00F73B29">
        <w:tc>
          <w:tcPr>
            <w:tcW w:w="2219" w:type="dxa"/>
            <w:vMerge/>
            <w:noWrap/>
          </w:tcPr>
          <w:p w:rsidR="00F73B29" w:rsidRDefault="00F73B29">
            <w:pPr>
              <w:rPr>
                <w:rFonts w:ascii="Times New Roman" w:hAnsi="Times New Roman"/>
                <w:sz w:val="24"/>
                <w:szCs w:val="24"/>
              </w:rPr>
            </w:pPr>
          </w:p>
        </w:tc>
        <w:tc>
          <w:tcPr>
            <w:tcW w:w="2233" w:type="dxa"/>
            <w:noWrap/>
          </w:tcPr>
          <w:p w:rsidR="00F73B29" w:rsidRDefault="003B1811">
            <w:pPr>
              <w:rPr>
                <w:rFonts w:ascii="Times New Roman" w:hAnsi="Times New Roman"/>
                <w:b/>
                <w:sz w:val="24"/>
                <w:szCs w:val="24"/>
              </w:rPr>
            </w:pPr>
            <w:r>
              <w:rPr>
                <w:rFonts w:ascii="Times New Roman" w:hAnsi="Times New Roman"/>
                <w:b/>
                <w:sz w:val="24"/>
                <w:szCs w:val="24"/>
              </w:rPr>
              <w:t>Итого</w:t>
            </w:r>
          </w:p>
        </w:tc>
        <w:tc>
          <w:tcPr>
            <w:tcW w:w="1105" w:type="dxa"/>
            <w:noWrap/>
          </w:tcPr>
          <w:p w:rsidR="00F73B29" w:rsidRDefault="00F73B29">
            <w:pPr>
              <w:jc w:val="center"/>
              <w:rPr>
                <w:rFonts w:ascii="Times New Roman" w:hAnsi="Times New Roman"/>
                <w:b/>
                <w:sz w:val="24"/>
                <w:szCs w:val="24"/>
              </w:rPr>
            </w:pPr>
          </w:p>
        </w:tc>
        <w:tc>
          <w:tcPr>
            <w:tcW w:w="1497" w:type="dxa"/>
            <w:noWrap/>
          </w:tcPr>
          <w:p w:rsidR="00F73B29" w:rsidRDefault="003B1811">
            <w:pPr>
              <w:jc w:val="center"/>
              <w:rPr>
                <w:rFonts w:ascii="Times New Roman" w:hAnsi="Times New Roman"/>
                <w:b/>
                <w:sz w:val="24"/>
                <w:szCs w:val="24"/>
              </w:rPr>
            </w:pPr>
            <w:r>
              <w:rPr>
                <w:rFonts w:ascii="Times New Roman" w:hAnsi="Times New Roman"/>
                <w:b/>
                <w:sz w:val="24"/>
                <w:szCs w:val="24"/>
              </w:rPr>
              <w:t>11/385</w:t>
            </w:r>
          </w:p>
        </w:tc>
        <w:tc>
          <w:tcPr>
            <w:tcW w:w="1559" w:type="dxa"/>
            <w:noWrap/>
          </w:tcPr>
          <w:p w:rsidR="00F73B29" w:rsidRDefault="003B1811">
            <w:pPr>
              <w:jc w:val="center"/>
              <w:rPr>
                <w:rFonts w:ascii="Times New Roman" w:hAnsi="Times New Roman"/>
                <w:b/>
                <w:sz w:val="24"/>
                <w:szCs w:val="24"/>
              </w:rPr>
            </w:pPr>
            <w:r>
              <w:rPr>
                <w:rFonts w:ascii="Times New Roman" w:hAnsi="Times New Roman"/>
                <w:b/>
                <w:sz w:val="24"/>
                <w:szCs w:val="24"/>
              </w:rPr>
              <w:t>9/315</w:t>
            </w:r>
          </w:p>
        </w:tc>
        <w:tc>
          <w:tcPr>
            <w:tcW w:w="1525" w:type="dxa"/>
            <w:noWrap/>
          </w:tcPr>
          <w:p w:rsidR="00F73B29" w:rsidRDefault="003B1811">
            <w:pPr>
              <w:jc w:val="center"/>
              <w:rPr>
                <w:rFonts w:ascii="Times New Roman" w:hAnsi="Times New Roman"/>
                <w:b/>
                <w:sz w:val="24"/>
                <w:szCs w:val="24"/>
              </w:rPr>
            </w:pPr>
            <w:r>
              <w:rPr>
                <w:rFonts w:ascii="Times New Roman" w:hAnsi="Times New Roman"/>
                <w:b/>
                <w:sz w:val="24"/>
                <w:szCs w:val="24"/>
              </w:rPr>
              <w:t>20/700</w:t>
            </w:r>
          </w:p>
        </w:tc>
      </w:tr>
      <w:tr w:rsidR="00F73B29">
        <w:tc>
          <w:tcPr>
            <w:tcW w:w="2219" w:type="dxa"/>
            <w:noWrap/>
          </w:tcPr>
          <w:p w:rsidR="00F73B29" w:rsidRDefault="003B1811">
            <w:pPr>
              <w:rPr>
                <w:rFonts w:ascii="Times New Roman" w:hAnsi="Times New Roman"/>
                <w:sz w:val="24"/>
                <w:szCs w:val="24"/>
              </w:rPr>
            </w:pPr>
            <w:r>
              <w:rPr>
                <w:rFonts w:ascii="Times New Roman" w:hAnsi="Times New Roman"/>
                <w:sz w:val="24"/>
                <w:szCs w:val="24"/>
              </w:rPr>
              <w:t>Курсы по выбору</w:t>
            </w:r>
          </w:p>
        </w:tc>
        <w:tc>
          <w:tcPr>
            <w:tcW w:w="2233" w:type="dxa"/>
            <w:noWrap/>
          </w:tcPr>
          <w:p w:rsidR="00F73B29" w:rsidRDefault="00F73B29">
            <w:pPr>
              <w:rPr>
                <w:rFonts w:ascii="Times New Roman" w:hAnsi="Times New Roman"/>
                <w:sz w:val="24"/>
                <w:szCs w:val="24"/>
              </w:rPr>
            </w:pPr>
          </w:p>
        </w:tc>
        <w:tc>
          <w:tcPr>
            <w:tcW w:w="1105" w:type="dxa"/>
            <w:noWrap/>
          </w:tcPr>
          <w:p w:rsidR="00F73B29" w:rsidRDefault="00F73B29">
            <w:pPr>
              <w:jc w:val="center"/>
              <w:rPr>
                <w:rFonts w:ascii="Times New Roman" w:hAnsi="Times New Roman"/>
                <w:sz w:val="24"/>
                <w:szCs w:val="24"/>
              </w:rPr>
            </w:pPr>
          </w:p>
        </w:tc>
        <w:tc>
          <w:tcPr>
            <w:tcW w:w="1497" w:type="dxa"/>
            <w:noWrap/>
          </w:tcPr>
          <w:p w:rsidR="00F73B29" w:rsidRDefault="003B1811">
            <w:pPr>
              <w:rPr>
                <w:rFonts w:ascii="Times New Roman" w:hAnsi="Times New Roman"/>
                <w:b/>
                <w:sz w:val="24"/>
                <w:szCs w:val="24"/>
              </w:rPr>
            </w:pPr>
            <w:r>
              <w:rPr>
                <w:rFonts w:ascii="Times New Roman" w:hAnsi="Times New Roman"/>
                <w:b/>
                <w:sz w:val="24"/>
                <w:szCs w:val="24"/>
              </w:rPr>
              <w:t>1/35</w:t>
            </w:r>
          </w:p>
        </w:tc>
        <w:tc>
          <w:tcPr>
            <w:tcW w:w="1559" w:type="dxa"/>
            <w:noWrap/>
          </w:tcPr>
          <w:p w:rsidR="00F73B29" w:rsidRDefault="003B1811">
            <w:pPr>
              <w:jc w:val="center"/>
              <w:rPr>
                <w:rFonts w:ascii="Times New Roman" w:hAnsi="Times New Roman"/>
                <w:b/>
                <w:sz w:val="24"/>
                <w:szCs w:val="24"/>
              </w:rPr>
            </w:pPr>
            <w:r>
              <w:rPr>
                <w:rFonts w:ascii="Times New Roman" w:hAnsi="Times New Roman"/>
                <w:b/>
                <w:sz w:val="24"/>
                <w:szCs w:val="24"/>
              </w:rPr>
              <w:t>2/70</w:t>
            </w:r>
          </w:p>
        </w:tc>
        <w:tc>
          <w:tcPr>
            <w:tcW w:w="1525" w:type="dxa"/>
            <w:noWrap/>
          </w:tcPr>
          <w:p w:rsidR="00F73B29" w:rsidRDefault="003B1811">
            <w:pPr>
              <w:jc w:val="center"/>
              <w:rPr>
                <w:rFonts w:ascii="Times New Roman" w:hAnsi="Times New Roman"/>
                <w:b/>
                <w:sz w:val="24"/>
                <w:szCs w:val="24"/>
              </w:rPr>
            </w:pPr>
            <w:r>
              <w:rPr>
                <w:rFonts w:ascii="Times New Roman" w:hAnsi="Times New Roman"/>
                <w:b/>
                <w:sz w:val="24"/>
                <w:szCs w:val="24"/>
              </w:rPr>
              <w:t>3/105</w:t>
            </w:r>
          </w:p>
        </w:tc>
      </w:tr>
      <w:tr w:rsidR="00F73B29">
        <w:tc>
          <w:tcPr>
            <w:tcW w:w="5557" w:type="dxa"/>
            <w:gridSpan w:val="3"/>
            <w:noWrap/>
          </w:tcPr>
          <w:p w:rsidR="00F73B29" w:rsidRDefault="003B1811">
            <w:pPr>
              <w:jc w:val="right"/>
              <w:rPr>
                <w:rFonts w:ascii="Times New Roman" w:hAnsi="Times New Roman"/>
                <w:sz w:val="24"/>
                <w:szCs w:val="24"/>
              </w:rPr>
            </w:pPr>
            <w:r>
              <w:rPr>
                <w:rFonts w:ascii="Times New Roman" w:hAnsi="Times New Roman"/>
                <w:sz w:val="24"/>
                <w:szCs w:val="24"/>
              </w:rPr>
              <w:t>Итого:</w:t>
            </w:r>
          </w:p>
        </w:tc>
        <w:tc>
          <w:tcPr>
            <w:tcW w:w="1497" w:type="dxa"/>
            <w:noWrap/>
          </w:tcPr>
          <w:p w:rsidR="00F73B29" w:rsidRDefault="003B1811">
            <w:pPr>
              <w:rPr>
                <w:rFonts w:ascii="Times New Roman" w:hAnsi="Times New Roman"/>
                <w:sz w:val="24"/>
                <w:szCs w:val="24"/>
              </w:rPr>
            </w:pPr>
            <w:r>
              <w:rPr>
                <w:rFonts w:ascii="Times New Roman" w:hAnsi="Times New Roman"/>
                <w:sz w:val="24"/>
                <w:szCs w:val="24"/>
              </w:rPr>
              <w:t>37/1295</w:t>
            </w:r>
          </w:p>
        </w:tc>
        <w:tc>
          <w:tcPr>
            <w:tcW w:w="1559" w:type="dxa"/>
            <w:noWrap/>
          </w:tcPr>
          <w:p w:rsidR="00F73B29" w:rsidRDefault="003B1811">
            <w:pPr>
              <w:rPr>
                <w:rFonts w:ascii="Times New Roman" w:hAnsi="Times New Roman"/>
                <w:sz w:val="24"/>
                <w:szCs w:val="24"/>
              </w:rPr>
            </w:pPr>
            <w:r>
              <w:rPr>
                <w:rFonts w:ascii="Times New Roman" w:hAnsi="Times New Roman"/>
                <w:sz w:val="24"/>
                <w:szCs w:val="24"/>
              </w:rPr>
              <w:t>37/1291</w:t>
            </w:r>
          </w:p>
        </w:tc>
        <w:tc>
          <w:tcPr>
            <w:tcW w:w="1525" w:type="dxa"/>
            <w:noWrap/>
          </w:tcPr>
          <w:p w:rsidR="00F73B29" w:rsidRDefault="003B1811">
            <w:pPr>
              <w:rPr>
                <w:rFonts w:ascii="Times New Roman" w:hAnsi="Times New Roman"/>
                <w:sz w:val="24"/>
                <w:szCs w:val="24"/>
              </w:rPr>
            </w:pPr>
            <w:r>
              <w:rPr>
                <w:rFonts w:ascii="Times New Roman" w:hAnsi="Times New Roman"/>
                <w:b/>
                <w:sz w:val="24"/>
                <w:szCs w:val="24"/>
              </w:rPr>
              <w:t>74/ 2586</w:t>
            </w:r>
          </w:p>
        </w:tc>
      </w:tr>
    </w:tbl>
    <w:p w:rsidR="00F73B29" w:rsidRDefault="003B1811">
      <w:pPr>
        <w:tabs>
          <w:tab w:val="left" w:pos="2960"/>
        </w:tabs>
        <w:jc w:val="center"/>
        <w:rPr>
          <w:sz w:val="24"/>
          <w:szCs w:val="24"/>
        </w:rPr>
      </w:pPr>
      <w:r>
        <w:rPr>
          <w:rFonts w:ascii="Times New Roman" w:hAnsi="Times New Roman"/>
          <w:b/>
          <w:bCs/>
          <w:sz w:val="24"/>
          <w:szCs w:val="24"/>
        </w:rPr>
        <w:t>3.2.Календарный учебный график</w:t>
      </w:r>
    </w:p>
    <w:p w:rsidR="00F73B29" w:rsidRDefault="003B1811">
      <w:pPr>
        <w:tabs>
          <w:tab w:val="left" w:pos="2880"/>
          <w:tab w:val="left" w:pos="4040"/>
          <w:tab w:val="left" w:pos="5040"/>
          <w:tab w:val="left" w:pos="6720"/>
          <w:tab w:val="left" w:pos="7340"/>
          <w:tab w:val="left" w:pos="8300"/>
        </w:tabs>
        <w:spacing w:line="235" w:lineRule="auto"/>
        <w:jc w:val="both"/>
        <w:rPr>
          <w:sz w:val="20"/>
          <w:szCs w:val="20"/>
        </w:rPr>
      </w:pPr>
      <w:r>
        <w:rPr>
          <w:rFonts w:ascii="Times New Roman" w:hAnsi="Times New Roman"/>
          <w:sz w:val="24"/>
          <w:szCs w:val="24"/>
        </w:rPr>
        <w:t xml:space="preserve">     Календарный учебный график предназначен для четкой организации деятельности педагогического коллектива в учебном году. Календарный учебный график принимается педагогическим советом, согласовывается с Советом школы и утверждается приказом директора лицея до начала учебного года.</w:t>
      </w:r>
    </w:p>
    <w:p w:rsidR="00F73B29" w:rsidRDefault="003B1811">
      <w:pPr>
        <w:pStyle w:val="13"/>
        <w:rPr>
          <w:sz w:val="20"/>
        </w:rPr>
      </w:pPr>
      <w:r>
        <w:t>Начало учебного года – первый рабочий  день сентября</w:t>
      </w:r>
    </w:p>
    <w:p w:rsidR="00F73B29" w:rsidRDefault="003B1811">
      <w:pPr>
        <w:pStyle w:val="13"/>
      </w:pPr>
      <w:r>
        <w:t>Окончание учебного года:</w:t>
      </w:r>
    </w:p>
    <w:p w:rsidR="00F73B29" w:rsidRDefault="003B1811">
      <w:pPr>
        <w:pStyle w:val="13"/>
        <w:rPr>
          <w:sz w:val="20"/>
        </w:rPr>
      </w:pPr>
      <w:r>
        <w:t xml:space="preserve"> – 10 классы – последний рабочий день мая,</w:t>
      </w:r>
    </w:p>
    <w:p w:rsidR="00F73B29" w:rsidRDefault="003B1811">
      <w:pPr>
        <w:pStyle w:val="13"/>
        <w:rPr>
          <w:sz w:val="20"/>
        </w:rPr>
      </w:pPr>
      <w:r>
        <w:t>– 11 классы – середина третьей декады мая (определяется в зависимости от расписания государственной итоговой аттестации в текущем учебном году, утверждаемым Министерством просвещения РФ)</w:t>
      </w:r>
    </w:p>
    <w:p w:rsidR="00F73B29" w:rsidRDefault="003B1811">
      <w:pPr>
        <w:pStyle w:val="13"/>
        <w:rPr>
          <w:sz w:val="20"/>
        </w:rPr>
      </w:pPr>
      <w:r>
        <w:t>Продолжительность учебного года:</w:t>
      </w:r>
    </w:p>
    <w:p w:rsidR="00F73B29" w:rsidRDefault="003B1811">
      <w:pPr>
        <w:pStyle w:val="13"/>
        <w:numPr>
          <w:ilvl w:val="0"/>
          <w:numId w:val="57"/>
        </w:numPr>
        <w:rPr>
          <w:sz w:val="20"/>
        </w:rPr>
      </w:pPr>
      <w:r>
        <w:lastRenderedPageBreak/>
        <w:t>в 10-х классах - 35 недель; в 10-х классах – с первого рабочего дня июня для юношей учебные сборы. Продолжительность учебных сборов – 5 дней (40 часов) проводятся в соответствии с расписанием.</w:t>
      </w:r>
    </w:p>
    <w:p w:rsidR="00F73B29" w:rsidRDefault="003B1811">
      <w:pPr>
        <w:pStyle w:val="13"/>
        <w:numPr>
          <w:ilvl w:val="0"/>
          <w:numId w:val="57"/>
        </w:numPr>
        <w:rPr>
          <w:rFonts w:ascii="Symbol" w:eastAsia="Symbol" w:hAnsi="Symbol" w:cs="Symbol"/>
        </w:rPr>
      </w:pPr>
      <w:r>
        <w:t>в 11-х классах - 34 недели.</w:t>
      </w:r>
    </w:p>
    <w:p w:rsidR="00F73B29" w:rsidRDefault="003B1811">
      <w:pPr>
        <w:pStyle w:val="13"/>
        <w:rPr>
          <w:sz w:val="20"/>
        </w:rPr>
      </w:pPr>
      <w:r>
        <w:rPr>
          <w:b/>
          <w:bCs/>
        </w:rPr>
        <w:t>Организация учебного процесса</w:t>
      </w:r>
    </w:p>
    <w:p w:rsidR="00F73B29" w:rsidRDefault="003B1811">
      <w:pPr>
        <w:pStyle w:val="13"/>
      </w:pPr>
      <w:r>
        <w:rPr>
          <w:szCs w:val="24"/>
        </w:rPr>
        <w:t>10, 11 классы обучаются в 1–ю смену. Продолжительность уроков - 40 минут. Начало уроков I смены в 8.00.</w:t>
      </w:r>
    </w:p>
    <w:p w:rsidR="00F73B29" w:rsidRDefault="003B1811">
      <w:pPr>
        <w:pStyle w:val="13"/>
      </w:pPr>
      <w:r>
        <w:rPr>
          <w:szCs w:val="24"/>
        </w:rPr>
        <w:t>Продолжительность учебной недели: 6 дней.</w:t>
      </w:r>
    </w:p>
    <w:p w:rsidR="00F73B29" w:rsidRDefault="003B1811">
      <w:pPr>
        <w:pStyle w:val="13"/>
      </w:pPr>
      <w:r>
        <w:rPr>
          <w:szCs w:val="24"/>
        </w:rPr>
        <w:t>Учебный год на уровне</w:t>
      </w:r>
      <w:r>
        <w:rPr>
          <w:szCs w:val="24"/>
        </w:rPr>
        <w:tab/>
        <w:t>среднего общего образования делится на два полугодия.</w:t>
      </w:r>
    </w:p>
    <w:tbl>
      <w:tblPr>
        <w:tblW w:w="0" w:type="auto"/>
        <w:tblInd w:w="150" w:type="dxa"/>
        <w:tblLayout w:type="fixed"/>
        <w:tblCellMar>
          <w:left w:w="0" w:type="dxa"/>
          <w:right w:w="0" w:type="dxa"/>
        </w:tblCellMar>
        <w:tblLook w:val="04A0" w:firstRow="1" w:lastRow="0" w:firstColumn="1" w:lastColumn="0" w:noHBand="0" w:noVBand="1"/>
      </w:tblPr>
      <w:tblGrid>
        <w:gridCol w:w="3220"/>
        <w:gridCol w:w="3180"/>
        <w:gridCol w:w="3200"/>
      </w:tblGrid>
      <w:tr w:rsidR="00F73B29">
        <w:trPr>
          <w:trHeight w:val="268"/>
        </w:trPr>
        <w:tc>
          <w:tcPr>
            <w:tcW w:w="3220" w:type="dxa"/>
            <w:tcBorders>
              <w:top w:val="single" w:sz="8" w:space="0" w:color="auto"/>
              <w:left w:val="single" w:sz="8" w:space="0" w:color="auto"/>
              <w:right w:val="single" w:sz="8" w:space="0" w:color="auto"/>
            </w:tcBorders>
            <w:noWrap/>
            <w:vAlign w:val="bottom"/>
          </w:tcPr>
          <w:p w:rsidR="00F73B29" w:rsidRDefault="003B1811">
            <w:pPr>
              <w:pStyle w:val="13"/>
              <w:rPr>
                <w:sz w:val="20"/>
              </w:rPr>
            </w:pPr>
            <w:r>
              <w:t>Полугодие</w:t>
            </w:r>
          </w:p>
        </w:tc>
        <w:tc>
          <w:tcPr>
            <w:tcW w:w="3180" w:type="dxa"/>
            <w:tcBorders>
              <w:top w:val="single" w:sz="8" w:space="0" w:color="auto"/>
              <w:right w:val="single" w:sz="8" w:space="0" w:color="auto"/>
            </w:tcBorders>
            <w:noWrap/>
            <w:vAlign w:val="bottom"/>
          </w:tcPr>
          <w:p w:rsidR="00F73B29" w:rsidRDefault="003B1811">
            <w:pPr>
              <w:pStyle w:val="13"/>
              <w:rPr>
                <w:sz w:val="20"/>
              </w:rPr>
            </w:pPr>
            <w:r>
              <w:t>Начало полугодия</w:t>
            </w:r>
          </w:p>
        </w:tc>
        <w:tc>
          <w:tcPr>
            <w:tcW w:w="3200" w:type="dxa"/>
            <w:tcBorders>
              <w:top w:val="single" w:sz="8" w:space="0" w:color="auto"/>
              <w:right w:val="single" w:sz="8" w:space="0" w:color="auto"/>
            </w:tcBorders>
            <w:noWrap/>
            <w:vAlign w:val="bottom"/>
          </w:tcPr>
          <w:p w:rsidR="00F73B29" w:rsidRDefault="003B1811">
            <w:pPr>
              <w:pStyle w:val="13"/>
              <w:rPr>
                <w:sz w:val="20"/>
              </w:rPr>
            </w:pPr>
            <w:r>
              <w:t>Окончание полугодия</w:t>
            </w:r>
          </w:p>
        </w:tc>
      </w:tr>
      <w:tr w:rsidR="00F73B29">
        <w:trPr>
          <w:trHeight w:val="286"/>
        </w:trPr>
        <w:tc>
          <w:tcPr>
            <w:tcW w:w="3220" w:type="dxa"/>
            <w:tcBorders>
              <w:left w:val="single" w:sz="8" w:space="0" w:color="auto"/>
              <w:bottom w:val="single" w:sz="8" w:space="0" w:color="auto"/>
              <w:right w:val="single" w:sz="8" w:space="0" w:color="auto"/>
            </w:tcBorders>
            <w:noWrap/>
            <w:vAlign w:val="bottom"/>
          </w:tcPr>
          <w:p w:rsidR="00F73B29" w:rsidRDefault="00F73B29">
            <w:pPr>
              <w:pStyle w:val="13"/>
            </w:pPr>
          </w:p>
        </w:tc>
        <w:tc>
          <w:tcPr>
            <w:tcW w:w="3180" w:type="dxa"/>
            <w:tcBorders>
              <w:bottom w:val="single" w:sz="8" w:space="0" w:color="auto"/>
              <w:right w:val="single" w:sz="8" w:space="0" w:color="auto"/>
            </w:tcBorders>
            <w:noWrap/>
            <w:vAlign w:val="bottom"/>
          </w:tcPr>
          <w:p w:rsidR="00F73B29" w:rsidRDefault="00F73B29">
            <w:pPr>
              <w:pStyle w:val="13"/>
            </w:pPr>
          </w:p>
        </w:tc>
        <w:tc>
          <w:tcPr>
            <w:tcW w:w="3200" w:type="dxa"/>
            <w:tcBorders>
              <w:bottom w:val="single" w:sz="8" w:space="0" w:color="auto"/>
              <w:right w:val="single" w:sz="8" w:space="0" w:color="auto"/>
            </w:tcBorders>
            <w:noWrap/>
            <w:vAlign w:val="bottom"/>
          </w:tcPr>
          <w:p w:rsidR="00F73B29" w:rsidRDefault="00F73B29">
            <w:pPr>
              <w:pStyle w:val="13"/>
            </w:pPr>
          </w:p>
        </w:tc>
      </w:tr>
      <w:tr w:rsidR="00F73B29">
        <w:trPr>
          <w:trHeight w:val="256"/>
        </w:trPr>
        <w:tc>
          <w:tcPr>
            <w:tcW w:w="3220" w:type="dxa"/>
            <w:tcBorders>
              <w:left w:val="single" w:sz="8" w:space="0" w:color="auto"/>
              <w:right w:val="single" w:sz="8" w:space="0" w:color="auto"/>
            </w:tcBorders>
            <w:noWrap/>
            <w:vAlign w:val="bottom"/>
          </w:tcPr>
          <w:p w:rsidR="00F73B29" w:rsidRDefault="003B1811">
            <w:pPr>
              <w:pStyle w:val="13"/>
              <w:rPr>
                <w:sz w:val="20"/>
              </w:rPr>
            </w:pPr>
            <w:r>
              <w:t>1 полугодие</w:t>
            </w:r>
          </w:p>
        </w:tc>
        <w:tc>
          <w:tcPr>
            <w:tcW w:w="3180" w:type="dxa"/>
            <w:tcBorders>
              <w:right w:val="single" w:sz="8" w:space="0" w:color="auto"/>
            </w:tcBorders>
            <w:noWrap/>
            <w:vAlign w:val="bottom"/>
          </w:tcPr>
          <w:p w:rsidR="00F73B29" w:rsidRDefault="003B1811">
            <w:pPr>
              <w:pStyle w:val="13"/>
              <w:rPr>
                <w:sz w:val="20"/>
              </w:rPr>
            </w:pPr>
            <w:r>
              <w:t>первый учебный  день</w:t>
            </w:r>
          </w:p>
        </w:tc>
        <w:tc>
          <w:tcPr>
            <w:tcW w:w="3200" w:type="dxa"/>
            <w:tcBorders>
              <w:right w:val="single" w:sz="8" w:space="0" w:color="auto"/>
            </w:tcBorders>
            <w:noWrap/>
            <w:vAlign w:val="bottom"/>
          </w:tcPr>
          <w:p w:rsidR="00F73B29" w:rsidRDefault="003B1811">
            <w:pPr>
              <w:pStyle w:val="13"/>
              <w:rPr>
                <w:sz w:val="20"/>
              </w:rPr>
            </w:pPr>
            <w:r>
              <w:t>конец декабря</w:t>
            </w:r>
          </w:p>
        </w:tc>
      </w:tr>
      <w:tr w:rsidR="00F73B29">
        <w:trPr>
          <w:trHeight w:val="281"/>
        </w:trPr>
        <w:tc>
          <w:tcPr>
            <w:tcW w:w="3220" w:type="dxa"/>
            <w:tcBorders>
              <w:left w:val="single" w:sz="8" w:space="0" w:color="auto"/>
              <w:bottom w:val="single" w:sz="8" w:space="0" w:color="auto"/>
              <w:right w:val="single" w:sz="8" w:space="0" w:color="auto"/>
            </w:tcBorders>
            <w:noWrap/>
            <w:vAlign w:val="bottom"/>
          </w:tcPr>
          <w:p w:rsidR="00F73B29" w:rsidRDefault="00F73B29">
            <w:pPr>
              <w:pStyle w:val="13"/>
            </w:pPr>
          </w:p>
        </w:tc>
        <w:tc>
          <w:tcPr>
            <w:tcW w:w="3180" w:type="dxa"/>
            <w:tcBorders>
              <w:bottom w:val="single" w:sz="8" w:space="0" w:color="auto"/>
              <w:right w:val="single" w:sz="8" w:space="0" w:color="auto"/>
            </w:tcBorders>
            <w:noWrap/>
            <w:vAlign w:val="bottom"/>
          </w:tcPr>
          <w:p w:rsidR="00F73B29" w:rsidRDefault="003B1811">
            <w:pPr>
              <w:pStyle w:val="13"/>
              <w:rPr>
                <w:sz w:val="20"/>
              </w:rPr>
            </w:pPr>
            <w:r>
              <w:t>сентября</w:t>
            </w:r>
          </w:p>
        </w:tc>
        <w:tc>
          <w:tcPr>
            <w:tcW w:w="3200" w:type="dxa"/>
            <w:tcBorders>
              <w:bottom w:val="single" w:sz="8" w:space="0" w:color="auto"/>
              <w:right w:val="single" w:sz="8" w:space="0" w:color="auto"/>
            </w:tcBorders>
            <w:noWrap/>
            <w:vAlign w:val="bottom"/>
          </w:tcPr>
          <w:p w:rsidR="00F73B29" w:rsidRDefault="00F73B29">
            <w:pPr>
              <w:pStyle w:val="13"/>
            </w:pPr>
          </w:p>
        </w:tc>
      </w:tr>
      <w:tr w:rsidR="00F73B29">
        <w:trPr>
          <w:trHeight w:val="261"/>
        </w:trPr>
        <w:tc>
          <w:tcPr>
            <w:tcW w:w="3220" w:type="dxa"/>
            <w:tcBorders>
              <w:left w:val="single" w:sz="8" w:space="0" w:color="auto"/>
              <w:right w:val="single" w:sz="8" w:space="0" w:color="auto"/>
            </w:tcBorders>
            <w:noWrap/>
            <w:vAlign w:val="bottom"/>
          </w:tcPr>
          <w:p w:rsidR="00F73B29" w:rsidRDefault="003B1811">
            <w:pPr>
              <w:pStyle w:val="13"/>
              <w:rPr>
                <w:sz w:val="20"/>
              </w:rPr>
            </w:pPr>
            <w:r>
              <w:t>2 полугодие</w:t>
            </w:r>
          </w:p>
        </w:tc>
        <w:tc>
          <w:tcPr>
            <w:tcW w:w="3180" w:type="dxa"/>
            <w:tcBorders>
              <w:right w:val="single" w:sz="8" w:space="0" w:color="auto"/>
            </w:tcBorders>
            <w:noWrap/>
            <w:vAlign w:val="bottom"/>
          </w:tcPr>
          <w:p w:rsidR="00F73B29" w:rsidRDefault="003B1811">
            <w:pPr>
              <w:pStyle w:val="13"/>
              <w:rPr>
                <w:sz w:val="20"/>
              </w:rPr>
            </w:pPr>
            <w:r>
              <w:t>вторая декада января</w:t>
            </w:r>
          </w:p>
        </w:tc>
        <w:tc>
          <w:tcPr>
            <w:tcW w:w="3200" w:type="dxa"/>
            <w:tcBorders>
              <w:right w:val="single" w:sz="8" w:space="0" w:color="auto"/>
            </w:tcBorders>
            <w:noWrap/>
            <w:vAlign w:val="bottom"/>
          </w:tcPr>
          <w:p w:rsidR="00F73B29" w:rsidRDefault="003B1811">
            <w:pPr>
              <w:pStyle w:val="13"/>
              <w:ind w:firstLine="0"/>
              <w:rPr>
                <w:sz w:val="20"/>
              </w:rPr>
            </w:pPr>
            <w:r>
              <w:t>10 классы – последний</w:t>
            </w:r>
          </w:p>
        </w:tc>
      </w:tr>
      <w:tr w:rsidR="00F73B29">
        <w:trPr>
          <w:trHeight w:val="277"/>
        </w:trPr>
        <w:tc>
          <w:tcPr>
            <w:tcW w:w="3220" w:type="dxa"/>
            <w:tcBorders>
              <w:left w:val="single" w:sz="8" w:space="0" w:color="auto"/>
              <w:right w:val="single" w:sz="8" w:space="0" w:color="auto"/>
            </w:tcBorders>
            <w:noWrap/>
            <w:vAlign w:val="bottom"/>
          </w:tcPr>
          <w:p w:rsidR="00F73B29" w:rsidRDefault="00F73B29">
            <w:pPr>
              <w:pStyle w:val="13"/>
            </w:pPr>
          </w:p>
        </w:tc>
        <w:tc>
          <w:tcPr>
            <w:tcW w:w="3180" w:type="dxa"/>
            <w:tcBorders>
              <w:right w:val="single" w:sz="8" w:space="0" w:color="auto"/>
            </w:tcBorders>
            <w:noWrap/>
            <w:vAlign w:val="bottom"/>
          </w:tcPr>
          <w:p w:rsidR="00F73B29" w:rsidRDefault="00F73B29">
            <w:pPr>
              <w:pStyle w:val="13"/>
            </w:pPr>
          </w:p>
        </w:tc>
        <w:tc>
          <w:tcPr>
            <w:tcW w:w="3200" w:type="dxa"/>
            <w:tcBorders>
              <w:right w:val="single" w:sz="8" w:space="0" w:color="auto"/>
            </w:tcBorders>
            <w:noWrap/>
            <w:vAlign w:val="bottom"/>
          </w:tcPr>
          <w:p w:rsidR="00F73B29" w:rsidRDefault="003B1811">
            <w:pPr>
              <w:pStyle w:val="13"/>
              <w:ind w:firstLine="0"/>
              <w:rPr>
                <w:sz w:val="20"/>
              </w:rPr>
            </w:pPr>
            <w:r>
              <w:t>учебный  день мая</w:t>
            </w:r>
          </w:p>
        </w:tc>
      </w:tr>
      <w:tr w:rsidR="00F73B29">
        <w:trPr>
          <w:trHeight w:val="276"/>
        </w:trPr>
        <w:tc>
          <w:tcPr>
            <w:tcW w:w="3220" w:type="dxa"/>
            <w:tcBorders>
              <w:left w:val="single" w:sz="8" w:space="0" w:color="auto"/>
              <w:right w:val="single" w:sz="8" w:space="0" w:color="auto"/>
            </w:tcBorders>
            <w:noWrap/>
            <w:vAlign w:val="bottom"/>
          </w:tcPr>
          <w:p w:rsidR="00F73B29" w:rsidRDefault="00F73B29">
            <w:pPr>
              <w:pStyle w:val="13"/>
            </w:pPr>
          </w:p>
        </w:tc>
        <w:tc>
          <w:tcPr>
            <w:tcW w:w="3180" w:type="dxa"/>
            <w:tcBorders>
              <w:right w:val="single" w:sz="8" w:space="0" w:color="auto"/>
            </w:tcBorders>
            <w:noWrap/>
            <w:vAlign w:val="bottom"/>
          </w:tcPr>
          <w:p w:rsidR="00F73B29" w:rsidRDefault="00F73B29">
            <w:pPr>
              <w:pStyle w:val="13"/>
            </w:pPr>
          </w:p>
        </w:tc>
        <w:tc>
          <w:tcPr>
            <w:tcW w:w="3200" w:type="dxa"/>
            <w:tcBorders>
              <w:right w:val="single" w:sz="8" w:space="0" w:color="auto"/>
            </w:tcBorders>
            <w:noWrap/>
            <w:vAlign w:val="bottom"/>
          </w:tcPr>
          <w:p w:rsidR="00F73B29" w:rsidRDefault="003B1811">
            <w:pPr>
              <w:pStyle w:val="13"/>
              <w:ind w:firstLine="0"/>
              <w:rPr>
                <w:sz w:val="20"/>
              </w:rPr>
            </w:pPr>
            <w:r>
              <w:t>11 классы – середина</w:t>
            </w:r>
          </w:p>
        </w:tc>
      </w:tr>
      <w:tr w:rsidR="00F73B29">
        <w:trPr>
          <w:trHeight w:val="281"/>
        </w:trPr>
        <w:tc>
          <w:tcPr>
            <w:tcW w:w="3220" w:type="dxa"/>
            <w:tcBorders>
              <w:left w:val="single" w:sz="8" w:space="0" w:color="auto"/>
              <w:bottom w:val="single" w:sz="8" w:space="0" w:color="auto"/>
              <w:right w:val="single" w:sz="8" w:space="0" w:color="auto"/>
            </w:tcBorders>
            <w:noWrap/>
            <w:vAlign w:val="bottom"/>
          </w:tcPr>
          <w:p w:rsidR="00F73B29" w:rsidRDefault="00F73B29">
            <w:pPr>
              <w:pStyle w:val="13"/>
            </w:pPr>
          </w:p>
        </w:tc>
        <w:tc>
          <w:tcPr>
            <w:tcW w:w="3180" w:type="dxa"/>
            <w:tcBorders>
              <w:bottom w:val="single" w:sz="8" w:space="0" w:color="auto"/>
              <w:right w:val="single" w:sz="8" w:space="0" w:color="auto"/>
            </w:tcBorders>
            <w:noWrap/>
            <w:vAlign w:val="bottom"/>
          </w:tcPr>
          <w:p w:rsidR="00F73B29" w:rsidRDefault="00F73B29">
            <w:pPr>
              <w:pStyle w:val="13"/>
            </w:pPr>
          </w:p>
        </w:tc>
        <w:tc>
          <w:tcPr>
            <w:tcW w:w="3200" w:type="dxa"/>
            <w:tcBorders>
              <w:bottom w:val="single" w:sz="8" w:space="0" w:color="auto"/>
              <w:right w:val="single" w:sz="8" w:space="0" w:color="auto"/>
            </w:tcBorders>
            <w:noWrap/>
            <w:vAlign w:val="bottom"/>
          </w:tcPr>
          <w:p w:rsidR="00F73B29" w:rsidRDefault="003B1811">
            <w:pPr>
              <w:pStyle w:val="13"/>
              <w:ind w:firstLine="0"/>
              <w:rPr>
                <w:sz w:val="20"/>
              </w:rPr>
            </w:pPr>
            <w:r>
              <w:t>третьей декады  мая</w:t>
            </w:r>
          </w:p>
        </w:tc>
      </w:tr>
    </w:tbl>
    <w:p w:rsidR="00F73B29" w:rsidRDefault="003B1811">
      <w:pPr>
        <w:rPr>
          <w:sz w:val="20"/>
          <w:szCs w:val="20"/>
        </w:rPr>
      </w:pPr>
      <w:r>
        <w:rPr>
          <w:rFonts w:ascii="Times New Roman" w:hAnsi="Times New Roman"/>
          <w:sz w:val="24"/>
          <w:szCs w:val="24"/>
        </w:rPr>
        <w:t>Продолжительность каникул в течение учебного года составляет 30 календарных дней.</w:t>
      </w:r>
    </w:p>
    <w:tbl>
      <w:tblPr>
        <w:tblW w:w="9600" w:type="dxa"/>
        <w:tblInd w:w="150" w:type="dxa"/>
        <w:tblLayout w:type="fixed"/>
        <w:tblCellMar>
          <w:left w:w="0" w:type="dxa"/>
          <w:right w:w="0" w:type="dxa"/>
        </w:tblCellMar>
        <w:tblLook w:val="04A0" w:firstRow="1" w:lastRow="0" w:firstColumn="1" w:lastColumn="0" w:noHBand="0" w:noVBand="1"/>
      </w:tblPr>
      <w:tblGrid>
        <w:gridCol w:w="2420"/>
        <w:gridCol w:w="2400"/>
        <w:gridCol w:w="2380"/>
        <w:gridCol w:w="2400"/>
      </w:tblGrid>
      <w:tr w:rsidR="00F73B29">
        <w:trPr>
          <w:trHeight w:val="266"/>
        </w:trPr>
        <w:tc>
          <w:tcPr>
            <w:tcW w:w="2420" w:type="dxa"/>
            <w:tcBorders>
              <w:top w:val="single" w:sz="8" w:space="0" w:color="auto"/>
              <w:left w:val="single" w:sz="8" w:space="0" w:color="auto"/>
              <w:right w:val="single" w:sz="8" w:space="0" w:color="auto"/>
            </w:tcBorders>
            <w:noWrap/>
            <w:vAlign w:val="bottom"/>
          </w:tcPr>
          <w:p w:rsidR="00F73B29" w:rsidRDefault="003B1811">
            <w:pPr>
              <w:pStyle w:val="13"/>
            </w:pPr>
            <w:r>
              <w:t xml:space="preserve">Каникулы </w:t>
            </w:r>
          </w:p>
        </w:tc>
        <w:tc>
          <w:tcPr>
            <w:tcW w:w="2400" w:type="dxa"/>
            <w:tcBorders>
              <w:top w:val="single" w:sz="8" w:space="0" w:color="auto"/>
              <w:right w:val="single" w:sz="8" w:space="0" w:color="auto"/>
            </w:tcBorders>
            <w:noWrap/>
            <w:vAlign w:val="bottom"/>
          </w:tcPr>
          <w:p w:rsidR="00F73B29" w:rsidRDefault="003B1811">
            <w:pPr>
              <w:pStyle w:val="13"/>
              <w:ind w:firstLine="0"/>
              <w:rPr>
                <w:sz w:val="20"/>
              </w:rPr>
            </w:pPr>
            <w:r>
              <w:rPr>
                <w:szCs w:val="24"/>
              </w:rPr>
              <w:t>Дата начала каникул</w:t>
            </w:r>
          </w:p>
        </w:tc>
        <w:tc>
          <w:tcPr>
            <w:tcW w:w="2380" w:type="dxa"/>
            <w:tcBorders>
              <w:top w:val="single" w:sz="8" w:space="0" w:color="auto"/>
              <w:right w:val="single" w:sz="8" w:space="0" w:color="auto"/>
            </w:tcBorders>
            <w:noWrap/>
            <w:vAlign w:val="bottom"/>
          </w:tcPr>
          <w:p w:rsidR="00F73B29" w:rsidRDefault="003B1811">
            <w:pPr>
              <w:pStyle w:val="13"/>
              <w:ind w:firstLine="0"/>
              <w:rPr>
                <w:sz w:val="20"/>
              </w:rPr>
            </w:pPr>
            <w:r>
              <w:rPr>
                <w:szCs w:val="24"/>
              </w:rPr>
              <w:t>Дата окончания</w:t>
            </w:r>
          </w:p>
        </w:tc>
        <w:tc>
          <w:tcPr>
            <w:tcW w:w="2400" w:type="dxa"/>
            <w:tcBorders>
              <w:top w:val="single" w:sz="8" w:space="0" w:color="auto"/>
              <w:right w:val="single" w:sz="8" w:space="0" w:color="auto"/>
            </w:tcBorders>
            <w:noWrap/>
            <w:vAlign w:val="bottom"/>
          </w:tcPr>
          <w:p w:rsidR="00F73B29" w:rsidRDefault="003B1811">
            <w:pPr>
              <w:pStyle w:val="13"/>
              <w:ind w:firstLine="0"/>
              <w:rPr>
                <w:sz w:val="20"/>
              </w:rPr>
            </w:pPr>
            <w:r>
              <w:rPr>
                <w:szCs w:val="24"/>
              </w:rPr>
              <w:t>Продолжительность</w:t>
            </w:r>
          </w:p>
        </w:tc>
      </w:tr>
      <w:tr w:rsidR="00F73B29">
        <w:trPr>
          <w:trHeight w:val="281"/>
        </w:trPr>
        <w:tc>
          <w:tcPr>
            <w:tcW w:w="2420" w:type="dxa"/>
            <w:tcBorders>
              <w:left w:val="single" w:sz="8" w:space="0" w:color="auto"/>
              <w:bottom w:val="single" w:sz="8" w:space="0" w:color="auto"/>
              <w:right w:val="single" w:sz="8" w:space="0" w:color="auto"/>
            </w:tcBorders>
            <w:noWrap/>
            <w:vAlign w:val="bottom"/>
          </w:tcPr>
          <w:p w:rsidR="00F73B29" w:rsidRDefault="00F73B29">
            <w:pPr>
              <w:pStyle w:val="13"/>
              <w:rPr>
                <w:szCs w:val="24"/>
              </w:rPr>
            </w:pPr>
          </w:p>
        </w:tc>
        <w:tc>
          <w:tcPr>
            <w:tcW w:w="2400" w:type="dxa"/>
            <w:tcBorders>
              <w:bottom w:val="single" w:sz="8" w:space="0" w:color="auto"/>
              <w:right w:val="single" w:sz="8" w:space="0" w:color="auto"/>
            </w:tcBorders>
            <w:noWrap/>
            <w:vAlign w:val="bottom"/>
          </w:tcPr>
          <w:p w:rsidR="00F73B29" w:rsidRDefault="00F73B29">
            <w:pPr>
              <w:pStyle w:val="13"/>
              <w:rPr>
                <w:szCs w:val="24"/>
              </w:rPr>
            </w:pPr>
          </w:p>
        </w:tc>
        <w:tc>
          <w:tcPr>
            <w:tcW w:w="2380" w:type="dxa"/>
            <w:tcBorders>
              <w:bottom w:val="single" w:sz="8" w:space="0" w:color="auto"/>
              <w:right w:val="single" w:sz="8" w:space="0" w:color="auto"/>
            </w:tcBorders>
            <w:noWrap/>
            <w:vAlign w:val="bottom"/>
          </w:tcPr>
          <w:p w:rsidR="00F73B29" w:rsidRDefault="003B1811">
            <w:pPr>
              <w:pStyle w:val="13"/>
              <w:ind w:firstLine="0"/>
              <w:rPr>
                <w:sz w:val="20"/>
              </w:rPr>
            </w:pPr>
            <w:r>
              <w:rPr>
                <w:szCs w:val="24"/>
              </w:rPr>
              <w:t>каникул</w:t>
            </w:r>
          </w:p>
        </w:tc>
        <w:tc>
          <w:tcPr>
            <w:tcW w:w="2400" w:type="dxa"/>
            <w:tcBorders>
              <w:bottom w:val="single" w:sz="8" w:space="0" w:color="auto"/>
              <w:right w:val="single" w:sz="8" w:space="0" w:color="auto"/>
            </w:tcBorders>
            <w:noWrap/>
            <w:vAlign w:val="bottom"/>
          </w:tcPr>
          <w:p w:rsidR="00F73B29" w:rsidRDefault="003B1811">
            <w:pPr>
              <w:pStyle w:val="13"/>
              <w:rPr>
                <w:sz w:val="20"/>
              </w:rPr>
            </w:pPr>
            <w:r>
              <w:rPr>
                <w:szCs w:val="24"/>
              </w:rPr>
              <w:t>в днях</w:t>
            </w:r>
          </w:p>
        </w:tc>
      </w:tr>
      <w:tr w:rsidR="00F73B29">
        <w:trPr>
          <w:trHeight w:val="266"/>
        </w:trPr>
        <w:tc>
          <w:tcPr>
            <w:tcW w:w="2420" w:type="dxa"/>
            <w:tcBorders>
              <w:left w:val="single" w:sz="8" w:space="0" w:color="auto"/>
              <w:bottom w:val="single" w:sz="8" w:space="0" w:color="auto"/>
              <w:right w:val="single" w:sz="8" w:space="0" w:color="auto"/>
            </w:tcBorders>
            <w:noWrap/>
            <w:vAlign w:val="bottom"/>
          </w:tcPr>
          <w:p w:rsidR="00F73B29" w:rsidRDefault="003B1811">
            <w:pPr>
              <w:pStyle w:val="13"/>
              <w:rPr>
                <w:sz w:val="20"/>
              </w:rPr>
            </w:pPr>
            <w:r>
              <w:rPr>
                <w:szCs w:val="24"/>
              </w:rPr>
              <w:t>осенние</w:t>
            </w:r>
          </w:p>
        </w:tc>
        <w:tc>
          <w:tcPr>
            <w:tcW w:w="2400" w:type="dxa"/>
            <w:tcBorders>
              <w:bottom w:val="single" w:sz="8" w:space="0" w:color="auto"/>
              <w:right w:val="single" w:sz="8" w:space="0" w:color="auto"/>
            </w:tcBorders>
            <w:noWrap/>
            <w:vAlign w:val="bottom"/>
          </w:tcPr>
          <w:p w:rsidR="00F73B29" w:rsidRDefault="003B1811">
            <w:pPr>
              <w:pStyle w:val="13"/>
              <w:ind w:firstLine="0"/>
              <w:rPr>
                <w:sz w:val="20"/>
              </w:rPr>
            </w:pPr>
            <w:r>
              <w:rPr>
                <w:szCs w:val="24"/>
              </w:rPr>
              <w:t>конец октября</w:t>
            </w:r>
          </w:p>
        </w:tc>
        <w:tc>
          <w:tcPr>
            <w:tcW w:w="2380" w:type="dxa"/>
            <w:tcBorders>
              <w:bottom w:val="single" w:sz="8" w:space="0" w:color="auto"/>
              <w:right w:val="single" w:sz="8" w:space="0" w:color="auto"/>
            </w:tcBorders>
            <w:noWrap/>
            <w:vAlign w:val="bottom"/>
          </w:tcPr>
          <w:p w:rsidR="00F73B29" w:rsidRDefault="003B1811">
            <w:pPr>
              <w:pStyle w:val="13"/>
              <w:ind w:firstLine="0"/>
              <w:rPr>
                <w:sz w:val="20"/>
              </w:rPr>
            </w:pPr>
            <w:r>
              <w:rPr>
                <w:szCs w:val="24"/>
              </w:rPr>
              <w:t>начало ноября</w:t>
            </w:r>
          </w:p>
        </w:tc>
        <w:tc>
          <w:tcPr>
            <w:tcW w:w="2400" w:type="dxa"/>
            <w:tcBorders>
              <w:bottom w:val="single" w:sz="8" w:space="0" w:color="auto"/>
              <w:right w:val="single" w:sz="8" w:space="0" w:color="auto"/>
            </w:tcBorders>
            <w:noWrap/>
            <w:vAlign w:val="bottom"/>
          </w:tcPr>
          <w:p w:rsidR="00F73B29" w:rsidRDefault="003B1811">
            <w:pPr>
              <w:pStyle w:val="13"/>
              <w:rPr>
                <w:sz w:val="20"/>
              </w:rPr>
            </w:pPr>
            <w:r>
              <w:rPr>
                <w:szCs w:val="24"/>
              </w:rPr>
              <w:t>8 дней</w:t>
            </w:r>
          </w:p>
        </w:tc>
      </w:tr>
      <w:tr w:rsidR="00F73B29">
        <w:trPr>
          <w:trHeight w:val="266"/>
        </w:trPr>
        <w:tc>
          <w:tcPr>
            <w:tcW w:w="2420" w:type="dxa"/>
            <w:tcBorders>
              <w:left w:val="single" w:sz="8" w:space="0" w:color="auto"/>
              <w:bottom w:val="single" w:sz="8" w:space="0" w:color="auto"/>
              <w:right w:val="single" w:sz="8" w:space="0" w:color="auto"/>
            </w:tcBorders>
            <w:noWrap/>
            <w:vAlign w:val="bottom"/>
          </w:tcPr>
          <w:p w:rsidR="00F73B29" w:rsidRDefault="003B1811">
            <w:pPr>
              <w:pStyle w:val="13"/>
              <w:rPr>
                <w:sz w:val="20"/>
              </w:rPr>
            </w:pPr>
            <w:r>
              <w:rPr>
                <w:szCs w:val="24"/>
              </w:rPr>
              <w:t>зимние</w:t>
            </w:r>
          </w:p>
        </w:tc>
        <w:tc>
          <w:tcPr>
            <w:tcW w:w="2400" w:type="dxa"/>
            <w:tcBorders>
              <w:bottom w:val="single" w:sz="8" w:space="0" w:color="auto"/>
              <w:right w:val="single" w:sz="8" w:space="0" w:color="auto"/>
            </w:tcBorders>
            <w:noWrap/>
            <w:vAlign w:val="bottom"/>
          </w:tcPr>
          <w:p w:rsidR="00F73B29" w:rsidRDefault="003B1811">
            <w:pPr>
              <w:pStyle w:val="13"/>
              <w:ind w:firstLine="0"/>
              <w:rPr>
                <w:sz w:val="20"/>
              </w:rPr>
            </w:pPr>
            <w:r>
              <w:rPr>
                <w:szCs w:val="24"/>
              </w:rPr>
              <w:t>конец декабря</w:t>
            </w:r>
          </w:p>
        </w:tc>
        <w:tc>
          <w:tcPr>
            <w:tcW w:w="2380" w:type="dxa"/>
            <w:tcBorders>
              <w:bottom w:val="single" w:sz="8" w:space="0" w:color="auto"/>
              <w:right w:val="single" w:sz="8" w:space="0" w:color="auto"/>
            </w:tcBorders>
            <w:noWrap/>
            <w:vAlign w:val="bottom"/>
          </w:tcPr>
          <w:p w:rsidR="00F73B29" w:rsidRDefault="003B1811">
            <w:pPr>
              <w:pStyle w:val="13"/>
              <w:ind w:firstLine="0"/>
              <w:rPr>
                <w:sz w:val="20"/>
              </w:rPr>
            </w:pPr>
            <w:r>
              <w:rPr>
                <w:szCs w:val="24"/>
              </w:rPr>
              <w:t>вторая декада января</w:t>
            </w:r>
          </w:p>
        </w:tc>
        <w:tc>
          <w:tcPr>
            <w:tcW w:w="2400" w:type="dxa"/>
            <w:tcBorders>
              <w:bottom w:val="single" w:sz="8" w:space="0" w:color="auto"/>
              <w:right w:val="single" w:sz="8" w:space="0" w:color="auto"/>
            </w:tcBorders>
            <w:noWrap/>
            <w:vAlign w:val="bottom"/>
          </w:tcPr>
          <w:p w:rsidR="00F73B29" w:rsidRDefault="003B1811">
            <w:pPr>
              <w:pStyle w:val="13"/>
              <w:rPr>
                <w:sz w:val="20"/>
              </w:rPr>
            </w:pPr>
            <w:r>
              <w:rPr>
                <w:szCs w:val="24"/>
              </w:rPr>
              <w:t>13 дней</w:t>
            </w:r>
          </w:p>
        </w:tc>
      </w:tr>
      <w:tr w:rsidR="00F73B29">
        <w:trPr>
          <w:trHeight w:val="263"/>
        </w:trPr>
        <w:tc>
          <w:tcPr>
            <w:tcW w:w="2420" w:type="dxa"/>
            <w:tcBorders>
              <w:left w:val="single" w:sz="8" w:space="0" w:color="auto"/>
              <w:right w:val="single" w:sz="8" w:space="0" w:color="auto"/>
            </w:tcBorders>
            <w:noWrap/>
            <w:vAlign w:val="bottom"/>
          </w:tcPr>
          <w:p w:rsidR="00F73B29" w:rsidRDefault="003B1811">
            <w:pPr>
              <w:pStyle w:val="13"/>
              <w:rPr>
                <w:sz w:val="20"/>
              </w:rPr>
            </w:pPr>
            <w:r>
              <w:rPr>
                <w:szCs w:val="24"/>
              </w:rPr>
              <w:t>весенние</w:t>
            </w:r>
          </w:p>
        </w:tc>
        <w:tc>
          <w:tcPr>
            <w:tcW w:w="2400" w:type="dxa"/>
            <w:tcBorders>
              <w:right w:val="single" w:sz="8" w:space="0" w:color="auto"/>
            </w:tcBorders>
            <w:noWrap/>
            <w:vAlign w:val="bottom"/>
          </w:tcPr>
          <w:p w:rsidR="00F73B29" w:rsidRDefault="003B1811">
            <w:pPr>
              <w:pStyle w:val="13"/>
              <w:ind w:firstLine="0"/>
              <w:rPr>
                <w:sz w:val="20"/>
              </w:rPr>
            </w:pPr>
            <w:r>
              <w:rPr>
                <w:szCs w:val="24"/>
              </w:rPr>
              <w:t>начало третьей</w:t>
            </w:r>
          </w:p>
        </w:tc>
        <w:tc>
          <w:tcPr>
            <w:tcW w:w="2380" w:type="dxa"/>
            <w:tcBorders>
              <w:right w:val="single" w:sz="8" w:space="0" w:color="auto"/>
            </w:tcBorders>
            <w:noWrap/>
            <w:vAlign w:val="bottom"/>
          </w:tcPr>
          <w:p w:rsidR="00F73B29" w:rsidRDefault="003B1811">
            <w:pPr>
              <w:pStyle w:val="13"/>
              <w:ind w:firstLine="0"/>
              <w:rPr>
                <w:sz w:val="20"/>
              </w:rPr>
            </w:pPr>
            <w:r>
              <w:rPr>
                <w:szCs w:val="24"/>
              </w:rPr>
              <w:t>начало апреля</w:t>
            </w:r>
          </w:p>
        </w:tc>
        <w:tc>
          <w:tcPr>
            <w:tcW w:w="2400" w:type="dxa"/>
            <w:tcBorders>
              <w:right w:val="single" w:sz="8" w:space="0" w:color="auto"/>
            </w:tcBorders>
            <w:noWrap/>
            <w:vAlign w:val="bottom"/>
          </w:tcPr>
          <w:p w:rsidR="00F73B29" w:rsidRDefault="003B1811">
            <w:pPr>
              <w:pStyle w:val="13"/>
              <w:rPr>
                <w:sz w:val="20"/>
              </w:rPr>
            </w:pPr>
            <w:r>
              <w:rPr>
                <w:szCs w:val="24"/>
              </w:rPr>
              <w:t>9 дней</w:t>
            </w:r>
          </w:p>
        </w:tc>
      </w:tr>
      <w:tr w:rsidR="00F73B29">
        <w:trPr>
          <w:trHeight w:val="281"/>
        </w:trPr>
        <w:tc>
          <w:tcPr>
            <w:tcW w:w="2420" w:type="dxa"/>
            <w:tcBorders>
              <w:left w:val="single" w:sz="8" w:space="0" w:color="auto"/>
              <w:bottom w:val="single" w:sz="8" w:space="0" w:color="auto"/>
              <w:right w:val="single" w:sz="8" w:space="0" w:color="auto"/>
            </w:tcBorders>
            <w:noWrap/>
            <w:vAlign w:val="bottom"/>
          </w:tcPr>
          <w:p w:rsidR="00F73B29" w:rsidRDefault="00F73B29">
            <w:pPr>
              <w:pStyle w:val="13"/>
              <w:rPr>
                <w:szCs w:val="24"/>
              </w:rPr>
            </w:pPr>
          </w:p>
        </w:tc>
        <w:tc>
          <w:tcPr>
            <w:tcW w:w="2400" w:type="dxa"/>
            <w:tcBorders>
              <w:bottom w:val="single" w:sz="8" w:space="0" w:color="auto"/>
              <w:right w:val="single" w:sz="8" w:space="0" w:color="auto"/>
            </w:tcBorders>
            <w:noWrap/>
            <w:vAlign w:val="bottom"/>
          </w:tcPr>
          <w:p w:rsidR="00F73B29" w:rsidRDefault="003B1811">
            <w:pPr>
              <w:pStyle w:val="13"/>
              <w:ind w:firstLine="0"/>
              <w:rPr>
                <w:sz w:val="20"/>
              </w:rPr>
            </w:pPr>
            <w:r>
              <w:rPr>
                <w:szCs w:val="24"/>
              </w:rPr>
              <w:t>декады марта</w:t>
            </w:r>
          </w:p>
        </w:tc>
        <w:tc>
          <w:tcPr>
            <w:tcW w:w="2380" w:type="dxa"/>
            <w:tcBorders>
              <w:bottom w:val="single" w:sz="8" w:space="0" w:color="auto"/>
              <w:right w:val="single" w:sz="8" w:space="0" w:color="auto"/>
            </w:tcBorders>
            <w:noWrap/>
            <w:vAlign w:val="bottom"/>
          </w:tcPr>
          <w:p w:rsidR="00F73B29" w:rsidRDefault="00F73B29">
            <w:pPr>
              <w:pStyle w:val="13"/>
              <w:rPr>
                <w:szCs w:val="24"/>
              </w:rPr>
            </w:pPr>
          </w:p>
        </w:tc>
        <w:tc>
          <w:tcPr>
            <w:tcW w:w="2400" w:type="dxa"/>
            <w:tcBorders>
              <w:bottom w:val="single" w:sz="8" w:space="0" w:color="auto"/>
              <w:right w:val="single" w:sz="8" w:space="0" w:color="auto"/>
            </w:tcBorders>
            <w:noWrap/>
            <w:vAlign w:val="bottom"/>
          </w:tcPr>
          <w:p w:rsidR="00F73B29" w:rsidRDefault="00F73B29">
            <w:pPr>
              <w:pStyle w:val="13"/>
              <w:rPr>
                <w:szCs w:val="24"/>
              </w:rPr>
            </w:pPr>
          </w:p>
        </w:tc>
      </w:tr>
      <w:tr w:rsidR="00F73B29">
        <w:trPr>
          <w:trHeight w:val="266"/>
        </w:trPr>
        <w:tc>
          <w:tcPr>
            <w:tcW w:w="2420" w:type="dxa"/>
            <w:tcBorders>
              <w:left w:val="single" w:sz="8" w:space="0" w:color="auto"/>
              <w:bottom w:val="single" w:sz="8" w:space="0" w:color="auto"/>
              <w:right w:val="single" w:sz="8" w:space="0" w:color="auto"/>
            </w:tcBorders>
            <w:noWrap/>
            <w:vAlign w:val="bottom"/>
          </w:tcPr>
          <w:p w:rsidR="00F73B29" w:rsidRDefault="003B1811">
            <w:pPr>
              <w:pStyle w:val="13"/>
              <w:rPr>
                <w:sz w:val="20"/>
              </w:rPr>
            </w:pPr>
            <w:r>
              <w:rPr>
                <w:szCs w:val="24"/>
              </w:rPr>
              <w:t>ИТОГО</w:t>
            </w:r>
          </w:p>
        </w:tc>
        <w:tc>
          <w:tcPr>
            <w:tcW w:w="2400" w:type="dxa"/>
            <w:tcBorders>
              <w:bottom w:val="single" w:sz="8" w:space="0" w:color="auto"/>
              <w:right w:val="single" w:sz="8" w:space="0" w:color="auto"/>
            </w:tcBorders>
            <w:noWrap/>
            <w:vAlign w:val="bottom"/>
          </w:tcPr>
          <w:p w:rsidR="00F73B29" w:rsidRDefault="00F73B29">
            <w:pPr>
              <w:pStyle w:val="13"/>
            </w:pPr>
          </w:p>
        </w:tc>
        <w:tc>
          <w:tcPr>
            <w:tcW w:w="2380" w:type="dxa"/>
            <w:tcBorders>
              <w:bottom w:val="single" w:sz="8" w:space="0" w:color="auto"/>
              <w:right w:val="single" w:sz="8" w:space="0" w:color="auto"/>
            </w:tcBorders>
            <w:noWrap/>
            <w:vAlign w:val="bottom"/>
          </w:tcPr>
          <w:p w:rsidR="00F73B29" w:rsidRDefault="00F73B29">
            <w:pPr>
              <w:pStyle w:val="13"/>
            </w:pPr>
          </w:p>
        </w:tc>
        <w:tc>
          <w:tcPr>
            <w:tcW w:w="2400" w:type="dxa"/>
            <w:tcBorders>
              <w:bottom w:val="single" w:sz="8" w:space="0" w:color="auto"/>
              <w:right w:val="single" w:sz="8" w:space="0" w:color="auto"/>
            </w:tcBorders>
            <w:noWrap/>
            <w:vAlign w:val="bottom"/>
          </w:tcPr>
          <w:p w:rsidR="00F73B29" w:rsidRDefault="003B1811">
            <w:pPr>
              <w:pStyle w:val="13"/>
              <w:rPr>
                <w:sz w:val="20"/>
              </w:rPr>
            </w:pPr>
            <w:r>
              <w:rPr>
                <w:szCs w:val="24"/>
              </w:rPr>
              <w:t>30 дней</w:t>
            </w:r>
          </w:p>
        </w:tc>
      </w:tr>
      <w:tr w:rsidR="00F73B29">
        <w:trPr>
          <w:trHeight w:val="261"/>
        </w:trPr>
        <w:tc>
          <w:tcPr>
            <w:tcW w:w="2420" w:type="dxa"/>
            <w:tcBorders>
              <w:left w:val="single" w:sz="8" w:space="0" w:color="auto"/>
              <w:right w:val="single" w:sz="8" w:space="0" w:color="auto"/>
            </w:tcBorders>
            <w:noWrap/>
            <w:vAlign w:val="bottom"/>
          </w:tcPr>
          <w:p w:rsidR="00F73B29" w:rsidRDefault="003B1811">
            <w:pPr>
              <w:pStyle w:val="13"/>
              <w:rPr>
                <w:sz w:val="20"/>
              </w:rPr>
            </w:pPr>
            <w:r>
              <w:rPr>
                <w:szCs w:val="24"/>
              </w:rPr>
              <w:t>летние</w:t>
            </w:r>
          </w:p>
        </w:tc>
        <w:tc>
          <w:tcPr>
            <w:tcW w:w="2400" w:type="dxa"/>
            <w:tcBorders>
              <w:right w:val="single" w:sz="8" w:space="0" w:color="auto"/>
            </w:tcBorders>
            <w:noWrap/>
            <w:vAlign w:val="bottom"/>
          </w:tcPr>
          <w:p w:rsidR="00F73B29" w:rsidRDefault="003B1811">
            <w:pPr>
              <w:pStyle w:val="13"/>
              <w:ind w:firstLine="0"/>
              <w:rPr>
                <w:sz w:val="20"/>
              </w:rPr>
            </w:pPr>
            <w:r>
              <w:rPr>
                <w:szCs w:val="24"/>
              </w:rPr>
              <w:t>10 классы - 1.06</w:t>
            </w:r>
          </w:p>
        </w:tc>
        <w:tc>
          <w:tcPr>
            <w:tcW w:w="2380" w:type="dxa"/>
            <w:tcBorders>
              <w:right w:val="single" w:sz="8" w:space="0" w:color="auto"/>
            </w:tcBorders>
            <w:noWrap/>
            <w:vAlign w:val="bottom"/>
          </w:tcPr>
          <w:p w:rsidR="00F73B29" w:rsidRDefault="003B1811">
            <w:pPr>
              <w:pStyle w:val="13"/>
              <w:ind w:firstLine="0"/>
              <w:rPr>
                <w:sz w:val="20"/>
              </w:rPr>
            </w:pPr>
            <w:r>
              <w:rPr>
                <w:szCs w:val="24"/>
              </w:rPr>
              <w:t>31.08</w:t>
            </w:r>
          </w:p>
        </w:tc>
        <w:tc>
          <w:tcPr>
            <w:tcW w:w="2400" w:type="dxa"/>
            <w:tcBorders>
              <w:right w:val="single" w:sz="8" w:space="0" w:color="auto"/>
            </w:tcBorders>
            <w:noWrap/>
            <w:vAlign w:val="bottom"/>
          </w:tcPr>
          <w:p w:rsidR="00F73B29" w:rsidRDefault="00F73B29">
            <w:pPr>
              <w:pStyle w:val="13"/>
            </w:pPr>
          </w:p>
        </w:tc>
      </w:tr>
      <w:tr w:rsidR="00F73B29">
        <w:trPr>
          <w:trHeight w:val="276"/>
        </w:trPr>
        <w:tc>
          <w:tcPr>
            <w:tcW w:w="2420" w:type="dxa"/>
            <w:tcBorders>
              <w:left w:val="single" w:sz="8" w:space="0" w:color="auto"/>
              <w:right w:val="single" w:sz="8" w:space="0" w:color="auto"/>
            </w:tcBorders>
            <w:noWrap/>
            <w:vAlign w:val="bottom"/>
          </w:tcPr>
          <w:p w:rsidR="00F73B29" w:rsidRDefault="00F73B29">
            <w:pPr>
              <w:pStyle w:val="13"/>
              <w:rPr>
                <w:szCs w:val="24"/>
              </w:rPr>
            </w:pPr>
          </w:p>
        </w:tc>
        <w:tc>
          <w:tcPr>
            <w:tcW w:w="2400" w:type="dxa"/>
            <w:tcBorders>
              <w:right w:val="single" w:sz="8" w:space="0" w:color="auto"/>
            </w:tcBorders>
            <w:noWrap/>
            <w:vAlign w:val="bottom"/>
          </w:tcPr>
          <w:p w:rsidR="00F73B29" w:rsidRDefault="003B1811">
            <w:pPr>
              <w:pStyle w:val="13"/>
              <w:ind w:firstLine="0"/>
              <w:rPr>
                <w:sz w:val="20"/>
              </w:rPr>
            </w:pPr>
            <w:r>
              <w:rPr>
                <w:szCs w:val="24"/>
              </w:rPr>
              <w:t>(юноши –по</w:t>
            </w:r>
          </w:p>
        </w:tc>
        <w:tc>
          <w:tcPr>
            <w:tcW w:w="2380" w:type="dxa"/>
            <w:tcBorders>
              <w:right w:val="single" w:sz="8" w:space="0" w:color="auto"/>
            </w:tcBorders>
            <w:noWrap/>
            <w:vAlign w:val="bottom"/>
          </w:tcPr>
          <w:p w:rsidR="00F73B29" w:rsidRDefault="00F73B29">
            <w:pPr>
              <w:pStyle w:val="13"/>
              <w:rPr>
                <w:szCs w:val="24"/>
              </w:rPr>
            </w:pPr>
          </w:p>
        </w:tc>
        <w:tc>
          <w:tcPr>
            <w:tcW w:w="2400" w:type="dxa"/>
            <w:tcBorders>
              <w:right w:val="single" w:sz="8" w:space="0" w:color="auto"/>
            </w:tcBorders>
            <w:noWrap/>
            <w:vAlign w:val="bottom"/>
          </w:tcPr>
          <w:p w:rsidR="00F73B29" w:rsidRDefault="00F73B29">
            <w:pPr>
              <w:pStyle w:val="13"/>
              <w:rPr>
                <w:szCs w:val="24"/>
              </w:rPr>
            </w:pPr>
          </w:p>
        </w:tc>
      </w:tr>
      <w:tr w:rsidR="00F73B29">
        <w:trPr>
          <w:trHeight w:val="281"/>
        </w:trPr>
        <w:tc>
          <w:tcPr>
            <w:tcW w:w="2420" w:type="dxa"/>
            <w:tcBorders>
              <w:left w:val="single" w:sz="8" w:space="0" w:color="auto"/>
              <w:bottom w:val="single" w:sz="8" w:space="0" w:color="auto"/>
              <w:right w:val="single" w:sz="8" w:space="0" w:color="auto"/>
            </w:tcBorders>
            <w:noWrap/>
            <w:vAlign w:val="bottom"/>
          </w:tcPr>
          <w:p w:rsidR="00F73B29" w:rsidRDefault="00F73B29">
            <w:pPr>
              <w:pStyle w:val="13"/>
              <w:rPr>
                <w:szCs w:val="24"/>
              </w:rPr>
            </w:pPr>
          </w:p>
        </w:tc>
        <w:tc>
          <w:tcPr>
            <w:tcW w:w="2400" w:type="dxa"/>
            <w:tcBorders>
              <w:bottom w:val="single" w:sz="8" w:space="0" w:color="auto"/>
              <w:right w:val="single" w:sz="8" w:space="0" w:color="auto"/>
            </w:tcBorders>
            <w:noWrap/>
            <w:vAlign w:val="bottom"/>
          </w:tcPr>
          <w:p w:rsidR="00F73B29" w:rsidRDefault="003B1811">
            <w:pPr>
              <w:pStyle w:val="13"/>
              <w:ind w:firstLine="0"/>
              <w:rPr>
                <w:sz w:val="20"/>
              </w:rPr>
            </w:pPr>
            <w:r>
              <w:rPr>
                <w:szCs w:val="24"/>
              </w:rPr>
              <w:t>окончании учебных</w:t>
            </w:r>
          </w:p>
        </w:tc>
        <w:tc>
          <w:tcPr>
            <w:tcW w:w="2380" w:type="dxa"/>
            <w:tcBorders>
              <w:bottom w:val="single" w:sz="8" w:space="0" w:color="auto"/>
              <w:right w:val="single" w:sz="8" w:space="0" w:color="auto"/>
            </w:tcBorders>
            <w:noWrap/>
            <w:vAlign w:val="bottom"/>
          </w:tcPr>
          <w:p w:rsidR="00F73B29" w:rsidRDefault="00F73B29">
            <w:pPr>
              <w:pStyle w:val="13"/>
              <w:rPr>
                <w:szCs w:val="24"/>
              </w:rPr>
            </w:pPr>
          </w:p>
        </w:tc>
        <w:tc>
          <w:tcPr>
            <w:tcW w:w="2400" w:type="dxa"/>
            <w:tcBorders>
              <w:bottom w:val="single" w:sz="8" w:space="0" w:color="auto"/>
              <w:right w:val="single" w:sz="8" w:space="0" w:color="auto"/>
            </w:tcBorders>
            <w:noWrap/>
            <w:vAlign w:val="bottom"/>
          </w:tcPr>
          <w:p w:rsidR="00F73B29" w:rsidRDefault="00F73B29">
            <w:pPr>
              <w:pStyle w:val="13"/>
              <w:rPr>
                <w:szCs w:val="24"/>
              </w:rPr>
            </w:pPr>
          </w:p>
        </w:tc>
      </w:tr>
    </w:tbl>
    <w:p w:rsidR="00F73B29" w:rsidRDefault="003B1811">
      <w:pPr>
        <w:pStyle w:val="13"/>
        <w:jc w:val="center"/>
        <w:rPr>
          <w:sz w:val="20"/>
          <w:u w:val="single"/>
        </w:rPr>
      </w:pPr>
      <w:r>
        <w:rPr>
          <w:u w:val="single"/>
        </w:rPr>
        <w:t>Проведение государственной (итоговой) аттестации в 11 классах</w:t>
      </w:r>
    </w:p>
    <w:p w:rsidR="00F73B29" w:rsidRDefault="003B1811">
      <w:pPr>
        <w:pStyle w:val="13"/>
        <w:rPr>
          <w:sz w:val="20"/>
        </w:rPr>
      </w:pPr>
      <w:r>
        <w:t>Сроки проведения государственной (итоговой) аттестации выпускников 11 классов устанавливается Министерством образования и науки Российской Федерации.</w:t>
      </w:r>
    </w:p>
    <w:p w:rsidR="00F73B29" w:rsidRDefault="003B1811">
      <w:pPr>
        <w:jc w:val="center"/>
        <w:rPr>
          <w:sz w:val="20"/>
          <w:szCs w:val="20"/>
        </w:rPr>
      </w:pPr>
      <w:r>
        <w:rPr>
          <w:rFonts w:ascii="Times New Roman" w:hAnsi="Times New Roman"/>
          <w:b/>
          <w:bCs/>
          <w:sz w:val="24"/>
          <w:szCs w:val="24"/>
        </w:rPr>
        <w:t>Порядок чередования учебной деятельности (урочной и внеурочной).</w:t>
      </w:r>
    </w:p>
    <w:p w:rsidR="00F73B29" w:rsidRDefault="003B1811">
      <w:pPr>
        <w:pStyle w:val="13"/>
        <w:rPr>
          <w:color w:val="auto"/>
          <w:sz w:val="20"/>
        </w:rPr>
      </w:pPr>
      <w:r>
        <w:rPr>
          <w:color w:val="auto"/>
        </w:rPr>
        <w:t>В течение учебного дня чередуется урочная и внеурочная деятельность.</w:t>
      </w:r>
    </w:p>
    <w:p w:rsidR="00F73B29" w:rsidRDefault="003B1811">
      <w:pPr>
        <w:pStyle w:val="13"/>
        <w:ind w:firstLine="0"/>
        <w:rPr>
          <w:color w:val="auto"/>
          <w:sz w:val="20"/>
        </w:rPr>
      </w:pPr>
      <w:r>
        <w:rPr>
          <w:color w:val="auto"/>
        </w:rPr>
        <w:t>Внеурочные курсы, занятия дополнительного образования (кружки, секции), обязательные индивидуальные и групповые занятия, экскурсии и т. п. организуются в другую для обучающихся смену с предусмотренным временем на обед, проводятся как в первой половине учебного дня, так и во второй.</w:t>
      </w:r>
      <w:r>
        <w:rPr>
          <w:color w:val="auto"/>
          <w:sz w:val="20"/>
        </w:rPr>
        <w:t xml:space="preserve"> П</w:t>
      </w:r>
      <w:r>
        <w:rPr>
          <w:color w:val="auto"/>
        </w:rPr>
        <w:t>родолжительность занятий внеурочной деятельностью составляет 40 минут;перерывы между занятиями внеурочной деятельностью продолжительностью не менее 10 минут;внеурочная деятельность может быть организована на базе образовательного учреждения, учреждений дополнительного образования детей, учреждений культуры и спорта и др.</w:t>
      </w:r>
    </w:p>
    <w:p w:rsidR="00F73B29" w:rsidRPr="00946E8A" w:rsidRDefault="003B1811" w:rsidP="00946E8A">
      <w:pPr>
        <w:pStyle w:val="13"/>
        <w:ind w:firstLine="708"/>
        <w:rPr>
          <w:color w:val="auto"/>
          <w:sz w:val="20"/>
        </w:rPr>
      </w:pPr>
      <w:r>
        <w:rPr>
          <w:color w:val="auto"/>
        </w:rPr>
        <w:t>Календарный учебный график составляется и утверждается ежегодно с учетом календаря на текущий год.</w:t>
      </w:r>
    </w:p>
    <w:p w:rsidR="00F73B29" w:rsidRDefault="003B1811">
      <w:pPr>
        <w:jc w:val="center"/>
        <w:rPr>
          <w:rFonts w:ascii="Times New Roman" w:hAnsi="Times New Roman"/>
          <w:b/>
          <w:bCs/>
          <w:sz w:val="24"/>
          <w:szCs w:val="24"/>
        </w:rPr>
      </w:pPr>
      <w:r>
        <w:rPr>
          <w:rFonts w:ascii="Times New Roman" w:hAnsi="Times New Roman"/>
          <w:b/>
          <w:bCs/>
          <w:sz w:val="24"/>
          <w:szCs w:val="24"/>
        </w:rPr>
        <w:t>3.3. План внеурочной деятельности</w:t>
      </w:r>
    </w:p>
    <w:p w:rsidR="00F73B29" w:rsidRDefault="003B1811">
      <w:pPr>
        <w:pStyle w:val="af9"/>
        <w:spacing w:before="117"/>
        <w:ind w:right="313"/>
      </w:pPr>
      <w:r>
        <w:t>Под внеурочной деятельностью в рамках реализации ФГОС СОО следует понимать образовательную деятельность, осуществляемую в формах, отличных от классно-урочной, направленную на достижение планируемых результатов освоения основной образовательной программы среднего общего образования.</w:t>
      </w:r>
    </w:p>
    <w:p w:rsidR="00F73B29" w:rsidRDefault="003B1811">
      <w:pPr>
        <w:pStyle w:val="af9"/>
        <w:ind w:right="305"/>
      </w:pPr>
      <w:r>
        <w:t xml:space="preserve">Целью внеурочной деятельности является создание условий для развития творческого потенциала обучающихся, воспитание гражданственности, трудолюбия, уважения к правам и </w:t>
      </w:r>
      <w:r>
        <w:lastRenderedPageBreak/>
        <w:t>свободам человека, любви к окружающей природе, Родине, семье, формирование здорового образа жизни.</w:t>
      </w:r>
    </w:p>
    <w:p w:rsidR="00F73B29" w:rsidRDefault="003B1811">
      <w:pPr>
        <w:pStyle w:val="af9"/>
        <w:ind w:right="308"/>
      </w:pPr>
      <w:r>
        <w:t>Вне</w:t>
      </w:r>
      <w:r w:rsidR="007A49BE">
        <w:t>урочная деятельность в МБОУ «Лицей</w:t>
      </w:r>
      <w:r>
        <w:t xml:space="preserve"> № 52» решает следующие задачи:</w:t>
      </w:r>
    </w:p>
    <w:p w:rsidR="00F73B29" w:rsidRDefault="003B1811" w:rsidP="00C03869">
      <w:pPr>
        <w:pStyle w:val="af4"/>
        <w:widowControl w:val="0"/>
        <w:numPr>
          <w:ilvl w:val="1"/>
          <w:numId w:val="120"/>
        </w:numPr>
        <w:tabs>
          <w:tab w:val="left" w:pos="1531"/>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создание </w:t>
      </w:r>
      <w:r>
        <w:rPr>
          <w:rFonts w:ascii="Times New Roman" w:hAnsi="Times New Roman" w:cs="Times New Roman"/>
          <w:spacing w:val="-3"/>
          <w:sz w:val="24"/>
          <w:szCs w:val="24"/>
        </w:rPr>
        <w:t xml:space="preserve">комфортных </w:t>
      </w:r>
      <w:r>
        <w:rPr>
          <w:rFonts w:ascii="Times New Roman" w:hAnsi="Times New Roman" w:cs="Times New Roman"/>
          <w:sz w:val="24"/>
          <w:szCs w:val="24"/>
        </w:rPr>
        <w:t>условий для позитивного восприятия ценностей основного образования и более успешного освоения егосодержания;</w:t>
      </w:r>
    </w:p>
    <w:p w:rsidR="00F73B29" w:rsidRDefault="003B1811" w:rsidP="00C03869">
      <w:pPr>
        <w:pStyle w:val="af4"/>
        <w:widowControl w:val="0"/>
        <w:numPr>
          <w:ilvl w:val="1"/>
          <w:numId w:val="120"/>
        </w:numPr>
        <w:tabs>
          <w:tab w:val="left" w:pos="1531"/>
        </w:tabs>
        <w:spacing w:after="0" w:line="240" w:lineRule="auto"/>
        <w:ind w:right="310"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способствование осуществлению воспитания </w:t>
      </w:r>
      <w:r>
        <w:rPr>
          <w:rFonts w:ascii="Times New Roman" w:hAnsi="Times New Roman" w:cs="Times New Roman"/>
          <w:spacing w:val="-3"/>
          <w:sz w:val="24"/>
          <w:szCs w:val="24"/>
        </w:rPr>
        <w:t xml:space="preserve">благодаря </w:t>
      </w:r>
      <w:r>
        <w:rPr>
          <w:rFonts w:ascii="Times New Roman" w:hAnsi="Times New Roman" w:cs="Times New Roman"/>
          <w:sz w:val="24"/>
          <w:szCs w:val="24"/>
        </w:rPr>
        <w:t xml:space="preserve">включению детей в личностно значимые творческие виды деятельности, в процессе </w:t>
      </w:r>
      <w:r>
        <w:rPr>
          <w:rFonts w:ascii="Times New Roman" w:hAnsi="Times New Roman" w:cs="Times New Roman"/>
          <w:spacing w:val="-3"/>
          <w:sz w:val="24"/>
          <w:szCs w:val="24"/>
        </w:rPr>
        <w:t xml:space="preserve">которых </w:t>
      </w:r>
      <w:r>
        <w:rPr>
          <w:rFonts w:ascii="Times New Roman" w:hAnsi="Times New Roman" w:cs="Times New Roman"/>
          <w:sz w:val="24"/>
          <w:szCs w:val="24"/>
        </w:rPr>
        <w:t xml:space="preserve">формируются нравственные, духовные и </w:t>
      </w:r>
      <w:r>
        <w:rPr>
          <w:rFonts w:ascii="Times New Roman" w:hAnsi="Times New Roman" w:cs="Times New Roman"/>
          <w:spacing w:val="-4"/>
          <w:sz w:val="24"/>
          <w:szCs w:val="24"/>
        </w:rPr>
        <w:t>культурные</w:t>
      </w:r>
      <w:r>
        <w:rPr>
          <w:rFonts w:ascii="Times New Roman" w:hAnsi="Times New Roman" w:cs="Times New Roman"/>
          <w:sz w:val="24"/>
          <w:szCs w:val="24"/>
        </w:rPr>
        <w:t xml:space="preserve">ценности подрастающего </w:t>
      </w:r>
      <w:r>
        <w:rPr>
          <w:rFonts w:ascii="Times New Roman" w:hAnsi="Times New Roman" w:cs="Times New Roman"/>
          <w:spacing w:val="-3"/>
          <w:sz w:val="24"/>
          <w:szCs w:val="24"/>
        </w:rPr>
        <w:t>поколения;</w:t>
      </w:r>
    </w:p>
    <w:p w:rsidR="00F73B29" w:rsidRDefault="003B1811" w:rsidP="00C03869">
      <w:pPr>
        <w:pStyle w:val="af4"/>
        <w:widowControl w:val="0"/>
        <w:numPr>
          <w:ilvl w:val="1"/>
          <w:numId w:val="120"/>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ориентирование обучающихся, проявляющих особый интерес к тем или иным видам деятельности, на развитие своихспособностей.</w:t>
      </w:r>
    </w:p>
    <w:p w:rsidR="00F73B29" w:rsidRDefault="003B1811">
      <w:pPr>
        <w:pStyle w:val="af9"/>
        <w:spacing w:line="298" w:lineRule="exact"/>
        <w:ind w:left="1245" w:firstLine="0"/>
      </w:pPr>
      <w:r>
        <w:t>Принципы построения плана внеурочной деятельности направлены:</w:t>
      </w:r>
    </w:p>
    <w:p w:rsidR="00F73B29" w:rsidRDefault="003B1811" w:rsidP="00C03869">
      <w:pPr>
        <w:pStyle w:val="af4"/>
        <w:widowControl w:val="0"/>
        <w:numPr>
          <w:ilvl w:val="1"/>
          <w:numId w:val="120"/>
        </w:numPr>
        <w:tabs>
          <w:tab w:val="left" w:pos="1531"/>
        </w:tabs>
        <w:spacing w:after="0" w:line="318" w:lineRule="exact"/>
        <w:ind w:left="1530"/>
        <w:contextualSpacing w:val="0"/>
        <w:rPr>
          <w:rFonts w:ascii="Times New Roman" w:hAnsi="Times New Roman" w:cs="Times New Roman"/>
          <w:sz w:val="24"/>
          <w:szCs w:val="24"/>
        </w:rPr>
      </w:pPr>
      <w:r>
        <w:rPr>
          <w:rFonts w:ascii="Times New Roman" w:hAnsi="Times New Roman" w:cs="Times New Roman"/>
          <w:sz w:val="24"/>
          <w:szCs w:val="24"/>
        </w:rPr>
        <w:t>на расширение содержания программ общегообразования;</w:t>
      </w:r>
    </w:p>
    <w:p w:rsidR="00F73B29" w:rsidRDefault="003B1811" w:rsidP="00C03869">
      <w:pPr>
        <w:pStyle w:val="af4"/>
        <w:widowControl w:val="0"/>
        <w:numPr>
          <w:ilvl w:val="1"/>
          <w:numId w:val="120"/>
        </w:numPr>
        <w:tabs>
          <w:tab w:val="left" w:pos="1531"/>
          <w:tab w:val="left" w:pos="2048"/>
          <w:tab w:val="left" w:pos="3636"/>
          <w:tab w:val="left" w:pos="4986"/>
          <w:tab w:val="left" w:pos="6668"/>
          <w:tab w:val="left" w:pos="8462"/>
        </w:tabs>
        <w:spacing w:after="0" w:line="240" w:lineRule="auto"/>
        <w:ind w:right="309" w:firstLine="566"/>
        <w:contextualSpacing w:val="0"/>
        <w:rPr>
          <w:rFonts w:ascii="Times New Roman" w:hAnsi="Times New Roman" w:cs="Times New Roman"/>
          <w:sz w:val="24"/>
          <w:szCs w:val="24"/>
        </w:rPr>
      </w:pPr>
      <w:r>
        <w:rPr>
          <w:rFonts w:ascii="Times New Roman" w:hAnsi="Times New Roman" w:cs="Times New Roman"/>
          <w:sz w:val="24"/>
          <w:szCs w:val="24"/>
        </w:rPr>
        <w:t>на</w:t>
      </w:r>
      <w:r>
        <w:rPr>
          <w:rFonts w:ascii="Times New Roman" w:hAnsi="Times New Roman" w:cs="Times New Roman"/>
          <w:sz w:val="24"/>
          <w:szCs w:val="24"/>
        </w:rPr>
        <w:tab/>
        <w:t>реализацию</w:t>
      </w:r>
      <w:r>
        <w:rPr>
          <w:rFonts w:ascii="Times New Roman" w:hAnsi="Times New Roman" w:cs="Times New Roman"/>
          <w:sz w:val="24"/>
          <w:szCs w:val="24"/>
        </w:rPr>
        <w:tab/>
        <w:t>основных</w:t>
      </w:r>
      <w:r>
        <w:rPr>
          <w:rFonts w:ascii="Times New Roman" w:hAnsi="Times New Roman" w:cs="Times New Roman"/>
          <w:sz w:val="24"/>
          <w:szCs w:val="24"/>
        </w:rPr>
        <w:tab/>
        <w:t>направлений</w:t>
      </w:r>
      <w:r>
        <w:rPr>
          <w:rFonts w:ascii="Times New Roman" w:hAnsi="Times New Roman" w:cs="Times New Roman"/>
          <w:sz w:val="24"/>
          <w:szCs w:val="24"/>
        </w:rPr>
        <w:tab/>
        <w:t>региональной</w:t>
      </w:r>
      <w:r>
        <w:rPr>
          <w:rFonts w:ascii="Times New Roman" w:hAnsi="Times New Roman" w:cs="Times New Roman"/>
          <w:sz w:val="24"/>
          <w:szCs w:val="24"/>
        </w:rPr>
        <w:tab/>
      </w:r>
      <w:r>
        <w:rPr>
          <w:rFonts w:ascii="Times New Roman" w:hAnsi="Times New Roman" w:cs="Times New Roman"/>
          <w:spacing w:val="-1"/>
          <w:sz w:val="24"/>
          <w:szCs w:val="24"/>
        </w:rPr>
        <w:t xml:space="preserve">образовательной </w:t>
      </w:r>
      <w:r>
        <w:rPr>
          <w:rFonts w:ascii="Times New Roman" w:hAnsi="Times New Roman" w:cs="Times New Roman"/>
          <w:sz w:val="24"/>
          <w:szCs w:val="24"/>
        </w:rPr>
        <w:t>политики;</w:t>
      </w:r>
    </w:p>
    <w:p w:rsidR="00F73B29" w:rsidRDefault="003B1811" w:rsidP="00C03869">
      <w:pPr>
        <w:pStyle w:val="af4"/>
        <w:widowControl w:val="0"/>
        <w:numPr>
          <w:ilvl w:val="1"/>
          <w:numId w:val="120"/>
        </w:numPr>
        <w:tabs>
          <w:tab w:val="left" w:pos="1531"/>
        </w:tabs>
        <w:spacing w:after="0" w:line="237" w:lineRule="auto"/>
        <w:ind w:right="305" w:firstLine="566"/>
        <w:contextualSpacing w:val="0"/>
        <w:rPr>
          <w:rFonts w:ascii="Times New Roman" w:hAnsi="Times New Roman" w:cs="Times New Roman"/>
          <w:sz w:val="24"/>
          <w:szCs w:val="24"/>
        </w:rPr>
      </w:pPr>
      <w:r>
        <w:rPr>
          <w:rFonts w:ascii="Times New Roman" w:hAnsi="Times New Roman" w:cs="Times New Roman"/>
          <w:sz w:val="24"/>
          <w:szCs w:val="24"/>
        </w:rPr>
        <w:t>на формирование личности учащегося средствами искусства, творчества, спорта.</w:t>
      </w:r>
    </w:p>
    <w:p w:rsidR="00F73B29" w:rsidRDefault="003B1811" w:rsidP="00946E8A">
      <w:pPr>
        <w:pStyle w:val="af9"/>
        <w:ind w:left="0"/>
        <w:jc w:val="left"/>
      </w:pPr>
      <w:r>
        <w:t>Внеурочная деятельность учреждения реализуется по следующим направлениям развития личности:</w:t>
      </w:r>
    </w:p>
    <w:p w:rsidR="00C159F5" w:rsidRDefault="00C159F5" w:rsidP="00C03869">
      <w:pPr>
        <w:pStyle w:val="af9"/>
        <w:numPr>
          <w:ilvl w:val="1"/>
          <w:numId w:val="183"/>
        </w:numPr>
        <w:jc w:val="left"/>
        <w:rPr>
          <w:rFonts w:eastAsia="SchoolBookSanPin"/>
          <w:sz w:val="28"/>
          <w:szCs w:val="28"/>
        </w:rPr>
      </w:pPr>
      <w:r w:rsidRPr="0012038A">
        <w:rPr>
          <w:rFonts w:eastAsia="SchoolBookSanPin"/>
          <w:sz w:val="28"/>
          <w:szCs w:val="28"/>
        </w:rPr>
        <w:t>организацию жизни ученических сообществ</w:t>
      </w:r>
    </w:p>
    <w:p w:rsidR="00C159F5" w:rsidRPr="00C159F5" w:rsidRDefault="00C159F5" w:rsidP="00C03869">
      <w:pPr>
        <w:pStyle w:val="af9"/>
        <w:numPr>
          <w:ilvl w:val="1"/>
          <w:numId w:val="183"/>
        </w:numPr>
        <w:jc w:val="left"/>
      </w:pPr>
      <w:r w:rsidRPr="0012038A">
        <w:rPr>
          <w:rFonts w:eastAsia="SchoolBookSanPi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w:t>
      </w:r>
    </w:p>
    <w:p w:rsidR="00C159F5" w:rsidRDefault="00C159F5" w:rsidP="00C03869">
      <w:pPr>
        <w:pStyle w:val="af9"/>
        <w:numPr>
          <w:ilvl w:val="1"/>
          <w:numId w:val="183"/>
        </w:numPr>
        <w:jc w:val="left"/>
      </w:pPr>
      <w:r>
        <w:t>Профессиональный минимум</w:t>
      </w:r>
    </w:p>
    <w:p w:rsidR="00F73B29" w:rsidRDefault="003B1811">
      <w:pPr>
        <w:pStyle w:val="af9"/>
        <w:ind w:right="310"/>
      </w:pPr>
      <w:r>
        <w:t>Данные направления являются содержательным ориентиром для разработки соответствующих программ внеурочной деятельности. Содержание выбранных программ ориентировано на достижение планируемых результатов основной образовательной программы среднего общего образования, реализуется в формах, отличных от классноурочной.</w:t>
      </w:r>
    </w:p>
    <w:p w:rsidR="00F73B29" w:rsidRDefault="003B1811">
      <w:pPr>
        <w:pStyle w:val="af9"/>
        <w:ind w:right="313"/>
      </w:pPr>
      <w:r>
        <w:t>Программы позволяют использовать образовательное пространство школы (возможность проводить внеурочные занятия в различных помещениях: в библиотеке, актовом и спортивном залах, во время экскурсии, прогулки и т.п.)</w:t>
      </w:r>
    </w:p>
    <w:p w:rsidR="00F73B29" w:rsidRDefault="003B1811">
      <w:pPr>
        <w:pStyle w:val="Heading21"/>
        <w:spacing w:before="5" w:line="295" w:lineRule="exact"/>
        <w:ind w:left="2413"/>
        <w:outlineLvl w:val="9"/>
        <w:rPr>
          <w:sz w:val="24"/>
          <w:szCs w:val="24"/>
        </w:rPr>
      </w:pPr>
      <w:r>
        <w:rPr>
          <w:sz w:val="24"/>
          <w:szCs w:val="24"/>
        </w:rPr>
        <w:t>Содержание направлений внеурочной деятельности</w:t>
      </w:r>
    </w:p>
    <w:p w:rsidR="00F73B29" w:rsidRDefault="003B1811">
      <w:pPr>
        <w:pStyle w:val="af9"/>
        <w:ind w:right="313"/>
      </w:pPr>
      <w:r>
        <w:t>Главной целью общеинтеллектуального направления внеурочной деятельности обучающихся является удовлетворение познавательных потребностей обучающихся, которые не могут быть в силу разных причин удовлетворены в процессе изучения предметов учебного плана.</w:t>
      </w:r>
    </w:p>
    <w:p w:rsidR="00F73B29" w:rsidRDefault="003B1811">
      <w:pPr>
        <w:pStyle w:val="af9"/>
        <w:ind w:right="307"/>
      </w:pPr>
      <w:r>
        <w:rPr>
          <w:i/>
          <w:iCs/>
        </w:rPr>
        <w:t xml:space="preserve">Общеинтеллектуальное </w:t>
      </w:r>
      <w:r>
        <w:t>направление содержит несколько предметных курсов – биология, математика, география русский язык и является подготовкой или продолжением содержательных предметных блоков.</w:t>
      </w:r>
    </w:p>
    <w:p w:rsidR="00F73B29" w:rsidRDefault="003B1811">
      <w:pPr>
        <w:pStyle w:val="af9"/>
        <w:ind w:right="309"/>
      </w:pPr>
      <w:r>
        <w:rPr>
          <w:i/>
          <w:iCs/>
        </w:rPr>
        <w:t xml:space="preserve">Духовно-нравственное </w:t>
      </w:r>
      <w:r>
        <w:t>направление способствует формированию чувства любви к родному краю, а также формированию исследовательских навыков.</w:t>
      </w:r>
    </w:p>
    <w:p w:rsidR="00F73B29" w:rsidRDefault="003B1811">
      <w:pPr>
        <w:pStyle w:val="af9"/>
        <w:ind w:right="304"/>
      </w:pPr>
      <w:r>
        <w:rPr>
          <w:i/>
          <w:iCs/>
        </w:rPr>
        <w:t xml:space="preserve">Общекультурное </w:t>
      </w:r>
      <w:r>
        <w:t>направление предполагает формирование и развитие коммуникативной компетентности учащихся, воспитание личности подростка посредством межличностного общения. Коммуникативной компетентность это умение ставить и решать коммуникативные задачи: определять цели коммуникации, оценивать ситуацию, учитывать намерения и способы коммуникации собеседника, выбирать адекватные стратегии коммуникаций, быть готовым к осмысленному изменению собственного речевогоповедения.</w:t>
      </w:r>
    </w:p>
    <w:p w:rsidR="00F73B29" w:rsidRDefault="003B1811">
      <w:pPr>
        <w:pStyle w:val="af9"/>
        <w:ind w:right="305"/>
      </w:pPr>
      <w:r>
        <w:rPr>
          <w:i/>
          <w:iCs/>
        </w:rPr>
        <w:t xml:space="preserve">Социальное </w:t>
      </w:r>
      <w:r>
        <w:t xml:space="preserve">направление предполагает формирование базовых ценностей, а именно – гражданственность, социальная солидарность, природа, человечество и направлено на развитие у обучающихся умений обеспечения экологической безопасности в условиях информационного общества; формирование ценностного отношения к сохранению многообразия биологической и </w:t>
      </w:r>
      <w:r>
        <w:lastRenderedPageBreak/>
        <w:t>культурной информации как условию устойчивого развития природы и общества.</w:t>
      </w:r>
    </w:p>
    <w:p w:rsidR="00F73B29" w:rsidRDefault="003B1811">
      <w:pPr>
        <w:pStyle w:val="af9"/>
        <w:ind w:right="308"/>
      </w:pPr>
      <w:r>
        <w:rPr>
          <w:i/>
          <w:iCs/>
        </w:rPr>
        <w:t xml:space="preserve">Спортивно-оздоровительное </w:t>
      </w:r>
      <w:r>
        <w:t>направление помогает восполнить недостаток движения, предупредить умственное переутомление и повысить работоспособность обучающихся, прививает интерес и формирует потребность в повседневных занятиях физическими упражнениями, спортом, мотивирует обучающихся на ведение здорового образа жизни, формирование потребности сохранения физического и психического здоровья, как необходимого условия социального благополучия и успешности человека.</w:t>
      </w:r>
    </w:p>
    <w:p w:rsidR="00777884" w:rsidRDefault="003B1811" w:rsidP="00946E8A">
      <w:pPr>
        <w:pStyle w:val="Heading21"/>
        <w:spacing w:before="0"/>
        <w:ind w:right="2830"/>
        <w:outlineLvl w:val="9"/>
        <w:rPr>
          <w:sz w:val="24"/>
          <w:szCs w:val="24"/>
        </w:rPr>
      </w:pPr>
      <w:r>
        <w:rPr>
          <w:sz w:val="24"/>
          <w:szCs w:val="24"/>
        </w:rPr>
        <w:t xml:space="preserve">Формы внеурочной деятельности </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предметныенедели;</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библиотечныеуроки;</w:t>
      </w:r>
    </w:p>
    <w:p w:rsidR="00F73B29" w:rsidRDefault="003B1811" w:rsidP="00C03869">
      <w:pPr>
        <w:pStyle w:val="af4"/>
        <w:widowControl w:val="0"/>
        <w:numPr>
          <w:ilvl w:val="1"/>
          <w:numId w:val="120"/>
        </w:numPr>
        <w:tabs>
          <w:tab w:val="left" w:pos="1531"/>
          <w:tab w:val="left" w:pos="2923"/>
          <w:tab w:val="left" w:pos="4384"/>
          <w:tab w:val="left" w:pos="5984"/>
          <w:tab w:val="left" w:pos="7789"/>
          <w:tab w:val="left" w:pos="8984"/>
          <w:tab w:val="left" w:pos="9396"/>
        </w:tabs>
        <w:spacing w:after="0" w:line="240" w:lineRule="auto"/>
        <w:ind w:left="1530" w:right="313"/>
        <w:contextualSpacing w:val="0"/>
        <w:rPr>
          <w:rFonts w:ascii="Times New Roman" w:hAnsi="Times New Roman" w:cs="Times New Roman"/>
          <w:sz w:val="24"/>
          <w:szCs w:val="24"/>
        </w:rPr>
      </w:pPr>
      <w:r>
        <w:rPr>
          <w:rFonts w:ascii="Times New Roman" w:hAnsi="Times New Roman" w:cs="Times New Roman"/>
          <w:spacing w:val="-3"/>
          <w:sz w:val="24"/>
          <w:szCs w:val="24"/>
        </w:rPr>
        <w:t>конкурсы,</w:t>
      </w:r>
      <w:r>
        <w:rPr>
          <w:rFonts w:ascii="Times New Roman" w:hAnsi="Times New Roman" w:cs="Times New Roman"/>
          <w:spacing w:val="-3"/>
          <w:sz w:val="24"/>
          <w:szCs w:val="24"/>
        </w:rPr>
        <w:tab/>
      </w:r>
      <w:r>
        <w:rPr>
          <w:rFonts w:ascii="Times New Roman" w:hAnsi="Times New Roman" w:cs="Times New Roman"/>
          <w:sz w:val="24"/>
          <w:szCs w:val="24"/>
        </w:rPr>
        <w:t>экскурсии,</w:t>
      </w:r>
      <w:r>
        <w:rPr>
          <w:rFonts w:ascii="Times New Roman" w:hAnsi="Times New Roman" w:cs="Times New Roman"/>
          <w:sz w:val="24"/>
          <w:szCs w:val="24"/>
        </w:rPr>
        <w:tab/>
        <w:t>олимпиады,</w:t>
      </w:r>
      <w:r>
        <w:rPr>
          <w:rFonts w:ascii="Times New Roman" w:hAnsi="Times New Roman" w:cs="Times New Roman"/>
          <w:sz w:val="24"/>
          <w:szCs w:val="24"/>
        </w:rPr>
        <w:tab/>
        <w:t>конференции,</w:t>
      </w:r>
      <w:r>
        <w:rPr>
          <w:rFonts w:ascii="Times New Roman" w:hAnsi="Times New Roman" w:cs="Times New Roman"/>
          <w:sz w:val="24"/>
          <w:szCs w:val="24"/>
        </w:rPr>
        <w:tab/>
        <w:t>деловые</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4"/>
          <w:sz w:val="24"/>
          <w:szCs w:val="24"/>
        </w:rPr>
        <w:t xml:space="preserve">ролевые </w:t>
      </w:r>
      <w:r>
        <w:rPr>
          <w:rFonts w:ascii="Times New Roman" w:hAnsi="Times New Roman" w:cs="Times New Roman"/>
          <w:sz w:val="24"/>
          <w:szCs w:val="24"/>
        </w:rPr>
        <w:t>игры идр.</w:t>
      </w:r>
    </w:p>
    <w:p w:rsidR="00F73B29" w:rsidRDefault="003B1811" w:rsidP="00C03869">
      <w:pPr>
        <w:pStyle w:val="af4"/>
        <w:widowControl w:val="0"/>
        <w:numPr>
          <w:ilvl w:val="1"/>
          <w:numId w:val="120"/>
        </w:numPr>
        <w:tabs>
          <w:tab w:val="left" w:pos="1531"/>
          <w:tab w:val="left" w:pos="2923"/>
          <w:tab w:val="left" w:pos="4384"/>
          <w:tab w:val="left" w:pos="5984"/>
          <w:tab w:val="left" w:pos="7789"/>
          <w:tab w:val="left" w:pos="8984"/>
          <w:tab w:val="left" w:pos="9396"/>
        </w:tabs>
        <w:spacing w:after="0" w:line="240" w:lineRule="auto"/>
        <w:ind w:left="1530" w:right="313"/>
        <w:contextualSpacing w:val="0"/>
        <w:rPr>
          <w:rFonts w:ascii="Times New Roman" w:hAnsi="Times New Roman" w:cs="Times New Roman"/>
          <w:sz w:val="24"/>
          <w:szCs w:val="24"/>
        </w:rPr>
      </w:pPr>
      <w:r>
        <w:rPr>
          <w:rFonts w:ascii="Times New Roman" w:hAnsi="Times New Roman" w:cs="Times New Roman"/>
          <w:sz w:val="24"/>
          <w:szCs w:val="24"/>
        </w:rPr>
        <w:t xml:space="preserve">участие в научно-практических конференциях на уровне </w:t>
      </w:r>
      <w:r>
        <w:rPr>
          <w:rFonts w:ascii="Times New Roman" w:hAnsi="Times New Roman" w:cs="Times New Roman"/>
          <w:spacing w:val="-3"/>
          <w:sz w:val="24"/>
          <w:szCs w:val="24"/>
        </w:rPr>
        <w:t xml:space="preserve">школы, </w:t>
      </w:r>
      <w:r>
        <w:rPr>
          <w:rFonts w:ascii="Times New Roman" w:hAnsi="Times New Roman" w:cs="Times New Roman"/>
          <w:sz w:val="24"/>
          <w:szCs w:val="24"/>
        </w:rPr>
        <w:t>города,края.</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разработка различныхпроектов.</w:t>
      </w:r>
    </w:p>
    <w:p w:rsidR="00F73B29" w:rsidRDefault="003B1811" w:rsidP="00C03869">
      <w:pPr>
        <w:pStyle w:val="af4"/>
        <w:widowControl w:val="0"/>
        <w:numPr>
          <w:ilvl w:val="1"/>
          <w:numId w:val="120"/>
        </w:numPr>
        <w:tabs>
          <w:tab w:val="left" w:pos="1531"/>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организация экскурсий, дней театра и музея, выставок детских рисунков, поделок и творческих работучащихся;</w:t>
      </w:r>
    </w:p>
    <w:p w:rsidR="00F73B29" w:rsidRDefault="003B1811" w:rsidP="00C03869">
      <w:pPr>
        <w:pStyle w:val="af4"/>
        <w:widowControl w:val="0"/>
        <w:numPr>
          <w:ilvl w:val="1"/>
          <w:numId w:val="120"/>
        </w:numPr>
        <w:tabs>
          <w:tab w:val="left" w:pos="1531"/>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 xml:space="preserve">проведение тематических классных часов по эстетике внешнего вида ученика, </w:t>
      </w:r>
      <w:r>
        <w:rPr>
          <w:rFonts w:ascii="Times New Roman" w:hAnsi="Times New Roman" w:cs="Times New Roman"/>
          <w:spacing w:val="-4"/>
          <w:sz w:val="24"/>
          <w:szCs w:val="24"/>
        </w:rPr>
        <w:t xml:space="preserve">культуре </w:t>
      </w:r>
      <w:r>
        <w:rPr>
          <w:rFonts w:ascii="Times New Roman" w:hAnsi="Times New Roman" w:cs="Times New Roman"/>
          <w:sz w:val="24"/>
          <w:szCs w:val="24"/>
        </w:rPr>
        <w:t>поведения иречи;</w:t>
      </w:r>
    </w:p>
    <w:p w:rsidR="00F73B29" w:rsidRDefault="003B1811" w:rsidP="00C03869">
      <w:pPr>
        <w:pStyle w:val="af4"/>
        <w:widowControl w:val="0"/>
        <w:numPr>
          <w:ilvl w:val="1"/>
          <w:numId w:val="120"/>
        </w:numPr>
        <w:tabs>
          <w:tab w:val="left" w:pos="1531"/>
        </w:tabs>
        <w:spacing w:after="0" w:line="240" w:lineRule="auto"/>
        <w:ind w:right="314" w:firstLine="566"/>
        <w:contextualSpacing w:val="0"/>
        <w:rPr>
          <w:rFonts w:ascii="Times New Roman" w:hAnsi="Times New Roman" w:cs="Times New Roman"/>
          <w:sz w:val="24"/>
          <w:szCs w:val="24"/>
        </w:rPr>
      </w:pPr>
      <w:r>
        <w:rPr>
          <w:rFonts w:ascii="Times New Roman" w:hAnsi="Times New Roman" w:cs="Times New Roman"/>
          <w:sz w:val="24"/>
          <w:szCs w:val="24"/>
        </w:rPr>
        <w:t xml:space="preserve">участие в конкурсах, выставках </w:t>
      </w:r>
      <w:r>
        <w:rPr>
          <w:rFonts w:ascii="Times New Roman" w:hAnsi="Times New Roman" w:cs="Times New Roman"/>
          <w:spacing w:val="-3"/>
          <w:sz w:val="24"/>
          <w:szCs w:val="24"/>
        </w:rPr>
        <w:t xml:space="preserve">детского </w:t>
      </w:r>
      <w:r>
        <w:rPr>
          <w:rFonts w:ascii="Times New Roman" w:hAnsi="Times New Roman" w:cs="Times New Roman"/>
          <w:sz w:val="24"/>
          <w:szCs w:val="24"/>
        </w:rPr>
        <w:t xml:space="preserve">творчества эстетического цикла на уровне </w:t>
      </w:r>
      <w:r>
        <w:rPr>
          <w:rFonts w:ascii="Times New Roman" w:hAnsi="Times New Roman" w:cs="Times New Roman"/>
          <w:spacing w:val="-3"/>
          <w:sz w:val="24"/>
          <w:szCs w:val="24"/>
        </w:rPr>
        <w:t xml:space="preserve">школы, </w:t>
      </w:r>
      <w:r>
        <w:rPr>
          <w:rFonts w:ascii="Times New Roman" w:hAnsi="Times New Roman" w:cs="Times New Roman"/>
          <w:sz w:val="24"/>
          <w:szCs w:val="24"/>
        </w:rPr>
        <w:t>района, города,края;</w:t>
      </w:r>
    </w:p>
    <w:p w:rsidR="00F73B29" w:rsidRPr="00777884"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3"/>
          <w:sz w:val="24"/>
          <w:szCs w:val="24"/>
        </w:rPr>
        <w:t xml:space="preserve">концертов, </w:t>
      </w:r>
      <w:r>
        <w:rPr>
          <w:rFonts w:ascii="Times New Roman" w:hAnsi="Times New Roman" w:cs="Times New Roman"/>
          <w:sz w:val="24"/>
          <w:szCs w:val="24"/>
        </w:rPr>
        <w:t>посвященных знаменательнымдатам.</w:t>
      </w:r>
      <w:r w:rsidRPr="00777884">
        <w:rPr>
          <w:sz w:val="24"/>
          <w:szCs w:val="24"/>
        </w:rPr>
        <w:tab/>
      </w:r>
    </w:p>
    <w:p w:rsidR="00F73B29" w:rsidRDefault="003B1811" w:rsidP="00C03869">
      <w:pPr>
        <w:pStyle w:val="af4"/>
        <w:widowControl w:val="0"/>
        <w:numPr>
          <w:ilvl w:val="1"/>
          <w:numId w:val="120"/>
        </w:numPr>
        <w:tabs>
          <w:tab w:val="left" w:pos="1531"/>
        </w:tabs>
        <w:spacing w:after="0" w:line="240" w:lineRule="auto"/>
        <w:ind w:right="309" w:firstLine="566"/>
        <w:contextualSpacing w:val="0"/>
        <w:rPr>
          <w:rFonts w:ascii="Times New Roman" w:hAnsi="Times New Roman" w:cs="Times New Roman"/>
          <w:sz w:val="24"/>
          <w:szCs w:val="24"/>
        </w:rPr>
      </w:pPr>
      <w:r>
        <w:rPr>
          <w:rFonts w:ascii="Times New Roman" w:hAnsi="Times New Roman" w:cs="Times New Roman"/>
          <w:sz w:val="24"/>
          <w:szCs w:val="24"/>
        </w:rPr>
        <w:t xml:space="preserve">проведение тематических классных часов о духовности, </w:t>
      </w:r>
      <w:r>
        <w:rPr>
          <w:rFonts w:ascii="Times New Roman" w:hAnsi="Times New Roman" w:cs="Times New Roman"/>
          <w:spacing w:val="-4"/>
          <w:sz w:val="24"/>
          <w:szCs w:val="24"/>
        </w:rPr>
        <w:t xml:space="preserve">культуре </w:t>
      </w:r>
      <w:r>
        <w:rPr>
          <w:rFonts w:ascii="Times New Roman" w:hAnsi="Times New Roman" w:cs="Times New Roman"/>
          <w:sz w:val="24"/>
          <w:szCs w:val="24"/>
        </w:rPr>
        <w:t>поведения и речи;</w:t>
      </w:r>
    </w:p>
    <w:p w:rsidR="00F73B29" w:rsidRDefault="003B1811" w:rsidP="00C03869">
      <w:pPr>
        <w:pStyle w:val="af4"/>
        <w:widowControl w:val="0"/>
        <w:numPr>
          <w:ilvl w:val="1"/>
          <w:numId w:val="120"/>
        </w:numPr>
        <w:tabs>
          <w:tab w:val="left" w:pos="1531"/>
        </w:tabs>
        <w:spacing w:after="0" w:line="240" w:lineRule="auto"/>
        <w:ind w:right="306" w:firstLine="566"/>
        <w:contextualSpacing w:val="0"/>
        <w:rPr>
          <w:rFonts w:ascii="Times New Roman" w:hAnsi="Times New Roman" w:cs="Times New Roman"/>
          <w:sz w:val="24"/>
          <w:szCs w:val="24"/>
        </w:rPr>
      </w:pPr>
      <w:r>
        <w:rPr>
          <w:rFonts w:ascii="Times New Roman" w:hAnsi="Times New Roman" w:cs="Times New Roman"/>
          <w:sz w:val="24"/>
          <w:szCs w:val="24"/>
        </w:rPr>
        <w:t xml:space="preserve">участие в конкурсах, выставках </w:t>
      </w:r>
      <w:r>
        <w:rPr>
          <w:rFonts w:ascii="Times New Roman" w:hAnsi="Times New Roman" w:cs="Times New Roman"/>
          <w:spacing w:val="-3"/>
          <w:sz w:val="24"/>
          <w:szCs w:val="24"/>
        </w:rPr>
        <w:t xml:space="preserve">детского </w:t>
      </w:r>
      <w:r>
        <w:rPr>
          <w:rFonts w:ascii="Times New Roman" w:hAnsi="Times New Roman" w:cs="Times New Roman"/>
          <w:sz w:val="24"/>
          <w:szCs w:val="24"/>
        </w:rPr>
        <w:t xml:space="preserve">творчества на уровне школы, района, </w:t>
      </w:r>
      <w:r>
        <w:rPr>
          <w:rFonts w:ascii="Times New Roman" w:hAnsi="Times New Roman" w:cs="Times New Roman"/>
          <w:spacing w:val="-3"/>
          <w:sz w:val="24"/>
          <w:szCs w:val="24"/>
        </w:rPr>
        <w:t>города,</w:t>
      </w:r>
      <w:r>
        <w:rPr>
          <w:rFonts w:ascii="Times New Roman" w:hAnsi="Times New Roman" w:cs="Times New Roman"/>
          <w:sz w:val="24"/>
          <w:szCs w:val="24"/>
        </w:rPr>
        <w:t>края;</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 xml:space="preserve">встречи с ветеранами ВОВ, </w:t>
      </w:r>
      <w:r>
        <w:rPr>
          <w:rFonts w:ascii="Times New Roman" w:hAnsi="Times New Roman" w:cs="Times New Roman"/>
          <w:spacing w:val="-5"/>
          <w:sz w:val="24"/>
          <w:szCs w:val="24"/>
        </w:rPr>
        <w:t xml:space="preserve">«Уроки </w:t>
      </w:r>
      <w:r>
        <w:rPr>
          <w:rFonts w:ascii="Times New Roman" w:hAnsi="Times New Roman" w:cs="Times New Roman"/>
          <w:sz w:val="24"/>
          <w:szCs w:val="24"/>
        </w:rPr>
        <w:t>мужества»; - Выставкирисунков.</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 xml:space="preserve">оформление </w:t>
      </w:r>
      <w:r>
        <w:rPr>
          <w:rFonts w:ascii="Times New Roman" w:hAnsi="Times New Roman" w:cs="Times New Roman"/>
          <w:spacing w:val="-4"/>
          <w:sz w:val="24"/>
          <w:szCs w:val="24"/>
        </w:rPr>
        <w:t xml:space="preserve">газет, </w:t>
      </w:r>
      <w:r>
        <w:rPr>
          <w:rFonts w:ascii="Times New Roman" w:hAnsi="Times New Roman" w:cs="Times New Roman"/>
          <w:sz w:val="24"/>
          <w:szCs w:val="24"/>
        </w:rPr>
        <w:t xml:space="preserve">стендов и выставок о боевой славе </w:t>
      </w:r>
      <w:r>
        <w:rPr>
          <w:rFonts w:ascii="Times New Roman" w:hAnsi="Times New Roman" w:cs="Times New Roman"/>
          <w:spacing w:val="-3"/>
          <w:sz w:val="24"/>
          <w:szCs w:val="24"/>
        </w:rPr>
        <w:t>русского</w:t>
      </w:r>
      <w:r>
        <w:rPr>
          <w:rFonts w:ascii="Times New Roman" w:hAnsi="Times New Roman" w:cs="Times New Roman"/>
          <w:sz w:val="24"/>
          <w:szCs w:val="24"/>
        </w:rPr>
        <w:t>народа.</w:t>
      </w:r>
    </w:p>
    <w:p w:rsidR="00F73B29" w:rsidRDefault="003B1811" w:rsidP="00C03869">
      <w:pPr>
        <w:pStyle w:val="af4"/>
        <w:widowControl w:val="0"/>
        <w:numPr>
          <w:ilvl w:val="1"/>
          <w:numId w:val="120"/>
        </w:numPr>
        <w:tabs>
          <w:tab w:val="left" w:pos="1531"/>
          <w:tab w:val="left" w:pos="3231"/>
          <w:tab w:val="left" w:pos="5503"/>
          <w:tab w:val="left" w:pos="6886"/>
          <w:tab w:val="left" w:pos="7371"/>
          <w:tab w:val="left" w:pos="8992"/>
        </w:tabs>
        <w:spacing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оформление</w:t>
      </w:r>
      <w:r>
        <w:rPr>
          <w:rFonts w:ascii="Times New Roman" w:hAnsi="Times New Roman" w:cs="Times New Roman"/>
          <w:sz w:val="24"/>
          <w:szCs w:val="24"/>
        </w:rPr>
        <w:tab/>
        <w:t>поздравительных</w:t>
      </w:r>
      <w:r>
        <w:rPr>
          <w:rFonts w:ascii="Times New Roman" w:hAnsi="Times New Roman" w:cs="Times New Roman"/>
          <w:sz w:val="24"/>
          <w:szCs w:val="24"/>
        </w:rPr>
        <w:tab/>
        <w:t>открыток</w:t>
      </w:r>
      <w:r>
        <w:rPr>
          <w:rFonts w:ascii="Times New Roman" w:hAnsi="Times New Roman" w:cs="Times New Roman"/>
          <w:sz w:val="24"/>
          <w:szCs w:val="24"/>
        </w:rPr>
        <w:tab/>
        <w:t>и</w:t>
      </w:r>
      <w:r>
        <w:rPr>
          <w:rFonts w:ascii="Times New Roman" w:hAnsi="Times New Roman" w:cs="Times New Roman"/>
          <w:sz w:val="24"/>
          <w:szCs w:val="24"/>
        </w:rPr>
        <w:tab/>
        <w:t>проведение</w:t>
      </w:r>
      <w:r>
        <w:rPr>
          <w:rFonts w:ascii="Times New Roman" w:hAnsi="Times New Roman" w:cs="Times New Roman"/>
          <w:sz w:val="24"/>
          <w:szCs w:val="24"/>
        </w:rPr>
        <w:tab/>
      </w:r>
      <w:r>
        <w:rPr>
          <w:rFonts w:ascii="Times New Roman" w:hAnsi="Times New Roman" w:cs="Times New Roman"/>
          <w:spacing w:val="-4"/>
          <w:sz w:val="24"/>
          <w:szCs w:val="24"/>
        </w:rPr>
        <w:t xml:space="preserve">концертных </w:t>
      </w:r>
      <w:r>
        <w:rPr>
          <w:rFonts w:ascii="Times New Roman" w:hAnsi="Times New Roman" w:cs="Times New Roman"/>
          <w:sz w:val="24"/>
          <w:szCs w:val="24"/>
        </w:rPr>
        <w:t>мероприятий в рамках знаменательных дат дляветеранов.</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pacing w:val="-3"/>
          <w:sz w:val="24"/>
          <w:szCs w:val="24"/>
        </w:rPr>
        <w:t>конкурсы</w:t>
      </w:r>
      <w:r>
        <w:rPr>
          <w:rFonts w:ascii="Times New Roman" w:hAnsi="Times New Roman" w:cs="Times New Roman"/>
          <w:sz w:val="24"/>
          <w:szCs w:val="24"/>
        </w:rPr>
        <w:t>рисунков.</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фестивали патриотическойпесни.</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проведение конкурсов «А ну-ка,парни!»</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проведениесубботников;</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работа на пришкольном участке и «красныхлиниях».</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 xml:space="preserve">акция </w:t>
      </w:r>
      <w:r>
        <w:rPr>
          <w:rFonts w:ascii="Times New Roman" w:hAnsi="Times New Roman" w:cs="Times New Roman"/>
          <w:spacing w:val="-3"/>
          <w:sz w:val="24"/>
          <w:szCs w:val="24"/>
        </w:rPr>
        <w:t xml:space="preserve">«Поможем </w:t>
      </w:r>
      <w:r>
        <w:rPr>
          <w:rFonts w:ascii="Times New Roman" w:hAnsi="Times New Roman" w:cs="Times New Roman"/>
          <w:sz w:val="24"/>
          <w:szCs w:val="24"/>
        </w:rPr>
        <w:t>детямсиротам»</w:t>
      </w:r>
    </w:p>
    <w:p w:rsidR="00F73B29" w:rsidRPr="00777884"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pacing w:val="-4"/>
          <w:sz w:val="24"/>
          <w:szCs w:val="24"/>
        </w:rPr>
      </w:pPr>
      <w:r>
        <w:rPr>
          <w:rFonts w:ascii="Times New Roman" w:hAnsi="Times New Roman" w:cs="Times New Roman"/>
          <w:sz w:val="24"/>
          <w:szCs w:val="24"/>
        </w:rPr>
        <w:t>проведение Новогодних концертов для ветеранов войны и</w:t>
      </w:r>
      <w:r>
        <w:rPr>
          <w:rFonts w:ascii="Times New Roman" w:hAnsi="Times New Roman" w:cs="Times New Roman"/>
          <w:spacing w:val="-4"/>
          <w:sz w:val="24"/>
          <w:szCs w:val="24"/>
        </w:rPr>
        <w:t>труда</w:t>
      </w:r>
    </w:p>
    <w:p w:rsidR="00F73B29" w:rsidRDefault="003B1811" w:rsidP="00C03869">
      <w:pPr>
        <w:pStyle w:val="af4"/>
        <w:widowControl w:val="0"/>
        <w:numPr>
          <w:ilvl w:val="1"/>
          <w:numId w:val="120"/>
        </w:numPr>
        <w:tabs>
          <w:tab w:val="left" w:pos="1531"/>
        </w:tabs>
        <w:spacing w:before="2"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 xml:space="preserve">работа спортивных секций по </w:t>
      </w:r>
      <w:r>
        <w:rPr>
          <w:rFonts w:ascii="Times New Roman" w:hAnsi="Times New Roman" w:cs="Times New Roman"/>
          <w:spacing w:val="-4"/>
          <w:sz w:val="24"/>
          <w:szCs w:val="24"/>
        </w:rPr>
        <w:t xml:space="preserve">волейболу, баскетболу, </w:t>
      </w:r>
      <w:r>
        <w:rPr>
          <w:rFonts w:ascii="Times New Roman" w:hAnsi="Times New Roman" w:cs="Times New Roman"/>
          <w:spacing w:val="-3"/>
          <w:sz w:val="24"/>
          <w:szCs w:val="24"/>
        </w:rPr>
        <w:t>легкой атлетике,</w:t>
      </w:r>
      <w:r>
        <w:rPr>
          <w:rFonts w:ascii="Times New Roman" w:hAnsi="Times New Roman" w:cs="Times New Roman"/>
          <w:sz w:val="24"/>
          <w:szCs w:val="24"/>
        </w:rPr>
        <w:t>ОФП.</w:t>
      </w:r>
    </w:p>
    <w:p w:rsidR="00F73B29" w:rsidRDefault="003B1811" w:rsidP="00C03869">
      <w:pPr>
        <w:pStyle w:val="af4"/>
        <w:widowControl w:val="0"/>
        <w:numPr>
          <w:ilvl w:val="1"/>
          <w:numId w:val="120"/>
        </w:numPr>
        <w:tabs>
          <w:tab w:val="left" w:pos="1531"/>
        </w:tabs>
        <w:spacing w:before="2" w:after="0" w:line="240"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организация и проведение «Дней здоровья», подвижных игр, «Весѐлых стартов», внутришкольных спортивныхсоревнований.</w:t>
      </w:r>
    </w:p>
    <w:p w:rsidR="00F73B29" w:rsidRDefault="003B1811" w:rsidP="00C03869">
      <w:pPr>
        <w:pStyle w:val="af4"/>
        <w:widowControl w:val="0"/>
        <w:numPr>
          <w:ilvl w:val="1"/>
          <w:numId w:val="120"/>
        </w:numPr>
        <w:tabs>
          <w:tab w:val="left" w:pos="1531"/>
        </w:tabs>
        <w:spacing w:before="3"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проведение бесед по охранездоровья.</w:t>
      </w:r>
    </w:p>
    <w:p w:rsidR="00F73B29" w:rsidRDefault="003B1811" w:rsidP="00C03869">
      <w:pPr>
        <w:pStyle w:val="af4"/>
        <w:widowControl w:val="0"/>
        <w:numPr>
          <w:ilvl w:val="1"/>
          <w:numId w:val="120"/>
        </w:numPr>
        <w:tabs>
          <w:tab w:val="left" w:pos="1531"/>
        </w:tabs>
        <w:spacing w:after="0" w:line="240" w:lineRule="auto"/>
        <w:ind w:left="1530"/>
        <w:contextualSpacing w:val="0"/>
        <w:rPr>
          <w:rFonts w:ascii="Times New Roman" w:hAnsi="Times New Roman" w:cs="Times New Roman"/>
          <w:sz w:val="24"/>
          <w:szCs w:val="24"/>
        </w:rPr>
      </w:pPr>
      <w:r>
        <w:rPr>
          <w:rFonts w:ascii="Times New Roman" w:hAnsi="Times New Roman" w:cs="Times New Roman"/>
          <w:sz w:val="24"/>
          <w:szCs w:val="24"/>
        </w:rPr>
        <w:t>применение на уроках игровых моментов,физминуток.</w:t>
      </w:r>
    </w:p>
    <w:p w:rsidR="00F73B29" w:rsidRDefault="003B1811" w:rsidP="00C03869">
      <w:pPr>
        <w:pStyle w:val="af4"/>
        <w:widowControl w:val="0"/>
        <w:numPr>
          <w:ilvl w:val="1"/>
          <w:numId w:val="120"/>
        </w:numPr>
        <w:tabs>
          <w:tab w:val="left" w:pos="1531"/>
        </w:tabs>
        <w:spacing w:after="0" w:line="240" w:lineRule="auto"/>
        <w:ind w:left="1530" w:hanging="284"/>
        <w:contextualSpacing w:val="0"/>
        <w:rPr>
          <w:rFonts w:ascii="Times New Roman" w:hAnsi="Times New Roman" w:cs="Times New Roman"/>
          <w:sz w:val="24"/>
          <w:szCs w:val="24"/>
        </w:rPr>
      </w:pPr>
      <w:r>
        <w:rPr>
          <w:rFonts w:ascii="Times New Roman" w:hAnsi="Times New Roman" w:cs="Times New Roman"/>
          <w:sz w:val="24"/>
          <w:szCs w:val="24"/>
        </w:rPr>
        <w:t>участие в районных и городских спортивныхсоревнованиях.</w:t>
      </w:r>
    </w:p>
    <w:p w:rsidR="00F73B29" w:rsidRDefault="003B1811" w:rsidP="00C03869">
      <w:pPr>
        <w:pStyle w:val="af9"/>
        <w:numPr>
          <w:ilvl w:val="0"/>
          <w:numId w:val="120"/>
        </w:numPr>
        <w:ind w:right="307" w:hanging="284"/>
      </w:pPr>
      <w:r>
        <w:t>Чередование традиционных форм образовательного процесса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w:t>
      </w:r>
    </w:p>
    <w:p w:rsidR="00F73B29" w:rsidRDefault="003B1811" w:rsidP="00C03869">
      <w:pPr>
        <w:pStyle w:val="af9"/>
        <w:numPr>
          <w:ilvl w:val="0"/>
          <w:numId w:val="120"/>
        </w:numPr>
        <w:ind w:right="305" w:hanging="284"/>
      </w:pPr>
      <w:r>
        <w:t xml:space="preserve">По итогам внеурочной деятельности проводятся конкурсы, выставки, концерты, ролевые игры, акции, реализуются социальные проекты. Для реализации внеурочной деятельности в школе организована оптимизационная модель внеурочной деятельности. Она заключается в </w:t>
      </w:r>
      <w:r>
        <w:lastRenderedPageBreak/>
        <w:t>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 психолог, учителя по предметам).</w:t>
      </w:r>
    </w:p>
    <w:p w:rsidR="00F73B29" w:rsidRDefault="003B1811" w:rsidP="00C03869">
      <w:pPr>
        <w:pStyle w:val="af9"/>
        <w:numPr>
          <w:ilvl w:val="0"/>
          <w:numId w:val="120"/>
        </w:numPr>
        <w:ind w:right="308" w:hanging="284"/>
      </w:pPr>
      <w:r>
        <w:t>Внеурочная деятельность для учащихся 10-11-х классов осуществляется в соответствии с учебным планом и расписанием занятий. Для учащихся 10-11-х классов количество часов в неделю составляет до 10 часов в неделю. Продолжительность занятий внеурочной деятельности в 10-11-х классах составляет 40 минут. План внеурочной деятельности реализуется в соответствии с запросом обучающихся, их родителей (законных представителей) и возможностей организации, осуществляющей образовательную деятельность и направлены на реализацию различных форм ее организации, отличных от урочной системы обучения.</w:t>
      </w:r>
    </w:p>
    <w:p w:rsidR="00F73B29" w:rsidRDefault="003B1811">
      <w:pPr>
        <w:pStyle w:val="af9"/>
        <w:spacing w:before="67"/>
        <w:ind w:left="245" w:right="308" w:firstLine="0"/>
        <w:jc w:val="center"/>
        <w:rPr>
          <w:b/>
        </w:rPr>
      </w:pPr>
      <w:r>
        <w:rPr>
          <w:b/>
        </w:rPr>
        <w:t>План внеурочной деятельности</w:t>
      </w:r>
    </w:p>
    <w:tbl>
      <w:tblPr>
        <w:tblStyle w:val="af"/>
        <w:tblW w:w="0" w:type="auto"/>
        <w:tblInd w:w="245" w:type="dxa"/>
        <w:tblLook w:val="04A0" w:firstRow="1" w:lastRow="0" w:firstColumn="1" w:lastColumn="0" w:noHBand="0" w:noVBand="1"/>
      </w:tblPr>
      <w:tblGrid>
        <w:gridCol w:w="2544"/>
        <w:gridCol w:w="4940"/>
        <w:gridCol w:w="1258"/>
        <w:gridCol w:w="1349"/>
      </w:tblGrid>
      <w:tr w:rsidR="00F73B29" w:rsidTr="0072332D">
        <w:tc>
          <w:tcPr>
            <w:tcW w:w="2543" w:type="dxa"/>
            <w:noWrap/>
          </w:tcPr>
          <w:p w:rsidR="00F73B29" w:rsidRDefault="003B1811">
            <w:pPr>
              <w:pStyle w:val="af9"/>
              <w:spacing w:before="67"/>
              <w:ind w:left="0" w:right="308" w:firstLine="0"/>
              <w:jc w:val="left"/>
              <w:rPr>
                <w:b/>
                <w:i/>
              </w:rPr>
            </w:pPr>
            <w:r>
              <w:rPr>
                <w:b/>
                <w:i/>
              </w:rPr>
              <w:t>Направление</w:t>
            </w:r>
          </w:p>
        </w:tc>
        <w:tc>
          <w:tcPr>
            <w:tcW w:w="4941" w:type="dxa"/>
            <w:noWrap/>
          </w:tcPr>
          <w:p w:rsidR="00F73B29" w:rsidRDefault="003B1811">
            <w:pPr>
              <w:pStyle w:val="af9"/>
              <w:spacing w:before="67"/>
              <w:ind w:left="0" w:right="308" w:firstLine="0"/>
              <w:jc w:val="left"/>
              <w:rPr>
                <w:b/>
                <w:i/>
              </w:rPr>
            </w:pPr>
            <w:r>
              <w:rPr>
                <w:b/>
                <w:i/>
              </w:rPr>
              <w:t>Название курса внеурочной деятельности</w:t>
            </w:r>
            <w:r w:rsidR="00777884">
              <w:rPr>
                <w:b/>
                <w:i/>
              </w:rPr>
              <w:t>, деятельности</w:t>
            </w:r>
          </w:p>
        </w:tc>
        <w:tc>
          <w:tcPr>
            <w:tcW w:w="1258" w:type="dxa"/>
            <w:noWrap/>
          </w:tcPr>
          <w:p w:rsidR="00F73B29" w:rsidRDefault="003B1811">
            <w:pPr>
              <w:pStyle w:val="af9"/>
              <w:spacing w:before="67"/>
              <w:ind w:left="0" w:right="308" w:firstLine="0"/>
              <w:jc w:val="left"/>
              <w:rPr>
                <w:b/>
                <w:i/>
              </w:rPr>
            </w:pPr>
            <w:r>
              <w:rPr>
                <w:b/>
                <w:i/>
              </w:rPr>
              <w:t>10 класс</w:t>
            </w:r>
          </w:p>
        </w:tc>
        <w:tc>
          <w:tcPr>
            <w:tcW w:w="1349" w:type="dxa"/>
            <w:noWrap/>
          </w:tcPr>
          <w:p w:rsidR="00F73B29" w:rsidRDefault="003B1811">
            <w:pPr>
              <w:pStyle w:val="af9"/>
              <w:spacing w:before="67"/>
              <w:ind w:left="0" w:right="308" w:firstLine="0"/>
              <w:jc w:val="left"/>
              <w:rPr>
                <w:b/>
                <w:i/>
              </w:rPr>
            </w:pPr>
            <w:r>
              <w:rPr>
                <w:b/>
                <w:i/>
              </w:rPr>
              <w:t>11 класс</w:t>
            </w:r>
          </w:p>
        </w:tc>
      </w:tr>
      <w:tr w:rsidR="00777884" w:rsidTr="0072332D">
        <w:tc>
          <w:tcPr>
            <w:tcW w:w="2543" w:type="dxa"/>
            <w:noWrap/>
          </w:tcPr>
          <w:p w:rsidR="00777884" w:rsidRDefault="00777884">
            <w:pPr>
              <w:pStyle w:val="af9"/>
              <w:spacing w:before="67"/>
              <w:ind w:left="0" w:right="308" w:firstLine="0"/>
              <w:jc w:val="left"/>
              <w:rPr>
                <w:b/>
                <w:i/>
              </w:rPr>
            </w:pPr>
            <w:r>
              <w:rPr>
                <w:b/>
                <w:i/>
              </w:rPr>
              <w:t>Организация жизни ученических сообществ</w:t>
            </w:r>
          </w:p>
        </w:tc>
        <w:tc>
          <w:tcPr>
            <w:tcW w:w="4941" w:type="dxa"/>
            <w:noWrap/>
          </w:tcPr>
          <w:p w:rsidR="00777884" w:rsidRDefault="00777884">
            <w:pPr>
              <w:pStyle w:val="af9"/>
              <w:spacing w:before="67"/>
              <w:ind w:left="0" w:right="308" w:firstLine="0"/>
              <w:jc w:val="left"/>
              <w:rPr>
                <w:b/>
                <w:i/>
              </w:rPr>
            </w:pPr>
            <w:r>
              <w:t>Пресс-центр</w:t>
            </w:r>
          </w:p>
        </w:tc>
        <w:tc>
          <w:tcPr>
            <w:tcW w:w="1258" w:type="dxa"/>
            <w:noWrap/>
          </w:tcPr>
          <w:p w:rsidR="00777884" w:rsidRDefault="00777884">
            <w:pPr>
              <w:pStyle w:val="af9"/>
              <w:spacing w:before="67"/>
              <w:ind w:left="0" w:right="308" w:firstLine="0"/>
              <w:jc w:val="left"/>
              <w:rPr>
                <w:b/>
                <w:i/>
              </w:rPr>
            </w:pPr>
            <w:r>
              <w:rPr>
                <w:b/>
                <w:i/>
              </w:rPr>
              <w:t>1</w:t>
            </w:r>
          </w:p>
        </w:tc>
        <w:tc>
          <w:tcPr>
            <w:tcW w:w="1349" w:type="dxa"/>
            <w:noWrap/>
          </w:tcPr>
          <w:p w:rsidR="00777884" w:rsidRDefault="00777884">
            <w:pPr>
              <w:pStyle w:val="af9"/>
              <w:spacing w:before="67"/>
              <w:ind w:left="0" w:right="308" w:firstLine="0"/>
              <w:jc w:val="left"/>
              <w:rPr>
                <w:b/>
                <w:i/>
              </w:rPr>
            </w:pPr>
            <w:r>
              <w:rPr>
                <w:b/>
                <w:i/>
              </w:rPr>
              <w:t>1</w:t>
            </w:r>
          </w:p>
        </w:tc>
      </w:tr>
      <w:tr w:rsidR="00777884" w:rsidTr="0072332D">
        <w:tc>
          <w:tcPr>
            <w:tcW w:w="2543" w:type="dxa"/>
            <w:noWrap/>
          </w:tcPr>
          <w:p w:rsidR="00777884" w:rsidRDefault="00777884">
            <w:pPr>
              <w:pStyle w:val="af9"/>
              <w:spacing w:before="67"/>
              <w:ind w:left="0" w:right="308" w:firstLine="0"/>
              <w:jc w:val="left"/>
              <w:rPr>
                <w:b/>
                <w:i/>
              </w:rPr>
            </w:pPr>
          </w:p>
        </w:tc>
        <w:tc>
          <w:tcPr>
            <w:tcW w:w="4941" w:type="dxa"/>
            <w:noWrap/>
          </w:tcPr>
          <w:p w:rsidR="00777884" w:rsidRDefault="00777884">
            <w:pPr>
              <w:pStyle w:val="af9"/>
              <w:spacing w:before="67"/>
              <w:ind w:left="0" w:right="308" w:firstLine="0"/>
              <w:jc w:val="left"/>
            </w:pPr>
            <w:r>
              <w:t>ДПО «Альфа»</w:t>
            </w:r>
          </w:p>
        </w:tc>
        <w:tc>
          <w:tcPr>
            <w:tcW w:w="1258" w:type="dxa"/>
            <w:noWrap/>
          </w:tcPr>
          <w:p w:rsidR="00777884" w:rsidRDefault="0072332D">
            <w:pPr>
              <w:pStyle w:val="af9"/>
              <w:spacing w:before="67"/>
              <w:ind w:left="0" w:right="308" w:firstLine="0"/>
              <w:jc w:val="left"/>
              <w:rPr>
                <w:b/>
                <w:i/>
              </w:rPr>
            </w:pPr>
            <w:r>
              <w:rPr>
                <w:b/>
                <w:i/>
              </w:rPr>
              <w:t>3</w:t>
            </w:r>
          </w:p>
        </w:tc>
        <w:tc>
          <w:tcPr>
            <w:tcW w:w="1349" w:type="dxa"/>
            <w:noWrap/>
          </w:tcPr>
          <w:p w:rsidR="00777884" w:rsidRDefault="0072332D">
            <w:pPr>
              <w:pStyle w:val="af9"/>
              <w:spacing w:before="67"/>
              <w:ind w:left="0" w:right="308" w:firstLine="0"/>
              <w:jc w:val="left"/>
              <w:rPr>
                <w:b/>
                <w:i/>
              </w:rPr>
            </w:pPr>
            <w:r>
              <w:rPr>
                <w:b/>
                <w:i/>
              </w:rPr>
              <w:t>3</w:t>
            </w:r>
          </w:p>
        </w:tc>
      </w:tr>
      <w:tr w:rsidR="00777884" w:rsidTr="0072332D">
        <w:tc>
          <w:tcPr>
            <w:tcW w:w="2543" w:type="dxa"/>
            <w:noWrap/>
          </w:tcPr>
          <w:p w:rsidR="00777884" w:rsidRDefault="00777884">
            <w:pPr>
              <w:pStyle w:val="af9"/>
              <w:spacing w:before="67"/>
              <w:ind w:left="0" w:right="308" w:firstLine="0"/>
              <w:jc w:val="left"/>
              <w:rPr>
                <w:b/>
                <w:i/>
              </w:rPr>
            </w:pPr>
          </w:p>
        </w:tc>
        <w:tc>
          <w:tcPr>
            <w:tcW w:w="4941" w:type="dxa"/>
            <w:noWrap/>
          </w:tcPr>
          <w:p w:rsidR="00777884" w:rsidRDefault="00777884">
            <w:pPr>
              <w:pStyle w:val="af9"/>
              <w:spacing w:before="67"/>
              <w:ind w:left="0" w:right="308" w:firstLine="0"/>
              <w:jc w:val="left"/>
            </w:pPr>
            <w:r>
              <w:t>Театральная студия «52 герца»</w:t>
            </w:r>
          </w:p>
        </w:tc>
        <w:tc>
          <w:tcPr>
            <w:tcW w:w="1258" w:type="dxa"/>
            <w:noWrap/>
          </w:tcPr>
          <w:p w:rsidR="00777884" w:rsidRDefault="0072332D">
            <w:pPr>
              <w:pStyle w:val="af9"/>
              <w:spacing w:before="67"/>
              <w:ind w:left="0" w:right="308" w:firstLine="0"/>
              <w:jc w:val="left"/>
              <w:rPr>
                <w:b/>
                <w:i/>
              </w:rPr>
            </w:pPr>
            <w:r>
              <w:rPr>
                <w:b/>
                <w:i/>
              </w:rPr>
              <w:t>3</w:t>
            </w:r>
          </w:p>
        </w:tc>
        <w:tc>
          <w:tcPr>
            <w:tcW w:w="1349" w:type="dxa"/>
            <w:noWrap/>
          </w:tcPr>
          <w:p w:rsidR="00777884" w:rsidRDefault="0072332D">
            <w:pPr>
              <w:pStyle w:val="af9"/>
              <w:spacing w:before="67"/>
              <w:ind w:left="0" w:right="308" w:firstLine="0"/>
              <w:jc w:val="left"/>
              <w:rPr>
                <w:b/>
                <w:i/>
              </w:rPr>
            </w:pPr>
            <w:r>
              <w:rPr>
                <w:b/>
                <w:i/>
              </w:rPr>
              <w:t>3</w:t>
            </w:r>
          </w:p>
        </w:tc>
      </w:tr>
      <w:tr w:rsidR="00777884" w:rsidTr="0072332D">
        <w:tc>
          <w:tcPr>
            <w:tcW w:w="2543" w:type="dxa"/>
            <w:noWrap/>
          </w:tcPr>
          <w:p w:rsidR="00777884" w:rsidRDefault="00777884">
            <w:pPr>
              <w:pStyle w:val="af9"/>
              <w:spacing w:before="67"/>
              <w:ind w:left="0" w:right="308" w:firstLine="0"/>
              <w:jc w:val="left"/>
              <w:rPr>
                <w:b/>
                <w:i/>
              </w:rPr>
            </w:pPr>
          </w:p>
        </w:tc>
        <w:tc>
          <w:tcPr>
            <w:tcW w:w="4941" w:type="dxa"/>
            <w:noWrap/>
          </w:tcPr>
          <w:p w:rsidR="00777884" w:rsidRDefault="00777884">
            <w:pPr>
              <w:pStyle w:val="af9"/>
              <w:spacing w:before="67"/>
              <w:ind w:left="0" w:right="308" w:firstLine="0"/>
              <w:jc w:val="left"/>
            </w:pPr>
            <w:r>
              <w:t>Совет учащихся</w:t>
            </w:r>
          </w:p>
        </w:tc>
        <w:tc>
          <w:tcPr>
            <w:tcW w:w="1258" w:type="dxa"/>
            <w:noWrap/>
          </w:tcPr>
          <w:p w:rsidR="00777884" w:rsidRDefault="00777884">
            <w:pPr>
              <w:pStyle w:val="af9"/>
              <w:spacing w:before="67"/>
              <w:ind w:left="0" w:right="308" w:firstLine="0"/>
              <w:jc w:val="left"/>
              <w:rPr>
                <w:b/>
                <w:i/>
              </w:rPr>
            </w:pPr>
            <w:r>
              <w:rPr>
                <w:b/>
                <w:i/>
              </w:rPr>
              <w:t>1</w:t>
            </w:r>
          </w:p>
        </w:tc>
        <w:tc>
          <w:tcPr>
            <w:tcW w:w="1349" w:type="dxa"/>
            <w:noWrap/>
          </w:tcPr>
          <w:p w:rsidR="00777884" w:rsidRDefault="00777884">
            <w:pPr>
              <w:pStyle w:val="af9"/>
              <w:spacing w:before="67"/>
              <w:ind w:left="0" w:right="308" w:firstLine="0"/>
              <w:jc w:val="left"/>
              <w:rPr>
                <w:b/>
                <w:i/>
              </w:rPr>
            </w:pPr>
            <w:r>
              <w:rPr>
                <w:b/>
                <w:i/>
              </w:rPr>
              <w:t>1</w:t>
            </w:r>
          </w:p>
        </w:tc>
      </w:tr>
      <w:tr w:rsidR="00777884" w:rsidTr="0072332D">
        <w:tc>
          <w:tcPr>
            <w:tcW w:w="2543" w:type="dxa"/>
            <w:noWrap/>
          </w:tcPr>
          <w:p w:rsidR="00777884" w:rsidRDefault="00777884">
            <w:pPr>
              <w:pStyle w:val="af9"/>
              <w:spacing w:before="67"/>
              <w:ind w:left="0" w:right="308" w:firstLine="0"/>
              <w:jc w:val="left"/>
              <w:rPr>
                <w:b/>
                <w:i/>
              </w:rPr>
            </w:pPr>
          </w:p>
        </w:tc>
        <w:tc>
          <w:tcPr>
            <w:tcW w:w="4941" w:type="dxa"/>
            <w:noWrap/>
          </w:tcPr>
          <w:p w:rsidR="00777884" w:rsidRDefault="00777884">
            <w:pPr>
              <w:pStyle w:val="af9"/>
              <w:spacing w:before="67"/>
              <w:ind w:left="0" w:right="308" w:firstLine="0"/>
              <w:jc w:val="left"/>
            </w:pPr>
            <w:r>
              <w:t>Совет кадет</w:t>
            </w:r>
          </w:p>
        </w:tc>
        <w:tc>
          <w:tcPr>
            <w:tcW w:w="1258" w:type="dxa"/>
            <w:noWrap/>
          </w:tcPr>
          <w:p w:rsidR="00777884" w:rsidRDefault="00777884">
            <w:pPr>
              <w:pStyle w:val="af9"/>
              <w:spacing w:before="67"/>
              <w:ind w:left="0" w:right="308" w:firstLine="0"/>
              <w:jc w:val="left"/>
              <w:rPr>
                <w:b/>
                <w:i/>
              </w:rPr>
            </w:pPr>
            <w:r>
              <w:rPr>
                <w:b/>
                <w:i/>
              </w:rPr>
              <w:t>1</w:t>
            </w:r>
          </w:p>
        </w:tc>
        <w:tc>
          <w:tcPr>
            <w:tcW w:w="1349" w:type="dxa"/>
            <w:noWrap/>
          </w:tcPr>
          <w:p w:rsidR="00777884" w:rsidRDefault="00777884">
            <w:pPr>
              <w:pStyle w:val="af9"/>
              <w:spacing w:before="67"/>
              <w:ind w:left="0" w:right="308" w:firstLine="0"/>
              <w:jc w:val="left"/>
              <w:rPr>
                <w:b/>
                <w:i/>
              </w:rPr>
            </w:pPr>
            <w:r>
              <w:rPr>
                <w:b/>
                <w:i/>
              </w:rPr>
              <w:t>1</w:t>
            </w:r>
          </w:p>
        </w:tc>
      </w:tr>
      <w:tr w:rsidR="0072332D" w:rsidTr="0072332D">
        <w:tc>
          <w:tcPr>
            <w:tcW w:w="2543" w:type="dxa"/>
            <w:noWrap/>
          </w:tcPr>
          <w:p w:rsidR="0072332D" w:rsidRDefault="0072332D">
            <w:pPr>
              <w:pStyle w:val="af9"/>
              <w:spacing w:before="67"/>
              <w:ind w:left="0" w:right="308" w:firstLine="0"/>
              <w:jc w:val="left"/>
              <w:rPr>
                <w:b/>
                <w:i/>
              </w:rPr>
            </w:pPr>
          </w:p>
        </w:tc>
        <w:tc>
          <w:tcPr>
            <w:tcW w:w="4941" w:type="dxa"/>
            <w:noWrap/>
          </w:tcPr>
          <w:p w:rsidR="0072332D" w:rsidRDefault="0072332D">
            <w:pPr>
              <w:pStyle w:val="af9"/>
              <w:spacing w:before="67"/>
              <w:ind w:left="0" w:right="308" w:firstLine="0"/>
              <w:jc w:val="left"/>
            </w:pPr>
            <w:r>
              <w:t>Встречный марш</w:t>
            </w:r>
          </w:p>
        </w:tc>
        <w:tc>
          <w:tcPr>
            <w:tcW w:w="1258" w:type="dxa"/>
            <w:noWrap/>
          </w:tcPr>
          <w:p w:rsidR="0072332D" w:rsidRDefault="0072332D">
            <w:pPr>
              <w:pStyle w:val="af9"/>
              <w:spacing w:before="67"/>
              <w:ind w:left="0" w:right="308" w:firstLine="0"/>
              <w:jc w:val="left"/>
              <w:rPr>
                <w:b/>
                <w:i/>
              </w:rPr>
            </w:pPr>
            <w:r>
              <w:rPr>
                <w:b/>
                <w:i/>
              </w:rPr>
              <w:t>1</w:t>
            </w:r>
          </w:p>
        </w:tc>
        <w:tc>
          <w:tcPr>
            <w:tcW w:w="1349" w:type="dxa"/>
            <w:noWrap/>
          </w:tcPr>
          <w:p w:rsidR="0072332D" w:rsidRDefault="0072332D">
            <w:pPr>
              <w:pStyle w:val="af9"/>
              <w:spacing w:before="67"/>
              <w:ind w:left="0" w:right="308" w:firstLine="0"/>
              <w:jc w:val="left"/>
              <w:rPr>
                <w:b/>
                <w:i/>
              </w:rPr>
            </w:pPr>
            <w:r>
              <w:rPr>
                <w:b/>
                <w:i/>
              </w:rPr>
              <w:t>1</w:t>
            </w:r>
          </w:p>
        </w:tc>
      </w:tr>
      <w:tr w:rsidR="0072332D" w:rsidTr="0072332D">
        <w:tc>
          <w:tcPr>
            <w:tcW w:w="2543" w:type="dxa"/>
            <w:vMerge w:val="restart"/>
            <w:noWrap/>
          </w:tcPr>
          <w:p w:rsidR="0072332D" w:rsidRDefault="0072332D">
            <w:pPr>
              <w:pStyle w:val="af9"/>
              <w:spacing w:before="67"/>
              <w:ind w:left="0" w:right="308" w:firstLine="0"/>
              <w:jc w:val="left"/>
              <w:rPr>
                <w:b/>
                <w:i/>
              </w:rPr>
            </w:pPr>
            <w:r>
              <w:rPr>
                <w:b/>
                <w:i/>
              </w:rPr>
              <w:t>Курсы внеурочной деятельнсоти (системные предметные и воспитательного характера)</w:t>
            </w:r>
          </w:p>
        </w:tc>
        <w:tc>
          <w:tcPr>
            <w:tcW w:w="4941" w:type="dxa"/>
            <w:noWrap/>
          </w:tcPr>
          <w:p w:rsidR="0072332D" w:rsidRPr="007A6966" w:rsidRDefault="0072332D">
            <w:pPr>
              <w:pStyle w:val="af9"/>
              <w:spacing w:before="67"/>
              <w:ind w:left="0" w:right="308" w:firstLine="0"/>
              <w:jc w:val="left"/>
            </w:pPr>
            <w:r w:rsidRPr="007A6966">
              <w:t>Разговоры о важном</w:t>
            </w:r>
          </w:p>
        </w:tc>
        <w:tc>
          <w:tcPr>
            <w:tcW w:w="1258" w:type="dxa"/>
            <w:noWrap/>
          </w:tcPr>
          <w:p w:rsidR="0072332D" w:rsidRPr="007A6966" w:rsidRDefault="0072332D">
            <w:pPr>
              <w:pStyle w:val="af9"/>
              <w:spacing w:before="67"/>
              <w:ind w:left="0" w:right="308" w:firstLine="0"/>
              <w:jc w:val="left"/>
            </w:pPr>
            <w:r w:rsidRPr="007A6966">
              <w:t>1</w:t>
            </w:r>
          </w:p>
        </w:tc>
        <w:tc>
          <w:tcPr>
            <w:tcW w:w="1349" w:type="dxa"/>
            <w:noWrap/>
          </w:tcPr>
          <w:p w:rsidR="0072332D" w:rsidRPr="007A6966" w:rsidRDefault="0072332D">
            <w:pPr>
              <w:pStyle w:val="af9"/>
              <w:spacing w:before="67"/>
              <w:ind w:left="0" w:right="308" w:firstLine="0"/>
              <w:jc w:val="left"/>
            </w:pPr>
            <w:r w:rsidRPr="007A6966">
              <w:t>1</w:t>
            </w:r>
          </w:p>
        </w:tc>
      </w:tr>
      <w:tr w:rsidR="0072332D" w:rsidTr="0072332D">
        <w:tc>
          <w:tcPr>
            <w:tcW w:w="2543" w:type="dxa"/>
            <w:vMerge/>
            <w:noWrap/>
          </w:tcPr>
          <w:p w:rsidR="0072332D" w:rsidRDefault="0072332D">
            <w:pPr>
              <w:pStyle w:val="af9"/>
              <w:spacing w:before="67"/>
              <w:ind w:left="0" w:right="308" w:firstLine="0"/>
              <w:jc w:val="left"/>
            </w:pPr>
          </w:p>
        </w:tc>
        <w:tc>
          <w:tcPr>
            <w:tcW w:w="4941" w:type="dxa"/>
            <w:noWrap/>
          </w:tcPr>
          <w:p w:rsidR="0072332D" w:rsidRDefault="0072332D">
            <w:pPr>
              <w:pStyle w:val="af9"/>
              <w:spacing w:before="67"/>
              <w:ind w:left="0" w:right="308" w:firstLine="0"/>
              <w:jc w:val="left"/>
            </w:pPr>
            <w:r>
              <w:t>Президентские игры</w:t>
            </w:r>
          </w:p>
        </w:tc>
        <w:tc>
          <w:tcPr>
            <w:tcW w:w="1258" w:type="dxa"/>
            <w:noWrap/>
          </w:tcPr>
          <w:p w:rsidR="0072332D" w:rsidRDefault="0072332D">
            <w:pPr>
              <w:pStyle w:val="af9"/>
              <w:spacing w:before="67"/>
              <w:ind w:left="0" w:right="308" w:firstLine="0"/>
              <w:jc w:val="left"/>
            </w:pPr>
            <w:r>
              <w:t>1</w:t>
            </w:r>
          </w:p>
        </w:tc>
        <w:tc>
          <w:tcPr>
            <w:tcW w:w="1349" w:type="dxa"/>
            <w:noWrap/>
          </w:tcPr>
          <w:p w:rsidR="0072332D" w:rsidRDefault="0072332D">
            <w:pPr>
              <w:pStyle w:val="af9"/>
              <w:spacing w:before="67"/>
              <w:ind w:left="0" w:right="308" w:firstLine="0"/>
              <w:jc w:val="left"/>
            </w:pPr>
            <w:r>
              <w:t>1</w:t>
            </w:r>
          </w:p>
        </w:tc>
      </w:tr>
      <w:tr w:rsidR="0072332D" w:rsidTr="0072332D">
        <w:tc>
          <w:tcPr>
            <w:tcW w:w="2543" w:type="dxa"/>
            <w:vMerge/>
            <w:noWrap/>
          </w:tcPr>
          <w:p w:rsidR="0072332D" w:rsidRDefault="0072332D">
            <w:pPr>
              <w:pStyle w:val="af9"/>
              <w:spacing w:before="67"/>
              <w:ind w:left="0" w:right="308" w:firstLine="0"/>
              <w:jc w:val="left"/>
            </w:pPr>
          </w:p>
        </w:tc>
        <w:tc>
          <w:tcPr>
            <w:tcW w:w="4941" w:type="dxa"/>
            <w:noWrap/>
          </w:tcPr>
          <w:p w:rsidR="0072332D" w:rsidRDefault="0072332D">
            <w:pPr>
              <w:pStyle w:val="af9"/>
              <w:spacing w:before="67"/>
              <w:ind w:left="0" w:right="308" w:firstLine="0"/>
              <w:jc w:val="left"/>
            </w:pPr>
            <w:r>
              <w:t>Клуб английского языка</w:t>
            </w:r>
          </w:p>
        </w:tc>
        <w:tc>
          <w:tcPr>
            <w:tcW w:w="1258" w:type="dxa"/>
            <w:noWrap/>
          </w:tcPr>
          <w:p w:rsidR="0072332D" w:rsidRDefault="0072332D">
            <w:pPr>
              <w:pStyle w:val="af9"/>
              <w:spacing w:before="67"/>
              <w:ind w:left="0" w:right="308" w:firstLine="0"/>
              <w:jc w:val="left"/>
            </w:pPr>
            <w:r>
              <w:t>1</w:t>
            </w:r>
          </w:p>
        </w:tc>
        <w:tc>
          <w:tcPr>
            <w:tcW w:w="1349" w:type="dxa"/>
            <w:noWrap/>
          </w:tcPr>
          <w:p w:rsidR="0072332D" w:rsidRDefault="0072332D">
            <w:pPr>
              <w:pStyle w:val="af9"/>
              <w:spacing w:before="67"/>
              <w:ind w:left="0" w:right="308" w:firstLine="0"/>
              <w:jc w:val="left"/>
            </w:pPr>
            <w:r>
              <w:t>1</w:t>
            </w:r>
          </w:p>
        </w:tc>
      </w:tr>
      <w:tr w:rsidR="0072332D" w:rsidTr="0072332D">
        <w:tc>
          <w:tcPr>
            <w:tcW w:w="2543" w:type="dxa"/>
            <w:vMerge/>
            <w:noWrap/>
          </w:tcPr>
          <w:p w:rsidR="0072332D" w:rsidRDefault="0072332D">
            <w:pPr>
              <w:pStyle w:val="af9"/>
              <w:spacing w:before="67"/>
              <w:ind w:left="0" w:right="308" w:firstLine="0"/>
              <w:jc w:val="left"/>
            </w:pPr>
          </w:p>
        </w:tc>
        <w:tc>
          <w:tcPr>
            <w:tcW w:w="4941" w:type="dxa"/>
            <w:noWrap/>
          </w:tcPr>
          <w:p w:rsidR="0072332D" w:rsidRDefault="0072332D">
            <w:pPr>
              <w:pStyle w:val="af9"/>
              <w:spacing w:before="67"/>
              <w:ind w:left="0" w:right="308" w:firstLine="0"/>
              <w:jc w:val="left"/>
            </w:pPr>
            <w:r>
              <w:t>Функциональная грамотность</w:t>
            </w:r>
          </w:p>
        </w:tc>
        <w:tc>
          <w:tcPr>
            <w:tcW w:w="1258" w:type="dxa"/>
            <w:noWrap/>
          </w:tcPr>
          <w:p w:rsidR="0072332D" w:rsidRDefault="0072332D">
            <w:pPr>
              <w:pStyle w:val="af9"/>
              <w:spacing w:before="67"/>
              <w:ind w:left="0" w:right="308" w:firstLine="0"/>
              <w:jc w:val="left"/>
            </w:pPr>
            <w:r>
              <w:t>1</w:t>
            </w:r>
          </w:p>
        </w:tc>
        <w:tc>
          <w:tcPr>
            <w:tcW w:w="1349" w:type="dxa"/>
            <w:noWrap/>
          </w:tcPr>
          <w:p w:rsidR="0072332D" w:rsidRDefault="0072332D">
            <w:pPr>
              <w:pStyle w:val="af9"/>
              <w:spacing w:before="67"/>
              <w:ind w:left="0" w:right="308" w:firstLine="0"/>
              <w:jc w:val="left"/>
            </w:pPr>
            <w:r>
              <w:t>1</w:t>
            </w:r>
          </w:p>
        </w:tc>
      </w:tr>
      <w:tr w:rsidR="0072332D" w:rsidTr="0072332D">
        <w:tc>
          <w:tcPr>
            <w:tcW w:w="2543" w:type="dxa"/>
            <w:vMerge/>
            <w:noWrap/>
          </w:tcPr>
          <w:p w:rsidR="0072332D" w:rsidRDefault="0072332D">
            <w:pPr>
              <w:pStyle w:val="af9"/>
              <w:spacing w:before="67"/>
              <w:ind w:left="0" w:right="308" w:firstLine="0"/>
              <w:jc w:val="left"/>
            </w:pPr>
          </w:p>
        </w:tc>
        <w:tc>
          <w:tcPr>
            <w:tcW w:w="4941" w:type="dxa"/>
            <w:noWrap/>
          </w:tcPr>
          <w:p w:rsidR="0072332D" w:rsidRDefault="0072332D">
            <w:pPr>
              <w:pStyle w:val="af9"/>
              <w:spacing w:before="67"/>
              <w:ind w:left="0" w:right="308" w:firstLine="0"/>
              <w:jc w:val="left"/>
            </w:pPr>
            <w:r>
              <w:t>Теннис</w:t>
            </w:r>
          </w:p>
        </w:tc>
        <w:tc>
          <w:tcPr>
            <w:tcW w:w="1258" w:type="dxa"/>
            <w:noWrap/>
          </w:tcPr>
          <w:p w:rsidR="0072332D" w:rsidRDefault="0072332D">
            <w:pPr>
              <w:pStyle w:val="af9"/>
              <w:spacing w:before="67"/>
              <w:ind w:left="0" w:right="308" w:firstLine="0"/>
              <w:jc w:val="left"/>
            </w:pPr>
            <w:r>
              <w:t>1</w:t>
            </w:r>
          </w:p>
        </w:tc>
        <w:tc>
          <w:tcPr>
            <w:tcW w:w="1349" w:type="dxa"/>
            <w:noWrap/>
          </w:tcPr>
          <w:p w:rsidR="0072332D" w:rsidRDefault="0072332D">
            <w:pPr>
              <w:pStyle w:val="af9"/>
              <w:spacing w:before="67"/>
              <w:ind w:left="0" w:right="308" w:firstLine="0"/>
              <w:jc w:val="left"/>
            </w:pPr>
            <w:r>
              <w:t>1</w:t>
            </w:r>
          </w:p>
        </w:tc>
      </w:tr>
      <w:tr w:rsidR="0072332D" w:rsidTr="0072332D">
        <w:tc>
          <w:tcPr>
            <w:tcW w:w="2543" w:type="dxa"/>
            <w:vMerge/>
            <w:noWrap/>
          </w:tcPr>
          <w:p w:rsidR="0072332D" w:rsidRDefault="0072332D">
            <w:pPr>
              <w:pStyle w:val="af9"/>
              <w:spacing w:before="67"/>
              <w:ind w:left="0" w:right="308" w:firstLine="0"/>
              <w:jc w:val="left"/>
            </w:pPr>
          </w:p>
        </w:tc>
        <w:tc>
          <w:tcPr>
            <w:tcW w:w="4941" w:type="dxa"/>
            <w:noWrap/>
          </w:tcPr>
          <w:p w:rsidR="0072332D" w:rsidRDefault="0072332D">
            <w:pPr>
              <w:pStyle w:val="af9"/>
              <w:spacing w:before="67"/>
              <w:ind w:left="0" w:right="308" w:firstLine="0"/>
              <w:jc w:val="left"/>
            </w:pPr>
            <w:r>
              <w:t>ТСК «Барс»</w:t>
            </w:r>
          </w:p>
        </w:tc>
        <w:tc>
          <w:tcPr>
            <w:tcW w:w="1258" w:type="dxa"/>
            <w:noWrap/>
          </w:tcPr>
          <w:p w:rsidR="0072332D" w:rsidRDefault="0072332D">
            <w:pPr>
              <w:pStyle w:val="af9"/>
              <w:spacing w:before="67"/>
              <w:ind w:left="0" w:right="308" w:firstLine="0"/>
              <w:jc w:val="left"/>
            </w:pPr>
            <w:r>
              <w:t>3</w:t>
            </w:r>
          </w:p>
        </w:tc>
        <w:tc>
          <w:tcPr>
            <w:tcW w:w="1349" w:type="dxa"/>
            <w:noWrap/>
          </w:tcPr>
          <w:p w:rsidR="0072332D" w:rsidRDefault="0072332D">
            <w:pPr>
              <w:pStyle w:val="af9"/>
              <w:spacing w:before="67"/>
              <w:ind w:left="0" w:right="308" w:firstLine="0"/>
              <w:jc w:val="left"/>
            </w:pPr>
            <w:r>
              <w:t>3</w:t>
            </w:r>
          </w:p>
        </w:tc>
      </w:tr>
      <w:tr w:rsidR="0072332D" w:rsidTr="0072332D">
        <w:tc>
          <w:tcPr>
            <w:tcW w:w="2543" w:type="dxa"/>
            <w:vMerge/>
            <w:noWrap/>
          </w:tcPr>
          <w:p w:rsidR="0072332D" w:rsidRDefault="0072332D">
            <w:pPr>
              <w:pStyle w:val="af9"/>
              <w:spacing w:before="67"/>
              <w:ind w:left="0" w:right="308" w:firstLine="0"/>
              <w:jc w:val="left"/>
            </w:pPr>
          </w:p>
        </w:tc>
        <w:tc>
          <w:tcPr>
            <w:tcW w:w="4941" w:type="dxa"/>
            <w:noWrap/>
          </w:tcPr>
          <w:p w:rsidR="0072332D" w:rsidRDefault="0072332D">
            <w:pPr>
              <w:pStyle w:val="af9"/>
              <w:spacing w:before="67"/>
              <w:ind w:left="0" w:right="308" w:firstLine="0"/>
              <w:jc w:val="left"/>
            </w:pPr>
            <w:r>
              <w:t>Ритмы времени</w:t>
            </w:r>
          </w:p>
        </w:tc>
        <w:tc>
          <w:tcPr>
            <w:tcW w:w="1258" w:type="dxa"/>
            <w:noWrap/>
          </w:tcPr>
          <w:p w:rsidR="0072332D" w:rsidRDefault="0072332D">
            <w:pPr>
              <w:pStyle w:val="af9"/>
              <w:spacing w:before="67"/>
              <w:ind w:left="0" w:right="308" w:firstLine="0"/>
              <w:jc w:val="left"/>
            </w:pPr>
            <w:r>
              <w:t>1</w:t>
            </w:r>
          </w:p>
        </w:tc>
        <w:tc>
          <w:tcPr>
            <w:tcW w:w="1349" w:type="dxa"/>
            <w:noWrap/>
          </w:tcPr>
          <w:p w:rsidR="0072332D" w:rsidRDefault="0072332D">
            <w:pPr>
              <w:pStyle w:val="af9"/>
              <w:spacing w:before="67"/>
              <w:ind w:left="0" w:right="308" w:firstLine="0"/>
              <w:jc w:val="left"/>
            </w:pPr>
            <w:r>
              <w:t>1</w:t>
            </w:r>
          </w:p>
        </w:tc>
      </w:tr>
      <w:tr w:rsidR="00F73B29" w:rsidTr="0072332D">
        <w:tc>
          <w:tcPr>
            <w:tcW w:w="2543" w:type="dxa"/>
            <w:vMerge w:val="restart"/>
            <w:noWrap/>
          </w:tcPr>
          <w:p w:rsidR="00F73B29" w:rsidRDefault="0072332D">
            <w:pPr>
              <w:pStyle w:val="af9"/>
              <w:spacing w:before="67"/>
              <w:ind w:left="0" w:right="308" w:firstLine="0"/>
              <w:jc w:val="left"/>
            </w:pPr>
            <w:r>
              <w:t>Профессиональный минимум</w:t>
            </w:r>
          </w:p>
        </w:tc>
        <w:tc>
          <w:tcPr>
            <w:tcW w:w="4941" w:type="dxa"/>
            <w:noWrap/>
          </w:tcPr>
          <w:p w:rsidR="00F73B29" w:rsidRDefault="0072332D">
            <w:pPr>
              <w:pStyle w:val="af9"/>
              <w:spacing w:before="67"/>
              <w:ind w:left="0" w:right="308" w:firstLine="0"/>
              <w:jc w:val="left"/>
            </w:pPr>
            <w:r>
              <w:t>Россия-мои горизонты</w:t>
            </w:r>
          </w:p>
        </w:tc>
        <w:tc>
          <w:tcPr>
            <w:tcW w:w="1258" w:type="dxa"/>
            <w:noWrap/>
          </w:tcPr>
          <w:p w:rsidR="00F73B29" w:rsidRDefault="0072332D">
            <w:pPr>
              <w:pStyle w:val="af9"/>
              <w:spacing w:before="67"/>
              <w:ind w:left="0" w:right="308" w:firstLine="0"/>
              <w:jc w:val="left"/>
            </w:pPr>
            <w:r>
              <w:t>1</w:t>
            </w:r>
          </w:p>
        </w:tc>
        <w:tc>
          <w:tcPr>
            <w:tcW w:w="1349" w:type="dxa"/>
            <w:noWrap/>
          </w:tcPr>
          <w:p w:rsidR="00F73B29" w:rsidRDefault="0072332D">
            <w:pPr>
              <w:pStyle w:val="af9"/>
              <w:spacing w:before="67"/>
              <w:ind w:left="0" w:right="308" w:firstLine="0"/>
              <w:jc w:val="left"/>
            </w:pPr>
            <w:r>
              <w:t>1</w:t>
            </w:r>
          </w:p>
        </w:tc>
      </w:tr>
      <w:tr w:rsidR="00F73B29" w:rsidTr="0072332D">
        <w:tc>
          <w:tcPr>
            <w:tcW w:w="2543" w:type="dxa"/>
            <w:vMerge/>
            <w:noWrap/>
          </w:tcPr>
          <w:p w:rsidR="00F73B29" w:rsidRDefault="00F73B29">
            <w:pPr>
              <w:pStyle w:val="af9"/>
              <w:spacing w:before="67"/>
              <w:ind w:left="0" w:right="308" w:firstLine="0"/>
              <w:jc w:val="left"/>
            </w:pPr>
          </w:p>
        </w:tc>
        <w:tc>
          <w:tcPr>
            <w:tcW w:w="4941" w:type="dxa"/>
            <w:noWrap/>
          </w:tcPr>
          <w:p w:rsidR="00F73B29" w:rsidRDefault="0072332D">
            <w:pPr>
              <w:pStyle w:val="af9"/>
              <w:spacing w:before="67"/>
              <w:ind w:left="0" w:right="308" w:firstLine="0"/>
              <w:jc w:val="left"/>
            </w:pPr>
            <w:r>
              <w:t>Профессиональные пробы (в рамках профиля обучения)</w:t>
            </w:r>
          </w:p>
        </w:tc>
        <w:tc>
          <w:tcPr>
            <w:tcW w:w="1258" w:type="dxa"/>
            <w:noWrap/>
          </w:tcPr>
          <w:p w:rsidR="00F73B29" w:rsidRDefault="0072332D">
            <w:pPr>
              <w:pStyle w:val="af9"/>
              <w:spacing w:before="67"/>
              <w:ind w:left="0" w:right="308" w:firstLine="0"/>
              <w:jc w:val="left"/>
            </w:pPr>
            <w:r>
              <w:t>1</w:t>
            </w:r>
          </w:p>
        </w:tc>
        <w:tc>
          <w:tcPr>
            <w:tcW w:w="1349" w:type="dxa"/>
            <w:noWrap/>
          </w:tcPr>
          <w:p w:rsidR="00F73B29" w:rsidRDefault="0072332D">
            <w:pPr>
              <w:pStyle w:val="af9"/>
              <w:spacing w:before="67"/>
              <w:ind w:left="0" w:right="308" w:firstLine="0"/>
              <w:jc w:val="left"/>
            </w:pPr>
            <w:r>
              <w:t>1</w:t>
            </w:r>
          </w:p>
        </w:tc>
      </w:tr>
      <w:tr w:rsidR="00F73B29" w:rsidTr="0072332D">
        <w:tc>
          <w:tcPr>
            <w:tcW w:w="2543" w:type="dxa"/>
            <w:noWrap/>
          </w:tcPr>
          <w:p w:rsidR="00F73B29" w:rsidRDefault="003B1811">
            <w:pPr>
              <w:pStyle w:val="af9"/>
              <w:spacing w:before="67"/>
              <w:ind w:left="0" w:right="308" w:firstLine="0"/>
              <w:jc w:val="left"/>
            </w:pPr>
            <w:r>
              <w:t>Всего*</w:t>
            </w:r>
          </w:p>
        </w:tc>
        <w:tc>
          <w:tcPr>
            <w:tcW w:w="4941" w:type="dxa"/>
            <w:noWrap/>
          </w:tcPr>
          <w:p w:rsidR="00F73B29" w:rsidRDefault="00F73B29">
            <w:pPr>
              <w:pStyle w:val="af9"/>
              <w:spacing w:before="67"/>
              <w:ind w:left="0" w:right="308" w:firstLine="0"/>
              <w:jc w:val="left"/>
            </w:pPr>
          </w:p>
        </w:tc>
        <w:tc>
          <w:tcPr>
            <w:tcW w:w="1258" w:type="dxa"/>
            <w:noWrap/>
          </w:tcPr>
          <w:p w:rsidR="00F73B29" w:rsidRDefault="0072332D">
            <w:pPr>
              <w:pStyle w:val="af9"/>
              <w:spacing w:before="67"/>
              <w:ind w:left="0" w:right="308" w:firstLine="0"/>
              <w:jc w:val="left"/>
            </w:pPr>
            <w:r>
              <w:t>20</w:t>
            </w:r>
          </w:p>
        </w:tc>
        <w:tc>
          <w:tcPr>
            <w:tcW w:w="1349" w:type="dxa"/>
            <w:noWrap/>
          </w:tcPr>
          <w:p w:rsidR="00F73B29" w:rsidRDefault="0072332D">
            <w:pPr>
              <w:pStyle w:val="af9"/>
              <w:spacing w:before="67"/>
              <w:ind w:left="0" w:right="308" w:firstLine="0"/>
              <w:jc w:val="left"/>
            </w:pPr>
            <w:r>
              <w:t>20</w:t>
            </w:r>
          </w:p>
        </w:tc>
      </w:tr>
    </w:tbl>
    <w:p w:rsidR="00F73B29" w:rsidRDefault="003B1811">
      <w:pPr>
        <w:pStyle w:val="af9"/>
        <w:spacing w:before="67"/>
        <w:ind w:left="245" w:right="308" w:firstLine="0"/>
        <w:jc w:val="left"/>
        <w:rPr>
          <w:b/>
        </w:rPr>
      </w:pPr>
      <w:r>
        <w:rPr>
          <w:b/>
        </w:rPr>
        <w:t>*Указанное общее количество часов предлагается учащимся на выбор</w:t>
      </w:r>
    </w:p>
    <w:p w:rsidR="0072332D" w:rsidRDefault="0072332D">
      <w:pPr>
        <w:pStyle w:val="af9"/>
        <w:spacing w:before="67"/>
        <w:ind w:left="245" w:right="308" w:firstLine="0"/>
        <w:jc w:val="left"/>
        <w:rPr>
          <w:b/>
        </w:rPr>
      </w:pPr>
    </w:p>
    <w:p w:rsidR="0072332D" w:rsidRPr="0072332D" w:rsidRDefault="0072332D" w:rsidP="0072332D">
      <w:pPr>
        <w:spacing w:after="0" w:line="338" w:lineRule="auto"/>
        <w:jc w:val="both"/>
        <w:rPr>
          <w:rFonts w:ascii="Times New Roman" w:eastAsia="SchoolBookSanPin" w:hAnsi="Times New Roman"/>
          <w:b/>
          <w:sz w:val="28"/>
          <w:szCs w:val="28"/>
        </w:rPr>
      </w:pPr>
      <w:r w:rsidRPr="0072332D">
        <w:rPr>
          <w:rFonts w:ascii="Times New Roman" w:eastAsia="SchoolBookSanPin" w:hAnsi="Times New Roman"/>
          <w:b/>
          <w:sz w:val="28"/>
          <w:szCs w:val="28"/>
        </w:rPr>
        <w:t>Федеральный календарный план воспитательной работы.</w:t>
      </w:r>
    </w:p>
    <w:p w:rsidR="0072332D" w:rsidRPr="0012038A" w:rsidRDefault="0072332D" w:rsidP="0072332D">
      <w:pPr>
        <w:spacing w:after="0" w:line="338" w:lineRule="auto"/>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 Федеральный календарный план воспитательной работы может быть реализован в рамках урочной и внеурочной деятельности. </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Сентябрь: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сентября: День знаний;</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3 сентября: День окончания Второй мировой войны, День солидарности в борьбе с терроризмом;</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сентября: Международный день распространения грамотности;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сентября: Международный день памяти жертв фашизма.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Октябрь: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октября: Международный день пожилых людей; Международный день музыки;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октября: День защиты животных;</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октября: День учителя;</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октября: Международный день школьных библиотек.</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Третье воскресенье октября: День отца.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Ноябрь: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ноября: День народного единства;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Последнее воскресенье ноября: День Матери;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30 ноября: День Государственного герба Российской Федерации.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Декабрь: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декабря: День неизвестного солдата; Международный день инвалидов;</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декабря: День добровольца (волонтера) в России;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декабря: День Героев Отечества;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декабря: День Конституции Российской Федерации.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Январь: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января: День российского студенчества;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Февраль: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февраля: День разгрома советскими войсками немецко-фашистских войск в Сталинградской битве;</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февраля: День российской науки;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15 февраля: День памяти о россиянах, исполнявших служебный долг за пределами Отечества;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 февраля: Международный день родного языка;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23 февраля: День защитника Отечества.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Март:</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марта: Международный женский день;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марта: День воссоединения Крыма с Россией;</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марта: Всемирный день театра.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Апрель: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апреля: День космонавтики;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Май:</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мая: Праздник Весны и Труда;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мая: День Победы;</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мая: День детских общественных организаций России;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24 мая: День славянской письменности и культуры.</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Июнь: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июня: День защиты детей;</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июня: День русского языка;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июня: День России;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июня: День памяти и скорби;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июня: День молодежи.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Июль:</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июля: День семьи, любви и верности.</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Август:</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Вторая суббота августа: День физкультурника;</w:t>
      </w:r>
    </w:p>
    <w:p w:rsidR="0072332D" w:rsidRPr="0012038A"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августа: День Государственного флага Российской Федерации;</w:t>
      </w:r>
    </w:p>
    <w:p w:rsidR="0072332D" w:rsidRPr="00C13368" w:rsidRDefault="0072332D" w:rsidP="0072332D">
      <w:pPr>
        <w:spacing w:after="0" w:line="338"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августа: День российского кино.</w:t>
      </w:r>
    </w:p>
    <w:p w:rsidR="003A0CF0" w:rsidRPr="003A0CF0" w:rsidRDefault="003A0CF0" w:rsidP="003A0CF0">
      <w:pPr>
        <w:spacing w:after="0" w:line="240" w:lineRule="auto"/>
        <w:ind w:firstLine="708"/>
        <w:contextualSpacing/>
        <w:jc w:val="center"/>
        <w:rPr>
          <w:rFonts w:ascii="Times New Roman" w:hAnsi="Times New Roman" w:cs="Times New Roman"/>
          <w:b/>
          <w:sz w:val="24"/>
          <w:szCs w:val="24"/>
          <w:lang w:eastAsia="en-US"/>
        </w:rPr>
      </w:pPr>
      <w:r w:rsidRPr="003A0CF0">
        <w:rPr>
          <w:rFonts w:ascii="Times New Roman" w:hAnsi="Times New Roman" w:cs="Times New Roman"/>
          <w:b/>
          <w:sz w:val="24"/>
          <w:szCs w:val="24"/>
          <w:lang w:eastAsia="en-US"/>
        </w:rPr>
        <w:t>3.4. Календарный план воспитательной работы</w:t>
      </w:r>
    </w:p>
    <w:p w:rsidR="003A0CF0" w:rsidRPr="003A0CF0" w:rsidRDefault="003A0CF0" w:rsidP="003A0CF0">
      <w:pPr>
        <w:spacing w:after="0" w:line="240" w:lineRule="auto"/>
        <w:jc w:val="both"/>
        <w:rPr>
          <w:rFonts w:ascii="Times New Roman" w:hAnsi="Times New Roman"/>
          <w:b/>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84"/>
        <w:gridCol w:w="2490"/>
        <w:gridCol w:w="2055"/>
        <w:gridCol w:w="2383"/>
      </w:tblGrid>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color w:val="000000" w:themeColor="text1"/>
                <w:sz w:val="24"/>
                <w:szCs w:val="24"/>
              </w:rPr>
              <w:t>Ключевые общешкольные дела</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sz w:val="24"/>
                <w:szCs w:val="24"/>
              </w:rPr>
              <w:t>Дела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Ориентировочное</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время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lastRenderedPageBreak/>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Ответственные</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lastRenderedPageBreak/>
              <w:t>Проект «Свеча памяти»</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«Белые журавли»</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Акция «Шаги в прошлое»</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ДО «Дом», </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учителя истории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Акция «Коробка счастья»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Акция «Доброе сердце»</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Акция «Письмо  ветерану»</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Участие в акциях «Бессмертный полк», «Кольцо Победы», марафоне «Белые журавли»</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9 мая</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«Классные встречи» в рамках РДШ</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«Уроки мужества»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декабрь, февраль, 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«Уроки безопасности»</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сентябрь, октябрь, декабрь, март, май (перед каждыми каникулами)</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Легкоатлетический кросс «Память»</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участив в «Параде Победы»</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Воспитатели кадетских классов</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День Знаний </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День учителя (организация концерта, выставка рисунков, единый классный час, акция «Пятерка для мамы»)</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«Новый год у ворот», «Директорская елка»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декабрь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День рождения школы </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Администрация школы, ДО «Дом», </w:t>
            </w:r>
            <w:r w:rsidRPr="003A0CF0">
              <w:rPr>
                <w:rFonts w:ascii="Times New Roman" w:eastAsia="Batang" w:hAnsi="Times New Roman"/>
                <w:color w:val="000000" w:themeColor="text1"/>
                <w:sz w:val="24"/>
                <w:szCs w:val="24"/>
                <w:u w:val="single"/>
              </w:rPr>
              <w:lastRenderedPageBreak/>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lastRenderedPageBreak/>
              <w:t>Мероприятия в рамках месячника пожилого человека (концерт, помощь старшим)</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День народного единства (квест-игра)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ноябрь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День здоровья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январь, 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Единый классный час «Блокадный Ленинград»</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январь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День науки (викторины, научные шоу, дни нетрадиционных уроков)</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январь, март</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День защитника Отечества (конкурсная программа, единый классный час, смотр песни и строя, конкурс чтецов)</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Выборы президента детской организации</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КМИ «Класс», ДО «Дом»</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Международный женский день (концерт, конкурсная программа)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«Танцы в 52»</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Руководитель хореографии,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«Алло, мы ищем таланты»</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январь, март, 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День смеха (школьные инсценировки)</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День Земли (единые классные часы, акция «Зеленая весна»)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День космонавтики (выставка рисунков, единые классные часы)</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lastRenderedPageBreak/>
              <w:t>Битва хоров</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Руководитель школьного хора,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Турнир по мини-футболу+чирлидинг</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Учителя физической культуры,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Гала-концерт «Звездный олимп»</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Отчетный фестиваль для родителей</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Туристический слет</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Воспитатели кадетских классов</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Военно-полевые сборы в с.Коробейниково</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июль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Воспитатели кадетских классов</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«Посвящение в кадеты»</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«Последний звонок»</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Итоговые линейки</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октябрь</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декабрь</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март</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ДО «Дом»</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Курсы внеурочной деятельности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Название курса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Классы</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Количество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часов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неделю</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Ответственные</w:t>
            </w:r>
          </w:p>
        </w:tc>
      </w:tr>
      <w:tr w:rsidR="003A0CF0" w:rsidRPr="003A0CF0" w:rsidTr="00E02C43">
        <w:tc>
          <w:tcPr>
            <w:tcW w:w="2784" w:type="dxa"/>
            <w:tcBorders>
              <w:top w:val="single" w:sz="4" w:space="0" w:color="auto"/>
              <w:left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Разговор о важном</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Классный руководитель</w:t>
            </w:r>
          </w:p>
        </w:tc>
      </w:tr>
      <w:tr w:rsidR="003A0CF0" w:rsidRPr="003A0CF0" w:rsidTr="00E02C43">
        <w:tc>
          <w:tcPr>
            <w:tcW w:w="2784" w:type="dxa"/>
            <w:tcBorders>
              <w:top w:val="single" w:sz="4" w:space="0" w:color="auto"/>
              <w:left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Pr>
                <w:rFonts w:ascii="Times New Roman" w:hAnsi="Times New Roman" w:cs="Times New Roman"/>
                <w:sz w:val="24"/>
                <w:szCs w:val="24"/>
              </w:rPr>
              <w:t>Россия-мои горизонты</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Pr>
                <w:rFonts w:ascii="Times New Roman" w:eastAsia="Batang" w:hAnsi="Times New Roman"/>
                <w:color w:val="000000" w:themeColor="text1"/>
                <w:sz w:val="24"/>
                <w:szCs w:val="24"/>
                <w:u w:val="single"/>
              </w:rPr>
              <w:t>Классный руководитель</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Наш музей</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Юный археолог</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 xml:space="preserve">Педотряд «Альфа» </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3</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Трудности русского языка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 xml:space="preserve">Решение простых математических задач </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2</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 xml:space="preserve">Решение сложных  математических задач </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2</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Химия и медицина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Биологический мир</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lastRenderedPageBreak/>
              <w:t>пресс-центр</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rPr>
            </w:pPr>
            <w:r w:rsidRPr="003A0CF0">
              <w:rPr>
                <w:rFonts w:ascii="Times New Roman" w:hAnsi="Times New Roman" w:cs="Times New Roman"/>
                <w:sz w:val="24"/>
                <w:szCs w:val="24"/>
              </w:rPr>
              <w:t>Эхо 52</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lang w:eastAsia="en-US"/>
              </w:rPr>
            </w:pPr>
            <w:r w:rsidRPr="003A0CF0">
              <w:rPr>
                <w:rFonts w:ascii="Times New Roman" w:hAnsi="Times New Roman" w:cs="Times New Roman"/>
                <w:sz w:val="24"/>
                <w:szCs w:val="24"/>
                <w:lang w:eastAsia="en-US"/>
              </w:rPr>
              <w:t xml:space="preserve">волейбол </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3</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lang w:eastAsia="en-US"/>
              </w:rPr>
            </w:pPr>
            <w:r w:rsidRPr="003A0CF0">
              <w:rPr>
                <w:rFonts w:ascii="Times New Roman" w:hAnsi="Times New Roman" w:cs="Times New Roman"/>
                <w:sz w:val="24"/>
                <w:szCs w:val="24"/>
                <w:lang w:eastAsia="en-US"/>
              </w:rPr>
              <w:t>Ритмы времени</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2784" w:type="dxa"/>
            <w:tcBorders>
              <w:top w:val="single" w:sz="4" w:space="0" w:color="auto"/>
              <w:left w:val="single" w:sz="4" w:space="0" w:color="auto"/>
              <w:bottom w:val="single" w:sz="4" w:space="0" w:color="auto"/>
              <w:right w:val="single" w:sz="4" w:space="0" w:color="auto"/>
            </w:tcBorders>
          </w:tcPr>
          <w:p w:rsidR="003A0CF0" w:rsidRPr="003A0CF0" w:rsidRDefault="003A0CF0" w:rsidP="003A0CF0">
            <w:pPr>
              <w:spacing w:after="0" w:line="240" w:lineRule="auto"/>
              <w:rPr>
                <w:rFonts w:ascii="Times New Roman" w:hAnsi="Times New Roman" w:cs="Times New Roman"/>
                <w:sz w:val="24"/>
                <w:szCs w:val="24"/>
                <w:lang w:eastAsia="en-US"/>
              </w:rPr>
            </w:pPr>
            <w:r w:rsidRPr="003A0CF0">
              <w:rPr>
                <w:rFonts w:ascii="Times New Roman" w:hAnsi="Times New Roman" w:cs="Times New Roman"/>
                <w:sz w:val="24"/>
                <w:szCs w:val="24"/>
                <w:lang w:eastAsia="en-US"/>
              </w:rPr>
              <w:t>ГТО</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Учитель-предметник</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Самоуправление</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Ориентировочное</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время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Ответственные</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sz w:val="24"/>
                <w:szCs w:val="24"/>
              </w:rPr>
              <w:t>Распределение обязанностей между всеми учениками классных коллективов</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до 15.09.</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классные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Выбор командиров кадетских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классов</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до 05.09</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воспитатели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кадетских классов</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Совет дела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Совет музея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 раз в четверть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руководитель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школьного музея</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Рейды (школьная форма, учебники, оформление уголков и тд.)</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ДО «Дом»</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color w:val="000000" w:themeColor="text1"/>
                <w:sz w:val="24"/>
                <w:szCs w:val="24"/>
              </w:rPr>
            </w:pPr>
            <w:r w:rsidRPr="003A0CF0">
              <w:rPr>
                <w:rFonts w:ascii="Times New Roman" w:eastAsia="№Е" w:hAnsi="Times New Roman"/>
                <w:color w:val="000000" w:themeColor="text1"/>
                <w:sz w:val="24"/>
                <w:szCs w:val="24"/>
              </w:rPr>
              <w:t>Профориентация</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Ориентировочное</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время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Ответственные</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Pr>
                <w:rFonts w:ascii="Times New Roman" w:eastAsia="№Е" w:hAnsi="Times New Roman"/>
                <w:color w:val="000000" w:themeColor="text1"/>
                <w:sz w:val="24"/>
                <w:szCs w:val="24"/>
              </w:rPr>
              <w:t>Профминимум</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rPr>
                <w:rFonts w:ascii="Times New Roman" w:eastAsia="№Е" w:hAnsi="Times New Roman"/>
                <w:sz w:val="24"/>
                <w:szCs w:val="24"/>
              </w:rPr>
            </w:pPr>
            <w:r>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Администрация лицея, классные руководители</w:t>
            </w:r>
            <w:bookmarkStart w:id="250" w:name="_GoBack"/>
            <w:bookmarkEnd w:id="250"/>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«Проектория»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Реализация программы «Школа спасателя»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администрация школывоспитатели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кадетских классов</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Реализация программы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«Кадеты МЧС»</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школывоспитатели кадетских классов</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Экскурсии в пожарную часть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№3</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классные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Классный час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«Мир профессий»</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ноябрь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классные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Курс «Профнавигатор»</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в течение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педагог-психолог</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lastRenderedPageBreak/>
              <w:t>Проект «Билет в будущее»</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в течение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классные руководители</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color w:val="000000" w:themeColor="text1"/>
                <w:sz w:val="24"/>
                <w:szCs w:val="24"/>
              </w:rPr>
            </w:pPr>
            <w:r w:rsidRPr="003A0CF0">
              <w:rPr>
                <w:rFonts w:ascii="Times New Roman" w:eastAsia="№Е" w:hAnsi="Times New Roman"/>
                <w:color w:val="000000" w:themeColor="text1"/>
                <w:sz w:val="24"/>
                <w:szCs w:val="24"/>
              </w:rPr>
              <w:t>Школьные медиа</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Ориентировочное</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время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Ответственные</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Выпуск школьного печатного издания «Наша школа»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3A0CF0">
              <w:rPr>
                <w:rFonts w:ascii="Times New Roman" w:eastAsia="Batang" w:hAnsi="Times New Roman"/>
                <w:sz w:val="24"/>
                <w:szCs w:val="24"/>
                <w:u w:val="single"/>
              </w:rPr>
              <w:t>Руководитель школьного пресс-центра</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Цикл еженедельных радиопередач «Эхо 52-ой»</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1 раз в неделю</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3A0CF0">
              <w:rPr>
                <w:rFonts w:ascii="Times New Roman" w:eastAsia="Batang" w:hAnsi="Times New Roman"/>
                <w:sz w:val="24"/>
                <w:szCs w:val="24"/>
                <w:u w:val="single"/>
              </w:rPr>
              <w:t>Руководитель школьного проекта «Эхо 52»</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«Школьное телевидение»</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еженедельно</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руководитель школьного медиацентра</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Batang" w:hAnsi="Times New Roman"/>
                <w:sz w:val="24"/>
                <w:szCs w:val="24"/>
                <w:u w:val="single"/>
              </w:rPr>
            </w:pP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Batang" w:hAnsi="Times New Roman"/>
                <w:sz w:val="24"/>
                <w:szCs w:val="24"/>
                <w:u w:val="single"/>
              </w:rPr>
            </w:pPr>
            <w:r w:rsidRPr="003A0CF0">
              <w:rPr>
                <w:rFonts w:ascii="Times New Roman" w:eastAsia="Batang" w:hAnsi="Times New Roman"/>
                <w:sz w:val="24"/>
                <w:szCs w:val="24"/>
                <w:u w:val="single"/>
              </w:rPr>
              <w:t>Волонтерство</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«Доброе сердце»</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Актив ДО «Дом»</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Акция «Коробка счастья»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Актив ДО «Дом»</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sz w:val="24"/>
                <w:szCs w:val="24"/>
              </w:rPr>
            </w:pPr>
            <w:r w:rsidRPr="003A0CF0">
              <w:rPr>
                <w:rFonts w:ascii="Times New Roman" w:eastAsia="№Е" w:hAnsi="Times New Roman"/>
                <w:sz w:val="24"/>
                <w:szCs w:val="28"/>
              </w:rPr>
              <w:t>Акция «Чистый двор»</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октябрь</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Актив ДО «Дом»</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Акция «День книгодарения»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Актив ДО «Дом»</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Акция «Новогодний подарок»</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декабрь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Актив ДО «Дом»</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Акция «Помоги братьям нашим меньшим»</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ноябрь, январь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Актив ДО «Дом»</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«Если скучно, позовите нас»</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Актив ДО «Дом»</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«Веселая перемена»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Актив ДО «Дом»</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«Зарничка для маленьких»</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Актив ДО «Дом»</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sz w:val="24"/>
                <w:szCs w:val="24"/>
              </w:rPr>
            </w:pPr>
            <w:r w:rsidRPr="003A0CF0">
              <w:rPr>
                <w:rFonts w:ascii="Times New Roman" w:eastAsia="№Е" w:hAnsi="Times New Roman"/>
                <w:sz w:val="24"/>
                <w:szCs w:val="24"/>
              </w:rPr>
              <w:t>Детские общественные объединения</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Ориентировочное</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 xml:space="preserve">время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Ответственные</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sz w:val="24"/>
                <w:szCs w:val="24"/>
              </w:rPr>
              <w:lastRenderedPageBreak/>
              <w:t xml:space="preserve">Слёт ДО </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Заместитель директора по ВР,</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 xml:space="preserve">ДО «Дом», классные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3A0CF0">
              <w:rPr>
                <w:rFonts w:ascii="Times New Roman" w:eastAsia="№Е" w:hAnsi="Times New Roman"/>
                <w:sz w:val="24"/>
                <w:szCs w:val="24"/>
              </w:rPr>
              <w:t>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Участие в мероприятиях и конкурсах РДДМ</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Заместитель директора по ВР,</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 xml:space="preserve">ДО «Дом», классные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3A0CF0">
              <w:rPr>
                <w:rFonts w:ascii="Times New Roman" w:eastAsia="№Е" w:hAnsi="Times New Roman"/>
                <w:sz w:val="24"/>
                <w:szCs w:val="24"/>
              </w:rPr>
              <w:t>руководители</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sz w:val="24"/>
                <w:szCs w:val="24"/>
              </w:rPr>
            </w:pPr>
            <w:r w:rsidRPr="003A0CF0">
              <w:rPr>
                <w:rFonts w:ascii="Times New Roman" w:eastAsia="№Е" w:hAnsi="Times New Roman"/>
                <w:sz w:val="24"/>
                <w:szCs w:val="24"/>
              </w:rPr>
              <w:t>Экскурсии, экспедиции, походы</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Ориентировочное</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 xml:space="preserve">время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Ответственные</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Посещение выставочных залов, музеев, театров, кинотеатров города, края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Не менее 1 раза в четверть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3A0CF0">
              <w:rPr>
                <w:rFonts w:ascii="Times New Roman" w:eastAsia="№Е" w:hAnsi="Times New Roman"/>
                <w:sz w:val="24"/>
                <w:szCs w:val="24"/>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Неделя  театра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октябрь, март</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3A0CF0">
              <w:rPr>
                <w:rFonts w:ascii="Times New Roman" w:eastAsia="Batang" w:hAnsi="Times New Roman"/>
                <w:sz w:val="24"/>
                <w:szCs w:val="24"/>
                <w:u w:val="single"/>
              </w:rPr>
              <w:t xml:space="preserve">Классные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3A0CF0">
              <w:rPr>
                <w:rFonts w:ascii="Times New Roman" w:eastAsia="Batang" w:hAnsi="Times New Roman"/>
                <w:sz w:val="24"/>
                <w:szCs w:val="24"/>
                <w:u w:val="single"/>
              </w:rPr>
              <w:t>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«Музейные уроки в школе»</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3A0CF0">
              <w:rPr>
                <w:rFonts w:ascii="Times New Roman" w:eastAsia="Batang" w:hAnsi="Times New Roman"/>
                <w:sz w:val="24"/>
                <w:szCs w:val="24"/>
                <w:u w:val="single"/>
              </w:rPr>
              <w:t>Руководитель школьного музея</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«Библиотечные уроки в школе»</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3A0CF0">
              <w:rPr>
                <w:rFonts w:ascii="Times New Roman" w:eastAsia="Batang" w:hAnsi="Times New Roman"/>
                <w:sz w:val="24"/>
                <w:szCs w:val="24"/>
                <w:u w:val="single"/>
              </w:rPr>
              <w:t>Руководитель школьного БИЦ</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sz w:val="24"/>
                <w:szCs w:val="20"/>
              </w:rPr>
            </w:pPr>
            <w:r w:rsidRPr="003A0CF0">
              <w:rPr>
                <w:rFonts w:ascii="Times New Roman" w:eastAsia="№Е" w:hAnsi="Times New Roman"/>
                <w:sz w:val="24"/>
                <w:szCs w:val="20"/>
              </w:rPr>
              <w:t>Военно-полевой выход в с.Коробейниково</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июль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3A0CF0">
              <w:rPr>
                <w:rFonts w:ascii="Times New Roman" w:eastAsia="Batang" w:hAnsi="Times New Roman"/>
                <w:sz w:val="24"/>
                <w:szCs w:val="24"/>
                <w:u w:val="single"/>
              </w:rPr>
              <w:t>руководитель ВПК,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sz w:val="24"/>
                <w:szCs w:val="20"/>
              </w:rPr>
            </w:pPr>
            <w:r w:rsidRPr="003A0CF0">
              <w:rPr>
                <w:rFonts w:ascii="Times New Roman" w:eastAsia="№Е" w:hAnsi="Times New Roman"/>
                <w:sz w:val="24"/>
                <w:szCs w:val="20"/>
              </w:rPr>
              <w:t>Экспедиция  археологическая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август</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3A0CF0">
              <w:rPr>
                <w:rFonts w:ascii="Times New Roman" w:eastAsia="Batang" w:hAnsi="Times New Roman"/>
                <w:sz w:val="24"/>
                <w:szCs w:val="24"/>
                <w:u w:val="single"/>
              </w:rPr>
              <w:t>классные руководители</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sz w:val="24"/>
                <w:szCs w:val="24"/>
              </w:rPr>
            </w:pPr>
            <w:r w:rsidRPr="003A0CF0">
              <w:rPr>
                <w:rFonts w:ascii="Times New Roman" w:eastAsia="№Е" w:hAnsi="Times New Roman"/>
                <w:sz w:val="24"/>
                <w:szCs w:val="24"/>
              </w:rPr>
              <w:t>Организация предметно-эстетической среды</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Ориентировочное</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 xml:space="preserve">время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sz w:val="24"/>
                <w:szCs w:val="24"/>
              </w:rPr>
              <w:t>Ответственные</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Обновление информационных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стендов</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3A0CF0">
              <w:rPr>
                <w:rFonts w:ascii="Times New Roman" w:eastAsia="Batang" w:hAnsi="Times New Roman"/>
                <w:sz w:val="24"/>
                <w:szCs w:val="24"/>
                <w:u w:val="single"/>
              </w:rPr>
              <w:t>Зам.директора</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Выставки творческих работ учащихся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 xml:space="preserve">в течение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3A0CF0">
              <w:rPr>
                <w:rFonts w:ascii="Times New Roman" w:eastAsia="№Е" w:hAnsi="Times New Roman"/>
                <w:sz w:val="24"/>
                <w:szCs w:val="24"/>
              </w:rPr>
              <w:t>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3A0CF0">
              <w:rPr>
                <w:rFonts w:ascii="Times New Roman" w:eastAsia="Batang" w:hAnsi="Times New Roman"/>
                <w:sz w:val="24"/>
                <w:szCs w:val="24"/>
                <w:u w:val="single"/>
              </w:rPr>
              <w:t>Зам.директора,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«Зеленая весна»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ascii="Times New Roman" w:eastAsia="Batang" w:hAnsi="Times New Roman"/>
                <w:sz w:val="24"/>
                <w:szCs w:val="24"/>
                <w:u w:val="single"/>
              </w:rPr>
            </w:pP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Оформление классных уголков «Уголок успеха»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в течение года, обновление еженедельно</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Зам.директора, актив ДО «Дом»</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Конкурс проектов оформления школьных кабинетов</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3A0CF0">
              <w:rPr>
                <w:rFonts w:ascii="Times New Roman" w:eastAsia="Batang" w:hAnsi="Times New Roman"/>
                <w:sz w:val="24"/>
                <w:szCs w:val="24"/>
                <w:u w:val="single"/>
              </w:rPr>
              <w:t>Зам.директора, актив ДО «Дом»</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Участие в конкурсе грантовых проектов «Я считаю»</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3A0CF0">
              <w:rPr>
                <w:rFonts w:ascii="Times New Roman" w:eastAsia="№Е" w:hAnsi="Times New Roman"/>
                <w:sz w:val="24"/>
                <w:szCs w:val="24"/>
              </w:rPr>
              <w:t>сентябрь-декабрь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Конкурс снежных фигур, оформления классных кабинетов к Новому году</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декабрь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Зам.директора, актив ДО «Дом»</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lastRenderedPageBreak/>
              <w:t>Проект «Цветочное лето»</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r w:rsidRPr="003A0CF0">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май-август</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Зам.директора, актив ДО «Дом»</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3A0CF0">
              <w:rPr>
                <w:rFonts w:ascii="Times New Roman" w:eastAsia="№Е" w:hAnsi="Times New Roman"/>
                <w:color w:val="000000" w:themeColor="text1"/>
                <w:sz w:val="24"/>
                <w:szCs w:val="24"/>
              </w:rPr>
              <w:t>Работа с родителями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Ориентировочное</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время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Ответственные</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Индивидуальное консультирование родителей по обучению и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 воспитанию</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ежедневно, по мере необходимости</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социальный педагог</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«Социальный рейд»</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 xml:space="preserve"> (состоящие на учете, «групп риска»)</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октябрь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социальный педагог</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Родительские общешкольные и классные собрания в рамках программы «Школа ответственного родительства»</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сентябрь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октябрь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декабрь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февраль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администрация школы, социальный педагог,</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 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«Совет отцов»</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учебного года (1 раз в месяц)</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администрация школы, социальный педагог,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День открытых дверей</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ноябрь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администрация школы, социальный педагог,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классные руководители</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Совместные с родителями мероприятия:</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-родители, в школу!</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-спартакиада среди родителей и учащихся «Одного поля ягода»</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-директорская елка</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-туристический поход</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-игра в лазертаг</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-фестиваль достижений</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-алло, мы ищем таланты</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-марафон «Белые журавли»</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сентябрь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октябрь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декабрь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 июль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ноябрь, апрель</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администрация школы, социальный педагог, </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классные руководители</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tabs>
                <w:tab w:val="center" w:pos="4423"/>
                <w:tab w:val="left" w:pos="6075"/>
              </w:tabs>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tabs>
                <w:tab w:val="center" w:pos="4423"/>
                <w:tab w:val="left" w:pos="6075"/>
              </w:tabs>
              <w:wordWrap w:val="0"/>
              <w:spacing w:after="0" w:line="240" w:lineRule="auto"/>
              <w:ind w:right="-1"/>
              <w:jc w:val="center"/>
              <w:rPr>
                <w:rFonts w:ascii="Times New Roman" w:eastAsia="№Е" w:hAnsi="Times New Roman"/>
                <w:sz w:val="24"/>
                <w:szCs w:val="24"/>
              </w:rPr>
            </w:pPr>
            <w:r w:rsidRPr="003A0CF0">
              <w:rPr>
                <w:rFonts w:ascii="Times New Roman" w:eastAsia="№Е" w:hAnsi="Times New Roman"/>
                <w:color w:val="000000" w:themeColor="text1"/>
                <w:sz w:val="24"/>
                <w:szCs w:val="24"/>
              </w:rPr>
              <w:t>Классное руководство</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sz w:val="24"/>
                <w:szCs w:val="24"/>
              </w:rPr>
              <w:t xml:space="preserve">(согласно индивидуальным  </w:t>
            </w:r>
            <w:r w:rsidRPr="003A0CF0">
              <w:rPr>
                <w:rFonts w:ascii="Times New Roman" w:eastAsia="№Е" w:hAnsi="Times New Roman"/>
                <w:color w:val="000000" w:themeColor="text1"/>
                <w:sz w:val="24"/>
                <w:szCs w:val="24"/>
              </w:rPr>
              <w:t>планам работы</w:t>
            </w: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Batang" w:hAnsi="Times New Roman"/>
                <w:color w:val="000000" w:themeColor="text1"/>
                <w:sz w:val="24"/>
                <w:szCs w:val="24"/>
                <w:u w:val="single"/>
              </w:rPr>
            </w:pPr>
            <w:r w:rsidRPr="003A0CF0">
              <w:rPr>
                <w:rFonts w:ascii="Times New Roman" w:eastAsia="№Е" w:hAnsi="Times New Roman"/>
                <w:color w:val="000000" w:themeColor="text1"/>
                <w:sz w:val="24"/>
                <w:szCs w:val="24"/>
              </w:rPr>
              <w:t>классных руководителей</w:t>
            </w:r>
            <w:r w:rsidRPr="003A0CF0">
              <w:rPr>
                <w:rFonts w:ascii="Times New Roman" w:eastAsia="№Е" w:hAnsi="Times New Roman"/>
                <w:sz w:val="24"/>
                <w:szCs w:val="24"/>
              </w:rPr>
              <w:t>)</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«Успех каждого»</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 xml:space="preserve">Классные руководители, </w:t>
            </w:r>
            <w:r w:rsidRPr="003A0CF0">
              <w:rPr>
                <w:rFonts w:ascii="Times New Roman" w:eastAsia="Batang" w:hAnsi="Times New Roman"/>
                <w:color w:val="000000" w:themeColor="text1"/>
                <w:sz w:val="24"/>
                <w:szCs w:val="24"/>
                <w:u w:val="single"/>
              </w:rPr>
              <w:lastRenderedPageBreak/>
              <w:t>администрация школы</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lastRenderedPageBreak/>
              <w:t>Проект «Классный класс»</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Классные руководители, администрация школы</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«Классная неделя»</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Классные руководители, администрация школы</w:t>
            </w:r>
          </w:p>
        </w:tc>
      </w:tr>
      <w:tr w:rsidR="003A0CF0" w:rsidRPr="003A0CF0" w:rsidTr="00E02C43">
        <w:tc>
          <w:tcPr>
            <w:tcW w:w="9712" w:type="dxa"/>
            <w:gridSpan w:val="4"/>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Школьный урок</w:t>
            </w:r>
          </w:p>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Batang" w:hAnsi="Times New Roman"/>
                <w:color w:val="000000" w:themeColor="text1"/>
                <w:sz w:val="24"/>
                <w:szCs w:val="24"/>
                <w:u w:val="single"/>
              </w:rPr>
            </w:pPr>
            <w:r w:rsidRPr="003A0CF0">
              <w:rPr>
                <w:rFonts w:ascii="Times New Roman" w:eastAsia="№Е" w:hAnsi="Times New Roman"/>
                <w:sz w:val="24"/>
                <w:szCs w:val="24"/>
              </w:rPr>
              <w:t xml:space="preserve">(согласно индивидуальным  </w:t>
            </w:r>
            <w:r w:rsidRPr="003A0CF0">
              <w:rPr>
                <w:rFonts w:ascii="Times New Roman" w:eastAsia="№Е" w:hAnsi="Times New Roman"/>
                <w:color w:val="000000" w:themeColor="text1"/>
                <w:sz w:val="24"/>
                <w:szCs w:val="24"/>
              </w:rPr>
              <w:t>планам работы учителей-предметников</w:t>
            </w:r>
            <w:r w:rsidRPr="003A0CF0">
              <w:rPr>
                <w:rFonts w:ascii="Times New Roman" w:eastAsia="№Е" w:hAnsi="Times New Roman"/>
                <w:sz w:val="24"/>
                <w:szCs w:val="24"/>
              </w:rPr>
              <w:t>)</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Проект «ЛРОС»</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Классные руководители, администрация школы</w:t>
            </w:r>
          </w:p>
        </w:tc>
      </w:tr>
      <w:tr w:rsidR="003A0CF0" w:rsidRPr="003A0CF0" w:rsidTr="00E02C43">
        <w:tc>
          <w:tcPr>
            <w:tcW w:w="2784"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Реализация программы Н.В.Касаткина «Здоровье»</w:t>
            </w:r>
          </w:p>
        </w:tc>
        <w:tc>
          <w:tcPr>
            <w:tcW w:w="2490"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3A0CF0">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3A0CF0" w:rsidRPr="003A0CF0" w:rsidRDefault="003A0CF0" w:rsidP="003A0CF0">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3A0CF0">
              <w:rPr>
                <w:rFonts w:ascii="Times New Roman" w:eastAsia="Batang" w:hAnsi="Times New Roman"/>
                <w:color w:val="000000" w:themeColor="text1"/>
                <w:sz w:val="24"/>
                <w:szCs w:val="24"/>
                <w:u w:val="single"/>
              </w:rPr>
              <w:t>Классные руководители, администрация школы</w:t>
            </w:r>
          </w:p>
        </w:tc>
      </w:tr>
    </w:tbl>
    <w:p w:rsidR="0072332D" w:rsidRDefault="0072332D" w:rsidP="0072332D">
      <w:pPr>
        <w:pStyle w:val="af9"/>
        <w:tabs>
          <w:tab w:val="left" w:pos="3443"/>
        </w:tabs>
        <w:spacing w:before="67"/>
        <w:ind w:left="0" w:right="308" w:firstLine="0"/>
        <w:jc w:val="left"/>
        <w:rPr>
          <w:b/>
        </w:rPr>
      </w:pPr>
    </w:p>
    <w:p w:rsidR="0072332D" w:rsidRPr="009A10AE" w:rsidRDefault="0072332D">
      <w:pPr>
        <w:pStyle w:val="af9"/>
        <w:spacing w:before="67"/>
        <w:ind w:left="245" w:right="308" w:firstLine="0"/>
        <w:jc w:val="left"/>
        <w:rPr>
          <w:b/>
          <w:i/>
        </w:rPr>
      </w:pPr>
    </w:p>
    <w:p w:rsidR="00F73B29" w:rsidRDefault="003B1811">
      <w:pPr>
        <w:tabs>
          <w:tab w:val="left" w:pos="780"/>
        </w:tabs>
        <w:rPr>
          <w:sz w:val="24"/>
          <w:szCs w:val="24"/>
        </w:rPr>
      </w:pPr>
      <w:r>
        <w:rPr>
          <w:rFonts w:ascii="Times New Roman" w:hAnsi="Times New Roman"/>
          <w:b/>
          <w:bCs/>
          <w:sz w:val="24"/>
          <w:szCs w:val="24"/>
        </w:rPr>
        <w:t>3.4.</w:t>
      </w:r>
      <w:r>
        <w:rPr>
          <w:sz w:val="24"/>
          <w:szCs w:val="24"/>
        </w:rPr>
        <w:tab/>
      </w:r>
      <w:r>
        <w:rPr>
          <w:rFonts w:ascii="Times New Roman" w:hAnsi="Times New Roman"/>
          <w:b/>
          <w:bCs/>
          <w:sz w:val="24"/>
          <w:szCs w:val="24"/>
        </w:rPr>
        <w:t>Система условий реализации основной образовательной программы</w:t>
      </w:r>
    </w:p>
    <w:p w:rsidR="00F73B29" w:rsidRDefault="003B1811">
      <w:pPr>
        <w:pStyle w:val="13"/>
        <w:rPr>
          <w:b/>
        </w:rPr>
      </w:pPr>
      <w:bookmarkStart w:id="251" w:name="_Toc414553286"/>
      <w:r>
        <w:rPr>
          <w:b/>
        </w:rPr>
        <w:t>Описание кадровых условий реализации основной образовательной программы основного общего образования</w:t>
      </w:r>
      <w:bookmarkEnd w:id="251"/>
      <w:r>
        <w:rPr>
          <w:b/>
        </w:rPr>
        <w:t>.</w:t>
      </w:r>
    </w:p>
    <w:p w:rsidR="00F73B29" w:rsidRDefault="003B1811">
      <w:pPr>
        <w:pStyle w:val="13"/>
      </w:pPr>
      <w:r>
        <w:t xml:space="preserve">Учреждение  укомплектовано кадрами, имеющими необходимую квалификацию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w:t>
      </w:r>
    </w:p>
    <w:p w:rsidR="00F73B29" w:rsidRDefault="003B1811">
      <w:pPr>
        <w:pStyle w:val="13"/>
      </w:pPr>
      <w: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F73B29" w:rsidRDefault="003B1811">
      <w:pPr>
        <w:pStyle w:val="13"/>
      </w:pPr>
      <w:r>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среднего общего образования.</w:t>
      </w:r>
    </w:p>
    <w:p w:rsidR="00F73B29" w:rsidRDefault="003B1811">
      <w:pPr>
        <w:jc w:val="center"/>
        <w:rPr>
          <w:rFonts w:ascii="Times New Roman" w:hAnsi="Times New Roman" w:cs="Times New Roman"/>
          <w:sz w:val="24"/>
          <w:szCs w:val="24"/>
        </w:rPr>
      </w:pPr>
      <w:r>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827"/>
        <w:gridCol w:w="4253"/>
      </w:tblGrid>
      <w:tr w:rsidR="00F73B29">
        <w:trPr>
          <w:gridAfter w:val="1"/>
          <w:wAfter w:w="4253" w:type="dxa"/>
          <w:trHeight w:val="276"/>
        </w:trPr>
        <w:tc>
          <w:tcPr>
            <w:tcW w:w="2660" w:type="dxa"/>
            <w:vMerge w:val="restart"/>
            <w:noWrap/>
          </w:tcPr>
          <w:p w:rsidR="00F73B29" w:rsidRDefault="003B1811">
            <w:pPr>
              <w:pStyle w:val="13"/>
              <w:rPr>
                <w:szCs w:val="24"/>
              </w:rPr>
            </w:pPr>
            <w:r>
              <w:rPr>
                <w:szCs w:val="24"/>
              </w:rPr>
              <w:t>Должность</w:t>
            </w:r>
          </w:p>
        </w:tc>
        <w:tc>
          <w:tcPr>
            <w:tcW w:w="3827" w:type="dxa"/>
            <w:vMerge w:val="restart"/>
            <w:noWrap/>
          </w:tcPr>
          <w:p w:rsidR="00F73B29" w:rsidRDefault="003B1811">
            <w:pPr>
              <w:pStyle w:val="13"/>
              <w:rPr>
                <w:szCs w:val="24"/>
              </w:rPr>
            </w:pPr>
            <w:r>
              <w:rPr>
                <w:szCs w:val="24"/>
              </w:rPr>
              <w:t>Должностные обязанности</w:t>
            </w:r>
          </w:p>
        </w:tc>
      </w:tr>
      <w:tr w:rsidR="00F73B29">
        <w:trPr>
          <w:trHeight w:val="537"/>
        </w:trPr>
        <w:tc>
          <w:tcPr>
            <w:tcW w:w="2660" w:type="dxa"/>
            <w:vMerge/>
            <w:noWrap/>
          </w:tcPr>
          <w:p w:rsidR="00F73B29" w:rsidRDefault="00F73B29">
            <w:pPr>
              <w:pStyle w:val="13"/>
              <w:rPr>
                <w:szCs w:val="24"/>
              </w:rPr>
            </w:pPr>
          </w:p>
        </w:tc>
        <w:tc>
          <w:tcPr>
            <w:tcW w:w="3827" w:type="dxa"/>
            <w:vMerge/>
            <w:noWrap/>
          </w:tcPr>
          <w:p w:rsidR="00F73B29" w:rsidRDefault="00F73B29">
            <w:pPr>
              <w:pStyle w:val="13"/>
              <w:rPr>
                <w:szCs w:val="24"/>
              </w:rPr>
            </w:pPr>
          </w:p>
        </w:tc>
        <w:tc>
          <w:tcPr>
            <w:tcW w:w="4253" w:type="dxa"/>
            <w:vMerge w:val="restart"/>
            <w:noWrap/>
          </w:tcPr>
          <w:p w:rsidR="00F73B29" w:rsidRDefault="003B1811">
            <w:pPr>
              <w:pStyle w:val="13"/>
              <w:rPr>
                <w:szCs w:val="24"/>
              </w:rPr>
            </w:pPr>
            <w:r>
              <w:rPr>
                <w:szCs w:val="24"/>
              </w:rPr>
              <w:t>Требования к уровню квалификации</w:t>
            </w:r>
          </w:p>
        </w:tc>
      </w:tr>
      <w:tr w:rsidR="00F73B29">
        <w:tc>
          <w:tcPr>
            <w:tcW w:w="2660" w:type="dxa"/>
            <w:noWrap/>
          </w:tcPr>
          <w:p w:rsidR="00F73B29" w:rsidRDefault="003B1811">
            <w:pPr>
              <w:pStyle w:val="13"/>
              <w:rPr>
                <w:szCs w:val="24"/>
              </w:rPr>
            </w:pPr>
            <w:r>
              <w:rPr>
                <w:szCs w:val="24"/>
              </w:rPr>
              <w:t>руководитель образовательного учреждения</w:t>
            </w:r>
          </w:p>
        </w:tc>
        <w:tc>
          <w:tcPr>
            <w:tcW w:w="3827" w:type="dxa"/>
            <w:noWrap/>
          </w:tcPr>
          <w:p w:rsidR="00F73B29" w:rsidRDefault="003B1811">
            <w:pPr>
              <w:pStyle w:val="13"/>
              <w:rPr>
                <w:szCs w:val="24"/>
              </w:rPr>
            </w:pPr>
            <w:r>
              <w:rPr>
                <w:szCs w:val="24"/>
              </w:rPr>
              <w:t>обеспечивает системную образовательную и административно-хозяйственную работу образовательного учреждения</w:t>
            </w:r>
          </w:p>
        </w:tc>
        <w:tc>
          <w:tcPr>
            <w:tcW w:w="4253" w:type="dxa"/>
            <w:noWrap/>
          </w:tcPr>
          <w:p w:rsidR="00F73B29" w:rsidRDefault="003B1811">
            <w:pPr>
              <w:pStyle w:val="13"/>
              <w:rPr>
                <w:szCs w:val="24"/>
              </w:rPr>
            </w:pPr>
            <w:r>
              <w:rPr>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w:t>
            </w:r>
            <w:r>
              <w:rPr>
                <w:szCs w:val="24"/>
              </w:rPr>
              <w:lastRenderedPageBreak/>
              <w:t>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3B29">
        <w:tc>
          <w:tcPr>
            <w:tcW w:w="2660" w:type="dxa"/>
            <w:noWrap/>
          </w:tcPr>
          <w:p w:rsidR="00F73B29" w:rsidRDefault="003B1811">
            <w:pPr>
              <w:pStyle w:val="13"/>
              <w:rPr>
                <w:szCs w:val="24"/>
              </w:rPr>
            </w:pPr>
            <w:r>
              <w:rPr>
                <w:szCs w:val="24"/>
              </w:rPr>
              <w:lastRenderedPageBreak/>
              <w:t>заместитель руководителя (заместители по УР и ВР)</w:t>
            </w:r>
          </w:p>
        </w:tc>
        <w:tc>
          <w:tcPr>
            <w:tcW w:w="3827" w:type="dxa"/>
            <w:noWrap/>
          </w:tcPr>
          <w:p w:rsidR="00F73B29" w:rsidRDefault="003B1811">
            <w:pPr>
              <w:pStyle w:val="13"/>
              <w:rPr>
                <w:szCs w:val="24"/>
              </w:rPr>
            </w:pPr>
            <w:r>
              <w:rPr>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253" w:type="dxa"/>
            <w:noWrap/>
          </w:tcPr>
          <w:p w:rsidR="00F73B29" w:rsidRDefault="003B1811">
            <w:pPr>
              <w:pStyle w:val="13"/>
              <w:rPr>
                <w:szCs w:val="24"/>
              </w:rPr>
            </w:pPr>
            <w:r>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3B29">
        <w:tc>
          <w:tcPr>
            <w:tcW w:w="2660" w:type="dxa"/>
            <w:noWrap/>
          </w:tcPr>
          <w:p w:rsidR="00F73B29" w:rsidRDefault="003B1811">
            <w:pPr>
              <w:pStyle w:val="13"/>
              <w:rPr>
                <w:szCs w:val="24"/>
              </w:rPr>
            </w:pPr>
            <w:r>
              <w:rPr>
                <w:szCs w:val="24"/>
              </w:rPr>
              <w:t>учитель</w:t>
            </w:r>
          </w:p>
        </w:tc>
        <w:tc>
          <w:tcPr>
            <w:tcW w:w="3827" w:type="dxa"/>
            <w:noWrap/>
          </w:tcPr>
          <w:p w:rsidR="00F73B29" w:rsidRDefault="003B1811">
            <w:pPr>
              <w:pStyle w:val="13"/>
              <w:rPr>
                <w:szCs w:val="24"/>
              </w:rPr>
            </w:pPr>
            <w:r>
              <w:rPr>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4253" w:type="dxa"/>
            <w:noWrap/>
          </w:tcPr>
          <w:p w:rsidR="00F73B29" w:rsidRDefault="003B1811">
            <w:pPr>
              <w:pStyle w:val="13"/>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F73B29">
        <w:tc>
          <w:tcPr>
            <w:tcW w:w="2660" w:type="dxa"/>
            <w:noWrap/>
          </w:tcPr>
          <w:p w:rsidR="00F73B29" w:rsidRDefault="003B1811">
            <w:pPr>
              <w:pStyle w:val="13"/>
              <w:rPr>
                <w:szCs w:val="24"/>
              </w:rPr>
            </w:pPr>
            <w:r>
              <w:rPr>
                <w:szCs w:val="24"/>
              </w:rPr>
              <w:t>педагог-организатор</w:t>
            </w:r>
          </w:p>
        </w:tc>
        <w:tc>
          <w:tcPr>
            <w:tcW w:w="3827" w:type="dxa"/>
            <w:noWrap/>
          </w:tcPr>
          <w:p w:rsidR="00F73B29" w:rsidRDefault="003B1811">
            <w:pPr>
              <w:pStyle w:val="13"/>
              <w:rPr>
                <w:szCs w:val="24"/>
              </w:rPr>
            </w:pPr>
            <w:r>
              <w:rPr>
                <w:szCs w:val="24"/>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w:t>
            </w:r>
            <w:r>
              <w:rPr>
                <w:szCs w:val="24"/>
              </w:rPr>
              <w:lastRenderedPageBreak/>
              <w:t>разнообразную деятельность обучающихся и взрослых</w:t>
            </w:r>
          </w:p>
        </w:tc>
        <w:tc>
          <w:tcPr>
            <w:tcW w:w="4253" w:type="dxa"/>
            <w:noWrap/>
          </w:tcPr>
          <w:p w:rsidR="00F73B29" w:rsidRDefault="003B1811">
            <w:pPr>
              <w:pStyle w:val="13"/>
              <w:rPr>
                <w:szCs w:val="24"/>
              </w:rPr>
            </w:pPr>
            <w:r>
              <w:rPr>
                <w:szCs w:val="24"/>
              </w:rPr>
              <w:lastRenderedPageBreak/>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F73B29">
        <w:tc>
          <w:tcPr>
            <w:tcW w:w="2660" w:type="dxa"/>
            <w:noWrap/>
          </w:tcPr>
          <w:p w:rsidR="00F73B29" w:rsidRDefault="003B1811">
            <w:pPr>
              <w:pStyle w:val="13"/>
              <w:rPr>
                <w:szCs w:val="24"/>
              </w:rPr>
            </w:pPr>
            <w:r>
              <w:rPr>
                <w:szCs w:val="24"/>
              </w:rPr>
              <w:lastRenderedPageBreak/>
              <w:t>социальный педагог</w:t>
            </w:r>
          </w:p>
        </w:tc>
        <w:tc>
          <w:tcPr>
            <w:tcW w:w="3827" w:type="dxa"/>
            <w:noWrap/>
          </w:tcPr>
          <w:p w:rsidR="00F73B29" w:rsidRDefault="003B1811">
            <w:pPr>
              <w:pStyle w:val="13"/>
              <w:rPr>
                <w:szCs w:val="24"/>
              </w:rPr>
            </w:pPr>
            <w:r>
              <w:rPr>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4253" w:type="dxa"/>
            <w:noWrap/>
          </w:tcPr>
          <w:p w:rsidR="00F73B29" w:rsidRDefault="003B1811">
            <w:pPr>
              <w:pStyle w:val="13"/>
              <w:rPr>
                <w:szCs w:val="24"/>
              </w:rPr>
            </w:pPr>
            <w:r>
              <w:rPr>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F73B29">
        <w:tc>
          <w:tcPr>
            <w:tcW w:w="2660" w:type="dxa"/>
            <w:noWrap/>
          </w:tcPr>
          <w:p w:rsidR="00F73B29" w:rsidRDefault="003B1811">
            <w:pPr>
              <w:pStyle w:val="13"/>
              <w:rPr>
                <w:szCs w:val="24"/>
              </w:rPr>
            </w:pPr>
            <w:r>
              <w:rPr>
                <w:szCs w:val="24"/>
              </w:rPr>
              <w:t>учитель-логопед</w:t>
            </w:r>
          </w:p>
        </w:tc>
        <w:tc>
          <w:tcPr>
            <w:tcW w:w="3827" w:type="dxa"/>
            <w:noWrap/>
          </w:tcPr>
          <w:p w:rsidR="00F73B29" w:rsidRDefault="003B1811">
            <w:pPr>
              <w:pStyle w:val="13"/>
              <w:rPr>
                <w:szCs w:val="24"/>
              </w:rPr>
            </w:pPr>
            <w:r>
              <w:rPr>
                <w:szCs w:val="24"/>
              </w:rPr>
              <w:t>осуществляет работу, направленную на максимальную коррекцию недостатков в развитии у обучающихся</w:t>
            </w:r>
          </w:p>
        </w:tc>
        <w:tc>
          <w:tcPr>
            <w:tcW w:w="4253" w:type="dxa"/>
            <w:noWrap/>
          </w:tcPr>
          <w:p w:rsidR="00F73B29" w:rsidRDefault="003B1811">
            <w:pPr>
              <w:pStyle w:val="13"/>
              <w:rPr>
                <w:szCs w:val="24"/>
              </w:rPr>
            </w:pPr>
            <w:r>
              <w:rPr>
                <w:szCs w:val="24"/>
              </w:rPr>
              <w:t>высшее профессиональное образование в области дефектологии без предъявления требований к стажу работы</w:t>
            </w:r>
          </w:p>
        </w:tc>
      </w:tr>
      <w:tr w:rsidR="00F73B29">
        <w:tc>
          <w:tcPr>
            <w:tcW w:w="2660" w:type="dxa"/>
            <w:noWrap/>
          </w:tcPr>
          <w:p w:rsidR="00F73B29" w:rsidRDefault="003B1811">
            <w:pPr>
              <w:pStyle w:val="13"/>
              <w:rPr>
                <w:szCs w:val="24"/>
              </w:rPr>
            </w:pPr>
            <w:r>
              <w:rPr>
                <w:szCs w:val="24"/>
              </w:rPr>
              <w:t>педагог-психолог</w:t>
            </w:r>
          </w:p>
        </w:tc>
        <w:tc>
          <w:tcPr>
            <w:tcW w:w="3827" w:type="dxa"/>
            <w:noWrap/>
          </w:tcPr>
          <w:p w:rsidR="00F73B29" w:rsidRDefault="003B1811">
            <w:pPr>
              <w:pStyle w:val="13"/>
              <w:rPr>
                <w:szCs w:val="24"/>
              </w:rPr>
            </w:pPr>
            <w:r>
              <w:rPr>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4253" w:type="dxa"/>
            <w:noWrap/>
          </w:tcPr>
          <w:p w:rsidR="00F73B29" w:rsidRDefault="003B1811">
            <w:pPr>
              <w:pStyle w:val="13"/>
              <w:rPr>
                <w:szCs w:val="24"/>
              </w:rPr>
            </w:pPr>
            <w:r>
              <w:rPr>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F73B29">
        <w:tc>
          <w:tcPr>
            <w:tcW w:w="2660" w:type="dxa"/>
            <w:noWrap/>
          </w:tcPr>
          <w:p w:rsidR="00F73B29" w:rsidRDefault="003B1811">
            <w:pPr>
              <w:pStyle w:val="13"/>
              <w:rPr>
                <w:szCs w:val="24"/>
              </w:rPr>
            </w:pPr>
            <w:r>
              <w:rPr>
                <w:szCs w:val="24"/>
              </w:rPr>
              <w:t>воспитатель</w:t>
            </w:r>
          </w:p>
        </w:tc>
        <w:tc>
          <w:tcPr>
            <w:tcW w:w="3827" w:type="dxa"/>
            <w:noWrap/>
          </w:tcPr>
          <w:p w:rsidR="00F73B29" w:rsidRDefault="003B1811">
            <w:pPr>
              <w:pStyle w:val="13"/>
              <w:rPr>
                <w:szCs w:val="24"/>
              </w:rPr>
            </w:pPr>
            <w:r>
              <w:rPr>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4253" w:type="dxa"/>
            <w:noWrap/>
          </w:tcPr>
          <w:p w:rsidR="00F73B29" w:rsidRDefault="003B1811">
            <w:pPr>
              <w:pStyle w:val="13"/>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r>
      <w:tr w:rsidR="00F73B29">
        <w:tc>
          <w:tcPr>
            <w:tcW w:w="2660" w:type="dxa"/>
            <w:noWrap/>
          </w:tcPr>
          <w:p w:rsidR="00F73B29" w:rsidRDefault="003B1811">
            <w:pPr>
              <w:pStyle w:val="13"/>
              <w:rPr>
                <w:szCs w:val="24"/>
              </w:rPr>
            </w:pPr>
            <w:r>
              <w:rPr>
                <w:szCs w:val="24"/>
              </w:rPr>
              <w:t>тьютор</w:t>
            </w:r>
          </w:p>
        </w:tc>
        <w:tc>
          <w:tcPr>
            <w:tcW w:w="3827" w:type="dxa"/>
            <w:noWrap/>
          </w:tcPr>
          <w:p w:rsidR="00F73B29" w:rsidRDefault="003B1811">
            <w:pPr>
              <w:pStyle w:val="13"/>
              <w:rPr>
                <w:szCs w:val="24"/>
              </w:rPr>
            </w:pPr>
            <w:r>
              <w:rPr>
                <w:szCs w:val="24"/>
              </w:rPr>
              <w:t>организует процесс индивидуальной работы с обучающимися по выявлению, формированию и развитию их познавательных интересов</w:t>
            </w:r>
          </w:p>
        </w:tc>
        <w:tc>
          <w:tcPr>
            <w:tcW w:w="4253" w:type="dxa"/>
            <w:noWrap/>
          </w:tcPr>
          <w:p w:rsidR="00F73B29" w:rsidRDefault="003B1811">
            <w:pPr>
              <w:pStyle w:val="13"/>
              <w:rPr>
                <w:szCs w:val="24"/>
              </w:rPr>
            </w:pPr>
            <w:r>
              <w:rPr>
                <w:szCs w:val="24"/>
              </w:rPr>
              <w:t>высшее профессиональное образование по направлению подготовки «Образование и педагогика» и стаж педагогической работы не менее 2 лет</w:t>
            </w:r>
          </w:p>
        </w:tc>
      </w:tr>
      <w:tr w:rsidR="00F73B29">
        <w:tc>
          <w:tcPr>
            <w:tcW w:w="2660" w:type="dxa"/>
            <w:noWrap/>
          </w:tcPr>
          <w:p w:rsidR="00F73B29" w:rsidRDefault="003B1811">
            <w:pPr>
              <w:pStyle w:val="13"/>
              <w:rPr>
                <w:szCs w:val="24"/>
              </w:rPr>
            </w:pPr>
            <w:r>
              <w:rPr>
                <w:szCs w:val="24"/>
              </w:rPr>
              <w:t>старший вожатый</w:t>
            </w:r>
          </w:p>
        </w:tc>
        <w:tc>
          <w:tcPr>
            <w:tcW w:w="3827" w:type="dxa"/>
            <w:noWrap/>
          </w:tcPr>
          <w:p w:rsidR="00F73B29" w:rsidRDefault="003B1811">
            <w:pPr>
              <w:pStyle w:val="13"/>
              <w:rPr>
                <w:szCs w:val="24"/>
              </w:rPr>
            </w:pPr>
            <w:r>
              <w:rPr>
                <w:szCs w:val="24"/>
              </w:rPr>
              <w:t>способствует развитию и деятельности детских общественных организаций, объединений</w:t>
            </w:r>
          </w:p>
        </w:tc>
        <w:tc>
          <w:tcPr>
            <w:tcW w:w="4253" w:type="dxa"/>
            <w:noWrap/>
          </w:tcPr>
          <w:p w:rsidR="00F73B29" w:rsidRDefault="003B1811">
            <w:pPr>
              <w:pStyle w:val="13"/>
              <w:rPr>
                <w:szCs w:val="24"/>
              </w:rPr>
            </w:pPr>
            <w:r>
              <w:rPr>
                <w:szCs w:val="24"/>
              </w:rPr>
              <w:t xml:space="preserve">высшее профессиональное образование или среднее профессиональное образование без </w:t>
            </w:r>
            <w:r>
              <w:rPr>
                <w:szCs w:val="24"/>
              </w:rPr>
              <w:lastRenderedPageBreak/>
              <w:t>предъявления требований к стажу работы</w:t>
            </w:r>
          </w:p>
        </w:tc>
      </w:tr>
      <w:tr w:rsidR="00F73B29">
        <w:tc>
          <w:tcPr>
            <w:tcW w:w="2660" w:type="dxa"/>
            <w:noWrap/>
          </w:tcPr>
          <w:p w:rsidR="00F73B29" w:rsidRDefault="003B1811">
            <w:pPr>
              <w:pStyle w:val="13"/>
              <w:rPr>
                <w:szCs w:val="24"/>
              </w:rPr>
            </w:pPr>
            <w:r>
              <w:rPr>
                <w:szCs w:val="24"/>
              </w:rPr>
              <w:lastRenderedPageBreak/>
              <w:t>педагог дополнительного образования</w:t>
            </w:r>
          </w:p>
        </w:tc>
        <w:tc>
          <w:tcPr>
            <w:tcW w:w="3827" w:type="dxa"/>
            <w:noWrap/>
          </w:tcPr>
          <w:p w:rsidR="00F73B29" w:rsidRDefault="003B1811">
            <w:pPr>
              <w:pStyle w:val="13"/>
              <w:rPr>
                <w:szCs w:val="24"/>
              </w:rPr>
            </w:pPr>
            <w:r>
              <w:rPr>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4253" w:type="dxa"/>
            <w:noWrap/>
          </w:tcPr>
          <w:p w:rsidR="00F73B29" w:rsidRDefault="003B1811">
            <w:pPr>
              <w:pStyle w:val="13"/>
              <w:rPr>
                <w:szCs w:val="24"/>
              </w:rPr>
            </w:pPr>
            <w:r>
              <w:rPr>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r>
      <w:tr w:rsidR="00F73B29">
        <w:tc>
          <w:tcPr>
            <w:tcW w:w="2660" w:type="dxa"/>
            <w:noWrap/>
          </w:tcPr>
          <w:p w:rsidR="00F73B29" w:rsidRDefault="003B1811">
            <w:pPr>
              <w:pStyle w:val="13"/>
              <w:rPr>
                <w:szCs w:val="24"/>
              </w:rPr>
            </w:pPr>
            <w:r>
              <w:rPr>
                <w:szCs w:val="24"/>
              </w:rPr>
              <w:t>музыкальный руководитель</w:t>
            </w:r>
          </w:p>
        </w:tc>
        <w:tc>
          <w:tcPr>
            <w:tcW w:w="3827" w:type="dxa"/>
            <w:noWrap/>
          </w:tcPr>
          <w:p w:rsidR="00F73B29" w:rsidRDefault="003B1811">
            <w:pPr>
              <w:pStyle w:val="13"/>
              <w:rPr>
                <w:szCs w:val="24"/>
              </w:rPr>
            </w:pPr>
            <w:r>
              <w:rPr>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4253" w:type="dxa"/>
            <w:noWrap/>
          </w:tcPr>
          <w:p w:rsidR="00F73B29" w:rsidRDefault="003B1811">
            <w:pPr>
              <w:pStyle w:val="13"/>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r>
      <w:tr w:rsidR="00F73B29">
        <w:tc>
          <w:tcPr>
            <w:tcW w:w="2660" w:type="dxa"/>
            <w:noWrap/>
          </w:tcPr>
          <w:p w:rsidR="00F73B29" w:rsidRDefault="003B1811">
            <w:pPr>
              <w:pStyle w:val="13"/>
              <w:rPr>
                <w:szCs w:val="24"/>
              </w:rPr>
            </w:pPr>
            <w:r>
              <w:rPr>
                <w:szCs w:val="24"/>
              </w:rPr>
              <w:t>преподаватель-организатор ОБЖ</w:t>
            </w:r>
          </w:p>
        </w:tc>
        <w:tc>
          <w:tcPr>
            <w:tcW w:w="3827" w:type="dxa"/>
            <w:noWrap/>
          </w:tcPr>
          <w:p w:rsidR="00F73B29" w:rsidRDefault="003B1811">
            <w:pPr>
              <w:pStyle w:val="13"/>
              <w:rPr>
                <w:szCs w:val="24"/>
              </w:rPr>
            </w:pPr>
            <w:r>
              <w:rPr>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4253" w:type="dxa"/>
            <w:noWrap/>
          </w:tcPr>
          <w:p w:rsidR="00F73B29" w:rsidRDefault="003B1811">
            <w:pPr>
              <w:pStyle w:val="13"/>
              <w:rPr>
                <w:szCs w:val="24"/>
              </w:rPr>
            </w:pPr>
            <w:r>
              <w:rPr>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F73B29">
        <w:tc>
          <w:tcPr>
            <w:tcW w:w="2660" w:type="dxa"/>
            <w:noWrap/>
          </w:tcPr>
          <w:p w:rsidR="00F73B29" w:rsidRDefault="003B1811">
            <w:pPr>
              <w:pStyle w:val="13"/>
              <w:rPr>
                <w:szCs w:val="24"/>
              </w:rPr>
            </w:pPr>
            <w:r>
              <w:rPr>
                <w:szCs w:val="24"/>
              </w:rPr>
              <w:t>библиотекарь</w:t>
            </w:r>
          </w:p>
        </w:tc>
        <w:tc>
          <w:tcPr>
            <w:tcW w:w="3827" w:type="dxa"/>
            <w:noWrap/>
          </w:tcPr>
          <w:p w:rsidR="00F73B29" w:rsidRDefault="003B1811">
            <w:pPr>
              <w:pStyle w:val="13"/>
              <w:rPr>
                <w:szCs w:val="24"/>
              </w:rPr>
            </w:pPr>
            <w:r>
              <w:rPr>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4253" w:type="dxa"/>
            <w:noWrap/>
          </w:tcPr>
          <w:p w:rsidR="00F73B29" w:rsidRDefault="003B1811">
            <w:pPr>
              <w:pStyle w:val="13"/>
              <w:rPr>
                <w:szCs w:val="24"/>
              </w:rPr>
            </w:pPr>
            <w:r>
              <w:rPr>
                <w:szCs w:val="24"/>
              </w:rPr>
              <w:t>высшее или среднее профессиональное образование по специальности «Библиотечно-информационная деятельность».</w:t>
            </w:r>
          </w:p>
        </w:tc>
      </w:tr>
      <w:tr w:rsidR="00F73B29">
        <w:tc>
          <w:tcPr>
            <w:tcW w:w="2660" w:type="dxa"/>
            <w:noWrap/>
          </w:tcPr>
          <w:p w:rsidR="00F73B29" w:rsidRDefault="003B1811">
            <w:pPr>
              <w:pStyle w:val="13"/>
              <w:rPr>
                <w:szCs w:val="24"/>
              </w:rPr>
            </w:pPr>
            <w:r>
              <w:rPr>
                <w:szCs w:val="24"/>
              </w:rPr>
              <w:lastRenderedPageBreak/>
              <w:t>диспетчер образовательного учреждения</w:t>
            </w:r>
          </w:p>
        </w:tc>
        <w:tc>
          <w:tcPr>
            <w:tcW w:w="3827" w:type="dxa"/>
            <w:noWrap/>
          </w:tcPr>
          <w:p w:rsidR="00F73B29" w:rsidRDefault="003B1811">
            <w:pPr>
              <w:pStyle w:val="13"/>
              <w:rPr>
                <w:szCs w:val="24"/>
              </w:rPr>
            </w:pPr>
            <w:r>
              <w:rPr>
                <w:szCs w:val="24"/>
              </w:rPr>
              <w:t>участвует в составлении расписания занятий и осуществлении оперативного регулирования организации образовательного процесса.</w:t>
            </w:r>
          </w:p>
        </w:tc>
        <w:tc>
          <w:tcPr>
            <w:tcW w:w="4253" w:type="dxa"/>
            <w:noWrap/>
          </w:tcPr>
          <w:p w:rsidR="00F73B29" w:rsidRDefault="003B1811">
            <w:pPr>
              <w:pStyle w:val="13"/>
              <w:rPr>
                <w:szCs w:val="24"/>
              </w:rPr>
            </w:pPr>
            <w:r>
              <w:rPr>
                <w:szCs w:val="24"/>
              </w:rPr>
              <w:t>среднее профессиональное образование в области организации труда без предъявления требований к стажу работы</w:t>
            </w:r>
          </w:p>
        </w:tc>
      </w:tr>
      <w:tr w:rsidR="00F73B29">
        <w:tc>
          <w:tcPr>
            <w:tcW w:w="2660" w:type="dxa"/>
            <w:noWrap/>
          </w:tcPr>
          <w:p w:rsidR="00F73B29" w:rsidRDefault="003B1811">
            <w:pPr>
              <w:pStyle w:val="13"/>
              <w:rPr>
                <w:szCs w:val="24"/>
              </w:rPr>
            </w:pPr>
            <w:r>
              <w:rPr>
                <w:szCs w:val="24"/>
              </w:rPr>
              <w:t>лаборант</w:t>
            </w:r>
          </w:p>
        </w:tc>
        <w:tc>
          <w:tcPr>
            <w:tcW w:w="3827" w:type="dxa"/>
            <w:noWrap/>
          </w:tcPr>
          <w:p w:rsidR="00F73B29" w:rsidRDefault="003B1811">
            <w:pPr>
              <w:pStyle w:val="13"/>
              <w:rPr>
                <w:szCs w:val="24"/>
              </w:rPr>
            </w:pPr>
            <w:r>
              <w:rPr>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4253" w:type="dxa"/>
            <w:noWrap/>
          </w:tcPr>
          <w:p w:rsidR="00F73B29" w:rsidRDefault="003B1811">
            <w:pPr>
              <w:pStyle w:val="13"/>
              <w:rPr>
                <w:szCs w:val="24"/>
              </w:rPr>
            </w:pPr>
            <w:r>
              <w:rPr>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r w:rsidR="00F73B29">
        <w:tc>
          <w:tcPr>
            <w:tcW w:w="2660" w:type="dxa"/>
            <w:noWrap/>
          </w:tcPr>
          <w:p w:rsidR="00F73B29" w:rsidRDefault="003B1811">
            <w:pPr>
              <w:pStyle w:val="13"/>
              <w:rPr>
                <w:szCs w:val="24"/>
              </w:rPr>
            </w:pPr>
            <w:r>
              <w:rPr>
                <w:szCs w:val="24"/>
              </w:rPr>
              <w:t>бухгалтер</w:t>
            </w:r>
          </w:p>
        </w:tc>
        <w:tc>
          <w:tcPr>
            <w:tcW w:w="3827" w:type="dxa"/>
            <w:noWrap/>
          </w:tcPr>
          <w:p w:rsidR="00F73B29" w:rsidRDefault="003B1811">
            <w:pPr>
              <w:pStyle w:val="13"/>
              <w:rPr>
                <w:szCs w:val="24"/>
              </w:rPr>
            </w:pPr>
            <w:r>
              <w:rPr>
                <w:szCs w:val="24"/>
              </w:rPr>
              <w:t>выполняет работу по ведению бухгалтерского учёта имущества, обязательств и хозяйственных операций</w:t>
            </w:r>
          </w:p>
        </w:tc>
        <w:tc>
          <w:tcPr>
            <w:tcW w:w="4253" w:type="dxa"/>
            <w:noWrap/>
          </w:tcPr>
          <w:p w:rsidR="00F73B29" w:rsidRDefault="003B1811">
            <w:pPr>
              <w:pStyle w:val="13"/>
              <w:rPr>
                <w:szCs w:val="24"/>
              </w:rPr>
            </w:pPr>
            <w:r>
              <w:rPr>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r>
    </w:tbl>
    <w:p w:rsidR="00F73B29" w:rsidRDefault="003B1811">
      <w:pPr>
        <w:pStyle w:val="13"/>
        <w:jc w:val="center"/>
        <w:rPr>
          <w:b/>
        </w:rPr>
      </w:pPr>
      <w:r>
        <w:rPr>
          <w:b/>
        </w:rPr>
        <w:t>Профессиональное развитие и повышение квалификации педагогических работников.</w:t>
      </w:r>
    </w:p>
    <w:p w:rsidR="00F73B29" w:rsidRDefault="003B1811">
      <w:pPr>
        <w:pStyle w:val="13"/>
      </w:pPr>
      <w: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F73B29" w:rsidRDefault="003B1811">
      <w:pPr>
        <w:pStyle w:val="13"/>
      </w:pPr>
      <w: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F73B29" w:rsidRDefault="003B1811">
      <w:pPr>
        <w:pStyle w:val="13"/>
      </w:pPr>
      <w: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F73B29" w:rsidRDefault="003B1811">
      <w:pPr>
        <w:pStyle w:val="13"/>
      </w:pPr>
      <w: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F73B29" w:rsidRDefault="003B1811">
      <w:pPr>
        <w:pStyle w:val="13"/>
      </w:pPr>
      <w:r>
        <w:t>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F73B29" w:rsidRDefault="003B1811">
      <w:pPr>
        <w:pStyle w:val="13"/>
      </w:pPr>
      <w: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F73B29" w:rsidRDefault="003B1811">
      <w:pPr>
        <w:pStyle w:val="13"/>
      </w:pPr>
      <w:r>
        <w:lastRenderedPageBreak/>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план-графике.</w:t>
      </w:r>
    </w:p>
    <w:p w:rsidR="00F73B29" w:rsidRDefault="003B1811">
      <w:pPr>
        <w:pStyle w:val="13"/>
      </w:pPr>
      <w:r>
        <w:t>При этом организовано сотрудничество по повышению квалификации с  различными  образовательными организациями, имеющими соответствующую лицензию (АлтГУ, АИРО, ФГАОУАПК и ППРО АлтГПУ и др.).</w:t>
      </w:r>
    </w:p>
    <w:p w:rsidR="00F73B29" w:rsidRDefault="003B1811">
      <w:pPr>
        <w:pStyle w:val="13"/>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73B29" w:rsidRDefault="003B1811">
      <w:pPr>
        <w:pStyle w:val="13"/>
        <w:rPr>
          <w:b/>
        </w:rPr>
      </w:pPr>
      <w:r>
        <w:rPr>
          <w:b/>
        </w:rPr>
        <w:t xml:space="preserve">Критерии оценки результативности деятельности педагогических работников. </w:t>
      </w:r>
    </w:p>
    <w:p w:rsidR="00F73B29" w:rsidRDefault="003B1811">
      <w:pPr>
        <w:pStyle w:val="13"/>
      </w:pPr>
      <w:r>
        <w:t xml:space="preserve">Результативность деятельности оценивается по схеме: </w:t>
      </w:r>
    </w:p>
    <w:p w:rsidR="00F73B29" w:rsidRDefault="003B1811">
      <w:pPr>
        <w:pStyle w:val="13"/>
      </w:pPr>
      <w:r>
        <w:t xml:space="preserve">критерии оценки, </w:t>
      </w:r>
    </w:p>
    <w:p w:rsidR="00F73B29" w:rsidRDefault="003B1811">
      <w:pPr>
        <w:pStyle w:val="13"/>
      </w:pPr>
      <w:r>
        <w:t xml:space="preserve">содержание критерия, </w:t>
      </w:r>
    </w:p>
    <w:p w:rsidR="00F73B29" w:rsidRDefault="003B1811">
      <w:pPr>
        <w:pStyle w:val="13"/>
      </w:pPr>
      <w:r>
        <w:t xml:space="preserve">показатели/индикаторы. </w:t>
      </w:r>
    </w:p>
    <w:p w:rsidR="00F73B29" w:rsidRDefault="003B1811">
      <w:pPr>
        <w:pStyle w:val="13"/>
      </w:pPr>
      <w: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F73B29" w:rsidRDefault="003B1811">
      <w:pPr>
        <w:pStyle w:val="13"/>
      </w:pPr>
      <w:r>
        <w:t>Ожидаемый результат повышения квалификации – профессиональная готовность работников образования к реализации ФГОС СОО:</w:t>
      </w:r>
    </w:p>
    <w:p w:rsidR="00F73B29" w:rsidRDefault="003B1811">
      <w:pPr>
        <w:pStyle w:val="13"/>
        <w:numPr>
          <w:ilvl w:val="0"/>
          <w:numId w:val="58"/>
        </w:numPr>
      </w:pPr>
      <w:r>
        <w:t>обеспечение оптимального вхождения работников образования в систему ценностей современного образования;</w:t>
      </w:r>
    </w:p>
    <w:p w:rsidR="00F73B29" w:rsidRDefault="003B1811">
      <w:pPr>
        <w:pStyle w:val="13"/>
        <w:numPr>
          <w:ilvl w:val="0"/>
          <w:numId w:val="58"/>
        </w:numPr>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73B29" w:rsidRDefault="003B1811">
      <w:pPr>
        <w:pStyle w:val="13"/>
        <w:numPr>
          <w:ilvl w:val="0"/>
          <w:numId w:val="58"/>
        </w:numPr>
      </w:pPr>
      <w:r>
        <w:t>овладение учебно-методическими и информационно-методическими ресурсами, необходимыми для успешного решения задач ФГОС СОО.</w:t>
      </w:r>
    </w:p>
    <w:p w:rsidR="00F73B29" w:rsidRDefault="003B1811">
      <w:pPr>
        <w:pStyle w:val="13"/>
      </w:pPr>
      <w:r>
        <w:t>Проводятся  мероприятия:</w:t>
      </w:r>
    </w:p>
    <w:p w:rsidR="00F73B29" w:rsidRDefault="003B1811">
      <w:pPr>
        <w:pStyle w:val="13"/>
      </w:pPr>
      <w:r>
        <w:t>1. Семинары, посвященные содержанию и ключевым особенностям ФГОС СОО.</w:t>
      </w:r>
    </w:p>
    <w:p w:rsidR="00F73B29" w:rsidRDefault="003B1811">
      <w:pPr>
        <w:pStyle w:val="13"/>
      </w:pPr>
      <w:r>
        <w:t>2. Тренинги для педагогов с целью выявления и соотнесения собственной профессиональной позиции с целями и задачами ФГОС СОО.</w:t>
      </w:r>
    </w:p>
    <w:p w:rsidR="00F73B29" w:rsidRDefault="003B1811">
      <w:pPr>
        <w:pStyle w:val="13"/>
      </w:pPr>
      <w:r>
        <w:t>3. Заседания предметных кафедр учителей, методического объединения классных руководителей по проблемам введения ФГОС СОО.</w:t>
      </w:r>
    </w:p>
    <w:p w:rsidR="00F73B29" w:rsidRDefault="003B1811">
      <w:pPr>
        <w:pStyle w:val="13"/>
      </w:pPr>
      <w: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F73B29" w:rsidRDefault="003B1811">
      <w:pPr>
        <w:pStyle w:val="13"/>
      </w:pPr>
      <w:r>
        <w:t>5. Участие педагогов в разработке разделов и компонентов основной образовательной программы образовательной организации.</w:t>
      </w:r>
    </w:p>
    <w:p w:rsidR="00F73B29" w:rsidRDefault="003B1811">
      <w:pPr>
        <w:pStyle w:val="13"/>
      </w:pPr>
      <w:r>
        <w:lastRenderedPageBreak/>
        <w:t>6. Участие педагогов в разработке и апробации оценки эффективности работы в условиях внедрения ФГОС СОО и новой системы оплаты труда.</w:t>
      </w:r>
    </w:p>
    <w:p w:rsidR="00F73B29" w:rsidRDefault="003B1811">
      <w:pPr>
        <w:pStyle w:val="13"/>
      </w:pPr>
      <w: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F73B29" w:rsidRDefault="003B1811">
      <w:pPr>
        <w:pStyle w:val="13"/>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F73B29" w:rsidRDefault="003B1811">
      <w:pPr>
        <w:pStyle w:val="13"/>
      </w:pPr>
      <w:r>
        <w:t>Оценка кадрового обеспечения проводится ежегодно в августе. Результаты оценки фиксируются в «Кадровое обеспечение ОП».</w:t>
      </w:r>
    </w:p>
    <w:p w:rsidR="00F73B29" w:rsidRDefault="003B1811">
      <w:pPr>
        <w:pStyle w:val="13"/>
        <w:jc w:val="center"/>
        <w:rPr>
          <w:b/>
          <w:color w:val="auto"/>
        </w:rPr>
      </w:pPr>
      <w:bookmarkStart w:id="252" w:name="_Toc410654077"/>
      <w:bookmarkStart w:id="253" w:name="_Toc409691737"/>
      <w:bookmarkStart w:id="254" w:name="_Toc414553287"/>
      <w:r>
        <w:rPr>
          <w:b/>
          <w:color w:val="auto"/>
        </w:rPr>
        <w:t>Психолого-педагогические условия реализации основной</w:t>
      </w:r>
      <w:bookmarkStart w:id="255" w:name="_Toc410654078"/>
      <w:bookmarkEnd w:id="252"/>
      <w:r>
        <w:rPr>
          <w:b/>
          <w:color w:val="auto"/>
        </w:rPr>
        <w:t xml:space="preserve"> образовательной программы среднего общего образования</w:t>
      </w:r>
      <w:bookmarkEnd w:id="253"/>
      <w:bookmarkEnd w:id="254"/>
      <w:bookmarkEnd w:id="255"/>
    </w:p>
    <w:p w:rsidR="00F73B29" w:rsidRDefault="003B1811">
      <w:pPr>
        <w:pStyle w:val="13"/>
        <w:rPr>
          <w:color w:val="auto"/>
        </w:rPr>
      </w:pPr>
      <w:r>
        <w:rPr>
          <w:color w:val="auto"/>
        </w:rPr>
        <w:t xml:space="preserve">В учреждении     создаются   психолого-педагогические  условия для реализации основной образовательной программы среднего общего образования. Образовательный процесс  осуществляется с соблюдением  комфортного психоэмоционального режима. </w:t>
      </w:r>
    </w:p>
    <w:p w:rsidR="00F73B29" w:rsidRDefault="003B1811">
      <w:pPr>
        <w:pStyle w:val="13"/>
        <w:rPr>
          <w:color w:val="auto"/>
        </w:rPr>
      </w:pPr>
      <w:r>
        <w:rPr>
          <w:color w:val="auto"/>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учреждения  осуществлять  образовательную деятельность  на оптимальном уровне. </w:t>
      </w:r>
    </w:p>
    <w:p w:rsidR="00F73B29" w:rsidRDefault="003B1811">
      <w:pPr>
        <w:pStyle w:val="13"/>
        <w:rPr>
          <w:color w:val="auto"/>
        </w:rPr>
      </w:pPr>
      <w:r>
        <w:rPr>
          <w:color w:val="auto"/>
        </w:rPr>
        <w:t xml:space="preserve">Работа по психолого-педагогическому  сопровождению  участников образовательного процесса осуществляется  ППМС  - службой и учителями учреждения. Ежегодно разрабатывается план работы психологической службы , включающий мероприятия по психолого-педагогическому сопровождению. </w:t>
      </w:r>
    </w:p>
    <w:p w:rsidR="00F73B29" w:rsidRDefault="003B1811">
      <w:pPr>
        <w:pStyle w:val="13"/>
        <w:rPr>
          <w:color w:val="auto"/>
        </w:rPr>
      </w:pPr>
      <w:r>
        <w:rPr>
          <w:color w:val="auto"/>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F73B29" w:rsidRDefault="003B1811">
      <w:pPr>
        <w:pStyle w:val="13"/>
        <w:rPr>
          <w:color w:val="auto"/>
        </w:rPr>
      </w:pPr>
      <w:r>
        <w:rPr>
          <w:color w:val="auto"/>
        </w:rPr>
        <w:t xml:space="preserve">Задачи: </w:t>
      </w:r>
    </w:p>
    <w:p w:rsidR="00F73B29" w:rsidRDefault="003B1811">
      <w:pPr>
        <w:pStyle w:val="13"/>
        <w:rPr>
          <w:color w:val="auto"/>
        </w:rPr>
      </w:pPr>
      <w:r>
        <w:rPr>
          <w:color w:val="auto"/>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F73B29" w:rsidRDefault="003B1811">
      <w:pPr>
        <w:pStyle w:val="13"/>
        <w:rPr>
          <w:color w:val="auto"/>
        </w:rPr>
      </w:pPr>
      <w:r>
        <w:rPr>
          <w:color w:val="auto"/>
        </w:rPr>
        <w:t xml:space="preserve">Формирование и развитие психолого-педагогической компетентности обучающихся, педагогов и родительской общественности; </w:t>
      </w:r>
    </w:p>
    <w:p w:rsidR="00F73B29" w:rsidRDefault="003B1811">
      <w:pPr>
        <w:pStyle w:val="13"/>
        <w:rPr>
          <w:color w:val="auto"/>
        </w:rPr>
      </w:pPr>
      <w:r>
        <w:rPr>
          <w:color w:val="auto"/>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F73B29" w:rsidRDefault="003B1811">
      <w:pPr>
        <w:pStyle w:val="13"/>
        <w:rPr>
          <w:color w:val="auto"/>
        </w:rPr>
      </w:pPr>
      <w:r>
        <w:rPr>
          <w:color w:val="auto"/>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F73B29" w:rsidRDefault="003B1811">
      <w:pPr>
        <w:pStyle w:val="13"/>
        <w:rPr>
          <w:color w:val="auto"/>
        </w:rPr>
      </w:pPr>
      <w:r>
        <w:rPr>
          <w:color w:val="auto"/>
        </w:rPr>
        <w:t xml:space="preserve">Основные направления психолого-педагогического сопровождения: </w:t>
      </w:r>
    </w:p>
    <w:p w:rsidR="00F73B29" w:rsidRDefault="003B1811">
      <w:pPr>
        <w:pStyle w:val="13"/>
        <w:rPr>
          <w:color w:val="auto"/>
        </w:rPr>
      </w:pPr>
      <w:r>
        <w:rPr>
          <w:color w:val="auto"/>
        </w:rPr>
        <w:t xml:space="preserve">сохранение и укрепление психологического здоровья обучающихся;  </w:t>
      </w:r>
    </w:p>
    <w:p w:rsidR="00F73B29" w:rsidRDefault="003B1811">
      <w:pPr>
        <w:pStyle w:val="13"/>
        <w:rPr>
          <w:color w:val="auto"/>
        </w:rPr>
      </w:pPr>
      <w:r>
        <w:rPr>
          <w:color w:val="auto"/>
        </w:rPr>
        <w:t xml:space="preserve">формирование ценности здоровья и безопасного образа жизни;  </w:t>
      </w:r>
    </w:p>
    <w:p w:rsidR="00F73B29" w:rsidRDefault="003B1811">
      <w:pPr>
        <w:pStyle w:val="13"/>
        <w:rPr>
          <w:color w:val="auto"/>
        </w:rPr>
      </w:pPr>
      <w:r>
        <w:rPr>
          <w:color w:val="auto"/>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F73B29" w:rsidRDefault="003B1811">
      <w:pPr>
        <w:pStyle w:val="13"/>
        <w:rPr>
          <w:color w:val="auto"/>
        </w:rPr>
      </w:pPr>
      <w:r>
        <w:rPr>
          <w:color w:val="auto"/>
        </w:rPr>
        <w:t xml:space="preserve">психолого-педагогическая поддержка участников олимпиадного движения;  </w:t>
      </w:r>
    </w:p>
    <w:p w:rsidR="00F73B29" w:rsidRDefault="003B1811">
      <w:pPr>
        <w:pStyle w:val="13"/>
        <w:rPr>
          <w:color w:val="auto"/>
        </w:rPr>
      </w:pPr>
      <w:r>
        <w:rPr>
          <w:color w:val="auto"/>
        </w:rPr>
        <w:t xml:space="preserve">обеспечение осознанного и ответственного выбора дальнейшей профессиональной сферы деятельности;  </w:t>
      </w:r>
    </w:p>
    <w:p w:rsidR="00F73B29" w:rsidRDefault="003B1811">
      <w:pPr>
        <w:pStyle w:val="13"/>
        <w:rPr>
          <w:color w:val="auto"/>
        </w:rPr>
      </w:pPr>
      <w:r>
        <w:rPr>
          <w:color w:val="auto"/>
        </w:rPr>
        <w:t>развитие экологической культуры;</w:t>
      </w:r>
    </w:p>
    <w:p w:rsidR="00F73B29" w:rsidRDefault="003B1811">
      <w:pPr>
        <w:pStyle w:val="13"/>
        <w:rPr>
          <w:color w:val="auto"/>
        </w:rPr>
      </w:pPr>
      <w:r>
        <w:rPr>
          <w:color w:val="auto"/>
        </w:rPr>
        <w:lastRenderedPageBreak/>
        <w:t xml:space="preserve">формирование коммуникативных навыков в разновозрастной среде и среде сверстников;  </w:t>
      </w:r>
    </w:p>
    <w:p w:rsidR="00F73B29" w:rsidRDefault="003B1811">
      <w:pPr>
        <w:pStyle w:val="13"/>
        <w:rPr>
          <w:color w:val="auto"/>
        </w:rPr>
      </w:pPr>
      <w:r>
        <w:rPr>
          <w:color w:val="auto"/>
        </w:rPr>
        <w:t>Обеспечение осознанного и ответственного выбора дальнейшей профессиональной сферы деятельности;</w:t>
      </w:r>
    </w:p>
    <w:p w:rsidR="00F73B29" w:rsidRDefault="003B1811">
      <w:pPr>
        <w:pStyle w:val="13"/>
        <w:rPr>
          <w:color w:val="auto"/>
        </w:rPr>
      </w:pPr>
      <w:r>
        <w:rPr>
          <w:color w:val="auto"/>
        </w:rPr>
        <w:t xml:space="preserve">поддержка детских объединений, ученического самоуправления. </w:t>
      </w:r>
    </w:p>
    <w:p w:rsidR="00F73B29" w:rsidRDefault="003B1811">
      <w:pPr>
        <w:pStyle w:val="13"/>
        <w:rPr>
          <w:color w:val="auto"/>
        </w:rPr>
      </w:pPr>
      <w:r>
        <w:rPr>
          <w:color w:val="auto"/>
        </w:rPr>
        <w:t xml:space="preserve">Психолого-педагогическое сопровождение осуществляется на индивидуальном, групповом уровнях, уровне класса, уровне учреждения   в следующих формах:  </w:t>
      </w:r>
    </w:p>
    <w:p w:rsidR="00F73B29" w:rsidRDefault="003B1811">
      <w:pPr>
        <w:pStyle w:val="13"/>
        <w:rPr>
          <w:color w:val="auto"/>
        </w:rPr>
      </w:pPr>
      <w:r>
        <w:rPr>
          <w:color w:val="auto"/>
        </w:rPr>
        <w:t>диагностика, направленная на определение особенностей статуса обучающегося, которая проводиться на этапе перехода ученика на следующий уровень образования и в конце каждого учебного года;</w:t>
      </w:r>
    </w:p>
    <w:p w:rsidR="00F73B29" w:rsidRDefault="003B1811">
      <w:pPr>
        <w:pStyle w:val="13"/>
        <w:rPr>
          <w:color w:val="auto"/>
        </w:rPr>
      </w:pPr>
      <w:r>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73B29" w:rsidRDefault="003B1811">
      <w:pPr>
        <w:pStyle w:val="13"/>
        <w:rPr>
          <w:color w:val="auto"/>
        </w:rPr>
      </w:pPr>
      <w:r>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F73B29" w:rsidRDefault="003B1811">
      <w:pPr>
        <w:pStyle w:val="13"/>
        <w:jc w:val="center"/>
        <w:rPr>
          <w:color w:val="auto"/>
        </w:rPr>
      </w:pPr>
      <w:r>
        <w:rPr>
          <w:color w:val="auto"/>
        </w:rPr>
        <w:t>Реализация основных направлений психолого-педагогического сопровождения в условиях введения ФГОС СОО</w:t>
      </w:r>
    </w:p>
    <w:tbl>
      <w:tblPr>
        <w:tblW w:w="10422" w:type="dxa"/>
        <w:tblInd w:w="-176" w:type="dxa"/>
        <w:tblLayout w:type="fixed"/>
        <w:tblCellMar>
          <w:left w:w="10" w:type="dxa"/>
          <w:right w:w="10" w:type="dxa"/>
        </w:tblCellMar>
        <w:tblLook w:val="0000" w:firstRow="0" w:lastRow="0" w:firstColumn="0" w:lastColumn="0" w:noHBand="0" w:noVBand="0"/>
      </w:tblPr>
      <w:tblGrid>
        <w:gridCol w:w="2954"/>
        <w:gridCol w:w="2224"/>
        <w:gridCol w:w="2409"/>
        <w:gridCol w:w="2835"/>
      </w:tblGrid>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1. Сохранение и укрепление психологического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3"/>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На уровне класса</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На уровне школы</w:t>
            </w: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индивидуальных консультаций с учащимися, педагогами и родителями</w:t>
            </w:r>
          </w:p>
          <w:p w:rsidR="00F73B29" w:rsidRDefault="003B1811">
            <w:pPr>
              <w:pStyle w:val="13"/>
              <w:rPr>
                <w:color w:val="auto"/>
              </w:rPr>
            </w:pPr>
            <w:r>
              <w:rPr>
                <w:color w:val="auto"/>
              </w:rPr>
              <w:t>- индивидуальная коррекционная работа с учащимися специалистов психолого-педагогической службы</w:t>
            </w:r>
          </w:p>
          <w:p w:rsidR="00F73B29" w:rsidRDefault="003B1811">
            <w:pPr>
              <w:pStyle w:val="13"/>
              <w:rPr>
                <w:color w:val="auto"/>
              </w:rPr>
            </w:pPr>
            <w:r>
              <w:rPr>
                <w:color w:val="auto"/>
              </w:rPr>
              <w:t>- проведение диагностических мероприятий</w:t>
            </w:r>
          </w:p>
          <w:p w:rsidR="00F73B29" w:rsidRDefault="003B1811">
            <w:pPr>
              <w:pStyle w:val="13"/>
              <w:rPr>
                <w:color w:val="auto"/>
              </w:rPr>
            </w:pPr>
            <w:r>
              <w:rPr>
                <w:color w:val="auto"/>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тренингов, организация тематических и профилактических занятий,</w:t>
            </w:r>
          </w:p>
          <w:p w:rsidR="00F73B29" w:rsidRDefault="003B1811">
            <w:pPr>
              <w:pStyle w:val="13"/>
              <w:rPr>
                <w:color w:val="auto"/>
              </w:rPr>
            </w:pPr>
            <w:r>
              <w:rPr>
                <w:color w:val="auto"/>
              </w:rPr>
              <w:t>- проведение тренингов с педагогами по профилактике эмоционального выгорания, проблеме профессиональной деформации</w:t>
            </w:r>
          </w:p>
          <w:p w:rsidR="00F73B29" w:rsidRDefault="00F73B29">
            <w:pPr>
              <w:pStyle w:val="13"/>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тренинговых занятий, организация тематических классных часов;</w:t>
            </w:r>
          </w:p>
          <w:p w:rsidR="00F73B29" w:rsidRDefault="003B1811">
            <w:pPr>
              <w:pStyle w:val="13"/>
              <w:rPr>
                <w:color w:val="auto"/>
              </w:rPr>
            </w:pPr>
            <w:r>
              <w:rPr>
                <w:color w:val="auto"/>
              </w:rPr>
              <w:t>- проведение диагностических мероприятий с учащимися;</w:t>
            </w:r>
          </w:p>
          <w:p w:rsidR="00F73B29" w:rsidRDefault="003B1811">
            <w:pPr>
              <w:pStyle w:val="13"/>
              <w:rPr>
                <w:color w:val="auto"/>
              </w:rPr>
            </w:pPr>
            <w:r>
              <w:rPr>
                <w:color w:val="auto"/>
              </w:rPr>
              <w:t>- проведение релаксационных и динамических пауз в учебное время.</w:t>
            </w:r>
          </w:p>
          <w:p w:rsidR="00F73B29" w:rsidRDefault="00F73B29">
            <w:pPr>
              <w:pStyle w:val="13"/>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общешкольных лекториев для родителей обучающихся</w:t>
            </w:r>
          </w:p>
          <w:p w:rsidR="00F73B29" w:rsidRDefault="003B1811">
            <w:pPr>
              <w:pStyle w:val="13"/>
              <w:rPr>
                <w:color w:val="auto"/>
              </w:rPr>
            </w:pPr>
            <w:r>
              <w:rPr>
                <w:color w:val="auto"/>
              </w:rPr>
              <w:t>- проведение мероприятий, направленных на профилактику жестокого и противоправного обращения с детьми</w:t>
            </w:r>
          </w:p>
          <w:p w:rsidR="00F73B29" w:rsidRDefault="00F73B29">
            <w:pPr>
              <w:pStyle w:val="13"/>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2. Формирование ценности здоровья и безопасности образа жизни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3"/>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индивидуальная профилактическая работа специалистов психолого-педагогической службы с учащимися;</w:t>
            </w:r>
          </w:p>
          <w:p w:rsidR="00F73B29" w:rsidRDefault="003B1811">
            <w:pPr>
              <w:pStyle w:val="13"/>
              <w:rPr>
                <w:color w:val="auto"/>
              </w:rPr>
            </w:pPr>
            <w:r>
              <w:rPr>
                <w:color w:val="auto"/>
              </w:rPr>
              <w:t>- консультативная деятельность психолого-педагогической службы.</w:t>
            </w:r>
          </w:p>
          <w:p w:rsidR="00F73B29" w:rsidRDefault="00F73B29">
            <w:pPr>
              <w:pStyle w:val="13"/>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организация тематических занятий, диспутов по проблеме здоровья и безопасности образа жизни</w:t>
            </w:r>
          </w:p>
          <w:p w:rsidR="00F73B29" w:rsidRDefault="003B1811">
            <w:pPr>
              <w:pStyle w:val="13"/>
              <w:rPr>
                <w:color w:val="auto"/>
              </w:rPr>
            </w:pPr>
            <w:r>
              <w:rPr>
                <w:color w:val="auto"/>
              </w:rPr>
              <w:t>- диагностика ценностных ориентаций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лекториев для родителей и педагогов</w:t>
            </w:r>
          </w:p>
          <w:p w:rsidR="00F73B29" w:rsidRDefault="003B1811">
            <w:pPr>
              <w:pStyle w:val="13"/>
              <w:rPr>
                <w:color w:val="auto"/>
              </w:rPr>
            </w:pPr>
            <w:r>
              <w:rPr>
                <w:color w:val="auto"/>
              </w:rPr>
              <w:t>- сопровождение общешкольных тематических занятий</w:t>
            </w:r>
          </w:p>
          <w:p w:rsidR="00F73B29" w:rsidRDefault="00F73B29">
            <w:pPr>
              <w:pStyle w:val="13"/>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3. Развитие экологической культуры</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3"/>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xml:space="preserve">- оказание консультативной помощи </w:t>
            </w:r>
            <w:r>
              <w:rPr>
                <w:color w:val="auto"/>
              </w:rPr>
              <w:lastRenderedPageBreak/>
              <w:t>педагогам по вопросам организации тематических мероприятий</w:t>
            </w:r>
          </w:p>
          <w:p w:rsidR="00F73B29" w:rsidRDefault="00F73B29">
            <w:pPr>
              <w:pStyle w:val="13"/>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lastRenderedPageBreak/>
              <w:t xml:space="preserve">- организация </w:t>
            </w:r>
            <w:r>
              <w:rPr>
                <w:color w:val="auto"/>
              </w:rPr>
              <w:lastRenderedPageBreak/>
              <w:t>профилактической деятельности с учащимися</w:t>
            </w:r>
          </w:p>
          <w:p w:rsidR="00F73B29" w:rsidRDefault="00F73B29">
            <w:pPr>
              <w:pStyle w:val="13"/>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lastRenderedPageBreak/>
              <w:t xml:space="preserve">- мониторинг сформированности </w:t>
            </w:r>
            <w:r>
              <w:rPr>
                <w:color w:val="auto"/>
              </w:rPr>
              <w:lastRenderedPageBreak/>
              <w:t>экологической культуры обучающихся</w:t>
            </w:r>
          </w:p>
          <w:p w:rsidR="00F73B29" w:rsidRDefault="00F73B29">
            <w:pPr>
              <w:pStyle w:val="13"/>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lastRenderedPageBreak/>
              <w:t xml:space="preserve">-организация и сопровождение </w:t>
            </w:r>
            <w:r>
              <w:rPr>
                <w:color w:val="auto"/>
              </w:rPr>
              <w:lastRenderedPageBreak/>
              <w:t>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lastRenderedPageBreak/>
              <w:t>4. Выявление и поддержка одаренных детей</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3"/>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выявление детей с признаками одаренности</w:t>
            </w:r>
          </w:p>
          <w:p w:rsidR="00F73B29" w:rsidRDefault="003B1811">
            <w:pPr>
              <w:pStyle w:val="13"/>
              <w:rPr>
                <w:color w:val="auto"/>
              </w:rPr>
            </w:pPr>
            <w:r>
              <w:rPr>
                <w:color w:val="auto"/>
              </w:rPr>
              <w:t>- создание условий для раскрытия потенциала одаренного обучающегося</w:t>
            </w:r>
          </w:p>
          <w:p w:rsidR="00F73B29" w:rsidRDefault="003B1811">
            <w:pPr>
              <w:pStyle w:val="13"/>
              <w:rPr>
                <w:color w:val="auto"/>
              </w:rPr>
            </w:pPr>
            <w:r>
              <w:rPr>
                <w:color w:val="auto"/>
              </w:rPr>
              <w:t>- психологическая поддержка участников олимпиад</w:t>
            </w:r>
          </w:p>
          <w:p w:rsidR="00F73B29" w:rsidRDefault="003B1811">
            <w:pPr>
              <w:pStyle w:val="13"/>
              <w:rPr>
                <w:color w:val="auto"/>
              </w:rPr>
            </w:pPr>
            <w:r>
              <w:rPr>
                <w:color w:val="auto"/>
              </w:rPr>
              <w:t>- индивидуализация и дифференциация обучения</w:t>
            </w:r>
          </w:p>
          <w:p w:rsidR="00F73B29" w:rsidRDefault="003B1811">
            <w:pPr>
              <w:pStyle w:val="13"/>
              <w:rPr>
                <w:color w:val="auto"/>
              </w:rPr>
            </w:pPr>
            <w:r>
              <w:rPr>
                <w:color w:val="auto"/>
              </w:rPr>
              <w:t>- индивидуальная работа с родителями (по мере необходимости)</w:t>
            </w:r>
          </w:p>
          <w:p w:rsidR="00F73B29" w:rsidRDefault="003B1811">
            <w:pPr>
              <w:pStyle w:val="13"/>
              <w:rPr>
                <w:color w:val="auto"/>
              </w:rPr>
            </w:pPr>
            <w:r>
              <w:rPr>
                <w:color w:val="auto"/>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тренинговой работы с одаренными детьми</w:t>
            </w:r>
          </w:p>
          <w:p w:rsidR="00F73B29" w:rsidRDefault="00F73B29">
            <w:pPr>
              <w:pStyle w:val="13"/>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диагностических мероприятий с обучающимися класса</w:t>
            </w:r>
          </w:p>
          <w:p w:rsidR="00F73B29" w:rsidRDefault="00F73B29">
            <w:pPr>
              <w:pStyle w:val="13"/>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консультативной помощи педагогам</w:t>
            </w:r>
          </w:p>
          <w:p w:rsidR="00F73B29" w:rsidRDefault="003B1811">
            <w:pPr>
              <w:pStyle w:val="13"/>
              <w:rPr>
                <w:color w:val="auto"/>
              </w:rPr>
            </w:pPr>
            <w:r>
              <w:rPr>
                <w:color w:val="auto"/>
              </w:rPr>
              <w:t>- содействие в построении педагогами ИОМ одаренного обучающегося</w:t>
            </w:r>
          </w:p>
          <w:p w:rsidR="00F73B29" w:rsidRDefault="003B1811">
            <w:pPr>
              <w:pStyle w:val="13"/>
              <w:rPr>
                <w:color w:val="auto"/>
              </w:rPr>
            </w:pPr>
            <w:r>
              <w:rPr>
                <w:color w:val="auto"/>
              </w:rPr>
              <w:t>- проведение тематических лекториев для родителей и педагогов</w:t>
            </w:r>
          </w:p>
          <w:p w:rsidR="00F73B29" w:rsidRDefault="00F73B29">
            <w:pPr>
              <w:pStyle w:val="13"/>
              <w:rPr>
                <w:color w:val="auto"/>
              </w:rPr>
            </w:pPr>
          </w:p>
        </w:tc>
      </w:tr>
      <w:tr w:rsidR="00F73B29">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5. Формирование коммуникативных навыков в разновозрастной среде и среде сверстников</w:t>
            </w: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диагностика сферы межличностных отношений и общения;</w:t>
            </w:r>
          </w:p>
          <w:p w:rsidR="00F73B29" w:rsidRDefault="003B1811">
            <w:pPr>
              <w:pStyle w:val="13"/>
              <w:rPr>
                <w:color w:val="auto"/>
              </w:rPr>
            </w:pPr>
            <w:r>
              <w:rPr>
                <w:color w:val="auto"/>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групповых тренингов, направленных на установление контакта (тренинг развития мотивов межличностных отношений)</w:t>
            </w:r>
          </w:p>
          <w:p w:rsidR="00F73B29" w:rsidRDefault="003B1811">
            <w:pPr>
              <w:pStyle w:val="13"/>
              <w:rPr>
                <w:color w:val="auto"/>
              </w:rPr>
            </w:pPr>
            <w:r>
              <w:rPr>
                <w:color w:val="auto"/>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проведение тренинговых занятий, организация тематических классных часов;</w:t>
            </w:r>
          </w:p>
          <w:p w:rsidR="00F73B29" w:rsidRDefault="003B1811">
            <w:pPr>
              <w:pStyle w:val="13"/>
              <w:rPr>
                <w:color w:val="auto"/>
              </w:rPr>
            </w:pPr>
            <w:r>
              <w:rPr>
                <w:color w:val="auto"/>
              </w:rPr>
              <w:t xml:space="preserve"> - проведение диагностических мероприятий с обучающимися класса</w:t>
            </w:r>
          </w:p>
          <w:p w:rsidR="00F73B29" w:rsidRDefault="00F73B29">
            <w:pPr>
              <w:pStyle w:val="13"/>
              <w:rPr>
                <w:color w:val="auto"/>
              </w:rPr>
            </w:pPr>
          </w:p>
          <w:p w:rsidR="00F73B29" w:rsidRDefault="00F73B29">
            <w:pPr>
              <w:pStyle w:val="13"/>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консультативной помощи педагогам;</w:t>
            </w:r>
          </w:p>
          <w:p w:rsidR="00F73B29" w:rsidRDefault="003B1811">
            <w:pPr>
              <w:pStyle w:val="13"/>
              <w:rPr>
                <w:color w:val="auto"/>
              </w:rPr>
            </w:pPr>
            <w:r>
              <w:rPr>
                <w:color w:val="auto"/>
              </w:rPr>
              <w:t xml:space="preserve"> - проведение тематических лекториев для родителей и педагогов</w:t>
            </w:r>
          </w:p>
          <w:p w:rsidR="00F73B29" w:rsidRDefault="00F73B29">
            <w:pPr>
              <w:pStyle w:val="13"/>
              <w:rPr>
                <w:color w:val="auto"/>
              </w:rPr>
            </w:pPr>
          </w:p>
          <w:p w:rsidR="00F73B29" w:rsidRDefault="00F73B29">
            <w:pPr>
              <w:pStyle w:val="13"/>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6. Обеспечение осознанного и ответственного выбора дальнейшей профессиональной сферы деятельности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3"/>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xml:space="preserve">- проведение индивидуальных консультаций с учащимися, педагогами и родителями по теме </w:t>
            </w:r>
            <w:r>
              <w:rPr>
                <w:color w:val="auto"/>
              </w:rPr>
              <w:lastRenderedPageBreak/>
              <w:t>«Выбор будущей профессии»;</w:t>
            </w:r>
          </w:p>
          <w:p w:rsidR="00F73B29" w:rsidRDefault="003B1811">
            <w:pPr>
              <w:pStyle w:val="13"/>
              <w:rPr>
                <w:color w:val="auto"/>
              </w:rPr>
            </w:pPr>
            <w:r>
              <w:rPr>
                <w:color w:val="auto"/>
              </w:rPr>
              <w:t>-  оказание консультативной помощи педагогам по вопросам организации тематических профориентационных мероприятий</w:t>
            </w:r>
          </w:p>
          <w:p w:rsidR="00F73B29" w:rsidRDefault="00F73B29">
            <w:pPr>
              <w:pStyle w:val="13"/>
              <w:rPr>
                <w:color w:val="auto"/>
              </w:rPr>
            </w:pPr>
          </w:p>
          <w:p w:rsidR="00F73B29" w:rsidRDefault="00F73B29">
            <w:pPr>
              <w:pStyle w:val="13"/>
              <w:rPr>
                <w:color w:val="auto"/>
              </w:rPr>
            </w:pPr>
          </w:p>
          <w:p w:rsidR="00F73B29" w:rsidRDefault="00F73B29">
            <w:pPr>
              <w:pStyle w:val="13"/>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lastRenderedPageBreak/>
              <w:t>-проведение коррекционно-развивающих занятий;</w:t>
            </w:r>
          </w:p>
          <w:p w:rsidR="00F73B29" w:rsidRDefault="003B1811">
            <w:pPr>
              <w:pStyle w:val="13"/>
              <w:rPr>
                <w:color w:val="auto"/>
              </w:rPr>
            </w:pPr>
            <w:r>
              <w:rPr>
                <w:color w:val="auto"/>
              </w:rPr>
              <w:t xml:space="preserve"> -факультативы </w:t>
            </w:r>
            <w:r>
              <w:rPr>
                <w:color w:val="auto"/>
              </w:rPr>
              <w:lastRenderedPageBreak/>
              <w:t>«Психолого-педагогическое сопровождение выпускников» («Выбор будущей профессии»)</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lastRenderedPageBreak/>
              <w:t>- проведение диагностических профориентационных мероприятий с обучающимися класса;</w:t>
            </w:r>
          </w:p>
          <w:p w:rsidR="00F73B29" w:rsidRDefault="003B1811">
            <w:pPr>
              <w:pStyle w:val="13"/>
              <w:rPr>
                <w:color w:val="auto"/>
              </w:rPr>
            </w:pPr>
            <w:r>
              <w:rPr>
                <w:color w:val="auto"/>
              </w:rPr>
              <w:lastRenderedPageBreak/>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lastRenderedPageBreak/>
              <w:t>- консультативной помощи педагогам;</w:t>
            </w:r>
          </w:p>
          <w:p w:rsidR="00F73B29" w:rsidRDefault="003B1811">
            <w:pPr>
              <w:pStyle w:val="13"/>
              <w:rPr>
                <w:color w:val="auto"/>
              </w:rPr>
            </w:pPr>
            <w:r>
              <w:rPr>
                <w:color w:val="auto"/>
              </w:rPr>
              <w:t xml:space="preserve">-организация и сопровождение тематических мероприятий, </w:t>
            </w:r>
            <w:r>
              <w:rPr>
                <w:color w:val="auto"/>
              </w:rPr>
              <w:lastRenderedPageBreak/>
              <w:t>направленных на формирование осознанного выбора будущей профессии;</w:t>
            </w:r>
          </w:p>
          <w:p w:rsidR="00F73B29" w:rsidRDefault="003B1811">
            <w:pPr>
              <w:pStyle w:val="13"/>
              <w:rPr>
                <w:color w:val="auto"/>
              </w:rPr>
            </w:pPr>
            <w:r>
              <w:rPr>
                <w:color w:val="auto"/>
              </w:rPr>
              <w:t xml:space="preserve"> - проведение лекториев для родителей и педагогов</w:t>
            </w:r>
          </w:p>
          <w:p w:rsidR="00F73B29" w:rsidRDefault="00F73B29">
            <w:pPr>
              <w:pStyle w:val="13"/>
              <w:rPr>
                <w:color w:val="auto"/>
              </w:rPr>
            </w:pPr>
          </w:p>
          <w:p w:rsidR="00F73B29" w:rsidRDefault="00F73B29">
            <w:pPr>
              <w:pStyle w:val="13"/>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lastRenderedPageBreak/>
              <w:t>7. Мониторинг возможностей и способностей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3"/>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-коррекционно-профилактическая работа с педагогами и родителями;</w:t>
            </w:r>
          </w:p>
          <w:p w:rsidR="00F73B29" w:rsidRDefault="003B1811">
            <w:pPr>
              <w:pStyle w:val="13"/>
              <w:rPr>
                <w:color w:val="auto"/>
              </w:rPr>
            </w:pPr>
            <w:r>
              <w:rPr>
                <w:color w:val="auto"/>
              </w:rPr>
              <w:t>-консультативно-просветительская работа со всеми участниками образовательного процесса.</w:t>
            </w: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8. Выявление и поддержка детей с особыми образовательными потребностями и особыми возможностями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3"/>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 диагностика, направленная на выявление детей с особыми образовательными потребностями ;</w:t>
            </w:r>
          </w:p>
          <w:p w:rsidR="00F73B29" w:rsidRDefault="003B1811">
            <w:pPr>
              <w:pStyle w:val="13"/>
              <w:rPr>
                <w:color w:val="auto"/>
              </w:rPr>
            </w:pPr>
            <w:r>
              <w:rPr>
                <w:color w:val="auto"/>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3"/>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3"/>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3"/>
              <w:rPr>
                <w:color w:val="auto"/>
              </w:rPr>
            </w:pPr>
            <w:r>
              <w:rPr>
                <w:color w:val="auto"/>
              </w:rPr>
              <w:t>-консультативно-просветительская работа со всеми участниками образовательного процесса;</w:t>
            </w:r>
          </w:p>
          <w:p w:rsidR="00F73B29" w:rsidRDefault="00F73B29">
            <w:pPr>
              <w:pStyle w:val="13"/>
              <w:rPr>
                <w:color w:val="auto"/>
              </w:rPr>
            </w:pPr>
          </w:p>
        </w:tc>
      </w:tr>
    </w:tbl>
    <w:p w:rsidR="00F73B29" w:rsidRDefault="00F73B29">
      <w:pPr>
        <w:pStyle w:val="13"/>
        <w:rPr>
          <w:color w:val="auto"/>
        </w:rPr>
      </w:pPr>
    </w:p>
    <w:p w:rsidR="00F73B29" w:rsidRDefault="00F73B29">
      <w:pPr>
        <w:pStyle w:val="13"/>
        <w:jc w:val="center"/>
        <w:rPr>
          <w:b/>
        </w:rPr>
      </w:pPr>
    </w:p>
    <w:p w:rsidR="00F73B29" w:rsidRDefault="003B1811">
      <w:pPr>
        <w:pStyle w:val="13"/>
        <w:jc w:val="center"/>
        <w:rPr>
          <w:b/>
        </w:rPr>
      </w:pPr>
      <w:r>
        <w:rPr>
          <w:b/>
        </w:rPr>
        <w:t>Финансово-экономические условия реализации образовательной программы среднего общего образования</w:t>
      </w:r>
    </w:p>
    <w:p w:rsidR="00F73B29" w:rsidRDefault="003B1811">
      <w:pPr>
        <w:pStyle w:val="13"/>
      </w:pPr>
      <w: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w:t>
      </w:r>
      <w:r>
        <w:lastRenderedPageBreak/>
        <w:t xml:space="preserve">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F73B29" w:rsidRDefault="003B1811">
      <w:pPr>
        <w:pStyle w:val="13"/>
      </w:pPr>
      <w:r>
        <w:t xml:space="preserve">Задание учредителя обеспечивает соответствие показателей объёмов предоставляемых учреждением услуг (выполнения работ) с размерами направляемых на эти цели средств бюджета. </w:t>
      </w:r>
    </w:p>
    <w:p w:rsidR="00F73B29" w:rsidRDefault="003B1811">
      <w:pPr>
        <w:pStyle w:val="13"/>
      </w:pPr>
      <w:r>
        <w:t>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а именно регионального расчетного подушевого норматива.</w:t>
      </w:r>
    </w:p>
    <w:p w:rsidR="00F73B29" w:rsidRDefault="003B1811">
      <w:pPr>
        <w:pStyle w:val="13"/>
      </w:pPr>
      <w:r>
        <w:t>Финансовое обеспечение реализации основной образовательной программы среднего общего образования осуществляется также за счет средств бюджета города Барнаула, объем выделяемых средств определяется органами местного самоуправления. Объем выделяемых средств направляется на содержание здания учреждения, коммунальные расходы, иные расходы, расходы, непосредственно связанные с обеспечением образовательного процесса, в том числе подвоза обучающихся, организуемого учреждением. Объем региональной субвенции распределяется учреждением на:</w:t>
      </w:r>
    </w:p>
    <w:p w:rsidR="00F73B29" w:rsidRDefault="003B1811">
      <w:pPr>
        <w:pStyle w:val="13"/>
      </w:pPr>
      <w:r>
        <w:t xml:space="preserve">-оплату труда работников учреждения с учётом районного коэффициента к заработной плате, а также отчисления; </w:t>
      </w:r>
    </w:p>
    <w:p w:rsidR="00F73B29" w:rsidRDefault="003B1811">
      <w:pPr>
        <w:pStyle w:val="13"/>
      </w:pPr>
      <w:r>
        <w:t xml:space="preserve">-расходы, непосредственно связанные с обеспечением образовательного процесса (приобретение учебно-наглядных пособий, учебной литературы,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F73B29" w:rsidRDefault="003B1811">
      <w:pPr>
        <w:pStyle w:val="13"/>
      </w:pPr>
      <w: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w:t>
      </w:r>
    </w:p>
    <w:p w:rsidR="00F73B29" w:rsidRDefault="003B1811">
      <w:pPr>
        <w:pStyle w:val="13"/>
      </w:pPr>
      <w:r>
        <w:t xml:space="preserve">            Финансовое обеспечение реализации основной образовательной программы основного общего образования осуществляется также за счет внебюджетных средств, полученных учреждением от оказания платных образовательных услуг. Платные образовательные услуги оказываются учреждением в соответствии с Постановлением правительства РФ от 15.08.2013 № 706 «Об утверждении Правил оказания платных образовательных услуг» и Положением об оказании платных образовательных услуг учреждения. </w:t>
      </w:r>
    </w:p>
    <w:p w:rsidR="00F73B29" w:rsidRDefault="003B1811">
      <w:pPr>
        <w:pStyle w:val="13"/>
      </w:pPr>
      <w:r>
        <w:t>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учреждения.  Расчет объема средств субвенции по учреждению в части ФОТ осуществляется комитетом по образованию города Барнаула.ФОТ учреждения состоит из базовой и стимулирующей частей. Базовая часть направляется учреждением на оплату труда работников (по штатному расписанию), стимулирующая часть направляется на стимулирование результативности и качества работы.</w:t>
      </w:r>
    </w:p>
    <w:p w:rsidR="00F73B29" w:rsidRDefault="003B1811">
      <w:pPr>
        <w:pStyle w:val="13"/>
      </w:pPr>
      <w: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F73B29" w:rsidRDefault="003B1811">
      <w:pPr>
        <w:pStyle w:val="13"/>
      </w:pPr>
      <w:r>
        <w:t>-предоставления платных дополнительных образовательных услуг;</w:t>
      </w:r>
    </w:p>
    <w:p w:rsidR="00F73B29" w:rsidRDefault="003B1811">
      <w:pPr>
        <w:pStyle w:val="13"/>
      </w:pPr>
      <w:r>
        <w:t xml:space="preserve">-добровольных пожертвований и целевых взносов  физических и (или) юридических лиц.  </w:t>
      </w:r>
    </w:p>
    <w:p w:rsidR="00F73B29" w:rsidRDefault="00F73B29">
      <w:pPr>
        <w:pStyle w:val="13"/>
      </w:pPr>
    </w:p>
    <w:p w:rsidR="00F73B29" w:rsidRDefault="003B1811">
      <w:pPr>
        <w:jc w:val="center"/>
        <w:rPr>
          <w:rFonts w:ascii="Times New Roman" w:hAnsi="Times New Roman" w:cs="Times New Roman"/>
          <w:b/>
          <w:sz w:val="24"/>
          <w:szCs w:val="24"/>
        </w:rPr>
      </w:pPr>
      <w:bookmarkStart w:id="256" w:name="_Toc410654081"/>
      <w:bookmarkStart w:id="257" w:name="_Toc409691739"/>
      <w:bookmarkStart w:id="258" w:name="_Toc414553289"/>
      <w:r>
        <w:rPr>
          <w:rFonts w:ascii="Times New Roman" w:hAnsi="Times New Roman" w:cs="Times New Roman"/>
          <w:b/>
          <w:sz w:val="24"/>
          <w:szCs w:val="24"/>
        </w:rPr>
        <w:t>Материально-технические условия реализации основной</w:t>
      </w:r>
      <w:bookmarkStart w:id="259" w:name="_Toc410654082"/>
      <w:bookmarkEnd w:id="256"/>
      <w:r>
        <w:rPr>
          <w:rFonts w:ascii="Times New Roman" w:hAnsi="Times New Roman" w:cs="Times New Roman"/>
          <w:b/>
          <w:sz w:val="24"/>
          <w:szCs w:val="24"/>
        </w:rPr>
        <w:t xml:space="preserve"> образовательной программы</w:t>
      </w:r>
      <w:bookmarkEnd w:id="257"/>
      <w:bookmarkEnd w:id="258"/>
      <w:bookmarkEnd w:id="259"/>
    </w:p>
    <w:p w:rsidR="00F73B29" w:rsidRDefault="003B1811">
      <w:pPr>
        <w:pStyle w:val="13"/>
        <w:ind w:firstLine="0"/>
        <w:rPr>
          <w:szCs w:val="24"/>
        </w:rPr>
      </w:pPr>
      <w:r>
        <w:rPr>
          <w:szCs w:val="24"/>
        </w:rPr>
        <w:lastRenderedPageBreak/>
        <w:t xml:space="preserve">Материально-технические условия реализации основной образовательной программы среднего   общего образования обеспечивают возможность достижения обучающимися  установленных Стандартом требований к результатам ООП СОО.  </w:t>
      </w:r>
    </w:p>
    <w:p w:rsidR="00F73B29" w:rsidRDefault="003B1811">
      <w:pPr>
        <w:pStyle w:val="13"/>
        <w:rPr>
          <w:szCs w:val="24"/>
        </w:rPr>
      </w:pPr>
      <w:r>
        <w:rPr>
          <w:szCs w:val="24"/>
        </w:rPr>
        <w:t xml:space="preserve">Материально-технические условия обеспечивают соблюдение требований: </w:t>
      </w:r>
    </w:p>
    <w:p w:rsidR="00F73B29" w:rsidRDefault="003B1811">
      <w:pPr>
        <w:pStyle w:val="13"/>
        <w:numPr>
          <w:ilvl w:val="0"/>
          <w:numId w:val="59"/>
        </w:numPr>
        <w:rPr>
          <w:szCs w:val="24"/>
        </w:rPr>
      </w:pPr>
      <w:r>
        <w:rPr>
          <w:szCs w:val="24"/>
        </w:rPr>
        <w:t>санитарно-гигиенических норм образовательного процесса (требования к водоснабжению, канализации, освещению, воздушно-тепловому режиму);</w:t>
      </w:r>
    </w:p>
    <w:p w:rsidR="00F73B29" w:rsidRDefault="003B1811">
      <w:pPr>
        <w:pStyle w:val="13"/>
        <w:numPr>
          <w:ilvl w:val="0"/>
          <w:numId w:val="59"/>
        </w:numPr>
        <w:rPr>
          <w:szCs w:val="24"/>
        </w:rPr>
      </w:pPr>
      <w:r>
        <w:rPr>
          <w:szCs w:val="24"/>
        </w:rPr>
        <w:t>санитарно-бытовых условий (наличие оборудованных гардеробов, санузлов);</w:t>
      </w:r>
    </w:p>
    <w:p w:rsidR="00F73B29" w:rsidRDefault="003B1811">
      <w:pPr>
        <w:pStyle w:val="13"/>
        <w:numPr>
          <w:ilvl w:val="0"/>
          <w:numId w:val="59"/>
        </w:numPr>
        <w:rPr>
          <w:szCs w:val="24"/>
        </w:rPr>
      </w:pPr>
      <w:r>
        <w:rPr>
          <w:szCs w:val="24"/>
        </w:rPr>
        <w:t>социально-бытовых условий (наличие оборудованного рабочего места, учительской);</w:t>
      </w:r>
    </w:p>
    <w:p w:rsidR="00F73B29" w:rsidRDefault="003B1811">
      <w:pPr>
        <w:pStyle w:val="13"/>
        <w:numPr>
          <w:ilvl w:val="0"/>
          <w:numId w:val="59"/>
        </w:numPr>
        <w:rPr>
          <w:szCs w:val="24"/>
        </w:rPr>
      </w:pPr>
      <w:r>
        <w:rPr>
          <w:szCs w:val="24"/>
        </w:rPr>
        <w:t>пожарной и электробезопасности;</w:t>
      </w:r>
    </w:p>
    <w:p w:rsidR="00F73B29" w:rsidRDefault="003B1811">
      <w:pPr>
        <w:pStyle w:val="13"/>
        <w:numPr>
          <w:ilvl w:val="0"/>
          <w:numId w:val="59"/>
        </w:numPr>
        <w:rPr>
          <w:szCs w:val="24"/>
        </w:rPr>
      </w:pPr>
      <w:r>
        <w:rPr>
          <w:szCs w:val="24"/>
        </w:rPr>
        <w:t>требований охраны труда;</w:t>
      </w:r>
    </w:p>
    <w:p w:rsidR="00F73B29" w:rsidRDefault="003B1811">
      <w:pPr>
        <w:pStyle w:val="13"/>
        <w:numPr>
          <w:ilvl w:val="0"/>
          <w:numId w:val="59"/>
        </w:numPr>
        <w:rPr>
          <w:szCs w:val="24"/>
        </w:rPr>
      </w:pPr>
      <w:r>
        <w:rPr>
          <w:szCs w:val="24"/>
        </w:rPr>
        <w:t>своевременных сроков и необходимых объемов текущего и капитального ремонта.</w:t>
      </w:r>
    </w:p>
    <w:p w:rsidR="00F73B29" w:rsidRDefault="003B1811">
      <w:pPr>
        <w:pStyle w:val="13"/>
        <w:rPr>
          <w:szCs w:val="24"/>
        </w:rPr>
      </w:pPr>
      <w:r>
        <w:rPr>
          <w:szCs w:val="24"/>
        </w:rPr>
        <w:t>Материально-техническое оснащение школы  обеспечивает возможность:</w:t>
      </w:r>
    </w:p>
    <w:p w:rsidR="00F73B29" w:rsidRDefault="003B1811">
      <w:pPr>
        <w:pStyle w:val="13"/>
        <w:numPr>
          <w:ilvl w:val="0"/>
          <w:numId w:val="60"/>
        </w:numPr>
        <w:rPr>
          <w:szCs w:val="24"/>
        </w:rPr>
      </w:pPr>
      <w:r>
        <w:rPr>
          <w:szCs w:val="24"/>
        </w:rPr>
        <w:t>реализации индивидуальных учебных планов обучающихся, осуществления их самостоятельной образовательной деятельности;</w:t>
      </w:r>
    </w:p>
    <w:p w:rsidR="00F73B29" w:rsidRDefault="003B1811">
      <w:pPr>
        <w:pStyle w:val="13"/>
        <w:numPr>
          <w:ilvl w:val="0"/>
          <w:numId w:val="60"/>
        </w:numPr>
        <w:rPr>
          <w:szCs w:val="24"/>
        </w:rPr>
      </w:pPr>
      <w:r>
        <w:rPr>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73B29" w:rsidRDefault="003B1811">
      <w:pPr>
        <w:pStyle w:val="13"/>
        <w:numPr>
          <w:ilvl w:val="0"/>
          <w:numId w:val="60"/>
        </w:numPr>
        <w:rPr>
          <w:szCs w:val="24"/>
        </w:rPr>
      </w:pPr>
      <w:r>
        <w:rPr>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F73B29" w:rsidRDefault="003B1811">
      <w:pPr>
        <w:pStyle w:val="13"/>
        <w:numPr>
          <w:ilvl w:val="0"/>
          <w:numId w:val="60"/>
        </w:numPr>
        <w:rPr>
          <w:szCs w:val="24"/>
        </w:rPr>
      </w:pPr>
      <w:r>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F73B29" w:rsidRDefault="003B1811">
      <w:pPr>
        <w:pStyle w:val="13"/>
        <w:numPr>
          <w:ilvl w:val="0"/>
          <w:numId w:val="60"/>
        </w:numPr>
        <w:rPr>
          <w:szCs w:val="24"/>
        </w:rPr>
      </w:pPr>
      <w:r>
        <w:rPr>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F73B29" w:rsidRDefault="003B1811">
      <w:pPr>
        <w:pStyle w:val="13"/>
        <w:numPr>
          <w:ilvl w:val="0"/>
          <w:numId w:val="60"/>
        </w:numPr>
        <w:rPr>
          <w:szCs w:val="24"/>
        </w:rPr>
      </w:pPr>
      <w:r>
        <w:rPr>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73B29" w:rsidRDefault="003B1811">
      <w:pPr>
        <w:pStyle w:val="13"/>
        <w:numPr>
          <w:ilvl w:val="0"/>
          <w:numId w:val="60"/>
        </w:numPr>
        <w:rPr>
          <w:szCs w:val="24"/>
        </w:rPr>
      </w:pPr>
      <w:r>
        <w:rPr>
          <w:szCs w:val="24"/>
        </w:rPr>
        <w:t>наблюдений, наглядного представления и анализа данных; использования цифровых планов и карт, спутниковых изображений;</w:t>
      </w:r>
    </w:p>
    <w:p w:rsidR="00F73B29" w:rsidRDefault="003B1811">
      <w:pPr>
        <w:pStyle w:val="13"/>
        <w:numPr>
          <w:ilvl w:val="0"/>
          <w:numId w:val="60"/>
        </w:numPr>
        <w:rPr>
          <w:szCs w:val="24"/>
        </w:rPr>
      </w:pPr>
      <w:r>
        <w:rPr>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F73B29" w:rsidRDefault="003B1811">
      <w:pPr>
        <w:pStyle w:val="13"/>
        <w:numPr>
          <w:ilvl w:val="0"/>
          <w:numId w:val="60"/>
        </w:numPr>
        <w:rPr>
          <w:szCs w:val="24"/>
        </w:rPr>
      </w:pPr>
      <w:r>
        <w:rPr>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F73B29" w:rsidRDefault="003B1811">
      <w:pPr>
        <w:pStyle w:val="13"/>
        <w:numPr>
          <w:ilvl w:val="0"/>
          <w:numId w:val="60"/>
        </w:numPr>
        <w:rPr>
          <w:szCs w:val="24"/>
        </w:rPr>
      </w:pPr>
      <w:r>
        <w:rPr>
          <w:szCs w:val="24"/>
        </w:rPr>
        <w:t>занятий по изучению правил дорожного движения с использованием игр, оборудования, а также компьютерных технологий;</w:t>
      </w:r>
    </w:p>
    <w:p w:rsidR="00F73B29" w:rsidRDefault="003B1811">
      <w:pPr>
        <w:pStyle w:val="13"/>
        <w:numPr>
          <w:ilvl w:val="0"/>
          <w:numId w:val="60"/>
        </w:numPr>
        <w:rPr>
          <w:szCs w:val="24"/>
        </w:rPr>
      </w:pPr>
      <w:r>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F73B29" w:rsidRDefault="003B1811">
      <w:pPr>
        <w:pStyle w:val="13"/>
        <w:numPr>
          <w:ilvl w:val="0"/>
          <w:numId w:val="60"/>
        </w:numPr>
        <w:rPr>
          <w:szCs w:val="24"/>
        </w:rPr>
      </w:pPr>
      <w:r>
        <w:rPr>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F73B29" w:rsidRDefault="003B1811">
      <w:pPr>
        <w:pStyle w:val="13"/>
        <w:numPr>
          <w:ilvl w:val="0"/>
          <w:numId w:val="60"/>
        </w:numPr>
        <w:rPr>
          <w:szCs w:val="24"/>
        </w:rPr>
      </w:pPr>
      <w:r>
        <w:rPr>
          <w:szCs w:val="24"/>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F73B29" w:rsidRDefault="003B1811">
      <w:pPr>
        <w:pStyle w:val="13"/>
        <w:numPr>
          <w:ilvl w:val="0"/>
          <w:numId w:val="60"/>
        </w:numPr>
        <w:rPr>
          <w:szCs w:val="24"/>
        </w:rPr>
      </w:pPr>
      <w:r>
        <w:rPr>
          <w:szCs w:val="24"/>
        </w:rPr>
        <w:t>планирования учебной деятельности, фиксации её динамики, промежуточных и итоговых результатов;</w:t>
      </w:r>
    </w:p>
    <w:p w:rsidR="00F73B29" w:rsidRDefault="003B1811">
      <w:pPr>
        <w:pStyle w:val="13"/>
        <w:numPr>
          <w:ilvl w:val="0"/>
          <w:numId w:val="60"/>
        </w:numPr>
        <w:rPr>
          <w:szCs w:val="24"/>
        </w:rPr>
      </w:pPr>
      <w:r>
        <w:rPr>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73B29" w:rsidRDefault="003B1811">
      <w:pPr>
        <w:pStyle w:val="13"/>
        <w:numPr>
          <w:ilvl w:val="0"/>
          <w:numId w:val="60"/>
        </w:numPr>
        <w:rPr>
          <w:szCs w:val="24"/>
        </w:rPr>
      </w:pPr>
      <w:r>
        <w:rPr>
          <w:szCs w:val="24"/>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F73B29" w:rsidRDefault="003B1811">
      <w:pPr>
        <w:pStyle w:val="13"/>
        <w:rPr>
          <w:szCs w:val="24"/>
        </w:rPr>
      </w:pPr>
      <w:r>
        <w:rPr>
          <w:szCs w:val="24"/>
        </w:rPr>
        <w:t>Все указанные виды деятельности обеспечены расходными материалами.</w:t>
      </w:r>
    </w:p>
    <w:p w:rsidR="00F73B29" w:rsidRDefault="003B1811">
      <w:pPr>
        <w:pStyle w:val="13"/>
        <w:ind w:left="696"/>
        <w:rPr>
          <w:szCs w:val="24"/>
        </w:rPr>
      </w:pPr>
      <w:r>
        <w:rPr>
          <w:szCs w:val="24"/>
        </w:rPr>
        <w:t>Для ведения образовательной деятельности, в школе  оборудованы:</w:t>
      </w:r>
    </w:p>
    <w:p w:rsidR="00F73B29" w:rsidRDefault="003B1811">
      <w:pPr>
        <w:pStyle w:val="13"/>
        <w:rPr>
          <w:szCs w:val="24"/>
        </w:rPr>
      </w:pPr>
      <w:r>
        <w:rPr>
          <w:szCs w:val="24"/>
        </w:rPr>
        <w:t>3 кабинета русского языка и литературы,</w:t>
      </w:r>
    </w:p>
    <w:p w:rsidR="00F73B29" w:rsidRDefault="003B1811">
      <w:pPr>
        <w:pStyle w:val="13"/>
        <w:rPr>
          <w:szCs w:val="24"/>
        </w:rPr>
      </w:pPr>
      <w:r>
        <w:rPr>
          <w:szCs w:val="24"/>
        </w:rPr>
        <w:t>2 кабинета математики,</w:t>
      </w:r>
    </w:p>
    <w:p w:rsidR="00F73B29" w:rsidRDefault="003B1811">
      <w:pPr>
        <w:pStyle w:val="13"/>
        <w:rPr>
          <w:szCs w:val="24"/>
        </w:rPr>
      </w:pPr>
      <w:r>
        <w:rPr>
          <w:szCs w:val="24"/>
        </w:rPr>
        <w:t>3 кабинета английского языка,</w:t>
      </w:r>
    </w:p>
    <w:p w:rsidR="00F73B29" w:rsidRDefault="003B1811">
      <w:pPr>
        <w:pStyle w:val="13"/>
        <w:rPr>
          <w:szCs w:val="24"/>
        </w:rPr>
      </w:pPr>
      <w:r>
        <w:rPr>
          <w:szCs w:val="24"/>
        </w:rPr>
        <w:t>1 кабинета истории и обществознания,</w:t>
      </w:r>
    </w:p>
    <w:p w:rsidR="00F73B29" w:rsidRDefault="003B1811">
      <w:pPr>
        <w:pStyle w:val="13"/>
        <w:rPr>
          <w:szCs w:val="24"/>
        </w:rPr>
      </w:pPr>
      <w:r>
        <w:rPr>
          <w:szCs w:val="24"/>
        </w:rPr>
        <w:t>1 кабинет ИЗО и музыки,</w:t>
      </w:r>
    </w:p>
    <w:p w:rsidR="00F73B29" w:rsidRDefault="003B1811">
      <w:pPr>
        <w:pStyle w:val="13"/>
        <w:rPr>
          <w:szCs w:val="24"/>
        </w:rPr>
      </w:pPr>
      <w:r>
        <w:rPr>
          <w:szCs w:val="24"/>
        </w:rPr>
        <w:t>1 кабинет ОБЖ ,</w:t>
      </w:r>
    </w:p>
    <w:p w:rsidR="00F73B29" w:rsidRDefault="003B1811">
      <w:pPr>
        <w:pStyle w:val="13"/>
        <w:rPr>
          <w:szCs w:val="24"/>
        </w:rPr>
      </w:pPr>
      <w:r>
        <w:rPr>
          <w:szCs w:val="24"/>
        </w:rPr>
        <w:t>1 кабинет географии,</w:t>
      </w:r>
    </w:p>
    <w:p w:rsidR="00F73B29" w:rsidRDefault="003B1811">
      <w:pPr>
        <w:pStyle w:val="13"/>
        <w:rPr>
          <w:szCs w:val="24"/>
        </w:rPr>
      </w:pPr>
      <w:r>
        <w:rPr>
          <w:szCs w:val="24"/>
        </w:rPr>
        <w:t>1 компьютерный класс,</w:t>
      </w:r>
    </w:p>
    <w:p w:rsidR="00F73B29" w:rsidRDefault="003B1811">
      <w:pPr>
        <w:pStyle w:val="13"/>
        <w:rPr>
          <w:szCs w:val="24"/>
        </w:rPr>
      </w:pPr>
      <w:r>
        <w:rPr>
          <w:szCs w:val="24"/>
        </w:rPr>
        <w:t>1 кабинет физики (с лаборантской),</w:t>
      </w:r>
    </w:p>
    <w:p w:rsidR="00F73B29" w:rsidRDefault="003B1811">
      <w:pPr>
        <w:pStyle w:val="13"/>
        <w:rPr>
          <w:szCs w:val="24"/>
        </w:rPr>
      </w:pPr>
      <w:r>
        <w:rPr>
          <w:szCs w:val="24"/>
        </w:rPr>
        <w:t>1 кабинет химии, биологии (с лаборантской),</w:t>
      </w:r>
    </w:p>
    <w:p w:rsidR="00F73B29" w:rsidRDefault="003B1811">
      <w:pPr>
        <w:pStyle w:val="13"/>
        <w:rPr>
          <w:szCs w:val="24"/>
        </w:rPr>
      </w:pPr>
      <w:r>
        <w:rPr>
          <w:szCs w:val="24"/>
        </w:rPr>
        <w:t>1 мастерская,</w:t>
      </w:r>
    </w:p>
    <w:p w:rsidR="00F73B29" w:rsidRDefault="003B1811">
      <w:pPr>
        <w:pStyle w:val="13"/>
        <w:rPr>
          <w:szCs w:val="24"/>
        </w:rPr>
      </w:pPr>
      <w:r>
        <w:rPr>
          <w:szCs w:val="24"/>
        </w:rPr>
        <w:t>1 кабинет обслуживающего труда (с кухней),</w:t>
      </w:r>
    </w:p>
    <w:p w:rsidR="00F73B29" w:rsidRDefault="003B1811">
      <w:pPr>
        <w:pStyle w:val="13"/>
        <w:rPr>
          <w:szCs w:val="24"/>
        </w:rPr>
      </w:pPr>
      <w:r>
        <w:rPr>
          <w:szCs w:val="24"/>
        </w:rPr>
        <w:t>актовый зал</w:t>
      </w:r>
    </w:p>
    <w:p w:rsidR="00F73B29" w:rsidRDefault="003B1811">
      <w:pPr>
        <w:pStyle w:val="13"/>
        <w:rPr>
          <w:szCs w:val="24"/>
        </w:rPr>
      </w:pPr>
      <w:r>
        <w:rPr>
          <w:szCs w:val="24"/>
        </w:rPr>
        <w:t xml:space="preserve">1 спортивный зал (большой), 1 борцовский зал (малый зал), 1 танцевальный зал </w:t>
      </w:r>
    </w:p>
    <w:p w:rsidR="00F73B29" w:rsidRDefault="003B1811">
      <w:pPr>
        <w:pStyle w:val="13"/>
        <w:rPr>
          <w:szCs w:val="24"/>
        </w:rPr>
      </w:pPr>
      <w:r>
        <w:rPr>
          <w:szCs w:val="24"/>
        </w:rPr>
        <w:t>библиотека с читальным залом и хранилищем для библиотечного фонда,</w:t>
      </w:r>
    </w:p>
    <w:p w:rsidR="00F73B29" w:rsidRDefault="003B1811">
      <w:pPr>
        <w:pStyle w:val="13"/>
        <w:rPr>
          <w:szCs w:val="24"/>
        </w:rPr>
      </w:pPr>
      <w:r>
        <w:rPr>
          <w:szCs w:val="24"/>
        </w:rPr>
        <w:t>музей,</w:t>
      </w:r>
    </w:p>
    <w:p w:rsidR="00F73B29" w:rsidRDefault="003B1811">
      <w:pPr>
        <w:pStyle w:val="13"/>
        <w:rPr>
          <w:szCs w:val="24"/>
        </w:rPr>
      </w:pPr>
      <w:r>
        <w:rPr>
          <w:szCs w:val="24"/>
        </w:rPr>
        <w:t>медиа – центр,</w:t>
      </w:r>
    </w:p>
    <w:p w:rsidR="00F73B29" w:rsidRDefault="003B1811">
      <w:pPr>
        <w:pStyle w:val="13"/>
        <w:rPr>
          <w:szCs w:val="24"/>
        </w:rPr>
      </w:pPr>
      <w:r>
        <w:rPr>
          <w:szCs w:val="24"/>
        </w:rPr>
        <w:t>2 кабинета психолога</w:t>
      </w:r>
    </w:p>
    <w:p w:rsidR="00F73B29" w:rsidRDefault="003B1811">
      <w:pPr>
        <w:pStyle w:val="13"/>
        <w:ind w:left="696"/>
        <w:rPr>
          <w:szCs w:val="24"/>
        </w:rPr>
      </w:pPr>
      <w:r>
        <w:rPr>
          <w:szCs w:val="24"/>
        </w:rPr>
        <w:t>Административные и служебные помещения:</w:t>
      </w:r>
    </w:p>
    <w:p w:rsidR="00F73B29" w:rsidRDefault="003B1811">
      <w:pPr>
        <w:pStyle w:val="13"/>
        <w:rPr>
          <w:szCs w:val="24"/>
        </w:rPr>
      </w:pPr>
      <w:r>
        <w:rPr>
          <w:szCs w:val="24"/>
        </w:rPr>
        <w:t>кабинет директора,</w:t>
      </w:r>
    </w:p>
    <w:p w:rsidR="00F73B29" w:rsidRDefault="003B1811">
      <w:pPr>
        <w:pStyle w:val="13"/>
        <w:rPr>
          <w:szCs w:val="24"/>
        </w:rPr>
      </w:pPr>
      <w:r>
        <w:rPr>
          <w:szCs w:val="24"/>
        </w:rPr>
        <w:t>1 кабинет заместителей директора по УВР,</w:t>
      </w:r>
    </w:p>
    <w:p w:rsidR="00F73B29" w:rsidRDefault="003B1811">
      <w:pPr>
        <w:pStyle w:val="13"/>
        <w:rPr>
          <w:szCs w:val="24"/>
        </w:rPr>
      </w:pPr>
      <w:r>
        <w:rPr>
          <w:szCs w:val="24"/>
        </w:rPr>
        <w:t>кабинет секретаря,</w:t>
      </w:r>
    </w:p>
    <w:p w:rsidR="00F73B29" w:rsidRDefault="003B1811">
      <w:pPr>
        <w:pStyle w:val="13"/>
        <w:rPr>
          <w:szCs w:val="24"/>
        </w:rPr>
      </w:pPr>
      <w:r>
        <w:rPr>
          <w:szCs w:val="24"/>
        </w:rPr>
        <w:t>кабинет бухгалтерии,</w:t>
      </w:r>
    </w:p>
    <w:p w:rsidR="00F73B29" w:rsidRDefault="003B1811">
      <w:pPr>
        <w:pStyle w:val="13"/>
        <w:rPr>
          <w:szCs w:val="24"/>
        </w:rPr>
      </w:pPr>
      <w:r>
        <w:rPr>
          <w:szCs w:val="24"/>
        </w:rPr>
        <w:t>медицинский кабинет,</w:t>
      </w:r>
    </w:p>
    <w:p w:rsidR="00F73B29" w:rsidRDefault="003B1811">
      <w:pPr>
        <w:pStyle w:val="13"/>
        <w:rPr>
          <w:szCs w:val="24"/>
        </w:rPr>
      </w:pPr>
      <w:r>
        <w:rPr>
          <w:szCs w:val="24"/>
        </w:rPr>
        <w:t>столовая,</w:t>
      </w:r>
    </w:p>
    <w:p w:rsidR="00F73B29" w:rsidRDefault="003B1811">
      <w:pPr>
        <w:pStyle w:val="13"/>
        <w:rPr>
          <w:szCs w:val="24"/>
        </w:rPr>
      </w:pPr>
      <w:r>
        <w:rPr>
          <w:szCs w:val="24"/>
        </w:rPr>
        <w:t xml:space="preserve">учительская </w:t>
      </w:r>
    </w:p>
    <w:p w:rsidR="00F73B29" w:rsidRDefault="003B1811">
      <w:pPr>
        <w:pStyle w:val="13"/>
        <w:rPr>
          <w:szCs w:val="24"/>
        </w:rPr>
      </w:pPr>
      <w:r>
        <w:rPr>
          <w:szCs w:val="24"/>
        </w:rPr>
        <w:t>гардероб</w:t>
      </w:r>
    </w:p>
    <w:p w:rsidR="00F73B29" w:rsidRDefault="003B1811">
      <w:pPr>
        <w:pStyle w:val="13"/>
        <w:rPr>
          <w:szCs w:val="24"/>
        </w:rPr>
      </w:pPr>
      <w:r>
        <w:rPr>
          <w:szCs w:val="24"/>
        </w:rPr>
        <w:t>служебные помещения для технического персонала.</w:t>
      </w:r>
    </w:p>
    <w:p w:rsidR="00F73B29" w:rsidRDefault="003B1811">
      <w:pPr>
        <w:pStyle w:val="13"/>
        <w:jc w:val="center"/>
        <w:rPr>
          <w:b/>
          <w:szCs w:val="24"/>
        </w:rPr>
      </w:pPr>
      <w:r>
        <w:rPr>
          <w:b/>
          <w:szCs w:val="24"/>
        </w:rPr>
        <w:t>Оценка материально-технических условий реализации основной образовательной программы</w:t>
      </w:r>
    </w:p>
    <w:p w:rsidR="00F73B29" w:rsidRDefault="003B1811">
      <w:pPr>
        <w:pStyle w:val="13"/>
        <w:rPr>
          <w:szCs w:val="24"/>
        </w:rPr>
      </w:pPr>
      <w:r>
        <w:rPr>
          <w:szCs w:val="24"/>
        </w:rPr>
        <w:t>МБОУ «СОШ №52» расположена в типовом четырехэтажном здании, имеет центральное отопление, освещение лампами накаливания и дневного света, холодное и горячее водоснабжение, канализацию</w:t>
      </w:r>
    </w:p>
    <w:p w:rsidR="00F73B29" w:rsidRDefault="00F73B29">
      <w:pPr>
        <w:pStyle w:val="13"/>
        <w:rPr>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5244"/>
        <w:gridCol w:w="3544"/>
      </w:tblGrid>
      <w:tr w:rsidR="00F73B29">
        <w:tc>
          <w:tcPr>
            <w:tcW w:w="534" w:type="dxa"/>
            <w:noWrap/>
          </w:tcPr>
          <w:p w:rsidR="00F73B29" w:rsidRDefault="003B1811">
            <w:pPr>
              <w:pStyle w:val="13"/>
              <w:rPr>
                <w:szCs w:val="24"/>
              </w:rPr>
            </w:pPr>
            <w:r>
              <w:rPr>
                <w:szCs w:val="24"/>
              </w:rPr>
              <w:t xml:space="preserve">№ </w:t>
            </w:r>
          </w:p>
        </w:tc>
        <w:tc>
          <w:tcPr>
            <w:tcW w:w="5244" w:type="dxa"/>
            <w:noWrap/>
          </w:tcPr>
          <w:p w:rsidR="00F73B29" w:rsidRDefault="003B1811">
            <w:pPr>
              <w:pStyle w:val="13"/>
              <w:rPr>
                <w:szCs w:val="24"/>
              </w:rPr>
            </w:pPr>
            <w:r>
              <w:rPr>
                <w:szCs w:val="24"/>
              </w:rPr>
              <w:t>Требования ФГОС СОО</w:t>
            </w:r>
          </w:p>
        </w:tc>
        <w:tc>
          <w:tcPr>
            <w:tcW w:w="3544" w:type="dxa"/>
            <w:noWrap/>
          </w:tcPr>
          <w:p w:rsidR="00F73B29" w:rsidRDefault="003B1811">
            <w:pPr>
              <w:pStyle w:val="13"/>
              <w:rPr>
                <w:szCs w:val="24"/>
              </w:rPr>
            </w:pPr>
            <w:r>
              <w:rPr>
                <w:szCs w:val="24"/>
              </w:rPr>
              <w:t xml:space="preserve">Имеются </w:t>
            </w: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 xml:space="preserve">Учебные кабинеты с автоматизированными рабочими местами </w:t>
            </w:r>
            <w:r>
              <w:rPr>
                <w:szCs w:val="24"/>
              </w:rPr>
              <w:lastRenderedPageBreak/>
              <w:t>обучающихся и педагогических работников, лекционные аудитории;</w:t>
            </w:r>
          </w:p>
        </w:tc>
        <w:tc>
          <w:tcPr>
            <w:tcW w:w="3544" w:type="dxa"/>
            <w:noWrap/>
          </w:tcPr>
          <w:p w:rsidR="00F73B29" w:rsidRDefault="003B1811">
            <w:pPr>
              <w:pStyle w:val="13"/>
              <w:rPr>
                <w:szCs w:val="24"/>
              </w:rPr>
            </w:pPr>
            <w:r>
              <w:rPr>
                <w:szCs w:val="24"/>
              </w:rPr>
              <w:lastRenderedPageBreak/>
              <w:t>15 кабинетов</w:t>
            </w: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3544" w:type="dxa"/>
            <w:noWrap/>
          </w:tcPr>
          <w:p w:rsidR="00F73B29" w:rsidRDefault="003B1811">
            <w:pPr>
              <w:pStyle w:val="13"/>
              <w:rPr>
                <w:szCs w:val="24"/>
              </w:rPr>
            </w:pPr>
            <w:r>
              <w:rPr>
                <w:szCs w:val="24"/>
              </w:rPr>
              <w:t>15 кабинетов, мастерская и кабинет обслуживающего труда, музей, зал для занятий хореографией, борцовский зал</w:t>
            </w: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Лингафонные кабинеты, обеспечивающие изучение иностранных языков;</w:t>
            </w:r>
          </w:p>
        </w:tc>
        <w:tc>
          <w:tcPr>
            <w:tcW w:w="3544" w:type="dxa"/>
            <w:noWrap/>
          </w:tcPr>
          <w:p w:rsidR="00F73B29" w:rsidRDefault="003B1811">
            <w:pPr>
              <w:pStyle w:val="13"/>
              <w:rPr>
                <w:szCs w:val="24"/>
              </w:rPr>
            </w:pPr>
            <w:r>
              <w:rPr>
                <w:szCs w:val="24"/>
              </w:rPr>
              <w:t>1 кабинет, используется пульт управления  и  наушники (20шт)</w:t>
            </w: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544" w:type="dxa"/>
            <w:noWrap/>
          </w:tcPr>
          <w:p w:rsidR="00F73B29" w:rsidRDefault="003B1811">
            <w:pPr>
              <w:pStyle w:val="13"/>
              <w:rPr>
                <w:szCs w:val="24"/>
              </w:rPr>
            </w:pPr>
            <w:r>
              <w:rPr>
                <w:szCs w:val="24"/>
              </w:rPr>
              <w:t>Имеется БИЦ, помещение содержит хранилище, читальный зал, медиатеку. БИЦ оборудован компьютерной техникой,  телевизионной панелью</w:t>
            </w: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3544" w:type="dxa"/>
            <w:noWrap/>
          </w:tcPr>
          <w:p w:rsidR="00F73B29" w:rsidRDefault="003B1811">
            <w:pPr>
              <w:pStyle w:val="13"/>
              <w:rPr>
                <w:szCs w:val="24"/>
              </w:rPr>
            </w:pPr>
            <w:r>
              <w:rPr>
                <w:szCs w:val="24"/>
              </w:rPr>
              <w:t>Зал для занятий хореографией, большой и малый спортивный зал. На территории оборудована спортивная площадка (баскетбол). Автогородок.</w:t>
            </w: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544" w:type="dxa"/>
            <w:noWrap/>
          </w:tcPr>
          <w:p w:rsidR="00F73B29" w:rsidRDefault="003B1811">
            <w:pPr>
              <w:pStyle w:val="13"/>
              <w:rPr>
                <w:szCs w:val="24"/>
              </w:rPr>
            </w:pPr>
            <w:r>
              <w:rPr>
                <w:szCs w:val="24"/>
              </w:rPr>
              <w:t>Столовая, имеющая необходимое оборудование для хранения и приготовления пищи</w:t>
            </w: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Помещения медицинского назначения;</w:t>
            </w:r>
          </w:p>
        </w:tc>
        <w:tc>
          <w:tcPr>
            <w:tcW w:w="3544" w:type="dxa"/>
            <w:noWrap/>
          </w:tcPr>
          <w:p w:rsidR="00F73B29" w:rsidRDefault="003B1811">
            <w:pPr>
              <w:pStyle w:val="13"/>
              <w:rPr>
                <w:szCs w:val="24"/>
              </w:rPr>
            </w:pPr>
            <w:r>
              <w:rPr>
                <w:szCs w:val="24"/>
              </w:rPr>
              <w:t>Лицензированный медицинский кабинет</w:t>
            </w: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3544" w:type="dxa"/>
            <w:noWrap/>
          </w:tcPr>
          <w:p w:rsidR="00F73B29" w:rsidRDefault="003B1811">
            <w:pPr>
              <w:pStyle w:val="13"/>
              <w:rPr>
                <w:szCs w:val="24"/>
              </w:rPr>
            </w:pPr>
            <w:r>
              <w:rPr>
                <w:szCs w:val="24"/>
              </w:rPr>
              <w:t>Административные помещения, оснащенные АРМ</w:t>
            </w:r>
          </w:p>
          <w:p w:rsidR="00F73B29" w:rsidRDefault="00F73B29">
            <w:pPr>
              <w:pStyle w:val="13"/>
              <w:rPr>
                <w:szCs w:val="24"/>
              </w:rPr>
            </w:pP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гардеробы, санузлы, места личной гигиены;</w:t>
            </w:r>
          </w:p>
        </w:tc>
        <w:tc>
          <w:tcPr>
            <w:tcW w:w="3544" w:type="dxa"/>
            <w:noWrap/>
          </w:tcPr>
          <w:p w:rsidR="00F73B29" w:rsidRDefault="003B1811">
            <w:pPr>
              <w:pStyle w:val="13"/>
              <w:rPr>
                <w:szCs w:val="24"/>
              </w:rPr>
            </w:pPr>
            <w:r>
              <w:rPr>
                <w:szCs w:val="24"/>
              </w:rPr>
              <w:t xml:space="preserve">Гардероб, вешалки для одежды, комната личной гигиены, санузлы - 5 </w:t>
            </w:r>
          </w:p>
        </w:tc>
      </w:tr>
      <w:tr w:rsidR="00F73B29">
        <w:tc>
          <w:tcPr>
            <w:tcW w:w="534" w:type="dxa"/>
            <w:noWrap/>
          </w:tcPr>
          <w:p w:rsidR="00F73B29" w:rsidRDefault="00F73B29">
            <w:pPr>
              <w:pStyle w:val="13"/>
              <w:rPr>
                <w:szCs w:val="24"/>
              </w:rPr>
            </w:pPr>
          </w:p>
        </w:tc>
        <w:tc>
          <w:tcPr>
            <w:tcW w:w="5244" w:type="dxa"/>
            <w:noWrap/>
          </w:tcPr>
          <w:p w:rsidR="00F73B29" w:rsidRDefault="003B1811">
            <w:pPr>
              <w:pStyle w:val="13"/>
              <w:rPr>
                <w:szCs w:val="24"/>
              </w:rPr>
            </w:pPr>
            <w:r>
              <w:rPr>
                <w:szCs w:val="24"/>
              </w:rPr>
              <w:t>Участок (территорию) с необходимым набором оборудованных зон</w:t>
            </w:r>
          </w:p>
        </w:tc>
        <w:tc>
          <w:tcPr>
            <w:tcW w:w="3544" w:type="dxa"/>
            <w:noWrap/>
          </w:tcPr>
          <w:p w:rsidR="00F73B29" w:rsidRDefault="003B1811">
            <w:pPr>
              <w:pStyle w:val="13"/>
              <w:rPr>
                <w:szCs w:val="24"/>
              </w:rPr>
            </w:pPr>
            <w:r>
              <w:rPr>
                <w:szCs w:val="24"/>
              </w:rPr>
              <w:t>Участок площадью 13805 кв.м,  имеется стадион</w:t>
            </w:r>
          </w:p>
        </w:tc>
      </w:tr>
    </w:tbl>
    <w:p w:rsidR="00F73B29" w:rsidRDefault="003B1811">
      <w:pPr>
        <w:pStyle w:val="13"/>
        <w:rPr>
          <w:szCs w:val="24"/>
        </w:rPr>
      </w:pPr>
      <w:r>
        <w:rPr>
          <w:szCs w:val="24"/>
        </w:rPr>
        <w:t>Все помещения обеспечены  комплектами технического оснащения и оборудования для реализации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F73B29" w:rsidRDefault="003B1811">
      <w:pPr>
        <w:pStyle w:val="13"/>
        <w:rPr>
          <w:szCs w:val="24"/>
        </w:rPr>
      </w:pPr>
      <w:r>
        <w:rPr>
          <w:szCs w:val="24"/>
        </w:rPr>
        <w:t xml:space="preserve">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сеть. На все компьютеры в школе  установлены лицензионные программные продукты, что  позволяет сделать процесс обучения школьников отвечающим современным требованиям. </w:t>
      </w:r>
    </w:p>
    <w:p w:rsidR="00F73B29" w:rsidRDefault="003B1811">
      <w:pPr>
        <w:pStyle w:val="13"/>
        <w:rPr>
          <w:szCs w:val="24"/>
        </w:rPr>
      </w:pPr>
      <w:r>
        <w:rPr>
          <w:szCs w:val="24"/>
        </w:rPr>
        <w:t>Школа имеет конструкторы, лабораторное оборудование, более подробно оборудование прописано в разделе «Обеспечение предметных кабинетов».</w:t>
      </w:r>
    </w:p>
    <w:p w:rsidR="00F73B29" w:rsidRDefault="003B1811">
      <w:pPr>
        <w:pStyle w:val="13"/>
        <w:rPr>
          <w:szCs w:val="24"/>
        </w:rPr>
      </w:pPr>
      <w:r>
        <w:rPr>
          <w:szCs w:val="24"/>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24"/>
        <w:gridCol w:w="1728"/>
        <w:gridCol w:w="1985"/>
        <w:gridCol w:w="1984"/>
      </w:tblGrid>
      <w:tr w:rsidR="00F73B29">
        <w:tc>
          <w:tcPr>
            <w:tcW w:w="959" w:type="dxa"/>
            <w:noWrap/>
            <w:vAlign w:val="center"/>
          </w:tcPr>
          <w:p w:rsidR="00F73B29" w:rsidRDefault="003B1811">
            <w:pPr>
              <w:pStyle w:val="13"/>
              <w:rPr>
                <w:szCs w:val="24"/>
              </w:rPr>
            </w:pPr>
            <w:r>
              <w:rPr>
                <w:szCs w:val="24"/>
              </w:rPr>
              <w:lastRenderedPageBreak/>
              <w:t>№ п/п</w:t>
            </w:r>
          </w:p>
        </w:tc>
        <w:tc>
          <w:tcPr>
            <w:tcW w:w="2524" w:type="dxa"/>
            <w:noWrap/>
            <w:vAlign w:val="center"/>
          </w:tcPr>
          <w:p w:rsidR="00F73B29" w:rsidRDefault="003B1811">
            <w:pPr>
              <w:pStyle w:val="13"/>
              <w:rPr>
                <w:szCs w:val="24"/>
              </w:rPr>
            </w:pPr>
            <w:r>
              <w:rPr>
                <w:szCs w:val="24"/>
              </w:rPr>
              <w:t>Оборудование</w:t>
            </w:r>
          </w:p>
        </w:tc>
        <w:tc>
          <w:tcPr>
            <w:tcW w:w="1728" w:type="dxa"/>
            <w:noWrap/>
            <w:vAlign w:val="center"/>
          </w:tcPr>
          <w:p w:rsidR="00F73B29" w:rsidRDefault="003B1811">
            <w:pPr>
              <w:pStyle w:val="13"/>
              <w:rPr>
                <w:szCs w:val="24"/>
              </w:rPr>
            </w:pPr>
            <w:r>
              <w:rPr>
                <w:szCs w:val="24"/>
              </w:rPr>
              <w:t>Оборудование в учебных кабинетах</w:t>
            </w:r>
          </w:p>
        </w:tc>
        <w:tc>
          <w:tcPr>
            <w:tcW w:w="1985" w:type="dxa"/>
            <w:noWrap/>
            <w:vAlign w:val="center"/>
          </w:tcPr>
          <w:p w:rsidR="00F73B29" w:rsidRDefault="003B1811">
            <w:pPr>
              <w:pStyle w:val="13"/>
              <w:rPr>
                <w:szCs w:val="24"/>
              </w:rPr>
            </w:pPr>
            <w:r>
              <w:rPr>
                <w:szCs w:val="24"/>
              </w:rPr>
              <w:t>Оборудование общего пользования</w:t>
            </w:r>
          </w:p>
        </w:tc>
        <w:tc>
          <w:tcPr>
            <w:tcW w:w="1984" w:type="dxa"/>
            <w:noWrap/>
            <w:vAlign w:val="center"/>
          </w:tcPr>
          <w:p w:rsidR="00F73B29" w:rsidRDefault="003B1811">
            <w:pPr>
              <w:pStyle w:val="13"/>
              <w:rPr>
                <w:szCs w:val="24"/>
              </w:rPr>
            </w:pPr>
            <w:r>
              <w:rPr>
                <w:szCs w:val="24"/>
              </w:rPr>
              <w:t>Администрация</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rPr>
                <w:szCs w:val="24"/>
              </w:rPr>
            </w:pPr>
            <w:r>
              <w:rPr>
                <w:szCs w:val="24"/>
              </w:rPr>
              <w:t>Компьютер</w:t>
            </w:r>
          </w:p>
        </w:tc>
        <w:tc>
          <w:tcPr>
            <w:tcW w:w="1728" w:type="dxa"/>
            <w:noWrap/>
            <w:vAlign w:val="center"/>
          </w:tcPr>
          <w:p w:rsidR="00F73B29" w:rsidRDefault="003B1811">
            <w:pPr>
              <w:pStyle w:val="13"/>
              <w:rPr>
                <w:szCs w:val="24"/>
              </w:rPr>
            </w:pPr>
            <w:r>
              <w:rPr>
                <w:szCs w:val="24"/>
              </w:rPr>
              <w:t>18</w:t>
            </w:r>
          </w:p>
        </w:tc>
        <w:tc>
          <w:tcPr>
            <w:tcW w:w="1985" w:type="dxa"/>
            <w:noWrap/>
            <w:vAlign w:val="center"/>
          </w:tcPr>
          <w:p w:rsidR="00F73B29" w:rsidRDefault="003B1811">
            <w:pPr>
              <w:pStyle w:val="13"/>
              <w:rPr>
                <w:szCs w:val="24"/>
              </w:rPr>
            </w:pPr>
            <w:r>
              <w:rPr>
                <w:szCs w:val="24"/>
              </w:rPr>
              <w:t>3</w:t>
            </w:r>
          </w:p>
        </w:tc>
        <w:tc>
          <w:tcPr>
            <w:tcW w:w="1984" w:type="dxa"/>
            <w:noWrap/>
            <w:vAlign w:val="center"/>
          </w:tcPr>
          <w:p w:rsidR="00F73B29" w:rsidRDefault="003B1811">
            <w:pPr>
              <w:pStyle w:val="13"/>
              <w:rPr>
                <w:szCs w:val="24"/>
              </w:rPr>
            </w:pPr>
            <w:r>
              <w:rPr>
                <w:szCs w:val="24"/>
              </w:rPr>
              <w:t>7</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rPr>
                <w:szCs w:val="24"/>
              </w:rPr>
            </w:pPr>
            <w:r>
              <w:rPr>
                <w:szCs w:val="24"/>
              </w:rPr>
              <w:t>Ноутбук</w:t>
            </w:r>
          </w:p>
        </w:tc>
        <w:tc>
          <w:tcPr>
            <w:tcW w:w="1728" w:type="dxa"/>
            <w:noWrap/>
            <w:vAlign w:val="center"/>
          </w:tcPr>
          <w:p w:rsidR="00F73B29" w:rsidRDefault="003B1811">
            <w:pPr>
              <w:pStyle w:val="13"/>
              <w:rPr>
                <w:szCs w:val="24"/>
              </w:rPr>
            </w:pPr>
            <w:r>
              <w:rPr>
                <w:szCs w:val="24"/>
              </w:rPr>
              <w:t>4</w:t>
            </w:r>
          </w:p>
        </w:tc>
        <w:tc>
          <w:tcPr>
            <w:tcW w:w="1985" w:type="dxa"/>
            <w:noWrap/>
            <w:vAlign w:val="center"/>
          </w:tcPr>
          <w:p w:rsidR="00F73B29" w:rsidRDefault="003B1811">
            <w:pPr>
              <w:pStyle w:val="13"/>
              <w:rPr>
                <w:szCs w:val="24"/>
              </w:rPr>
            </w:pPr>
            <w:r>
              <w:rPr>
                <w:szCs w:val="24"/>
              </w:rPr>
              <w:t>0</w:t>
            </w:r>
          </w:p>
        </w:tc>
        <w:tc>
          <w:tcPr>
            <w:tcW w:w="1984" w:type="dxa"/>
            <w:noWrap/>
            <w:vAlign w:val="center"/>
          </w:tcPr>
          <w:p w:rsidR="00F73B29" w:rsidRDefault="003B1811">
            <w:pPr>
              <w:pStyle w:val="13"/>
              <w:rPr>
                <w:szCs w:val="24"/>
              </w:rPr>
            </w:pPr>
            <w:r>
              <w:rPr>
                <w:szCs w:val="24"/>
              </w:rPr>
              <w:t>0</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ind w:firstLine="0"/>
              <w:rPr>
                <w:szCs w:val="24"/>
              </w:rPr>
            </w:pPr>
            <w:r>
              <w:rPr>
                <w:szCs w:val="24"/>
              </w:rPr>
              <w:t>Проектор мультимедийный</w:t>
            </w:r>
          </w:p>
        </w:tc>
        <w:tc>
          <w:tcPr>
            <w:tcW w:w="1728" w:type="dxa"/>
            <w:noWrap/>
            <w:vAlign w:val="center"/>
          </w:tcPr>
          <w:p w:rsidR="00F73B29" w:rsidRDefault="003B1811">
            <w:pPr>
              <w:pStyle w:val="13"/>
              <w:rPr>
                <w:szCs w:val="24"/>
              </w:rPr>
            </w:pPr>
            <w:r>
              <w:rPr>
                <w:szCs w:val="24"/>
              </w:rPr>
              <w:t>15</w:t>
            </w:r>
          </w:p>
        </w:tc>
        <w:tc>
          <w:tcPr>
            <w:tcW w:w="1985" w:type="dxa"/>
            <w:noWrap/>
            <w:vAlign w:val="center"/>
          </w:tcPr>
          <w:p w:rsidR="00F73B29" w:rsidRDefault="003B1811">
            <w:pPr>
              <w:pStyle w:val="13"/>
              <w:rPr>
                <w:szCs w:val="24"/>
              </w:rPr>
            </w:pPr>
            <w:r>
              <w:rPr>
                <w:szCs w:val="24"/>
              </w:rPr>
              <w:t>0</w:t>
            </w:r>
          </w:p>
        </w:tc>
        <w:tc>
          <w:tcPr>
            <w:tcW w:w="1984" w:type="dxa"/>
            <w:noWrap/>
            <w:vAlign w:val="center"/>
          </w:tcPr>
          <w:p w:rsidR="00F73B29" w:rsidRDefault="003B1811">
            <w:pPr>
              <w:pStyle w:val="13"/>
              <w:rPr>
                <w:szCs w:val="24"/>
              </w:rPr>
            </w:pPr>
            <w:r>
              <w:rPr>
                <w:szCs w:val="24"/>
              </w:rPr>
              <w:t>0</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ind w:firstLine="0"/>
              <w:rPr>
                <w:szCs w:val="24"/>
              </w:rPr>
            </w:pPr>
            <w:r>
              <w:rPr>
                <w:szCs w:val="24"/>
              </w:rPr>
              <w:t>Интерактивные доски</w:t>
            </w:r>
          </w:p>
        </w:tc>
        <w:tc>
          <w:tcPr>
            <w:tcW w:w="1728" w:type="dxa"/>
            <w:noWrap/>
            <w:vAlign w:val="center"/>
          </w:tcPr>
          <w:p w:rsidR="00F73B29" w:rsidRDefault="003B1811">
            <w:pPr>
              <w:pStyle w:val="13"/>
              <w:rPr>
                <w:szCs w:val="24"/>
              </w:rPr>
            </w:pPr>
            <w:r>
              <w:rPr>
                <w:szCs w:val="24"/>
              </w:rPr>
              <w:t>7</w:t>
            </w:r>
          </w:p>
        </w:tc>
        <w:tc>
          <w:tcPr>
            <w:tcW w:w="1985" w:type="dxa"/>
            <w:noWrap/>
            <w:vAlign w:val="center"/>
          </w:tcPr>
          <w:p w:rsidR="00F73B29" w:rsidRDefault="003B1811">
            <w:pPr>
              <w:pStyle w:val="13"/>
              <w:rPr>
                <w:szCs w:val="24"/>
              </w:rPr>
            </w:pPr>
            <w:r>
              <w:rPr>
                <w:szCs w:val="24"/>
              </w:rPr>
              <w:t>0</w:t>
            </w:r>
          </w:p>
        </w:tc>
        <w:tc>
          <w:tcPr>
            <w:tcW w:w="1984" w:type="dxa"/>
            <w:noWrap/>
            <w:vAlign w:val="center"/>
          </w:tcPr>
          <w:p w:rsidR="00F73B29" w:rsidRDefault="003B1811">
            <w:pPr>
              <w:pStyle w:val="13"/>
              <w:rPr>
                <w:szCs w:val="24"/>
              </w:rPr>
            </w:pPr>
            <w:r>
              <w:rPr>
                <w:szCs w:val="24"/>
              </w:rPr>
              <w:t>0</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rPr>
                <w:szCs w:val="24"/>
              </w:rPr>
            </w:pPr>
            <w:r>
              <w:rPr>
                <w:szCs w:val="24"/>
              </w:rPr>
              <w:t>МФУ</w:t>
            </w:r>
          </w:p>
        </w:tc>
        <w:tc>
          <w:tcPr>
            <w:tcW w:w="1728" w:type="dxa"/>
            <w:noWrap/>
            <w:vAlign w:val="center"/>
          </w:tcPr>
          <w:p w:rsidR="00F73B29" w:rsidRDefault="003B1811">
            <w:pPr>
              <w:pStyle w:val="13"/>
              <w:rPr>
                <w:szCs w:val="24"/>
              </w:rPr>
            </w:pPr>
            <w:r>
              <w:rPr>
                <w:szCs w:val="24"/>
              </w:rPr>
              <w:t>13</w:t>
            </w:r>
          </w:p>
        </w:tc>
        <w:tc>
          <w:tcPr>
            <w:tcW w:w="1985" w:type="dxa"/>
            <w:noWrap/>
            <w:vAlign w:val="center"/>
          </w:tcPr>
          <w:p w:rsidR="00F73B29" w:rsidRDefault="003B1811">
            <w:pPr>
              <w:pStyle w:val="13"/>
              <w:rPr>
                <w:szCs w:val="24"/>
              </w:rPr>
            </w:pPr>
            <w:r>
              <w:rPr>
                <w:szCs w:val="24"/>
              </w:rPr>
              <w:t>0</w:t>
            </w:r>
          </w:p>
        </w:tc>
        <w:tc>
          <w:tcPr>
            <w:tcW w:w="1984" w:type="dxa"/>
            <w:noWrap/>
            <w:vAlign w:val="center"/>
          </w:tcPr>
          <w:p w:rsidR="00F73B29" w:rsidRDefault="003B1811">
            <w:pPr>
              <w:pStyle w:val="13"/>
              <w:rPr>
                <w:szCs w:val="24"/>
              </w:rPr>
            </w:pPr>
            <w:r>
              <w:rPr>
                <w:szCs w:val="24"/>
              </w:rPr>
              <w:t>3</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rPr>
                <w:szCs w:val="24"/>
              </w:rPr>
            </w:pPr>
            <w:r>
              <w:rPr>
                <w:szCs w:val="24"/>
              </w:rPr>
              <w:t>Принтер</w:t>
            </w:r>
          </w:p>
        </w:tc>
        <w:tc>
          <w:tcPr>
            <w:tcW w:w="1728" w:type="dxa"/>
            <w:noWrap/>
            <w:vAlign w:val="center"/>
          </w:tcPr>
          <w:p w:rsidR="00F73B29" w:rsidRDefault="003B1811">
            <w:pPr>
              <w:pStyle w:val="13"/>
              <w:rPr>
                <w:szCs w:val="24"/>
              </w:rPr>
            </w:pPr>
            <w:r>
              <w:rPr>
                <w:szCs w:val="24"/>
              </w:rPr>
              <w:t>1</w:t>
            </w:r>
          </w:p>
        </w:tc>
        <w:tc>
          <w:tcPr>
            <w:tcW w:w="1985" w:type="dxa"/>
            <w:noWrap/>
            <w:vAlign w:val="center"/>
          </w:tcPr>
          <w:p w:rsidR="00F73B29" w:rsidRDefault="003B1811">
            <w:pPr>
              <w:pStyle w:val="13"/>
              <w:rPr>
                <w:szCs w:val="24"/>
              </w:rPr>
            </w:pPr>
            <w:r>
              <w:rPr>
                <w:szCs w:val="24"/>
              </w:rPr>
              <w:t>0</w:t>
            </w:r>
          </w:p>
        </w:tc>
        <w:tc>
          <w:tcPr>
            <w:tcW w:w="1984" w:type="dxa"/>
            <w:noWrap/>
            <w:vAlign w:val="center"/>
          </w:tcPr>
          <w:p w:rsidR="00F73B29" w:rsidRDefault="003B1811">
            <w:pPr>
              <w:pStyle w:val="13"/>
              <w:rPr>
                <w:szCs w:val="24"/>
              </w:rPr>
            </w:pPr>
            <w:r>
              <w:rPr>
                <w:szCs w:val="24"/>
              </w:rPr>
              <w:t>7</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rPr>
                <w:szCs w:val="24"/>
              </w:rPr>
            </w:pPr>
            <w:r>
              <w:rPr>
                <w:szCs w:val="24"/>
              </w:rPr>
              <w:t>Сканер</w:t>
            </w:r>
          </w:p>
        </w:tc>
        <w:tc>
          <w:tcPr>
            <w:tcW w:w="1728" w:type="dxa"/>
            <w:noWrap/>
            <w:vAlign w:val="center"/>
          </w:tcPr>
          <w:p w:rsidR="00F73B29" w:rsidRDefault="003B1811">
            <w:pPr>
              <w:pStyle w:val="13"/>
              <w:rPr>
                <w:szCs w:val="24"/>
              </w:rPr>
            </w:pPr>
            <w:r>
              <w:rPr>
                <w:szCs w:val="24"/>
              </w:rPr>
              <w:t>1</w:t>
            </w:r>
          </w:p>
        </w:tc>
        <w:tc>
          <w:tcPr>
            <w:tcW w:w="1985" w:type="dxa"/>
            <w:noWrap/>
            <w:vAlign w:val="center"/>
          </w:tcPr>
          <w:p w:rsidR="00F73B29" w:rsidRDefault="003B1811">
            <w:pPr>
              <w:pStyle w:val="13"/>
              <w:rPr>
                <w:szCs w:val="24"/>
              </w:rPr>
            </w:pPr>
            <w:r>
              <w:rPr>
                <w:szCs w:val="24"/>
              </w:rPr>
              <w:t>0</w:t>
            </w:r>
          </w:p>
        </w:tc>
        <w:tc>
          <w:tcPr>
            <w:tcW w:w="1984" w:type="dxa"/>
            <w:noWrap/>
            <w:vAlign w:val="center"/>
          </w:tcPr>
          <w:p w:rsidR="00F73B29" w:rsidRDefault="003B1811">
            <w:pPr>
              <w:pStyle w:val="13"/>
              <w:rPr>
                <w:szCs w:val="24"/>
              </w:rPr>
            </w:pPr>
            <w:r>
              <w:rPr>
                <w:szCs w:val="24"/>
              </w:rPr>
              <w:t>2</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rPr>
                <w:szCs w:val="24"/>
              </w:rPr>
            </w:pPr>
            <w:r>
              <w:rPr>
                <w:szCs w:val="24"/>
              </w:rPr>
              <w:t>Видеокамеры</w:t>
            </w:r>
          </w:p>
        </w:tc>
        <w:tc>
          <w:tcPr>
            <w:tcW w:w="1728" w:type="dxa"/>
            <w:noWrap/>
            <w:vAlign w:val="center"/>
          </w:tcPr>
          <w:p w:rsidR="00F73B29" w:rsidRDefault="003B1811">
            <w:pPr>
              <w:pStyle w:val="13"/>
              <w:rPr>
                <w:szCs w:val="24"/>
              </w:rPr>
            </w:pPr>
            <w:r>
              <w:rPr>
                <w:szCs w:val="24"/>
              </w:rPr>
              <w:t>0</w:t>
            </w:r>
          </w:p>
        </w:tc>
        <w:tc>
          <w:tcPr>
            <w:tcW w:w="1985" w:type="dxa"/>
            <w:noWrap/>
            <w:vAlign w:val="center"/>
          </w:tcPr>
          <w:p w:rsidR="00F73B29" w:rsidRDefault="003B1811">
            <w:pPr>
              <w:pStyle w:val="13"/>
              <w:rPr>
                <w:szCs w:val="24"/>
              </w:rPr>
            </w:pPr>
            <w:r>
              <w:rPr>
                <w:szCs w:val="24"/>
              </w:rPr>
              <w:t>1</w:t>
            </w:r>
          </w:p>
        </w:tc>
        <w:tc>
          <w:tcPr>
            <w:tcW w:w="1984" w:type="dxa"/>
            <w:noWrap/>
            <w:vAlign w:val="center"/>
          </w:tcPr>
          <w:p w:rsidR="00F73B29" w:rsidRDefault="003B1811">
            <w:pPr>
              <w:pStyle w:val="13"/>
              <w:rPr>
                <w:szCs w:val="24"/>
              </w:rPr>
            </w:pPr>
            <w:r>
              <w:rPr>
                <w:szCs w:val="24"/>
              </w:rPr>
              <w:t>0</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rPr>
                <w:szCs w:val="24"/>
              </w:rPr>
            </w:pPr>
            <w:r>
              <w:rPr>
                <w:szCs w:val="24"/>
              </w:rPr>
              <w:t>Фотокамеры</w:t>
            </w:r>
          </w:p>
        </w:tc>
        <w:tc>
          <w:tcPr>
            <w:tcW w:w="1728" w:type="dxa"/>
            <w:noWrap/>
            <w:vAlign w:val="center"/>
          </w:tcPr>
          <w:p w:rsidR="00F73B29" w:rsidRDefault="003B1811">
            <w:pPr>
              <w:pStyle w:val="13"/>
              <w:rPr>
                <w:szCs w:val="24"/>
              </w:rPr>
            </w:pPr>
            <w:r>
              <w:rPr>
                <w:szCs w:val="24"/>
              </w:rPr>
              <w:t>0</w:t>
            </w:r>
          </w:p>
        </w:tc>
        <w:tc>
          <w:tcPr>
            <w:tcW w:w="1985" w:type="dxa"/>
            <w:noWrap/>
            <w:vAlign w:val="center"/>
          </w:tcPr>
          <w:p w:rsidR="00F73B29" w:rsidRDefault="003B1811">
            <w:pPr>
              <w:pStyle w:val="13"/>
              <w:rPr>
                <w:szCs w:val="24"/>
              </w:rPr>
            </w:pPr>
            <w:r>
              <w:rPr>
                <w:szCs w:val="24"/>
              </w:rPr>
              <w:t>4</w:t>
            </w:r>
          </w:p>
        </w:tc>
        <w:tc>
          <w:tcPr>
            <w:tcW w:w="1984" w:type="dxa"/>
            <w:noWrap/>
            <w:vAlign w:val="center"/>
          </w:tcPr>
          <w:p w:rsidR="00F73B29" w:rsidRDefault="003B1811">
            <w:pPr>
              <w:pStyle w:val="13"/>
              <w:rPr>
                <w:szCs w:val="24"/>
              </w:rPr>
            </w:pPr>
            <w:r>
              <w:rPr>
                <w:szCs w:val="24"/>
              </w:rPr>
              <w:t>0</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rPr>
                <w:szCs w:val="24"/>
              </w:rPr>
            </w:pPr>
            <w:r>
              <w:rPr>
                <w:szCs w:val="24"/>
              </w:rPr>
              <w:t>Документ-камера</w:t>
            </w:r>
          </w:p>
        </w:tc>
        <w:tc>
          <w:tcPr>
            <w:tcW w:w="1728" w:type="dxa"/>
            <w:noWrap/>
            <w:vAlign w:val="center"/>
          </w:tcPr>
          <w:p w:rsidR="00F73B29" w:rsidRDefault="003B1811">
            <w:pPr>
              <w:pStyle w:val="13"/>
              <w:rPr>
                <w:szCs w:val="24"/>
              </w:rPr>
            </w:pPr>
            <w:r>
              <w:rPr>
                <w:szCs w:val="24"/>
              </w:rPr>
              <w:t>0</w:t>
            </w:r>
          </w:p>
        </w:tc>
        <w:tc>
          <w:tcPr>
            <w:tcW w:w="1985" w:type="dxa"/>
            <w:noWrap/>
            <w:vAlign w:val="center"/>
          </w:tcPr>
          <w:p w:rsidR="00F73B29" w:rsidRDefault="003B1811">
            <w:pPr>
              <w:pStyle w:val="13"/>
              <w:rPr>
                <w:szCs w:val="24"/>
              </w:rPr>
            </w:pPr>
            <w:r>
              <w:rPr>
                <w:szCs w:val="24"/>
              </w:rPr>
              <w:t>1</w:t>
            </w:r>
          </w:p>
        </w:tc>
        <w:tc>
          <w:tcPr>
            <w:tcW w:w="1984" w:type="dxa"/>
            <w:noWrap/>
            <w:vAlign w:val="center"/>
          </w:tcPr>
          <w:p w:rsidR="00F73B29" w:rsidRDefault="003B1811">
            <w:pPr>
              <w:pStyle w:val="13"/>
              <w:rPr>
                <w:szCs w:val="24"/>
              </w:rPr>
            </w:pPr>
            <w:r>
              <w:rPr>
                <w:szCs w:val="24"/>
              </w:rPr>
              <w:t>0</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rPr>
                <w:szCs w:val="24"/>
              </w:rPr>
            </w:pPr>
            <w:r>
              <w:rPr>
                <w:szCs w:val="24"/>
              </w:rPr>
              <w:t xml:space="preserve">Цифровой микроскоп </w:t>
            </w:r>
          </w:p>
        </w:tc>
        <w:tc>
          <w:tcPr>
            <w:tcW w:w="1728" w:type="dxa"/>
            <w:noWrap/>
            <w:vAlign w:val="center"/>
          </w:tcPr>
          <w:p w:rsidR="00F73B29" w:rsidRDefault="003B1811">
            <w:pPr>
              <w:pStyle w:val="13"/>
              <w:rPr>
                <w:szCs w:val="24"/>
              </w:rPr>
            </w:pPr>
            <w:r>
              <w:rPr>
                <w:szCs w:val="24"/>
              </w:rPr>
              <w:t>1</w:t>
            </w:r>
          </w:p>
        </w:tc>
        <w:tc>
          <w:tcPr>
            <w:tcW w:w="1985" w:type="dxa"/>
            <w:noWrap/>
            <w:vAlign w:val="center"/>
          </w:tcPr>
          <w:p w:rsidR="00F73B29" w:rsidRDefault="003B1811">
            <w:pPr>
              <w:pStyle w:val="13"/>
              <w:rPr>
                <w:szCs w:val="24"/>
              </w:rPr>
            </w:pPr>
            <w:r>
              <w:rPr>
                <w:szCs w:val="24"/>
              </w:rPr>
              <w:t>0</w:t>
            </w:r>
          </w:p>
        </w:tc>
        <w:tc>
          <w:tcPr>
            <w:tcW w:w="1984" w:type="dxa"/>
            <w:noWrap/>
            <w:vAlign w:val="center"/>
          </w:tcPr>
          <w:p w:rsidR="00F73B29" w:rsidRDefault="003B1811">
            <w:pPr>
              <w:pStyle w:val="13"/>
              <w:rPr>
                <w:szCs w:val="24"/>
              </w:rPr>
            </w:pPr>
            <w:r>
              <w:rPr>
                <w:szCs w:val="24"/>
              </w:rPr>
              <w:t>0</w:t>
            </w:r>
          </w:p>
        </w:tc>
      </w:tr>
      <w:tr w:rsidR="00F73B29">
        <w:tc>
          <w:tcPr>
            <w:tcW w:w="959" w:type="dxa"/>
            <w:noWrap/>
            <w:vAlign w:val="center"/>
          </w:tcPr>
          <w:p w:rsidR="00F73B29" w:rsidRDefault="00F73B29">
            <w:pPr>
              <w:pStyle w:val="13"/>
              <w:rPr>
                <w:szCs w:val="24"/>
              </w:rPr>
            </w:pPr>
          </w:p>
        </w:tc>
        <w:tc>
          <w:tcPr>
            <w:tcW w:w="2524" w:type="dxa"/>
            <w:noWrap/>
            <w:vAlign w:val="center"/>
          </w:tcPr>
          <w:p w:rsidR="00F73B29" w:rsidRDefault="003B1811">
            <w:pPr>
              <w:pStyle w:val="13"/>
              <w:ind w:firstLine="0"/>
              <w:rPr>
                <w:szCs w:val="24"/>
              </w:rPr>
            </w:pPr>
            <w:r>
              <w:rPr>
                <w:szCs w:val="24"/>
              </w:rPr>
              <w:t>Звукоусилительный мобильный комплект (микшер)</w:t>
            </w:r>
          </w:p>
        </w:tc>
        <w:tc>
          <w:tcPr>
            <w:tcW w:w="1728" w:type="dxa"/>
            <w:noWrap/>
            <w:vAlign w:val="center"/>
          </w:tcPr>
          <w:p w:rsidR="00F73B29" w:rsidRDefault="003B1811">
            <w:pPr>
              <w:pStyle w:val="13"/>
              <w:rPr>
                <w:szCs w:val="24"/>
              </w:rPr>
            </w:pPr>
            <w:r>
              <w:rPr>
                <w:szCs w:val="24"/>
              </w:rPr>
              <w:t>0</w:t>
            </w:r>
          </w:p>
        </w:tc>
        <w:tc>
          <w:tcPr>
            <w:tcW w:w="1985" w:type="dxa"/>
            <w:noWrap/>
            <w:vAlign w:val="center"/>
          </w:tcPr>
          <w:p w:rsidR="00F73B29" w:rsidRDefault="003B1811">
            <w:pPr>
              <w:pStyle w:val="13"/>
              <w:rPr>
                <w:szCs w:val="24"/>
              </w:rPr>
            </w:pPr>
            <w:r>
              <w:rPr>
                <w:szCs w:val="24"/>
              </w:rPr>
              <w:t>3</w:t>
            </w:r>
          </w:p>
        </w:tc>
        <w:tc>
          <w:tcPr>
            <w:tcW w:w="1984" w:type="dxa"/>
            <w:noWrap/>
            <w:vAlign w:val="center"/>
          </w:tcPr>
          <w:p w:rsidR="00F73B29" w:rsidRDefault="003B1811">
            <w:pPr>
              <w:pStyle w:val="13"/>
              <w:rPr>
                <w:szCs w:val="24"/>
              </w:rPr>
            </w:pPr>
            <w:r>
              <w:rPr>
                <w:szCs w:val="24"/>
              </w:rPr>
              <w:t>0</w:t>
            </w:r>
          </w:p>
        </w:tc>
      </w:tr>
    </w:tbl>
    <w:p w:rsidR="00F73B29" w:rsidRDefault="003B1811">
      <w:pPr>
        <w:pStyle w:val="13"/>
        <w:rPr>
          <w:szCs w:val="24"/>
        </w:rPr>
      </w:pPr>
      <w:r>
        <w:rPr>
          <w:szCs w:val="24"/>
        </w:rPr>
        <w:t>Кабинет химии (биологии) обеспечен вытяжным шкафом, подводкой воды, емкостями для хранения химических реактивов. Лаборантская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 В кабинете имеются также оборудование практических работ по биологии, систематизировано и хранится в шкафах.</w:t>
      </w:r>
    </w:p>
    <w:p w:rsidR="00F73B29" w:rsidRDefault="003B1811">
      <w:pPr>
        <w:pStyle w:val="13"/>
        <w:rPr>
          <w:szCs w:val="24"/>
        </w:rPr>
      </w:pPr>
      <w:r>
        <w:rPr>
          <w:szCs w:val="24"/>
        </w:rPr>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F73B29" w:rsidRDefault="003B1811">
      <w:pPr>
        <w:pStyle w:val="13"/>
        <w:rPr>
          <w:szCs w:val="24"/>
        </w:rPr>
      </w:pPr>
      <w:r>
        <w:rPr>
          <w:szCs w:val="24"/>
        </w:rPr>
        <w:t xml:space="preserve">В школе 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Также имеется малый (борцовский) спортивный зал, хореографический зал.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баскетбольная площадка на территории школы. </w:t>
      </w:r>
    </w:p>
    <w:p w:rsidR="00F73B29" w:rsidRDefault="003B1811">
      <w:pPr>
        <w:pStyle w:val="13"/>
        <w:rPr>
          <w:szCs w:val="24"/>
        </w:rPr>
      </w:pPr>
      <w:r>
        <w:rPr>
          <w:szCs w:val="24"/>
        </w:rPr>
        <w:t xml:space="preserve">В соответствии с требованиями ФГОС для обеспечения всех предметных областей и внеурочной деятельности школа  обеспечена мебелью, офисным оснащением, хозяйственным инвентарём. </w:t>
      </w:r>
    </w:p>
    <w:p w:rsidR="00F73B29" w:rsidRDefault="003B1811">
      <w:pPr>
        <w:pStyle w:val="13"/>
        <w:rPr>
          <w:szCs w:val="24"/>
        </w:rPr>
      </w:pPr>
      <w:r>
        <w:rPr>
          <w:szCs w:val="24"/>
        </w:rPr>
        <w:t>В школе функционирует библиотечно-информационный центр. Читальный зал расположен в отдельном помещении, рассчитан на 18 посадочных мест и имеет выделенную компьютерную зону и зону тиражирования. Отдельно организовано книгохранилище для учебной литературы.</w:t>
      </w:r>
    </w:p>
    <w:p w:rsidR="00F73B29" w:rsidRDefault="003B1811">
      <w:pPr>
        <w:pStyle w:val="13"/>
        <w:rPr>
          <w:szCs w:val="24"/>
        </w:rPr>
      </w:pPr>
      <w:r>
        <w:rPr>
          <w:szCs w:val="24"/>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F73B29" w:rsidRDefault="003B1811">
      <w:pPr>
        <w:pStyle w:val="13"/>
        <w:rPr>
          <w:szCs w:val="24"/>
        </w:rPr>
      </w:pPr>
      <w:r>
        <w:rPr>
          <w:szCs w:val="24"/>
        </w:rPr>
        <w:t>Библиотека и читальный зал подключены к локальной сети с выходом в Интернет. Имеются компьютеры, ноутбуки,  телевизионную панель, МФУ</w:t>
      </w:r>
    </w:p>
    <w:p w:rsidR="00F73B29" w:rsidRDefault="003B1811">
      <w:pPr>
        <w:pStyle w:val="13"/>
        <w:rPr>
          <w:szCs w:val="24"/>
        </w:rPr>
      </w:pPr>
      <w:r>
        <w:rPr>
          <w:szCs w:val="24"/>
        </w:rPr>
        <w:t>Для проведения культурно-массовых мероприятий используется  актовый зал.</w:t>
      </w:r>
    </w:p>
    <w:p w:rsidR="00F73B29" w:rsidRDefault="003B1811">
      <w:pPr>
        <w:pStyle w:val="13"/>
        <w:rPr>
          <w:szCs w:val="24"/>
        </w:rPr>
      </w:pPr>
      <w:r>
        <w:rPr>
          <w:szCs w:val="24"/>
        </w:rPr>
        <w:t xml:space="preserve">В образовательном учреждении имеются  медицинский кабинет, оснащенный в соответствии с требованиями Роспотребнадзора. Медицинское обслуживание учащихся осуществляютмедицинский работник  городской детской поликлиники, диспансеризация </w:t>
      </w:r>
      <w:r>
        <w:rPr>
          <w:szCs w:val="24"/>
        </w:rPr>
        <w:lastRenderedPageBreak/>
        <w:t>обучающихся, воспитанников производится на базе поликлиники и школы.  Имеется Лицензия и соответствующий договор с детской поликлиникой. В школе своевременно проводятся вакцинация и диспансеризация.</w:t>
      </w:r>
    </w:p>
    <w:p w:rsidR="00F73B29" w:rsidRDefault="003B1811">
      <w:pPr>
        <w:pStyle w:val="13"/>
        <w:rPr>
          <w:szCs w:val="24"/>
        </w:rPr>
      </w:pPr>
      <w:r>
        <w:rPr>
          <w:szCs w:val="24"/>
        </w:rPr>
        <w:t xml:space="preserve">Питание обучающихся, а также педагогических и иных работников учреждения организовано в столовой. В учреждении имеются  обеденный зал, пищеблок, оборудованный в соответствии с требованиями санитарных правил и нормативов  СанПиН 2.4.2.2821-10.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w:t>
      </w:r>
    </w:p>
    <w:p w:rsidR="00F73B29" w:rsidRDefault="00F73B29">
      <w:pPr>
        <w:pStyle w:val="13"/>
        <w:jc w:val="center"/>
        <w:rPr>
          <w:b/>
          <w:szCs w:val="24"/>
        </w:rPr>
      </w:pPr>
    </w:p>
    <w:p w:rsidR="00F73B29" w:rsidRDefault="003B1811">
      <w:pPr>
        <w:pStyle w:val="13"/>
        <w:jc w:val="center"/>
        <w:rPr>
          <w:b/>
          <w:szCs w:val="24"/>
        </w:rPr>
      </w:pPr>
      <w:r>
        <w:rPr>
          <w:b/>
          <w:szCs w:val="24"/>
        </w:rPr>
        <w:t>Обеспечение предметных кабинетов школы</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363"/>
      </w:tblGrid>
      <w:tr w:rsidR="00F73B29">
        <w:tc>
          <w:tcPr>
            <w:tcW w:w="1668" w:type="dxa"/>
            <w:noWrap/>
          </w:tcPr>
          <w:p w:rsidR="00F73B29" w:rsidRDefault="003B1811">
            <w:pPr>
              <w:pStyle w:val="13"/>
              <w:rPr>
                <w:szCs w:val="24"/>
              </w:rPr>
            </w:pPr>
            <w:r>
              <w:rPr>
                <w:szCs w:val="24"/>
              </w:rPr>
              <w:t>Тип оборудования</w:t>
            </w:r>
          </w:p>
        </w:tc>
        <w:tc>
          <w:tcPr>
            <w:tcW w:w="8363" w:type="dxa"/>
            <w:noWrap/>
          </w:tcPr>
          <w:p w:rsidR="00F73B29" w:rsidRDefault="003B1811">
            <w:pPr>
              <w:pStyle w:val="13"/>
              <w:rPr>
                <w:szCs w:val="24"/>
              </w:rPr>
            </w:pPr>
            <w:r>
              <w:rPr>
                <w:szCs w:val="24"/>
              </w:rPr>
              <w:t>Комплектация /количество</w:t>
            </w:r>
          </w:p>
        </w:tc>
      </w:tr>
      <w:tr w:rsidR="00F73B29">
        <w:tc>
          <w:tcPr>
            <w:tcW w:w="10031" w:type="dxa"/>
            <w:gridSpan w:val="2"/>
            <w:noWrap/>
          </w:tcPr>
          <w:p w:rsidR="00F73B29" w:rsidRDefault="003B1811">
            <w:pPr>
              <w:pStyle w:val="13"/>
              <w:rPr>
                <w:szCs w:val="24"/>
              </w:rPr>
            </w:pPr>
            <w:r>
              <w:rPr>
                <w:szCs w:val="24"/>
              </w:rPr>
              <w:t>Кабинет русского языка и литературы (используется, в том числе для реализации внеурочной деятельности)</w:t>
            </w:r>
          </w:p>
        </w:tc>
      </w:tr>
      <w:tr w:rsidR="00F73B29">
        <w:tc>
          <w:tcPr>
            <w:tcW w:w="1668" w:type="dxa"/>
            <w:noWrap/>
          </w:tcPr>
          <w:p w:rsidR="00F73B29" w:rsidRDefault="003B1811">
            <w:pPr>
              <w:pStyle w:val="13"/>
              <w:rPr>
                <w:szCs w:val="24"/>
              </w:rPr>
            </w:pPr>
            <w:r>
              <w:rPr>
                <w:szCs w:val="24"/>
              </w:rPr>
              <w:t>Оборудование общего назначения и ТСО</w:t>
            </w:r>
          </w:p>
        </w:tc>
        <w:tc>
          <w:tcPr>
            <w:tcW w:w="8363" w:type="dxa"/>
            <w:noWrap/>
          </w:tcPr>
          <w:p w:rsidR="00F73B29" w:rsidRDefault="003B1811">
            <w:pPr>
              <w:pStyle w:val="13"/>
              <w:rPr>
                <w:szCs w:val="24"/>
              </w:rPr>
            </w:pPr>
            <w:r>
              <w:rPr>
                <w:szCs w:val="24"/>
              </w:rPr>
              <w:t>Кабинет №34 АРМ учителя (компьютер, проектор, экран, колонки, МФУ)</w:t>
            </w:r>
          </w:p>
          <w:p w:rsidR="00F73B29" w:rsidRDefault="003B1811">
            <w:pPr>
              <w:pStyle w:val="13"/>
              <w:rPr>
                <w:szCs w:val="24"/>
              </w:rPr>
            </w:pPr>
            <w:r>
              <w:rPr>
                <w:szCs w:val="24"/>
              </w:rPr>
              <w:t>Кабинет №35 АРМ учителя (компьютер, проектор, экран, МФУ, колонки)</w:t>
            </w:r>
          </w:p>
          <w:p w:rsidR="00F73B29" w:rsidRDefault="003B1811">
            <w:pPr>
              <w:pStyle w:val="13"/>
              <w:rPr>
                <w:szCs w:val="24"/>
              </w:rPr>
            </w:pPr>
            <w:r>
              <w:rPr>
                <w:szCs w:val="24"/>
              </w:rPr>
              <w:t>Кабинет №36 АРМ учителя (компьютер, проектор, экран, МФУ)</w:t>
            </w:r>
          </w:p>
        </w:tc>
      </w:tr>
      <w:tr w:rsidR="00F73B29">
        <w:tc>
          <w:tcPr>
            <w:tcW w:w="1668" w:type="dxa"/>
            <w:noWrap/>
          </w:tcPr>
          <w:p w:rsidR="00F73B29" w:rsidRDefault="003B1811">
            <w:pPr>
              <w:pStyle w:val="13"/>
              <w:rPr>
                <w:szCs w:val="24"/>
              </w:rPr>
            </w:pPr>
            <w:r>
              <w:rPr>
                <w:szCs w:val="24"/>
              </w:rPr>
              <w:t xml:space="preserve">Наглядные пособия </w:t>
            </w:r>
          </w:p>
        </w:tc>
        <w:tc>
          <w:tcPr>
            <w:tcW w:w="8363" w:type="dxa"/>
            <w:noWrap/>
          </w:tcPr>
          <w:p w:rsidR="00F73B29" w:rsidRDefault="003B1811">
            <w:pPr>
              <w:pStyle w:val="13"/>
              <w:rPr>
                <w:szCs w:val="24"/>
              </w:rPr>
            </w:pPr>
            <w:r>
              <w:rPr>
                <w:szCs w:val="24"/>
              </w:rPr>
              <w:t xml:space="preserve">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w:t>
            </w:r>
          </w:p>
          <w:p w:rsidR="00F73B29" w:rsidRDefault="003B1811">
            <w:pPr>
              <w:pStyle w:val="13"/>
              <w:rPr>
                <w:szCs w:val="24"/>
              </w:rPr>
            </w:pPr>
            <w:r>
              <w:rPr>
                <w:szCs w:val="24"/>
              </w:rPr>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(в электронном виде).</w:t>
            </w:r>
          </w:p>
          <w:p w:rsidR="00F73B29" w:rsidRDefault="003B1811">
            <w:pPr>
              <w:pStyle w:val="13"/>
              <w:rPr>
                <w:szCs w:val="24"/>
              </w:rPr>
            </w:pPr>
            <w:r>
              <w:rPr>
                <w:szCs w:val="24"/>
              </w:rPr>
              <w:t>Пособия по литературе:</w:t>
            </w:r>
          </w:p>
          <w:p w:rsidR="00F73B29" w:rsidRDefault="003B1811">
            <w:pPr>
              <w:pStyle w:val="13"/>
              <w:rPr>
                <w:szCs w:val="24"/>
              </w:rPr>
            </w:pPr>
            <w:r>
              <w:rPr>
                <w:szCs w:val="24"/>
              </w:rPr>
              <w:t>Мультимедийные пособия с учебным и изобразительным материалом, видеофильмы</w:t>
            </w:r>
          </w:p>
        </w:tc>
      </w:tr>
      <w:tr w:rsidR="00F73B29">
        <w:tc>
          <w:tcPr>
            <w:tcW w:w="1668" w:type="dxa"/>
            <w:noWrap/>
          </w:tcPr>
          <w:p w:rsidR="00F73B29" w:rsidRDefault="003B1811">
            <w:pPr>
              <w:pStyle w:val="13"/>
              <w:rPr>
                <w:szCs w:val="24"/>
              </w:rPr>
            </w:pPr>
            <w:r>
              <w:rPr>
                <w:szCs w:val="24"/>
              </w:rPr>
              <w:t>Раздаточные печатные пособия</w:t>
            </w:r>
          </w:p>
        </w:tc>
        <w:tc>
          <w:tcPr>
            <w:tcW w:w="8363" w:type="dxa"/>
            <w:noWrap/>
          </w:tcPr>
          <w:p w:rsidR="00F73B29" w:rsidRDefault="003B1811">
            <w:pPr>
              <w:pStyle w:val="13"/>
              <w:rPr>
                <w:szCs w:val="24"/>
              </w:rPr>
            </w:pPr>
            <w:r>
              <w:rPr>
                <w:szCs w:val="24"/>
              </w:rP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иностранных слов, малый энциклопедический словарь.</w:t>
            </w:r>
          </w:p>
          <w:p w:rsidR="00F73B29" w:rsidRDefault="003B1811">
            <w:pPr>
              <w:pStyle w:val="13"/>
              <w:rPr>
                <w:szCs w:val="24"/>
              </w:rPr>
            </w:pPr>
            <w:r>
              <w:rPr>
                <w:szCs w:val="24"/>
              </w:rPr>
              <w:t xml:space="preserve">Контрольно-измерительные материалы (5–11 классы). </w:t>
            </w:r>
          </w:p>
        </w:tc>
      </w:tr>
      <w:tr w:rsidR="00F73B29">
        <w:trPr>
          <w:trHeight w:val="629"/>
        </w:trPr>
        <w:tc>
          <w:tcPr>
            <w:tcW w:w="1668" w:type="dxa"/>
            <w:noWrap/>
          </w:tcPr>
          <w:p w:rsidR="00F73B29" w:rsidRDefault="003B1811">
            <w:pPr>
              <w:pStyle w:val="13"/>
              <w:ind w:firstLine="0"/>
              <w:rPr>
                <w:szCs w:val="24"/>
              </w:rPr>
            </w:pPr>
            <w:r>
              <w:rPr>
                <w:szCs w:val="24"/>
              </w:rPr>
              <w:t>Дидактические пособия</w:t>
            </w:r>
          </w:p>
        </w:tc>
        <w:tc>
          <w:tcPr>
            <w:tcW w:w="8363" w:type="dxa"/>
            <w:noWrap/>
          </w:tcPr>
          <w:p w:rsidR="00F73B29" w:rsidRDefault="003B1811">
            <w:pPr>
              <w:pStyle w:val="13"/>
              <w:rPr>
                <w:szCs w:val="24"/>
              </w:rPr>
            </w:pPr>
            <w:r>
              <w:rPr>
                <w:szCs w:val="24"/>
              </w:rPr>
              <w:t>Учебные и наглядные пособия, справочные материалы на печатной основе.</w:t>
            </w:r>
          </w:p>
        </w:tc>
      </w:tr>
      <w:tr w:rsidR="00F73B29">
        <w:tc>
          <w:tcPr>
            <w:tcW w:w="10031" w:type="dxa"/>
            <w:gridSpan w:val="2"/>
            <w:noWrap/>
          </w:tcPr>
          <w:p w:rsidR="00F73B29" w:rsidRDefault="003B1811">
            <w:pPr>
              <w:pStyle w:val="13"/>
              <w:rPr>
                <w:szCs w:val="24"/>
              </w:rPr>
            </w:pPr>
            <w:r>
              <w:rPr>
                <w:szCs w:val="24"/>
              </w:rPr>
              <w:t>Кабинет иностранного языка (используется, в том числе для реализации внеурочной деятельности)</w:t>
            </w:r>
          </w:p>
        </w:tc>
      </w:tr>
      <w:tr w:rsidR="00F73B29">
        <w:tc>
          <w:tcPr>
            <w:tcW w:w="1668" w:type="dxa"/>
            <w:noWrap/>
          </w:tcPr>
          <w:p w:rsidR="00F73B29" w:rsidRDefault="003B1811">
            <w:pPr>
              <w:pStyle w:val="13"/>
              <w:ind w:firstLine="0"/>
              <w:rPr>
                <w:szCs w:val="24"/>
              </w:rPr>
            </w:pPr>
            <w:r>
              <w:rPr>
                <w:szCs w:val="24"/>
              </w:rPr>
              <w:t xml:space="preserve">Оборудование общего назначения и ТСО </w:t>
            </w:r>
          </w:p>
        </w:tc>
        <w:tc>
          <w:tcPr>
            <w:tcW w:w="8363" w:type="dxa"/>
            <w:noWrap/>
          </w:tcPr>
          <w:p w:rsidR="00F73B29" w:rsidRDefault="003B1811">
            <w:pPr>
              <w:pStyle w:val="13"/>
              <w:rPr>
                <w:szCs w:val="24"/>
              </w:rPr>
            </w:pPr>
            <w:r>
              <w:rPr>
                <w:szCs w:val="24"/>
              </w:rPr>
              <w:t>Кабинет № 29а: АРМ учителя (ноутбук, проектор, колонки)</w:t>
            </w:r>
          </w:p>
          <w:p w:rsidR="00F73B29" w:rsidRDefault="003B1811">
            <w:pPr>
              <w:pStyle w:val="13"/>
              <w:rPr>
                <w:szCs w:val="24"/>
              </w:rPr>
            </w:pPr>
            <w:r>
              <w:rPr>
                <w:szCs w:val="24"/>
              </w:rPr>
              <w:t>Кабинет № 38: АРМ учителя (ноутбук, проектор, интерактивная доска, МФУ, колонки)</w:t>
            </w:r>
          </w:p>
          <w:p w:rsidR="00F73B29" w:rsidRDefault="003B1811">
            <w:pPr>
              <w:pStyle w:val="13"/>
              <w:rPr>
                <w:szCs w:val="24"/>
              </w:rPr>
            </w:pPr>
            <w:r>
              <w:rPr>
                <w:szCs w:val="24"/>
              </w:rPr>
              <w:t xml:space="preserve">Кабинет № 13: АРМ учителя (ноутбук, проектор,  колонки, лингафонный кабинет) </w:t>
            </w:r>
          </w:p>
        </w:tc>
      </w:tr>
      <w:tr w:rsidR="00F73B29">
        <w:tc>
          <w:tcPr>
            <w:tcW w:w="1668" w:type="dxa"/>
            <w:noWrap/>
          </w:tcPr>
          <w:p w:rsidR="00F73B29" w:rsidRDefault="003B1811">
            <w:pPr>
              <w:pStyle w:val="13"/>
              <w:ind w:firstLine="0"/>
              <w:rPr>
                <w:szCs w:val="24"/>
              </w:rPr>
            </w:pPr>
            <w:r>
              <w:rPr>
                <w:szCs w:val="24"/>
              </w:rPr>
              <w:t xml:space="preserve">Наглядные пособия </w:t>
            </w:r>
          </w:p>
        </w:tc>
        <w:tc>
          <w:tcPr>
            <w:tcW w:w="8363" w:type="dxa"/>
            <w:noWrap/>
          </w:tcPr>
          <w:p w:rsidR="00F73B29" w:rsidRDefault="003B1811">
            <w:pPr>
              <w:pStyle w:val="13"/>
              <w:rPr>
                <w:szCs w:val="24"/>
              </w:rPr>
            </w:pPr>
            <w:r>
              <w:rPr>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фильмы на изучаемом языке, словари. Наглядные пособия с комплектами раздаточного материала (в электронном виде).</w:t>
            </w:r>
          </w:p>
        </w:tc>
      </w:tr>
      <w:tr w:rsidR="00F73B29">
        <w:tc>
          <w:tcPr>
            <w:tcW w:w="1668" w:type="dxa"/>
            <w:noWrap/>
          </w:tcPr>
          <w:p w:rsidR="00F73B29" w:rsidRDefault="003B1811">
            <w:pPr>
              <w:pStyle w:val="13"/>
              <w:ind w:firstLine="0"/>
              <w:rPr>
                <w:szCs w:val="24"/>
              </w:rPr>
            </w:pPr>
            <w:r>
              <w:rPr>
                <w:szCs w:val="24"/>
              </w:rPr>
              <w:lastRenderedPageBreak/>
              <w:t>Раздаточные печатные пособия</w:t>
            </w:r>
          </w:p>
        </w:tc>
        <w:tc>
          <w:tcPr>
            <w:tcW w:w="8363" w:type="dxa"/>
            <w:noWrap/>
          </w:tcPr>
          <w:p w:rsidR="00F73B29" w:rsidRDefault="003B1811">
            <w:pPr>
              <w:pStyle w:val="13"/>
              <w:rPr>
                <w:szCs w:val="24"/>
              </w:rPr>
            </w:pPr>
            <w:r>
              <w:rPr>
                <w:szCs w:val="24"/>
              </w:rPr>
              <w:t>Раздаточные комплекты карточек по тематике раздела изучаемого языка.</w:t>
            </w:r>
          </w:p>
          <w:p w:rsidR="00F73B29" w:rsidRDefault="003B1811">
            <w:pPr>
              <w:pStyle w:val="13"/>
              <w:rPr>
                <w:szCs w:val="24"/>
              </w:rPr>
            </w:pPr>
            <w:r>
              <w:rPr>
                <w:szCs w:val="24"/>
              </w:rPr>
              <w:t>Контрольные тесты по УМК.</w:t>
            </w:r>
          </w:p>
        </w:tc>
      </w:tr>
      <w:tr w:rsidR="00F73B29">
        <w:tc>
          <w:tcPr>
            <w:tcW w:w="1668" w:type="dxa"/>
            <w:noWrap/>
          </w:tcPr>
          <w:p w:rsidR="00F73B29" w:rsidRDefault="003B1811">
            <w:pPr>
              <w:pStyle w:val="13"/>
              <w:ind w:firstLine="0"/>
              <w:rPr>
                <w:szCs w:val="24"/>
              </w:rPr>
            </w:pPr>
            <w:r>
              <w:rPr>
                <w:szCs w:val="24"/>
              </w:rPr>
              <w:t>Дидактические пособия</w:t>
            </w:r>
          </w:p>
        </w:tc>
        <w:tc>
          <w:tcPr>
            <w:tcW w:w="8363" w:type="dxa"/>
            <w:noWrap/>
          </w:tcPr>
          <w:p w:rsidR="00F73B29" w:rsidRDefault="003B1811">
            <w:pPr>
              <w:pStyle w:val="13"/>
              <w:rPr>
                <w:szCs w:val="24"/>
              </w:rPr>
            </w:pPr>
            <w:r>
              <w:rPr>
                <w:szCs w:val="24"/>
              </w:rP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3B1811">
            <w:pPr>
              <w:pStyle w:val="13"/>
              <w:rPr>
                <w:szCs w:val="24"/>
              </w:rPr>
            </w:pPr>
            <w:r>
              <w:rPr>
                <w:szCs w:val="24"/>
              </w:rPr>
              <w:t>Кабинет истории и обществознания (используется, в том числе для реализации внеурочной деятельности)</w:t>
            </w:r>
          </w:p>
        </w:tc>
      </w:tr>
      <w:tr w:rsidR="00F73B29">
        <w:tc>
          <w:tcPr>
            <w:tcW w:w="1668" w:type="dxa"/>
            <w:noWrap/>
          </w:tcPr>
          <w:p w:rsidR="00F73B29" w:rsidRDefault="003B1811">
            <w:pPr>
              <w:pStyle w:val="13"/>
              <w:ind w:firstLine="0"/>
              <w:rPr>
                <w:szCs w:val="24"/>
              </w:rPr>
            </w:pPr>
            <w:r>
              <w:rPr>
                <w:szCs w:val="24"/>
              </w:rPr>
              <w:t>Оборудование общего назначения и ТСО</w:t>
            </w:r>
          </w:p>
        </w:tc>
        <w:tc>
          <w:tcPr>
            <w:tcW w:w="8363" w:type="dxa"/>
            <w:noWrap/>
          </w:tcPr>
          <w:p w:rsidR="00F73B29" w:rsidRDefault="003B1811">
            <w:pPr>
              <w:pStyle w:val="13"/>
              <w:rPr>
                <w:szCs w:val="24"/>
              </w:rPr>
            </w:pPr>
            <w:r>
              <w:rPr>
                <w:szCs w:val="24"/>
              </w:rPr>
              <w:t>Кабинет №18 АРМ учителя (компьютер, проектор, МФУ, колонки)</w:t>
            </w:r>
          </w:p>
        </w:tc>
      </w:tr>
      <w:tr w:rsidR="00F73B29">
        <w:tc>
          <w:tcPr>
            <w:tcW w:w="1668" w:type="dxa"/>
            <w:noWrap/>
          </w:tcPr>
          <w:p w:rsidR="00F73B29" w:rsidRDefault="003B1811">
            <w:pPr>
              <w:pStyle w:val="13"/>
              <w:rPr>
                <w:szCs w:val="24"/>
                <w:highlight w:val="yellow"/>
              </w:rPr>
            </w:pPr>
            <w:r>
              <w:rPr>
                <w:szCs w:val="24"/>
              </w:rPr>
              <w:t xml:space="preserve">Наглядные пособия </w:t>
            </w:r>
          </w:p>
        </w:tc>
        <w:tc>
          <w:tcPr>
            <w:tcW w:w="8363" w:type="dxa"/>
            <w:noWrap/>
          </w:tcPr>
          <w:p w:rsidR="00F73B29" w:rsidRDefault="003B1811">
            <w:pPr>
              <w:pStyle w:val="13"/>
              <w:rPr>
                <w:szCs w:val="24"/>
              </w:rPr>
            </w:pPr>
            <w:r>
              <w:rPr>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(в электронном виде)   :</w:t>
            </w:r>
          </w:p>
          <w:p w:rsidR="00F73B29" w:rsidRDefault="003B1811">
            <w:pPr>
              <w:pStyle w:val="13"/>
              <w:rPr>
                <w:szCs w:val="24"/>
              </w:rPr>
            </w:pPr>
            <w:r>
              <w:rPr>
                <w:szCs w:val="24"/>
              </w:rPr>
              <w:t xml:space="preserve">Карты: </w:t>
            </w:r>
          </w:p>
          <w:p w:rsidR="00F73B29" w:rsidRDefault="003B1811">
            <w:pPr>
              <w:pStyle w:val="13"/>
              <w:rPr>
                <w:szCs w:val="24"/>
              </w:rPr>
            </w:pPr>
            <w:r>
              <w:rPr>
                <w:szCs w:val="24"/>
              </w:rPr>
              <w:t>Россия в составе СССР. СССР в 1946-1991гг. Европа 1924-1939гг. Территориальный раздел мира 1871-1914гг. Становление Советской России 1917-1922гг. Первая мировая война. Великая Отечественная война. Западная Европа после Первой мировой войны. Битва за Москву. Освобождение Правобережной Украины, Крыма, Молдавии. Российское государство в 16 веке. Россия конца 17 века до 60-х годов 18 века.  Революция 1905-1907 гг. в России. Киевская Русь 9-12 век. Раздробленность Руси. Византийская империя и славяне. Смутное время. Борьба против иноземных захватчиков в 13 веке. Древнейшие государства на территории нашей страны.   Российская империя во 2 половине 18 века. Российское государство в17 веке. Отечественная война 1812 года. Россия в 19 начале 20 столетия. Парижская Коммуна. Африка во 2 половине 20 века. США в конце 19 начале 20 века. Франция в период буржуазной революции. Война за независимость и образование  США. Гражданская война в США. Образование независимых государств в странах Латинской Америки в конце 19 века. Европа в конце 20 века. Европа после Первой мировой войны. Россия 1907-1914 гг. Европа с 1815 по 1849 гг. Российская империя с начала 19 века по 1861 г. Образование и распад державы Александра Македонского. Египет и Передняя Азия в древности. Рост римского господства в 3 веке до н.э. Арабы в 7-11 веках. Индия и Китай в средние века. Европа в 14-15 веках. Великие географические открытия и колониальные захваты в 15-сер. 17 века. Древняя Греция в 5 веке до н.э. Франкское государство в 5 середине 9 веков. Древняя Италия сер. 3 века до н. э.  Западная Европа в 11- начале 13 века. Крестовые походы. Западная Европа в 16 начале 17 века. Рост Римского государства в 3 веке до н.э. Римская империя в 4-5 веках. Падение Западной Римской империи. Европа в 16-первой половине 17 века. Русско-японская война. Интервенция и гражданская война в России.</w:t>
            </w:r>
          </w:p>
          <w:p w:rsidR="00F73B29" w:rsidRDefault="003B1811">
            <w:pPr>
              <w:pStyle w:val="13"/>
              <w:rPr>
                <w:szCs w:val="24"/>
              </w:rPr>
            </w:pPr>
            <w:r>
              <w:rPr>
                <w:szCs w:val="24"/>
              </w:rPr>
              <w:t>Таблицы.</w:t>
            </w:r>
          </w:p>
          <w:p w:rsidR="00F73B29" w:rsidRDefault="003B1811">
            <w:pPr>
              <w:pStyle w:val="13"/>
              <w:rPr>
                <w:szCs w:val="24"/>
              </w:rPr>
            </w:pPr>
            <w:r>
              <w:rPr>
                <w:szCs w:val="24"/>
              </w:rPr>
              <w:t xml:space="preserve">Социальная система общества. Социальная сфера. Духовная культура. Культура и духовная жизнь. Человек. Природа. Общество. Социальный прогресс. Социализация человека. Внутренний мир и социализация человека. Движение декабристов. (6) Экономика: 2 комплекта- 25шт.,2шт. Политика.(3) Структура политической системы. Конституционные прав и свободы граждан РФ. Синхронистические таблицы. (9) Развитие Российского государства в 15-16 веках.(6) Развитие Российского государства с 9 по 20 век.(9) Становление Российского государства.(8) Цивилизационные альтернативы в развитии России. (10) Развитие России в 17-18 веках. (8)  Факторы формирования </w:t>
            </w:r>
            <w:r>
              <w:rPr>
                <w:szCs w:val="24"/>
              </w:rPr>
              <w:lastRenderedPageBreak/>
              <w:t xml:space="preserve">Российской цивилизации.(6) Новая история. 8 класс (6). Всемирная история. Обобщающие таблицы. (4) Политические течения 18-19 веков(8) Важнейшие события и процессы 20 века.(6) Возрождение в истории Европы в 14-16 вв. (3). Греко-персидские войны 500-449гг. Великая французская революция(6) Крестовые походы 1096-1270 гг.(6) Победа. Плакаты.(4) </w:t>
            </w:r>
          </w:p>
          <w:p w:rsidR="00F73B29" w:rsidRDefault="003B1811">
            <w:pPr>
              <w:pStyle w:val="13"/>
              <w:rPr>
                <w:szCs w:val="24"/>
              </w:rPr>
            </w:pPr>
            <w:r>
              <w:rPr>
                <w:szCs w:val="24"/>
              </w:rPr>
              <w:t>ЦОР:</w:t>
            </w:r>
          </w:p>
          <w:p w:rsidR="00F73B29" w:rsidRDefault="003B1811">
            <w:pPr>
              <w:pStyle w:val="13"/>
              <w:rPr>
                <w:szCs w:val="24"/>
              </w:rPr>
            </w:pPr>
            <w:r>
              <w:rPr>
                <w:szCs w:val="24"/>
              </w:rPr>
              <w:t>Россия. Век 20. Две революции. Похищение будущего. История России. Россия 20 век. Первая мировая война. Политбюро. Богатыри Родины. Бородино и его герои. Истории морских сражений. Ратные подвиги Александра Невского. Битва на Куликовом поле. Видеохрестоматия по истории России. История Москвы.(2) Герб государства Российского. Уроки истории.(4) История России 19 век. Интерактивная карта. История России 17-18 века. Интерактивная карта. История Нового времени. Интерактивная карта. 7 класс, Ч. 1 Готовимся к ЕГЭ. История Всемирная история в датах. История мировых цивилизаций.(2) Династия Романовых. Библиотека словарей. Энциклопедия истории России. Уроки всемирной истории. Древняя Греция. Цивилизация Древнего Египта. Древний Египет. Атлас Древнего мира. Древний Рим. Похищение Европы.(4) Счастливая жизнь господина де Бетанкура. Алтайский край. Путешествие по Алтайскому краю. Барнаул-город, годы, люди. Право в нашей жизни.(6) Обществознание.</w:t>
            </w:r>
          </w:p>
        </w:tc>
      </w:tr>
      <w:tr w:rsidR="00F73B29">
        <w:tc>
          <w:tcPr>
            <w:tcW w:w="1668" w:type="dxa"/>
            <w:noWrap/>
          </w:tcPr>
          <w:p w:rsidR="00F73B29" w:rsidRDefault="003B1811">
            <w:pPr>
              <w:pStyle w:val="13"/>
              <w:ind w:firstLine="0"/>
              <w:rPr>
                <w:szCs w:val="24"/>
                <w:highlight w:val="yellow"/>
              </w:rPr>
            </w:pPr>
            <w:r>
              <w:rPr>
                <w:szCs w:val="24"/>
              </w:rPr>
              <w:lastRenderedPageBreak/>
              <w:t>Дидактические пособия</w:t>
            </w:r>
          </w:p>
        </w:tc>
        <w:tc>
          <w:tcPr>
            <w:tcW w:w="8363" w:type="dxa"/>
            <w:noWrap/>
          </w:tcPr>
          <w:p w:rsidR="00F73B29" w:rsidRDefault="003B1811">
            <w:pPr>
              <w:pStyle w:val="13"/>
              <w:rPr>
                <w:szCs w:val="24"/>
              </w:rPr>
            </w:pPr>
            <w:r>
              <w:rPr>
                <w:szCs w:val="24"/>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3B1811">
            <w:pPr>
              <w:pStyle w:val="13"/>
              <w:rPr>
                <w:szCs w:val="24"/>
              </w:rPr>
            </w:pPr>
            <w:r>
              <w:rPr>
                <w:szCs w:val="24"/>
              </w:rPr>
              <w:t>Кабинет географии (используется, в том числе для реализации внеурочной деятельности)</w:t>
            </w:r>
          </w:p>
        </w:tc>
      </w:tr>
      <w:tr w:rsidR="00F73B29">
        <w:tc>
          <w:tcPr>
            <w:tcW w:w="1668" w:type="dxa"/>
            <w:noWrap/>
          </w:tcPr>
          <w:p w:rsidR="00F73B29" w:rsidRDefault="003B1811">
            <w:pPr>
              <w:pStyle w:val="13"/>
              <w:ind w:firstLine="0"/>
              <w:rPr>
                <w:szCs w:val="24"/>
              </w:rPr>
            </w:pPr>
            <w:r>
              <w:rPr>
                <w:szCs w:val="24"/>
              </w:rPr>
              <w:t>Оборудование общего назначения и ТСО</w:t>
            </w:r>
          </w:p>
        </w:tc>
        <w:tc>
          <w:tcPr>
            <w:tcW w:w="8363" w:type="dxa"/>
            <w:noWrap/>
          </w:tcPr>
          <w:p w:rsidR="00F73B29" w:rsidRDefault="003B1811">
            <w:pPr>
              <w:pStyle w:val="13"/>
              <w:rPr>
                <w:szCs w:val="24"/>
              </w:rPr>
            </w:pPr>
            <w:r>
              <w:rPr>
                <w:szCs w:val="24"/>
              </w:rPr>
              <w:t>Кабинет № 33 АРМ учителя (компьютер, проектор, колонки, МФУ)</w:t>
            </w:r>
          </w:p>
        </w:tc>
      </w:tr>
      <w:tr w:rsidR="00F73B29">
        <w:tc>
          <w:tcPr>
            <w:tcW w:w="1668" w:type="dxa"/>
            <w:noWrap/>
          </w:tcPr>
          <w:p w:rsidR="00F73B29" w:rsidRDefault="003B1811">
            <w:pPr>
              <w:pStyle w:val="13"/>
              <w:rPr>
                <w:szCs w:val="24"/>
              </w:rPr>
            </w:pPr>
            <w:r>
              <w:rPr>
                <w:szCs w:val="24"/>
              </w:rPr>
              <w:t>Демонстрационное     оборудование</w:t>
            </w:r>
          </w:p>
        </w:tc>
        <w:tc>
          <w:tcPr>
            <w:tcW w:w="8363" w:type="dxa"/>
            <w:noWrap/>
          </w:tcPr>
          <w:p w:rsidR="00F73B29" w:rsidRDefault="003B1811">
            <w:pPr>
              <w:pStyle w:val="13"/>
              <w:rPr>
                <w:szCs w:val="24"/>
              </w:rPr>
            </w:pPr>
            <w:r>
              <w:rPr>
                <w:szCs w:val="24"/>
              </w:rPr>
              <w:t>Коллекции: Коллекция основных видов  промышленного сырья (1) Коллекция горных пород и минералов (1)</w:t>
            </w:r>
          </w:p>
          <w:p w:rsidR="00F73B29" w:rsidRDefault="003B1811">
            <w:pPr>
              <w:pStyle w:val="13"/>
              <w:rPr>
                <w:szCs w:val="24"/>
              </w:rPr>
            </w:pPr>
            <w:r>
              <w:rPr>
                <w:szCs w:val="24"/>
              </w:rPr>
              <w:t xml:space="preserve">Модели: Глобус большой (физическая карта) (4) </w:t>
            </w:r>
          </w:p>
          <w:p w:rsidR="00F73B29" w:rsidRDefault="003B1811">
            <w:pPr>
              <w:pStyle w:val="13"/>
              <w:rPr>
                <w:szCs w:val="24"/>
              </w:rPr>
            </w:pPr>
            <w:r>
              <w:rPr>
                <w:szCs w:val="24"/>
              </w:rPr>
              <w:t xml:space="preserve">Приборы и оборудование: </w:t>
            </w:r>
          </w:p>
        </w:tc>
      </w:tr>
      <w:tr w:rsidR="00F73B29">
        <w:tc>
          <w:tcPr>
            <w:tcW w:w="1668" w:type="dxa"/>
            <w:noWrap/>
          </w:tcPr>
          <w:p w:rsidR="00F73B29" w:rsidRDefault="003B1811">
            <w:pPr>
              <w:pStyle w:val="13"/>
              <w:rPr>
                <w:szCs w:val="24"/>
              </w:rPr>
            </w:pPr>
            <w:r>
              <w:rPr>
                <w:szCs w:val="24"/>
              </w:rPr>
              <w:t>Лабораторные комплекты (наборы) раздаточные.</w:t>
            </w:r>
          </w:p>
        </w:tc>
        <w:tc>
          <w:tcPr>
            <w:tcW w:w="8363" w:type="dxa"/>
            <w:noWrap/>
          </w:tcPr>
          <w:p w:rsidR="00F73B29" w:rsidRDefault="003B1811">
            <w:pPr>
              <w:pStyle w:val="13"/>
              <w:rPr>
                <w:szCs w:val="24"/>
              </w:rPr>
            </w:pPr>
            <w:r>
              <w:rPr>
                <w:szCs w:val="24"/>
              </w:rPr>
              <w:t>Компас ученический (с ценой деления - 3 градуса)</w:t>
            </w:r>
          </w:p>
        </w:tc>
      </w:tr>
      <w:tr w:rsidR="00F73B29">
        <w:tc>
          <w:tcPr>
            <w:tcW w:w="1668" w:type="dxa"/>
            <w:noWrap/>
          </w:tcPr>
          <w:p w:rsidR="00F73B29" w:rsidRDefault="003B1811">
            <w:pPr>
              <w:pStyle w:val="13"/>
              <w:ind w:firstLine="0"/>
              <w:rPr>
                <w:szCs w:val="24"/>
              </w:rPr>
            </w:pPr>
            <w:r>
              <w:rPr>
                <w:szCs w:val="24"/>
              </w:rPr>
              <w:t>Наглядные пособия на печатных и</w:t>
            </w:r>
          </w:p>
          <w:p w:rsidR="00F73B29" w:rsidRDefault="003B1811">
            <w:pPr>
              <w:pStyle w:val="13"/>
              <w:ind w:firstLine="0"/>
              <w:rPr>
                <w:szCs w:val="24"/>
              </w:rPr>
            </w:pPr>
            <w:r>
              <w:rPr>
                <w:szCs w:val="24"/>
              </w:rPr>
              <w:t xml:space="preserve">цифровых носителях (ЭОР) </w:t>
            </w:r>
          </w:p>
          <w:p w:rsidR="00F73B29" w:rsidRDefault="003B1811">
            <w:pPr>
              <w:pStyle w:val="13"/>
              <w:ind w:firstLine="0"/>
              <w:rPr>
                <w:szCs w:val="24"/>
              </w:rPr>
            </w:pPr>
            <w:r>
              <w:rPr>
                <w:szCs w:val="24"/>
              </w:rPr>
              <w:t>Раздаточные печатные пособия</w:t>
            </w:r>
          </w:p>
        </w:tc>
        <w:tc>
          <w:tcPr>
            <w:tcW w:w="8363" w:type="dxa"/>
            <w:noWrap/>
          </w:tcPr>
          <w:p w:rsidR="00F73B29" w:rsidRDefault="003B1811">
            <w:pPr>
              <w:pStyle w:val="13"/>
              <w:rPr>
                <w:szCs w:val="24"/>
              </w:rPr>
            </w:pPr>
            <w:r>
              <w:rPr>
                <w:szCs w:val="24"/>
              </w:rPr>
              <w:t xml:space="preserve">Пособия постоянной экспозиции: карта материков, карта полушарий; политическая карта мира </w:t>
            </w:r>
          </w:p>
          <w:p w:rsidR="00F73B29" w:rsidRDefault="003B1811">
            <w:pPr>
              <w:pStyle w:val="13"/>
              <w:rPr>
                <w:szCs w:val="24"/>
              </w:rPr>
            </w:pPr>
            <w:r>
              <w:rPr>
                <w:szCs w:val="24"/>
              </w:rPr>
              <w:t xml:space="preserve">Карты, таблицы и пособия по разделам предмета на цифровых носителях (ЭОР): </w:t>
            </w:r>
          </w:p>
          <w:p w:rsidR="00F73B29" w:rsidRDefault="003B1811">
            <w:pPr>
              <w:pStyle w:val="13"/>
              <w:rPr>
                <w:szCs w:val="24"/>
              </w:rPr>
            </w:pPr>
            <w:r>
              <w:rPr>
                <w:szCs w:val="24"/>
              </w:rPr>
              <w:t xml:space="preserve">Комплекты карт, таблиц и пособий по темам (в печатном варианте): </w:t>
            </w:r>
          </w:p>
          <w:p w:rsidR="00F73B29" w:rsidRDefault="003B1811">
            <w:pPr>
              <w:pStyle w:val="13"/>
              <w:rPr>
                <w:szCs w:val="24"/>
              </w:rPr>
            </w:pPr>
            <w:r>
              <w:rPr>
                <w:szCs w:val="24"/>
              </w:rPr>
              <w:t xml:space="preserve"> материки и океаны,  пояса и зоны; Экономическая и социальная география</w:t>
            </w:r>
          </w:p>
        </w:tc>
      </w:tr>
      <w:tr w:rsidR="00F73B29">
        <w:tc>
          <w:tcPr>
            <w:tcW w:w="1668" w:type="dxa"/>
            <w:noWrap/>
          </w:tcPr>
          <w:p w:rsidR="00F73B29" w:rsidRDefault="003B1811">
            <w:pPr>
              <w:pStyle w:val="13"/>
              <w:rPr>
                <w:szCs w:val="24"/>
              </w:rPr>
            </w:pPr>
            <w:r>
              <w:rPr>
                <w:szCs w:val="24"/>
              </w:rPr>
              <w:t>Дидактические пособия</w:t>
            </w:r>
          </w:p>
        </w:tc>
        <w:tc>
          <w:tcPr>
            <w:tcW w:w="8363" w:type="dxa"/>
            <w:noWrap/>
          </w:tcPr>
          <w:p w:rsidR="00F73B29" w:rsidRDefault="003B1811">
            <w:pPr>
              <w:pStyle w:val="13"/>
              <w:rPr>
                <w:szCs w:val="24"/>
              </w:rPr>
            </w:pPr>
            <w:r>
              <w:rPr>
                <w:szCs w:val="24"/>
              </w:rPr>
              <w:t xml:space="preserve">Учебные и наглядные пособия, справочные материалы </w:t>
            </w:r>
          </w:p>
        </w:tc>
      </w:tr>
      <w:tr w:rsidR="00F73B29">
        <w:tc>
          <w:tcPr>
            <w:tcW w:w="10031" w:type="dxa"/>
            <w:gridSpan w:val="2"/>
            <w:noWrap/>
          </w:tcPr>
          <w:p w:rsidR="00F73B29" w:rsidRDefault="003B1811">
            <w:pPr>
              <w:pStyle w:val="13"/>
              <w:rPr>
                <w:szCs w:val="24"/>
              </w:rPr>
            </w:pPr>
            <w:r>
              <w:rPr>
                <w:szCs w:val="24"/>
              </w:rPr>
              <w:t>Кабинет математики (используется, в том числе для реализации внеурочной деятельности)</w:t>
            </w:r>
          </w:p>
        </w:tc>
      </w:tr>
      <w:tr w:rsidR="00F73B29">
        <w:tc>
          <w:tcPr>
            <w:tcW w:w="1668" w:type="dxa"/>
            <w:noWrap/>
          </w:tcPr>
          <w:p w:rsidR="00F73B29" w:rsidRDefault="003B1811">
            <w:pPr>
              <w:pStyle w:val="13"/>
              <w:rPr>
                <w:szCs w:val="24"/>
              </w:rPr>
            </w:pPr>
            <w:r>
              <w:rPr>
                <w:szCs w:val="24"/>
              </w:rPr>
              <w:lastRenderedPageBreak/>
              <w:t>Оборудование общего назначения и ТСО</w:t>
            </w:r>
          </w:p>
        </w:tc>
        <w:tc>
          <w:tcPr>
            <w:tcW w:w="8363" w:type="dxa"/>
            <w:noWrap/>
          </w:tcPr>
          <w:p w:rsidR="00F73B29" w:rsidRDefault="003B1811">
            <w:pPr>
              <w:pStyle w:val="13"/>
              <w:rPr>
                <w:szCs w:val="24"/>
              </w:rPr>
            </w:pPr>
            <w:r>
              <w:rPr>
                <w:szCs w:val="24"/>
              </w:rPr>
              <w:t>Кабинет № 32 АРМ учителя (компьютер, проектор, интерактивная доска, МФУ)</w:t>
            </w:r>
          </w:p>
          <w:p w:rsidR="00F73B29" w:rsidRDefault="003B1811">
            <w:pPr>
              <w:pStyle w:val="13"/>
              <w:rPr>
                <w:szCs w:val="24"/>
              </w:rPr>
            </w:pPr>
            <w:r>
              <w:rPr>
                <w:szCs w:val="24"/>
              </w:rPr>
              <w:t>Кабинет №37 АРМ учителя (компьютер, проектор, МФУ, колонки)</w:t>
            </w:r>
          </w:p>
        </w:tc>
      </w:tr>
      <w:tr w:rsidR="00F73B29">
        <w:tc>
          <w:tcPr>
            <w:tcW w:w="1668" w:type="dxa"/>
            <w:noWrap/>
          </w:tcPr>
          <w:p w:rsidR="00F73B29" w:rsidRDefault="003B1811">
            <w:pPr>
              <w:pStyle w:val="13"/>
              <w:rPr>
                <w:szCs w:val="24"/>
              </w:rPr>
            </w:pPr>
            <w:r>
              <w:rPr>
                <w:szCs w:val="24"/>
              </w:rPr>
              <w:t>Демонстрационное оборудование</w:t>
            </w:r>
          </w:p>
        </w:tc>
        <w:tc>
          <w:tcPr>
            <w:tcW w:w="8363" w:type="dxa"/>
            <w:noWrap/>
          </w:tcPr>
          <w:p w:rsidR="00F73B29" w:rsidRDefault="003B1811">
            <w:pPr>
              <w:pStyle w:val="13"/>
              <w:rPr>
                <w:szCs w:val="24"/>
              </w:rPr>
            </w:pPr>
            <w:r>
              <w:rPr>
                <w:szCs w:val="24"/>
              </w:rPr>
              <w:t>Модели: Многогранники</w:t>
            </w:r>
          </w:p>
          <w:p w:rsidR="00F73B29" w:rsidRDefault="003B1811">
            <w:pPr>
              <w:pStyle w:val="13"/>
              <w:rPr>
                <w:szCs w:val="24"/>
              </w:rPr>
            </w:pPr>
            <w:r>
              <w:rPr>
                <w:szCs w:val="24"/>
              </w:rPr>
              <w:t>Приборы и оборудование: измерительная линейка, транспортир, угольник (30°, 60°), угольник (45°, 45°), циркуль</w:t>
            </w:r>
          </w:p>
        </w:tc>
      </w:tr>
      <w:tr w:rsidR="00F73B29">
        <w:tc>
          <w:tcPr>
            <w:tcW w:w="1668" w:type="dxa"/>
            <w:noWrap/>
          </w:tcPr>
          <w:p w:rsidR="00F73B29" w:rsidRDefault="003B1811">
            <w:pPr>
              <w:pStyle w:val="13"/>
              <w:rPr>
                <w:szCs w:val="24"/>
              </w:rPr>
            </w:pPr>
            <w:r>
              <w:rPr>
                <w:szCs w:val="24"/>
              </w:rPr>
              <w:t>Наглядные пособия на печатных и</w:t>
            </w:r>
          </w:p>
          <w:p w:rsidR="00F73B29" w:rsidRDefault="003B1811">
            <w:pPr>
              <w:pStyle w:val="13"/>
              <w:rPr>
                <w:szCs w:val="24"/>
              </w:rPr>
            </w:pPr>
            <w:r>
              <w:rPr>
                <w:szCs w:val="24"/>
              </w:rPr>
              <w:t xml:space="preserve"> цифровых носителях (ЭОР) </w:t>
            </w:r>
          </w:p>
          <w:p w:rsidR="00F73B29" w:rsidRDefault="00F73B29">
            <w:pPr>
              <w:pStyle w:val="13"/>
              <w:rPr>
                <w:szCs w:val="24"/>
              </w:rPr>
            </w:pPr>
          </w:p>
        </w:tc>
        <w:tc>
          <w:tcPr>
            <w:tcW w:w="8363" w:type="dxa"/>
            <w:noWrap/>
          </w:tcPr>
          <w:p w:rsidR="00F73B29" w:rsidRDefault="003B1811">
            <w:pPr>
              <w:pStyle w:val="13"/>
              <w:rPr>
                <w:szCs w:val="24"/>
              </w:rPr>
            </w:pPr>
            <w:r>
              <w:rPr>
                <w:szCs w:val="24"/>
              </w:rPr>
              <w:t xml:space="preserve">Пособия постоянной экспозиции: </w:t>
            </w:r>
          </w:p>
          <w:p w:rsidR="00F73B29" w:rsidRDefault="003B1811">
            <w:pPr>
              <w:pStyle w:val="13"/>
              <w:rPr>
                <w:szCs w:val="24"/>
              </w:rPr>
            </w:pPr>
            <w:r>
              <w:rPr>
                <w:szCs w:val="24"/>
              </w:rPr>
              <w:t xml:space="preserve">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w:t>
            </w:r>
          </w:p>
          <w:p w:rsidR="00F73B29" w:rsidRDefault="003B1811">
            <w:pPr>
              <w:pStyle w:val="13"/>
              <w:rPr>
                <w:szCs w:val="24"/>
              </w:rPr>
            </w:pPr>
            <w:r>
              <w:rPr>
                <w:szCs w:val="24"/>
              </w:rPr>
              <w:t xml:space="preserve">Основные формулы тригонометрии, признаки делимости, таблицы простых чисел, греческий алфавит, прямоугольный треугольник, длина, площадь, объем. Комплект таблиц: Функции, их свойства и графики. Тригонометрические формулы. Показательная функция. Логарифмическая функция. Обратные тригонометрические функции. Производная и первообразная. Формулы комбинаторики. Производная и ее применение. </w:t>
            </w:r>
          </w:p>
        </w:tc>
      </w:tr>
      <w:tr w:rsidR="00F73B29">
        <w:tc>
          <w:tcPr>
            <w:tcW w:w="1668" w:type="dxa"/>
            <w:noWrap/>
          </w:tcPr>
          <w:p w:rsidR="00F73B29" w:rsidRDefault="003B1811">
            <w:pPr>
              <w:pStyle w:val="13"/>
              <w:rPr>
                <w:szCs w:val="24"/>
              </w:rPr>
            </w:pPr>
            <w:r>
              <w:rPr>
                <w:szCs w:val="24"/>
              </w:rPr>
              <w:t>Дидактические пособия</w:t>
            </w:r>
          </w:p>
        </w:tc>
        <w:tc>
          <w:tcPr>
            <w:tcW w:w="8363" w:type="dxa"/>
            <w:noWrap/>
          </w:tcPr>
          <w:p w:rsidR="00F73B29" w:rsidRDefault="003B1811">
            <w:pPr>
              <w:pStyle w:val="13"/>
              <w:rPr>
                <w:szCs w:val="24"/>
              </w:rPr>
            </w:pPr>
            <w:r>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3B1811">
            <w:pPr>
              <w:pStyle w:val="13"/>
              <w:rPr>
                <w:szCs w:val="24"/>
              </w:rPr>
            </w:pPr>
            <w:r>
              <w:rPr>
                <w:szCs w:val="24"/>
              </w:rPr>
              <w:t>Кабинет информатики (используется, в том числе для реализации внеурочной деятельности)</w:t>
            </w:r>
          </w:p>
        </w:tc>
      </w:tr>
      <w:tr w:rsidR="00F73B29">
        <w:tc>
          <w:tcPr>
            <w:tcW w:w="1668" w:type="dxa"/>
            <w:noWrap/>
          </w:tcPr>
          <w:p w:rsidR="00F73B29" w:rsidRDefault="003B1811">
            <w:pPr>
              <w:pStyle w:val="13"/>
              <w:ind w:firstLine="0"/>
              <w:rPr>
                <w:szCs w:val="24"/>
              </w:rPr>
            </w:pPr>
            <w:r>
              <w:rPr>
                <w:szCs w:val="24"/>
              </w:rPr>
              <w:t>Оборудование общего назначения</w:t>
            </w:r>
          </w:p>
        </w:tc>
        <w:tc>
          <w:tcPr>
            <w:tcW w:w="8363" w:type="dxa"/>
            <w:noWrap/>
          </w:tcPr>
          <w:p w:rsidR="00F73B29" w:rsidRDefault="003B1811">
            <w:pPr>
              <w:pStyle w:val="13"/>
              <w:rPr>
                <w:szCs w:val="24"/>
              </w:rPr>
            </w:pPr>
            <w:r>
              <w:rPr>
                <w:szCs w:val="24"/>
              </w:rPr>
              <w:t>Кабинет №31 АРМ учителя (компьютер, проектор, экран, принтер, колонки)</w:t>
            </w:r>
          </w:p>
          <w:p w:rsidR="00F73B29" w:rsidRDefault="00F73B29">
            <w:pPr>
              <w:pStyle w:val="13"/>
              <w:rPr>
                <w:szCs w:val="24"/>
              </w:rPr>
            </w:pPr>
          </w:p>
        </w:tc>
      </w:tr>
      <w:tr w:rsidR="00F73B29">
        <w:tc>
          <w:tcPr>
            <w:tcW w:w="1668" w:type="dxa"/>
            <w:noWrap/>
          </w:tcPr>
          <w:p w:rsidR="00F73B29" w:rsidRDefault="003B1811">
            <w:pPr>
              <w:pStyle w:val="13"/>
              <w:rPr>
                <w:szCs w:val="24"/>
              </w:rPr>
            </w:pPr>
            <w:r>
              <w:rPr>
                <w:szCs w:val="24"/>
              </w:rPr>
              <w:t>Приборы и принадлежности общего назначения</w:t>
            </w:r>
          </w:p>
        </w:tc>
        <w:tc>
          <w:tcPr>
            <w:tcW w:w="8363" w:type="dxa"/>
            <w:noWrap/>
          </w:tcPr>
          <w:p w:rsidR="00F73B29" w:rsidRDefault="003B1811">
            <w:pPr>
              <w:pStyle w:val="13"/>
              <w:rPr>
                <w:szCs w:val="24"/>
              </w:rPr>
            </w:pPr>
            <w:r>
              <w:rPr>
                <w:szCs w:val="24"/>
              </w:rPr>
              <w:t>Компьютеры (рабочее место ученика) – 8</w:t>
            </w:r>
          </w:p>
          <w:p w:rsidR="00F73B29" w:rsidRDefault="00F73B29">
            <w:pPr>
              <w:pStyle w:val="13"/>
              <w:rPr>
                <w:szCs w:val="24"/>
              </w:rPr>
            </w:pPr>
          </w:p>
        </w:tc>
      </w:tr>
      <w:tr w:rsidR="00F73B29">
        <w:tc>
          <w:tcPr>
            <w:tcW w:w="1668" w:type="dxa"/>
            <w:noWrap/>
          </w:tcPr>
          <w:p w:rsidR="00F73B29" w:rsidRDefault="003B1811">
            <w:pPr>
              <w:pStyle w:val="13"/>
              <w:rPr>
                <w:szCs w:val="24"/>
              </w:rPr>
            </w:pPr>
            <w:r>
              <w:rPr>
                <w:szCs w:val="24"/>
              </w:rPr>
              <w:t xml:space="preserve">Наглядные пособия на печатных и  цифровых носителях (ЭОР) </w:t>
            </w:r>
          </w:p>
        </w:tc>
        <w:tc>
          <w:tcPr>
            <w:tcW w:w="8363" w:type="dxa"/>
            <w:noWrap/>
          </w:tcPr>
          <w:p w:rsidR="00F73B29" w:rsidRDefault="003B1811">
            <w:pPr>
              <w:pStyle w:val="13"/>
              <w:rPr>
                <w:szCs w:val="24"/>
              </w:rPr>
            </w:pPr>
            <w:r>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3B1811">
            <w:pPr>
              <w:pStyle w:val="13"/>
              <w:rPr>
                <w:szCs w:val="24"/>
              </w:rPr>
            </w:pPr>
            <w:r>
              <w:rPr>
                <w:szCs w:val="24"/>
              </w:rPr>
              <w:t>Кабинет физики (используется, в том числе для реализации внеурочной деятельности)</w:t>
            </w:r>
          </w:p>
        </w:tc>
      </w:tr>
      <w:tr w:rsidR="00F73B29">
        <w:tc>
          <w:tcPr>
            <w:tcW w:w="1668" w:type="dxa"/>
            <w:noWrap/>
          </w:tcPr>
          <w:p w:rsidR="00F73B29" w:rsidRDefault="003B1811">
            <w:pPr>
              <w:pStyle w:val="13"/>
              <w:ind w:firstLine="0"/>
              <w:rPr>
                <w:szCs w:val="24"/>
              </w:rPr>
            </w:pPr>
            <w:r>
              <w:rPr>
                <w:szCs w:val="24"/>
              </w:rPr>
              <w:t>Оборудование общего назначения</w:t>
            </w:r>
          </w:p>
        </w:tc>
        <w:tc>
          <w:tcPr>
            <w:tcW w:w="8363" w:type="dxa"/>
            <w:noWrap/>
          </w:tcPr>
          <w:p w:rsidR="00F73B29" w:rsidRDefault="003B1811">
            <w:pPr>
              <w:pStyle w:val="13"/>
              <w:rPr>
                <w:szCs w:val="24"/>
              </w:rPr>
            </w:pPr>
            <w:r>
              <w:rPr>
                <w:szCs w:val="24"/>
              </w:rPr>
              <w:t>Кабинет № 39 АРМ учителя (компьютер, проектор, колонки, МФУ)</w:t>
            </w:r>
          </w:p>
        </w:tc>
      </w:tr>
      <w:tr w:rsidR="00F73B29">
        <w:tc>
          <w:tcPr>
            <w:tcW w:w="1668" w:type="dxa"/>
            <w:noWrap/>
          </w:tcPr>
          <w:p w:rsidR="00F73B29" w:rsidRDefault="003B1811">
            <w:pPr>
              <w:pStyle w:val="13"/>
              <w:ind w:firstLine="0"/>
              <w:rPr>
                <w:szCs w:val="24"/>
              </w:rPr>
            </w:pPr>
            <w:r>
              <w:rPr>
                <w:szCs w:val="24"/>
              </w:rPr>
              <w:t>Приборы и принадлежности общего назначения</w:t>
            </w:r>
          </w:p>
        </w:tc>
        <w:tc>
          <w:tcPr>
            <w:tcW w:w="8363" w:type="dxa"/>
            <w:noWrap/>
          </w:tcPr>
          <w:p w:rsidR="00F73B29" w:rsidRDefault="003B1811">
            <w:pPr>
              <w:pStyle w:val="13"/>
              <w:rPr>
                <w:szCs w:val="24"/>
              </w:rPr>
            </w:pPr>
            <w:r>
              <w:rPr>
                <w:szCs w:val="24"/>
              </w:rPr>
              <w:t>Генератор звуковой частоты-1 Грузы наборные 1 кг- 1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rsidR="00F73B29" w:rsidRDefault="003B1811">
            <w:pPr>
              <w:pStyle w:val="13"/>
              <w:rPr>
                <w:szCs w:val="24"/>
              </w:rPr>
            </w:pPr>
            <w:r>
              <w:rPr>
                <w:szCs w:val="24"/>
              </w:rPr>
              <w:t>Трансформатор универсальный-1, Штатив универсальный-2, Усилитель низкой частоты-1</w:t>
            </w:r>
          </w:p>
        </w:tc>
      </w:tr>
      <w:tr w:rsidR="00F73B29">
        <w:tc>
          <w:tcPr>
            <w:tcW w:w="1668" w:type="dxa"/>
            <w:noWrap/>
          </w:tcPr>
          <w:p w:rsidR="00F73B29" w:rsidRDefault="003B1811">
            <w:pPr>
              <w:pStyle w:val="13"/>
              <w:ind w:firstLine="0"/>
              <w:rPr>
                <w:szCs w:val="24"/>
              </w:rPr>
            </w:pPr>
            <w:r>
              <w:rPr>
                <w:szCs w:val="24"/>
              </w:rPr>
              <w:t>Демонстрационное оборудование</w:t>
            </w:r>
          </w:p>
          <w:p w:rsidR="00F73B29" w:rsidRDefault="00F73B29">
            <w:pPr>
              <w:pStyle w:val="13"/>
              <w:rPr>
                <w:szCs w:val="24"/>
              </w:rPr>
            </w:pPr>
          </w:p>
        </w:tc>
        <w:tc>
          <w:tcPr>
            <w:tcW w:w="8363" w:type="dxa"/>
            <w:noWrap/>
          </w:tcPr>
          <w:p w:rsidR="00F73B29" w:rsidRDefault="003B1811">
            <w:pPr>
              <w:pStyle w:val="13"/>
              <w:rPr>
                <w:szCs w:val="24"/>
              </w:rPr>
            </w:pPr>
            <w:r>
              <w:rPr>
                <w:szCs w:val="24"/>
              </w:rPr>
              <w:t>Модели и пособия постоянной экспозиции: Основные физические постоянные Некоторые физические постоянные Основные единицы СИ Производные единицы СИ Множительные десятичные приставки Шкала электромагнитных излучений</w:t>
            </w:r>
          </w:p>
          <w:p w:rsidR="00F73B29" w:rsidRDefault="003B1811">
            <w:pPr>
              <w:pStyle w:val="13"/>
              <w:rPr>
                <w:szCs w:val="24"/>
              </w:rPr>
            </w:pPr>
            <w:r>
              <w:rPr>
                <w:szCs w:val="24"/>
              </w:rPr>
              <w:lastRenderedPageBreak/>
              <w:t xml:space="preserve">Оборудование и приборы </w:t>
            </w:r>
          </w:p>
          <w:p w:rsidR="00F73B29" w:rsidRDefault="003B1811">
            <w:pPr>
              <w:pStyle w:val="13"/>
              <w:rPr>
                <w:szCs w:val="24"/>
              </w:rPr>
            </w:pPr>
            <w:r>
              <w:rPr>
                <w:szCs w:val="24"/>
              </w:rPr>
              <w:t>1. Измерительные приборы:</w:t>
            </w:r>
          </w:p>
          <w:p w:rsidR="00F73B29" w:rsidRDefault="003B1811">
            <w:pPr>
              <w:pStyle w:val="13"/>
              <w:rPr>
                <w:szCs w:val="24"/>
              </w:rPr>
            </w:pPr>
            <w:r>
              <w:rPr>
                <w:szCs w:val="24"/>
              </w:rPr>
              <w:t>Амперметр с гальванометром-2; Барометр-анероид-1; Весы с разновесами-1; Вольтметр с гальванометром-2; Гигрометр-3; Динамометры с принадлежностями-1; Измеритель малых перемещений-2; Манометр жидкостный-1; Манометр металлический-1; Метр-1; Мультиметр цифровой-1; Термометр жидкостный-1; Цилиндр измерительный (мензурка)-1;</w:t>
            </w:r>
          </w:p>
          <w:p w:rsidR="00F73B29" w:rsidRDefault="003B1811">
            <w:pPr>
              <w:pStyle w:val="13"/>
              <w:rPr>
                <w:szCs w:val="24"/>
              </w:rPr>
            </w:pPr>
            <w:r>
              <w:rPr>
                <w:szCs w:val="24"/>
              </w:rPr>
              <w:t>2. Механика: Ведерко Архимеда-1; Держатели с пружинами-2; Камертоны с молоточками- 2; Комплект «Вращение»-1;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Стакан отливной-1; Трубка Ньютона-1; Трибометр-1; Шар Паскаля-2;</w:t>
            </w:r>
          </w:p>
          <w:p w:rsidR="00F73B29" w:rsidRDefault="003B1811">
            <w:pPr>
              <w:pStyle w:val="13"/>
              <w:rPr>
                <w:szCs w:val="24"/>
              </w:rPr>
            </w:pPr>
            <w:r>
              <w:rPr>
                <w:szCs w:val="24"/>
              </w:rPr>
              <w:t>3. Молекулярная физика и термодинамика: Модель ДВС-2; Модель броуновского движения-1; Набор капилляров-1; Прибор для изучения газовых законов-2; Цилиндры свинцовые-1; Шар для взвешивания воздуха-1;</w:t>
            </w:r>
          </w:p>
          <w:p w:rsidR="00F73B29" w:rsidRDefault="003B1811">
            <w:pPr>
              <w:pStyle w:val="13"/>
              <w:rPr>
                <w:szCs w:val="24"/>
              </w:rPr>
            </w:pPr>
            <w:r>
              <w:rPr>
                <w:szCs w:val="24"/>
              </w:rPr>
              <w:t xml:space="preserve">4. Электродинамика: Батарея конденсаторов-1; Громкоговоритель -1; Диод вакуумный-1; Звонок электрический-1;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rsidR="00F73B29" w:rsidRDefault="003B1811">
            <w:pPr>
              <w:pStyle w:val="13"/>
              <w:rPr>
                <w:szCs w:val="24"/>
              </w:rPr>
            </w:pPr>
            <w:r>
              <w:rPr>
                <w:szCs w:val="24"/>
              </w:rPr>
              <w:t>5. Оптика и квантовая физика: Комплект по геометрической оптике-1;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F73B29">
        <w:tc>
          <w:tcPr>
            <w:tcW w:w="1668" w:type="dxa"/>
            <w:noWrap/>
          </w:tcPr>
          <w:p w:rsidR="00F73B29" w:rsidRDefault="003B1811">
            <w:pPr>
              <w:pStyle w:val="13"/>
              <w:ind w:firstLine="0"/>
              <w:rPr>
                <w:szCs w:val="24"/>
              </w:rPr>
            </w:pPr>
            <w:r>
              <w:rPr>
                <w:szCs w:val="24"/>
              </w:rPr>
              <w:lastRenderedPageBreak/>
              <w:t>Лабораторное  оборудование</w:t>
            </w:r>
          </w:p>
          <w:p w:rsidR="00F73B29" w:rsidRDefault="00F73B29">
            <w:pPr>
              <w:pStyle w:val="13"/>
              <w:rPr>
                <w:szCs w:val="24"/>
              </w:rPr>
            </w:pPr>
          </w:p>
        </w:tc>
        <w:tc>
          <w:tcPr>
            <w:tcW w:w="8363" w:type="dxa"/>
            <w:noWrap/>
          </w:tcPr>
          <w:p w:rsidR="00F73B29" w:rsidRDefault="003B1811">
            <w:pPr>
              <w:pStyle w:val="13"/>
              <w:rPr>
                <w:szCs w:val="24"/>
              </w:rPr>
            </w:pPr>
            <w:r>
              <w:rPr>
                <w:szCs w:val="24"/>
              </w:rPr>
              <w:t>Комплекты (наборы) и принадлежности для фронтальных работ</w:t>
            </w:r>
          </w:p>
          <w:p w:rsidR="00F73B29" w:rsidRDefault="003B1811">
            <w:pPr>
              <w:pStyle w:val="13"/>
              <w:rPr>
                <w:szCs w:val="24"/>
              </w:rPr>
            </w:pPr>
            <w:r>
              <w:rPr>
                <w:szCs w:val="24"/>
              </w:rPr>
              <w:t xml:space="preserve">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Плоскопараллельные пластины-15; Реостаты -10; Рычаг-линейки-10; Термометры жидкостные-12; Трибометры-10; Шарики металлические (25 мм)-3; Штативы лабораторные-14; Цилиндры измерительные-12; Экраны со щелью-15; </w:t>
            </w:r>
          </w:p>
          <w:p w:rsidR="00F73B29" w:rsidRDefault="003B1811">
            <w:pPr>
              <w:pStyle w:val="13"/>
              <w:rPr>
                <w:szCs w:val="24"/>
              </w:rPr>
            </w:pPr>
            <w:r>
              <w:rPr>
                <w:szCs w:val="24"/>
              </w:rPr>
              <w:t xml:space="preserve"> Для практикума: Генератор низкой частоты-1; Набор электроизмерительных приборов для практикума-1; Осциллограф-1; Пистолет баллистический-3; Прибор для зажигания спектральных трубок с комплектом трубок-1; Спектроскоп двухтрубный-2; Трансформатор разборный-2; </w:t>
            </w:r>
          </w:p>
          <w:p w:rsidR="00F73B29" w:rsidRDefault="003B1811">
            <w:pPr>
              <w:pStyle w:val="13"/>
              <w:rPr>
                <w:szCs w:val="24"/>
              </w:rPr>
            </w:pPr>
            <w:r>
              <w:rPr>
                <w:szCs w:val="24"/>
              </w:rPr>
              <w:t>Цифровая лабораторная «Архимед» с набором датчиков с соответствующим программным обеспечением и необходимым интерфейсом.</w:t>
            </w:r>
          </w:p>
        </w:tc>
      </w:tr>
      <w:tr w:rsidR="00F73B29">
        <w:tc>
          <w:tcPr>
            <w:tcW w:w="1668" w:type="dxa"/>
            <w:noWrap/>
          </w:tcPr>
          <w:p w:rsidR="00F73B29" w:rsidRDefault="003B1811">
            <w:pPr>
              <w:pStyle w:val="13"/>
              <w:ind w:firstLine="0"/>
              <w:rPr>
                <w:szCs w:val="24"/>
              </w:rPr>
            </w:pPr>
            <w:r>
              <w:rPr>
                <w:szCs w:val="24"/>
              </w:rPr>
              <w:t>Наглядные пособия</w:t>
            </w:r>
          </w:p>
          <w:p w:rsidR="00F73B29" w:rsidRDefault="00F73B29">
            <w:pPr>
              <w:pStyle w:val="13"/>
              <w:rPr>
                <w:szCs w:val="24"/>
              </w:rPr>
            </w:pPr>
          </w:p>
        </w:tc>
        <w:tc>
          <w:tcPr>
            <w:tcW w:w="8363" w:type="dxa"/>
            <w:noWrap/>
          </w:tcPr>
          <w:p w:rsidR="00F73B29" w:rsidRDefault="003B1811">
            <w:pPr>
              <w:pStyle w:val="13"/>
              <w:rPr>
                <w:szCs w:val="24"/>
              </w:rPr>
            </w:pPr>
            <w:r>
              <w:rPr>
                <w:szCs w:val="24"/>
              </w:rPr>
              <w:t xml:space="preserve">Таблицы и пособия по  разделам предмета на цифровых носителях (ЭОР) </w:t>
            </w:r>
          </w:p>
          <w:p w:rsidR="00F73B29" w:rsidRDefault="003B1811">
            <w:pPr>
              <w:pStyle w:val="13"/>
              <w:rPr>
                <w:szCs w:val="24"/>
              </w:rPr>
            </w:pPr>
            <w:r>
              <w:rPr>
                <w:szCs w:val="24"/>
              </w:rPr>
              <w:t xml:space="preserve">в т.ч. с комплектами раздаточного материала;  видеофильмы: </w:t>
            </w:r>
          </w:p>
          <w:p w:rsidR="00F73B29" w:rsidRDefault="003B1811">
            <w:pPr>
              <w:pStyle w:val="13"/>
              <w:rPr>
                <w:szCs w:val="24"/>
              </w:rPr>
            </w:pPr>
            <w:r>
              <w:rPr>
                <w:szCs w:val="24"/>
              </w:rPr>
              <w:t xml:space="preserve">Таблицы общего назначения: 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w:t>
            </w:r>
            <w:r>
              <w:rPr>
                <w:szCs w:val="24"/>
              </w:rPr>
              <w:lastRenderedPageBreak/>
              <w:t>кабинете физики, Меры безопасности при постановке и проведении лабораторных работ по электричеству, порядок решения количественных задач.</w:t>
            </w:r>
          </w:p>
          <w:p w:rsidR="00F73B29" w:rsidRDefault="003B1811">
            <w:pPr>
              <w:pStyle w:val="13"/>
              <w:rPr>
                <w:szCs w:val="24"/>
              </w:rPr>
            </w:pPr>
            <w:r>
              <w:rPr>
                <w:szCs w:val="24"/>
              </w:rPr>
              <w:t>Тематические таблицы, в том числе в электронном виде: Таблица «Схема железнодорожного тормоза» Таблица «Конденсаторы» Таблица «Полупроводниковый диод» Таблица «Флотация» Таблица «Определение скоростей молекул»Таблица «Кристаллы» Таблица «Виды деформаций» ч.1 Таблица «Виды деформаций» ч.2 Таблица «Газовая турбина» Таблица «Устройство дизеля» Таблица «Криотурбоген» Таблица «Терморезисторы  и фоторезисторы» Таблица «Разряды при атмосферном давлении» Таблица «Электроннолучевая трубка» Таблица «Вакуумные диоды» Таблица «Электрическая цепь с источником тока» Таблица «Магнит со сверхпроводящей обмоткой» Таблица «Магнитная запись и воспроизведение звука» Таблица «Спектральные исследования» Таблица «Астрономические наблюдения и телескопы» Таблица «Земля в космическом пространстве» Таблица «Космические полеты» Таблица «Космические исследования» Таблица «Радиоастрономия» Таблица «Спутники планет» Таблица «Малые тела Солнечной системы» Таблица «Млечный путь» Таблица «Различные типы галактик» Таблица «Строение основных типов звёзд» Таблица «Диаграмма спектр-светимость» Таблица «Солнечная активность» Таблица «Звёзды» Таблица «Двойные звёзды» Таблица «Переменные звёзды» Таблица «Солнечные и лунные затмения» Таблица «Солнце» Карта звёздного неба Таблица «Периодическая система элементов Д.И.Менделеева».</w:t>
            </w:r>
          </w:p>
          <w:p w:rsidR="00F73B29" w:rsidRDefault="003B1811">
            <w:pPr>
              <w:pStyle w:val="13"/>
              <w:rPr>
                <w:szCs w:val="24"/>
              </w:rPr>
            </w:pPr>
            <w:r>
              <w:rPr>
                <w:szCs w:val="24"/>
              </w:rPr>
              <w:t xml:space="preserve">Видеофильмы: Геометрическая оптика Тепловое излучение Дифракция света Интерференция света Дисперсия света Физические основы квантовой теории Фотоэффект  Пластическая деформация  Прозрачные магниты Физическая картина мира Диффузия Поляризация В глубь кристаллов Память металлов Память воды Частный случай из жизни плазмы Повторить живое Операция «Гелий» Астрономия. </w:t>
            </w:r>
          </w:p>
          <w:p w:rsidR="00F73B29" w:rsidRDefault="003B1811">
            <w:pPr>
              <w:pStyle w:val="13"/>
              <w:rPr>
                <w:szCs w:val="24"/>
              </w:rPr>
            </w:pPr>
            <w:r>
              <w:rPr>
                <w:szCs w:val="24"/>
              </w:rPr>
              <w:t>Модели: Модель звездного неба</w:t>
            </w:r>
          </w:p>
          <w:p w:rsidR="00F73B29" w:rsidRDefault="003B1811">
            <w:pPr>
              <w:pStyle w:val="13"/>
              <w:rPr>
                <w:szCs w:val="24"/>
              </w:rPr>
            </w:pPr>
            <w:r>
              <w:rPr>
                <w:szCs w:val="24"/>
              </w:rPr>
              <w:t>Комплект портретов.</w:t>
            </w:r>
          </w:p>
        </w:tc>
      </w:tr>
      <w:tr w:rsidR="00F73B29">
        <w:tc>
          <w:tcPr>
            <w:tcW w:w="1668" w:type="dxa"/>
            <w:noWrap/>
          </w:tcPr>
          <w:p w:rsidR="00F73B29" w:rsidRDefault="003B1811">
            <w:pPr>
              <w:pStyle w:val="13"/>
              <w:ind w:firstLine="0"/>
              <w:rPr>
                <w:szCs w:val="24"/>
              </w:rPr>
            </w:pPr>
            <w:r>
              <w:rPr>
                <w:szCs w:val="24"/>
              </w:rPr>
              <w:lastRenderedPageBreak/>
              <w:t>Дидактические пособия</w:t>
            </w:r>
          </w:p>
        </w:tc>
        <w:tc>
          <w:tcPr>
            <w:tcW w:w="8363" w:type="dxa"/>
            <w:noWrap/>
          </w:tcPr>
          <w:p w:rsidR="00F73B29" w:rsidRDefault="003B1811">
            <w:pPr>
              <w:pStyle w:val="13"/>
              <w:rPr>
                <w:szCs w:val="24"/>
              </w:rPr>
            </w:pPr>
            <w:r>
              <w:rPr>
                <w:szCs w:val="24"/>
              </w:rPr>
              <w:t xml:space="preserve">Учебные и наглядные пособия, справочные материалы. </w:t>
            </w:r>
          </w:p>
        </w:tc>
      </w:tr>
      <w:tr w:rsidR="00F73B29">
        <w:tc>
          <w:tcPr>
            <w:tcW w:w="10031" w:type="dxa"/>
            <w:gridSpan w:val="2"/>
            <w:noWrap/>
          </w:tcPr>
          <w:p w:rsidR="00F73B29" w:rsidRDefault="003B1811">
            <w:pPr>
              <w:pStyle w:val="13"/>
              <w:rPr>
                <w:szCs w:val="24"/>
              </w:rPr>
            </w:pPr>
            <w:r>
              <w:rPr>
                <w:szCs w:val="24"/>
              </w:rPr>
              <w:t>Кабинет Химии (используется, в том числе для реализации внеурочной деятельности)</w:t>
            </w:r>
          </w:p>
        </w:tc>
      </w:tr>
      <w:tr w:rsidR="00F73B29">
        <w:tc>
          <w:tcPr>
            <w:tcW w:w="1668" w:type="dxa"/>
            <w:noWrap/>
          </w:tcPr>
          <w:p w:rsidR="00F73B29" w:rsidRDefault="003B1811">
            <w:pPr>
              <w:pStyle w:val="13"/>
              <w:rPr>
                <w:szCs w:val="24"/>
              </w:rPr>
            </w:pPr>
            <w:r>
              <w:rPr>
                <w:szCs w:val="24"/>
              </w:rPr>
              <w:t>Оборудование общего назначения и ТСО</w:t>
            </w:r>
          </w:p>
        </w:tc>
        <w:tc>
          <w:tcPr>
            <w:tcW w:w="8363" w:type="dxa"/>
            <w:noWrap/>
          </w:tcPr>
          <w:p w:rsidR="00F73B29" w:rsidRDefault="003B1811">
            <w:pPr>
              <w:pStyle w:val="13"/>
              <w:rPr>
                <w:szCs w:val="24"/>
              </w:rPr>
            </w:pPr>
            <w:r>
              <w:rPr>
                <w:szCs w:val="24"/>
              </w:rPr>
              <w:t>Кабинет №49 АРМ учителя (компьютер, проектор, экран, колонки, МФУ)</w:t>
            </w:r>
          </w:p>
        </w:tc>
      </w:tr>
      <w:tr w:rsidR="00F73B29">
        <w:tc>
          <w:tcPr>
            <w:tcW w:w="1668" w:type="dxa"/>
            <w:noWrap/>
          </w:tcPr>
          <w:p w:rsidR="00F73B29" w:rsidRDefault="003B1811">
            <w:pPr>
              <w:pStyle w:val="13"/>
              <w:rPr>
                <w:szCs w:val="24"/>
              </w:rPr>
            </w:pPr>
            <w:r>
              <w:rPr>
                <w:szCs w:val="24"/>
              </w:rPr>
              <w:t>Демонстрационное оборудование</w:t>
            </w:r>
          </w:p>
        </w:tc>
        <w:tc>
          <w:tcPr>
            <w:tcW w:w="8363" w:type="dxa"/>
            <w:noWrap/>
          </w:tcPr>
          <w:p w:rsidR="00F73B29" w:rsidRDefault="003B1811">
            <w:pPr>
              <w:pStyle w:val="13"/>
              <w:rPr>
                <w:szCs w:val="24"/>
              </w:rPr>
            </w:pPr>
            <w:r>
              <w:rPr>
                <w:szCs w:val="24"/>
              </w:rPr>
              <w:t>Приборы и принадлежности: Нагревательные приборы (спиртовка). Столик подъемный. Штатив для демонстрационных пробирок ПХ-21. Штатив металлический ШЛБ. Аппарат (прибор) для получения газов.. Прибор для собирания и  хранения   газов. Посуда: набор посуды и лабораторных принадлежностей для проведения демонстрационных опытов</w:t>
            </w:r>
          </w:p>
          <w:p w:rsidR="00F73B29" w:rsidRDefault="003B1811">
            <w:pPr>
              <w:pStyle w:val="13"/>
              <w:rPr>
                <w:szCs w:val="24"/>
              </w:rPr>
            </w:pPr>
            <w:r>
              <w:rPr>
                <w:szCs w:val="24"/>
              </w:rPr>
              <w:t xml:space="preserve">Коллекции:  Волокна Пластмассы Минералы и горные породы Топливо Каучуки Нефть и нефтепродукты Каменный уголь Стекло и изделия из стекла Модели:  Набор кристаллических решеток: алмаза, графита, диоксида углерода, железа, магния, меди, поваренной соли. Набор для моделирования строения неорганических веществ. Набор для моделирования строения органических веществ. Набор для моделирования электронного строения атомов. </w:t>
            </w:r>
          </w:p>
        </w:tc>
      </w:tr>
      <w:tr w:rsidR="00F73B29">
        <w:tc>
          <w:tcPr>
            <w:tcW w:w="1668" w:type="dxa"/>
            <w:noWrap/>
          </w:tcPr>
          <w:p w:rsidR="00F73B29" w:rsidRDefault="003B1811">
            <w:pPr>
              <w:pStyle w:val="13"/>
              <w:rPr>
                <w:szCs w:val="24"/>
              </w:rPr>
            </w:pPr>
            <w:r>
              <w:rPr>
                <w:szCs w:val="24"/>
              </w:rPr>
              <w:t>Лабораторное  оборудование</w:t>
            </w:r>
          </w:p>
          <w:p w:rsidR="00F73B29" w:rsidRDefault="00F73B29">
            <w:pPr>
              <w:pStyle w:val="13"/>
              <w:rPr>
                <w:szCs w:val="24"/>
              </w:rPr>
            </w:pPr>
          </w:p>
        </w:tc>
        <w:tc>
          <w:tcPr>
            <w:tcW w:w="8363" w:type="dxa"/>
            <w:noWrap/>
          </w:tcPr>
          <w:p w:rsidR="00F73B29" w:rsidRDefault="003B1811">
            <w:pPr>
              <w:pStyle w:val="13"/>
              <w:rPr>
                <w:szCs w:val="24"/>
              </w:rPr>
            </w:pPr>
            <w:r>
              <w:rPr>
                <w:szCs w:val="24"/>
              </w:rPr>
              <w:lastRenderedPageBreak/>
              <w:t>Приборы: Термометр спиртовой, спиртовка, приборы для получения газов, источник питания и др.</w:t>
            </w:r>
          </w:p>
          <w:p w:rsidR="00F73B29" w:rsidRDefault="003B1811">
            <w:pPr>
              <w:pStyle w:val="13"/>
              <w:rPr>
                <w:szCs w:val="24"/>
              </w:rPr>
            </w:pPr>
            <w:r>
              <w:rPr>
                <w:szCs w:val="24"/>
              </w:rPr>
              <w:lastRenderedPageBreak/>
              <w:t>Посуда: набор посуды и лабораторных принадлежностей для ученического эксперимента.</w:t>
            </w:r>
          </w:p>
          <w:p w:rsidR="00F73B29" w:rsidRDefault="003B1811">
            <w:pPr>
              <w:pStyle w:val="13"/>
              <w:rPr>
                <w:szCs w:val="24"/>
              </w:rPr>
            </w:pPr>
            <w:r>
              <w:rPr>
                <w:szCs w:val="24"/>
              </w:rPr>
              <w:t>Наборы реактивов: 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органических веществ; индикаторы; материалы; соли для демонстрационных опытов.</w:t>
            </w:r>
          </w:p>
          <w:p w:rsidR="00F73B29" w:rsidRDefault="003B1811">
            <w:pPr>
              <w:pStyle w:val="13"/>
              <w:rPr>
                <w:szCs w:val="24"/>
              </w:rPr>
            </w:pPr>
            <w:r>
              <w:rPr>
                <w:szCs w:val="24"/>
              </w:rPr>
              <w:t>Оборудование и принадлежности для хранения реактивов и обеспечения безопасности: Комплект средств индивидуальной защиты (перчатки, халат).</w:t>
            </w:r>
          </w:p>
          <w:p w:rsidR="00F73B29" w:rsidRDefault="003B1811">
            <w:pPr>
              <w:pStyle w:val="13"/>
              <w:rPr>
                <w:szCs w:val="24"/>
              </w:rPr>
            </w:pPr>
            <w:r>
              <w:rPr>
                <w:szCs w:val="24"/>
              </w:rPr>
              <w:t>Вытяжной шкаф, хранилище для химических реактивов, аптечка для оказания первой помощи.</w:t>
            </w:r>
          </w:p>
        </w:tc>
      </w:tr>
      <w:tr w:rsidR="00F73B29">
        <w:tc>
          <w:tcPr>
            <w:tcW w:w="1668" w:type="dxa"/>
            <w:noWrap/>
          </w:tcPr>
          <w:p w:rsidR="00F73B29" w:rsidRDefault="003B1811">
            <w:pPr>
              <w:pStyle w:val="13"/>
              <w:rPr>
                <w:szCs w:val="24"/>
              </w:rPr>
            </w:pPr>
            <w:r>
              <w:rPr>
                <w:szCs w:val="24"/>
              </w:rPr>
              <w:lastRenderedPageBreak/>
              <w:t>Наглядные пособия</w:t>
            </w:r>
          </w:p>
          <w:p w:rsidR="00F73B29" w:rsidRDefault="00F73B29">
            <w:pPr>
              <w:pStyle w:val="13"/>
              <w:rPr>
                <w:szCs w:val="24"/>
              </w:rPr>
            </w:pPr>
          </w:p>
        </w:tc>
        <w:tc>
          <w:tcPr>
            <w:tcW w:w="8363" w:type="dxa"/>
            <w:noWrap/>
          </w:tcPr>
          <w:p w:rsidR="00F73B29" w:rsidRDefault="003B1811">
            <w:pPr>
              <w:pStyle w:val="13"/>
              <w:rPr>
                <w:szCs w:val="24"/>
              </w:rPr>
            </w:pPr>
            <w:r>
              <w:rPr>
                <w:szCs w:val="24"/>
              </w:rPr>
              <w:t>Пособия постоянной экспозиции:  «Периодическая система химических элементов Д.И. Менделеева», «Растворимость солей, кислот и оснований в воде» «Ряд активности металлов»</w:t>
            </w:r>
          </w:p>
          <w:p w:rsidR="00F73B29" w:rsidRDefault="003B1811">
            <w:pPr>
              <w:pStyle w:val="13"/>
              <w:rPr>
                <w:szCs w:val="24"/>
              </w:rPr>
            </w:pPr>
            <w:r>
              <w:rPr>
                <w:szCs w:val="24"/>
              </w:rPr>
              <w:t xml:space="preserve">Таблицы: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Серия таблиц по химическим производства. Комплект портретов учёных химиков.  </w:t>
            </w:r>
          </w:p>
        </w:tc>
      </w:tr>
      <w:tr w:rsidR="00F73B29">
        <w:tc>
          <w:tcPr>
            <w:tcW w:w="1668" w:type="dxa"/>
            <w:noWrap/>
          </w:tcPr>
          <w:p w:rsidR="00F73B29" w:rsidRDefault="003B1811">
            <w:pPr>
              <w:pStyle w:val="13"/>
              <w:ind w:firstLine="0"/>
              <w:rPr>
                <w:szCs w:val="24"/>
              </w:rPr>
            </w:pPr>
            <w:r>
              <w:rPr>
                <w:szCs w:val="24"/>
              </w:rPr>
              <w:t>Дидактические пособия</w:t>
            </w:r>
          </w:p>
        </w:tc>
        <w:tc>
          <w:tcPr>
            <w:tcW w:w="8363" w:type="dxa"/>
            <w:noWrap/>
          </w:tcPr>
          <w:p w:rsidR="00F73B29" w:rsidRDefault="003B1811">
            <w:pPr>
              <w:pStyle w:val="13"/>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3B1811">
            <w:pPr>
              <w:pStyle w:val="13"/>
              <w:rPr>
                <w:szCs w:val="24"/>
              </w:rPr>
            </w:pPr>
            <w:r>
              <w:rPr>
                <w:szCs w:val="24"/>
              </w:rPr>
              <w:t>Кабинет Биологии (используется, в том числе для реализации внеурочной деятельности)</w:t>
            </w:r>
          </w:p>
        </w:tc>
      </w:tr>
      <w:tr w:rsidR="00F73B29">
        <w:tc>
          <w:tcPr>
            <w:tcW w:w="1668" w:type="dxa"/>
            <w:noWrap/>
          </w:tcPr>
          <w:p w:rsidR="00F73B29" w:rsidRDefault="003B1811">
            <w:pPr>
              <w:pStyle w:val="13"/>
              <w:rPr>
                <w:szCs w:val="24"/>
              </w:rPr>
            </w:pPr>
            <w:r>
              <w:rPr>
                <w:szCs w:val="24"/>
              </w:rPr>
              <w:t>Оборудование общего назначения и ТСО</w:t>
            </w:r>
          </w:p>
        </w:tc>
        <w:tc>
          <w:tcPr>
            <w:tcW w:w="8363" w:type="dxa"/>
            <w:noWrap/>
          </w:tcPr>
          <w:p w:rsidR="00F73B29" w:rsidRDefault="003B1811">
            <w:pPr>
              <w:pStyle w:val="13"/>
              <w:rPr>
                <w:szCs w:val="24"/>
              </w:rPr>
            </w:pPr>
            <w:r>
              <w:rPr>
                <w:szCs w:val="24"/>
              </w:rPr>
              <w:t>Кабинет №49 АРМ учителя (компьютер, проектор, колонки,МФУ)</w:t>
            </w:r>
          </w:p>
          <w:p w:rsidR="00F73B29" w:rsidRDefault="00F73B29">
            <w:pPr>
              <w:pStyle w:val="13"/>
              <w:rPr>
                <w:szCs w:val="24"/>
              </w:rPr>
            </w:pPr>
          </w:p>
        </w:tc>
      </w:tr>
      <w:tr w:rsidR="00F73B29">
        <w:tc>
          <w:tcPr>
            <w:tcW w:w="1668" w:type="dxa"/>
            <w:noWrap/>
          </w:tcPr>
          <w:p w:rsidR="00F73B29" w:rsidRDefault="003B1811">
            <w:pPr>
              <w:pStyle w:val="13"/>
              <w:ind w:firstLine="0"/>
              <w:rPr>
                <w:szCs w:val="24"/>
              </w:rPr>
            </w:pPr>
            <w:r>
              <w:rPr>
                <w:szCs w:val="24"/>
              </w:rPr>
              <w:t>Демонстрационное оборудование</w:t>
            </w:r>
          </w:p>
        </w:tc>
        <w:tc>
          <w:tcPr>
            <w:tcW w:w="8363" w:type="dxa"/>
            <w:noWrap/>
          </w:tcPr>
          <w:p w:rsidR="00F73B29" w:rsidRDefault="003B1811">
            <w:pPr>
              <w:pStyle w:val="13"/>
              <w:rPr>
                <w:szCs w:val="24"/>
              </w:rPr>
            </w:pPr>
            <w:r>
              <w:rPr>
                <w:szCs w:val="24"/>
              </w:rPr>
              <w:t xml:space="preserve">Демонстрационные приборы: Цифровой микроскоп </w:t>
            </w:r>
          </w:p>
          <w:p w:rsidR="00F73B29" w:rsidRDefault="003B1811">
            <w:pPr>
              <w:pStyle w:val="13"/>
              <w:rPr>
                <w:szCs w:val="24"/>
              </w:rPr>
            </w:pPr>
            <w:r>
              <w:rPr>
                <w:szCs w:val="24"/>
              </w:rPr>
              <w:t xml:space="preserve">Модели: Модель-аппликация «размножение папоротника» Модель-аппликация «Размножение мха» Модель-аппликация «Размножение сосны» Модель-аппликация «Размножение одноклеточной «водоросли  Модель-аппликация «Размножение многоклеточной водоросли» Модель-аппликация «Размножение шляпочного гриба» Модель-аппликация «Одноклеточные водоросли» Модель-аппликация «Разнообразие клеток живых организмов» Модель-аппликация «Растительные ткани» Модель «Цветок гороха» Модель «Цветок тюльпана»  Модель «Цветок пшеницы» Модель «Цветок шиповника» Модель «Цветок василька» Модель «Цветок подсолнечника» Модель «Цветок капусты» Набор микропрепаратов «Ботаника» (часть 1,2,3) Гербарий «Лекарственные растения» Гербарий «Сельскохозяйственные растения» Гербарий «Дикорастущих растений» Гербарий «Культурных растений» Гербарий «Деревья и кустарники» Гербарий «Основные группы растений» Гербарий «По морфологии растений» Модель-аппликация «Пчелы. Устройство улья» Модель-аппликация «Муравьи. Устройство муравейника» Модель-аппликация «Цикл развития лягушки» Модель-аппликация «Цикл развития аскариды» Модель-аппликация «Цикл развития бычьего цепня и печеночного сосальщика» Модель-аппликация «Пчелы. Устройство улья» Модель-аппликация «Муравьи. Устройство муравейника» Модель-аппликация «Цикл </w:t>
            </w:r>
            <w:r>
              <w:rPr>
                <w:szCs w:val="24"/>
              </w:rPr>
              <w:lastRenderedPageBreak/>
              <w:t>развития лягушки» Модель-аппликация «Переливание крови. Группы крови» Модель-аппликация «Этапы развития органов и систем органов позвоночных животных и человека» Модель-аппликация «Наследование резус-фактора» Модель-аппликация «Ткани животных и человека» Модель-аппликация «Типы соединения костей» Модель «Конечности лошади» Модель «Конечности овцы» Набор «Позвонки человека» (7 штук) Набор «Кости черепа» Набор микропрепаратов «Зоология» (часть 1,2) Набор микропрепаратов «Анатомия» Набор «Головной мозг позвоночных» Набор  «Сердце позвоночных» Демонстрационная объемная разборная модель «Почка» Демонстрационная объемная разборная модель «Глаз» Демонстрационная объемная разборная модель « Торс человека» Скелет человека «Торс человека» Модель-аппликация «Биосинтез белка» Модель-аппликация «Симбиотическая теория» Модель-аппликация «Биосфера и человек» Модель-аппликация «Роль ядра в регулярном развитии организма» Модель-аппликация «Генетика групп крови» Модель-аппликация «Перекрест хромосом» Модель-аппликация «Биогенный круговорот углерода в природе» Модель-аппликация «Биогенный круговорот азота в природе» Модель-аппликация «Генеалогический метод антропогенеза» Модель-аппликация «Типичные биогеоценозы» Модель-аппликация «Взаимодействие в природном сообществе» Модель-аппликация «Основные генетические законы» (Часть 1.2) Модель-аппликация «Основные направления эволюции» Модель-аппликация «Строение клетки» Набор палеонтологический (происхождение человека) (2 шт.) Демонстрационная объемная разборная модель «Молекула белка» Набор микропрепаратов «Биология» (часть 1,2)</w:t>
            </w:r>
          </w:p>
        </w:tc>
      </w:tr>
      <w:tr w:rsidR="00F73B29">
        <w:tc>
          <w:tcPr>
            <w:tcW w:w="1668" w:type="dxa"/>
            <w:noWrap/>
          </w:tcPr>
          <w:p w:rsidR="00F73B29" w:rsidRDefault="003B1811">
            <w:pPr>
              <w:pStyle w:val="13"/>
              <w:ind w:firstLine="0"/>
              <w:rPr>
                <w:szCs w:val="24"/>
              </w:rPr>
            </w:pPr>
            <w:r>
              <w:rPr>
                <w:szCs w:val="24"/>
              </w:rPr>
              <w:lastRenderedPageBreak/>
              <w:t>Лабораторное  оборудование</w:t>
            </w:r>
          </w:p>
        </w:tc>
        <w:tc>
          <w:tcPr>
            <w:tcW w:w="8363" w:type="dxa"/>
            <w:noWrap/>
          </w:tcPr>
          <w:p w:rsidR="00F73B29" w:rsidRDefault="003B1811">
            <w:pPr>
              <w:pStyle w:val="13"/>
              <w:rPr>
                <w:szCs w:val="24"/>
              </w:rPr>
            </w:pPr>
            <w:r>
              <w:rPr>
                <w:szCs w:val="24"/>
              </w:rPr>
              <w:t>Микроскопы (15 шт.)-15 Микролаборатории -15 Термометры лабораторные -2 Весы электронные -1</w:t>
            </w:r>
          </w:p>
          <w:p w:rsidR="00F73B29" w:rsidRDefault="00F73B29">
            <w:pPr>
              <w:pStyle w:val="13"/>
              <w:rPr>
                <w:szCs w:val="24"/>
              </w:rPr>
            </w:pPr>
          </w:p>
        </w:tc>
      </w:tr>
      <w:tr w:rsidR="00F73B29">
        <w:tc>
          <w:tcPr>
            <w:tcW w:w="1668" w:type="dxa"/>
            <w:noWrap/>
          </w:tcPr>
          <w:p w:rsidR="00F73B29" w:rsidRDefault="003B1811">
            <w:pPr>
              <w:pStyle w:val="13"/>
              <w:ind w:firstLine="0"/>
              <w:rPr>
                <w:szCs w:val="24"/>
              </w:rPr>
            </w:pPr>
            <w:r>
              <w:rPr>
                <w:szCs w:val="24"/>
              </w:rPr>
              <w:t>Наглядные пособия</w:t>
            </w:r>
          </w:p>
          <w:p w:rsidR="00F73B29" w:rsidRDefault="00F73B29">
            <w:pPr>
              <w:pStyle w:val="13"/>
              <w:rPr>
                <w:szCs w:val="24"/>
              </w:rPr>
            </w:pPr>
          </w:p>
        </w:tc>
        <w:tc>
          <w:tcPr>
            <w:tcW w:w="8363" w:type="dxa"/>
            <w:noWrap/>
          </w:tcPr>
          <w:p w:rsidR="00F73B29" w:rsidRDefault="003B1811">
            <w:pPr>
              <w:pStyle w:val="13"/>
              <w:rPr>
                <w:szCs w:val="24"/>
              </w:rPr>
            </w:pPr>
            <w:r>
              <w:rPr>
                <w:szCs w:val="24"/>
              </w:rPr>
              <w:t xml:space="preserve">Карты, таблицы и пособия по  разделам предмета на печатных и цифровых носителях (ЭОР) </w:t>
            </w:r>
          </w:p>
          <w:p w:rsidR="00F73B29" w:rsidRDefault="003B1811">
            <w:pPr>
              <w:pStyle w:val="13"/>
              <w:rPr>
                <w:szCs w:val="24"/>
              </w:rPr>
            </w:pPr>
            <w:r>
              <w:rPr>
                <w:szCs w:val="24"/>
              </w:rPr>
              <w:t>в т.ч. с комплектами раздаточного материала;  видеофильмы; альбомы и  репродукции.</w:t>
            </w:r>
          </w:p>
          <w:p w:rsidR="00F73B29" w:rsidRDefault="003B1811">
            <w:pPr>
              <w:pStyle w:val="13"/>
              <w:rPr>
                <w:szCs w:val="24"/>
              </w:rPr>
            </w:pPr>
            <w:r>
              <w:rPr>
                <w:szCs w:val="24"/>
              </w:rPr>
              <w:t xml:space="preserve">Таблицы: 5-6 класс: «Передвижение веществ по растениям» «Рост растений» «Возрастные  изменения в жизни растений» «Строение  растительной клетки» «Типы питания» «Пластиды» «Клеточное строение растений» «Увеличительные приборы» «Запасные вещества и ткани растений» «Грибы» «Движения растений» «Жизнедеятельность клетки» «Образовательные ткани  растений»(2 шт.) «Механическая ткань» «Покровная ткань растений» «Проводящая ткань растений» «Проводящая система растений» Комплект таблиц «Портреты биологов» 7 класс: «Филогенетическое древо животных» «Эволюция древо» «Типы размножения организмов» «Цепи питания» Комплект таблиц «Портреты биологов» Комплект таблиц «Эволюция движений позвоночных животных» «Приспособленность клюва, лап птиц к различным условиям обитания» 8 класс: «Гомеостаз» «Иммунный ответ» «Иммунная система человека» « Дыхательная система» «Координация и регуляция» 9-11 класс: «Метаболизм» «Вирусы» «Главные направления эволюции» «Сукцессия -» «Структурная организация живых организмов» «Многообразие живых организмов» «Среда обитания» «Действие факторов среды на живой организм» «Биотические взаимодействия» «Строение экосистемы» «Филогенетическое древо растений» «Филогенетическое древо животных» «Эволюция древо» «Типы размножения организмов» «Цепи питания» «Биосфера» «Митоз» «Хромосомы» «Эукариоты» «Прокариоты» «Генетический код» «Белки и ферменты» «Синтез белка»  «Строение и функции </w:t>
            </w:r>
            <w:r>
              <w:rPr>
                <w:szCs w:val="24"/>
              </w:rPr>
              <w:lastRenderedPageBreak/>
              <w:t>белков» «Строение и уровни организации белка» «Обмен веществ и энергии» «АТФ» «Строение и функции липидов» «Фотосинтез» «ДНК» «НК»</w:t>
            </w:r>
          </w:p>
          <w:p w:rsidR="00F73B29" w:rsidRDefault="003B1811">
            <w:pPr>
              <w:pStyle w:val="13"/>
              <w:rPr>
                <w:szCs w:val="24"/>
              </w:rPr>
            </w:pPr>
            <w:r>
              <w:rPr>
                <w:szCs w:val="24"/>
              </w:rPr>
              <w:t>ЦОР: Биология-Природоведенье (1 часть) Биология Живой организм(2 часть) Биология – Многообразие живых организмов (3часть) Биология – человек (4 часть) Биология- Общие закономерности ( 5 часть) Биология – лабораторный практикум Биология- Строение и жизнедеятельность организмов растения  Биология- Строение высших и низших растений Биология- Беспозвоночные животные Экология- общий курс Биология- мультимедийное (пособие нового образца) Биология – систематика и жизненные циклы растений Биология- позвоночные животные Биология- общие закономерности</w:t>
            </w:r>
          </w:p>
          <w:p w:rsidR="00F73B29" w:rsidRDefault="003B1811">
            <w:pPr>
              <w:pStyle w:val="13"/>
              <w:rPr>
                <w:szCs w:val="24"/>
              </w:rPr>
            </w:pPr>
            <w:r>
              <w:rPr>
                <w:szCs w:val="24"/>
              </w:rPr>
              <w:t>Видеофильмы: Клетка Увеличительные приборы Нервная система Пищеварительная система Дыхательная система Кровеносная система Выделительная система Кожа Селекция</w:t>
            </w:r>
          </w:p>
        </w:tc>
      </w:tr>
      <w:tr w:rsidR="00F73B29">
        <w:tc>
          <w:tcPr>
            <w:tcW w:w="1668" w:type="dxa"/>
            <w:noWrap/>
          </w:tcPr>
          <w:p w:rsidR="00F73B29" w:rsidRDefault="003B1811">
            <w:pPr>
              <w:pStyle w:val="13"/>
              <w:rPr>
                <w:szCs w:val="24"/>
              </w:rPr>
            </w:pPr>
            <w:r>
              <w:rPr>
                <w:szCs w:val="24"/>
              </w:rPr>
              <w:lastRenderedPageBreak/>
              <w:t>Дидактические пособия</w:t>
            </w:r>
          </w:p>
        </w:tc>
        <w:tc>
          <w:tcPr>
            <w:tcW w:w="8363" w:type="dxa"/>
            <w:noWrap/>
          </w:tcPr>
          <w:p w:rsidR="00F73B29" w:rsidRDefault="003B1811">
            <w:pPr>
              <w:pStyle w:val="13"/>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3B1811">
            <w:pPr>
              <w:pStyle w:val="13"/>
              <w:rPr>
                <w:szCs w:val="24"/>
              </w:rPr>
            </w:pPr>
            <w:r>
              <w:rPr>
                <w:szCs w:val="24"/>
              </w:rPr>
              <w:t>Кабинет искусства, музыки, ИЗО  (используется, в том числе для реализации внеурочной деятельности)</w:t>
            </w:r>
          </w:p>
        </w:tc>
      </w:tr>
      <w:tr w:rsidR="00F73B29">
        <w:tc>
          <w:tcPr>
            <w:tcW w:w="1668" w:type="dxa"/>
            <w:noWrap/>
          </w:tcPr>
          <w:p w:rsidR="00F73B29" w:rsidRDefault="003B1811">
            <w:pPr>
              <w:pStyle w:val="13"/>
              <w:rPr>
                <w:szCs w:val="24"/>
              </w:rPr>
            </w:pPr>
            <w:r>
              <w:rPr>
                <w:szCs w:val="24"/>
              </w:rPr>
              <w:t>Оборудование общего назначения и ТСО</w:t>
            </w:r>
          </w:p>
        </w:tc>
        <w:tc>
          <w:tcPr>
            <w:tcW w:w="8363" w:type="dxa"/>
            <w:noWrap/>
          </w:tcPr>
          <w:p w:rsidR="00F73B29" w:rsidRDefault="003B1811">
            <w:pPr>
              <w:pStyle w:val="13"/>
              <w:rPr>
                <w:szCs w:val="24"/>
              </w:rPr>
            </w:pPr>
            <w:r>
              <w:rPr>
                <w:szCs w:val="24"/>
              </w:rPr>
              <w:t>Кабинет №46 АРМ учителя (компьютер, проектор, экран, колонки, МФУ)</w:t>
            </w:r>
          </w:p>
          <w:p w:rsidR="00F73B29" w:rsidRDefault="003B1811">
            <w:pPr>
              <w:pStyle w:val="13"/>
              <w:rPr>
                <w:szCs w:val="24"/>
              </w:rPr>
            </w:pPr>
            <w:r>
              <w:rPr>
                <w:szCs w:val="24"/>
              </w:rPr>
              <w:t>Музыкальные инструменты: Музыкальный синтезатор Ударный инструмент (бубен)</w:t>
            </w:r>
          </w:p>
        </w:tc>
      </w:tr>
      <w:tr w:rsidR="00F73B29">
        <w:tc>
          <w:tcPr>
            <w:tcW w:w="1668" w:type="dxa"/>
            <w:noWrap/>
          </w:tcPr>
          <w:p w:rsidR="00F73B29" w:rsidRDefault="003B1811">
            <w:pPr>
              <w:pStyle w:val="13"/>
              <w:rPr>
                <w:szCs w:val="24"/>
              </w:rPr>
            </w:pPr>
            <w:r>
              <w:rPr>
                <w:szCs w:val="24"/>
              </w:rPr>
              <w:t>Демонстрационное оборудование</w:t>
            </w:r>
          </w:p>
          <w:p w:rsidR="00F73B29" w:rsidRDefault="00F73B29">
            <w:pPr>
              <w:pStyle w:val="13"/>
              <w:rPr>
                <w:szCs w:val="24"/>
              </w:rPr>
            </w:pPr>
          </w:p>
        </w:tc>
        <w:tc>
          <w:tcPr>
            <w:tcW w:w="8363" w:type="dxa"/>
            <w:noWrap/>
          </w:tcPr>
          <w:p w:rsidR="00F73B29" w:rsidRDefault="003B1811">
            <w:pPr>
              <w:pStyle w:val="13"/>
              <w:rPr>
                <w:szCs w:val="24"/>
              </w:rPr>
            </w:pPr>
            <w:r>
              <w:rPr>
                <w:szCs w:val="24"/>
              </w:rPr>
              <w:t xml:space="preserve">Модели: Пособия из папье-маше </w:t>
            </w:r>
          </w:p>
        </w:tc>
      </w:tr>
      <w:tr w:rsidR="00F73B29">
        <w:tc>
          <w:tcPr>
            <w:tcW w:w="1668" w:type="dxa"/>
            <w:noWrap/>
          </w:tcPr>
          <w:p w:rsidR="00F73B29" w:rsidRDefault="003B1811">
            <w:pPr>
              <w:pStyle w:val="13"/>
              <w:rPr>
                <w:szCs w:val="24"/>
              </w:rPr>
            </w:pPr>
            <w:r>
              <w:rPr>
                <w:szCs w:val="24"/>
              </w:rPr>
              <w:t>Наглядные пособия</w:t>
            </w:r>
          </w:p>
          <w:p w:rsidR="00F73B29" w:rsidRDefault="00F73B29">
            <w:pPr>
              <w:pStyle w:val="13"/>
              <w:rPr>
                <w:szCs w:val="24"/>
              </w:rPr>
            </w:pPr>
          </w:p>
        </w:tc>
        <w:tc>
          <w:tcPr>
            <w:tcW w:w="8363" w:type="dxa"/>
            <w:noWrap/>
          </w:tcPr>
          <w:p w:rsidR="00F73B29" w:rsidRDefault="003B1811">
            <w:pPr>
              <w:pStyle w:val="13"/>
              <w:rPr>
                <w:szCs w:val="24"/>
              </w:rPr>
            </w:pPr>
            <w:r>
              <w:rPr>
                <w:szCs w:val="24"/>
              </w:rPr>
              <w:t>Таблицы и пособия по  разделам предмета на цифровых носителях (ЭОР) с комплектами раздаточного материала;  видеофильмы; альбомы и репродукции:</w:t>
            </w:r>
          </w:p>
          <w:p w:rsidR="00F73B29" w:rsidRDefault="003B1811">
            <w:pPr>
              <w:pStyle w:val="13"/>
              <w:rPr>
                <w:szCs w:val="24"/>
              </w:rPr>
            </w:pPr>
            <w:r>
              <w:rPr>
                <w:szCs w:val="24"/>
              </w:rPr>
              <w:t>В электронном виде- портреты русских и зарубежных художников (на электронных носителях);</w:t>
            </w:r>
          </w:p>
          <w:p w:rsidR="00F73B29" w:rsidRDefault="003B1811">
            <w:pPr>
              <w:pStyle w:val="13"/>
              <w:rPr>
                <w:szCs w:val="24"/>
              </w:rPr>
            </w:pPr>
            <w:r>
              <w:rPr>
                <w:szCs w:val="24"/>
              </w:rPr>
              <w:t>- таблицы по цветоведению, перспективе, построению оргамента (на электронных носителях);</w:t>
            </w:r>
          </w:p>
          <w:p w:rsidR="00F73B29" w:rsidRDefault="003B1811">
            <w:pPr>
              <w:pStyle w:val="13"/>
              <w:rPr>
                <w:szCs w:val="24"/>
              </w:rPr>
            </w:pPr>
            <w:r>
              <w:rPr>
                <w:szCs w:val="24"/>
              </w:rPr>
              <w:t>- схемы рисования народных промыслов, русских костюмов  (на электронных носителях);</w:t>
            </w:r>
          </w:p>
          <w:p w:rsidR="00F73B29" w:rsidRDefault="003B1811">
            <w:pPr>
              <w:pStyle w:val="13"/>
              <w:rPr>
                <w:szCs w:val="24"/>
              </w:rPr>
            </w:pPr>
            <w:r>
              <w:rPr>
                <w:szCs w:val="24"/>
              </w:rPr>
              <w:t>--фильмы: памятники архитектуры, художественные музеи, творчество художников, народные промыслы;</w:t>
            </w:r>
          </w:p>
          <w:p w:rsidR="00F73B29" w:rsidRDefault="003B1811">
            <w:pPr>
              <w:pStyle w:val="13"/>
              <w:rPr>
                <w:szCs w:val="24"/>
              </w:rPr>
            </w:pPr>
            <w:r>
              <w:rPr>
                <w:szCs w:val="24"/>
              </w:rPr>
              <w:t>- презентации к урокам;</w:t>
            </w:r>
          </w:p>
          <w:p w:rsidR="00F73B29" w:rsidRDefault="003B1811">
            <w:pPr>
              <w:pStyle w:val="13"/>
              <w:rPr>
                <w:szCs w:val="24"/>
              </w:rPr>
            </w:pPr>
            <w:r>
              <w:rPr>
                <w:szCs w:val="24"/>
              </w:rP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F73B29" w:rsidRDefault="003B1811">
            <w:pPr>
              <w:pStyle w:val="13"/>
              <w:rPr>
                <w:szCs w:val="24"/>
              </w:rPr>
            </w:pPr>
            <w:r>
              <w:rPr>
                <w:szCs w:val="24"/>
              </w:rPr>
              <w:t xml:space="preserve"> Учебно – практическое оборудование:</w:t>
            </w:r>
          </w:p>
          <w:p w:rsidR="00F73B29" w:rsidRDefault="003B1811">
            <w:pPr>
              <w:pStyle w:val="13"/>
              <w:rPr>
                <w:szCs w:val="24"/>
              </w:rPr>
            </w:pPr>
            <w:r>
              <w:rPr>
                <w:szCs w:val="24"/>
              </w:rPr>
              <w:t>Мольберт (1);  краски акварельные;  краски гуашевые;  бумага; бумага цветная; фломастеры; восковые мелки;</w:t>
            </w:r>
          </w:p>
          <w:p w:rsidR="00F73B29" w:rsidRDefault="003B1811">
            <w:pPr>
              <w:pStyle w:val="13"/>
              <w:rPr>
                <w:szCs w:val="24"/>
              </w:rPr>
            </w:pPr>
            <w:r>
              <w:rPr>
                <w:szCs w:val="24"/>
              </w:rPr>
              <w:t>пастель; кисти беличьи;  кисти щетина; емкость для воды;  пластилин;  клей;  ножницы.</w:t>
            </w:r>
          </w:p>
          <w:p w:rsidR="00F73B29" w:rsidRDefault="003B1811">
            <w:pPr>
              <w:pStyle w:val="13"/>
              <w:rPr>
                <w:szCs w:val="24"/>
              </w:rPr>
            </w:pPr>
            <w:r>
              <w:rPr>
                <w:szCs w:val="24"/>
              </w:rPr>
              <w:t>Модели и натуральный фонд: - керамические изделия(вазы, кринки и др.); - драпировки; - предметы быта;</w:t>
            </w:r>
          </w:p>
        </w:tc>
      </w:tr>
      <w:tr w:rsidR="00F73B29">
        <w:tc>
          <w:tcPr>
            <w:tcW w:w="1668" w:type="dxa"/>
            <w:noWrap/>
          </w:tcPr>
          <w:p w:rsidR="00F73B29" w:rsidRDefault="003B1811">
            <w:pPr>
              <w:pStyle w:val="13"/>
              <w:rPr>
                <w:szCs w:val="24"/>
              </w:rPr>
            </w:pPr>
            <w:r>
              <w:rPr>
                <w:szCs w:val="24"/>
              </w:rPr>
              <w:lastRenderedPageBreak/>
              <w:t>Дидактические пособия</w:t>
            </w:r>
          </w:p>
        </w:tc>
        <w:tc>
          <w:tcPr>
            <w:tcW w:w="8363" w:type="dxa"/>
            <w:noWrap/>
          </w:tcPr>
          <w:p w:rsidR="00F73B29" w:rsidRDefault="003B1811">
            <w:pPr>
              <w:pStyle w:val="13"/>
              <w:rPr>
                <w:szCs w:val="24"/>
              </w:rPr>
            </w:pPr>
            <w:r>
              <w:rPr>
                <w:szCs w:val="24"/>
              </w:rPr>
              <w:t>Раздаточные дидактические пособия</w:t>
            </w:r>
          </w:p>
          <w:p w:rsidR="00F73B29" w:rsidRDefault="003B1811">
            <w:pPr>
              <w:pStyle w:val="13"/>
              <w:rPr>
                <w:szCs w:val="24"/>
              </w:rPr>
            </w:pPr>
            <w:r>
              <w:rPr>
                <w:szCs w:val="24"/>
              </w:rPr>
              <w:t xml:space="preserve">Дидактический раздаточный материал: пособия по художественной грамоте </w:t>
            </w:r>
          </w:p>
          <w:p w:rsidR="00F73B29" w:rsidRDefault="00F73B29">
            <w:pPr>
              <w:pStyle w:val="13"/>
              <w:rPr>
                <w:szCs w:val="24"/>
              </w:rPr>
            </w:pPr>
          </w:p>
        </w:tc>
      </w:tr>
      <w:tr w:rsidR="00F73B29">
        <w:tc>
          <w:tcPr>
            <w:tcW w:w="10031" w:type="dxa"/>
            <w:gridSpan w:val="2"/>
            <w:noWrap/>
          </w:tcPr>
          <w:p w:rsidR="00F73B29" w:rsidRDefault="003B1811">
            <w:pPr>
              <w:pStyle w:val="13"/>
              <w:rPr>
                <w:szCs w:val="24"/>
              </w:rPr>
            </w:pPr>
            <w:r>
              <w:rPr>
                <w:szCs w:val="24"/>
              </w:rPr>
              <w:t>Кабинет технологии (мастерская) (используется, в том числе для реализации внеурочной деятельности)</w:t>
            </w:r>
          </w:p>
        </w:tc>
      </w:tr>
      <w:tr w:rsidR="00F73B29">
        <w:tc>
          <w:tcPr>
            <w:tcW w:w="1668" w:type="dxa"/>
            <w:noWrap/>
          </w:tcPr>
          <w:p w:rsidR="00F73B29" w:rsidRDefault="003B1811">
            <w:pPr>
              <w:pStyle w:val="13"/>
              <w:rPr>
                <w:szCs w:val="24"/>
              </w:rPr>
            </w:pPr>
            <w:r>
              <w:rPr>
                <w:szCs w:val="24"/>
              </w:rPr>
              <w:t>Оборудование общего назначения и ТСО</w:t>
            </w:r>
          </w:p>
        </w:tc>
        <w:tc>
          <w:tcPr>
            <w:tcW w:w="8363" w:type="dxa"/>
            <w:noWrap/>
          </w:tcPr>
          <w:p w:rsidR="00F73B29" w:rsidRDefault="003B1811">
            <w:pPr>
              <w:pStyle w:val="13"/>
              <w:rPr>
                <w:szCs w:val="24"/>
              </w:rPr>
            </w:pPr>
            <w:r>
              <w:rPr>
                <w:szCs w:val="24"/>
              </w:rPr>
              <w:t>Кабинет №12 АРМ учителя (компьютер, проектор, экран)</w:t>
            </w:r>
          </w:p>
          <w:p w:rsidR="00F73B29" w:rsidRDefault="00F73B29">
            <w:pPr>
              <w:pStyle w:val="13"/>
              <w:rPr>
                <w:szCs w:val="24"/>
              </w:rPr>
            </w:pPr>
          </w:p>
        </w:tc>
      </w:tr>
      <w:tr w:rsidR="00F73B29">
        <w:tc>
          <w:tcPr>
            <w:tcW w:w="1668" w:type="dxa"/>
            <w:noWrap/>
          </w:tcPr>
          <w:p w:rsidR="00F73B29" w:rsidRDefault="003B1811">
            <w:pPr>
              <w:pStyle w:val="13"/>
              <w:rPr>
                <w:szCs w:val="24"/>
              </w:rPr>
            </w:pPr>
            <w:r>
              <w:rPr>
                <w:szCs w:val="24"/>
              </w:rPr>
              <w:t>Оборудование, инструменты</w:t>
            </w:r>
          </w:p>
        </w:tc>
        <w:tc>
          <w:tcPr>
            <w:tcW w:w="8363" w:type="dxa"/>
            <w:noWrap/>
          </w:tcPr>
          <w:p w:rsidR="00F73B29" w:rsidRDefault="003B1811">
            <w:pPr>
              <w:pStyle w:val="13"/>
              <w:rPr>
                <w:szCs w:val="24"/>
              </w:rPr>
            </w:pPr>
            <w:r>
              <w:rPr>
                <w:szCs w:val="24"/>
              </w:rPr>
              <w:t xml:space="preserve">Комплект оборудования </w:t>
            </w:r>
          </w:p>
          <w:p w:rsidR="00F73B29" w:rsidRDefault="003B1811">
            <w:pPr>
              <w:pStyle w:val="13"/>
              <w:rPr>
                <w:szCs w:val="24"/>
              </w:rPr>
            </w:pPr>
            <w:r>
              <w:rPr>
                <w:szCs w:val="24"/>
              </w:rPr>
              <w:t>Станок токарный (по металлу) – 1, станок сверлильный – 1, станок заточный -1 , станок токарныц (деревообрабатывающий) – 1</w:t>
            </w:r>
          </w:p>
          <w:p w:rsidR="00F73B29" w:rsidRDefault="003B1811">
            <w:pPr>
              <w:pStyle w:val="13"/>
              <w:rPr>
                <w:szCs w:val="24"/>
              </w:rPr>
            </w:pPr>
            <w:r>
              <w:rPr>
                <w:szCs w:val="24"/>
              </w:rPr>
              <w:t>Комплект инструментов</w:t>
            </w:r>
          </w:p>
          <w:p w:rsidR="00F73B29" w:rsidRDefault="003B1811">
            <w:pPr>
              <w:pStyle w:val="13"/>
              <w:rPr>
                <w:szCs w:val="24"/>
              </w:rPr>
            </w:pPr>
            <w:r>
              <w:rPr>
                <w:szCs w:val="24"/>
              </w:rPr>
              <w:t>Верстак столярный, набор для выпиливания лобзиком,  прибор для выжигания по дереву, набор сверл по дереву и металлу</w:t>
            </w:r>
          </w:p>
          <w:p w:rsidR="00F73B29" w:rsidRDefault="003B1811">
            <w:pPr>
              <w:pStyle w:val="13"/>
              <w:rPr>
                <w:szCs w:val="24"/>
              </w:rPr>
            </w:pPr>
            <w:r>
              <w:rPr>
                <w:szCs w:val="24"/>
              </w:rPr>
              <w:t>, набор напильников,   набор инструментов столяра,   набор рашпилей,   рубанок,     набор контрольно-измерительных приборов (рулетка, линейка, угольники слесарные, штангенциркуль и т.д.),    щетка, провода соединительные, очки защитные, верстак слесарный, набор инструментов слесаря, ножницы по металлу, набор контрольно-измерительных приборов (рулетка, линейка, штангенциркуль и т.д.),    щетка, очки защитные, зубило, кусачки,  молоток слесарный, ножовки по дереву и металлу, плоскогубцы, полотно ножовочное,  тиски слесарные,  электропаяльник</w:t>
            </w:r>
          </w:p>
        </w:tc>
      </w:tr>
      <w:tr w:rsidR="00F73B29">
        <w:tc>
          <w:tcPr>
            <w:tcW w:w="10031" w:type="dxa"/>
            <w:gridSpan w:val="2"/>
            <w:noWrap/>
          </w:tcPr>
          <w:p w:rsidR="00F73B29" w:rsidRDefault="003B1811">
            <w:pPr>
              <w:pStyle w:val="13"/>
              <w:rPr>
                <w:szCs w:val="24"/>
                <w:highlight w:val="yellow"/>
              </w:rPr>
            </w:pPr>
            <w:r>
              <w:rPr>
                <w:szCs w:val="24"/>
              </w:rPr>
              <w:t>Кабинет технологии (девочки) (используется, в том числе для реализации внеурочной деятельности)</w:t>
            </w:r>
          </w:p>
        </w:tc>
      </w:tr>
      <w:tr w:rsidR="00F73B29">
        <w:tc>
          <w:tcPr>
            <w:tcW w:w="1668" w:type="dxa"/>
            <w:noWrap/>
          </w:tcPr>
          <w:p w:rsidR="00F73B29" w:rsidRDefault="003B1811">
            <w:pPr>
              <w:pStyle w:val="13"/>
              <w:rPr>
                <w:szCs w:val="24"/>
              </w:rPr>
            </w:pPr>
            <w:r>
              <w:rPr>
                <w:szCs w:val="24"/>
              </w:rPr>
              <w:t>Оборудование, инструменты</w:t>
            </w:r>
          </w:p>
        </w:tc>
        <w:tc>
          <w:tcPr>
            <w:tcW w:w="8363" w:type="dxa"/>
            <w:noWrap/>
          </w:tcPr>
          <w:p w:rsidR="00F73B29" w:rsidRDefault="003B1811">
            <w:pPr>
              <w:pStyle w:val="13"/>
              <w:rPr>
                <w:szCs w:val="24"/>
              </w:rPr>
            </w:pPr>
            <w:r>
              <w:rPr>
                <w:szCs w:val="24"/>
              </w:rPr>
              <w:t>Кабинет № 8 ноутбук</w:t>
            </w:r>
          </w:p>
          <w:p w:rsidR="00F73B29" w:rsidRDefault="003B1811">
            <w:pPr>
              <w:pStyle w:val="13"/>
              <w:rPr>
                <w:szCs w:val="24"/>
              </w:rPr>
            </w:pPr>
            <w:r>
              <w:rPr>
                <w:szCs w:val="24"/>
              </w:rPr>
              <w:t xml:space="preserve">Комплект оборудования, инструментов: </w:t>
            </w:r>
          </w:p>
          <w:p w:rsidR="00F73B29" w:rsidRDefault="003B1811">
            <w:pPr>
              <w:pStyle w:val="13"/>
              <w:rPr>
                <w:szCs w:val="24"/>
              </w:rPr>
            </w:pPr>
            <w:r>
              <w:rPr>
                <w:szCs w:val="24"/>
              </w:rPr>
              <w:t>Измерительная линейка, треугольник - 6, швейные машины – 8, оверлог - 1, манекен женский, утюг, доска гладильная.</w:t>
            </w:r>
          </w:p>
          <w:p w:rsidR="00F73B29" w:rsidRDefault="003B1811">
            <w:pPr>
              <w:pStyle w:val="13"/>
              <w:rPr>
                <w:szCs w:val="24"/>
              </w:rPr>
            </w:pPr>
            <w:r>
              <w:rPr>
                <w:szCs w:val="24"/>
              </w:rPr>
              <w:t>Пособия</w:t>
            </w:r>
          </w:p>
          <w:p w:rsidR="00F73B29" w:rsidRDefault="003B1811">
            <w:pPr>
              <w:pStyle w:val="13"/>
              <w:rPr>
                <w:szCs w:val="24"/>
              </w:rPr>
            </w:pPr>
            <w:r>
              <w:rPr>
                <w:szCs w:val="24"/>
              </w:rPr>
              <w:t>Технологические карты, чертежи и пр. нормативная и техническая документация на цифровых носителях.</w:t>
            </w:r>
          </w:p>
          <w:p w:rsidR="00F73B29" w:rsidRDefault="003B1811">
            <w:pPr>
              <w:pStyle w:val="13"/>
              <w:rPr>
                <w:szCs w:val="24"/>
              </w:rPr>
            </w:pPr>
            <w:r>
              <w:rPr>
                <w:szCs w:val="24"/>
              </w:rPr>
              <w:t>Раздел: Кулинария</w:t>
            </w:r>
          </w:p>
          <w:p w:rsidR="00F73B29" w:rsidRDefault="003B1811">
            <w:pPr>
              <w:pStyle w:val="13"/>
              <w:rPr>
                <w:szCs w:val="24"/>
              </w:rPr>
            </w:pPr>
            <w:r>
              <w:rPr>
                <w:szCs w:val="24"/>
              </w:rPr>
              <w:t>1. Набор оборудования и приспособлений для сервировки стола</w:t>
            </w:r>
          </w:p>
          <w:p w:rsidR="00F73B29" w:rsidRDefault="003B1811">
            <w:pPr>
              <w:pStyle w:val="13"/>
              <w:rPr>
                <w:szCs w:val="24"/>
              </w:rPr>
            </w:pPr>
            <w:r>
              <w:rPr>
                <w:szCs w:val="24"/>
              </w:rPr>
              <w:t>2. Сервиз чайный</w:t>
            </w:r>
          </w:p>
          <w:p w:rsidR="00F73B29" w:rsidRDefault="003B1811">
            <w:pPr>
              <w:pStyle w:val="13"/>
              <w:rPr>
                <w:szCs w:val="24"/>
              </w:rPr>
            </w:pPr>
            <w:r>
              <w:rPr>
                <w:szCs w:val="24"/>
              </w:rPr>
              <w:t>3. Набор столовой посуды из нержавеющей стали</w:t>
            </w:r>
          </w:p>
          <w:p w:rsidR="00F73B29" w:rsidRDefault="003B1811">
            <w:pPr>
              <w:pStyle w:val="13"/>
              <w:rPr>
                <w:szCs w:val="24"/>
              </w:rPr>
            </w:pPr>
            <w:r>
              <w:rPr>
                <w:szCs w:val="24"/>
              </w:rPr>
              <w:t>4. Комплект разделочных досок</w:t>
            </w:r>
          </w:p>
          <w:p w:rsidR="00F73B29" w:rsidRDefault="003B1811">
            <w:pPr>
              <w:pStyle w:val="13"/>
              <w:rPr>
                <w:szCs w:val="24"/>
              </w:rPr>
            </w:pPr>
            <w:r>
              <w:rPr>
                <w:szCs w:val="24"/>
              </w:rPr>
              <w:t>5. Набор инструментов и приспособлений для тепловой обработки пищевых продуктов</w:t>
            </w:r>
          </w:p>
          <w:p w:rsidR="00F73B29" w:rsidRDefault="003B1811">
            <w:pPr>
              <w:pStyle w:val="13"/>
              <w:rPr>
                <w:szCs w:val="24"/>
              </w:rPr>
            </w:pPr>
            <w:r>
              <w:rPr>
                <w:szCs w:val="24"/>
              </w:rPr>
              <w:t>7. Комплект кухонной посуды для тепловой обработки пищевых продуктов</w:t>
            </w:r>
          </w:p>
          <w:p w:rsidR="00F73B29" w:rsidRDefault="003B1811">
            <w:pPr>
              <w:pStyle w:val="13"/>
              <w:rPr>
                <w:szCs w:val="24"/>
              </w:rPr>
            </w:pPr>
            <w:r>
              <w:rPr>
                <w:szCs w:val="24"/>
              </w:rPr>
              <w:t>8. Набор инструментов и приспособлений для механической обработки продуктов</w:t>
            </w:r>
          </w:p>
          <w:p w:rsidR="00F73B29" w:rsidRDefault="003B1811">
            <w:pPr>
              <w:pStyle w:val="13"/>
              <w:rPr>
                <w:szCs w:val="24"/>
              </w:rPr>
            </w:pPr>
            <w:r>
              <w:rPr>
                <w:szCs w:val="24"/>
              </w:rPr>
              <w:t>9. Электроплита</w:t>
            </w:r>
          </w:p>
          <w:p w:rsidR="00F73B29" w:rsidRDefault="003B1811">
            <w:pPr>
              <w:pStyle w:val="13"/>
              <w:rPr>
                <w:szCs w:val="24"/>
              </w:rPr>
            </w:pPr>
            <w:r>
              <w:rPr>
                <w:szCs w:val="24"/>
              </w:rPr>
              <w:t>10. Холодильник</w:t>
            </w:r>
          </w:p>
          <w:p w:rsidR="00F73B29" w:rsidRDefault="003B1811">
            <w:pPr>
              <w:pStyle w:val="13"/>
              <w:rPr>
                <w:szCs w:val="24"/>
              </w:rPr>
            </w:pPr>
            <w:r>
              <w:rPr>
                <w:szCs w:val="24"/>
              </w:rPr>
              <w:t>11.микроволновка</w:t>
            </w:r>
          </w:p>
          <w:p w:rsidR="00F73B29" w:rsidRDefault="003B1811">
            <w:pPr>
              <w:pStyle w:val="13"/>
              <w:rPr>
                <w:szCs w:val="24"/>
              </w:rPr>
            </w:pPr>
            <w:r>
              <w:rPr>
                <w:szCs w:val="24"/>
              </w:rPr>
              <w:t>12. Санитарно-гигиеническое оборудование кухни и столовой</w:t>
            </w:r>
          </w:p>
          <w:p w:rsidR="00F73B29" w:rsidRDefault="003B1811">
            <w:pPr>
              <w:pStyle w:val="13"/>
              <w:rPr>
                <w:szCs w:val="24"/>
              </w:rPr>
            </w:pPr>
            <w:r>
              <w:rPr>
                <w:szCs w:val="24"/>
              </w:rPr>
              <w:t>13.Аптечка</w:t>
            </w:r>
          </w:p>
          <w:p w:rsidR="00F73B29" w:rsidRDefault="003B1811">
            <w:pPr>
              <w:pStyle w:val="13"/>
              <w:rPr>
                <w:szCs w:val="24"/>
              </w:rPr>
            </w:pPr>
            <w:r>
              <w:rPr>
                <w:szCs w:val="24"/>
              </w:rPr>
              <w:t>Раздел: Создание изделий из текстильных и поделочных материалов</w:t>
            </w:r>
          </w:p>
          <w:p w:rsidR="00F73B29" w:rsidRDefault="003B1811">
            <w:pPr>
              <w:pStyle w:val="13"/>
              <w:rPr>
                <w:szCs w:val="24"/>
              </w:rPr>
            </w:pPr>
            <w:r>
              <w:rPr>
                <w:szCs w:val="24"/>
              </w:rPr>
              <w:t>1. Набор измерительных инструментов для работы с тканями</w:t>
            </w:r>
          </w:p>
          <w:p w:rsidR="00F73B29" w:rsidRDefault="003B1811">
            <w:pPr>
              <w:pStyle w:val="13"/>
              <w:rPr>
                <w:szCs w:val="24"/>
              </w:rPr>
            </w:pPr>
            <w:r>
              <w:rPr>
                <w:szCs w:val="24"/>
              </w:rPr>
              <w:lastRenderedPageBreak/>
              <w:t>2. Набор шаблонов швейных изделий в М 1:4 для моделирования</w:t>
            </w:r>
          </w:p>
          <w:p w:rsidR="00F73B29" w:rsidRDefault="003B1811">
            <w:pPr>
              <w:pStyle w:val="13"/>
              <w:rPr>
                <w:szCs w:val="24"/>
              </w:rPr>
            </w:pPr>
            <w:r>
              <w:rPr>
                <w:szCs w:val="24"/>
              </w:rPr>
              <w:t>3. Машины швейные бытовые универсальные 8 шт</w:t>
            </w:r>
          </w:p>
          <w:p w:rsidR="00F73B29" w:rsidRDefault="003B1811">
            <w:pPr>
              <w:pStyle w:val="13"/>
              <w:rPr>
                <w:szCs w:val="24"/>
              </w:rPr>
            </w:pPr>
            <w:r>
              <w:rPr>
                <w:szCs w:val="24"/>
              </w:rPr>
              <w:t>4. Комплект инструментов и приспособлений для ручных швейных работ</w:t>
            </w:r>
          </w:p>
          <w:p w:rsidR="00F73B29" w:rsidRDefault="003B1811">
            <w:pPr>
              <w:pStyle w:val="13"/>
              <w:rPr>
                <w:szCs w:val="24"/>
              </w:rPr>
            </w:pPr>
            <w:r>
              <w:rPr>
                <w:szCs w:val="24"/>
              </w:rPr>
              <w:t>5. Комплект оборудования и приспособлений для влажно-тепловой обработки 1 гладильная доска, 1 утюг</w:t>
            </w:r>
          </w:p>
          <w:p w:rsidR="00F73B29" w:rsidRDefault="003B1811">
            <w:pPr>
              <w:pStyle w:val="13"/>
              <w:rPr>
                <w:szCs w:val="24"/>
              </w:rPr>
            </w:pPr>
            <w:r>
              <w:rPr>
                <w:szCs w:val="24"/>
              </w:rPr>
              <w:t>6. Коллекции волокон и тканей</w:t>
            </w:r>
          </w:p>
          <w:p w:rsidR="00F73B29" w:rsidRDefault="003B1811">
            <w:pPr>
              <w:pStyle w:val="13"/>
              <w:rPr>
                <w:szCs w:val="24"/>
              </w:rPr>
            </w:pPr>
            <w:r>
              <w:rPr>
                <w:szCs w:val="24"/>
              </w:rPr>
              <w:t>Раздел: Художественные ремёсла</w:t>
            </w:r>
          </w:p>
          <w:p w:rsidR="00F73B29" w:rsidRDefault="003B1811">
            <w:pPr>
              <w:pStyle w:val="13"/>
              <w:rPr>
                <w:szCs w:val="24"/>
                <w:highlight w:val="yellow"/>
              </w:rPr>
            </w:pPr>
            <w:r>
              <w:rPr>
                <w:szCs w:val="24"/>
              </w:rPr>
              <w:t>1. Набор для выполнения лоскутной пластики</w:t>
            </w:r>
          </w:p>
        </w:tc>
      </w:tr>
      <w:tr w:rsidR="00F73B29">
        <w:tc>
          <w:tcPr>
            <w:tcW w:w="10031" w:type="dxa"/>
            <w:gridSpan w:val="2"/>
            <w:noWrap/>
          </w:tcPr>
          <w:p w:rsidR="00F73B29" w:rsidRDefault="003B1811">
            <w:pPr>
              <w:pStyle w:val="13"/>
              <w:rPr>
                <w:szCs w:val="24"/>
              </w:rPr>
            </w:pPr>
            <w:r>
              <w:rPr>
                <w:szCs w:val="24"/>
              </w:rPr>
              <w:lastRenderedPageBreak/>
              <w:t>Физическая культура (используется, в том числе для реализации внеурочной деятельности)</w:t>
            </w:r>
          </w:p>
        </w:tc>
      </w:tr>
      <w:tr w:rsidR="00F73B29">
        <w:tc>
          <w:tcPr>
            <w:tcW w:w="1668" w:type="dxa"/>
            <w:noWrap/>
          </w:tcPr>
          <w:p w:rsidR="00F73B29" w:rsidRDefault="003B1811">
            <w:pPr>
              <w:pStyle w:val="13"/>
              <w:rPr>
                <w:szCs w:val="24"/>
              </w:rPr>
            </w:pPr>
            <w:r>
              <w:rPr>
                <w:szCs w:val="24"/>
              </w:rPr>
              <w:t>Оборудование общего назначения</w:t>
            </w:r>
          </w:p>
        </w:tc>
        <w:tc>
          <w:tcPr>
            <w:tcW w:w="8363" w:type="dxa"/>
            <w:noWrap/>
          </w:tcPr>
          <w:p w:rsidR="00F73B29" w:rsidRDefault="003B1811">
            <w:pPr>
              <w:pStyle w:val="13"/>
              <w:rPr>
                <w:szCs w:val="24"/>
              </w:rPr>
            </w:pPr>
            <w:r>
              <w:rPr>
                <w:szCs w:val="24"/>
              </w:rPr>
              <w:t>Спортивные снаряды и оснащение:</w:t>
            </w:r>
          </w:p>
          <w:p w:rsidR="00F73B29" w:rsidRDefault="003B1811">
            <w:pPr>
              <w:pStyle w:val="13"/>
              <w:rPr>
                <w:szCs w:val="24"/>
              </w:rPr>
            </w:pPr>
            <w:r>
              <w:rPr>
                <w:szCs w:val="24"/>
              </w:rP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tc>
      </w:tr>
      <w:tr w:rsidR="00F73B29">
        <w:tc>
          <w:tcPr>
            <w:tcW w:w="1668" w:type="dxa"/>
            <w:noWrap/>
          </w:tcPr>
          <w:p w:rsidR="00F73B29" w:rsidRDefault="003B1811">
            <w:pPr>
              <w:pStyle w:val="13"/>
              <w:ind w:firstLine="0"/>
              <w:rPr>
                <w:szCs w:val="24"/>
              </w:rPr>
            </w:pPr>
            <w:r>
              <w:rPr>
                <w:szCs w:val="24"/>
              </w:rPr>
              <w:t>Наглядные пособия  и демонстрационное оборудование</w:t>
            </w:r>
          </w:p>
        </w:tc>
        <w:tc>
          <w:tcPr>
            <w:tcW w:w="8363" w:type="dxa"/>
            <w:noWrap/>
          </w:tcPr>
          <w:p w:rsidR="00F73B29" w:rsidRDefault="003B1811">
            <w:pPr>
              <w:pStyle w:val="13"/>
              <w:rPr>
                <w:szCs w:val="24"/>
              </w:rPr>
            </w:pPr>
            <w:r>
              <w:rPr>
                <w:szCs w:val="24"/>
              </w:rPr>
              <w:t xml:space="preserve">ЭОР: Тематические комплекты таблиц по технике безопасности на уроках физкультуры, по закаливанию организма (в электронном виде). </w:t>
            </w:r>
          </w:p>
        </w:tc>
      </w:tr>
      <w:tr w:rsidR="00F73B29">
        <w:tc>
          <w:tcPr>
            <w:tcW w:w="1668" w:type="dxa"/>
            <w:noWrap/>
            <w:vAlign w:val="center"/>
          </w:tcPr>
          <w:p w:rsidR="00F73B29" w:rsidRDefault="00F73B29">
            <w:pPr>
              <w:pStyle w:val="13"/>
              <w:rPr>
                <w:szCs w:val="24"/>
              </w:rPr>
            </w:pPr>
          </w:p>
        </w:tc>
        <w:tc>
          <w:tcPr>
            <w:tcW w:w="8363" w:type="dxa"/>
            <w:noWrap/>
            <w:vAlign w:val="center"/>
          </w:tcPr>
          <w:p w:rsidR="00F73B29" w:rsidRDefault="003B1811">
            <w:pPr>
              <w:pStyle w:val="13"/>
              <w:rPr>
                <w:szCs w:val="24"/>
              </w:rPr>
            </w:pPr>
            <w:r>
              <w:rPr>
                <w:szCs w:val="24"/>
              </w:rPr>
              <w:t xml:space="preserve">Спортивный уличный комплекс </w:t>
            </w:r>
          </w:p>
        </w:tc>
      </w:tr>
      <w:tr w:rsidR="00F73B29">
        <w:tc>
          <w:tcPr>
            <w:tcW w:w="1668" w:type="dxa"/>
            <w:noWrap/>
            <w:vAlign w:val="center"/>
          </w:tcPr>
          <w:p w:rsidR="00F73B29" w:rsidRDefault="003B1811">
            <w:pPr>
              <w:pStyle w:val="13"/>
              <w:ind w:firstLine="0"/>
              <w:rPr>
                <w:szCs w:val="24"/>
              </w:rPr>
            </w:pPr>
            <w:r>
              <w:rPr>
                <w:szCs w:val="24"/>
              </w:rPr>
              <w:t>Оборудование общего назначения</w:t>
            </w:r>
          </w:p>
        </w:tc>
        <w:tc>
          <w:tcPr>
            <w:tcW w:w="8363" w:type="dxa"/>
            <w:noWrap/>
            <w:vAlign w:val="center"/>
          </w:tcPr>
          <w:p w:rsidR="00F73B29" w:rsidRDefault="003B1811">
            <w:pPr>
              <w:pStyle w:val="13"/>
              <w:rPr>
                <w:szCs w:val="24"/>
              </w:rPr>
            </w:pPr>
            <w:r>
              <w:rPr>
                <w:szCs w:val="24"/>
              </w:rPr>
              <w:t>Баскетбольная  площадка</w:t>
            </w:r>
          </w:p>
        </w:tc>
      </w:tr>
      <w:tr w:rsidR="00F73B29">
        <w:tc>
          <w:tcPr>
            <w:tcW w:w="10031" w:type="dxa"/>
            <w:gridSpan w:val="2"/>
            <w:noWrap/>
          </w:tcPr>
          <w:p w:rsidR="00F73B29" w:rsidRDefault="003B1811">
            <w:pPr>
              <w:pStyle w:val="13"/>
              <w:rPr>
                <w:szCs w:val="24"/>
              </w:rPr>
            </w:pPr>
            <w:r>
              <w:rPr>
                <w:szCs w:val="24"/>
              </w:rPr>
              <w:t>Кабинет: ОБЖ</w:t>
            </w:r>
          </w:p>
        </w:tc>
      </w:tr>
      <w:tr w:rsidR="00F73B29">
        <w:tc>
          <w:tcPr>
            <w:tcW w:w="1668" w:type="dxa"/>
            <w:noWrap/>
          </w:tcPr>
          <w:p w:rsidR="00F73B29" w:rsidRDefault="003B1811">
            <w:pPr>
              <w:pStyle w:val="13"/>
              <w:ind w:firstLine="0"/>
              <w:rPr>
                <w:szCs w:val="24"/>
              </w:rPr>
            </w:pPr>
            <w:r>
              <w:rPr>
                <w:szCs w:val="24"/>
              </w:rPr>
              <w:t>Оборудование общего назначения и ТСО</w:t>
            </w:r>
          </w:p>
        </w:tc>
        <w:tc>
          <w:tcPr>
            <w:tcW w:w="8363" w:type="dxa"/>
            <w:noWrap/>
          </w:tcPr>
          <w:p w:rsidR="00F73B29" w:rsidRDefault="003B1811">
            <w:pPr>
              <w:pStyle w:val="13"/>
              <w:rPr>
                <w:szCs w:val="24"/>
              </w:rPr>
            </w:pPr>
            <w:r>
              <w:rPr>
                <w:szCs w:val="24"/>
              </w:rPr>
              <w:t>Кабинет № 42 АРМ учителя (компьютер, проектор,экран)</w:t>
            </w:r>
          </w:p>
          <w:p w:rsidR="00F73B29" w:rsidRDefault="00F73B29">
            <w:pPr>
              <w:pStyle w:val="13"/>
              <w:rPr>
                <w:szCs w:val="24"/>
              </w:rPr>
            </w:pPr>
          </w:p>
        </w:tc>
      </w:tr>
      <w:tr w:rsidR="00F73B29">
        <w:tc>
          <w:tcPr>
            <w:tcW w:w="1668" w:type="dxa"/>
            <w:noWrap/>
          </w:tcPr>
          <w:p w:rsidR="00F73B29" w:rsidRDefault="003B1811">
            <w:pPr>
              <w:pStyle w:val="13"/>
              <w:ind w:firstLine="0"/>
              <w:rPr>
                <w:szCs w:val="24"/>
              </w:rPr>
            </w:pPr>
            <w:r>
              <w:rPr>
                <w:szCs w:val="24"/>
              </w:rPr>
              <w:t>Демонстрационное оборудование</w:t>
            </w:r>
          </w:p>
        </w:tc>
        <w:tc>
          <w:tcPr>
            <w:tcW w:w="8363" w:type="dxa"/>
            <w:noWrap/>
          </w:tcPr>
          <w:p w:rsidR="00F73B29" w:rsidRDefault="003B1811">
            <w:pPr>
              <w:pStyle w:val="13"/>
              <w:rPr>
                <w:szCs w:val="24"/>
              </w:rPr>
            </w:pPr>
            <w:r>
              <w:rPr>
                <w:szCs w:val="24"/>
              </w:rPr>
              <w:t>МГМ АК-74 – 5,  Противогазы -2,  ВПХР- 1 Учебная противопехотная мина ПМН-, -583 -1 Учебная противопехотная мина  ОЗМ-72-114 – 1  Учебная противотанковая мина  ТМ-62-М - 2</w:t>
            </w:r>
          </w:p>
        </w:tc>
      </w:tr>
      <w:tr w:rsidR="00F73B29">
        <w:tc>
          <w:tcPr>
            <w:tcW w:w="1668" w:type="dxa"/>
            <w:noWrap/>
          </w:tcPr>
          <w:p w:rsidR="00F73B29" w:rsidRDefault="003B1811">
            <w:pPr>
              <w:pStyle w:val="13"/>
              <w:ind w:firstLine="0"/>
              <w:rPr>
                <w:szCs w:val="24"/>
              </w:rPr>
            </w:pPr>
            <w:r>
              <w:rPr>
                <w:szCs w:val="24"/>
              </w:rPr>
              <w:t>Наглядные пособия</w:t>
            </w:r>
          </w:p>
          <w:p w:rsidR="00F73B29" w:rsidRDefault="00F73B29">
            <w:pPr>
              <w:pStyle w:val="13"/>
              <w:rPr>
                <w:szCs w:val="24"/>
              </w:rPr>
            </w:pPr>
          </w:p>
        </w:tc>
        <w:tc>
          <w:tcPr>
            <w:tcW w:w="8363" w:type="dxa"/>
            <w:noWrap/>
          </w:tcPr>
          <w:p w:rsidR="00F73B29" w:rsidRDefault="003B1811">
            <w:pPr>
              <w:pStyle w:val="13"/>
              <w:rPr>
                <w:szCs w:val="24"/>
              </w:rPr>
            </w:pPr>
            <w:r>
              <w:rPr>
                <w:szCs w:val="24"/>
              </w:rPr>
              <w:t xml:space="preserve">«Уголок ГО и ЧС объекта», «Обеспечение личной безопасности в экстремальных ситуациях», </w:t>
            </w:r>
          </w:p>
          <w:p w:rsidR="00F73B29" w:rsidRDefault="003B1811">
            <w:pPr>
              <w:pStyle w:val="13"/>
              <w:rPr>
                <w:szCs w:val="24"/>
              </w:rPr>
            </w:pPr>
            <w:r>
              <w:rPr>
                <w:szCs w:val="24"/>
              </w:rPr>
              <w:t xml:space="preserve">Таблицы (в электронном виде): Основы безопасности жизнедеятельности и реанимации, терроризм, пожарная безопасность, факторы, разрушающие здоровье человека, правила сидения за компьютером или  партой, здоровый образ жизни, гигиена,  травмы,  грипп; ВИЧ и СПИД; наркотическая, алкогольная и никотиновая зависимость; охрана труда при </w:t>
            </w:r>
            <w:r>
              <w:rPr>
                <w:szCs w:val="24"/>
              </w:rPr>
              <w:lastRenderedPageBreak/>
              <w:t>сельскохозяйственных работах, «Детство без алкоголя».  основы воинской службы;  символы воинской чести, оружие России, огневая  подготовка,  военная форма одежды, погоны и знаки различия военнослужащих России,  служу России, макет автомата Калашникова с принадлежностями.</w:t>
            </w:r>
          </w:p>
        </w:tc>
      </w:tr>
      <w:tr w:rsidR="00F73B29">
        <w:tc>
          <w:tcPr>
            <w:tcW w:w="1668" w:type="dxa"/>
            <w:noWrap/>
          </w:tcPr>
          <w:p w:rsidR="00F73B29" w:rsidRDefault="003B1811">
            <w:pPr>
              <w:pStyle w:val="13"/>
              <w:rPr>
                <w:szCs w:val="24"/>
              </w:rPr>
            </w:pPr>
            <w:r>
              <w:rPr>
                <w:szCs w:val="24"/>
              </w:rPr>
              <w:lastRenderedPageBreak/>
              <w:t>Дидактические пособия</w:t>
            </w:r>
          </w:p>
        </w:tc>
        <w:tc>
          <w:tcPr>
            <w:tcW w:w="8363" w:type="dxa"/>
            <w:noWrap/>
          </w:tcPr>
          <w:p w:rsidR="00F73B29" w:rsidRDefault="003B1811">
            <w:pPr>
              <w:pStyle w:val="13"/>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bl>
    <w:p w:rsidR="00F73B29" w:rsidRDefault="00F73B29">
      <w:pPr>
        <w:pStyle w:val="13"/>
        <w:rPr>
          <w:szCs w:val="24"/>
          <w:highlight w:val="yellow"/>
        </w:rPr>
      </w:pPr>
    </w:p>
    <w:p w:rsidR="00F73B29" w:rsidRDefault="003B1811">
      <w:pPr>
        <w:pStyle w:val="13"/>
        <w:jc w:val="center"/>
        <w:rPr>
          <w:b/>
        </w:rPr>
      </w:pPr>
      <w:r>
        <w:rPr>
          <w:b/>
        </w:rPr>
        <w:t>Информационно-методические условия реализации основной образовательной программы среднего общего образования</w:t>
      </w:r>
    </w:p>
    <w:p w:rsidR="00F73B29" w:rsidRDefault="003B1811">
      <w:pPr>
        <w:pStyle w:val="13"/>
      </w:pPr>
      <w:r>
        <w:t>Информационно-методические условия реализации основной образовательной программы среднего образования обеспечивается современной информационно-образовательной средой.</w:t>
      </w:r>
    </w:p>
    <w:p w:rsidR="00F73B29" w:rsidRDefault="003B1811">
      <w:pPr>
        <w:pStyle w:val="13"/>
      </w:pPr>
      <w:bookmarkStart w:id="260" w:name="sub_4262"/>
      <w: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73B29" w:rsidRDefault="003B1811">
      <w:pPr>
        <w:pStyle w:val="13"/>
      </w:pPr>
      <w:bookmarkStart w:id="261" w:name="sub_4263"/>
      <w:bookmarkEnd w:id="260"/>
      <w:r>
        <w:t>Информационно-образовательная среда обеспечивает:</w:t>
      </w:r>
    </w:p>
    <w:p w:rsidR="00F73B29" w:rsidRDefault="003B1811">
      <w:pPr>
        <w:pStyle w:val="13"/>
      </w:pPr>
      <w:bookmarkStart w:id="262" w:name="sub_4264"/>
      <w:bookmarkEnd w:id="261"/>
      <w:r>
        <w:t>информационно-методическую поддержку образовательной деятельности;</w:t>
      </w:r>
    </w:p>
    <w:p w:rsidR="00F73B29" w:rsidRDefault="003B1811">
      <w:pPr>
        <w:pStyle w:val="13"/>
      </w:pPr>
      <w:bookmarkStart w:id="263" w:name="sub_42645"/>
      <w:bookmarkEnd w:id="262"/>
      <w:r>
        <w:t>планирование образовательной деятельности и её ресурсного обеспечения;</w:t>
      </w:r>
    </w:p>
    <w:p w:rsidR="00F73B29" w:rsidRDefault="003B1811">
      <w:pPr>
        <w:pStyle w:val="13"/>
      </w:pPr>
      <w:bookmarkStart w:id="264" w:name="sub_42646"/>
      <w:bookmarkEnd w:id="263"/>
      <w:r>
        <w:t>мониторинг и фиксацию хода и результатов образовательной деятельности;</w:t>
      </w:r>
      <w:bookmarkEnd w:id="264"/>
    </w:p>
    <w:p w:rsidR="00F73B29" w:rsidRDefault="003B1811">
      <w:pPr>
        <w:pStyle w:val="13"/>
      </w:pPr>
      <w:r>
        <w:t>мониторинг здоровья обучающихся;</w:t>
      </w:r>
    </w:p>
    <w:p w:rsidR="00F73B29" w:rsidRDefault="003B1811">
      <w:pPr>
        <w:pStyle w:val="13"/>
      </w:pPr>
      <w:bookmarkStart w:id="265" w:name="sub_4265"/>
      <w:r>
        <w:t>современные процедуры создания, поиска, сбора, анализа, обработки, хранения и представления информации;</w:t>
      </w:r>
    </w:p>
    <w:p w:rsidR="00F73B29" w:rsidRDefault="003B1811">
      <w:pPr>
        <w:pStyle w:val="13"/>
      </w:pPr>
      <w:bookmarkStart w:id="266" w:name="sub_4266"/>
      <w:bookmarkEnd w:id="265"/>
      <w: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F73B29" w:rsidRDefault="003B1811">
      <w:pPr>
        <w:pStyle w:val="13"/>
      </w:pPr>
      <w:bookmarkStart w:id="267" w:name="sub_4267"/>
      <w:bookmarkEnd w:id="266"/>
      <w:r>
        <w:t>дистанционное взаимодействие организации, осуществляющей образовательнуюдеятельность,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F73B29" w:rsidRDefault="003B1811">
      <w:pPr>
        <w:pStyle w:val="13"/>
      </w:pPr>
      <w:bookmarkStart w:id="268" w:name="sub_4269"/>
      <w:bookmarkEnd w:id="267"/>
      <w:r>
        <w:t>Функционирование информационно-образовательной среды соответствует законодательству Российской Федерации.</w:t>
      </w:r>
      <w:bookmarkEnd w:id="268"/>
    </w:p>
    <w:p w:rsidR="00F73B29" w:rsidRDefault="003B1811">
      <w:pPr>
        <w:pStyle w:val="13"/>
        <w:jc w:val="center"/>
        <w:rPr>
          <w:b/>
        </w:rPr>
      </w:pPr>
      <w:r>
        <w:rPr>
          <w:b/>
        </w:rPr>
        <w:t>Обеспечение информационно-образовательной среды школы  техническими средствами</w:t>
      </w:r>
    </w:p>
    <w:p w:rsidR="00F73B29" w:rsidRDefault="003B1811">
      <w:pPr>
        <w:pStyle w:val="13"/>
      </w:pPr>
      <w:r>
        <w:t>Технические средства: мультимедийные проекторы; интерактивные доски; МФУ,  принтеры, сканеры, факс, нетбуки,  ноутбуки, устройства для организации локальной сети, цифровой фотоаппарат, цифровая видеокамера, микшер усилитель, телевизор, плеер DVD,  документ-камера,, конструктор «перворобот»,  цифровой микроскоп.</w:t>
      </w:r>
    </w:p>
    <w:p w:rsidR="00F73B29" w:rsidRDefault="003B1811">
      <w:pPr>
        <w:pStyle w:val="13"/>
      </w:pPr>
      <w:r>
        <w:t>Программные средства: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w:t>
      </w:r>
    </w:p>
    <w:p w:rsidR="00F73B29" w:rsidRDefault="003B1811">
      <w:pPr>
        <w:pStyle w:val="13"/>
      </w:pPr>
      <w:r>
        <w:t>В школе  создан и функционирует сайт, соответствующий требованиям к сайтам образовательных организаций. Функционирует АИС «Сетевой край. Образование» в которой ведутся электронные журналы и электронные дневники.</w:t>
      </w:r>
    </w:p>
    <w:p w:rsidR="00F73B29" w:rsidRDefault="003B1811">
      <w:pPr>
        <w:pStyle w:val="13"/>
      </w:pPr>
      <w:bookmarkStart w:id="269" w:name="sub_42611"/>
      <w:r>
        <w:t>Учебно-методическое и информационное обеспечение реализации основной образовательной программы среднего общего образования обеспечивает:</w:t>
      </w:r>
      <w:bookmarkEnd w:id="269"/>
    </w:p>
    <w:p w:rsidR="00F73B29" w:rsidRDefault="003B1811">
      <w:pPr>
        <w:pStyle w:val="13"/>
        <w:numPr>
          <w:ilvl w:val="0"/>
          <w:numId w:val="61"/>
        </w:numPr>
      </w:pPr>
      <w:r>
        <w:t>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F73B29" w:rsidRDefault="003B1811">
      <w:pPr>
        <w:pStyle w:val="13"/>
        <w:numPr>
          <w:ilvl w:val="0"/>
          <w:numId w:val="61"/>
        </w:numPr>
      </w:pPr>
      <w:bookmarkStart w:id="270" w:name="sub_42613"/>
      <w:r>
        <w:lastRenderedPageBreak/>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из расчета</w:t>
      </w:r>
      <w:bookmarkEnd w:id="270"/>
      <w:r>
        <w:t xml:space="preserve">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rsidR="00F73B29" w:rsidRDefault="003B1811">
      <w:pPr>
        <w:pStyle w:val="13"/>
      </w:pPr>
      <w:r>
        <w:tab/>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F73B29" w:rsidRDefault="003B1811">
      <w:pPr>
        <w:pStyle w:val="13"/>
      </w:pPr>
      <w:r>
        <w:t>На все компьютеры, ноутбуки в школе  установлены лицензионные программные продукты, что позволяет сделать процесс обучения школьников отвечающим 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в школе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Учащиеся  11 классов имеют возможность оперативно получать необходимую информацию для подготовки к экзаменам, проходить он –лайн тесты.</w:t>
      </w:r>
    </w:p>
    <w:p w:rsidR="00F73B29" w:rsidRDefault="00F73B29">
      <w:pPr>
        <w:pStyle w:val="13"/>
        <w:jc w:val="center"/>
        <w:rPr>
          <w:b/>
        </w:rPr>
      </w:pPr>
    </w:p>
    <w:p w:rsidR="00F73B29" w:rsidRDefault="003B1811">
      <w:pPr>
        <w:pStyle w:val="13"/>
        <w:jc w:val="center"/>
        <w:rPr>
          <w:b/>
        </w:rPr>
      </w:pPr>
      <w:r>
        <w:rPr>
          <w:b/>
        </w:rPr>
        <w:t xml:space="preserve">Программное и учебное  обеспечение учебного процесса на уровне среднего общего образования. </w:t>
      </w:r>
    </w:p>
    <w:p w:rsidR="00F73B29" w:rsidRDefault="003B1811">
      <w:pPr>
        <w:jc w:val="center"/>
        <w:rPr>
          <w:rFonts w:ascii="Times New Roman" w:hAnsi="Times New Roman" w:cs="Times New Roman"/>
          <w:sz w:val="28"/>
          <w:szCs w:val="28"/>
        </w:rPr>
      </w:pPr>
      <w:r>
        <w:rPr>
          <w:rFonts w:ascii="Times New Roman" w:hAnsi="Times New Roman" w:cs="Times New Roman"/>
          <w:sz w:val="28"/>
          <w:szCs w:val="28"/>
        </w:rPr>
        <w:t>Предметы гуманитарного цикла.</w:t>
      </w:r>
    </w:p>
    <w:tbl>
      <w:tblPr>
        <w:tblStyle w:val="af"/>
        <w:tblW w:w="10915" w:type="dxa"/>
        <w:tblInd w:w="-176" w:type="dxa"/>
        <w:tblLayout w:type="fixed"/>
        <w:tblLook w:val="04A0" w:firstRow="1" w:lastRow="0" w:firstColumn="1" w:lastColumn="0" w:noHBand="0" w:noVBand="1"/>
      </w:tblPr>
      <w:tblGrid>
        <w:gridCol w:w="1844"/>
        <w:gridCol w:w="708"/>
        <w:gridCol w:w="2127"/>
        <w:gridCol w:w="2268"/>
        <w:gridCol w:w="1984"/>
        <w:gridCol w:w="1984"/>
      </w:tblGrid>
      <w:tr w:rsidR="00F73B29">
        <w:tc>
          <w:tcPr>
            <w:tcW w:w="1844" w:type="dxa"/>
            <w:noWrap/>
          </w:tcPr>
          <w:p w:rsidR="00F73B29" w:rsidRDefault="003B1811">
            <w:pPr>
              <w:rPr>
                <w:rFonts w:ascii="Times New Roman" w:hAnsi="Times New Roman"/>
                <w:b/>
                <w:sz w:val="24"/>
                <w:szCs w:val="24"/>
              </w:rPr>
            </w:pPr>
            <w:r>
              <w:rPr>
                <w:rFonts w:ascii="Times New Roman" w:hAnsi="Times New Roman"/>
                <w:b/>
                <w:sz w:val="24"/>
                <w:szCs w:val="24"/>
              </w:rPr>
              <w:t>Учебный предмет</w:t>
            </w:r>
          </w:p>
        </w:tc>
        <w:tc>
          <w:tcPr>
            <w:tcW w:w="708" w:type="dxa"/>
            <w:noWrap/>
          </w:tcPr>
          <w:p w:rsidR="00F73B29" w:rsidRDefault="003B1811">
            <w:pPr>
              <w:rPr>
                <w:rFonts w:ascii="Times New Roman" w:hAnsi="Times New Roman"/>
                <w:b/>
                <w:sz w:val="24"/>
                <w:szCs w:val="24"/>
              </w:rPr>
            </w:pPr>
            <w:r>
              <w:rPr>
                <w:rFonts w:ascii="Times New Roman" w:hAnsi="Times New Roman"/>
                <w:b/>
                <w:sz w:val="24"/>
                <w:szCs w:val="24"/>
              </w:rPr>
              <w:t>Класс</w:t>
            </w:r>
          </w:p>
        </w:tc>
        <w:tc>
          <w:tcPr>
            <w:tcW w:w="2127" w:type="dxa"/>
            <w:noWrap/>
          </w:tcPr>
          <w:p w:rsidR="00F73B29" w:rsidRDefault="003B1811">
            <w:pPr>
              <w:spacing w:after="40"/>
              <w:rPr>
                <w:rFonts w:ascii="Times New Roman" w:hAnsi="Times New Roman"/>
                <w:b/>
                <w:sz w:val="24"/>
                <w:szCs w:val="24"/>
              </w:rPr>
            </w:pPr>
            <w:r>
              <w:rPr>
                <w:rFonts w:ascii="Times New Roman" w:hAnsi="Times New Roman"/>
                <w:b/>
                <w:sz w:val="24"/>
                <w:szCs w:val="24"/>
              </w:rPr>
              <w:t>Наименование авторской программы</w:t>
            </w:r>
          </w:p>
        </w:tc>
        <w:tc>
          <w:tcPr>
            <w:tcW w:w="2268" w:type="dxa"/>
            <w:noWrap/>
          </w:tcPr>
          <w:p w:rsidR="00F73B29" w:rsidRDefault="003B1811">
            <w:pPr>
              <w:spacing w:after="40"/>
              <w:rPr>
                <w:rFonts w:ascii="Times New Roman" w:hAnsi="Times New Roman"/>
                <w:b/>
                <w:sz w:val="24"/>
                <w:szCs w:val="24"/>
              </w:rPr>
            </w:pPr>
            <w:r>
              <w:rPr>
                <w:rFonts w:ascii="Times New Roman" w:hAnsi="Times New Roman"/>
                <w:b/>
                <w:sz w:val="24"/>
                <w:szCs w:val="24"/>
              </w:rPr>
              <w:t>Учебник</w:t>
            </w:r>
          </w:p>
        </w:tc>
        <w:tc>
          <w:tcPr>
            <w:tcW w:w="1984" w:type="dxa"/>
            <w:noWrap/>
          </w:tcPr>
          <w:p w:rsidR="00F73B29" w:rsidRDefault="003B1811">
            <w:pPr>
              <w:spacing w:after="40"/>
              <w:rPr>
                <w:rFonts w:ascii="Times New Roman" w:hAnsi="Times New Roman"/>
                <w:b/>
                <w:sz w:val="24"/>
                <w:szCs w:val="24"/>
              </w:rPr>
            </w:pPr>
            <w:r>
              <w:rPr>
                <w:rFonts w:ascii="Times New Roman" w:hAnsi="Times New Roman"/>
                <w:b/>
                <w:sz w:val="24"/>
                <w:szCs w:val="24"/>
              </w:rPr>
              <w:t>Методические материалы</w:t>
            </w:r>
          </w:p>
        </w:tc>
        <w:tc>
          <w:tcPr>
            <w:tcW w:w="1984" w:type="dxa"/>
            <w:noWrap/>
          </w:tcPr>
          <w:p w:rsidR="00F73B29" w:rsidRDefault="003B1811">
            <w:pPr>
              <w:spacing w:after="40"/>
              <w:rPr>
                <w:rFonts w:ascii="Times New Roman" w:hAnsi="Times New Roman"/>
                <w:b/>
                <w:sz w:val="24"/>
                <w:szCs w:val="24"/>
              </w:rPr>
            </w:pPr>
            <w:r>
              <w:rPr>
                <w:rFonts w:ascii="Times New Roman" w:hAnsi="Times New Roman"/>
                <w:b/>
                <w:sz w:val="24"/>
                <w:szCs w:val="24"/>
              </w:rPr>
              <w:t>Контрольно – оценочные материалы</w:t>
            </w:r>
          </w:p>
        </w:tc>
      </w:tr>
      <w:tr w:rsidR="00F73B29">
        <w:tc>
          <w:tcPr>
            <w:tcW w:w="1844" w:type="dxa"/>
            <w:noWrap/>
          </w:tcPr>
          <w:p w:rsidR="00F73B29" w:rsidRDefault="003B1811">
            <w:pPr>
              <w:rPr>
                <w:rFonts w:ascii="Times New Roman" w:hAnsi="Times New Roman"/>
                <w:sz w:val="24"/>
                <w:szCs w:val="24"/>
              </w:rPr>
            </w:pPr>
            <w:r>
              <w:rPr>
                <w:rFonts w:ascii="Times New Roman" w:hAnsi="Times New Roman"/>
                <w:sz w:val="24"/>
                <w:szCs w:val="24"/>
              </w:rPr>
              <w:t>Обществознание</w:t>
            </w: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10</w:t>
            </w:r>
          </w:p>
        </w:tc>
        <w:tc>
          <w:tcPr>
            <w:tcW w:w="2127" w:type="dxa"/>
            <w:vMerge w:val="restart"/>
            <w:noWrap/>
          </w:tcPr>
          <w:p w:rsidR="00F73B29" w:rsidRDefault="003B1811">
            <w:pPr>
              <w:rPr>
                <w:rFonts w:ascii="Times New Roman" w:hAnsi="Times New Roman"/>
                <w:sz w:val="24"/>
                <w:szCs w:val="24"/>
              </w:rPr>
            </w:pPr>
            <w:r>
              <w:rPr>
                <w:rFonts w:ascii="Times New Roman" w:hAnsi="Times New Roman"/>
                <w:sz w:val="24"/>
                <w:szCs w:val="24"/>
              </w:rPr>
              <w:t>Обществознание.Рабочая программа. Поурочные разработки. 10 класс: учеб.пособие для общеобразоват. организаций: базовый уровень/ [Л.Н. Боголюбов и др.]. – М.: Просвещение, 2020.</w:t>
            </w:r>
          </w:p>
        </w:tc>
        <w:tc>
          <w:tcPr>
            <w:tcW w:w="2268" w:type="dxa"/>
            <w:noWrap/>
          </w:tcPr>
          <w:p w:rsidR="00F73B29" w:rsidRDefault="003B1811">
            <w:pPr>
              <w:pStyle w:val="af2"/>
              <w:rPr>
                <w:rFonts w:ascii="Times New Roman" w:hAnsi="Times New Roman"/>
                <w:sz w:val="24"/>
                <w:szCs w:val="24"/>
              </w:rPr>
            </w:pPr>
            <w:r>
              <w:rPr>
                <w:rFonts w:ascii="Times New Roman" w:hAnsi="Times New Roman"/>
                <w:sz w:val="24"/>
                <w:szCs w:val="24"/>
              </w:rPr>
              <w:t>Обществознание. 10 класс: учебник для общеобразоват. организаций/ [Л.Н. Боголюбов и др.]; под ред. Л.Н. Боголюбова, А.Ю. Лазебниковой. - М.: Просвещение. 2020.</w:t>
            </w:r>
          </w:p>
        </w:tc>
        <w:tc>
          <w:tcPr>
            <w:tcW w:w="1984" w:type="dxa"/>
            <w:noWrap/>
          </w:tcPr>
          <w:p w:rsidR="00F73B29" w:rsidRDefault="003B1811">
            <w:pPr>
              <w:rPr>
                <w:rFonts w:ascii="Times New Roman" w:hAnsi="Times New Roman"/>
                <w:color w:val="1F497D"/>
                <w:sz w:val="24"/>
                <w:szCs w:val="24"/>
              </w:rPr>
            </w:pPr>
            <w:r>
              <w:rPr>
                <w:rFonts w:ascii="Times New Roman" w:hAnsi="Times New Roman"/>
                <w:sz w:val="24"/>
                <w:szCs w:val="24"/>
              </w:rPr>
              <w:t>ОбществознаниеРабочая программа. Поурочные разработки. 10 класс: учеб.пособие для общеобразоват. организаций: базовый уровень/ [Л.Н. Боголюбов и др.]. – М.: Просвещение, 2020.</w:t>
            </w:r>
          </w:p>
        </w:tc>
        <w:tc>
          <w:tcPr>
            <w:tcW w:w="1984" w:type="dxa"/>
            <w:noWrap/>
          </w:tcPr>
          <w:p w:rsidR="00F73B29" w:rsidRDefault="00F73B29">
            <w:pPr>
              <w:pStyle w:val="af2"/>
              <w:rPr>
                <w:rFonts w:ascii="Times New Roman" w:hAnsi="Times New Roman"/>
                <w:sz w:val="24"/>
                <w:szCs w:val="24"/>
              </w:rPr>
            </w:pPr>
          </w:p>
        </w:tc>
      </w:tr>
      <w:tr w:rsidR="00F73B29">
        <w:tc>
          <w:tcPr>
            <w:tcW w:w="1844" w:type="dxa"/>
            <w:noWrap/>
          </w:tcPr>
          <w:p w:rsidR="00F73B29" w:rsidRDefault="003B1811">
            <w:pPr>
              <w:spacing w:after="40"/>
              <w:rPr>
                <w:rFonts w:ascii="Times New Roman" w:hAnsi="Times New Roman"/>
                <w:sz w:val="24"/>
                <w:szCs w:val="24"/>
              </w:rPr>
            </w:pPr>
            <w:r>
              <w:rPr>
                <w:rFonts w:ascii="Times New Roman" w:hAnsi="Times New Roman"/>
                <w:sz w:val="24"/>
                <w:szCs w:val="24"/>
              </w:rPr>
              <w:t>Обществознание</w:t>
            </w: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11</w:t>
            </w:r>
          </w:p>
        </w:tc>
        <w:tc>
          <w:tcPr>
            <w:tcW w:w="2127" w:type="dxa"/>
            <w:vMerge/>
            <w:noWrap/>
          </w:tcPr>
          <w:p w:rsidR="00F73B29" w:rsidRDefault="00F73B29">
            <w:pPr>
              <w:spacing w:after="40"/>
              <w:rPr>
                <w:rFonts w:ascii="Times New Roman" w:hAnsi="Times New Roman"/>
                <w:sz w:val="24"/>
                <w:szCs w:val="24"/>
              </w:rPr>
            </w:pPr>
          </w:p>
        </w:tc>
        <w:tc>
          <w:tcPr>
            <w:tcW w:w="2268" w:type="dxa"/>
            <w:noWrap/>
          </w:tcPr>
          <w:p w:rsidR="00F73B29" w:rsidRDefault="003B1811">
            <w:pPr>
              <w:pStyle w:val="af2"/>
              <w:rPr>
                <w:rFonts w:ascii="Times New Roman" w:hAnsi="Times New Roman"/>
                <w:sz w:val="24"/>
                <w:szCs w:val="24"/>
              </w:rPr>
            </w:pPr>
            <w:r>
              <w:rPr>
                <w:rFonts w:ascii="Times New Roman" w:hAnsi="Times New Roman"/>
                <w:sz w:val="24"/>
                <w:szCs w:val="24"/>
              </w:rPr>
              <w:t xml:space="preserve">Обществознание. 11 класс: учеб. для общеобразоват. организаций : базовый уровень / [Л.Н. Боголюбов и др.] ; под ред. Л.Н. Боголюбова, А.Ю. Лазебниковой. – 2е </w:t>
            </w:r>
            <w:r>
              <w:rPr>
                <w:rFonts w:ascii="Times New Roman" w:hAnsi="Times New Roman"/>
                <w:sz w:val="24"/>
                <w:szCs w:val="24"/>
              </w:rPr>
              <w:lastRenderedPageBreak/>
              <w:t xml:space="preserve">изд. – М.: Просвещение, 2020. </w:t>
            </w:r>
          </w:p>
        </w:tc>
        <w:tc>
          <w:tcPr>
            <w:tcW w:w="1984" w:type="dxa"/>
            <w:noWrap/>
          </w:tcPr>
          <w:p w:rsidR="00F73B29" w:rsidRDefault="00610604">
            <w:pPr>
              <w:rPr>
                <w:rFonts w:ascii="Times New Roman" w:hAnsi="Times New Roman"/>
                <w:sz w:val="24"/>
                <w:szCs w:val="24"/>
              </w:rPr>
            </w:pPr>
            <w:r>
              <w:rPr>
                <w:rFonts w:ascii="Times New Roman" w:hAnsi="Times New Roman"/>
                <w:sz w:val="24"/>
                <w:szCs w:val="24"/>
              </w:rPr>
              <w:lastRenderedPageBreak/>
              <w:t>Обществознание</w:t>
            </w:r>
            <w:r w:rsidR="003B1811">
              <w:rPr>
                <w:rFonts w:ascii="Times New Roman" w:hAnsi="Times New Roman"/>
                <w:sz w:val="24"/>
                <w:szCs w:val="24"/>
              </w:rPr>
              <w:t xml:space="preserve"> Поурочные разработки. 11 класс: пособие для учителей общеобразовательных учреждений: базовый уровень </w:t>
            </w:r>
            <w:r w:rsidR="003B1811">
              <w:rPr>
                <w:rFonts w:ascii="Times New Roman" w:hAnsi="Times New Roman"/>
                <w:sz w:val="24"/>
                <w:szCs w:val="24"/>
              </w:rPr>
              <w:lastRenderedPageBreak/>
              <w:t>/ под ред. Л.Н. Боголюбова. – М.: Просвещение</w:t>
            </w:r>
          </w:p>
        </w:tc>
        <w:tc>
          <w:tcPr>
            <w:tcW w:w="1984" w:type="dxa"/>
            <w:noWrap/>
          </w:tcPr>
          <w:p w:rsidR="00F73B29" w:rsidRDefault="00F73B29">
            <w:pPr>
              <w:pStyle w:val="af2"/>
              <w:rPr>
                <w:rFonts w:ascii="Times New Roman" w:hAnsi="Times New Roman"/>
                <w:sz w:val="24"/>
                <w:szCs w:val="24"/>
              </w:rPr>
            </w:pPr>
          </w:p>
        </w:tc>
      </w:tr>
      <w:tr w:rsidR="00F73B29">
        <w:tc>
          <w:tcPr>
            <w:tcW w:w="1844" w:type="dxa"/>
            <w:noWrap/>
          </w:tcPr>
          <w:p w:rsidR="00F73B29" w:rsidRDefault="003B1811">
            <w:pPr>
              <w:spacing w:after="40"/>
              <w:rPr>
                <w:rFonts w:ascii="Times New Roman" w:hAnsi="Times New Roman"/>
                <w:sz w:val="24"/>
                <w:szCs w:val="24"/>
              </w:rPr>
            </w:pPr>
            <w:r>
              <w:rPr>
                <w:rFonts w:ascii="Times New Roman" w:hAnsi="Times New Roman"/>
                <w:sz w:val="24"/>
                <w:szCs w:val="24"/>
              </w:rPr>
              <w:lastRenderedPageBreak/>
              <w:t>Всеобщая история</w:t>
            </w:r>
          </w:p>
        </w:tc>
        <w:tc>
          <w:tcPr>
            <w:tcW w:w="708" w:type="dxa"/>
            <w:noWrap/>
          </w:tcPr>
          <w:p w:rsidR="00F73B29" w:rsidRDefault="003B1811">
            <w:pPr>
              <w:spacing w:after="40"/>
              <w:rPr>
                <w:rFonts w:ascii="Times New Roman" w:hAnsi="Times New Roman"/>
                <w:sz w:val="24"/>
                <w:szCs w:val="24"/>
              </w:rPr>
            </w:pPr>
            <w:r>
              <w:rPr>
                <w:rFonts w:ascii="Times New Roman" w:hAnsi="Times New Roman"/>
                <w:sz w:val="24"/>
                <w:szCs w:val="24"/>
              </w:rPr>
              <w:t>10</w:t>
            </w:r>
          </w:p>
        </w:tc>
        <w:tc>
          <w:tcPr>
            <w:tcW w:w="2127" w:type="dxa"/>
            <w:noWrap/>
          </w:tcPr>
          <w:p w:rsidR="00F73B29" w:rsidRDefault="003B1811">
            <w:pPr>
              <w:pStyle w:val="13"/>
              <w:ind w:firstLine="0"/>
              <w:rPr>
                <w:b/>
              </w:rPr>
            </w:pPr>
            <w:r>
              <w:rPr>
                <w:szCs w:val="24"/>
              </w:rPr>
              <w:t>Несмелова М.Л. История. Всеобщая история. Новейшая история. Рабочая программа. Поурочные рекомендации. 10 класс: учебн. пособие для общеобразоват. организаций: базовый и углубл. уровни/  М. Л. Несмелова, Е.Г. Середнякова, А.О. Сороко-Цюпа. — М.: Просвещение, 2020.</w:t>
            </w:r>
          </w:p>
        </w:tc>
        <w:tc>
          <w:tcPr>
            <w:tcW w:w="2268" w:type="dxa"/>
            <w:noWrap/>
          </w:tcPr>
          <w:p w:rsidR="00F73B29" w:rsidRDefault="003B1811">
            <w:pPr>
              <w:rPr>
                <w:rFonts w:ascii="Times New Roman" w:hAnsi="Times New Roman"/>
                <w:sz w:val="24"/>
                <w:szCs w:val="24"/>
              </w:rPr>
            </w:pPr>
            <w:r>
              <w:rPr>
                <w:rFonts w:ascii="Times New Roman" w:hAnsi="Times New Roman"/>
                <w:sz w:val="24"/>
                <w:szCs w:val="24"/>
              </w:rPr>
              <w:t>Сороко-Цюпа О.С. История. Всеобщая история. Новейшая история. 10 класс: учеб. Для общеобразоват. организаций: базовый и углуб. уровни / О.С. Сороко-Цюпа, А.О Сороко-Цюпа; под ред. А.А. Искендерова. – М.: Просвещение, 2020.</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t>Несмелова М.Л. История. Всеобщая история. Новейшая история. Рабочая программа. Поурочные рекомендации. 10 класс: учебн. пособие для общеобразоват. организаций: базовый и углубл. уровни/  М. Л. Несмелова, Е.Г. Середнякова, А.О. Сороко-Цюпа. — М.: Просвещение, 2020.</w:t>
            </w:r>
          </w:p>
        </w:tc>
        <w:tc>
          <w:tcPr>
            <w:tcW w:w="1984" w:type="dxa"/>
            <w:noWrap/>
          </w:tcPr>
          <w:p w:rsidR="00F73B29" w:rsidRDefault="00F73B29">
            <w:pPr>
              <w:rPr>
                <w:rFonts w:ascii="Times New Roman" w:hAnsi="Times New Roman"/>
                <w:sz w:val="24"/>
                <w:szCs w:val="24"/>
              </w:rPr>
            </w:pPr>
          </w:p>
        </w:tc>
      </w:tr>
      <w:tr w:rsidR="00F73B29">
        <w:tc>
          <w:tcPr>
            <w:tcW w:w="1844" w:type="dxa"/>
            <w:noWrap/>
          </w:tcPr>
          <w:p w:rsidR="00F73B29" w:rsidRDefault="003B1811">
            <w:pPr>
              <w:spacing w:after="40"/>
              <w:rPr>
                <w:rFonts w:ascii="Times New Roman" w:hAnsi="Times New Roman"/>
                <w:sz w:val="24"/>
                <w:szCs w:val="24"/>
              </w:rPr>
            </w:pPr>
            <w:r>
              <w:rPr>
                <w:rFonts w:ascii="Times New Roman" w:hAnsi="Times New Roman"/>
                <w:sz w:val="24"/>
                <w:szCs w:val="24"/>
              </w:rPr>
              <w:t>История России</w:t>
            </w:r>
          </w:p>
        </w:tc>
        <w:tc>
          <w:tcPr>
            <w:tcW w:w="708" w:type="dxa"/>
            <w:noWrap/>
          </w:tcPr>
          <w:p w:rsidR="00F73B29" w:rsidRDefault="003B1811">
            <w:pPr>
              <w:spacing w:after="40"/>
              <w:rPr>
                <w:rFonts w:ascii="Times New Roman" w:hAnsi="Times New Roman"/>
                <w:sz w:val="24"/>
                <w:szCs w:val="24"/>
              </w:rPr>
            </w:pPr>
            <w:r>
              <w:rPr>
                <w:rFonts w:ascii="Times New Roman" w:hAnsi="Times New Roman"/>
                <w:sz w:val="24"/>
                <w:szCs w:val="24"/>
              </w:rPr>
              <w:t>10</w:t>
            </w:r>
          </w:p>
        </w:tc>
        <w:tc>
          <w:tcPr>
            <w:tcW w:w="2127" w:type="dxa"/>
            <w:noWrap/>
          </w:tcPr>
          <w:p w:rsidR="00F73B29" w:rsidRDefault="003B1811">
            <w:pPr>
              <w:spacing w:after="40"/>
              <w:rPr>
                <w:rFonts w:ascii="Times New Roman" w:hAnsi="Times New Roman"/>
                <w:sz w:val="24"/>
                <w:szCs w:val="24"/>
              </w:rPr>
            </w:pPr>
            <w:r>
              <w:rPr>
                <w:rFonts w:ascii="Times New Roman" w:hAnsi="Times New Roman"/>
                <w:sz w:val="24"/>
                <w:szCs w:val="24"/>
              </w:rPr>
              <w:t>Данилов А. А. Рабочая программа и тематическое планирование курса «История России».6-10 классы: учебн. пособие для общеобразоват. организаций/ А.А. Данилов, О.Н. Журавлева, И.Е. Барыкина. – 4-е изд., перераб. – М.: Просвещение, 2020.</w:t>
            </w:r>
          </w:p>
        </w:tc>
        <w:tc>
          <w:tcPr>
            <w:tcW w:w="2268" w:type="dxa"/>
            <w:noWrap/>
          </w:tcPr>
          <w:p w:rsidR="00F73B29" w:rsidRDefault="003B1811">
            <w:pPr>
              <w:spacing w:after="40"/>
              <w:rPr>
                <w:rFonts w:ascii="Times New Roman" w:hAnsi="Times New Roman"/>
                <w:sz w:val="24"/>
                <w:szCs w:val="24"/>
              </w:rPr>
            </w:pPr>
            <w:r>
              <w:rPr>
                <w:rFonts w:ascii="Times New Roman" w:hAnsi="Times New Roman"/>
                <w:sz w:val="24"/>
                <w:szCs w:val="24"/>
              </w:rPr>
              <w:t>История России. 10 класс. Учебн. для общеобразоват. организаций. Базовый и углубленный уровни. В 3под ред. А.В. Торкунова. – М.: Просвещение, 2020.</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t>Андреевская Т.П. История России. Поурочные рекомендации. 10 класс: пособие для учителей общеобразоват. организаций/ Т.П. Андреевская. – М.: Просвещение, 2015.</w:t>
            </w:r>
          </w:p>
        </w:tc>
        <w:tc>
          <w:tcPr>
            <w:tcW w:w="1984" w:type="dxa"/>
            <w:noWrap/>
          </w:tcPr>
          <w:p w:rsidR="00F73B29" w:rsidRDefault="00F73B29">
            <w:pPr>
              <w:rPr>
                <w:rFonts w:ascii="Times New Roman" w:hAnsi="Times New Roman"/>
                <w:sz w:val="24"/>
                <w:szCs w:val="24"/>
              </w:rPr>
            </w:pPr>
          </w:p>
        </w:tc>
      </w:tr>
      <w:tr w:rsidR="00F73B29">
        <w:tc>
          <w:tcPr>
            <w:tcW w:w="1844" w:type="dxa"/>
            <w:noWrap/>
          </w:tcPr>
          <w:p w:rsidR="00F73B29" w:rsidRDefault="003B1811">
            <w:pPr>
              <w:spacing w:after="40"/>
              <w:rPr>
                <w:rFonts w:ascii="Times New Roman" w:hAnsi="Times New Roman"/>
                <w:sz w:val="24"/>
                <w:szCs w:val="24"/>
              </w:rPr>
            </w:pPr>
            <w:r>
              <w:rPr>
                <w:rFonts w:ascii="Times New Roman" w:hAnsi="Times New Roman"/>
                <w:sz w:val="24"/>
                <w:szCs w:val="24"/>
              </w:rPr>
              <w:t>Экономика</w:t>
            </w:r>
          </w:p>
        </w:tc>
        <w:tc>
          <w:tcPr>
            <w:tcW w:w="708" w:type="dxa"/>
            <w:noWrap/>
          </w:tcPr>
          <w:p w:rsidR="00F73B29" w:rsidRDefault="003B1811">
            <w:pPr>
              <w:spacing w:after="40"/>
              <w:rPr>
                <w:rFonts w:ascii="Times New Roman" w:hAnsi="Times New Roman"/>
                <w:sz w:val="24"/>
                <w:szCs w:val="24"/>
              </w:rPr>
            </w:pPr>
            <w:r>
              <w:rPr>
                <w:rFonts w:ascii="Times New Roman" w:hAnsi="Times New Roman"/>
                <w:sz w:val="24"/>
                <w:szCs w:val="24"/>
              </w:rPr>
              <w:t>11</w:t>
            </w:r>
          </w:p>
        </w:tc>
        <w:tc>
          <w:tcPr>
            <w:tcW w:w="2127" w:type="dxa"/>
            <w:noWrap/>
          </w:tcPr>
          <w:p w:rsidR="00F73B29" w:rsidRDefault="003B1811">
            <w:pPr>
              <w:spacing w:after="40"/>
              <w:rPr>
                <w:rFonts w:ascii="Times New Roman" w:hAnsi="Times New Roman"/>
                <w:sz w:val="24"/>
                <w:szCs w:val="24"/>
              </w:rPr>
            </w:pPr>
            <w:r>
              <w:rPr>
                <w:rFonts w:ascii="Times New Roman" w:hAnsi="Times New Roman"/>
                <w:sz w:val="24"/>
                <w:szCs w:val="24"/>
              </w:rPr>
              <w:t>Дихтяр Т.Л. Экономика: 10-11 классы: методическое пособие. – М.: Дрофа, 2016.</w:t>
            </w:r>
          </w:p>
        </w:tc>
        <w:tc>
          <w:tcPr>
            <w:tcW w:w="2268" w:type="dxa"/>
            <w:noWrap/>
          </w:tcPr>
          <w:p w:rsidR="00F73B29" w:rsidRDefault="003B1811">
            <w:pPr>
              <w:spacing w:after="40"/>
              <w:rPr>
                <w:rFonts w:ascii="Times New Roman" w:hAnsi="Times New Roman"/>
                <w:sz w:val="24"/>
                <w:szCs w:val="24"/>
              </w:rPr>
            </w:pPr>
            <w:r>
              <w:rPr>
                <w:rFonts w:ascii="Times New Roman" w:hAnsi="Times New Roman"/>
                <w:sz w:val="24"/>
                <w:szCs w:val="24"/>
              </w:rPr>
              <w:t>Хасбулатов Р.И. Экономика: 10-11 класс: базовый и углубленный уровни: учебник для учащихся общеобразовательных организаций. – М.: Дрофа, 2016.</w:t>
            </w:r>
          </w:p>
        </w:tc>
        <w:tc>
          <w:tcPr>
            <w:tcW w:w="1984" w:type="dxa"/>
            <w:noWrap/>
          </w:tcPr>
          <w:p w:rsidR="00F73B29" w:rsidRDefault="00F73B29">
            <w:pPr>
              <w:spacing w:after="40"/>
              <w:rPr>
                <w:rFonts w:ascii="Times New Roman" w:hAnsi="Times New Roman"/>
                <w:sz w:val="24"/>
                <w:szCs w:val="24"/>
              </w:rPr>
            </w:pPr>
          </w:p>
        </w:tc>
        <w:tc>
          <w:tcPr>
            <w:tcW w:w="1984" w:type="dxa"/>
            <w:noWrap/>
          </w:tcPr>
          <w:p w:rsidR="00F73B29" w:rsidRDefault="00F73B29">
            <w:pPr>
              <w:spacing w:after="40"/>
              <w:rPr>
                <w:rFonts w:ascii="Times New Roman" w:hAnsi="Times New Roman"/>
                <w:sz w:val="24"/>
                <w:szCs w:val="24"/>
              </w:rPr>
            </w:pPr>
          </w:p>
        </w:tc>
      </w:tr>
      <w:tr w:rsidR="00F73B29">
        <w:tc>
          <w:tcPr>
            <w:tcW w:w="1844" w:type="dxa"/>
            <w:noWrap/>
          </w:tcPr>
          <w:p w:rsidR="00F73B29" w:rsidRDefault="003B1811">
            <w:pPr>
              <w:spacing w:after="40"/>
              <w:rPr>
                <w:rFonts w:ascii="Times New Roman" w:hAnsi="Times New Roman"/>
                <w:sz w:val="24"/>
                <w:szCs w:val="24"/>
              </w:rPr>
            </w:pPr>
            <w:r>
              <w:rPr>
                <w:rFonts w:ascii="Times New Roman" w:hAnsi="Times New Roman"/>
                <w:sz w:val="24"/>
                <w:szCs w:val="24"/>
              </w:rPr>
              <w:lastRenderedPageBreak/>
              <w:t>Россия в мире</w:t>
            </w:r>
          </w:p>
        </w:tc>
        <w:tc>
          <w:tcPr>
            <w:tcW w:w="708" w:type="dxa"/>
            <w:noWrap/>
          </w:tcPr>
          <w:p w:rsidR="00F73B29" w:rsidRDefault="003B1811">
            <w:pPr>
              <w:spacing w:after="40"/>
              <w:rPr>
                <w:rFonts w:ascii="Times New Roman" w:hAnsi="Times New Roman"/>
                <w:sz w:val="24"/>
                <w:szCs w:val="24"/>
              </w:rPr>
            </w:pPr>
            <w:r>
              <w:rPr>
                <w:rFonts w:ascii="Times New Roman" w:hAnsi="Times New Roman"/>
                <w:sz w:val="24"/>
                <w:szCs w:val="24"/>
              </w:rPr>
              <w:t>11</w:t>
            </w:r>
          </w:p>
        </w:tc>
        <w:tc>
          <w:tcPr>
            <w:tcW w:w="2127" w:type="dxa"/>
            <w:noWrap/>
          </w:tcPr>
          <w:p w:rsidR="00F73B29" w:rsidRDefault="003B1811">
            <w:pPr>
              <w:spacing w:after="40"/>
              <w:rPr>
                <w:rFonts w:ascii="Times New Roman" w:hAnsi="Times New Roman"/>
                <w:sz w:val="24"/>
                <w:szCs w:val="24"/>
              </w:rPr>
            </w:pPr>
            <w:r>
              <w:rPr>
                <w:rFonts w:ascii="Times New Roman" w:hAnsi="Times New Roman"/>
                <w:sz w:val="24"/>
                <w:szCs w:val="24"/>
              </w:rPr>
              <w:t xml:space="preserve">Россия в мире с древнейших времен до начала </w:t>
            </w:r>
            <w:r>
              <w:rPr>
                <w:rFonts w:ascii="Times New Roman" w:hAnsi="Times New Roman"/>
                <w:sz w:val="24"/>
                <w:szCs w:val="24"/>
                <w:lang w:val="en-US"/>
              </w:rPr>
              <w:t>XX</w:t>
            </w:r>
            <w:r>
              <w:rPr>
                <w:rFonts w:ascii="Times New Roman" w:hAnsi="Times New Roman"/>
                <w:sz w:val="24"/>
                <w:szCs w:val="24"/>
              </w:rPr>
              <w:t xml:space="preserve"> века. Базовый уровень, 11 класс: рабочая программа/ О.В. Волобуев, В.А. Клоков, С.В. Тырин. – М.: Дрофа, 2017.</w:t>
            </w:r>
          </w:p>
        </w:tc>
        <w:tc>
          <w:tcPr>
            <w:tcW w:w="2268" w:type="dxa"/>
            <w:noWrap/>
          </w:tcPr>
          <w:p w:rsidR="00F73B29" w:rsidRDefault="003B1811">
            <w:pPr>
              <w:spacing w:after="40"/>
              <w:rPr>
                <w:rFonts w:ascii="Times New Roman" w:hAnsi="Times New Roman"/>
                <w:sz w:val="24"/>
                <w:szCs w:val="24"/>
              </w:rPr>
            </w:pPr>
            <w:r>
              <w:rPr>
                <w:rFonts w:ascii="Times New Roman" w:hAnsi="Times New Roman"/>
                <w:sz w:val="24"/>
                <w:szCs w:val="24"/>
              </w:rPr>
              <w:t xml:space="preserve">Волобуев О.В., Карпачев С.П., Клоков В.А. Россия в мире с древнейших времен до начала </w:t>
            </w:r>
            <w:r>
              <w:rPr>
                <w:rFonts w:ascii="Times New Roman" w:hAnsi="Times New Roman"/>
                <w:sz w:val="24"/>
                <w:szCs w:val="24"/>
                <w:lang w:val="en-US"/>
              </w:rPr>
              <w:t>XX</w:t>
            </w:r>
            <w:r>
              <w:rPr>
                <w:rFonts w:ascii="Times New Roman" w:hAnsi="Times New Roman"/>
                <w:sz w:val="24"/>
                <w:szCs w:val="24"/>
              </w:rPr>
              <w:t xml:space="preserve"> века. 11 класс. Базовый уровень. Учебник.  - М.: Дрофа, 2019.</w:t>
            </w:r>
          </w:p>
        </w:tc>
        <w:tc>
          <w:tcPr>
            <w:tcW w:w="1984" w:type="dxa"/>
            <w:noWrap/>
          </w:tcPr>
          <w:p w:rsidR="00F73B29" w:rsidRDefault="00F73B29">
            <w:pPr>
              <w:spacing w:after="40"/>
              <w:rPr>
                <w:rFonts w:ascii="Times New Roman" w:hAnsi="Times New Roman"/>
                <w:sz w:val="24"/>
                <w:szCs w:val="24"/>
              </w:rPr>
            </w:pPr>
          </w:p>
        </w:tc>
        <w:tc>
          <w:tcPr>
            <w:tcW w:w="1984" w:type="dxa"/>
            <w:noWrap/>
          </w:tcPr>
          <w:p w:rsidR="00F73B29" w:rsidRDefault="00F73B29">
            <w:pPr>
              <w:spacing w:after="40"/>
              <w:rPr>
                <w:rFonts w:ascii="Times New Roman" w:hAnsi="Times New Roman"/>
                <w:sz w:val="24"/>
                <w:szCs w:val="24"/>
              </w:rPr>
            </w:pPr>
          </w:p>
        </w:tc>
      </w:tr>
      <w:tr w:rsidR="00F73B29">
        <w:tc>
          <w:tcPr>
            <w:tcW w:w="1844" w:type="dxa"/>
            <w:noWrap/>
          </w:tcPr>
          <w:p w:rsidR="00F73B29" w:rsidRDefault="003B1811">
            <w:pPr>
              <w:spacing w:after="40"/>
              <w:rPr>
                <w:rFonts w:ascii="Times New Roman" w:hAnsi="Times New Roman"/>
                <w:sz w:val="24"/>
                <w:szCs w:val="24"/>
              </w:rPr>
            </w:pPr>
            <w:r>
              <w:rPr>
                <w:rFonts w:ascii="Times New Roman" w:hAnsi="Times New Roman"/>
                <w:sz w:val="24"/>
                <w:szCs w:val="24"/>
              </w:rPr>
              <w:t>Право</w:t>
            </w:r>
          </w:p>
        </w:tc>
        <w:tc>
          <w:tcPr>
            <w:tcW w:w="708" w:type="dxa"/>
            <w:noWrap/>
          </w:tcPr>
          <w:p w:rsidR="00F73B29" w:rsidRDefault="003B1811">
            <w:pPr>
              <w:spacing w:after="40"/>
              <w:rPr>
                <w:rFonts w:ascii="Times New Roman" w:hAnsi="Times New Roman"/>
                <w:sz w:val="24"/>
                <w:szCs w:val="24"/>
              </w:rPr>
            </w:pPr>
            <w:r>
              <w:rPr>
                <w:rFonts w:ascii="Times New Roman" w:hAnsi="Times New Roman"/>
                <w:sz w:val="24"/>
                <w:szCs w:val="24"/>
              </w:rPr>
              <w:t>10</w:t>
            </w:r>
          </w:p>
        </w:tc>
        <w:tc>
          <w:tcPr>
            <w:tcW w:w="2127" w:type="dxa"/>
            <w:noWrap/>
          </w:tcPr>
          <w:p w:rsidR="00F73B29" w:rsidRDefault="003B1811">
            <w:pPr>
              <w:rPr>
                <w:rFonts w:ascii="Times New Roman" w:hAnsi="Times New Roman"/>
                <w:sz w:val="24"/>
                <w:szCs w:val="24"/>
              </w:rPr>
            </w:pPr>
            <w:r>
              <w:rPr>
                <w:rFonts w:ascii="Times New Roman" w:hAnsi="Times New Roman"/>
                <w:sz w:val="24"/>
                <w:szCs w:val="24"/>
              </w:rPr>
              <w:t>Программа курса. «Право. Основы правовой культуры». 10–11 классы. Базовый и углублённый уровни. Автор-составитель Е.А. Певцова М.: Русское слово, 2015.</w:t>
            </w:r>
          </w:p>
        </w:tc>
        <w:tc>
          <w:tcPr>
            <w:tcW w:w="2268" w:type="dxa"/>
            <w:noWrap/>
          </w:tcPr>
          <w:p w:rsidR="00F73B29" w:rsidRDefault="003B1811">
            <w:pPr>
              <w:pStyle w:val="af2"/>
              <w:rPr>
                <w:rFonts w:ascii="Times New Roman" w:hAnsi="Times New Roman"/>
                <w:sz w:val="24"/>
                <w:szCs w:val="24"/>
              </w:rPr>
            </w:pPr>
            <w:r>
              <w:rPr>
                <w:rFonts w:ascii="Times New Roman" w:hAnsi="Times New Roman"/>
                <w:sz w:val="24"/>
                <w:szCs w:val="24"/>
              </w:rPr>
              <w:t xml:space="preserve">Певцова Е.А. Право: основы правовой культуры. Учебник для 10 класса общеобразовательных организаций. Базовый и углубленный уровни: в 2 ч., ч,1, ч, 2. – М.: ООО «Русское слово – учебник», 2020. </w:t>
            </w:r>
          </w:p>
        </w:tc>
        <w:tc>
          <w:tcPr>
            <w:tcW w:w="1984" w:type="dxa"/>
            <w:noWrap/>
          </w:tcPr>
          <w:p w:rsidR="00F73B29" w:rsidRDefault="003B1811">
            <w:pPr>
              <w:pStyle w:val="af2"/>
              <w:rPr>
                <w:rFonts w:ascii="Times New Roman" w:hAnsi="Times New Roman"/>
                <w:sz w:val="24"/>
                <w:szCs w:val="24"/>
              </w:rPr>
            </w:pPr>
            <w:r>
              <w:rPr>
                <w:rFonts w:ascii="Times New Roman" w:hAnsi="Times New Roman"/>
                <w:sz w:val="24"/>
                <w:szCs w:val="24"/>
              </w:rPr>
              <w:t>М. Сапогов. Методическое пособие к учебнику Е.А. Пецовой «Право. Основы правовой культуры» для 10 класса общеобразовательных организаций. / В.М. Сапогов. - М.: ООО «Русское слово-учебник», 2016.</w:t>
            </w:r>
          </w:p>
        </w:tc>
        <w:tc>
          <w:tcPr>
            <w:tcW w:w="1984" w:type="dxa"/>
            <w:noWrap/>
          </w:tcPr>
          <w:p w:rsidR="00F73B29" w:rsidRDefault="00F73B29">
            <w:pPr>
              <w:pStyle w:val="af2"/>
              <w:rPr>
                <w:rFonts w:ascii="Times New Roman" w:hAnsi="Times New Roman"/>
                <w:sz w:val="24"/>
                <w:szCs w:val="24"/>
              </w:rPr>
            </w:pPr>
          </w:p>
        </w:tc>
      </w:tr>
      <w:tr w:rsidR="00F73B29">
        <w:tc>
          <w:tcPr>
            <w:tcW w:w="1844" w:type="dxa"/>
            <w:noWrap/>
          </w:tcPr>
          <w:p w:rsidR="00F73B29" w:rsidRDefault="003B1811">
            <w:pPr>
              <w:rPr>
                <w:rFonts w:ascii="Times New Roman" w:hAnsi="Times New Roman"/>
                <w:sz w:val="24"/>
                <w:szCs w:val="24"/>
              </w:rPr>
            </w:pPr>
            <w:r>
              <w:rPr>
                <w:rFonts w:ascii="Times New Roman" w:hAnsi="Times New Roman"/>
                <w:sz w:val="24"/>
                <w:szCs w:val="24"/>
              </w:rPr>
              <w:t>Право</w:t>
            </w: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11</w:t>
            </w:r>
          </w:p>
        </w:tc>
        <w:tc>
          <w:tcPr>
            <w:tcW w:w="2127" w:type="dxa"/>
            <w:noWrap/>
          </w:tcPr>
          <w:p w:rsidR="00F73B29" w:rsidRDefault="003B1811">
            <w:pPr>
              <w:rPr>
                <w:rFonts w:ascii="Times New Roman" w:hAnsi="Times New Roman"/>
                <w:sz w:val="24"/>
                <w:szCs w:val="24"/>
              </w:rPr>
            </w:pPr>
            <w:r>
              <w:rPr>
                <w:rFonts w:ascii="Times New Roman" w:hAnsi="Times New Roman"/>
                <w:sz w:val="24"/>
                <w:szCs w:val="24"/>
              </w:rPr>
              <w:t>Программа курса. «Право. Основы правовой культуры». 10–11 классы. Базовый и углублённый уровни. Автор-составитель Е.А. Певцова. М.: Русское слово, 2015.</w:t>
            </w:r>
          </w:p>
        </w:tc>
        <w:tc>
          <w:tcPr>
            <w:tcW w:w="2268" w:type="dxa"/>
            <w:noWrap/>
          </w:tcPr>
          <w:p w:rsidR="00F73B29" w:rsidRDefault="003B1811">
            <w:pPr>
              <w:pStyle w:val="af2"/>
              <w:rPr>
                <w:rFonts w:ascii="Times New Roman" w:hAnsi="Times New Roman"/>
                <w:sz w:val="24"/>
                <w:szCs w:val="24"/>
              </w:rPr>
            </w:pPr>
            <w:r>
              <w:rPr>
                <w:rFonts w:ascii="Times New Roman" w:hAnsi="Times New Roman"/>
                <w:sz w:val="24"/>
                <w:szCs w:val="24"/>
              </w:rPr>
              <w:t xml:space="preserve">Певцова Е.А. Право: основы правовой культуры. Учебник для 11 класса общеобразовательных организаций. Базовый и углубленный уровни: в 2 ч., ч,1, ч, 2. – М.: ООО «Русское слово – учебник», 2020. </w:t>
            </w:r>
          </w:p>
        </w:tc>
        <w:tc>
          <w:tcPr>
            <w:tcW w:w="1984" w:type="dxa"/>
            <w:noWrap/>
          </w:tcPr>
          <w:p w:rsidR="00F73B29" w:rsidRDefault="003B1811">
            <w:pPr>
              <w:pStyle w:val="af2"/>
              <w:rPr>
                <w:rFonts w:ascii="Times New Roman" w:hAnsi="Times New Roman"/>
                <w:sz w:val="24"/>
                <w:szCs w:val="24"/>
              </w:rPr>
            </w:pPr>
            <w:r>
              <w:rPr>
                <w:rFonts w:ascii="Times New Roman" w:hAnsi="Times New Roman"/>
                <w:sz w:val="24"/>
                <w:szCs w:val="24"/>
              </w:rPr>
              <w:t>.М. Сапогов. Методическое пособие к учебнику Е.А. Пецовой «Право. Основы правовой культуры» для 11  класса общеобразовательных организаций. / В.М. Сапогов. - М.: ООО «Русское слово-учебник», 2016.</w:t>
            </w:r>
          </w:p>
        </w:tc>
        <w:tc>
          <w:tcPr>
            <w:tcW w:w="1984" w:type="dxa"/>
            <w:noWrap/>
          </w:tcPr>
          <w:p w:rsidR="00F73B29" w:rsidRDefault="00F73B29">
            <w:pPr>
              <w:pStyle w:val="af2"/>
              <w:rPr>
                <w:rFonts w:ascii="Times New Roman" w:hAnsi="Times New Roman"/>
                <w:sz w:val="24"/>
                <w:szCs w:val="24"/>
              </w:rPr>
            </w:pPr>
          </w:p>
        </w:tc>
      </w:tr>
      <w:tr w:rsidR="00F73B29">
        <w:tc>
          <w:tcPr>
            <w:tcW w:w="1844" w:type="dxa"/>
            <w:noWrap/>
          </w:tcPr>
          <w:p w:rsidR="00F73B29" w:rsidRDefault="003B1811">
            <w:pPr>
              <w:rPr>
                <w:rFonts w:ascii="Times New Roman" w:hAnsi="Times New Roman"/>
                <w:sz w:val="24"/>
                <w:szCs w:val="24"/>
              </w:rPr>
            </w:pPr>
            <w:r>
              <w:rPr>
                <w:rFonts w:ascii="Times New Roman" w:hAnsi="Times New Roman"/>
                <w:sz w:val="24"/>
                <w:szCs w:val="24"/>
              </w:rPr>
              <w:t>Русский язык</w:t>
            </w: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10 базовый</w:t>
            </w:r>
          </w:p>
        </w:tc>
        <w:tc>
          <w:tcPr>
            <w:tcW w:w="2127" w:type="dxa"/>
            <w:noWrap/>
          </w:tcPr>
          <w:p w:rsidR="00F73B29" w:rsidRDefault="00881529">
            <w:pPr>
              <w:rPr>
                <w:rFonts w:ascii="Times New Roman" w:hAnsi="Times New Roman"/>
                <w:sz w:val="24"/>
                <w:szCs w:val="24"/>
              </w:rPr>
            </w:pPr>
            <w:r w:rsidRPr="00D761AE">
              <w:rPr>
                <w:rFonts w:ascii="Times New Roman" w:hAnsi="Times New Roman"/>
                <w:sz w:val="24"/>
                <w:szCs w:val="24"/>
              </w:rPr>
              <w:t>Программа курса «Русский язык». 10-11 классы. Базовый уровень/ авт-сост. Н.Г. Гольцова. – М.: ООО «Русское слово-учебник», 2020.</w:t>
            </w:r>
          </w:p>
        </w:tc>
        <w:tc>
          <w:tcPr>
            <w:tcW w:w="2268" w:type="dxa"/>
            <w:noWrap/>
          </w:tcPr>
          <w:p w:rsidR="00F73B29" w:rsidRDefault="003B1811">
            <w:pPr>
              <w:pStyle w:val="af4"/>
              <w:widowControl w:val="0"/>
              <w:spacing w:after="200" w:line="276" w:lineRule="auto"/>
              <w:ind w:left="33"/>
              <w:rPr>
                <w:rFonts w:ascii="Times New Roman" w:hAnsi="Times New Roman"/>
                <w:sz w:val="24"/>
                <w:szCs w:val="24"/>
              </w:rPr>
            </w:pPr>
            <w:r>
              <w:rPr>
                <w:rFonts w:ascii="Times New Roman" w:hAnsi="Times New Roman"/>
                <w:sz w:val="24"/>
                <w:szCs w:val="24"/>
              </w:rPr>
              <w:t xml:space="preserve">Гольцова Н.Г. Русский язык: учебник для 10-11 классовобщеобразовательных организаций. Базовый уровень: в 2ч. / Н.Г. Гольцова, </w:t>
            </w:r>
            <w:r>
              <w:rPr>
                <w:rFonts w:ascii="Times New Roman" w:hAnsi="Times New Roman"/>
                <w:sz w:val="24"/>
                <w:szCs w:val="24"/>
              </w:rPr>
              <w:lastRenderedPageBreak/>
              <w:t>И.В. Шамшин, М.А. Мищерина. – М.: ООО «Русское слово-учебник», 2020.</w:t>
            </w:r>
          </w:p>
        </w:tc>
        <w:tc>
          <w:tcPr>
            <w:tcW w:w="1984" w:type="dxa"/>
            <w:noWrap/>
          </w:tcPr>
          <w:p w:rsidR="00F73B29" w:rsidRDefault="008F2C27" w:rsidP="000E0D13">
            <w:pPr>
              <w:widowControl w:val="0"/>
              <w:ind w:left="33"/>
              <w:rPr>
                <w:rFonts w:ascii="Times New Roman" w:hAnsi="Times New Roman"/>
                <w:sz w:val="24"/>
                <w:szCs w:val="24"/>
              </w:rPr>
            </w:pPr>
            <w:r>
              <w:rPr>
                <w:rFonts w:ascii="Times New Roman" w:hAnsi="Times New Roman"/>
                <w:sz w:val="24"/>
                <w:szCs w:val="24"/>
              </w:rPr>
              <w:lastRenderedPageBreak/>
              <w:t>Тематическое планирование. Поурочные разработки.</w:t>
            </w:r>
            <w:r w:rsidR="00881529" w:rsidRPr="00E30217">
              <w:rPr>
                <w:rFonts w:ascii="Times New Roman" w:hAnsi="Times New Roman"/>
                <w:sz w:val="24"/>
                <w:szCs w:val="24"/>
              </w:rPr>
              <w:t xml:space="preserve"> </w:t>
            </w:r>
            <w:r>
              <w:rPr>
                <w:rFonts w:ascii="Times New Roman" w:hAnsi="Times New Roman"/>
                <w:sz w:val="24"/>
                <w:szCs w:val="24"/>
              </w:rPr>
              <w:t xml:space="preserve">К учебнику </w:t>
            </w:r>
            <w:r w:rsidR="00881529" w:rsidRPr="00E30217">
              <w:rPr>
                <w:rFonts w:ascii="Times New Roman" w:hAnsi="Times New Roman"/>
                <w:sz w:val="24"/>
                <w:szCs w:val="24"/>
              </w:rPr>
              <w:t>Гольцова, И.В. Шамшин, М.А. Мищерина</w:t>
            </w:r>
            <w:r>
              <w:rPr>
                <w:rFonts w:ascii="Times New Roman" w:hAnsi="Times New Roman"/>
                <w:sz w:val="24"/>
                <w:szCs w:val="24"/>
              </w:rPr>
              <w:t xml:space="preserve"> </w:t>
            </w:r>
            <w:r w:rsidRPr="00E30217">
              <w:rPr>
                <w:rFonts w:ascii="Times New Roman" w:hAnsi="Times New Roman"/>
                <w:sz w:val="24"/>
                <w:szCs w:val="24"/>
              </w:rPr>
              <w:t xml:space="preserve">«Русский язык. </w:t>
            </w:r>
            <w:r w:rsidRPr="00E30217">
              <w:rPr>
                <w:rFonts w:ascii="Times New Roman" w:hAnsi="Times New Roman"/>
                <w:sz w:val="24"/>
                <w:szCs w:val="24"/>
              </w:rPr>
              <w:lastRenderedPageBreak/>
              <w:t>10-11 классы»</w:t>
            </w:r>
            <w:r w:rsidR="00881529" w:rsidRPr="00E30217">
              <w:rPr>
                <w:rFonts w:ascii="Times New Roman" w:hAnsi="Times New Roman"/>
                <w:sz w:val="24"/>
                <w:szCs w:val="24"/>
              </w:rPr>
              <w:t xml:space="preserve">): / Н.Г. Гольцова, М.А. Мищерина. – М.: </w:t>
            </w:r>
            <w:r w:rsidR="000E0D13">
              <w:rPr>
                <w:rFonts w:ascii="Times New Roman" w:hAnsi="Times New Roman"/>
                <w:sz w:val="24"/>
                <w:szCs w:val="24"/>
              </w:rPr>
              <w:t>«Русское слово</w:t>
            </w:r>
            <w:r w:rsidR="00881529" w:rsidRPr="00E30217">
              <w:rPr>
                <w:rFonts w:ascii="Times New Roman" w:hAnsi="Times New Roman"/>
                <w:sz w:val="24"/>
                <w:szCs w:val="24"/>
              </w:rPr>
              <w:t>»</w:t>
            </w:r>
          </w:p>
        </w:tc>
        <w:tc>
          <w:tcPr>
            <w:tcW w:w="1984" w:type="dxa"/>
            <w:noWrap/>
          </w:tcPr>
          <w:p w:rsidR="00F73B29" w:rsidRDefault="00F73B29">
            <w:pPr>
              <w:pStyle w:val="af4"/>
              <w:widowControl w:val="0"/>
              <w:ind w:left="33"/>
              <w:rPr>
                <w:rFonts w:ascii="Times New Roman" w:hAnsi="Times New Roman"/>
                <w:sz w:val="24"/>
                <w:szCs w:val="24"/>
              </w:rPr>
            </w:pPr>
          </w:p>
        </w:tc>
      </w:tr>
      <w:tr w:rsidR="00F73B29">
        <w:tc>
          <w:tcPr>
            <w:tcW w:w="1844" w:type="dxa"/>
            <w:noWrap/>
          </w:tcPr>
          <w:p w:rsidR="00F73B29" w:rsidRDefault="003B1811">
            <w:pPr>
              <w:rPr>
                <w:rFonts w:ascii="Times New Roman" w:hAnsi="Times New Roman"/>
                <w:sz w:val="24"/>
                <w:szCs w:val="24"/>
              </w:rPr>
            </w:pPr>
            <w:r>
              <w:rPr>
                <w:rFonts w:ascii="Times New Roman" w:hAnsi="Times New Roman"/>
                <w:sz w:val="24"/>
                <w:szCs w:val="24"/>
              </w:rPr>
              <w:lastRenderedPageBreak/>
              <w:t>Русский язык</w:t>
            </w: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10 углубленный</w:t>
            </w:r>
          </w:p>
        </w:tc>
        <w:tc>
          <w:tcPr>
            <w:tcW w:w="2127" w:type="dxa"/>
            <w:noWrap/>
          </w:tcPr>
          <w:p w:rsidR="00F73B29" w:rsidRPr="00770CF5" w:rsidRDefault="00881529" w:rsidP="000E0D13">
            <w:pPr>
              <w:rPr>
                <w:rFonts w:ascii="Times New Roman" w:hAnsi="Times New Roman"/>
                <w:sz w:val="24"/>
                <w:szCs w:val="24"/>
              </w:rPr>
            </w:pPr>
            <w:r w:rsidRPr="00770CF5">
              <w:rPr>
                <w:rFonts w:ascii="Times New Roman" w:hAnsi="Times New Roman"/>
                <w:sz w:val="24"/>
                <w:szCs w:val="24"/>
              </w:rPr>
              <w:t xml:space="preserve">Бабайцева В.В. </w:t>
            </w:r>
            <w:r w:rsidR="000E0D13">
              <w:rPr>
                <w:rFonts w:ascii="Times New Roman" w:hAnsi="Times New Roman"/>
                <w:sz w:val="24"/>
                <w:szCs w:val="24"/>
              </w:rPr>
              <w:t>«Р</w:t>
            </w:r>
            <w:r w:rsidR="000E0D13" w:rsidRPr="00770CF5">
              <w:rPr>
                <w:rFonts w:ascii="Times New Roman" w:hAnsi="Times New Roman"/>
                <w:sz w:val="24"/>
                <w:szCs w:val="24"/>
              </w:rPr>
              <w:t xml:space="preserve">абочая программа </w:t>
            </w:r>
            <w:r w:rsidRPr="00770CF5">
              <w:rPr>
                <w:rFonts w:ascii="Times New Roman" w:hAnsi="Times New Roman"/>
                <w:sz w:val="24"/>
                <w:szCs w:val="24"/>
              </w:rPr>
              <w:t>Русский язык: 10-11 классы</w:t>
            </w:r>
            <w:r w:rsidR="000E0D13">
              <w:rPr>
                <w:rFonts w:ascii="Times New Roman" w:hAnsi="Times New Roman"/>
                <w:sz w:val="24"/>
                <w:szCs w:val="24"/>
              </w:rPr>
              <w:t xml:space="preserve"> (углубленный уровень)</w:t>
            </w:r>
            <w:r w:rsidRPr="00770CF5">
              <w:rPr>
                <w:rFonts w:ascii="Times New Roman" w:hAnsi="Times New Roman"/>
                <w:sz w:val="24"/>
                <w:szCs w:val="24"/>
              </w:rPr>
              <w:t>: / В.В. Бабайцева. – М.: Дрофа, 2017.</w:t>
            </w:r>
          </w:p>
        </w:tc>
        <w:tc>
          <w:tcPr>
            <w:tcW w:w="2268" w:type="dxa"/>
            <w:noWrap/>
          </w:tcPr>
          <w:p w:rsidR="00F73B29" w:rsidRDefault="003B1811">
            <w:pPr>
              <w:pStyle w:val="af4"/>
              <w:widowControl w:val="0"/>
              <w:ind w:left="33"/>
              <w:rPr>
                <w:rFonts w:ascii="Times New Roman" w:hAnsi="Times New Roman"/>
                <w:sz w:val="24"/>
                <w:szCs w:val="24"/>
              </w:rPr>
            </w:pPr>
            <w:r>
              <w:rPr>
                <w:rFonts w:ascii="Times New Roman" w:hAnsi="Times New Roman"/>
                <w:sz w:val="24"/>
                <w:szCs w:val="24"/>
              </w:rPr>
              <w:t>Бабайцева В.В. Русский язык. Углубленный уровень. 10-11 классы: учебник/В.В. Бабайцева.- М.: Дрофа, 2020.</w:t>
            </w:r>
          </w:p>
        </w:tc>
        <w:tc>
          <w:tcPr>
            <w:tcW w:w="1984" w:type="dxa"/>
            <w:noWrap/>
          </w:tcPr>
          <w:p w:rsidR="00F73B29" w:rsidRPr="00873EA3" w:rsidRDefault="003B1811" w:rsidP="00873EA3">
            <w:pPr>
              <w:rPr>
                <w:rFonts w:ascii="Times New Roman" w:hAnsi="Times New Roman"/>
                <w:sz w:val="24"/>
                <w:szCs w:val="24"/>
              </w:rPr>
            </w:pPr>
            <w:r w:rsidRPr="00873EA3">
              <w:rPr>
                <w:rFonts w:ascii="Times New Roman" w:hAnsi="Times New Roman"/>
                <w:sz w:val="24"/>
                <w:szCs w:val="24"/>
              </w:rPr>
              <w:t>Бабайцева В.В. Методическое пособие к учебнику В.В. Бабайцевой «Русский язык и литература: Русский язык. Углубленный уровень. 10-11 кл.» / В.В. Бабайцева. – М.: Дрофа</w:t>
            </w:r>
          </w:p>
        </w:tc>
        <w:tc>
          <w:tcPr>
            <w:tcW w:w="1984" w:type="dxa"/>
            <w:noWrap/>
          </w:tcPr>
          <w:p w:rsidR="00F73B29" w:rsidRDefault="00F73B29">
            <w:pPr>
              <w:pStyle w:val="af4"/>
              <w:widowControl w:val="0"/>
              <w:ind w:left="33"/>
              <w:rPr>
                <w:rFonts w:ascii="Times New Roman" w:hAnsi="Times New Roman"/>
                <w:sz w:val="24"/>
                <w:szCs w:val="24"/>
              </w:rPr>
            </w:pPr>
          </w:p>
        </w:tc>
      </w:tr>
      <w:tr w:rsidR="00F73B29">
        <w:tc>
          <w:tcPr>
            <w:tcW w:w="1844" w:type="dxa"/>
            <w:noWrap/>
          </w:tcPr>
          <w:p w:rsidR="00F73B29" w:rsidRDefault="003B1811">
            <w:pPr>
              <w:rPr>
                <w:rFonts w:ascii="Times New Roman" w:hAnsi="Times New Roman"/>
                <w:sz w:val="24"/>
                <w:szCs w:val="24"/>
              </w:rPr>
            </w:pPr>
            <w:r>
              <w:rPr>
                <w:rFonts w:ascii="Times New Roman" w:hAnsi="Times New Roman"/>
                <w:sz w:val="24"/>
                <w:szCs w:val="24"/>
              </w:rPr>
              <w:t>Русский язык</w:t>
            </w: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11</w:t>
            </w:r>
          </w:p>
        </w:tc>
        <w:tc>
          <w:tcPr>
            <w:tcW w:w="2127" w:type="dxa"/>
            <w:noWrap/>
          </w:tcPr>
          <w:p w:rsidR="00F73B29" w:rsidRDefault="003B1811">
            <w:pPr>
              <w:rPr>
                <w:rFonts w:ascii="Times New Roman" w:hAnsi="Times New Roman"/>
                <w:color w:val="1A1A1A"/>
                <w:sz w:val="24"/>
                <w:szCs w:val="24"/>
                <w:shd w:val="clear" w:color="auto" w:fill="FFFFFF"/>
              </w:rPr>
            </w:pPr>
            <w:r>
              <w:rPr>
                <w:rFonts w:ascii="Times New Roman" w:hAnsi="Times New Roman"/>
                <w:color w:val="1A1A1A"/>
                <w:sz w:val="24"/>
                <w:szCs w:val="24"/>
                <w:shd w:val="clear" w:color="auto" w:fill="FFFFFF"/>
              </w:rPr>
              <w:t>1.</w:t>
            </w:r>
            <w:r>
              <w:rPr>
                <w:rFonts w:ascii="Times New Roman" w:hAnsi="Times New Roman"/>
                <w:sz w:val="24"/>
                <w:szCs w:val="24"/>
              </w:rPr>
              <w:t xml:space="preserve"> Программа курса «Русский язык». 10—11 классы. Базовый уровень / авт.-сост. Н.Г. Гольцова. — 3-е изд. — М.: ООО «Русское слово — учебник», 2020. </w:t>
            </w:r>
          </w:p>
          <w:p w:rsidR="00F73B29" w:rsidRDefault="003B1811" w:rsidP="00B300CF">
            <w:pPr>
              <w:rPr>
                <w:rFonts w:ascii="Times New Roman" w:hAnsi="Times New Roman"/>
                <w:sz w:val="24"/>
                <w:szCs w:val="24"/>
              </w:rPr>
            </w:pPr>
            <w:r>
              <w:rPr>
                <w:rFonts w:ascii="Times New Roman" w:hAnsi="Times New Roman"/>
                <w:color w:val="1A1A1A"/>
                <w:sz w:val="24"/>
                <w:szCs w:val="24"/>
                <w:shd w:val="clear" w:color="auto" w:fill="FFFFFF"/>
              </w:rPr>
              <w:t>2.</w:t>
            </w:r>
            <w:r>
              <w:rPr>
                <w:rFonts w:ascii="Times New Roman" w:hAnsi="Times New Roman"/>
                <w:sz w:val="24"/>
                <w:szCs w:val="24"/>
              </w:rPr>
              <w:t xml:space="preserve"> </w:t>
            </w:r>
            <w:r w:rsidR="00B300CF" w:rsidRPr="00770CF5">
              <w:rPr>
                <w:rFonts w:ascii="Times New Roman" w:hAnsi="Times New Roman"/>
                <w:sz w:val="24"/>
                <w:szCs w:val="24"/>
              </w:rPr>
              <w:t xml:space="preserve">Бабайцева В.В. </w:t>
            </w:r>
            <w:r w:rsidR="00B300CF">
              <w:rPr>
                <w:rFonts w:ascii="Times New Roman" w:hAnsi="Times New Roman"/>
                <w:sz w:val="24"/>
                <w:szCs w:val="24"/>
              </w:rPr>
              <w:t>«Р</w:t>
            </w:r>
            <w:r w:rsidR="00B300CF" w:rsidRPr="00770CF5">
              <w:rPr>
                <w:rFonts w:ascii="Times New Roman" w:hAnsi="Times New Roman"/>
                <w:sz w:val="24"/>
                <w:szCs w:val="24"/>
              </w:rPr>
              <w:t>абочая программа Русский язык: 10-11 классы</w:t>
            </w:r>
            <w:r w:rsidR="00B300CF">
              <w:rPr>
                <w:rFonts w:ascii="Times New Roman" w:hAnsi="Times New Roman"/>
                <w:sz w:val="24"/>
                <w:szCs w:val="24"/>
              </w:rPr>
              <w:t xml:space="preserve"> (углубленный уровень)</w:t>
            </w:r>
            <w:r w:rsidR="00B300CF" w:rsidRPr="00770CF5">
              <w:rPr>
                <w:rFonts w:ascii="Times New Roman" w:hAnsi="Times New Roman"/>
                <w:sz w:val="24"/>
                <w:szCs w:val="24"/>
              </w:rPr>
              <w:t>: / В.В. Бабайцева. – М.: Дрофа, 2017.</w:t>
            </w:r>
          </w:p>
        </w:tc>
        <w:tc>
          <w:tcPr>
            <w:tcW w:w="2268" w:type="dxa"/>
            <w:noWrap/>
          </w:tcPr>
          <w:p w:rsidR="00F73B29" w:rsidRDefault="003B1811" w:rsidP="00C03869">
            <w:pPr>
              <w:pStyle w:val="af4"/>
              <w:widowControl w:val="0"/>
              <w:numPr>
                <w:ilvl w:val="0"/>
                <w:numId w:val="63"/>
              </w:numPr>
              <w:spacing w:after="200" w:line="276" w:lineRule="auto"/>
              <w:rPr>
                <w:rFonts w:ascii="Times New Roman" w:hAnsi="Times New Roman"/>
                <w:sz w:val="24"/>
                <w:szCs w:val="24"/>
              </w:rPr>
            </w:pPr>
            <w:r>
              <w:rPr>
                <w:rFonts w:ascii="Times New Roman" w:hAnsi="Times New Roman"/>
                <w:sz w:val="24"/>
                <w:szCs w:val="24"/>
              </w:rPr>
              <w:t>Гольцова Н.Г., Шамшин И.В., Мищерина М.А. Русский язык (базовый уровень) в 2-х частях. 10 – 11 классы (ООО «Русское слово-учебник»)</w:t>
            </w:r>
          </w:p>
          <w:p w:rsidR="00F73B29" w:rsidRDefault="003B1811" w:rsidP="00C03869">
            <w:pPr>
              <w:pStyle w:val="af4"/>
              <w:widowControl w:val="0"/>
              <w:numPr>
                <w:ilvl w:val="0"/>
                <w:numId w:val="63"/>
              </w:numPr>
              <w:spacing w:after="160" w:line="256" w:lineRule="auto"/>
              <w:jc w:val="both"/>
              <w:rPr>
                <w:rFonts w:ascii="Times New Roman" w:hAnsi="Times New Roman"/>
                <w:sz w:val="24"/>
                <w:szCs w:val="24"/>
              </w:rPr>
            </w:pPr>
            <w:r>
              <w:rPr>
                <w:rFonts w:ascii="Times New Roman" w:hAnsi="Times New Roman"/>
                <w:sz w:val="24"/>
                <w:szCs w:val="24"/>
                <w:shd w:val="clear" w:color="auto" w:fill="FFFFFF"/>
              </w:rPr>
              <w:t>В.В. Бабайцева: Русский язык. Углубленный уровень. 10-11 классы: учебник/ В.В. Бабайцева. – 8-е изд., перераб. -  М.: Дрофа, 2020.</w:t>
            </w:r>
          </w:p>
        </w:tc>
        <w:tc>
          <w:tcPr>
            <w:tcW w:w="1984" w:type="dxa"/>
            <w:noWrap/>
          </w:tcPr>
          <w:p w:rsidR="00B300CF" w:rsidRDefault="00B300CF" w:rsidP="00B300CF">
            <w:pPr>
              <w:widowControl w:val="0"/>
              <w:ind w:left="33"/>
              <w:rPr>
                <w:rFonts w:ascii="Times New Roman" w:hAnsi="Times New Roman"/>
                <w:sz w:val="24"/>
                <w:szCs w:val="24"/>
              </w:rPr>
            </w:pPr>
            <w:r>
              <w:rPr>
                <w:rFonts w:ascii="Times New Roman" w:hAnsi="Times New Roman"/>
                <w:sz w:val="24"/>
                <w:szCs w:val="24"/>
              </w:rPr>
              <w:t>1.Тематическое планирование. Поурочные разработки.</w:t>
            </w:r>
            <w:r w:rsidRPr="00E30217">
              <w:rPr>
                <w:rFonts w:ascii="Times New Roman" w:hAnsi="Times New Roman"/>
                <w:sz w:val="24"/>
                <w:szCs w:val="24"/>
              </w:rPr>
              <w:t xml:space="preserve"> </w:t>
            </w:r>
            <w:r>
              <w:rPr>
                <w:rFonts w:ascii="Times New Roman" w:hAnsi="Times New Roman"/>
                <w:sz w:val="24"/>
                <w:szCs w:val="24"/>
              </w:rPr>
              <w:t xml:space="preserve">К учебнику </w:t>
            </w:r>
            <w:r w:rsidRPr="00E30217">
              <w:rPr>
                <w:rFonts w:ascii="Times New Roman" w:hAnsi="Times New Roman"/>
                <w:sz w:val="24"/>
                <w:szCs w:val="24"/>
              </w:rPr>
              <w:t>Гольцова, И.В. Шамшин, М.А. Мищерина</w:t>
            </w:r>
            <w:r>
              <w:rPr>
                <w:rFonts w:ascii="Times New Roman" w:hAnsi="Times New Roman"/>
                <w:sz w:val="24"/>
                <w:szCs w:val="24"/>
              </w:rPr>
              <w:t xml:space="preserve"> </w:t>
            </w:r>
            <w:r w:rsidRPr="00E30217">
              <w:rPr>
                <w:rFonts w:ascii="Times New Roman" w:hAnsi="Times New Roman"/>
                <w:sz w:val="24"/>
                <w:szCs w:val="24"/>
              </w:rPr>
              <w:t xml:space="preserve">«Русский язык. 10-11 классы»): / Н.Г. Гольцова, М.А. Мищерина. – М.: </w:t>
            </w:r>
            <w:r>
              <w:rPr>
                <w:rFonts w:ascii="Times New Roman" w:hAnsi="Times New Roman"/>
                <w:sz w:val="24"/>
                <w:szCs w:val="24"/>
              </w:rPr>
              <w:t>«Русское слово</w:t>
            </w:r>
            <w:r w:rsidRPr="00E30217">
              <w:rPr>
                <w:rFonts w:ascii="Times New Roman" w:hAnsi="Times New Roman"/>
                <w:sz w:val="24"/>
                <w:szCs w:val="24"/>
              </w:rPr>
              <w:t>»</w:t>
            </w:r>
          </w:p>
          <w:p w:rsidR="00F73B29" w:rsidRPr="00770CF5" w:rsidRDefault="00B300CF" w:rsidP="00770CF5">
            <w:pPr>
              <w:widowControl w:val="0"/>
              <w:ind w:left="33"/>
              <w:rPr>
                <w:rFonts w:ascii="Times New Roman" w:hAnsi="Times New Roman"/>
                <w:sz w:val="24"/>
                <w:szCs w:val="24"/>
              </w:rPr>
            </w:pPr>
            <w:r>
              <w:rPr>
                <w:rFonts w:ascii="Times New Roman" w:hAnsi="Times New Roman"/>
                <w:sz w:val="24"/>
                <w:szCs w:val="24"/>
              </w:rPr>
              <w:t>2.</w:t>
            </w:r>
            <w:r w:rsidR="003B1811" w:rsidRPr="00770CF5">
              <w:rPr>
                <w:rFonts w:ascii="Times New Roman" w:hAnsi="Times New Roman"/>
                <w:sz w:val="24"/>
                <w:szCs w:val="24"/>
              </w:rPr>
              <w:t>Бабайцева В.В. Методическое пособие к учебнику В.В. Бабайцевой «Русский язык и литература: Русский язык. Углубленный уровень. 10-11 кл.» / В.В. Бабайцева. – М.: Дрофа, 2015.</w:t>
            </w:r>
          </w:p>
        </w:tc>
        <w:tc>
          <w:tcPr>
            <w:tcW w:w="1984" w:type="dxa"/>
            <w:noWrap/>
          </w:tcPr>
          <w:p w:rsidR="00F73B29" w:rsidRDefault="00F73B29">
            <w:pPr>
              <w:pStyle w:val="af4"/>
              <w:widowControl w:val="0"/>
              <w:ind w:left="393"/>
              <w:rPr>
                <w:rFonts w:ascii="Times New Roman" w:hAnsi="Times New Roman"/>
                <w:sz w:val="24"/>
                <w:szCs w:val="24"/>
              </w:rPr>
            </w:pPr>
          </w:p>
        </w:tc>
      </w:tr>
      <w:tr w:rsidR="00F73B29">
        <w:tc>
          <w:tcPr>
            <w:tcW w:w="1844" w:type="dxa"/>
            <w:noWrap/>
          </w:tcPr>
          <w:p w:rsidR="00F73B29" w:rsidRDefault="003B1811">
            <w:pPr>
              <w:rPr>
                <w:rFonts w:ascii="Times New Roman" w:hAnsi="Times New Roman"/>
                <w:sz w:val="24"/>
                <w:szCs w:val="24"/>
              </w:rPr>
            </w:pPr>
            <w:r>
              <w:rPr>
                <w:rFonts w:ascii="Times New Roman" w:hAnsi="Times New Roman"/>
                <w:sz w:val="24"/>
                <w:szCs w:val="24"/>
              </w:rPr>
              <w:t>Литература</w:t>
            </w: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10</w:t>
            </w:r>
          </w:p>
        </w:tc>
        <w:tc>
          <w:tcPr>
            <w:tcW w:w="2127" w:type="dxa"/>
            <w:noWrap/>
          </w:tcPr>
          <w:p w:rsidR="00F73B29" w:rsidRDefault="003B1811">
            <w:pPr>
              <w:rPr>
                <w:rFonts w:ascii="Times New Roman" w:hAnsi="Times New Roman"/>
                <w:sz w:val="24"/>
                <w:szCs w:val="24"/>
              </w:rPr>
            </w:pPr>
            <w:r>
              <w:rPr>
                <w:rFonts w:ascii="Times New Roman" w:hAnsi="Times New Roman"/>
                <w:sz w:val="24"/>
                <w:szCs w:val="24"/>
              </w:rPr>
              <w:t xml:space="preserve">Программа курса «Литература» 10-11 классы. Базовый уровень. </w:t>
            </w:r>
            <w:r>
              <w:rPr>
                <w:rFonts w:ascii="Times New Roman" w:hAnsi="Times New Roman"/>
                <w:sz w:val="24"/>
                <w:szCs w:val="24"/>
              </w:rPr>
              <w:lastRenderedPageBreak/>
              <w:t>Авторы-составители С.А.Зинин, В.А.Чалмаев, М., «Русское слово», 2018</w:t>
            </w:r>
          </w:p>
        </w:tc>
        <w:tc>
          <w:tcPr>
            <w:tcW w:w="2268" w:type="dxa"/>
            <w:noWrap/>
          </w:tcPr>
          <w:p w:rsidR="00F73B29" w:rsidRDefault="003B1811">
            <w:pPr>
              <w:rPr>
                <w:rFonts w:ascii="Times New Roman" w:hAnsi="Times New Roman"/>
                <w:color w:val="FF0000"/>
                <w:sz w:val="24"/>
                <w:szCs w:val="24"/>
              </w:rPr>
            </w:pPr>
            <w:r>
              <w:rPr>
                <w:rFonts w:ascii="Times New Roman" w:hAnsi="Times New Roman"/>
                <w:sz w:val="24"/>
                <w:szCs w:val="24"/>
              </w:rPr>
              <w:lastRenderedPageBreak/>
              <w:t>Зинин С.А., Сахаров В.И. Литература:</w:t>
            </w:r>
            <w:r w:rsidR="00B300CF">
              <w:rPr>
                <w:rFonts w:ascii="Times New Roman" w:hAnsi="Times New Roman"/>
                <w:sz w:val="24"/>
                <w:szCs w:val="24"/>
              </w:rPr>
              <w:t xml:space="preserve"> </w:t>
            </w:r>
            <w:r>
              <w:rPr>
                <w:rFonts w:ascii="Times New Roman" w:hAnsi="Times New Roman"/>
                <w:sz w:val="24"/>
                <w:szCs w:val="24"/>
              </w:rPr>
              <w:t xml:space="preserve">учебник для 10 </w:t>
            </w:r>
            <w:r>
              <w:rPr>
                <w:rFonts w:ascii="Times New Roman" w:hAnsi="Times New Roman"/>
                <w:sz w:val="24"/>
                <w:szCs w:val="24"/>
              </w:rPr>
              <w:lastRenderedPageBreak/>
              <w:t>класса общеобразовательных организаций.</w:t>
            </w:r>
            <w:r w:rsidR="00B300CF">
              <w:rPr>
                <w:rFonts w:ascii="Times New Roman" w:hAnsi="Times New Roman"/>
                <w:sz w:val="24"/>
                <w:szCs w:val="24"/>
              </w:rPr>
              <w:t xml:space="preserve"> </w:t>
            </w:r>
            <w:r>
              <w:rPr>
                <w:rFonts w:ascii="Times New Roman" w:hAnsi="Times New Roman"/>
                <w:sz w:val="24"/>
                <w:szCs w:val="24"/>
              </w:rPr>
              <w:t>Базовый и углубленный уровни: в 2 ч. / С.А. Зинин, В.И. Сахаров.- М.: ООО «Русское слово - учебник», 2019.</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lastRenderedPageBreak/>
              <w:t xml:space="preserve">Методическое пособие к учебнику С.А. Зинина, В.И. </w:t>
            </w:r>
            <w:r>
              <w:rPr>
                <w:rFonts w:ascii="Times New Roman" w:hAnsi="Times New Roman"/>
                <w:sz w:val="24"/>
                <w:szCs w:val="24"/>
              </w:rPr>
              <w:lastRenderedPageBreak/>
              <w:t>Сахарова «Литература» для 10 класса общеобразовательных организаций: базовый уровень / С.А. Зинин, Е.А. Зинина. – М.: ООО «Русское слово-учебник», 2016</w:t>
            </w:r>
          </w:p>
          <w:p w:rsidR="00F73B29" w:rsidRDefault="003B1811">
            <w:pPr>
              <w:rPr>
                <w:rFonts w:ascii="Times New Roman" w:hAnsi="Times New Roman"/>
                <w:sz w:val="24"/>
                <w:szCs w:val="24"/>
              </w:rPr>
            </w:pPr>
            <w:r>
              <w:rPr>
                <w:rFonts w:ascii="Times New Roman" w:hAnsi="Times New Roman"/>
                <w:sz w:val="24"/>
                <w:szCs w:val="24"/>
              </w:rPr>
              <w:t>Рабочая программа к учебникам Зинина С.А., Сахарова В.И. Литература.10 класс. Базовый уровень/ С.А.Зинин, В.А.Чалмаев, М., «Русское слово», 2020</w:t>
            </w:r>
          </w:p>
        </w:tc>
        <w:tc>
          <w:tcPr>
            <w:tcW w:w="1984" w:type="dxa"/>
            <w:noWrap/>
          </w:tcPr>
          <w:p w:rsidR="00F73B29" w:rsidRDefault="00F73B29">
            <w:pPr>
              <w:rPr>
                <w:rFonts w:ascii="Times New Roman" w:hAnsi="Times New Roman"/>
                <w:sz w:val="24"/>
                <w:szCs w:val="24"/>
              </w:rPr>
            </w:pPr>
          </w:p>
        </w:tc>
      </w:tr>
      <w:tr w:rsidR="00F73B29">
        <w:tc>
          <w:tcPr>
            <w:tcW w:w="1844" w:type="dxa"/>
            <w:noWrap/>
          </w:tcPr>
          <w:p w:rsidR="00F73B29" w:rsidRDefault="003B1811">
            <w:pPr>
              <w:rPr>
                <w:rFonts w:ascii="Times New Roman" w:hAnsi="Times New Roman"/>
                <w:sz w:val="24"/>
                <w:szCs w:val="24"/>
              </w:rPr>
            </w:pPr>
            <w:r>
              <w:rPr>
                <w:rFonts w:ascii="Times New Roman" w:hAnsi="Times New Roman"/>
                <w:sz w:val="24"/>
                <w:szCs w:val="24"/>
              </w:rPr>
              <w:lastRenderedPageBreak/>
              <w:t>Литература</w:t>
            </w: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11</w:t>
            </w:r>
          </w:p>
        </w:tc>
        <w:tc>
          <w:tcPr>
            <w:tcW w:w="2127" w:type="dxa"/>
            <w:noWrap/>
          </w:tcPr>
          <w:p w:rsidR="00F73B29" w:rsidRDefault="003B1811">
            <w:pPr>
              <w:rPr>
                <w:rFonts w:ascii="Times New Roman" w:hAnsi="Times New Roman"/>
                <w:sz w:val="24"/>
                <w:szCs w:val="24"/>
              </w:rPr>
            </w:pPr>
            <w:r>
              <w:rPr>
                <w:rFonts w:ascii="Times New Roman" w:hAnsi="Times New Roman"/>
                <w:sz w:val="24"/>
                <w:szCs w:val="24"/>
              </w:rPr>
              <w:t>Программа курса «Литература». 10-11 классы. Базовый уровень / авт.-сост. С.А. Зинин, В.А. Чалмаев. – М.: ООО «Русское слово – учебник», 2018.</w:t>
            </w:r>
          </w:p>
        </w:tc>
        <w:tc>
          <w:tcPr>
            <w:tcW w:w="2268" w:type="dxa"/>
            <w:noWrap/>
          </w:tcPr>
          <w:p w:rsidR="00F73B29" w:rsidRDefault="003B1811">
            <w:pPr>
              <w:rPr>
                <w:rFonts w:ascii="Times New Roman" w:hAnsi="Times New Roman"/>
                <w:sz w:val="24"/>
                <w:szCs w:val="24"/>
              </w:rPr>
            </w:pPr>
            <w:r>
              <w:rPr>
                <w:rFonts w:ascii="Times New Roman" w:hAnsi="Times New Roman"/>
                <w:sz w:val="24"/>
                <w:szCs w:val="24"/>
              </w:rPr>
              <w:t>Зинин С.А., Чалмаев В.А.  Литература: учебник для 11 класса общеобразовательных организаций. Базовый и углубленный уровни: в 2 ч. Ч.1, ч. 2. / С.А. Зинини, В.А. Чалмаев. 2-е изд. – М.: ООО «Русское слово – учебник», 2020.</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t>Методическое пособие к учебнику С.А. Зинина, В</w:t>
            </w:r>
            <w:r w:rsidR="00881529">
              <w:rPr>
                <w:rFonts w:ascii="Times New Roman" w:hAnsi="Times New Roman"/>
                <w:sz w:val="24"/>
                <w:szCs w:val="24"/>
              </w:rPr>
              <w:t>.И. Сахарова «Литература» для 11</w:t>
            </w:r>
            <w:r>
              <w:rPr>
                <w:rFonts w:ascii="Times New Roman" w:hAnsi="Times New Roman"/>
                <w:sz w:val="24"/>
                <w:szCs w:val="24"/>
              </w:rPr>
              <w:t xml:space="preserve"> класса общеобразовательных организаций: базовый уровень / С.А. Зинин, Е.А. Зинина. – М.: ООО «Русское слово-учебник»</w:t>
            </w:r>
          </w:p>
        </w:tc>
        <w:tc>
          <w:tcPr>
            <w:tcW w:w="1984" w:type="dxa"/>
            <w:noWrap/>
          </w:tcPr>
          <w:p w:rsidR="00F73B29" w:rsidRDefault="00F73B29">
            <w:pPr>
              <w:rPr>
                <w:rFonts w:ascii="Times New Roman" w:hAnsi="Times New Roman"/>
                <w:sz w:val="24"/>
                <w:szCs w:val="24"/>
              </w:rPr>
            </w:pPr>
          </w:p>
        </w:tc>
      </w:tr>
      <w:tr w:rsidR="00F73B29">
        <w:trPr>
          <w:trHeight w:val="1268"/>
        </w:trPr>
        <w:tc>
          <w:tcPr>
            <w:tcW w:w="1844" w:type="dxa"/>
            <w:noWrap/>
          </w:tcPr>
          <w:p w:rsidR="00F73B29" w:rsidRDefault="003B1811">
            <w:pPr>
              <w:rPr>
                <w:rFonts w:ascii="Times New Roman" w:hAnsi="Times New Roman"/>
                <w:sz w:val="24"/>
                <w:szCs w:val="24"/>
              </w:rPr>
            </w:pPr>
            <w:r>
              <w:rPr>
                <w:rFonts w:ascii="Times New Roman" w:hAnsi="Times New Roman"/>
                <w:sz w:val="24"/>
                <w:szCs w:val="24"/>
              </w:rPr>
              <w:t>Родной язык</w:t>
            </w:r>
          </w:p>
          <w:p w:rsidR="00F73B29" w:rsidRDefault="00F73B29">
            <w:pPr>
              <w:rPr>
                <w:rFonts w:ascii="Times New Roman" w:hAnsi="Times New Roman"/>
                <w:sz w:val="24"/>
                <w:szCs w:val="24"/>
              </w:rPr>
            </w:pP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10</w:t>
            </w:r>
          </w:p>
        </w:tc>
        <w:tc>
          <w:tcPr>
            <w:tcW w:w="2127" w:type="dxa"/>
            <w:noWrap/>
          </w:tcPr>
          <w:p w:rsidR="00B300CF" w:rsidRDefault="00B300CF">
            <w:pPr>
              <w:rPr>
                <w:rFonts w:ascii="Times New Roman" w:hAnsi="Times New Roman"/>
                <w:sz w:val="24"/>
                <w:szCs w:val="24"/>
              </w:rPr>
            </w:pPr>
            <w:r>
              <w:rPr>
                <w:rFonts w:ascii="Times New Roman" w:hAnsi="Times New Roman"/>
                <w:sz w:val="24"/>
                <w:szCs w:val="24"/>
              </w:rPr>
              <w:t>Примерная программа по предмету «Русский (родной) язык»</w:t>
            </w:r>
          </w:p>
          <w:p w:rsidR="00F73B29" w:rsidRDefault="003B1811">
            <w:pPr>
              <w:rPr>
                <w:rFonts w:ascii="Times New Roman" w:hAnsi="Times New Roman"/>
                <w:sz w:val="24"/>
                <w:szCs w:val="24"/>
              </w:rPr>
            </w:pPr>
            <w:r>
              <w:rPr>
                <w:rFonts w:ascii="Times New Roman" w:hAnsi="Times New Roman"/>
                <w:sz w:val="24"/>
                <w:szCs w:val="24"/>
              </w:rPr>
              <w:t>Методические рекомендации «Введение предметной области «Родной язык и родная литература» в 10-</w:t>
            </w:r>
            <w:r>
              <w:rPr>
                <w:rFonts w:ascii="Times New Roman" w:hAnsi="Times New Roman"/>
                <w:sz w:val="24"/>
                <w:szCs w:val="24"/>
              </w:rPr>
              <w:lastRenderedPageBreak/>
              <w:t>11 классах ОО Алтайского края в 2020-2021 учебном году» (АИРО, 2020)</w:t>
            </w:r>
          </w:p>
        </w:tc>
        <w:tc>
          <w:tcPr>
            <w:tcW w:w="2268" w:type="dxa"/>
            <w:noWrap/>
          </w:tcPr>
          <w:p w:rsidR="00F73B29" w:rsidRDefault="003B1811">
            <w:pPr>
              <w:rPr>
                <w:rFonts w:ascii="Times New Roman" w:hAnsi="Times New Roman"/>
                <w:sz w:val="24"/>
                <w:szCs w:val="24"/>
              </w:rPr>
            </w:pPr>
            <w:r>
              <w:rPr>
                <w:rFonts w:ascii="Times New Roman" w:hAnsi="Times New Roman"/>
                <w:sz w:val="24"/>
                <w:szCs w:val="24"/>
              </w:rPr>
              <w:lastRenderedPageBreak/>
              <w:t>-</w:t>
            </w: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1984" w:type="dxa"/>
            <w:noWrap/>
          </w:tcPr>
          <w:p w:rsidR="00F73B29" w:rsidRDefault="00F73B29">
            <w:pPr>
              <w:rPr>
                <w:rFonts w:ascii="Times New Roman" w:hAnsi="Times New Roman"/>
                <w:sz w:val="24"/>
                <w:szCs w:val="24"/>
              </w:rPr>
            </w:pPr>
          </w:p>
        </w:tc>
        <w:tc>
          <w:tcPr>
            <w:tcW w:w="1984" w:type="dxa"/>
            <w:noWrap/>
          </w:tcPr>
          <w:p w:rsidR="00F73B29" w:rsidRDefault="00F73B29">
            <w:pPr>
              <w:rPr>
                <w:rFonts w:ascii="Times New Roman" w:hAnsi="Times New Roman"/>
                <w:sz w:val="24"/>
                <w:szCs w:val="24"/>
              </w:rPr>
            </w:pPr>
          </w:p>
        </w:tc>
      </w:tr>
      <w:tr w:rsidR="00F73B29">
        <w:trPr>
          <w:trHeight w:val="1134"/>
        </w:trPr>
        <w:tc>
          <w:tcPr>
            <w:tcW w:w="1844" w:type="dxa"/>
            <w:noWrap/>
          </w:tcPr>
          <w:p w:rsidR="00F73B29" w:rsidRDefault="003B1811">
            <w:pPr>
              <w:rPr>
                <w:rFonts w:ascii="Times New Roman" w:hAnsi="Times New Roman"/>
                <w:sz w:val="24"/>
                <w:szCs w:val="24"/>
              </w:rPr>
            </w:pPr>
            <w:r>
              <w:rPr>
                <w:rFonts w:ascii="Times New Roman" w:hAnsi="Times New Roman"/>
                <w:sz w:val="24"/>
                <w:szCs w:val="24"/>
              </w:rPr>
              <w:lastRenderedPageBreak/>
              <w:t>Английский  язык</w:t>
            </w:r>
          </w:p>
        </w:tc>
        <w:tc>
          <w:tcPr>
            <w:tcW w:w="708" w:type="dxa"/>
            <w:noWrap/>
          </w:tcPr>
          <w:p w:rsidR="00F73B29" w:rsidRDefault="003B1811">
            <w:pPr>
              <w:rPr>
                <w:rFonts w:ascii="Times New Roman" w:hAnsi="Times New Roman"/>
                <w:sz w:val="24"/>
                <w:szCs w:val="24"/>
              </w:rPr>
            </w:pPr>
            <w:r>
              <w:rPr>
                <w:rFonts w:ascii="Times New Roman" w:hAnsi="Times New Roman"/>
                <w:sz w:val="24"/>
                <w:szCs w:val="24"/>
              </w:rPr>
              <w:t>10-11</w:t>
            </w:r>
          </w:p>
        </w:tc>
        <w:tc>
          <w:tcPr>
            <w:tcW w:w="2127" w:type="dxa"/>
            <w:noWrap/>
          </w:tcPr>
          <w:p w:rsidR="00F73B29" w:rsidRDefault="003B1811">
            <w:pPr>
              <w:rPr>
                <w:rFonts w:ascii="Times New Roman" w:hAnsi="Times New Roman"/>
                <w:sz w:val="24"/>
                <w:szCs w:val="24"/>
              </w:rPr>
            </w:pPr>
            <w:r>
              <w:rPr>
                <w:rFonts w:ascii="Times New Roman" w:hAnsi="Times New Roman"/>
                <w:bCs/>
                <w:sz w:val="24"/>
                <w:szCs w:val="24"/>
              </w:rPr>
              <w:t xml:space="preserve">Английский </w:t>
            </w:r>
            <w:r>
              <w:rPr>
                <w:rFonts w:ascii="Times New Roman" w:hAnsi="Times New Roman"/>
                <w:sz w:val="24"/>
                <w:szCs w:val="24"/>
              </w:rPr>
              <w:t>язык. 10—11 классы (базовый уровень) :</w:t>
            </w:r>
          </w:p>
          <w:p w:rsidR="00F73B29" w:rsidRDefault="003B1811">
            <w:pPr>
              <w:rPr>
                <w:rFonts w:ascii="Times New Roman" w:hAnsi="Times New Roman"/>
                <w:sz w:val="24"/>
                <w:szCs w:val="24"/>
              </w:rPr>
            </w:pPr>
            <w:r>
              <w:rPr>
                <w:rFonts w:ascii="Times New Roman" w:hAnsi="Times New Roman"/>
                <w:sz w:val="24"/>
                <w:szCs w:val="24"/>
              </w:rPr>
              <w:t>рабочая программа / О. В. Афанасьева, И. В. Михеева,</w:t>
            </w:r>
          </w:p>
          <w:p w:rsidR="00F73B29" w:rsidRDefault="003B1811">
            <w:pPr>
              <w:rPr>
                <w:rFonts w:ascii="Times New Roman" w:hAnsi="Times New Roman"/>
                <w:sz w:val="24"/>
                <w:szCs w:val="24"/>
              </w:rPr>
            </w:pPr>
            <w:r>
              <w:rPr>
                <w:rFonts w:ascii="Times New Roman" w:hAnsi="Times New Roman"/>
                <w:sz w:val="24"/>
                <w:szCs w:val="24"/>
              </w:rPr>
              <w:t>Н. В. Языкова, Е. А. Колесникова. —2-е изд., перераб. — М. : Дрофа, 2017</w:t>
            </w:r>
          </w:p>
        </w:tc>
        <w:tc>
          <w:tcPr>
            <w:tcW w:w="2268" w:type="dxa"/>
            <w:noWrap/>
          </w:tcPr>
          <w:p w:rsidR="00F73B29" w:rsidRDefault="003B1811">
            <w:pPr>
              <w:pStyle w:val="af9"/>
              <w:ind w:left="0" w:firstLine="0"/>
            </w:pPr>
            <w:r>
              <w:t>О.В,Афанасьева. Английский язык. Базовый уровень.10 класс: учебник  / О. В. Афанасьева, И. В. Михеева, К.М.. – М.: Дрофа, 2018 - (Rainbow English).</w:t>
            </w:r>
          </w:p>
          <w:p w:rsidR="00F73B29" w:rsidRDefault="003B1811">
            <w:pPr>
              <w:rPr>
                <w:rFonts w:ascii="Times New Roman" w:hAnsi="Times New Roman"/>
                <w:sz w:val="24"/>
                <w:szCs w:val="24"/>
              </w:rPr>
            </w:pPr>
            <w:r>
              <w:rPr>
                <w:rFonts w:ascii="Times New Roman" w:hAnsi="Times New Roman"/>
                <w:sz w:val="24"/>
                <w:szCs w:val="24"/>
              </w:rPr>
              <w:t>О.В,Афанасьева. Английский язык. Базовый уровень.11 класс: учебник  / О. В. Афанасьева, И. В. Михеева, К.М.. – М.: Дрофа, 2018 - (Rainbow English).</w:t>
            </w:r>
          </w:p>
        </w:tc>
        <w:tc>
          <w:tcPr>
            <w:tcW w:w="1984" w:type="dxa"/>
            <w:noWrap/>
          </w:tcPr>
          <w:p w:rsidR="00F73B29" w:rsidRDefault="003B1811">
            <w:pPr>
              <w:pStyle w:val="af9"/>
              <w:ind w:left="0" w:firstLine="0"/>
            </w:pPr>
            <w:r>
              <w:t>Английский язык. Базовый уровень. 10 класс: Книга для учителя к учебнику О.В.Афанасьевой, И.В.Михеевой, К.М.Барановой : учебно-методическое пособие / О.В,Афанасьева, И.В.Михеева,К.М.Баранова. – М.: Дрофа, 2017 (Rainbow English).</w:t>
            </w:r>
          </w:p>
          <w:p w:rsidR="00F73B29" w:rsidRDefault="003B1811">
            <w:pPr>
              <w:pStyle w:val="af9"/>
              <w:ind w:left="0" w:firstLine="0"/>
            </w:pPr>
            <w:r>
              <w:t>Английский язык. Базовый уровень. 11 класс: Книга для учителя к учебнику О.В.Афанасьевой, И.В.Михеевой, К.М.Барановой : учебно-методическое пособие / О.В,Афанасьева, И.В.Михеева,К.М.Баранова. – М.: Дрофа, 2017 (Rainbow English).</w:t>
            </w:r>
          </w:p>
        </w:tc>
        <w:tc>
          <w:tcPr>
            <w:tcW w:w="1984" w:type="dxa"/>
            <w:noWrap/>
          </w:tcPr>
          <w:p w:rsidR="00F73B29" w:rsidRDefault="00F73B29">
            <w:pPr>
              <w:pStyle w:val="af9"/>
            </w:pPr>
          </w:p>
        </w:tc>
      </w:tr>
    </w:tbl>
    <w:p w:rsidR="00F73B29" w:rsidRDefault="00F73B29">
      <w:pPr>
        <w:rPr>
          <w:rFonts w:ascii="Times New Roman" w:hAnsi="Times New Roman" w:cs="Times New Roman"/>
          <w:sz w:val="28"/>
          <w:szCs w:val="28"/>
        </w:rPr>
      </w:pPr>
    </w:p>
    <w:p w:rsidR="00F73B29" w:rsidRDefault="003B1811">
      <w:pPr>
        <w:jc w:val="center"/>
        <w:rPr>
          <w:rFonts w:ascii="Times New Roman" w:hAnsi="Times New Roman" w:cs="Times New Roman"/>
          <w:sz w:val="28"/>
          <w:szCs w:val="28"/>
        </w:rPr>
      </w:pPr>
      <w:r>
        <w:rPr>
          <w:rFonts w:ascii="Times New Roman" w:hAnsi="Times New Roman" w:cs="Times New Roman"/>
          <w:sz w:val="28"/>
          <w:szCs w:val="28"/>
        </w:rPr>
        <w:t>Предметы естественно – научного цикла.</w:t>
      </w:r>
    </w:p>
    <w:tbl>
      <w:tblPr>
        <w:tblStyle w:val="af"/>
        <w:tblW w:w="10740" w:type="dxa"/>
        <w:tblLayout w:type="fixed"/>
        <w:tblLook w:val="04A0" w:firstRow="1" w:lastRow="0" w:firstColumn="1" w:lastColumn="0" w:noHBand="0" w:noVBand="1"/>
      </w:tblPr>
      <w:tblGrid>
        <w:gridCol w:w="1725"/>
        <w:gridCol w:w="816"/>
        <w:gridCol w:w="1962"/>
        <w:gridCol w:w="2268"/>
        <w:gridCol w:w="1984"/>
        <w:gridCol w:w="1985"/>
      </w:tblGrid>
      <w:tr w:rsidR="00F73B29">
        <w:tc>
          <w:tcPr>
            <w:tcW w:w="1725" w:type="dxa"/>
            <w:noWrap/>
          </w:tcPr>
          <w:p w:rsidR="00F73B29" w:rsidRDefault="003B1811">
            <w:pPr>
              <w:tabs>
                <w:tab w:val="left" w:pos="1080"/>
              </w:tabs>
              <w:rPr>
                <w:rFonts w:ascii="Times New Roman" w:hAnsi="Times New Roman"/>
                <w:sz w:val="24"/>
                <w:szCs w:val="24"/>
              </w:rPr>
            </w:pPr>
            <w:r>
              <w:rPr>
                <w:rFonts w:ascii="Times New Roman" w:hAnsi="Times New Roman"/>
                <w:sz w:val="24"/>
                <w:szCs w:val="24"/>
              </w:rPr>
              <w:t>Предмет</w:t>
            </w: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Класс</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Программа</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Учебник</w:t>
            </w:r>
          </w:p>
        </w:tc>
        <w:tc>
          <w:tcPr>
            <w:tcW w:w="1984"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Методическое пособие</w:t>
            </w:r>
          </w:p>
        </w:tc>
        <w:tc>
          <w:tcPr>
            <w:tcW w:w="1985"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Контрольно-оценочные материалы</w:t>
            </w:r>
          </w:p>
        </w:tc>
      </w:tr>
      <w:tr w:rsidR="00F73B29">
        <w:tc>
          <w:tcPr>
            <w:tcW w:w="1725" w:type="dxa"/>
            <w:vMerge w:val="restart"/>
            <w:noWrap/>
          </w:tcPr>
          <w:p w:rsidR="00F73B29" w:rsidRDefault="003B1811">
            <w:pPr>
              <w:tabs>
                <w:tab w:val="left" w:pos="1701"/>
              </w:tabs>
              <w:rPr>
                <w:rFonts w:ascii="Times New Roman" w:hAnsi="Times New Roman"/>
                <w:sz w:val="24"/>
                <w:szCs w:val="24"/>
              </w:rPr>
            </w:pPr>
            <w:r>
              <w:rPr>
                <w:rFonts w:ascii="Times New Roman" w:hAnsi="Times New Roman"/>
                <w:sz w:val="24"/>
                <w:szCs w:val="24"/>
              </w:rPr>
              <w:t>Математика</w:t>
            </w:r>
          </w:p>
          <w:p w:rsidR="00F73B29" w:rsidRDefault="00F73B29">
            <w:pPr>
              <w:jc w:val="center"/>
              <w:rPr>
                <w:rFonts w:ascii="Times New Roman" w:hAnsi="Times New Roman"/>
                <w:sz w:val="24"/>
                <w:szCs w:val="24"/>
              </w:rPr>
            </w:pP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10</w:t>
            </w:r>
          </w:p>
        </w:tc>
        <w:tc>
          <w:tcPr>
            <w:tcW w:w="1962" w:type="dxa"/>
            <w:noWrap/>
          </w:tcPr>
          <w:p w:rsidR="00F73B29" w:rsidRDefault="003B1811">
            <w:pPr>
              <w:tabs>
                <w:tab w:val="left" w:pos="1701"/>
              </w:tabs>
              <w:jc w:val="both"/>
              <w:rPr>
                <w:rFonts w:ascii="Times New Roman" w:hAnsi="Times New Roman"/>
                <w:sz w:val="24"/>
                <w:szCs w:val="24"/>
              </w:rPr>
            </w:pPr>
            <w:r>
              <w:rPr>
                <w:rFonts w:ascii="Times New Roman" w:hAnsi="Times New Roman"/>
                <w:sz w:val="24"/>
                <w:szCs w:val="24"/>
              </w:rPr>
              <w:t>Алгебра и начала</w:t>
            </w:r>
          </w:p>
          <w:p w:rsidR="00F73B29" w:rsidRDefault="003B1811">
            <w:pPr>
              <w:tabs>
                <w:tab w:val="left" w:pos="1701"/>
              </w:tabs>
              <w:jc w:val="both"/>
              <w:rPr>
                <w:rFonts w:ascii="Times New Roman" w:hAnsi="Times New Roman"/>
                <w:sz w:val="24"/>
                <w:szCs w:val="24"/>
              </w:rPr>
            </w:pPr>
            <w:r>
              <w:rPr>
                <w:rFonts w:ascii="Times New Roman" w:hAnsi="Times New Roman"/>
                <w:sz w:val="24"/>
                <w:szCs w:val="24"/>
              </w:rPr>
              <w:lastRenderedPageBreak/>
              <w:t>Математического анализа. Программа</w:t>
            </w:r>
          </w:p>
          <w:p w:rsidR="00F73B29" w:rsidRDefault="003B1811">
            <w:pPr>
              <w:tabs>
                <w:tab w:val="left" w:pos="1701"/>
              </w:tabs>
              <w:jc w:val="both"/>
              <w:rPr>
                <w:rFonts w:ascii="Times New Roman" w:hAnsi="Times New Roman"/>
                <w:sz w:val="24"/>
                <w:szCs w:val="24"/>
              </w:rPr>
            </w:pPr>
            <w:r>
              <w:rPr>
                <w:rFonts w:ascii="Times New Roman" w:hAnsi="Times New Roman"/>
                <w:sz w:val="24"/>
                <w:szCs w:val="24"/>
              </w:rPr>
              <w:t>Образовательных учреждений 10-11классы. М.: Просвещение, 2016, Сост.: Бурмистрова Т.А.</w:t>
            </w:r>
          </w:p>
          <w:p w:rsidR="00F73B29" w:rsidRDefault="00F73B29">
            <w:pPr>
              <w:tabs>
                <w:tab w:val="left" w:pos="1701"/>
              </w:tabs>
              <w:jc w:val="both"/>
              <w:rPr>
                <w:rFonts w:ascii="Times New Roman" w:hAnsi="Times New Roman"/>
                <w:sz w:val="24"/>
                <w:szCs w:val="24"/>
              </w:rPr>
            </w:pPr>
          </w:p>
          <w:p w:rsidR="00F73B29" w:rsidRDefault="003B1811">
            <w:pPr>
              <w:tabs>
                <w:tab w:val="left" w:pos="1701"/>
              </w:tabs>
              <w:jc w:val="both"/>
              <w:rPr>
                <w:rFonts w:ascii="Times New Roman" w:hAnsi="Times New Roman"/>
                <w:sz w:val="24"/>
                <w:szCs w:val="24"/>
              </w:rPr>
            </w:pPr>
            <w:r>
              <w:rPr>
                <w:rFonts w:ascii="Times New Roman" w:hAnsi="Times New Roman"/>
                <w:sz w:val="24"/>
                <w:szCs w:val="24"/>
              </w:rPr>
              <w:t>Геометрия. Программа</w:t>
            </w:r>
          </w:p>
          <w:p w:rsidR="00F73B29" w:rsidRDefault="003B1811">
            <w:pPr>
              <w:tabs>
                <w:tab w:val="left" w:pos="1701"/>
              </w:tabs>
              <w:jc w:val="both"/>
              <w:rPr>
                <w:rFonts w:ascii="Times New Roman" w:hAnsi="Times New Roman"/>
                <w:sz w:val="24"/>
                <w:szCs w:val="24"/>
              </w:rPr>
            </w:pPr>
            <w:r>
              <w:rPr>
                <w:rFonts w:ascii="Times New Roman" w:hAnsi="Times New Roman"/>
                <w:sz w:val="24"/>
                <w:szCs w:val="24"/>
              </w:rPr>
              <w:t>Образовательных учреждений 10- 11 классы. М.:</w:t>
            </w:r>
          </w:p>
          <w:p w:rsidR="00F73B29" w:rsidRDefault="003B1811">
            <w:pPr>
              <w:tabs>
                <w:tab w:val="left" w:pos="1701"/>
              </w:tabs>
              <w:jc w:val="both"/>
              <w:rPr>
                <w:rFonts w:ascii="Times New Roman" w:hAnsi="Times New Roman"/>
                <w:sz w:val="24"/>
                <w:szCs w:val="24"/>
              </w:rPr>
            </w:pPr>
            <w:r>
              <w:rPr>
                <w:rFonts w:ascii="Times New Roman" w:hAnsi="Times New Roman"/>
                <w:sz w:val="24"/>
                <w:szCs w:val="24"/>
              </w:rPr>
              <w:t>Просвещение, 2018, Сост.: Бурмистрова Т.А.</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lastRenderedPageBreak/>
              <w:t xml:space="preserve">Алимов Ш. А., Колягин Ю. М., </w:t>
            </w:r>
            <w:r>
              <w:rPr>
                <w:rFonts w:ascii="Times New Roman" w:hAnsi="Times New Roman"/>
                <w:sz w:val="24"/>
                <w:szCs w:val="24"/>
              </w:rPr>
              <w:lastRenderedPageBreak/>
              <w:t>Ткачёва М. В. и др. Алгебра и</w:t>
            </w:r>
          </w:p>
          <w:p w:rsidR="00F73B29" w:rsidRDefault="003B1811">
            <w:pPr>
              <w:tabs>
                <w:tab w:val="left" w:pos="1701"/>
              </w:tabs>
              <w:rPr>
                <w:rFonts w:ascii="Times New Roman" w:hAnsi="Times New Roman"/>
                <w:sz w:val="24"/>
                <w:szCs w:val="24"/>
              </w:rPr>
            </w:pPr>
            <w:r>
              <w:rPr>
                <w:rFonts w:ascii="Times New Roman" w:hAnsi="Times New Roman"/>
                <w:sz w:val="24"/>
                <w:szCs w:val="24"/>
              </w:rPr>
              <w:t>начала математического анализа. 10—11 классы. Базовый и углублённый уровни</w:t>
            </w:r>
          </w:p>
          <w:p w:rsidR="00F73B29" w:rsidRDefault="00F73B29">
            <w:pPr>
              <w:tabs>
                <w:tab w:val="left" w:pos="1701"/>
              </w:tabs>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Атанасян Л.С., Бутузов В.Ф., Кадомцев С.Б и др. Геометрия. 10-11 классы. Базовый и профильный уровни</w:t>
            </w:r>
          </w:p>
        </w:tc>
        <w:tc>
          <w:tcPr>
            <w:tcW w:w="1984" w:type="dxa"/>
            <w:noWrap/>
          </w:tcPr>
          <w:p w:rsidR="00F73B29" w:rsidRDefault="003B1811">
            <w:pPr>
              <w:spacing w:after="200" w:line="253" w:lineRule="atLeast"/>
            </w:pPr>
            <w:r>
              <w:rPr>
                <w:rFonts w:ascii="Times New Roman" w:eastAsia="Times New Roman" w:hAnsi="Times New Roman"/>
                <w:color w:val="000000"/>
                <w:sz w:val="24"/>
              </w:rPr>
              <w:lastRenderedPageBreak/>
              <w:t xml:space="preserve">Саакян С.М., Бутузов В.Ф. </w:t>
            </w:r>
            <w:r>
              <w:rPr>
                <w:rFonts w:ascii="Times New Roman" w:eastAsia="Times New Roman" w:hAnsi="Times New Roman"/>
                <w:color w:val="000000"/>
                <w:sz w:val="24"/>
              </w:rPr>
              <w:lastRenderedPageBreak/>
              <w:t>Изучение геометрии в 10-11 классах</w:t>
            </w:r>
          </w:p>
          <w:p w:rsidR="00F73B29" w:rsidRDefault="003B1811">
            <w:pPr>
              <w:spacing w:after="200" w:line="253" w:lineRule="atLeast"/>
            </w:pPr>
            <w:r>
              <w:rPr>
                <w:rFonts w:ascii="Times New Roman" w:eastAsia="Times New Roman" w:hAnsi="Times New Roman"/>
                <w:color w:val="000000"/>
                <w:sz w:val="24"/>
              </w:rPr>
              <w:t> </w:t>
            </w:r>
          </w:p>
          <w:p w:rsidR="00F73B29" w:rsidRDefault="003B1811">
            <w:pPr>
              <w:spacing w:after="200" w:line="253" w:lineRule="atLeast"/>
            </w:pPr>
            <w:r>
              <w:rPr>
                <w:rFonts w:ascii="Times New Roman" w:eastAsia="Times New Roman" w:hAnsi="Times New Roman"/>
                <w:color w:val="000000"/>
                <w:sz w:val="24"/>
              </w:rPr>
              <w:t>Фёдорова Н. Е. Изучение алгебры и начала анализа. Книга для</w:t>
            </w:r>
          </w:p>
          <w:p w:rsidR="00F73B29" w:rsidRDefault="003B1811">
            <w:r>
              <w:rPr>
                <w:rFonts w:ascii="Times New Roman" w:eastAsia="Times New Roman" w:hAnsi="Times New Roman"/>
                <w:color w:val="000000"/>
                <w:sz w:val="24"/>
              </w:rPr>
              <w:t>учителя. 10—11 классы, М. – Просвещение, 2012</w:t>
            </w:r>
          </w:p>
        </w:tc>
        <w:tc>
          <w:tcPr>
            <w:tcW w:w="1985" w:type="dxa"/>
            <w:noWrap/>
          </w:tcPr>
          <w:p w:rsidR="00F73B29" w:rsidRDefault="003B1811">
            <w:pPr>
              <w:rPr>
                <w:rFonts w:ascii="Times New Roman" w:hAnsi="Times New Roman"/>
                <w:sz w:val="24"/>
                <w:szCs w:val="24"/>
              </w:rPr>
            </w:pPr>
            <w:r>
              <w:rPr>
                <w:rFonts w:ascii="Times New Roman" w:hAnsi="Times New Roman"/>
                <w:sz w:val="24"/>
                <w:szCs w:val="24"/>
              </w:rPr>
              <w:lastRenderedPageBreak/>
              <w:t xml:space="preserve">Шабунин М. И., Ткачёва М. В., </w:t>
            </w:r>
            <w:r>
              <w:rPr>
                <w:rFonts w:ascii="Times New Roman" w:hAnsi="Times New Roman"/>
                <w:sz w:val="24"/>
                <w:szCs w:val="24"/>
              </w:rPr>
              <w:lastRenderedPageBreak/>
              <w:t>Фёдорова Н. Е. и др. Алгебра и</w:t>
            </w:r>
          </w:p>
          <w:p w:rsidR="00F73B29" w:rsidRDefault="003B1811">
            <w:pPr>
              <w:rPr>
                <w:rFonts w:ascii="Times New Roman" w:hAnsi="Times New Roman"/>
                <w:sz w:val="24"/>
                <w:szCs w:val="24"/>
              </w:rPr>
            </w:pPr>
            <w:r>
              <w:rPr>
                <w:rFonts w:ascii="Times New Roman" w:hAnsi="Times New Roman"/>
                <w:sz w:val="24"/>
                <w:szCs w:val="24"/>
              </w:rPr>
              <w:t>начала математического анализа. Дидактические материалы.</w:t>
            </w:r>
          </w:p>
          <w:p w:rsidR="00F73B29" w:rsidRDefault="003B1811">
            <w:pPr>
              <w:rPr>
                <w:rFonts w:ascii="Times New Roman" w:hAnsi="Times New Roman"/>
                <w:sz w:val="24"/>
                <w:szCs w:val="24"/>
              </w:rPr>
            </w:pPr>
            <w:r>
              <w:rPr>
                <w:rFonts w:ascii="Times New Roman" w:hAnsi="Times New Roman"/>
                <w:sz w:val="24"/>
                <w:szCs w:val="24"/>
              </w:rPr>
              <w:t>10 класс. Базовый и углублённый уровни</w:t>
            </w:r>
          </w:p>
          <w:p w:rsidR="00F73B29" w:rsidRDefault="003B1811">
            <w:pPr>
              <w:rPr>
                <w:rFonts w:ascii="Times New Roman" w:hAnsi="Times New Roman"/>
                <w:sz w:val="24"/>
                <w:szCs w:val="24"/>
              </w:rPr>
            </w:pPr>
            <w:r>
              <w:rPr>
                <w:rFonts w:ascii="Times New Roman" w:hAnsi="Times New Roman"/>
                <w:sz w:val="24"/>
                <w:szCs w:val="24"/>
              </w:rPr>
              <w:t>Зив Б.Г. Геометрия. Дидактические материалы. 10 класс. Базовый и профильный уровни</w:t>
            </w:r>
          </w:p>
          <w:p w:rsidR="00F73B29" w:rsidRDefault="003B1811">
            <w:pPr>
              <w:tabs>
                <w:tab w:val="left" w:pos="1701"/>
              </w:tabs>
              <w:rPr>
                <w:rFonts w:ascii="Times New Roman" w:hAnsi="Times New Roman"/>
                <w:sz w:val="24"/>
                <w:szCs w:val="24"/>
              </w:rPr>
            </w:pPr>
            <w:r>
              <w:rPr>
                <w:rFonts w:ascii="Times New Roman" w:hAnsi="Times New Roman"/>
                <w:sz w:val="24"/>
                <w:szCs w:val="24"/>
              </w:rPr>
              <w:t>Литвиненко В.Н. Геометрия. Готовимся к ЕГЭ. 10 класс</w:t>
            </w:r>
          </w:p>
        </w:tc>
      </w:tr>
      <w:tr w:rsidR="00F73B29">
        <w:tc>
          <w:tcPr>
            <w:tcW w:w="1725" w:type="dxa"/>
            <w:vMerge/>
            <w:noWrap/>
          </w:tcPr>
          <w:p w:rsidR="00F73B29" w:rsidRDefault="00F73B29">
            <w:pPr>
              <w:tabs>
                <w:tab w:val="left" w:pos="1701"/>
              </w:tabs>
              <w:rPr>
                <w:rFonts w:ascii="Times New Roman" w:hAnsi="Times New Roman"/>
                <w:sz w:val="24"/>
                <w:szCs w:val="24"/>
              </w:rPr>
            </w:pP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11</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Алгебра и начала</w:t>
            </w:r>
          </w:p>
          <w:p w:rsidR="00F73B29" w:rsidRDefault="003B1811">
            <w:pPr>
              <w:tabs>
                <w:tab w:val="left" w:pos="1701"/>
              </w:tabs>
              <w:rPr>
                <w:rFonts w:ascii="Times New Roman" w:hAnsi="Times New Roman"/>
                <w:sz w:val="24"/>
                <w:szCs w:val="24"/>
              </w:rPr>
            </w:pPr>
            <w:r>
              <w:rPr>
                <w:rFonts w:ascii="Times New Roman" w:hAnsi="Times New Roman"/>
                <w:sz w:val="24"/>
                <w:szCs w:val="24"/>
              </w:rPr>
              <w:t>Математического анализа. Программа</w:t>
            </w:r>
          </w:p>
          <w:p w:rsidR="00F73B29" w:rsidRDefault="003B1811">
            <w:pPr>
              <w:tabs>
                <w:tab w:val="left" w:pos="1701"/>
              </w:tabs>
              <w:rPr>
                <w:rFonts w:ascii="Times New Roman" w:hAnsi="Times New Roman"/>
                <w:sz w:val="24"/>
                <w:szCs w:val="24"/>
              </w:rPr>
            </w:pPr>
            <w:r>
              <w:rPr>
                <w:rFonts w:ascii="Times New Roman" w:hAnsi="Times New Roman"/>
                <w:sz w:val="24"/>
                <w:szCs w:val="24"/>
              </w:rPr>
              <w:t>Образовательных учреждений 10-11классы. М.: Просвещение, 2016, Сост.: Бурмистрова Т.А.</w:t>
            </w:r>
          </w:p>
          <w:p w:rsidR="00F73B29" w:rsidRDefault="00F73B29">
            <w:pPr>
              <w:tabs>
                <w:tab w:val="left" w:pos="1701"/>
              </w:tabs>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Геометрия. Программа образовательных</w:t>
            </w:r>
          </w:p>
          <w:p w:rsidR="00F73B29" w:rsidRDefault="003B1811">
            <w:pPr>
              <w:tabs>
                <w:tab w:val="left" w:pos="1701"/>
              </w:tabs>
              <w:rPr>
                <w:rFonts w:ascii="Times New Roman" w:hAnsi="Times New Roman"/>
                <w:sz w:val="24"/>
                <w:szCs w:val="24"/>
              </w:rPr>
            </w:pPr>
            <w:r>
              <w:rPr>
                <w:rFonts w:ascii="Times New Roman" w:hAnsi="Times New Roman"/>
                <w:sz w:val="24"/>
                <w:szCs w:val="24"/>
              </w:rPr>
              <w:t>учреждений 10- 11 классы. М.: Просвещение, 2018, Сост.: Бурмистрова Т.А.</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Алимов Ш. А., Колягин Ю. М., Ткачёва М. В. и др. Алгебра и</w:t>
            </w:r>
          </w:p>
          <w:p w:rsidR="00F73B29" w:rsidRDefault="003B1811">
            <w:pPr>
              <w:tabs>
                <w:tab w:val="left" w:pos="1701"/>
              </w:tabs>
              <w:rPr>
                <w:rFonts w:ascii="Times New Roman" w:hAnsi="Times New Roman"/>
                <w:sz w:val="24"/>
                <w:szCs w:val="24"/>
              </w:rPr>
            </w:pPr>
            <w:r>
              <w:rPr>
                <w:rFonts w:ascii="Times New Roman" w:hAnsi="Times New Roman"/>
                <w:sz w:val="24"/>
                <w:szCs w:val="24"/>
              </w:rPr>
              <w:t>начала математического анализа. 10—11 классы. Базовый и углублённый уровни</w:t>
            </w:r>
          </w:p>
          <w:p w:rsidR="00F73B29" w:rsidRDefault="00F73B29">
            <w:pPr>
              <w:tabs>
                <w:tab w:val="left" w:pos="1701"/>
              </w:tabs>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Атанасян Л.С., Бутузов В.Ф., Кадомцев С.Б и др. Геометрия. 10-11 классы. Базовый и профильный уровни</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t>Саакян С.М., Бутузов В.Ф. Изучение геометрии в 10-11 классах</w:t>
            </w:r>
          </w:p>
          <w:p w:rsidR="00F73B29" w:rsidRDefault="00F73B29">
            <w:pPr>
              <w:rPr>
                <w:rFonts w:ascii="Times New Roman" w:hAnsi="Times New Roman"/>
                <w:sz w:val="24"/>
                <w:szCs w:val="24"/>
              </w:rPr>
            </w:pPr>
          </w:p>
          <w:p w:rsidR="00F73B29" w:rsidRDefault="003B1811">
            <w:pPr>
              <w:rPr>
                <w:rFonts w:ascii="Times New Roman" w:hAnsi="Times New Roman"/>
                <w:sz w:val="24"/>
                <w:szCs w:val="24"/>
              </w:rPr>
            </w:pPr>
            <w:r>
              <w:rPr>
                <w:rFonts w:ascii="Times New Roman" w:hAnsi="Times New Roman"/>
                <w:sz w:val="24"/>
                <w:szCs w:val="24"/>
              </w:rPr>
              <w:t>Фёдорова Н. Е. Изучение алгебры и начал анализа. Книга для</w:t>
            </w:r>
          </w:p>
          <w:p w:rsidR="00F73B29" w:rsidRDefault="003B1811">
            <w:pPr>
              <w:tabs>
                <w:tab w:val="left" w:pos="1701"/>
              </w:tabs>
              <w:rPr>
                <w:rFonts w:ascii="Times New Roman" w:hAnsi="Times New Roman"/>
                <w:sz w:val="24"/>
                <w:szCs w:val="24"/>
              </w:rPr>
            </w:pPr>
            <w:r>
              <w:rPr>
                <w:rFonts w:ascii="Times New Roman" w:hAnsi="Times New Roman"/>
                <w:sz w:val="24"/>
                <w:szCs w:val="24"/>
              </w:rPr>
              <w:t>учителя. 10—11 классы</w:t>
            </w:r>
          </w:p>
        </w:tc>
        <w:tc>
          <w:tcPr>
            <w:tcW w:w="1985" w:type="dxa"/>
            <w:noWrap/>
          </w:tcPr>
          <w:p w:rsidR="00F73B29" w:rsidRDefault="003B1811">
            <w:pPr>
              <w:rPr>
                <w:rFonts w:ascii="Times New Roman" w:hAnsi="Times New Roman"/>
                <w:sz w:val="24"/>
                <w:szCs w:val="24"/>
              </w:rPr>
            </w:pPr>
            <w:r>
              <w:rPr>
                <w:rFonts w:ascii="Times New Roman" w:hAnsi="Times New Roman"/>
                <w:sz w:val="24"/>
                <w:szCs w:val="24"/>
              </w:rPr>
              <w:t>Шабунин М. И., Ткачёва М. В., Фёдорова Н. Е. и др. Алгебра и</w:t>
            </w:r>
          </w:p>
          <w:p w:rsidR="00F73B29" w:rsidRDefault="003B1811">
            <w:pPr>
              <w:rPr>
                <w:rFonts w:ascii="Times New Roman" w:hAnsi="Times New Roman"/>
                <w:sz w:val="24"/>
                <w:szCs w:val="24"/>
              </w:rPr>
            </w:pPr>
            <w:r>
              <w:rPr>
                <w:rFonts w:ascii="Times New Roman" w:hAnsi="Times New Roman"/>
                <w:sz w:val="24"/>
                <w:szCs w:val="24"/>
              </w:rPr>
              <w:t>начала математического анализа. Дидактические материалы.</w:t>
            </w:r>
          </w:p>
          <w:p w:rsidR="00F73B29" w:rsidRDefault="003B1811">
            <w:pPr>
              <w:rPr>
                <w:rFonts w:ascii="Times New Roman" w:hAnsi="Times New Roman"/>
                <w:sz w:val="24"/>
                <w:szCs w:val="24"/>
              </w:rPr>
            </w:pPr>
            <w:r>
              <w:rPr>
                <w:rFonts w:ascii="Times New Roman" w:hAnsi="Times New Roman"/>
                <w:sz w:val="24"/>
                <w:szCs w:val="24"/>
              </w:rPr>
              <w:t>11 класс. Базовый и углублённый уровни</w:t>
            </w:r>
          </w:p>
          <w:p w:rsidR="00F73B29" w:rsidRDefault="00F73B29">
            <w:pPr>
              <w:rPr>
                <w:rFonts w:ascii="Times New Roman" w:hAnsi="Times New Roman"/>
                <w:sz w:val="24"/>
                <w:szCs w:val="24"/>
              </w:rPr>
            </w:pPr>
          </w:p>
          <w:p w:rsidR="00F73B29" w:rsidRDefault="003B1811">
            <w:pPr>
              <w:rPr>
                <w:rFonts w:ascii="Times New Roman" w:hAnsi="Times New Roman"/>
                <w:sz w:val="24"/>
                <w:szCs w:val="24"/>
              </w:rPr>
            </w:pPr>
            <w:r>
              <w:rPr>
                <w:rFonts w:ascii="Times New Roman" w:hAnsi="Times New Roman"/>
                <w:sz w:val="24"/>
                <w:szCs w:val="24"/>
              </w:rPr>
              <w:t>Зив Б.Г. Геометрия. Дидактические материалы. 11 класс. Базовый и профильный уровни</w:t>
            </w:r>
          </w:p>
          <w:p w:rsidR="00F73B29" w:rsidRDefault="00F73B29">
            <w:pPr>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Литвиненко В.Н. Геометрия. Готовимся к ЕГЭ. 11 класс</w:t>
            </w:r>
          </w:p>
        </w:tc>
      </w:tr>
      <w:tr w:rsidR="00F73B29">
        <w:tc>
          <w:tcPr>
            <w:tcW w:w="1725" w:type="dxa"/>
            <w:vMerge w:val="restart"/>
            <w:noWrap/>
          </w:tcPr>
          <w:p w:rsidR="00F73B29" w:rsidRDefault="003B1811">
            <w:pPr>
              <w:tabs>
                <w:tab w:val="left" w:pos="1701"/>
              </w:tabs>
              <w:rPr>
                <w:rFonts w:ascii="Times New Roman" w:hAnsi="Times New Roman"/>
                <w:sz w:val="24"/>
                <w:szCs w:val="24"/>
              </w:rPr>
            </w:pPr>
            <w:r>
              <w:rPr>
                <w:rFonts w:ascii="Times New Roman" w:hAnsi="Times New Roman"/>
                <w:sz w:val="24"/>
                <w:szCs w:val="24"/>
              </w:rPr>
              <w:t>Информатика и ИКТ</w:t>
            </w: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10</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 xml:space="preserve">Информатика. Программа для старшей школы: 10-11 классы. </w:t>
            </w:r>
            <w:r>
              <w:rPr>
                <w:rFonts w:ascii="Times New Roman" w:hAnsi="Times New Roman"/>
                <w:sz w:val="24"/>
                <w:szCs w:val="24"/>
              </w:rPr>
              <w:lastRenderedPageBreak/>
              <w:t>Базовый уровень / И.Г. Семакин. – М.: БИНОМ. Лаборатория знаний, 2015. – 100 с.</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lastRenderedPageBreak/>
              <w:t xml:space="preserve">Семакин И.Г., Хеннер Е.К., Шеина Т.Ю. Информатика: </w:t>
            </w:r>
            <w:r>
              <w:rPr>
                <w:rFonts w:ascii="Times New Roman" w:hAnsi="Times New Roman"/>
                <w:sz w:val="24"/>
                <w:szCs w:val="24"/>
              </w:rPr>
              <w:lastRenderedPageBreak/>
              <w:t>учебник для 10 класса. Базовый уровень. – М.: БИНОМ. Лаборатория знаний, - 2018</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lastRenderedPageBreak/>
              <w:t xml:space="preserve">Семакин И.Г., Хеннер Е.К. Информатика. Базовый </w:t>
            </w:r>
            <w:r>
              <w:rPr>
                <w:rFonts w:ascii="Times New Roman" w:hAnsi="Times New Roman"/>
                <w:sz w:val="24"/>
                <w:szCs w:val="24"/>
              </w:rPr>
              <w:lastRenderedPageBreak/>
              <w:t>уровень. 10-11 классы: методическое пособие. – М.:БИНОМ. Лаборатория знаний, - 2015.</w:t>
            </w:r>
          </w:p>
        </w:tc>
        <w:tc>
          <w:tcPr>
            <w:tcW w:w="1985" w:type="dxa"/>
            <w:noWrap/>
          </w:tcPr>
          <w:p w:rsidR="00F73B29" w:rsidRDefault="003B1811">
            <w:pPr>
              <w:rPr>
                <w:rFonts w:ascii="Times New Roman" w:hAnsi="Times New Roman"/>
                <w:sz w:val="24"/>
                <w:szCs w:val="24"/>
              </w:rPr>
            </w:pPr>
            <w:r>
              <w:rPr>
                <w:rFonts w:ascii="Times New Roman" w:hAnsi="Times New Roman"/>
                <w:sz w:val="24"/>
                <w:szCs w:val="24"/>
              </w:rPr>
              <w:lastRenderedPageBreak/>
              <w:t xml:space="preserve">Информатика и ИКТ. Задачник-практикум в 2 т. / под ред. И.Г. </w:t>
            </w:r>
            <w:r>
              <w:rPr>
                <w:rFonts w:ascii="Times New Roman" w:hAnsi="Times New Roman"/>
                <w:sz w:val="24"/>
                <w:szCs w:val="24"/>
              </w:rPr>
              <w:lastRenderedPageBreak/>
              <w:t>Семакина, Е.К. Хеннера. – М.:БИНОМ. Лаборатория знаний, 2012</w:t>
            </w:r>
          </w:p>
        </w:tc>
      </w:tr>
      <w:tr w:rsidR="00F73B29">
        <w:tc>
          <w:tcPr>
            <w:tcW w:w="1725" w:type="dxa"/>
            <w:vMerge/>
            <w:noWrap/>
          </w:tcPr>
          <w:p w:rsidR="00F73B29" w:rsidRDefault="00F73B29">
            <w:pPr>
              <w:tabs>
                <w:tab w:val="left" w:pos="1701"/>
              </w:tabs>
              <w:rPr>
                <w:rFonts w:ascii="Times New Roman" w:hAnsi="Times New Roman"/>
                <w:sz w:val="24"/>
                <w:szCs w:val="24"/>
              </w:rPr>
            </w:pP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11</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Информатика. Программа для старшей школы: 10-11 классы. Базовый уровень / И.Г. Семакин. – М.: БИНОМ. Лаборатория знаний, 2015. – 100 с.</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Семакин И.Г., Хеннер Е.К., Шеина Т.Ю. Информатика: учебник для 10 класса. Базовый уровень. – М.: БИНОМ. Лаборатория знаний, - 2018</w:t>
            </w:r>
          </w:p>
        </w:tc>
        <w:tc>
          <w:tcPr>
            <w:tcW w:w="1984"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Семакин И.Г., Хеннер Е.К. Информатика. Базовый уровень. 10-11 классы: методическое пособие. – М.:БИНОМ. Лаборатория знаний, - 2015.</w:t>
            </w:r>
          </w:p>
        </w:tc>
        <w:tc>
          <w:tcPr>
            <w:tcW w:w="1985"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Информатика и ИКТ. Задачник-практикум в 2 т. / под ред. И.Г. Семакина, Е.К. Хеннера. – М.:БИНОМ. Лаборатория знаний, 2012</w:t>
            </w:r>
          </w:p>
        </w:tc>
      </w:tr>
      <w:tr w:rsidR="00F73B29">
        <w:tc>
          <w:tcPr>
            <w:tcW w:w="1725" w:type="dxa"/>
            <w:vMerge w:val="restart"/>
            <w:noWrap/>
          </w:tcPr>
          <w:p w:rsidR="00F73B29" w:rsidRDefault="003B1811">
            <w:pPr>
              <w:tabs>
                <w:tab w:val="left" w:pos="1701"/>
              </w:tabs>
              <w:rPr>
                <w:rFonts w:ascii="Times New Roman" w:hAnsi="Times New Roman"/>
                <w:sz w:val="24"/>
                <w:szCs w:val="24"/>
              </w:rPr>
            </w:pPr>
            <w:r>
              <w:rPr>
                <w:rFonts w:ascii="Times New Roman" w:hAnsi="Times New Roman"/>
                <w:sz w:val="24"/>
                <w:szCs w:val="24"/>
              </w:rPr>
              <w:t>География</w:t>
            </w: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10</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А.И. Алексеев и др. Сборник рабочих программ. Предметные линии «Полярная звезда». 5-11 классы. В.П. Максаковского. 10-11 классы. Базовый уровень: учеб. пособие  для общеобразоват. Организаций / - 2-е изд., перераб. - М, 2020</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В.П Максаковский. География. 10-11 классы. Учебник. М.: Просвещение,2017</w:t>
            </w:r>
          </w:p>
        </w:tc>
        <w:tc>
          <w:tcPr>
            <w:tcW w:w="1984"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В.П. Максаковский, Заяц Д.В. География. Методические рекомендации. 10-11 класс. – М.: Просвещение, 2020. – 207</w:t>
            </w:r>
          </w:p>
        </w:tc>
        <w:tc>
          <w:tcPr>
            <w:tcW w:w="1985" w:type="dxa"/>
            <w:noWrap/>
          </w:tcPr>
          <w:p w:rsidR="00F73B29" w:rsidRDefault="00F73B29">
            <w:pPr>
              <w:rPr>
                <w:rFonts w:ascii="Times New Roman" w:hAnsi="Times New Roman"/>
                <w:sz w:val="24"/>
                <w:szCs w:val="24"/>
              </w:rPr>
            </w:pPr>
          </w:p>
        </w:tc>
      </w:tr>
      <w:tr w:rsidR="00F73B29">
        <w:tc>
          <w:tcPr>
            <w:tcW w:w="1725" w:type="dxa"/>
            <w:vMerge/>
            <w:noWrap/>
          </w:tcPr>
          <w:p w:rsidR="00F73B29" w:rsidRDefault="00F73B29">
            <w:pPr>
              <w:tabs>
                <w:tab w:val="left" w:pos="1701"/>
              </w:tabs>
              <w:rPr>
                <w:rFonts w:ascii="Times New Roman" w:hAnsi="Times New Roman"/>
                <w:sz w:val="24"/>
                <w:szCs w:val="24"/>
              </w:rPr>
            </w:pP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11</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 xml:space="preserve">А.И. Алексеев и др. Сборник рабочих программ. Предметные линии «Полярная звезда». 5-11 классы. В.П. Максаковского. 10-11 классы. Базовый уровень: учеб. пособие  для общеобразоват. </w:t>
            </w:r>
            <w:r>
              <w:rPr>
                <w:rFonts w:ascii="Times New Roman" w:hAnsi="Times New Roman"/>
                <w:sz w:val="24"/>
                <w:szCs w:val="24"/>
              </w:rPr>
              <w:lastRenderedPageBreak/>
              <w:t>Организаций / - 2-е изд., перераб. - М,2020</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lastRenderedPageBreak/>
              <w:t>В.П Максаковский. География. 10-11 классы. Учебник. М.: Просвещение,2017</w:t>
            </w:r>
          </w:p>
        </w:tc>
        <w:tc>
          <w:tcPr>
            <w:tcW w:w="1984"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В.П. Максаковский, Заяц Д.В. География. Методические рекомендации. 10-11 класс. – М.: Просвещение, 2020. – 207</w:t>
            </w:r>
          </w:p>
        </w:tc>
        <w:tc>
          <w:tcPr>
            <w:tcW w:w="1985" w:type="dxa"/>
            <w:noWrap/>
          </w:tcPr>
          <w:p w:rsidR="00F73B29" w:rsidRDefault="00F73B29"/>
        </w:tc>
      </w:tr>
      <w:tr w:rsidR="00F73B29">
        <w:tc>
          <w:tcPr>
            <w:tcW w:w="1725" w:type="dxa"/>
            <w:vMerge w:val="restart"/>
            <w:noWrap/>
          </w:tcPr>
          <w:p w:rsidR="00F73B29" w:rsidRDefault="003B1811">
            <w:pPr>
              <w:tabs>
                <w:tab w:val="left" w:pos="1701"/>
              </w:tabs>
              <w:rPr>
                <w:rFonts w:ascii="Times New Roman" w:hAnsi="Times New Roman"/>
                <w:sz w:val="24"/>
                <w:szCs w:val="24"/>
              </w:rPr>
            </w:pPr>
            <w:r>
              <w:rPr>
                <w:rFonts w:ascii="Times New Roman" w:hAnsi="Times New Roman"/>
                <w:sz w:val="24"/>
                <w:szCs w:val="24"/>
              </w:rPr>
              <w:lastRenderedPageBreak/>
              <w:t>Физика</w:t>
            </w: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10</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Физика. Углубленный уровень. 10-11 классы: рабочая программа к линии УМК В.А. Касьянова: учебно-методическое пособие / В.А. Касьянов, И.Г. Власова. – М.: Дрофа, 2017.</w:t>
            </w:r>
          </w:p>
          <w:p w:rsidR="00F73B29" w:rsidRDefault="003B1811">
            <w:pPr>
              <w:tabs>
                <w:tab w:val="left" w:pos="1701"/>
              </w:tabs>
              <w:rPr>
                <w:rFonts w:ascii="Times New Roman" w:hAnsi="Times New Roman"/>
                <w:sz w:val="24"/>
                <w:szCs w:val="24"/>
              </w:rPr>
            </w:pPr>
            <w:r>
              <w:rPr>
                <w:rFonts w:ascii="Times New Roman" w:hAnsi="Times New Roman"/>
                <w:sz w:val="24"/>
                <w:szCs w:val="24"/>
              </w:rPr>
              <w:t>Физика. Рабочие программы. Предметная линия учебников «Классический курс». 10-11 классы. А.В. Шаталина</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Физика. Углубленный уровень. 10 класс. Учебник (автор: В.А. Касьянов)</w:t>
            </w: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 xml:space="preserve">Физика. 10 класс. Базовый уровень. Мякишев Г.Я. </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t>Физика. Углубленный уровень. 10 класс. Методическое пособие (автор В.А. Касьянов)</w:t>
            </w: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Физика. Поурочные разработки. 10 класс. Базовый уровень. Ю.А.Сауров</w:t>
            </w:r>
          </w:p>
        </w:tc>
        <w:tc>
          <w:tcPr>
            <w:tcW w:w="1985" w:type="dxa"/>
            <w:noWrap/>
          </w:tcPr>
          <w:p w:rsidR="00F73B29" w:rsidRDefault="003B1811">
            <w:pPr>
              <w:rPr>
                <w:rFonts w:ascii="Times New Roman" w:hAnsi="Times New Roman"/>
                <w:sz w:val="24"/>
                <w:szCs w:val="24"/>
              </w:rPr>
            </w:pPr>
            <w:r>
              <w:rPr>
                <w:rFonts w:ascii="Times New Roman" w:hAnsi="Times New Roman"/>
                <w:sz w:val="24"/>
                <w:szCs w:val="24"/>
              </w:rPr>
              <w:t>Физика. Углубленный уровень. 10 класс. Контрольные работы (авторы: В.А. Касьянов, Л.П. Мошейко, Е.Э. Ратбиль)</w:t>
            </w:r>
          </w:p>
          <w:p w:rsidR="00F73B29" w:rsidRDefault="00F73B29">
            <w:pPr>
              <w:rPr>
                <w:rFonts w:ascii="Times New Roman" w:hAnsi="Times New Roman"/>
                <w:sz w:val="24"/>
                <w:szCs w:val="24"/>
              </w:rPr>
            </w:pPr>
          </w:p>
          <w:p w:rsidR="00F73B29" w:rsidRDefault="003B1811">
            <w:pPr>
              <w:rPr>
                <w:rFonts w:ascii="Times New Roman" w:hAnsi="Times New Roman"/>
                <w:sz w:val="24"/>
                <w:szCs w:val="24"/>
              </w:rPr>
            </w:pPr>
            <w:r>
              <w:rPr>
                <w:rFonts w:ascii="Times New Roman" w:hAnsi="Times New Roman"/>
                <w:sz w:val="24"/>
                <w:szCs w:val="24"/>
              </w:rPr>
              <w:t>Физика. 10 класс. Дидадктические материалы (авторы:А.Е. Марон, Е.А. Марон)</w:t>
            </w:r>
          </w:p>
          <w:p w:rsidR="00F73B29" w:rsidRDefault="00F73B29">
            <w:pPr>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tc>
      </w:tr>
      <w:tr w:rsidR="00F73B29">
        <w:tc>
          <w:tcPr>
            <w:tcW w:w="1725" w:type="dxa"/>
            <w:vMerge/>
            <w:noWrap/>
          </w:tcPr>
          <w:p w:rsidR="00F73B29" w:rsidRDefault="00F73B29">
            <w:pPr>
              <w:tabs>
                <w:tab w:val="left" w:pos="1701"/>
              </w:tabs>
              <w:rPr>
                <w:rFonts w:ascii="Times New Roman" w:hAnsi="Times New Roman"/>
                <w:sz w:val="24"/>
                <w:szCs w:val="24"/>
              </w:rPr>
            </w:pP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11</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Физика. Углубленный уровень. 10-11 классы: рабочая программа к линии УМК В.А. Касьянова: учебно-методическое пособие / В.А. Касьянов, И.Г. Власова. – М.: Дрофа, 2017.</w:t>
            </w:r>
          </w:p>
          <w:p w:rsidR="00F73B29" w:rsidRDefault="00F73B29">
            <w:pPr>
              <w:tabs>
                <w:tab w:val="left" w:pos="1701"/>
              </w:tabs>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Физика. Рабочие программы. Предметная линия учебников «Классический курс». 10-11 классы. А.В. Шаталина</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Физика. Углубленный уровень. 10 класс. Учебник (автор: В.А. Касьянов)</w:t>
            </w: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Физика. 10 класс. Базовый уровень. Мякишев Г.Я.</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t>Физика. Углубленный уровень. 11 класс. Методическое пособие (автор В.А. Касьянов)</w:t>
            </w: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Физика. Поурочные разработки. 11 класс. Базовый уровень. Ю.А.Сауров</w:t>
            </w:r>
          </w:p>
        </w:tc>
        <w:tc>
          <w:tcPr>
            <w:tcW w:w="1985" w:type="dxa"/>
            <w:noWrap/>
          </w:tcPr>
          <w:p w:rsidR="00F73B29" w:rsidRDefault="003B1811">
            <w:pPr>
              <w:rPr>
                <w:rFonts w:ascii="Times New Roman" w:hAnsi="Times New Roman"/>
                <w:sz w:val="24"/>
                <w:szCs w:val="24"/>
              </w:rPr>
            </w:pPr>
            <w:r>
              <w:rPr>
                <w:rFonts w:ascii="Times New Roman" w:hAnsi="Times New Roman"/>
                <w:sz w:val="24"/>
                <w:szCs w:val="24"/>
              </w:rPr>
              <w:t>Физика. Углубленный уровень. 11 класс. Контрольные работы (авторы: В.А. Касьянов, Л.П. Мошейко, Е.Э. Ратбиль)</w:t>
            </w:r>
          </w:p>
          <w:p w:rsidR="00F73B29" w:rsidRDefault="00F73B29">
            <w:pPr>
              <w:rPr>
                <w:rFonts w:ascii="Times New Roman" w:hAnsi="Times New Roman"/>
                <w:sz w:val="24"/>
                <w:szCs w:val="24"/>
              </w:rPr>
            </w:pPr>
          </w:p>
          <w:p w:rsidR="00F73B29" w:rsidRDefault="003B1811">
            <w:pPr>
              <w:rPr>
                <w:rFonts w:ascii="Times New Roman" w:hAnsi="Times New Roman"/>
                <w:sz w:val="24"/>
                <w:szCs w:val="24"/>
              </w:rPr>
            </w:pPr>
            <w:r>
              <w:rPr>
                <w:rFonts w:ascii="Times New Roman" w:hAnsi="Times New Roman"/>
                <w:sz w:val="24"/>
                <w:szCs w:val="24"/>
              </w:rPr>
              <w:t>Физика. 11 класс. Дидадктические материалы (авторы:А.Е. Марон, Е.А. Марон)</w:t>
            </w:r>
          </w:p>
          <w:p w:rsidR="00F73B29" w:rsidRDefault="00F73B29">
            <w:pPr>
              <w:rPr>
                <w:rFonts w:ascii="Times New Roman" w:hAnsi="Times New Roman"/>
                <w:sz w:val="24"/>
                <w:szCs w:val="24"/>
              </w:rPr>
            </w:pPr>
          </w:p>
        </w:tc>
      </w:tr>
      <w:tr w:rsidR="00F73B29">
        <w:tc>
          <w:tcPr>
            <w:tcW w:w="1725" w:type="dxa"/>
            <w:vMerge w:val="restart"/>
            <w:noWrap/>
          </w:tcPr>
          <w:p w:rsidR="00F73B29" w:rsidRDefault="003B1811">
            <w:pPr>
              <w:tabs>
                <w:tab w:val="left" w:pos="1701"/>
              </w:tabs>
              <w:rPr>
                <w:rFonts w:ascii="Times New Roman" w:hAnsi="Times New Roman"/>
                <w:sz w:val="24"/>
                <w:szCs w:val="24"/>
              </w:rPr>
            </w:pPr>
            <w:r>
              <w:rPr>
                <w:rFonts w:ascii="Times New Roman" w:hAnsi="Times New Roman"/>
                <w:sz w:val="24"/>
                <w:szCs w:val="24"/>
              </w:rPr>
              <w:t>Химия</w:t>
            </w: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10</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 xml:space="preserve">Рабочие программы. Предметная </w:t>
            </w:r>
            <w:r>
              <w:rPr>
                <w:rFonts w:ascii="Times New Roman" w:hAnsi="Times New Roman"/>
                <w:sz w:val="24"/>
                <w:szCs w:val="24"/>
              </w:rPr>
              <w:lastRenderedPageBreak/>
              <w:t>линия учебников О.С. Габриеляна, И.Г. Остроумова, С.А. Сладкова. 10-11 классы. Базовый уровень</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lastRenderedPageBreak/>
              <w:t xml:space="preserve">Химия 10 класс: учеб. дляобщеобразоват. </w:t>
            </w:r>
            <w:r>
              <w:rPr>
                <w:rFonts w:ascii="Times New Roman" w:hAnsi="Times New Roman"/>
                <w:sz w:val="24"/>
                <w:szCs w:val="24"/>
              </w:rPr>
              <w:lastRenderedPageBreak/>
              <w:t>Организаций / О.С. Габриелян, И.Г. Остроумов, С.А. Сладков. Химия. 10 класс. Базовый уровень. Учебник – М.: Просвещение, 2019</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lastRenderedPageBreak/>
              <w:t xml:space="preserve">О.С. Габриелян, И.Г. Остроумов, И.В. Аксенов. </w:t>
            </w:r>
            <w:r>
              <w:rPr>
                <w:rFonts w:ascii="Times New Roman" w:hAnsi="Times New Roman"/>
                <w:sz w:val="24"/>
                <w:szCs w:val="24"/>
              </w:rPr>
              <w:lastRenderedPageBreak/>
              <w:t>Химия 10 класс. Базовый уровень. Методическое пособие</w:t>
            </w:r>
          </w:p>
        </w:tc>
        <w:tc>
          <w:tcPr>
            <w:tcW w:w="1985" w:type="dxa"/>
            <w:noWrap/>
          </w:tcPr>
          <w:p w:rsidR="00F73B29" w:rsidRDefault="003B1811">
            <w:pPr>
              <w:rPr>
                <w:rFonts w:ascii="Times New Roman" w:hAnsi="Times New Roman"/>
                <w:sz w:val="24"/>
                <w:szCs w:val="24"/>
              </w:rPr>
            </w:pPr>
            <w:r>
              <w:rPr>
                <w:rFonts w:ascii="Times New Roman" w:hAnsi="Times New Roman"/>
                <w:sz w:val="24"/>
                <w:szCs w:val="24"/>
              </w:rPr>
              <w:lastRenderedPageBreak/>
              <w:t xml:space="preserve">О.С. Габриелян, И.В. Тригубчак. </w:t>
            </w:r>
            <w:r>
              <w:rPr>
                <w:rFonts w:ascii="Times New Roman" w:hAnsi="Times New Roman"/>
                <w:sz w:val="24"/>
                <w:szCs w:val="24"/>
              </w:rPr>
              <w:lastRenderedPageBreak/>
              <w:t>Химия. 10 класс. Задачник.</w:t>
            </w:r>
          </w:p>
        </w:tc>
      </w:tr>
      <w:tr w:rsidR="00F73B29">
        <w:tc>
          <w:tcPr>
            <w:tcW w:w="1725" w:type="dxa"/>
            <w:vMerge/>
            <w:noWrap/>
          </w:tcPr>
          <w:p w:rsidR="00F73B29" w:rsidRDefault="00F73B29">
            <w:pPr>
              <w:tabs>
                <w:tab w:val="left" w:pos="1701"/>
              </w:tabs>
              <w:rPr>
                <w:rFonts w:ascii="Times New Roman" w:hAnsi="Times New Roman"/>
                <w:sz w:val="24"/>
                <w:szCs w:val="24"/>
              </w:rPr>
            </w:pP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11</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Рабочие программы. Предметная линия учебников О.С. Габриеляна, И.Г. Остроумова, С.А. Сладкова. 10-11 классы. Базовый уровень</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Химия 10 класс: учеб. дляобщеобразоват. Организаций / О.С. Габриелян, И.Г. Остроумов, С.А. Сладков. Химия. 10 класс. Базовый уровень. Учебник – М.: Просвещение, 2019</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t>О.С. Габриелян, И.Г. Остроумов, И.В. Аксенов. Химия 11 класс. Базовый уровень. Методическое пособие</w:t>
            </w:r>
          </w:p>
        </w:tc>
        <w:tc>
          <w:tcPr>
            <w:tcW w:w="1985" w:type="dxa"/>
            <w:noWrap/>
          </w:tcPr>
          <w:p w:rsidR="00F73B29" w:rsidRDefault="003B1811">
            <w:pPr>
              <w:rPr>
                <w:rFonts w:ascii="Times New Roman" w:hAnsi="Times New Roman"/>
                <w:sz w:val="24"/>
                <w:szCs w:val="24"/>
              </w:rPr>
            </w:pPr>
            <w:r>
              <w:rPr>
                <w:rFonts w:ascii="Times New Roman" w:hAnsi="Times New Roman"/>
                <w:sz w:val="24"/>
                <w:szCs w:val="24"/>
              </w:rPr>
              <w:t>О.С. Габриелян, И.В. Тригубчак. Химия. 11 класс. Задачник.</w:t>
            </w:r>
          </w:p>
        </w:tc>
      </w:tr>
      <w:tr w:rsidR="00F73B29">
        <w:tc>
          <w:tcPr>
            <w:tcW w:w="1725" w:type="dxa"/>
            <w:vMerge w:val="restart"/>
            <w:noWrap/>
          </w:tcPr>
          <w:p w:rsidR="00F73B29" w:rsidRDefault="003B1811">
            <w:pPr>
              <w:tabs>
                <w:tab w:val="left" w:pos="1701"/>
              </w:tabs>
              <w:rPr>
                <w:rFonts w:ascii="Times New Roman" w:hAnsi="Times New Roman"/>
                <w:sz w:val="24"/>
                <w:szCs w:val="24"/>
              </w:rPr>
            </w:pPr>
            <w:r>
              <w:rPr>
                <w:rFonts w:ascii="Times New Roman" w:hAnsi="Times New Roman"/>
                <w:sz w:val="24"/>
                <w:szCs w:val="24"/>
              </w:rPr>
              <w:t>Биология</w:t>
            </w: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10</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Биология. Рабочие программы. Предметная линия учебников «Линия жизни» . 10-11 классы: учеб. Пособие для общеобразовательных организаций: углубленный уровень. В.В. Пасечник, Г.Г. Швецов, Т.М. Ефимова – М.: Просвещение, 2017</w:t>
            </w:r>
          </w:p>
          <w:p w:rsidR="00F73B29" w:rsidRDefault="00F73B29">
            <w:pPr>
              <w:tabs>
                <w:tab w:val="left" w:pos="1701"/>
              </w:tabs>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Биология. 10—11 классы : Рабочие программы / сост. И. Б. Морзунова, Г. М. Пальдяева. — 3-е изд., пересмотр. — М. : Дрофа, 2015.</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Пасечник В.В. Биология. 10 класс. Углубленный уровень. Учебное пособие / УМК Линия жизни</w:t>
            </w: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Сивоглазов В. И. Биология. Общая биология. Базовый уровень. 10 класс: учебник. — М.: Дрофа, 2018 г.</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t>Биология. Поурочные разработки. 10 – 11 классы: учеб.пособие для общеобразоват. Организаций: углубл. Уровень / В.В. Пасечник, Г.Г. Швецов, Т.М. Ефимова; под ред. В.В. Пасечника. – М.: Просвещение, 2017. – 267 с.</w:t>
            </w: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Мишакова В. Н., Агафонова И. Б., Сивоглазов В. И. Биология. Общая биология. Базовый уровень. 10 класс: методическое пособие. — М.: Дрофа, любое издание с 2013 г.</w:t>
            </w:r>
          </w:p>
        </w:tc>
        <w:tc>
          <w:tcPr>
            <w:tcW w:w="1985" w:type="dxa"/>
            <w:noWrap/>
          </w:tcPr>
          <w:p w:rsidR="00F73B29" w:rsidRDefault="00F73B29">
            <w:pPr>
              <w:tabs>
                <w:tab w:val="left" w:pos="1701"/>
              </w:tabs>
              <w:rPr>
                <w:rFonts w:ascii="Times New Roman" w:hAnsi="Times New Roman"/>
                <w:sz w:val="24"/>
                <w:szCs w:val="24"/>
              </w:rPr>
            </w:pPr>
          </w:p>
        </w:tc>
      </w:tr>
      <w:tr w:rsidR="00F73B29">
        <w:tc>
          <w:tcPr>
            <w:tcW w:w="1725" w:type="dxa"/>
            <w:vMerge/>
            <w:noWrap/>
          </w:tcPr>
          <w:p w:rsidR="00F73B29" w:rsidRDefault="00F73B29">
            <w:pPr>
              <w:tabs>
                <w:tab w:val="left" w:pos="1701"/>
              </w:tabs>
              <w:rPr>
                <w:rFonts w:ascii="Times New Roman" w:hAnsi="Times New Roman"/>
                <w:sz w:val="24"/>
                <w:szCs w:val="24"/>
              </w:rPr>
            </w:pP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11</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Биология. Рабочие программы. Предметная линия учебников «Линия жизни» . 10-11 классы: учеб. Пособие для общеобразовательных организаций: углубленный уровень. В.В. Пасечник, Г.Г. Швецов, Т.М. Ефимова – М.: Просвещение, 2017</w:t>
            </w:r>
          </w:p>
          <w:p w:rsidR="00F73B29" w:rsidRDefault="003B1811">
            <w:pPr>
              <w:tabs>
                <w:tab w:val="left" w:pos="1701"/>
              </w:tabs>
              <w:rPr>
                <w:rFonts w:ascii="Times New Roman" w:hAnsi="Times New Roman"/>
                <w:sz w:val="24"/>
                <w:szCs w:val="24"/>
              </w:rPr>
            </w:pPr>
            <w:r>
              <w:rPr>
                <w:rFonts w:ascii="Times New Roman" w:hAnsi="Times New Roman"/>
                <w:sz w:val="24"/>
                <w:szCs w:val="24"/>
              </w:rPr>
              <w:t>Биология. 10—11 классы : Рабочие программы / сост. И. Б. Морзунова, Г. М. Пальдяева. — 3-е изд., пересмотр. — М. : Дрофа, 2015.</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Пасечник В.В. Биология. 11 класс. Углубленный уровень. Учебное пособие / УМК Линия жизни</w:t>
            </w: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F73B29">
            <w:pPr>
              <w:tabs>
                <w:tab w:val="left" w:pos="1701"/>
              </w:tabs>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Сивоглазов В. И. Биология. Общая биология. Базовый уровень. 11 класс: учебник. — М.: Дрофа, 2018 г.</w:t>
            </w:r>
          </w:p>
        </w:tc>
        <w:tc>
          <w:tcPr>
            <w:tcW w:w="1984" w:type="dxa"/>
            <w:noWrap/>
          </w:tcPr>
          <w:p w:rsidR="00F73B29" w:rsidRDefault="003B1811">
            <w:pPr>
              <w:rPr>
                <w:rFonts w:ascii="Times New Roman" w:hAnsi="Times New Roman"/>
                <w:sz w:val="24"/>
                <w:szCs w:val="24"/>
              </w:rPr>
            </w:pPr>
            <w:r>
              <w:rPr>
                <w:rFonts w:ascii="Times New Roman" w:hAnsi="Times New Roman"/>
                <w:sz w:val="24"/>
                <w:szCs w:val="24"/>
              </w:rPr>
              <w:t>Биология. Поурочные разработки. 10 – 11 классы: учеб.пособие для общеобразоват. Организаций: углубл. Уровень / В.В. Пасечник, Г.Г. Швецов, Т.М. Ефимова; под ред. В.В. Пасечника. – М.: Просвещение, 2017. – 267 с.</w:t>
            </w: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3B1811">
            <w:pPr>
              <w:tabs>
                <w:tab w:val="left" w:pos="1701"/>
              </w:tabs>
              <w:rPr>
                <w:rFonts w:ascii="Times New Roman" w:hAnsi="Times New Roman"/>
                <w:sz w:val="24"/>
                <w:szCs w:val="24"/>
              </w:rPr>
            </w:pPr>
            <w:r>
              <w:rPr>
                <w:rFonts w:ascii="Times New Roman" w:hAnsi="Times New Roman"/>
                <w:sz w:val="24"/>
                <w:szCs w:val="24"/>
              </w:rPr>
              <w:t>Мишакова В. Н., Агафонова И. Б., Сивоглазов В. И. Биология. Общая биология. Базовый уровень. 11 класс: методическое пособие. — М.: Дрофа, любое издание с 2013 г.</w:t>
            </w:r>
          </w:p>
        </w:tc>
        <w:tc>
          <w:tcPr>
            <w:tcW w:w="1985" w:type="dxa"/>
            <w:noWrap/>
          </w:tcPr>
          <w:p w:rsidR="00F73B29" w:rsidRDefault="00F73B29">
            <w:pPr>
              <w:tabs>
                <w:tab w:val="left" w:pos="1701"/>
              </w:tabs>
              <w:rPr>
                <w:rFonts w:ascii="Times New Roman" w:hAnsi="Times New Roman"/>
                <w:sz w:val="24"/>
                <w:szCs w:val="24"/>
              </w:rPr>
            </w:pPr>
          </w:p>
        </w:tc>
      </w:tr>
      <w:tr w:rsidR="00F73B29">
        <w:tc>
          <w:tcPr>
            <w:tcW w:w="1725"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lastRenderedPageBreak/>
              <w:t>Астрономия</w:t>
            </w:r>
          </w:p>
        </w:tc>
        <w:tc>
          <w:tcPr>
            <w:tcW w:w="816"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10</w:t>
            </w:r>
          </w:p>
        </w:tc>
        <w:tc>
          <w:tcPr>
            <w:tcW w:w="1962"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Астрономия. Методическое пособие 10-11 классы. Базовый уровень: учеб. пособие для учителей общеобразоват. Организаций. – М.: Просвещение, 2017. – 32 с.</w:t>
            </w:r>
          </w:p>
        </w:tc>
        <w:tc>
          <w:tcPr>
            <w:tcW w:w="2268" w:type="dxa"/>
            <w:noWrap/>
          </w:tcPr>
          <w:p w:rsidR="00F73B29" w:rsidRDefault="003B1811">
            <w:pPr>
              <w:tabs>
                <w:tab w:val="left" w:pos="1701"/>
              </w:tabs>
              <w:rPr>
                <w:rFonts w:ascii="Times New Roman" w:hAnsi="Times New Roman"/>
                <w:sz w:val="24"/>
                <w:szCs w:val="24"/>
              </w:rPr>
            </w:pPr>
            <w:r>
              <w:rPr>
                <w:rFonts w:ascii="Times New Roman" w:hAnsi="Times New Roman"/>
                <w:sz w:val="24"/>
                <w:szCs w:val="24"/>
              </w:rPr>
              <w:t>Астрономия. 10-11 классы. Базовый уровень. Учебник. Чаругин В.М.</w:t>
            </w:r>
          </w:p>
        </w:tc>
        <w:tc>
          <w:tcPr>
            <w:tcW w:w="1984" w:type="dxa"/>
            <w:noWrap/>
          </w:tcPr>
          <w:p w:rsidR="00F73B29" w:rsidRDefault="00F73B29">
            <w:pPr>
              <w:tabs>
                <w:tab w:val="left" w:pos="1701"/>
              </w:tabs>
              <w:rPr>
                <w:rFonts w:ascii="Times New Roman" w:hAnsi="Times New Roman"/>
                <w:sz w:val="24"/>
                <w:szCs w:val="24"/>
              </w:rPr>
            </w:pPr>
          </w:p>
        </w:tc>
        <w:tc>
          <w:tcPr>
            <w:tcW w:w="1985" w:type="dxa"/>
            <w:noWrap/>
          </w:tcPr>
          <w:p w:rsidR="00F73B29" w:rsidRDefault="00F73B29">
            <w:pPr>
              <w:tabs>
                <w:tab w:val="left" w:pos="1701"/>
              </w:tabs>
              <w:rPr>
                <w:rFonts w:ascii="Times New Roman" w:hAnsi="Times New Roman"/>
                <w:sz w:val="24"/>
                <w:szCs w:val="24"/>
              </w:rPr>
            </w:pPr>
          </w:p>
        </w:tc>
      </w:tr>
    </w:tbl>
    <w:p w:rsidR="00F73B29" w:rsidRDefault="003B1811">
      <w:pPr>
        <w:jc w:val="center"/>
        <w:rPr>
          <w:rFonts w:ascii="Times New Roman" w:hAnsi="Times New Roman" w:cs="Times New Roman"/>
          <w:sz w:val="28"/>
          <w:szCs w:val="28"/>
        </w:rPr>
      </w:pPr>
      <w:r>
        <w:rPr>
          <w:rFonts w:ascii="Times New Roman" w:hAnsi="Times New Roman" w:cs="Times New Roman"/>
          <w:sz w:val="28"/>
          <w:szCs w:val="28"/>
        </w:rPr>
        <w:t>Предметы спортивно – эстетического цикла.</w:t>
      </w:r>
    </w:p>
    <w:tbl>
      <w:tblPr>
        <w:tblStyle w:val="af"/>
        <w:tblW w:w="10740" w:type="dxa"/>
        <w:tblLayout w:type="fixed"/>
        <w:tblLook w:val="04A0" w:firstRow="1" w:lastRow="0" w:firstColumn="1" w:lastColumn="0" w:noHBand="0" w:noVBand="1"/>
      </w:tblPr>
      <w:tblGrid>
        <w:gridCol w:w="1603"/>
        <w:gridCol w:w="915"/>
        <w:gridCol w:w="1985"/>
        <w:gridCol w:w="2268"/>
        <w:gridCol w:w="2268"/>
        <w:gridCol w:w="1701"/>
      </w:tblGrid>
      <w:tr w:rsidR="00F73B29">
        <w:tc>
          <w:tcPr>
            <w:tcW w:w="1603" w:type="dxa"/>
            <w:noWrap/>
          </w:tcPr>
          <w:p w:rsidR="00F73B29" w:rsidRDefault="003B1811">
            <w:pPr>
              <w:rPr>
                <w:rFonts w:ascii="Times New Roman" w:hAnsi="Times New Roman"/>
                <w:sz w:val="24"/>
                <w:szCs w:val="24"/>
              </w:rPr>
            </w:pPr>
            <w:r>
              <w:rPr>
                <w:rFonts w:ascii="Times New Roman" w:hAnsi="Times New Roman"/>
                <w:sz w:val="24"/>
                <w:szCs w:val="24"/>
              </w:rPr>
              <w:t>предмет</w:t>
            </w:r>
          </w:p>
        </w:tc>
        <w:tc>
          <w:tcPr>
            <w:tcW w:w="915" w:type="dxa"/>
            <w:noWrap/>
          </w:tcPr>
          <w:p w:rsidR="00F73B29" w:rsidRDefault="003B1811">
            <w:pPr>
              <w:rPr>
                <w:rFonts w:ascii="Times New Roman" w:hAnsi="Times New Roman"/>
                <w:sz w:val="24"/>
                <w:szCs w:val="24"/>
              </w:rPr>
            </w:pPr>
            <w:r>
              <w:rPr>
                <w:rFonts w:ascii="Times New Roman" w:hAnsi="Times New Roman"/>
                <w:sz w:val="24"/>
                <w:szCs w:val="24"/>
              </w:rPr>
              <w:t>класс</w:t>
            </w:r>
          </w:p>
        </w:tc>
        <w:tc>
          <w:tcPr>
            <w:tcW w:w="1985" w:type="dxa"/>
            <w:noWrap/>
          </w:tcPr>
          <w:p w:rsidR="00F73B29" w:rsidRDefault="003B1811">
            <w:pPr>
              <w:rPr>
                <w:rFonts w:ascii="Times New Roman" w:hAnsi="Times New Roman"/>
                <w:sz w:val="24"/>
                <w:szCs w:val="24"/>
              </w:rPr>
            </w:pPr>
            <w:r>
              <w:rPr>
                <w:rFonts w:ascii="Times New Roman" w:hAnsi="Times New Roman"/>
                <w:sz w:val="24"/>
                <w:szCs w:val="24"/>
              </w:rPr>
              <w:t xml:space="preserve">Программа </w:t>
            </w:r>
          </w:p>
        </w:tc>
        <w:tc>
          <w:tcPr>
            <w:tcW w:w="2268" w:type="dxa"/>
            <w:noWrap/>
          </w:tcPr>
          <w:p w:rsidR="00F73B29" w:rsidRDefault="003B1811">
            <w:pPr>
              <w:rPr>
                <w:rFonts w:ascii="Times New Roman" w:hAnsi="Times New Roman"/>
                <w:sz w:val="24"/>
                <w:szCs w:val="24"/>
              </w:rPr>
            </w:pPr>
            <w:r>
              <w:rPr>
                <w:rFonts w:ascii="Times New Roman" w:hAnsi="Times New Roman"/>
                <w:sz w:val="24"/>
                <w:szCs w:val="24"/>
              </w:rPr>
              <w:t>учебник</w:t>
            </w:r>
          </w:p>
        </w:tc>
        <w:tc>
          <w:tcPr>
            <w:tcW w:w="2268" w:type="dxa"/>
            <w:noWrap/>
          </w:tcPr>
          <w:p w:rsidR="00F73B29" w:rsidRDefault="003B1811">
            <w:pPr>
              <w:rPr>
                <w:rFonts w:ascii="Times New Roman" w:eastAsia="Times New Roman" w:hAnsi="Times New Roman"/>
                <w:sz w:val="24"/>
              </w:rPr>
            </w:pPr>
            <w:r>
              <w:rPr>
                <w:rFonts w:ascii="Times New Roman" w:eastAsia="Times New Roman" w:hAnsi="Times New Roman"/>
                <w:sz w:val="24"/>
              </w:rPr>
              <w:t>методические пособия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контрольно - оценочные материалы</w:t>
            </w:r>
          </w:p>
          <w:p w:rsidR="00F73B29" w:rsidRDefault="00F73B29">
            <w:pPr>
              <w:rPr>
                <w:rFonts w:ascii="Times New Roman" w:hAnsi="Times New Roman"/>
                <w:sz w:val="24"/>
                <w:szCs w:val="24"/>
              </w:rPr>
            </w:pPr>
          </w:p>
        </w:tc>
      </w:tr>
      <w:tr w:rsidR="00F73B29">
        <w:tc>
          <w:tcPr>
            <w:tcW w:w="1603" w:type="dxa"/>
            <w:noWrap/>
          </w:tcPr>
          <w:p w:rsidR="00F73B29" w:rsidRDefault="003B1811">
            <w:pPr>
              <w:rPr>
                <w:rFonts w:ascii="Times New Roman" w:hAnsi="Times New Roman"/>
                <w:sz w:val="24"/>
                <w:szCs w:val="24"/>
              </w:rPr>
            </w:pPr>
            <w:r>
              <w:rPr>
                <w:rFonts w:ascii="Times New Roman" w:hAnsi="Times New Roman"/>
                <w:sz w:val="24"/>
                <w:szCs w:val="24"/>
              </w:rPr>
              <w:t>Физическая культура</w:t>
            </w:r>
          </w:p>
        </w:tc>
        <w:tc>
          <w:tcPr>
            <w:tcW w:w="915" w:type="dxa"/>
            <w:noWrap/>
          </w:tcPr>
          <w:p w:rsidR="00F73B29" w:rsidRDefault="003B1811">
            <w:pPr>
              <w:rPr>
                <w:rFonts w:ascii="Times New Roman" w:hAnsi="Times New Roman"/>
                <w:sz w:val="28"/>
                <w:szCs w:val="28"/>
              </w:rPr>
            </w:pPr>
            <w:r>
              <w:rPr>
                <w:rFonts w:ascii="Times New Roman" w:hAnsi="Times New Roman"/>
                <w:sz w:val="28"/>
                <w:szCs w:val="28"/>
              </w:rPr>
              <w:t>10-11</w:t>
            </w:r>
          </w:p>
        </w:tc>
        <w:tc>
          <w:tcPr>
            <w:tcW w:w="1985" w:type="dxa"/>
            <w:noWrap/>
          </w:tcPr>
          <w:p w:rsidR="00F73B29" w:rsidRDefault="003B1811">
            <w:pPr>
              <w:pStyle w:val="af2"/>
              <w:rPr>
                <w:rFonts w:ascii="Times New Roman" w:hAnsi="Times New Roman"/>
                <w:sz w:val="24"/>
                <w:szCs w:val="24"/>
              </w:rPr>
            </w:pPr>
            <w:r>
              <w:rPr>
                <w:rFonts w:ascii="Times New Roman" w:hAnsi="Times New Roman"/>
                <w:sz w:val="24"/>
                <w:szCs w:val="24"/>
              </w:rPr>
              <w:t xml:space="preserve">Физическая культура. </w:t>
            </w:r>
            <w:r>
              <w:rPr>
                <w:rFonts w:ascii="Times New Roman" w:hAnsi="Times New Roman"/>
                <w:sz w:val="24"/>
                <w:szCs w:val="24"/>
              </w:rPr>
              <w:lastRenderedPageBreak/>
              <w:t>Рабочие программы. Предметная линия учебников В. И. Ляха.10-11 классы АО "Издательство "Просвещение"</w:t>
            </w:r>
          </w:p>
        </w:tc>
        <w:tc>
          <w:tcPr>
            <w:tcW w:w="2268" w:type="dxa"/>
            <w:noWrap/>
          </w:tcPr>
          <w:p w:rsidR="00F73B29" w:rsidRDefault="003B1811">
            <w:pPr>
              <w:pStyle w:val="af2"/>
              <w:rPr>
                <w:rFonts w:ascii="Times New Roman" w:hAnsi="Times New Roman"/>
                <w:b/>
                <w:bCs/>
                <w:i/>
                <w:sz w:val="24"/>
                <w:szCs w:val="24"/>
              </w:rPr>
            </w:pPr>
            <w:r>
              <w:rPr>
                <w:rFonts w:ascii="Times New Roman" w:hAnsi="Times New Roman"/>
                <w:sz w:val="24"/>
                <w:szCs w:val="24"/>
              </w:rPr>
              <w:lastRenderedPageBreak/>
              <w:t xml:space="preserve">Лях В. И.учебник </w:t>
            </w:r>
          </w:p>
          <w:p w:rsidR="00F73B29" w:rsidRDefault="003B1811">
            <w:pPr>
              <w:pStyle w:val="af2"/>
              <w:rPr>
                <w:rFonts w:ascii="Times New Roman" w:hAnsi="Times New Roman"/>
                <w:sz w:val="24"/>
                <w:szCs w:val="24"/>
              </w:rPr>
            </w:pPr>
            <w:r>
              <w:rPr>
                <w:rFonts w:ascii="Times New Roman" w:hAnsi="Times New Roman"/>
                <w:sz w:val="24"/>
                <w:szCs w:val="24"/>
              </w:rPr>
              <w:lastRenderedPageBreak/>
              <w:t>Физическая культура. 10-11 классы АО "Издательство "Просвещение", 2018г</w:t>
            </w:r>
          </w:p>
        </w:tc>
        <w:tc>
          <w:tcPr>
            <w:tcW w:w="2268" w:type="dxa"/>
            <w:noWrap/>
          </w:tcPr>
          <w:p w:rsidR="00F73B29" w:rsidRDefault="00F73B29">
            <w:pPr>
              <w:pStyle w:val="af2"/>
              <w:rPr>
                <w:rFonts w:ascii="Times New Roman" w:hAnsi="Times New Roman"/>
                <w:sz w:val="24"/>
                <w:szCs w:val="24"/>
              </w:rPr>
            </w:pPr>
          </w:p>
        </w:tc>
        <w:tc>
          <w:tcPr>
            <w:tcW w:w="1701" w:type="dxa"/>
            <w:noWrap/>
          </w:tcPr>
          <w:p w:rsidR="00F73B29" w:rsidRDefault="00F73B29">
            <w:pPr>
              <w:pStyle w:val="af2"/>
              <w:rPr>
                <w:rFonts w:ascii="Times New Roman" w:hAnsi="Times New Roman"/>
                <w:sz w:val="24"/>
                <w:szCs w:val="24"/>
              </w:rPr>
            </w:pPr>
          </w:p>
        </w:tc>
      </w:tr>
      <w:tr w:rsidR="00F73B29">
        <w:tc>
          <w:tcPr>
            <w:tcW w:w="1603" w:type="dxa"/>
            <w:noWrap/>
          </w:tcPr>
          <w:p w:rsidR="00F73B29" w:rsidRDefault="003B1811">
            <w:pPr>
              <w:rPr>
                <w:rFonts w:ascii="Times New Roman" w:hAnsi="Times New Roman"/>
                <w:sz w:val="24"/>
                <w:szCs w:val="24"/>
              </w:rPr>
            </w:pPr>
            <w:r>
              <w:rPr>
                <w:rFonts w:ascii="Times New Roman" w:hAnsi="Times New Roman"/>
                <w:sz w:val="24"/>
                <w:szCs w:val="24"/>
              </w:rPr>
              <w:lastRenderedPageBreak/>
              <w:t>ОБЖ</w:t>
            </w:r>
          </w:p>
        </w:tc>
        <w:tc>
          <w:tcPr>
            <w:tcW w:w="915" w:type="dxa"/>
            <w:noWrap/>
          </w:tcPr>
          <w:p w:rsidR="00F73B29" w:rsidRDefault="003B1811">
            <w:pPr>
              <w:rPr>
                <w:rFonts w:ascii="Times New Roman" w:hAnsi="Times New Roman"/>
                <w:sz w:val="28"/>
                <w:szCs w:val="28"/>
              </w:rPr>
            </w:pPr>
            <w:r>
              <w:rPr>
                <w:rFonts w:ascii="Times New Roman" w:hAnsi="Times New Roman"/>
                <w:sz w:val="28"/>
                <w:szCs w:val="28"/>
              </w:rPr>
              <w:t>10-11</w:t>
            </w:r>
          </w:p>
        </w:tc>
        <w:tc>
          <w:tcPr>
            <w:tcW w:w="1985" w:type="dxa"/>
            <w:noWrap/>
          </w:tcPr>
          <w:p w:rsidR="00F73B29" w:rsidRDefault="003B1811">
            <w:pPr>
              <w:rPr>
                <w:rFonts w:ascii="Times New Roman" w:hAnsi="Times New Roman"/>
                <w:sz w:val="28"/>
                <w:szCs w:val="28"/>
              </w:rPr>
            </w:pPr>
            <w:r>
              <w:rPr>
                <w:rFonts w:ascii="Times New Roman" w:hAnsi="Times New Roman"/>
                <w:bCs/>
                <w:color w:val="000000"/>
                <w:sz w:val="24"/>
                <w:szCs w:val="24"/>
                <w:shd w:val="clear" w:color="auto" w:fill="FFFFFF"/>
              </w:rPr>
              <w:t>Программа по курсу «Основы безопасности жизнедеятельности» для 5-11 классов общеобразовательных учреждений»</w:t>
            </w:r>
            <w:r>
              <w:rPr>
                <w:rFonts w:ascii="Times New Roman" w:hAnsi="Times New Roman"/>
                <w:color w:val="000000"/>
                <w:sz w:val="24"/>
                <w:szCs w:val="24"/>
                <w:shd w:val="clear" w:color="auto" w:fill="FFFFFF"/>
              </w:rPr>
              <w:t xml:space="preserve"> Под общей редакцией С.В. Ким, В.А. Горский. Издательский центр «Вентана-Граф», 2020</w:t>
            </w:r>
          </w:p>
        </w:tc>
        <w:tc>
          <w:tcPr>
            <w:tcW w:w="2268" w:type="dxa"/>
            <w:noWrap/>
          </w:tcPr>
          <w:p w:rsidR="00F73B29" w:rsidRDefault="003B1811">
            <w:pPr>
              <w:pStyle w:val="ConsPlusNormal"/>
            </w:pPr>
            <w:r>
              <w:t>Ким С.В.,</w:t>
            </w:r>
          </w:p>
          <w:p w:rsidR="00F73B29" w:rsidRDefault="003B1811">
            <w:pPr>
              <w:rPr>
                <w:rFonts w:ascii="Times New Roman" w:hAnsi="Times New Roman"/>
                <w:sz w:val="28"/>
                <w:szCs w:val="28"/>
              </w:rPr>
            </w:pPr>
            <w:r>
              <w:rPr>
                <w:rFonts w:ascii="Times New Roman" w:hAnsi="Times New Roman"/>
                <w:sz w:val="24"/>
                <w:szCs w:val="24"/>
              </w:rPr>
              <w:t>Горский В.А. Основы безопасности жизнедеятельности (базовый уровень) 10-11 классы  ООО "Издательский центр ВЕНТАНА-ГРАФ"2020</w:t>
            </w:r>
          </w:p>
        </w:tc>
        <w:tc>
          <w:tcPr>
            <w:tcW w:w="2268" w:type="dxa"/>
            <w:noWrap/>
          </w:tcPr>
          <w:p w:rsidR="00F73B29" w:rsidRDefault="003B1811">
            <w:pPr>
              <w:pStyle w:val="ConsPlusNormal"/>
            </w:pPr>
            <w:r>
              <w:t>Ким С.В. «ОБЖ» Методическое пособие. 10-11 класс. Вентана - граф</w:t>
            </w:r>
          </w:p>
        </w:tc>
        <w:tc>
          <w:tcPr>
            <w:tcW w:w="1701" w:type="dxa"/>
            <w:noWrap/>
          </w:tcPr>
          <w:p w:rsidR="00F73B29" w:rsidRDefault="00F73B29">
            <w:pPr>
              <w:pStyle w:val="ConsPlusNormal"/>
            </w:pPr>
          </w:p>
        </w:tc>
      </w:tr>
    </w:tbl>
    <w:p w:rsidR="00F73B29" w:rsidRDefault="00F73B29">
      <w:pPr>
        <w:pStyle w:val="13"/>
        <w:rPr>
          <w:b/>
          <w:szCs w:val="24"/>
        </w:rPr>
      </w:pPr>
    </w:p>
    <w:p w:rsidR="00F73B29" w:rsidRDefault="00F73B29">
      <w:pPr>
        <w:pStyle w:val="13"/>
        <w:ind w:firstLine="0"/>
        <w:rPr>
          <w:b/>
          <w:szCs w:val="24"/>
        </w:rPr>
      </w:pPr>
    </w:p>
    <w:p w:rsidR="00F73B29" w:rsidRDefault="003B1811">
      <w:pPr>
        <w:pStyle w:val="13"/>
        <w:rPr>
          <w:szCs w:val="24"/>
          <w:u w:val="single"/>
        </w:rPr>
      </w:pPr>
      <w:r>
        <w:rPr>
          <w:szCs w:val="24"/>
          <w:u w:val="single"/>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F73B29" w:rsidRDefault="00F73B29">
      <w:pPr>
        <w:pStyle w:val="13"/>
        <w:rPr>
          <w:szCs w:val="24"/>
        </w:rPr>
      </w:pPr>
    </w:p>
    <w:p w:rsidR="00F73B29" w:rsidRDefault="003B1811">
      <w:pPr>
        <w:pStyle w:val="13"/>
        <w:rPr>
          <w:szCs w:val="24"/>
        </w:rPr>
      </w:pPr>
      <w:r>
        <w:rPr>
          <w:szCs w:val="24"/>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СОО. </w:t>
      </w:r>
    </w:p>
    <w:p w:rsidR="00F73B29" w:rsidRDefault="003B1811">
      <w:pPr>
        <w:pStyle w:val="13"/>
        <w:rPr>
          <w:szCs w:val="24"/>
        </w:rPr>
      </w:pPr>
      <w:r>
        <w:rPr>
          <w:szCs w:val="24"/>
        </w:rPr>
        <w:t xml:space="preserve">В качестве задач на ближайшую перспективу определены следующие: </w:t>
      </w:r>
    </w:p>
    <w:p w:rsidR="00F73B29" w:rsidRDefault="003B1811">
      <w:pPr>
        <w:pStyle w:val="13"/>
        <w:rPr>
          <w:szCs w:val="24"/>
        </w:rPr>
      </w:pPr>
      <w:r>
        <w:rPr>
          <w:szCs w:val="24"/>
        </w:rPr>
        <w:t xml:space="preserve">уточнить и конкретизировать основную образовательную программу основного общего образования на основе данных мониторинга ее внедрения; </w:t>
      </w:r>
    </w:p>
    <w:p w:rsidR="00F73B29" w:rsidRDefault="003B1811">
      <w:pPr>
        <w:pStyle w:val="13"/>
        <w:rPr>
          <w:szCs w:val="24"/>
        </w:rPr>
      </w:pPr>
      <w:r>
        <w:rPr>
          <w:szCs w:val="24"/>
        </w:rPr>
        <w:t xml:space="preserve">разработать и внедрить систему оценки качества образования, соответствующую требованиям ФГОС СОО; </w:t>
      </w:r>
    </w:p>
    <w:p w:rsidR="00F73B29" w:rsidRDefault="003B1811">
      <w:pPr>
        <w:pStyle w:val="13"/>
        <w:rPr>
          <w:szCs w:val="24"/>
        </w:rPr>
      </w:pPr>
      <w:r>
        <w:rPr>
          <w:szCs w:val="24"/>
        </w:rPr>
        <w:t xml:space="preserve">разработать локальные акты, регламентирующие отдельные вопросы реализации ФГОС СОО, в том числе для детей с ОВЗ; </w:t>
      </w:r>
    </w:p>
    <w:p w:rsidR="00F73B29" w:rsidRDefault="003B1811">
      <w:pPr>
        <w:pStyle w:val="13"/>
        <w:rPr>
          <w:szCs w:val="24"/>
        </w:rPr>
      </w:pPr>
      <w:r>
        <w:rPr>
          <w:szCs w:val="24"/>
        </w:rPr>
        <w:t xml:space="preserve">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 </w:t>
      </w:r>
    </w:p>
    <w:p w:rsidR="00F73B29" w:rsidRDefault="003B1811">
      <w:pPr>
        <w:pStyle w:val="13"/>
        <w:rPr>
          <w:szCs w:val="24"/>
        </w:rPr>
      </w:pPr>
      <w:r>
        <w:rPr>
          <w:szCs w:val="24"/>
        </w:rPr>
        <w:t xml:space="preserve">выстроить систему повышение квалификации педагогических работников школы по программам, ориентированным на частные вопросы введения ФГОС СОО; </w:t>
      </w:r>
    </w:p>
    <w:p w:rsidR="00F73B29" w:rsidRDefault="003B1811">
      <w:pPr>
        <w:pStyle w:val="13"/>
        <w:rPr>
          <w:szCs w:val="24"/>
        </w:rPr>
      </w:pPr>
      <w:r>
        <w:rPr>
          <w:szCs w:val="24"/>
        </w:rPr>
        <w:t xml:space="preserve">-привести в соответствие с требованиями материально-технические условия реализации ООП СОО; </w:t>
      </w:r>
    </w:p>
    <w:p w:rsidR="00F73B29" w:rsidRDefault="003B1811">
      <w:pPr>
        <w:pStyle w:val="13"/>
        <w:rPr>
          <w:szCs w:val="24"/>
        </w:rPr>
      </w:pPr>
      <w:r>
        <w:rPr>
          <w:szCs w:val="24"/>
        </w:rPr>
        <w:t xml:space="preserve">определить оптимальную модель организации образовательного процесса, обеспечивающую реализацию внеурочной деятельности обучающихся. </w:t>
      </w:r>
    </w:p>
    <w:p w:rsidR="00F73B29" w:rsidRDefault="003B1811">
      <w:pPr>
        <w:pStyle w:val="13"/>
        <w:rPr>
          <w:szCs w:val="24"/>
        </w:rPr>
      </w:pPr>
      <w:r>
        <w:rPr>
          <w:szCs w:val="24"/>
        </w:rPr>
        <w:t xml:space="preserve">Наиболее трудно решаемой проблемой является обеспечение необходимых материально-технических условий реализации ООП СОО, требующих больших финансовых вложений. </w:t>
      </w:r>
    </w:p>
    <w:p w:rsidR="00F73B29" w:rsidRDefault="003B1811">
      <w:pPr>
        <w:pStyle w:val="13"/>
        <w:rPr>
          <w:szCs w:val="24"/>
        </w:rPr>
      </w:pPr>
      <w:r>
        <w:rPr>
          <w:szCs w:val="24"/>
        </w:rPr>
        <w:t>Для планового изменения условий реализации ООП СОО необходима разработка:</w:t>
      </w:r>
    </w:p>
    <w:p w:rsidR="00F73B29" w:rsidRDefault="003B1811" w:rsidP="00C03869">
      <w:pPr>
        <w:pStyle w:val="13"/>
        <w:numPr>
          <w:ilvl w:val="0"/>
          <w:numId w:val="64"/>
        </w:numPr>
        <w:rPr>
          <w:szCs w:val="24"/>
        </w:rPr>
      </w:pPr>
      <w:r>
        <w:rPr>
          <w:szCs w:val="24"/>
        </w:rPr>
        <w:t xml:space="preserve">механизмов достижения целевых ориентиров в системе условий; </w:t>
      </w:r>
    </w:p>
    <w:p w:rsidR="00F73B29" w:rsidRDefault="003B1811" w:rsidP="00C03869">
      <w:pPr>
        <w:pStyle w:val="13"/>
        <w:numPr>
          <w:ilvl w:val="0"/>
          <w:numId w:val="64"/>
        </w:numPr>
        <w:rPr>
          <w:szCs w:val="24"/>
        </w:rPr>
      </w:pPr>
      <w:r>
        <w:rPr>
          <w:szCs w:val="24"/>
        </w:rPr>
        <w:lastRenderedPageBreak/>
        <w:t xml:space="preserve">сетевого графика по формированию необходимой системы условий; </w:t>
      </w:r>
    </w:p>
    <w:p w:rsidR="00F73B29" w:rsidRDefault="003B1811" w:rsidP="00C03869">
      <w:pPr>
        <w:pStyle w:val="13"/>
        <w:numPr>
          <w:ilvl w:val="0"/>
          <w:numId w:val="64"/>
        </w:numPr>
        <w:rPr>
          <w:szCs w:val="24"/>
        </w:rPr>
      </w:pPr>
      <w:r>
        <w:rPr>
          <w:szCs w:val="24"/>
        </w:rPr>
        <w:t xml:space="preserve">контроля за состоянием системы условий </w:t>
      </w:r>
    </w:p>
    <w:p w:rsidR="00F73B29" w:rsidRDefault="00F73B29">
      <w:pPr>
        <w:pStyle w:val="13"/>
        <w:rPr>
          <w:szCs w:val="24"/>
        </w:rPr>
      </w:pPr>
      <w:bookmarkStart w:id="271" w:name="_Toc406059072"/>
      <w:bookmarkStart w:id="272" w:name="_Toc409691741"/>
      <w:bookmarkStart w:id="273" w:name="_Toc410654085"/>
      <w:bookmarkStart w:id="274" w:name="_Toc414553291"/>
    </w:p>
    <w:p w:rsidR="00F73B29" w:rsidRDefault="003B1811">
      <w:pPr>
        <w:pStyle w:val="13"/>
        <w:jc w:val="center"/>
        <w:rPr>
          <w:b/>
          <w:szCs w:val="24"/>
        </w:rPr>
      </w:pPr>
      <w:r>
        <w:rPr>
          <w:b/>
          <w:szCs w:val="24"/>
        </w:rPr>
        <w:t>Механизмы достижения целевых ориентиров в системе условий</w:t>
      </w:r>
      <w:bookmarkEnd w:id="271"/>
      <w:bookmarkEnd w:id="272"/>
      <w:bookmarkEnd w:id="273"/>
      <w:bookmarkEnd w:id="274"/>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2835"/>
        <w:gridCol w:w="5853"/>
      </w:tblGrid>
      <w:tr w:rsidR="00F73B29">
        <w:trPr>
          <w:trHeight w:val="510"/>
        </w:trPr>
        <w:tc>
          <w:tcPr>
            <w:tcW w:w="959" w:type="dxa"/>
            <w:noWrap/>
          </w:tcPr>
          <w:p w:rsidR="00F73B29" w:rsidRDefault="003B1811">
            <w:pPr>
              <w:pStyle w:val="13"/>
              <w:rPr>
                <w:szCs w:val="24"/>
              </w:rPr>
            </w:pPr>
            <w:r>
              <w:rPr>
                <w:szCs w:val="24"/>
              </w:rPr>
              <w:t>№ п/п</w:t>
            </w:r>
          </w:p>
        </w:tc>
        <w:tc>
          <w:tcPr>
            <w:tcW w:w="2835" w:type="dxa"/>
            <w:noWrap/>
          </w:tcPr>
          <w:p w:rsidR="00F73B29" w:rsidRDefault="003B1811">
            <w:pPr>
              <w:pStyle w:val="13"/>
              <w:rPr>
                <w:szCs w:val="24"/>
              </w:rPr>
            </w:pPr>
            <w:r>
              <w:rPr>
                <w:szCs w:val="24"/>
              </w:rPr>
              <w:t>Целевой ориентир в системе условий</w:t>
            </w:r>
          </w:p>
        </w:tc>
        <w:tc>
          <w:tcPr>
            <w:tcW w:w="5853" w:type="dxa"/>
            <w:noWrap/>
          </w:tcPr>
          <w:p w:rsidR="00F73B29" w:rsidRDefault="003B1811">
            <w:pPr>
              <w:pStyle w:val="13"/>
              <w:rPr>
                <w:szCs w:val="24"/>
              </w:rPr>
            </w:pPr>
            <w:r>
              <w:rPr>
                <w:szCs w:val="24"/>
              </w:rPr>
              <w:t>Механизмы достижения целевых ориентиров в системе условий</w:t>
            </w:r>
          </w:p>
        </w:tc>
      </w:tr>
      <w:tr w:rsidR="00F73B29">
        <w:trPr>
          <w:trHeight w:val="2243"/>
        </w:trPr>
        <w:tc>
          <w:tcPr>
            <w:tcW w:w="959" w:type="dxa"/>
            <w:noWrap/>
          </w:tcPr>
          <w:p w:rsidR="00F73B29" w:rsidRDefault="003B1811">
            <w:pPr>
              <w:pStyle w:val="13"/>
              <w:rPr>
                <w:szCs w:val="24"/>
              </w:rPr>
            </w:pPr>
            <w:r>
              <w:rPr>
                <w:szCs w:val="24"/>
              </w:rPr>
              <w:t xml:space="preserve">1 </w:t>
            </w:r>
          </w:p>
        </w:tc>
        <w:tc>
          <w:tcPr>
            <w:tcW w:w="2835" w:type="dxa"/>
            <w:noWrap/>
          </w:tcPr>
          <w:p w:rsidR="00F73B29" w:rsidRDefault="003B1811">
            <w:pPr>
              <w:pStyle w:val="13"/>
              <w:rPr>
                <w:szCs w:val="24"/>
              </w:rPr>
            </w:pPr>
            <w:r>
              <w:rPr>
                <w:szCs w:val="24"/>
              </w:rPr>
              <w:t xml:space="preserve">Наличие локальных нормативных правовых актов и их использование всеми участниками образовательных отношений </w:t>
            </w:r>
          </w:p>
        </w:tc>
        <w:tc>
          <w:tcPr>
            <w:tcW w:w="5853" w:type="dxa"/>
            <w:noWrap/>
          </w:tcPr>
          <w:p w:rsidR="00F73B29" w:rsidRDefault="003B1811">
            <w:pPr>
              <w:pStyle w:val="13"/>
              <w:rPr>
                <w:szCs w:val="24"/>
              </w:rPr>
            </w:pPr>
            <w:r>
              <w:rPr>
                <w:szCs w:val="24"/>
              </w:rPr>
              <w:t xml:space="preserve">внесение изменений в локальные нормативные правовые акты в соответствии с изменением действующего законодательства; </w:t>
            </w:r>
          </w:p>
          <w:p w:rsidR="00F73B29" w:rsidRDefault="003B1811">
            <w:pPr>
              <w:pStyle w:val="13"/>
              <w:rPr>
                <w:szCs w:val="24"/>
              </w:rPr>
            </w:pPr>
            <w:r>
              <w:rPr>
                <w:szCs w:val="24"/>
              </w:rPr>
              <w:t xml:space="preserve">качественное правовое обеспечение всех направлений деятельности основной школы в соответствии с ООП; </w:t>
            </w:r>
          </w:p>
          <w:p w:rsidR="00F73B29" w:rsidRDefault="003B1811">
            <w:pPr>
              <w:pStyle w:val="13"/>
              <w:rPr>
                <w:szCs w:val="24"/>
              </w:rPr>
            </w:pPr>
            <w:r>
              <w:rPr>
                <w:szCs w:val="24"/>
              </w:rPr>
              <w:t xml:space="preserve">правовое просвещение участников образовательных отношений </w:t>
            </w:r>
          </w:p>
        </w:tc>
      </w:tr>
      <w:tr w:rsidR="00F73B29">
        <w:trPr>
          <w:trHeight w:val="273"/>
        </w:trPr>
        <w:tc>
          <w:tcPr>
            <w:tcW w:w="959" w:type="dxa"/>
            <w:noWrap/>
          </w:tcPr>
          <w:p w:rsidR="00F73B29" w:rsidRDefault="003B1811">
            <w:pPr>
              <w:pStyle w:val="13"/>
              <w:rPr>
                <w:szCs w:val="24"/>
              </w:rPr>
            </w:pPr>
            <w:r>
              <w:rPr>
                <w:szCs w:val="24"/>
              </w:rPr>
              <w:t xml:space="preserve">2 </w:t>
            </w:r>
          </w:p>
        </w:tc>
        <w:tc>
          <w:tcPr>
            <w:tcW w:w="2835" w:type="dxa"/>
            <w:noWrap/>
          </w:tcPr>
          <w:p w:rsidR="00F73B29" w:rsidRDefault="003B1811">
            <w:pPr>
              <w:pStyle w:val="13"/>
              <w:rPr>
                <w:szCs w:val="24"/>
              </w:rPr>
            </w:pPr>
            <w:r>
              <w:rPr>
                <w:szCs w:val="24"/>
              </w:rPr>
              <w:t xml:space="preserve">Наличие учебного плана, плана внеурочной деятельности учитывающего разные формы учебной деятельности (урочной и внеурочной) и полидеятельностное пространство, динамического расписания учебных занятий </w:t>
            </w:r>
          </w:p>
        </w:tc>
        <w:tc>
          <w:tcPr>
            <w:tcW w:w="5853" w:type="dxa"/>
            <w:noWrap/>
          </w:tcPr>
          <w:p w:rsidR="00F73B29" w:rsidRDefault="003B1811">
            <w:pPr>
              <w:pStyle w:val="13"/>
              <w:rPr>
                <w:szCs w:val="24"/>
              </w:rPr>
            </w:pPr>
            <w:r>
              <w:rPr>
                <w:szCs w:val="24"/>
              </w:rPr>
              <w:t xml:space="preserve">эффективная система управленческой деятельности; </w:t>
            </w:r>
          </w:p>
          <w:p w:rsidR="00F73B29" w:rsidRDefault="003B1811">
            <w:pPr>
              <w:pStyle w:val="13"/>
              <w:rPr>
                <w:szCs w:val="24"/>
              </w:rPr>
            </w:pPr>
            <w:r>
              <w:rPr>
                <w:szCs w:val="24"/>
              </w:rPr>
              <w:t>реализация плана ВУК.</w:t>
            </w:r>
          </w:p>
          <w:p w:rsidR="00F73B29" w:rsidRDefault="003B1811">
            <w:pPr>
              <w:pStyle w:val="13"/>
              <w:rPr>
                <w:szCs w:val="24"/>
              </w:rPr>
            </w:pPr>
            <w:r>
              <w:rPr>
                <w:szCs w:val="24"/>
              </w:rPr>
              <w:t xml:space="preserve">реализация планов работы предметных МО ;  </w:t>
            </w:r>
          </w:p>
        </w:tc>
      </w:tr>
      <w:tr w:rsidR="00F73B29">
        <w:trPr>
          <w:trHeight w:val="2415"/>
        </w:trPr>
        <w:tc>
          <w:tcPr>
            <w:tcW w:w="959" w:type="dxa"/>
            <w:noWrap/>
          </w:tcPr>
          <w:p w:rsidR="00F73B29" w:rsidRDefault="003B1811">
            <w:pPr>
              <w:pStyle w:val="13"/>
              <w:rPr>
                <w:szCs w:val="24"/>
              </w:rPr>
            </w:pPr>
            <w:r>
              <w:rPr>
                <w:szCs w:val="24"/>
              </w:rPr>
              <w:t xml:space="preserve">3 </w:t>
            </w:r>
          </w:p>
        </w:tc>
        <w:tc>
          <w:tcPr>
            <w:tcW w:w="2835" w:type="dxa"/>
            <w:noWrap/>
          </w:tcPr>
          <w:p w:rsidR="00F73B29" w:rsidRDefault="003B1811">
            <w:pPr>
              <w:pStyle w:val="13"/>
              <w:rPr>
                <w:szCs w:val="24"/>
              </w:rPr>
            </w:pPr>
            <w:r>
              <w:rPr>
                <w:szCs w:val="24"/>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853" w:type="dxa"/>
            <w:noWrap/>
          </w:tcPr>
          <w:p w:rsidR="00F73B29" w:rsidRDefault="003B1811">
            <w:pPr>
              <w:pStyle w:val="13"/>
              <w:rPr>
                <w:szCs w:val="24"/>
              </w:rPr>
            </w:pPr>
            <w:r>
              <w:rPr>
                <w:szCs w:val="24"/>
              </w:rPr>
              <w:t xml:space="preserve">подбор квалифицированных кадров для работы; </w:t>
            </w:r>
          </w:p>
          <w:p w:rsidR="00F73B29" w:rsidRDefault="003B1811">
            <w:pPr>
              <w:pStyle w:val="13"/>
              <w:rPr>
                <w:szCs w:val="24"/>
              </w:rPr>
            </w:pPr>
            <w:r>
              <w:rPr>
                <w:szCs w:val="24"/>
              </w:rPr>
              <w:t xml:space="preserve">повышение квалификации педагогических работников; </w:t>
            </w:r>
          </w:p>
          <w:p w:rsidR="00F73B29" w:rsidRDefault="003B1811">
            <w:pPr>
              <w:pStyle w:val="13"/>
              <w:rPr>
                <w:szCs w:val="24"/>
              </w:rPr>
            </w:pPr>
            <w:r>
              <w:rPr>
                <w:szCs w:val="24"/>
              </w:rPr>
              <w:t xml:space="preserve">аттестация педагогических работников; </w:t>
            </w:r>
          </w:p>
          <w:p w:rsidR="00F73B29" w:rsidRDefault="003B1811">
            <w:pPr>
              <w:pStyle w:val="13"/>
              <w:rPr>
                <w:szCs w:val="24"/>
              </w:rPr>
            </w:pPr>
            <w:r>
              <w:rPr>
                <w:szCs w:val="24"/>
              </w:rPr>
              <w:t>мониторинг инновационной готовности и профессиональной компетентности педагогических работников;</w:t>
            </w:r>
          </w:p>
          <w:p w:rsidR="00F73B29" w:rsidRDefault="003B1811">
            <w:pPr>
              <w:pStyle w:val="13"/>
              <w:rPr>
                <w:szCs w:val="24"/>
              </w:rPr>
            </w:pPr>
            <w:r>
              <w:rPr>
                <w:szCs w:val="24"/>
              </w:rPr>
              <w:t>эффективное методическое сопровождение деятельности педагогических работников.</w:t>
            </w:r>
          </w:p>
        </w:tc>
      </w:tr>
      <w:tr w:rsidR="00F73B29">
        <w:trPr>
          <w:trHeight w:val="3075"/>
        </w:trPr>
        <w:tc>
          <w:tcPr>
            <w:tcW w:w="959" w:type="dxa"/>
            <w:noWrap/>
          </w:tcPr>
          <w:p w:rsidR="00F73B29" w:rsidRDefault="003B1811">
            <w:pPr>
              <w:pStyle w:val="13"/>
              <w:rPr>
                <w:szCs w:val="24"/>
              </w:rPr>
            </w:pPr>
            <w:r>
              <w:rPr>
                <w:szCs w:val="24"/>
              </w:rPr>
              <w:t xml:space="preserve">4 </w:t>
            </w:r>
          </w:p>
        </w:tc>
        <w:tc>
          <w:tcPr>
            <w:tcW w:w="2835" w:type="dxa"/>
            <w:noWrap/>
          </w:tcPr>
          <w:p w:rsidR="00F73B29" w:rsidRDefault="003B1811">
            <w:pPr>
              <w:pStyle w:val="13"/>
              <w:rPr>
                <w:szCs w:val="24"/>
              </w:rPr>
            </w:pPr>
            <w:r>
              <w:rPr>
                <w:szCs w:val="24"/>
              </w:rPr>
              <w:t xml:space="preserve">Обоснованное и эффективное использование информационной среды (локальной среды, сайта, цифровых образовательных ресурсов, владение педагогами ИКТ-технологиями) в образовательном процессе </w:t>
            </w:r>
          </w:p>
        </w:tc>
        <w:tc>
          <w:tcPr>
            <w:tcW w:w="5853" w:type="dxa"/>
            <w:noWrap/>
          </w:tcPr>
          <w:p w:rsidR="00F73B29" w:rsidRDefault="003B1811">
            <w:pPr>
              <w:pStyle w:val="13"/>
              <w:rPr>
                <w:szCs w:val="24"/>
              </w:rPr>
            </w:pPr>
            <w:r>
              <w:rPr>
                <w:szCs w:val="24"/>
              </w:rPr>
              <w:t xml:space="preserve">приобретение цифровых образовательных ресурсов; </w:t>
            </w:r>
          </w:p>
          <w:p w:rsidR="00F73B29" w:rsidRDefault="003B1811">
            <w:pPr>
              <w:pStyle w:val="13"/>
              <w:rPr>
                <w:szCs w:val="24"/>
              </w:rPr>
            </w:pPr>
            <w:r>
              <w:rPr>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F73B29" w:rsidRDefault="003B1811">
            <w:pPr>
              <w:pStyle w:val="13"/>
              <w:rPr>
                <w:szCs w:val="24"/>
              </w:rPr>
            </w:pPr>
            <w:r>
              <w:rPr>
                <w:szCs w:val="24"/>
              </w:rPr>
              <w:t>качественная организация работы официального сайта.</w:t>
            </w:r>
          </w:p>
        </w:tc>
      </w:tr>
      <w:tr w:rsidR="00F73B29">
        <w:trPr>
          <w:trHeight w:val="2685"/>
        </w:trPr>
        <w:tc>
          <w:tcPr>
            <w:tcW w:w="959" w:type="dxa"/>
            <w:noWrap/>
          </w:tcPr>
          <w:p w:rsidR="00F73B29" w:rsidRDefault="003B1811">
            <w:pPr>
              <w:pStyle w:val="13"/>
              <w:rPr>
                <w:szCs w:val="24"/>
              </w:rPr>
            </w:pPr>
            <w:r>
              <w:rPr>
                <w:szCs w:val="24"/>
              </w:rPr>
              <w:lastRenderedPageBreak/>
              <w:t xml:space="preserve">5 </w:t>
            </w:r>
          </w:p>
        </w:tc>
        <w:tc>
          <w:tcPr>
            <w:tcW w:w="2835" w:type="dxa"/>
            <w:noWrap/>
          </w:tcPr>
          <w:p w:rsidR="00F73B29" w:rsidRDefault="003B1811">
            <w:pPr>
              <w:pStyle w:val="13"/>
              <w:rPr>
                <w:szCs w:val="24"/>
              </w:rPr>
            </w:pPr>
            <w:r>
              <w:rPr>
                <w:szCs w:val="24"/>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853" w:type="dxa"/>
            <w:noWrap/>
          </w:tcPr>
          <w:p w:rsidR="00F73B29" w:rsidRDefault="003B1811">
            <w:pPr>
              <w:pStyle w:val="13"/>
              <w:rPr>
                <w:szCs w:val="24"/>
              </w:rPr>
            </w:pPr>
            <w:r>
              <w:rPr>
                <w:szCs w:val="24"/>
              </w:rPr>
              <w:t xml:space="preserve">реализация плана ВУК </w:t>
            </w:r>
          </w:p>
          <w:p w:rsidR="00F73B29" w:rsidRDefault="003B1811">
            <w:pPr>
              <w:pStyle w:val="13"/>
              <w:rPr>
                <w:szCs w:val="24"/>
              </w:rPr>
            </w:pPr>
            <w:r>
              <w:rPr>
                <w:szCs w:val="24"/>
              </w:rPr>
              <w:t>эффективная реализация положений системы оценки образовательных достижений учащихся;</w:t>
            </w:r>
          </w:p>
          <w:p w:rsidR="00F73B29" w:rsidRDefault="003B1811">
            <w:pPr>
              <w:pStyle w:val="13"/>
              <w:rPr>
                <w:szCs w:val="24"/>
              </w:rPr>
            </w:pPr>
            <w:r>
              <w:rPr>
                <w:szCs w:val="24"/>
              </w:rPr>
              <w:t>соответствие лицензионным требованиям и аккредитационным нормам образовательной деятельности;</w:t>
            </w:r>
          </w:p>
          <w:p w:rsidR="00F73B29" w:rsidRDefault="003B1811">
            <w:pPr>
              <w:pStyle w:val="13"/>
              <w:rPr>
                <w:szCs w:val="24"/>
              </w:rPr>
            </w:pPr>
            <w:r>
              <w:rPr>
                <w:szCs w:val="24"/>
              </w:rPr>
              <w:t xml:space="preserve">эффективная деятельность органов государственно-общественного управления в соответствии с нормативными документами. </w:t>
            </w:r>
          </w:p>
        </w:tc>
      </w:tr>
      <w:tr w:rsidR="00F73B29">
        <w:trPr>
          <w:trHeight w:val="840"/>
        </w:trPr>
        <w:tc>
          <w:tcPr>
            <w:tcW w:w="959" w:type="dxa"/>
            <w:noWrap/>
          </w:tcPr>
          <w:p w:rsidR="00F73B29" w:rsidRDefault="003B1811">
            <w:pPr>
              <w:pStyle w:val="13"/>
              <w:rPr>
                <w:szCs w:val="24"/>
              </w:rPr>
            </w:pPr>
            <w:r>
              <w:rPr>
                <w:szCs w:val="24"/>
              </w:rPr>
              <w:t xml:space="preserve">6 </w:t>
            </w:r>
          </w:p>
        </w:tc>
        <w:tc>
          <w:tcPr>
            <w:tcW w:w="2835" w:type="dxa"/>
            <w:noWrap/>
          </w:tcPr>
          <w:p w:rsidR="00F73B29" w:rsidRDefault="003B1811">
            <w:pPr>
              <w:pStyle w:val="13"/>
              <w:rPr>
                <w:szCs w:val="24"/>
              </w:rPr>
            </w:pPr>
            <w:r>
              <w:rPr>
                <w:szCs w:val="24"/>
              </w:rPr>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853" w:type="dxa"/>
            <w:noWrap/>
          </w:tcPr>
          <w:p w:rsidR="00F73B29" w:rsidRDefault="003B1811">
            <w:pPr>
              <w:pStyle w:val="13"/>
              <w:rPr>
                <w:szCs w:val="24"/>
              </w:rPr>
            </w:pPr>
            <w:r>
              <w:rPr>
                <w:szCs w:val="24"/>
              </w:rPr>
              <w:t xml:space="preserve">приобретение учебников, учебных пособий, цифровых образовательных ресурсов; </w:t>
            </w:r>
          </w:p>
          <w:p w:rsidR="00F73B29" w:rsidRDefault="003B1811">
            <w:pPr>
              <w:pStyle w:val="13"/>
              <w:rPr>
                <w:szCs w:val="24"/>
              </w:rPr>
            </w:pPr>
            <w:r>
              <w:rPr>
                <w:szCs w:val="24"/>
              </w:rPr>
              <w:t xml:space="preserve">аттестация учебных кабинетов через проведение смотра учебных кабинетов; </w:t>
            </w:r>
          </w:p>
          <w:p w:rsidR="00F73B29" w:rsidRDefault="003B1811">
            <w:pPr>
              <w:pStyle w:val="13"/>
              <w:rPr>
                <w:szCs w:val="24"/>
              </w:rPr>
            </w:pPr>
            <w:r>
              <w:rPr>
                <w:szCs w:val="24"/>
              </w:rPr>
              <w:t xml:space="preserve">эффективное методическое сопровождение деятельности педагогических работников; </w:t>
            </w:r>
          </w:p>
        </w:tc>
      </w:tr>
      <w:tr w:rsidR="00F73B29">
        <w:trPr>
          <w:trHeight w:val="415"/>
        </w:trPr>
        <w:tc>
          <w:tcPr>
            <w:tcW w:w="959" w:type="dxa"/>
            <w:noWrap/>
          </w:tcPr>
          <w:p w:rsidR="00F73B29" w:rsidRDefault="003B1811">
            <w:pPr>
              <w:pStyle w:val="13"/>
              <w:rPr>
                <w:szCs w:val="24"/>
              </w:rPr>
            </w:pPr>
            <w:r>
              <w:rPr>
                <w:szCs w:val="24"/>
              </w:rPr>
              <w:t xml:space="preserve">7 </w:t>
            </w:r>
          </w:p>
        </w:tc>
        <w:tc>
          <w:tcPr>
            <w:tcW w:w="2835" w:type="dxa"/>
            <w:noWrap/>
          </w:tcPr>
          <w:p w:rsidR="00F73B29" w:rsidRDefault="003B1811">
            <w:pPr>
              <w:pStyle w:val="13"/>
              <w:rPr>
                <w:szCs w:val="24"/>
              </w:rPr>
            </w:pPr>
            <w:r>
              <w:rPr>
                <w:szCs w:val="24"/>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853" w:type="dxa"/>
            <w:noWrap/>
          </w:tcPr>
          <w:p w:rsidR="00F73B29" w:rsidRDefault="003B1811">
            <w:pPr>
              <w:pStyle w:val="13"/>
              <w:rPr>
                <w:szCs w:val="24"/>
              </w:rPr>
            </w:pPr>
            <w:r>
              <w:rPr>
                <w:szCs w:val="24"/>
              </w:rPr>
              <w:t xml:space="preserve">эффективное распределение средств субвенции; </w:t>
            </w:r>
          </w:p>
          <w:p w:rsidR="00F73B29" w:rsidRDefault="003B1811">
            <w:pPr>
              <w:pStyle w:val="13"/>
              <w:rPr>
                <w:szCs w:val="24"/>
              </w:rPr>
            </w:pPr>
            <w:r>
              <w:rPr>
                <w:szCs w:val="24"/>
              </w:rPr>
              <w:t xml:space="preserve">привлечение внебюджетных средств, в том числе за счет реализации платных образовательных услуг. </w:t>
            </w:r>
          </w:p>
        </w:tc>
      </w:tr>
    </w:tbl>
    <w:p w:rsidR="00F73B29" w:rsidRDefault="00F73B29">
      <w:pPr>
        <w:pStyle w:val="13"/>
        <w:rPr>
          <w:szCs w:val="24"/>
        </w:rPr>
        <w:sectPr w:rsidR="00F73B29">
          <w:headerReference w:type="default" r:id="rId60"/>
          <w:pgSz w:w="11906" w:h="16838"/>
          <w:pgMar w:top="1134" w:right="567" w:bottom="1134" w:left="993" w:header="680" w:footer="567" w:gutter="0"/>
          <w:cols w:space="708"/>
          <w:docGrid w:linePitch="360"/>
        </w:sectPr>
      </w:pPr>
    </w:p>
    <w:p w:rsidR="00F73B29" w:rsidRDefault="003B1811">
      <w:pPr>
        <w:tabs>
          <w:tab w:val="left" w:pos="720"/>
        </w:tabs>
        <w:jc w:val="center"/>
        <w:rPr>
          <w:rStyle w:val="dash041e005f0431005f044b005f0447005f043d005f044b005f0439005f005fchar1char1"/>
          <w:b/>
        </w:rPr>
      </w:pPr>
      <w:r>
        <w:rPr>
          <w:rStyle w:val="dash041e005f0431005f044b005f0447005f043d005f044b005f0439005f005fchar1char1"/>
          <w:b/>
        </w:rPr>
        <w:lastRenderedPageBreak/>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tbl>
      <w:tblPr>
        <w:tblW w:w="14973"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firstRow="1" w:lastRow="0" w:firstColumn="1" w:lastColumn="0" w:noHBand="0" w:noVBand="0"/>
      </w:tblPr>
      <w:tblGrid>
        <w:gridCol w:w="2080"/>
        <w:gridCol w:w="5083"/>
        <w:gridCol w:w="1639"/>
        <w:gridCol w:w="11"/>
        <w:gridCol w:w="1650"/>
        <w:gridCol w:w="40"/>
        <w:gridCol w:w="4470"/>
      </w:tblGrid>
      <w:tr w:rsidR="00F73B29">
        <w:trPr>
          <w:trHeight w:val="111"/>
        </w:trPr>
        <w:tc>
          <w:tcPr>
            <w:tcW w:w="2080" w:type="dxa"/>
            <w:noWrap/>
          </w:tcPr>
          <w:p w:rsidR="00F73B29" w:rsidRDefault="003B1811">
            <w:pPr>
              <w:pStyle w:val="13"/>
              <w:ind w:firstLine="0"/>
            </w:pPr>
            <w:r>
              <w:t>Направления мероприятий</w:t>
            </w:r>
          </w:p>
        </w:tc>
        <w:tc>
          <w:tcPr>
            <w:tcW w:w="5083" w:type="dxa"/>
            <w:noWrap/>
          </w:tcPr>
          <w:p w:rsidR="00F73B29" w:rsidRDefault="003B1811">
            <w:pPr>
              <w:pStyle w:val="13"/>
            </w:pPr>
            <w:r>
              <w:t>Мероприятия</w:t>
            </w:r>
          </w:p>
        </w:tc>
        <w:tc>
          <w:tcPr>
            <w:tcW w:w="1650" w:type="dxa"/>
            <w:gridSpan w:val="2"/>
            <w:noWrap/>
          </w:tcPr>
          <w:p w:rsidR="00F73B29" w:rsidRDefault="003B1811">
            <w:pPr>
              <w:pStyle w:val="13"/>
            </w:pPr>
            <w:r>
              <w:t>Сроки</w:t>
            </w:r>
          </w:p>
        </w:tc>
        <w:tc>
          <w:tcPr>
            <w:tcW w:w="1650" w:type="dxa"/>
            <w:noWrap/>
          </w:tcPr>
          <w:p w:rsidR="00F73B29" w:rsidRDefault="003B1811">
            <w:pPr>
              <w:pStyle w:val="13"/>
              <w:ind w:firstLine="0"/>
            </w:pPr>
            <w:r>
              <w:t>Ответственный</w:t>
            </w:r>
          </w:p>
        </w:tc>
        <w:tc>
          <w:tcPr>
            <w:tcW w:w="4510" w:type="dxa"/>
            <w:gridSpan w:val="2"/>
            <w:noWrap/>
          </w:tcPr>
          <w:p w:rsidR="00F73B29" w:rsidRDefault="003B1811">
            <w:pPr>
              <w:pStyle w:val="13"/>
            </w:pPr>
            <w:r>
              <w:t>Планируемый результат</w:t>
            </w:r>
          </w:p>
        </w:tc>
      </w:tr>
      <w:tr w:rsidR="00F73B29">
        <w:trPr>
          <w:trHeight w:val="111"/>
        </w:trPr>
        <w:tc>
          <w:tcPr>
            <w:tcW w:w="2080" w:type="dxa"/>
            <w:vMerge w:val="restart"/>
            <w:noWrap/>
          </w:tcPr>
          <w:p w:rsidR="00F73B29" w:rsidRDefault="003B1811">
            <w:pPr>
              <w:pStyle w:val="13"/>
            </w:pPr>
            <w:r>
              <w:t>Организационное и нормативное обеспечение введения ФГОС СОО</w:t>
            </w:r>
          </w:p>
        </w:tc>
        <w:tc>
          <w:tcPr>
            <w:tcW w:w="12893" w:type="dxa"/>
            <w:gridSpan w:val="6"/>
            <w:noWrap/>
          </w:tcPr>
          <w:p w:rsidR="00F73B29" w:rsidRDefault="003B1811">
            <w:pPr>
              <w:pStyle w:val="13"/>
            </w:pPr>
            <w:r>
              <w:t>Цель: организационное и нормативное обеспечение подготовки школы  к введению  ФГОС СОО</w:t>
            </w:r>
          </w:p>
        </w:tc>
      </w:tr>
      <w:tr w:rsidR="00F73B29">
        <w:trPr>
          <w:trHeight w:val="1315"/>
        </w:trPr>
        <w:tc>
          <w:tcPr>
            <w:tcW w:w="2080" w:type="dxa"/>
            <w:vMerge/>
            <w:noWrap/>
          </w:tcPr>
          <w:p w:rsidR="00F73B29" w:rsidRDefault="00F73B29">
            <w:pPr>
              <w:pStyle w:val="13"/>
            </w:pPr>
          </w:p>
        </w:tc>
        <w:tc>
          <w:tcPr>
            <w:tcW w:w="5083" w:type="dxa"/>
            <w:noWrap/>
          </w:tcPr>
          <w:p w:rsidR="00F73B29" w:rsidRDefault="003B1811">
            <w:pPr>
              <w:pStyle w:val="13"/>
            </w:pPr>
            <w:r>
              <w:t xml:space="preserve">Приведение нормативной правовой базы школы  с учетом изменений, принятых на региональном уровне и федеральном уровне в соответствие с требованиями ФГОС СОО </w:t>
            </w:r>
          </w:p>
        </w:tc>
        <w:tc>
          <w:tcPr>
            <w:tcW w:w="1650" w:type="dxa"/>
            <w:gridSpan w:val="2"/>
            <w:noWrap/>
          </w:tcPr>
          <w:p w:rsidR="00F73B29" w:rsidRDefault="003B1811">
            <w:pPr>
              <w:pStyle w:val="13"/>
            </w:pPr>
            <w:r>
              <w:t>В течение года</w:t>
            </w:r>
          </w:p>
        </w:tc>
        <w:tc>
          <w:tcPr>
            <w:tcW w:w="1690" w:type="dxa"/>
            <w:gridSpan w:val="2"/>
            <w:noWrap/>
          </w:tcPr>
          <w:p w:rsidR="00F73B29" w:rsidRDefault="003B1811">
            <w:pPr>
              <w:pStyle w:val="13"/>
              <w:ind w:firstLine="0"/>
            </w:pPr>
            <w:r>
              <w:t>директор</w:t>
            </w:r>
          </w:p>
        </w:tc>
        <w:tc>
          <w:tcPr>
            <w:tcW w:w="4470" w:type="dxa"/>
            <w:noWrap/>
          </w:tcPr>
          <w:p w:rsidR="00F73B29" w:rsidRDefault="003B1811">
            <w:pPr>
              <w:pStyle w:val="13"/>
            </w:pPr>
            <w:r>
              <w:t>Нормативно-правовое сопровождение введения ФГОС СОО. Внесение изменений и дополнений в документы, регламентирующие деятельность школы</w:t>
            </w:r>
          </w:p>
        </w:tc>
      </w:tr>
      <w:tr w:rsidR="00F73B29">
        <w:trPr>
          <w:trHeight w:val="1632"/>
        </w:trPr>
        <w:tc>
          <w:tcPr>
            <w:tcW w:w="2080" w:type="dxa"/>
            <w:vMerge/>
            <w:noWrap/>
          </w:tcPr>
          <w:p w:rsidR="00F73B29" w:rsidRDefault="00F73B29">
            <w:pPr>
              <w:pStyle w:val="13"/>
            </w:pPr>
          </w:p>
        </w:tc>
        <w:tc>
          <w:tcPr>
            <w:tcW w:w="5083" w:type="dxa"/>
            <w:noWrap/>
          </w:tcPr>
          <w:p w:rsidR="00F73B29" w:rsidRDefault="003B1811">
            <w:pPr>
              <w:pStyle w:val="13"/>
            </w:pPr>
            <w:r>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650" w:type="dxa"/>
            <w:gridSpan w:val="2"/>
            <w:noWrap/>
          </w:tcPr>
          <w:p w:rsidR="00F73B29" w:rsidRDefault="003B1811">
            <w:pPr>
              <w:pStyle w:val="13"/>
              <w:ind w:firstLine="0"/>
            </w:pPr>
            <w:r>
              <w:t>Май- август ежегодно</w:t>
            </w:r>
          </w:p>
        </w:tc>
        <w:tc>
          <w:tcPr>
            <w:tcW w:w="1690" w:type="dxa"/>
            <w:gridSpan w:val="2"/>
            <w:noWrap/>
          </w:tcPr>
          <w:p w:rsidR="00F73B29" w:rsidRDefault="003B1811">
            <w:pPr>
              <w:pStyle w:val="13"/>
              <w:ind w:firstLine="0"/>
            </w:pPr>
            <w:r>
              <w:t>Рабочая группа, учителя предметники</w:t>
            </w:r>
          </w:p>
        </w:tc>
        <w:tc>
          <w:tcPr>
            <w:tcW w:w="4470" w:type="dxa"/>
            <w:noWrap/>
          </w:tcPr>
          <w:p w:rsidR="00F73B29" w:rsidRDefault="003B1811">
            <w:pPr>
              <w:pStyle w:val="13"/>
              <w:ind w:firstLine="0"/>
            </w:pPr>
            <w:r>
              <w:t>Проектирование пед. процесса школы  с учетом требований ФГОС СОО и выявленных недочетов</w:t>
            </w:r>
          </w:p>
        </w:tc>
      </w:tr>
      <w:tr w:rsidR="00F73B29">
        <w:trPr>
          <w:trHeight w:val="111"/>
        </w:trPr>
        <w:tc>
          <w:tcPr>
            <w:tcW w:w="2080" w:type="dxa"/>
            <w:vMerge/>
            <w:noWrap/>
          </w:tcPr>
          <w:p w:rsidR="00F73B29" w:rsidRDefault="00F73B29">
            <w:pPr>
              <w:pStyle w:val="13"/>
            </w:pPr>
          </w:p>
        </w:tc>
        <w:tc>
          <w:tcPr>
            <w:tcW w:w="5083" w:type="dxa"/>
            <w:noWrap/>
          </w:tcPr>
          <w:p w:rsidR="00F73B29" w:rsidRDefault="003B1811">
            <w:pPr>
              <w:pStyle w:val="13"/>
            </w:pPr>
            <w:r>
              <w:t>Определение программно-методического обеспечения на следующий учебный год</w:t>
            </w:r>
          </w:p>
        </w:tc>
        <w:tc>
          <w:tcPr>
            <w:tcW w:w="1650" w:type="dxa"/>
            <w:gridSpan w:val="2"/>
            <w:noWrap/>
          </w:tcPr>
          <w:p w:rsidR="00F73B29" w:rsidRDefault="003B1811">
            <w:pPr>
              <w:pStyle w:val="13"/>
              <w:ind w:firstLine="0"/>
            </w:pPr>
            <w:r>
              <w:t>апрель – май ежегодно</w:t>
            </w:r>
          </w:p>
        </w:tc>
        <w:tc>
          <w:tcPr>
            <w:tcW w:w="1690" w:type="dxa"/>
            <w:gridSpan w:val="2"/>
            <w:noWrap/>
          </w:tcPr>
          <w:p w:rsidR="00F73B29" w:rsidRDefault="003B1811">
            <w:pPr>
              <w:pStyle w:val="13"/>
            </w:pPr>
            <w:r>
              <w:t>Зам.директора по УР</w:t>
            </w:r>
          </w:p>
        </w:tc>
        <w:tc>
          <w:tcPr>
            <w:tcW w:w="4470" w:type="dxa"/>
            <w:noWrap/>
          </w:tcPr>
          <w:p w:rsidR="00F73B29" w:rsidRDefault="003B1811">
            <w:pPr>
              <w:pStyle w:val="13"/>
            </w:pPr>
            <w:r>
              <w:t>Список ПМО</w:t>
            </w:r>
          </w:p>
        </w:tc>
      </w:tr>
      <w:tr w:rsidR="00F73B29">
        <w:trPr>
          <w:trHeight w:val="111"/>
        </w:trPr>
        <w:tc>
          <w:tcPr>
            <w:tcW w:w="2080" w:type="dxa"/>
            <w:vMerge/>
            <w:noWrap/>
          </w:tcPr>
          <w:p w:rsidR="00F73B29" w:rsidRDefault="00F73B29">
            <w:pPr>
              <w:pStyle w:val="13"/>
            </w:pPr>
          </w:p>
        </w:tc>
        <w:tc>
          <w:tcPr>
            <w:tcW w:w="5083" w:type="dxa"/>
            <w:noWrap/>
          </w:tcPr>
          <w:p w:rsidR="00F73B29" w:rsidRDefault="003B1811">
            <w:pPr>
              <w:pStyle w:val="13"/>
            </w:pPr>
            <w:r>
              <w:t>Разработка учебного плана школы  с учетом методических рекомендаций, нормативных требований  и социального запроса родителей обучающихся</w:t>
            </w:r>
          </w:p>
        </w:tc>
        <w:tc>
          <w:tcPr>
            <w:tcW w:w="1650" w:type="dxa"/>
            <w:gridSpan w:val="2"/>
            <w:noWrap/>
          </w:tcPr>
          <w:p w:rsidR="00F73B29" w:rsidRDefault="003B1811">
            <w:pPr>
              <w:pStyle w:val="13"/>
              <w:ind w:firstLine="0"/>
            </w:pPr>
            <w:r>
              <w:t>Май-август ежегодно</w:t>
            </w:r>
          </w:p>
        </w:tc>
        <w:tc>
          <w:tcPr>
            <w:tcW w:w="1690" w:type="dxa"/>
            <w:gridSpan w:val="2"/>
            <w:noWrap/>
          </w:tcPr>
          <w:p w:rsidR="00F73B29" w:rsidRDefault="003B1811">
            <w:pPr>
              <w:pStyle w:val="13"/>
              <w:ind w:firstLine="0"/>
            </w:pPr>
            <w:r>
              <w:t>Зам.директора по УР</w:t>
            </w:r>
          </w:p>
        </w:tc>
        <w:tc>
          <w:tcPr>
            <w:tcW w:w="4470" w:type="dxa"/>
            <w:noWrap/>
          </w:tcPr>
          <w:p w:rsidR="00F73B29" w:rsidRDefault="003B1811">
            <w:pPr>
              <w:pStyle w:val="13"/>
            </w:pPr>
            <w:r>
              <w:t>Утвержденный учебный план</w:t>
            </w:r>
          </w:p>
        </w:tc>
      </w:tr>
      <w:tr w:rsidR="00F73B29">
        <w:trPr>
          <w:trHeight w:val="543"/>
        </w:trPr>
        <w:tc>
          <w:tcPr>
            <w:tcW w:w="2080" w:type="dxa"/>
            <w:vMerge/>
            <w:noWrap/>
          </w:tcPr>
          <w:p w:rsidR="00F73B29" w:rsidRDefault="00F73B29">
            <w:pPr>
              <w:pStyle w:val="13"/>
            </w:pPr>
          </w:p>
        </w:tc>
        <w:tc>
          <w:tcPr>
            <w:tcW w:w="5083" w:type="dxa"/>
            <w:noWrap/>
          </w:tcPr>
          <w:p w:rsidR="00F73B29" w:rsidRDefault="003B1811">
            <w:pPr>
              <w:pStyle w:val="13"/>
              <w:rPr>
                <w:rStyle w:val="dash041e005f0431005f044b005f0447005f043d005f044b005f0439005f005fchar1char1"/>
              </w:rPr>
            </w:pPr>
            <w: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650" w:type="dxa"/>
            <w:gridSpan w:val="2"/>
            <w:noWrap/>
          </w:tcPr>
          <w:p w:rsidR="00F73B29" w:rsidRDefault="003B1811">
            <w:pPr>
              <w:pStyle w:val="13"/>
            </w:pPr>
            <w:r>
              <w:t>Май-август ежегодно</w:t>
            </w:r>
          </w:p>
        </w:tc>
        <w:tc>
          <w:tcPr>
            <w:tcW w:w="1690" w:type="dxa"/>
            <w:gridSpan w:val="2"/>
            <w:noWrap/>
          </w:tcPr>
          <w:p w:rsidR="00F73B29" w:rsidRDefault="003B1811">
            <w:pPr>
              <w:pStyle w:val="13"/>
            </w:pPr>
            <w:r>
              <w:t>Директор, заместители директора</w:t>
            </w:r>
          </w:p>
        </w:tc>
        <w:tc>
          <w:tcPr>
            <w:tcW w:w="4470" w:type="dxa"/>
            <w:noWrap/>
          </w:tcPr>
          <w:p w:rsidR="00F73B29" w:rsidRDefault="003B1811">
            <w:pPr>
              <w:pStyle w:val="13"/>
            </w:pPr>
            <w:r>
              <w:t>Договора о взаимодействии по реализации образовательной программы</w:t>
            </w:r>
          </w:p>
        </w:tc>
      </w:tr>
      <w:tr w:rsidR="00F73B29">
        <w:trPr>
          <w:trHeight w:val="798"/>
        </w:trPr>
        <w:tc>
          <w:tcPr>
            <w:tcW w:w="2080" w:type="dxa"/>
            <w:vMerge/>
            <w:noWrap/>
          </w:tcPr>
          <w:p w:rsidR="00F73B29" w:rsidRDefault="00F73B29">
            <w:pPr>
              <w:pStyle w:val="13"/>
            </w:pPr>
          </w:p>
        </w:tc>
        <w:tc>
          <w:tcPr>
            <w:tcW w:w="5083" w:type="dxa"/>
            <w:noWrap/>
          </w:tcPr>
          <w:p w:rsidR="00F73B29" w:rsidRDefault="003B1811">
            <w:pPr>
              <w:pStyle w:val="13"/>
            </w:pPr>
            <w:r>
              <w:t xml:space="preserve">Корректировка основной образовательной программы </w:t>
            </w:r>
          </w:p>
        </w:tc>
        <w:tc>
          <w:tcPr>
            <w:tcW w:w="1650" w:type="dxa"/>
            <w:gridSpan w:val="2"/>
            <w:noWrap/>
          </w:tcPr>
          <w:p w:rsidR="00F73B29" w:rsidRDefault="003B1811">
            <w:pPr>
              <w:pStyle w:val="13"/>
            </w:pPr>
            <w:r>
              <w:t xml:space="preserve">Май </w:t>
            </w:r>
          </w:p>
        </w:tc>
        <w:tc>
          <w:tcPr>
            <w:tcW w:w="1690" w:type="dxa"/>
            <w:gridSpan w:val="2"/>
            <w:noWrap/>
          </w:tcPr>
          <w:p w:rsidR="00F73B29" w:rsidRDefault="003B1811">
            <w:pPr>
              <w:pStyle w:val="13"/>
              <w:ind w:firstLine="0"/>
            </w:pPr>
            <w:r>
              <w:t>Рабочая группа, директор</w:t>
            </w:r>
          </w:p>
        </w:tc>
        <w:tc>
          <w:tcPr>
            <w:tcW w:w="4470" w:type="dxa"/>
            <w:noWrap/>
          </w:tcPr>
          <w:p w:rsidR="00F73B29" w:rsidRDefault="003B1811">
            <w:pPr>
              <w:pStyle w:val="13"/>
            </w:pPr>
            <w:r>
              <w:t xml:space="preserve">Скорректирована основная образовательная программа </w:t>
            </w:r>
          </w:p>
        </w:tc>
      </w:tr>
      <w:tr w:rsidR="00F73B29">
        <w:trPr>
          <w:trHeight w:val="543"/>
        </w:trPr>
        <w:tc>
          <w:tcPr>
            <w:tcW w:w="2080" w:type="dxa"/>
            <w:vMerge/>
            <w:noWrap/>
          </w:tcPr>
          <w:p w:rsidR="00F73B29" w:rsidRDefault="00F73B29">
            <w:pPr>
              <w:pStyle w:val="13"/>
            </w:pPr>
          </w:p>
        </w:tc>
        <w:tc>
          <w:tcPr>
            <w:tcW w:w="5083" w:type="dxa"/>
            <w:noWrap/>
          </w:tcPr>
          <w:p w:rsidR="00F73B29" w:rsidRDefault="003B1811">
            <w:pPr>
              <w:pStyle w:val="13"/>
              <w:ind w:firstLine="0"/>
            </w:pPr>
            <w:r>
              <w:t>Организация и проведение общественных слушаний по обсуждению изменений внесенных в образовательную программу</w:t>
            </w:r>
          </w:p>
        </w:tc>
        <w:tc>
          <w:tcPr>
            <w:tcW w:w="1650" w:type="dxa"/>
            <w:gridSpan w:val="2"/>
            <w:noWrap/>
          </w:tcPr>
          <w:p w:rsidR="00F73B29" w:rsidRDefault="003B1811">
            <w:pPr>
              <w:pStyle w:val="13"/>
            </w:pPr>
            <w:r>
              <w:t xml:space="preserve">Май </w:t>
            </w:r>
          </w:p>
        </w:tc>
        <w:tc>
          <w:tcPr>
            <w:tcW w:w="1690" w:type="dxa"/>
            <w:gridSpan w:val="2"/>
            <w:noWrap/>
          </w:tcPr>
          <w:p w:rsidR="00F73B29" w:rsidRDefault="003B1811">
            <w:pPr>
              <w:pStyle w:val="13"/>
              <w:ind w:firstLine="0"/>
            </w:pPr>
            <w:r>
              <w:t>директор</w:t>
            </w:r>
          </w:p>
        </w:tc>
        <w:tc>
          <w:tcPr>
            <w:tcW w:w="4470" w:type="dxa"/>
            <w:noWrap/>
          </w:tcPr>
          <w:p w:rsidR="00F73B29" w:rsidRDefault="003B1811">
            <w:pPr>
              <w:pStyle w:val="13"/>
            </w:pPr>
            <w:r>
              <w:t>Решение об утверждении или доработке ОП</w:t>
            </w:r>
          </w:p>
        </w:tc>
      </w:tr>
      <w:tr w:rsidR="00F73B29">
        <w:trPr>
          <w:trHeight w:val="614"/>
        </w:trPr>
        <w:tc>
          <w:tcPr>
            <w:tcW w:w="2080" w:type="dxa"/>
            <w:vMerge/>
            <w:noWrap/>
          </w:tcPr>
          <w:p w:rsidR="00F73B29" w:rsidRDefault="00F73B29">
            <w:pPr>
              <w:pStyle w:val="13"/>
            </w:pPr>
          </w:p>
        </w:tc>
        <w:tc>
          <w:tcPr>
            <w:tcW w:w="5083" w:type="dxa"/>
            <w:noWrap/>
          </w:tcPr>
          <w:p w:rsidR="00F73B29" w:rsidRDefault="003B1811">
            <w:pPr>
              <w:pStyle w:val="13"/>
            </w:pPr>
            <w:r>
              <w:t>Утверждение ООП СОО школы  на заседании Педагогического совета</w:t>
            </w:r>
          </w:p>
        </w:tc>
        <w:tc>
          <w:tcPr>
            <w:tcW w:w="1650" w:type="dxa"/>
            <w:gridSpan w:val="2"/>
            <w:noWrap/>
          </w:tcPr>
          <w:p w:rsidR="00F73B29" w:rsidRDefault="003B1811">
            <w:pPr>
              <w:pStyle w:val="13"/>
              <w:ind w:firstLine="0"/>
            </w:pPr>
            <w:r>
              <w:t>август 2020</w:t>
            </w:r>
          </w:p>
        </w:tc>
        <w:tc>
          <w:tcPr>
            <w:tcW w:w="1690" w:type="dxa"/>
            <w:gridSpan w:val="2"/>
            <w:noWrap/>
          </w:tcPr>
          <w:p w:rsidR="00F73B29" w:rsidRDefault="003B1811">
            <w:pPr>
              <w:pStyle w:val="13"/>
              <w:ind w:firstLine="0"/>
            </w:pPr>
            <w:r>
              <w:t>директор</w:t>
            </w:r>
          </w:p>
        </w:tc>
        <w:tc>
          <w:tcPr>
            <w:tcW w:w="4470" w:type="dxa"/>
            <w:noWrap/>
          </w:tcPr>
          <w:p w:rsidR="00F73B29" w:rsidRDefault="003B1811">
            <w:pPr>
              <w:pStyle w:val="13"/>
            </w:pPr>
            <w:r>
              <w:t>Протокол Педагогического совета</w:t>
            </w:r>
          </w:p>
        </w:tc>
      </w:tr>
      <w:tr w:rsidR="00F73B29">
        <w:trPr>
          <w:trHeight w:val="526"/>
        </w:trPr>
        <w:tc>
          <w:tcPr>
            <w:tcW w:w="2080" w:type="dxa"/>
            <w:vMerge/>
            <w:noWrap/>
          </w:tcPr>
          <w:p w:rsidR="00F73B29" w:rsidRDefault="00F73B29">
            <w:pPr>
              <w:pStyle w:val="13"/>
            </w:pPr>
          </w:p>
        </w:tc>
        <w:tc>
          <w:tcPr>
            <w:tcW w:w="5083" w:type="dxa"/>
            <w:noWrap/>
          </w:tcPr>
          <w:p w:rsidR="00F73B29" w:rsidRDefault="003B1811">
            <w:pPr>
              <w:pStyle w:val="13"/>
            </w:pPr>
            <w: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650" w:type="dxa"/>
            <w:gridSpan w:val="2"/>
            <w:noWrap/>
          </w:tcPr>
          <w:p w:rsidR="00F73B29" w:rsidRDefault="003B1811">
            <w:pPr>
              <w:pStyle w:val="13"/>
              <w:ind w:firstLine="0"/>
            </w:pPr>
            <w:r>
              <w:t>Февраль-Март ежегодно</w:t>
            </w:r>
          </w:p>
        </w:tc>
        <w:tc>
          <w:tcPr>
            <w:tcW w:w="1690" w:type="dxa"/>
            <w:gridSpan w:val="2"/>
            <w:noWrap/>
          </w:tcPr>
          <w:p w:rsidR="00F73B29" w:rsidRDefault="003B1811">
            <w:pPr>
              <w:pStyle w:val="13"/>
              <w:ind w:firstLine="0"/>
            </w:pPr>
            <w:r>
              <w:t>Зам.директора, классные руководители</w:t>
            </w:r>
          </w:p>
        </w:tc>
        <w:tc>
          <w:tcPr>
            <w:tcW w:w="4470" w:type="dxa"/>
            <w:noWrap/>
          </w:tcPr>
          <w:p w:rsidR="00F73B29" w:rsidRDefault="003B1811">
            <w:pPr>
              <w:pStyle w:val="13"/>
              <w:ind w:firstLine="0"/>
            </w:pPr>
            <w:r>
              <w:t>Формирование запроса по использованию часов вариативной части учебного плана</w:t>
            </w:r>
          </w:p>
        </w:tc>
      </w:tr>
      <w:tr w:rsidR="00F73B29">
        <w:trPr>
          <w:trHeight w:val="526"/>
        </w:trPr>
        <w:tc>
          <w:tcPr>
            <w:tcW w:w="2080" w:type="dxa"/>
            <w:vMerge/>
            <w:noWrap/>
          </w:tcPr>
          <w:p w:rsidR="00F73B29" w:rsidRDefault="00F73B29">
            <w:pPr>
              <w:pStyle w:val="13"/>
            </w:pPr>
          </w:p>
        </w:tc>
        <w:tc>
          <w:tcPr>
            <w:tcW w:w="5083" w:type="dxa"/>
            <w:noWrap/>
          </w:tcPr>
          <w:p w:rsidR="00F73B29" w:rsidRDefault="003B1811">
            <w:pPr>
              <w:pStyle w:val="13"/>
            </w:pPr>
            <w:r>
              <w:t>Анализ имеющихся в ОУ условий и ресурсного обеспечения реализации образовательных программ СОО в соответствии с требованиями ФГОС</w:t>
            </w:r>
          </w:p>
        </w:tc>
        <w:tc>
          <w:tcPr>
            <w:tcW w:w="1650" w:type="dxa"/>
            <w:gridSpan w:val="2"/>
            <w:noWrap/>
          </w:tcPr>
          <w:p w:rsidR="00F73B29" w:rsidRDefault="003B1811">
            <w:pPr>
              <w:pStyle w:val="13"/>
              <w:ind w:firstLine="0"/>
            </w:pPr>
            <w:r>
              <w:t>Март–май ежегодно</w:t>
            </w:r>
          </w:p>
        </w:tc>
        <w:tc>
          <w:tcPr>
            <w:tcW w:w="1690" w:type="dxa"/>
            <w:gridSpan w:val="2"/>
            <w:noWrap/>
          </w:tcPr>
          <w:p w:rsidR="00F73B29" w:rsidRDefault="003B1811">
            <w:pPr>
              <w:pStyle w:val="13"/>
              <w:ind w:firstLine="0"/>
            </w:pPr>
            <w:r>
              <w:t>администрация</w:t>
            </w:r>
          </w:p>
        </w:tc>
        <w:tc>
          <w:tcPr>
            <w:tcW w:w="4470" w:type="dxa"/>
            <w:noWrap/>
          </w:tcPr>
          <w:p w:rsidR="00F73B29" w:rsidRDefault="003B1811">
            <w:pPr>
              <w:pStyle w:val="13"/>
              <w:ind w:firstLine="0"/>
            </w:pPr>
            <w:r>
              <w:t>Оценка ОУ школы с учётом требований ФГОС</w:t>
            </w:r>
          </w:p>
        </w:tc>
      </w:tr>
      <w:tr w:rsidR="00F73B29">
        <w:trPr>
          <w:trHeight w:val="242"/>
        </w:trPr>
        <w:tc>
          <w:tcPr>
            <w:tcW w:w="2080" w:type="dxa"/>
            <w:vMerge/>
            <w:noWrap/>
          </w:tcPr>
          <w:p w:rsidR="00F73B29" w:rsidRDefault="00F73B29">
            <w:pPr>
              <w:pStyle w:val="13"/>
            </w:pPr>
          </w:p>
        </w:tc>
        <w:tc>
          <w:tcPr>
            <w:tcW w:w="5083" w:type="dxa"/>
            <w:noWrap/>
          </w:tcPr>
          <w:p w:rsidR="00F73B29" w:rsidRDefault="003B1811">
            <w:pPr>
              <w:pStyle w:val="13"/>
            </w:pPr>
            <w:r>
              <w:t>Комплектование библиотеки УМК по всем предметам учебного плана  в соответствии с Федеральным перечнем учебников</w:t>
            </w:r>
          </w:p>
        </w:tc>
        <w:tc>
          <w:tcPr>
            <w:tcW w:w="1650" w:type="dxa"/>
            <w:gridSpan w:val="2"/>
            <w:noWrap/>
          </w:tcPr>
          <w:p w:rsidR="00F73B29" w:rsidRDefault="003B1811">
            <w:pPr>
              <w:pStyle w:val="13"/>
              <w:ind w:firstLine="0"/>
            </w:pPr>
            <w:r>
              <w:t>постоянно</w:t>
            </w:r>
          </w:p>
        </w:tc>
        <w:tc>
          <w:tcPr>
            <w:tcW w:w="1690" w:type="dxa"/>
            <w:gridSpan w:val="2"/>
            <w:noWrap/>
          </w:tcPr>
          <w:p w:rsidR="00F73B29" w:rsidRDefault="003B1811">
            <w:pPr>
              <w:pStyle w:val="13"/>
              <w:ind w:firstLine="0"/>
            </w:pPr>
            <w:r>
              <w:t>Зав. библиотекой</w:t>
            </w:r>
          </w:p>
        </w:tc>
        <w:tc>
          <w:tcPr>
            <w:tcW w:w="4470" w:type="dxa"/>
            <w:noWrap/>
          </w:tcPr>
          <w:p w:rsidR="00F73B29" w:rsidRDefault="003B1811">
            <w:pPr>
              <w:pStyle w:val="13"/>
            </w:pPr>
            <w:r>
              <w:t>Наличие утвержденного  списка учебников для  реализации ФГОС основного общего образования.</w:t>
            </w:r>
          </w:p>
          <w:p w:rsidR="00F73B29" w:rsidRDefault="003B1811">
            <w:pPr>
              <w:pStyle w:val="13"/>
            </w:pPr>
            <w:r>
              <w:t>Формирование заявки на обеспечение общеобразовательной организации учебниками в соответствии с федеральным перечнем.</w:t>
            </w:r>
          </w:p>
        </w:tc>
      </w:tr>
      <w:tr w:rsidR="00F73B29">
        <w:trPr>
          <w:trHeight w:val="985"/>
        </w:trPr>
        <w:tc>
          <w:tcPr>
            <w:tcW w:w="2080" w:type="dxa"/>
            <w:vMerge/>
            <w:noWrap/>
          </w:tcPr>
          <w:p w:rsidR="00F73B29" w:rsidRDefault="00F73B29">
            <w:pPr>
              <w:pStyle w:val="13"/>
            </w:pPr>
          </w:p>
        </w:tc>
        <w:tc>
          <w:tcPr>
            <w:tcW w:w="5083" w:type="dxa"/>
            <w:noWrap/>
          </w:tcPr>
          <w:p w:rsidR="00F73B29" w:rsidRDefault="003B1811">
            <w:pPr>
              <w:pStyle w:val="13"/>
            </w:pPr>
            <w:r>
              <w:t>Формирование плана ВУК согласно требованиям ФГОС</w:t>
            </w:r>
          </w:p>
        </w:tc>
        <w:tc>
          <w:tcPr>
            <w:tcW w:w="1650" w:type="dxa"/>
            <w:gridSpan w:val="2"/>
            <w:noWrap/>
          </w:tcPr>
          <w:p w:rsidR="00F73B29" w:rsidRDefault="003B1811">
            <w:pPr>
              <w:pStyle w:val="13"/>
              <w:ind w:firstLine="0"/>
            </w:pPr>
            <w:r>
              <w:t>Август-сентябрь ежегодно</w:t>
            </w:r>
          </w:p>
        </w:tc>
        <w:tc>
          <w:tcPr>
            <w:tcW w:w="1690" w:type="dxa"/>
            <w:gridSpan w:val="2"/>
            <w:noWrap/>
          </w:tcPr>
          <w:p w:rsidR="00F73B29" w:rsidRDefault="003B1811">
            <w:pPr>
              <w:pStyle w:val="13"/>
              <w:ind w:firstLine="0"/>
            </w:pPr>
            <w:r>
              <w:t>Зам.директора по УР</w:t>
            </w:r>
          </w:p>
        </w:tc>
        <w:tc>
          <w:tcPr>
            <w:tcW w:w="4470" w:type="dxa"/>
            <w:noWrap/>
          </w:tcPr>
          <w:p w:rsidR="00F73B29" w:rsidRDefault="003B1811">
            <w:pPr>
              <w:pStyle w:val="13"/>
              <w:ind w:firstLine="0"/>
            </w:pPr>
            <w:r>
              <w:t>Контроль соответствия запланированному результату</w:t>
            </w:r>
          </w:p>
        </w:tc>
      </w:tr>
      <w:tr w:rsidR="00F73B29">
        <w:trPr>
          <w:trHeight w:val="499"/>
        </w:trPr>
        <w:tc>
          <w:tcPr>
            <w:tcW w:w="2080" w:type="dxa"/>
            <w:vMerge/>
            <w:noWrap/>
          </w:tcPr>
          <w:p w:rsidR="00F73B29" w:rsidRDefault="00F73B29">
            <w:pPr>
              <w:pStyle w:val="13"/>
            </w:pPr>
          </w:p>
        </w:tc>
        <w:tc>
          <w:tcPr>
            <w:tcW w:w="5083" w:type="dxa"/>
            <w:noWrap/>
          </w:tcPr>
          <w:p w:rsidR="00F73B29" w:rsidRDefault="003B1811">
            <w:pPr>
              <w:pStyle w:val="13"/>
            </w:pPr>
            <w:r>
              <w:t>Самоанализ (мониторинг) результатов освоения основной образовательной программы основного общего образования</w:t>
            </w:r>
          </w:p>
        </w:tc>
        <w:tc>
          <w:tcPr>
            <w:tcW w:w="1650" w:type="dxa"/>
            <w:gridSpan w:val="2"/>
            <w:noWrap/>
          </w:tcPr>
          <w:p w:rsidR="00F73B29" w:rsidRDefault="003B1811">
            <w:pPr>
              <w:pStyle w:val="13"/>
            </w:pPr>
            <w:r>
              <w:t>В течение года</w:t>
            </w:r>
          </w:p>
        </w:tc>
        <w:tc>
          <w:tcPr>
            <w:tcW w:w="1690" w:type="dxa"/>
            <w:gridSpan w:val="2"/>
            <w:noWrap/>
          </w:tcPr>
          <w:p w:rsidR="00F73B29" w:rsidRDefault="003B1811">
            <w:pPr>
              <w:pStyle w:val="13"/>
              <w:ind w:firstLine="0"/>
            </w:pPr>
            <w:r>
              <w:t>Зам.директора по УР, рабочая группа</w:t>
            </w:r>
          </w:p>
        </w:tc>
        <w:tc>
          <w:tcPr>
            <w:tcW w:w="4470" w:type="dxa"/>
            <w:noWrap/>
          </w:tcPr>
          <w:p w:rsidR="00F73B29" w:rsidRDefault="003B1811">
            <w:pPr>
              <w:pStyle w:val="13"/>
            </w:pPr>
            <w:r>
              <w:t>Аналитические справки, материалы мониторинга</w:t>
            </w:r>
          </w:p>
        </w:tc>
      </w:tr>
      <w:tr w:rsidR="00F73B29">
        <w:trPr>
          <w:trHeight w:val="371"/>
        </w:trPr>
        <w:tc>
          <w:tcPr>
            <w:tcW w:w="2080" w:type="dxa"/>
            <w:vMerge w:val="restart"/>
            <w:noWrap/>
          </w:tcPr>
          <w:p w:rsidR="00F73B29" w:rsidRDefault="003B1811">
            <w:pPr>
              <w:pStyle w:val="13"/>
            </w:pPr>
            <w:r>
              <w:t xml:space="preserve">Методическое сопровождение </w:t>
            </w:r>
            <w:r>
              <w:lastRenderedPageBreak/>
              <w:t>введения ФГОС СОО</w:t>
            </w:r>
          </w:p>
        </w:tc>
        <w:tc>
          <w:tcPr>
            <w:tcW w:w="12893" w:type="dxa"/>
            <w:gridSpan w:val="6"/>
            <w:noWrap/>
          </w:tcPr>
          <w:p w:rsidR="00F73B29" w:rsidRDefault="003B1811">
            <w:pPr>
              <w:pStyle w:val="13"/>
            </w:pPr>
            <w:r>
              <w:lastRenderedPageBreak/>
              <w:t>Цель: обеспечение управленческой и методической готовности педагогических работников школы  к введению  и реализации ФГОС СОО</w:t>
            </w:r>
          </w:p>
        </w:tc>
      </w:tr>
      <w:tr w:rsidR="00F73B29">
        <w:trPr>
          <w:trHeight w:val="817"/>
        </w:trPr>
        <w:tc>
          <w:tcPr>
            <w:tcW w:w="2080" w:type="dxa"/>
            <w:vMerge/>
            <w:noWrap/>
          </w:tcPr>
          <w:p w:rsidR="00F73B29" w:rsidRDefault="00F73B29">
            <w:pPr>
              <w:pStyle w:val="13"/>
            </w:pPr>
          </w:p>
        </w:tc>
        <w:tc>
          <w:tcPr>
            <w:tcW w:w="5083" w:type="dxa"/>
            <w:noWrap/>
          </w:tcPr>
          <w:p w:rsidR="00F73B29" w:rsidRDefault="003B1811">
            <w:pPr>
              <w:pStyle w:val="13"/>
            </w:pPr>
            <w:r>
              <w:t>Разработка плана методической работы с мероприятиями по сопровождению введения и реализации ФГОС СОО</w:t>
            </w:r>
          </w:p>
        </w:tc>
        <w:tc>
          <w:tcPr>
            <w:tcW w:w="1639" w:type="dxa"/>
            <w:noWrap/>
          </w:tcPr>
          <w:p w:rsidR="00F73B29" w:rsidRDefault="003B1811">
            <w:pPr>
              <w:pStyle w:val="13"/>
              <w:ind w:firstLine="0"/>
            </w:pPr>
            <w:r>
              <w:t xml:space="preserve">август </w:t>
            </w:r>
          </w:p>
        </w:tc>
        <w:tc>
          <w:tcPr>
            <w:tcW w:w="1661" w:type="dxa"/>
            <w:gridSpan w:val="2"/>
            <w:noWrap/>
          </w:tcPr>
          <w:p w:rsidR="00F73B29" w:rsidRDefault="003B1811">
            <w:pPr>
              <w:pStyle w:val="13"/>
            </w:pPr>
            <w:r>
              <w:t>Руководитель ПС</w:t>
            </w:r>
          </w:p>
        </w:tc>
        <w:tc>
          <w:tcPr>
            <w:tcW w:w="4510" w:type="dxa"/>
            <w:gridSpan w:val="2"/>
            <w:noWrap/>
          </w:tcPr>
          <w:p w:rsidR="00F73B29" w:rsidRDefault="003B1811">
            <w:pPr>
              <w:pStyle w:val="13"/>
            </w:pPr>
            <w:r>
              <w:t xml:space="preserve">План методической работы школы </w:t>
            </w:r>
          </w:p>
        </w:tc>
      </w:tr>
      <w:tr w:rsidR="00F73B29">
        <w:trPr>
          <w:trHeight w:val="985"/>
        </w:trPr>
        <w:tc>
          <w:tcPr>
            <w:tcW w:w="2080" w:type="dxa"/>
            <w:vMerge/>
            <w:noWrap/>
          </w:tcPr>
          <w:p w:rsidR="00F73B29" w:rsidRDefault="00F73B29">
            <w:pPr>
              <w:pStyle w:val="13"/>
            </w:pPr>
          </w:p>
        </w:tc>
        <w:tc>
          <w:tcPr>
            <w:tcW w:w="5083" w:type="dxa"/>
            <w:noWrap/>
          </w:tcPr>
          <w:p w:rsidR="00F73B29" w:rsidRDefault="003B1811">
            <w:pPr>
              <w:pStyle w:val="13"/>
            </w:pPr>
            <w:r>
              <w:t>Обеспечение консультационной методической поддержки учителей основной школы по вопросам реализации ООП СОО</w:t>
            </w:r>
          </w:p>
        </w:tc>
        <w:tc>
          <w:tcPr>
            <w:tcW w:w="1639" w:type="dxa"/>
            <w:noWrap/>
          </w:tcPr>
          <w:p w:rsidR="00F73B29" w:rsidRDefault="003B1811">
            <w:pPr>
              <w:pStyle w:val="13"/>
              <w:ind w:firstLine="0"/>
            </w:pPr>
            <w:r>
              <w:t>В течение года</w:t>
            </w:r>
          </w:p>
        </w:tc>
        <w:tc>
          <w:tcPr>
            <w:tcW w:w="1661" w:type="dxa"/>
            <w:gridSpan w:val="2"/>
            <w:noWrap/>
          </w:tcPr>
          <w:p w:rsidR="00F73B29" w:rsidRDefault="003B1811">
            <w:pPr>
              <w:pStyle w:val="13"/>
            </w:pPr>
            <w:r>
              <w:t>Руководитель ПС, руководители МО</w:t>
            </w:r>
          </w:p>
        </w:tc>
        <w:tc>
          <w:tcPr>
            <w:tcW w:w="4510" w:type="dxa"/>
            <w:gridSpan w:val="2"/>
            <w:noWrap/>
          </w:tcPr>
          <w:p w:rsidR="00F73B29" w:rsidRDefault="00F73B29">
            <w:pPr>
              <w:pStyle w:val="13"/>
            </w:pPr>
          </w:p>
        </w:tc>
      </w:tr>
      <w:tr w:rsidR="00F73B29">
        <w:trPr>
          <w:trHeight w:val="615"/>
        </w:trPr>
        <w:tc>
          <w:tcPr>
            <w:tcW w:w="2080" w:type="dxa"/>
            <w:vMerge/>
            <w:noWrap/>
          </w:tcPr>
          <w:p w:rsidR="00F73B29" w:rsidRDefault="00F73B29">
            <w:pPr>
              <w:pStyle w:val="13"/>
            </w:pPr>
          </w:p>
        </w:tc>
        <w:tc>
          <w:tcPr>
            <w:tcW w:w="5083" w:type="dxa"/>
            <w:noWrap/>
          </w:tcPr>
          <w:p w:rsidR="00F73B29" w:rsidRDefault="003B1811">
            <w:pPr>
              <w:pStyle w:val="13"/>
            </w:pPr>
            <w:r>
              <w:t>Обобщение опыта педагогов</w:t>
            </w:r>
          </w:p>
        </w:tc>
        <w:tc>
          <w:tcPr>
            <w:tcW w:w="1639" w:type="dxa"/>
            <w:noWrap/>
          </w:tcPr>
          <w:p w:rsidR="00F73B29" w:rsidRDefault="003B1811">
            <w:pPr>
              <w:pStyle w:val="13"/>
              <w:ind w:firstLine="0"/>
            </w:pPr>
            <w:r>
              <w:t>В течение года</w:t>
            </w:r>
          </w:p>
        </w:tc>
        <w:tc>
          <w:tcPr>
            <w:tcW w:w="1661" w:type="dxa"/>
            <w:gridSpan w:val="2"/>
            <w:noWrap/>
          </w:tcPr>
          <w:p w:rsidR="00F73B29" w:rsidRDefault="003B1811">
            <w:pPr>
              <w:pStyle w:val="13"/>
            </w:pPr>
            <w:r>
              <w:t>Руководитель ПС, руководители МО, учителя</w:t>
            </w:r>
          </w:p>
        </w:tc>
        <w:tc>
          <w:tcPr>
            <w:tcW w:w="4510" w:type="dxa"/>
            <w:gridSpan w:val="2"/>
            <w:noWrap/>
          </w:tcPr>
          <w:p w:rsidR="00F73B29" w:rsidRDefault="003B1811">
            <w:pPr>
              <w:pStyle w:val="13"/>
            </w:pPr>
            <w:r>
              <w:t>отчет учителей</w:t>
            </w:r>
          </w:p>
        </w:tc>
      </w:tr>
      <w:tr w:rsidR="00F73B29">
        <w:trPr>
          <w:trHeight w:val="985"/>
        </w:trPr>
        <w:tc>
          <w:tcPr>
            <w:tcW w:w="2080" w:type="dxa"/>
            <w:vMerge/>
            <w:noWrap/>
          </w:tcPr>
          <w:p w:rsidR="00F73B29" w:rsidRDefault="00F73B29">
            <w:pPr>
              <w:pStyle w:val="13"/>
            </w:pPr>
          </w:p>
        </w:tc>
        <w:tc>
          <w:tcPr>
            <w:tcW w:w="5083" w:type="dxa"/>
            <w:noWrap/>
          </w:tcPr>
          <w:p w:rsidR="00F73B29" w:rsidRDefault="003B1811">
            <w:pPr>
              <w:pStyle w:val="13"/>
            </w:pPr>
            <w:r>
              <w:t>Организация работы по психолого- педагогическому обеспечению введения ФГОС основного общего образования</w:t>
            </w:r>
          </w:p>
        </w:tc>
        <w:tc>
          <w:tcPr>
            <w:tcW w:w="1639" w:type="dxa"/>
            <w:noWrap/>
          </w:tcPr>
          <w:p w:rsidR="00F73B29" w:rsidRDefault="003B1811">
            <w:pPr>
              <w:pStyle w:val="13"/>
              <w:ind w:firstLine="0"/>
            </w:pPr>
            <w:r>
              <w:t>В течение года</w:t>
            </w:r>
          </w:p>
        </w:tc>
        <w:tc>
          <w:tcPr>
            <w:tcW w:w="1661" w:type="dxa"/>
            <w:gridSpan w:val="2"/>
            <w:noWrap/>
          </w:tcPr>
          <w:p w:rsidR="00F73B29" w:rsidRDefault="003B1811">
            <w:pPr>
              <w:pStyle w:val="13"/>
              <w:ind w:firstLine="0"/>
            </w:pPr>
            <w:r>
              <w:t>ППМС - служба</w:t>
            </w:r>
          </w:p>
        </w:tc>
        <w:tc>
          <w:tcPr>
            <w:tcW w:w="4510" w:type="dxa"/>
            <w:gridSpan w:val="2"/>
            <w:noWrap/>
          </w:tcPr>
          <w:p w:rsidR="00F73B29" w:rsidRDefault="003B1811">
            <w:pPr>
              <w:pStyle w:val="13"/>
            </w:pPr>
            <w:r>
              <w:t>Обеспечение психолого-педагогического сопровождения</w:t>
            </w:r>
          </w:p>
        </w:tc>
      </w:tr>
      <w:tr w:rsidR="00F73B29">
        <w:trPr>
          <w:trHeight w:val="985"/>
        </w:trPr>
        <w:tc>
          <w:tcPr>
            <w:tcW w:w="2080" w:type="dxa"/>
            <w:vMerge/>
            <w:noWrap/>
          </w:tcPr>
          <w:p w:rsidR="00F73B29" w:rsidRDefault="00F73B29">
            <w:pPr>
              <w:pStyle w:val="13"/>
            </w:pPr>
          </w:p>
        </w:tc>
        <w:tc>
          <w:tcPr>
            <w:tcW w:w="5083" w:type="dxa"/>
            <w:noWrap/>
          </w:tcPr>
          <w:p w:rsidR="00F73B29" w:rsidRDefault="003B1811">
            <w:pPr>
              <w:pStyle w:val="13"/>
            </w:pPr>
            <w:r>
              <w:t>Участие в работе муниципальных МО учителей – предметников, представление достижений учителей - предметников</w:t>
            </w:r>
          </w:p>
        </w:tc>
        <w:tc>
          <w:tcPr>
            <w:tcW w:w="1639" w:type="dxa"/>
            <w:noWrap/>
          </w:tcPr>
          <w:p w:rsidR="00F73B29" w:rsidRDefault="003B1811">
            <w:pPr>
              <w:pStyle w:val="13"/>
              <w:ind w:firstLine="0"/>
            </w:pPr>
            <w:r>
              <w:t>В течение года</w:t>
            </w:r>
          </w:p>
        </w:tc>
        <w:tc>
          <w:tcPr>
            <w:tcW w:w="1661" w:type="dxa"/>
            <w:gridSpan w:val="2"/>
            <w:noWrap/>
          </w:tcPr>
          <w:p w:rsidR="00F73B29" w:rsidRDefault="003B1811">
            <w:pPr>
              <w:pStyle w:val="13"/>
              <w:ind w:firstLine="0"/>
            </w:pPr>
            <w:r>
              <w:t xml:space="preserve">Учителя-предметники </w:t>
            </w:r>
          </w:p>
        </w:tc>
        <w:tc>
          <w:tcPr>
            <w:tcW w:w="4510" w:type="dxa"/>
            <w:gridSpan w:val="2"/>
            <w:noWrap/>
          </w:tcPr>
          <w:p w:rsidR="00F73B29" w:rsidRDefault="003B1811">
            <w:pPr>
              <w:pStyle w:val="13"/>
            </w:pPr>
            <w:r>
              <w:t>Обмен опытом, распространение эффективного опыта работы</w:t>
            </w:r>
          </w:p>
        </w:tc>
      </w:tr>
      <w:tr w:rsidR="00F73B29">
        <w:trPr>
          <w:trHeight w:val="811"/>
        </w:trPr>
        <w:tc>
          <w:tcPr>
            <w:tcW w:w="2080" w:type="dxa"/>
            <w:vMerge/>
            <w:noWrap/>
          </w:tcPr>
          <w:p w:rsidR="00F73B29" w:rsidRDefault="00F73B29">
            <w:pPr>
              <w:pStyle w:val="13"/>
            </w:pPr>
          </w:p>
        </w:tc>
        <w:tc>
          <w:tcPr>
            <w:tcW w:w="5083" w:type="dxa"/>
            <w:noWrap/>
          </w:tcPr>
          <w:p w:rsidR="00F73B29" w:rsidRDefault="003B1811">
            <w:pPr>
              <w:pStyle w:val="13"/>
            </w:pPr>
            <w:r>
              <w:t>Представление опыта работы школы по реализации ФГОС в рамках проведения стажерских практик</w:t>
            </w:r>
          </w:p>
        </w:tc>
        <w:tc>
          <w:tcPr>
            <w:tcW w:w="1639" w:type="dxa"/>
            <w:noWrap/>
          </w:tcPr>
          <w:p w:rsidR="00F73B29" w:rsidRDefault="003B1811">
            <w:pPr>
              <w:pStyle w:val="13"/>
              <w:ind w:firstLine="0"/>
            </w:pPr>
            <w:r>
              <w:t>В течение года</w:t>
            </w:r>
          </w:p>
        </w:tc>
        <w:tc>
          <w:tcPr>
            <w:tcW w:w="1661" w:type="dxa"/>
            <w:gridSpan w:val="2"/>
            <w:noWrap/>
          </w:tcPr>
          <w:p w:rsidR="00F73B29" w:rsidRDefault="003B1811">
            <w:pPr>
              <w:pStyle w:val="13"/>
              <w:ind w:firstLine="0"/>
            </w:pPr>
            <w:r>
              <w:t>зам. директора</w:t>
            </w:r>
          </w:p>
        </w:tc>
        <w:tc>
          <w:tcPr>
            <w:tcW w:w="4510" w:type="dxa"/>
            <w:gridSpan w:val="2"/>
            <w:noWrap/>
          </w:tcPr>
          <w:p w:rsidR="00F73B29" w:rsidRDefault="003B1811">
            <w:pPr>
              <w:pStyle w:val="13"/>
            </w:pPr>
            <w:r>
              <w:t>Обмен опытом, распространение эффективного опыта работы</w:t>
            </w:r>
          </w:p>
        </w:tc>
      </w:tr>
      <w:tr w:rsidR="00F73B29">
        <w:trPr>
          <w:trHeight w:val="470"/>
        </w:trPr>
        <w:tc>
          <w:tcPr>
            <w:tcW w:w="2080" w:type="dxa"/>
            <w:vMerge/>
            <w:noWrap/>
          </w:tcPr>
          <w:p w:rsidR="00F73B29" w:rsidRDefault="00F73B29">
            <w:pPr>
              <w:pStyle w:val="13"/>
            </w:pPr>
          </w:p>
        </w:tc>
        <w:tc>
          <w:tcPr>
            <w:tcW w:w="5083" w:type="dxa"/>
            <w:noWrap/>
          </w:tcPr>
          <w:p w:rsidR="00F73B29" w:rsidRDefault="003B1811">
            <w:pPr>
              <w:pStyle w:val="13"/>
            </w:pPr>
            <w:r>
              <w:t>Организация семинаров по вопросам реализации ФГОС</w:t>
            </w:r>
          </w:p>
        </w:tc>
        <w:tc>
          <w:tcPr>
            <w:tcW w:w="1639" w:type="dxa"/>
            <w:noWrap/>
          </w:tcPr>
          <w:p w:rsidR="00F73B29" w:rsidRDefault="003B1811">
            <w:pPr>
              <w:pStyle w:val="13"/>
              <w:ind w:firstLine="0"/>
            </w:pPr>
            <w:r>
              <w:t>В течение года</w:t>
            </w:r>
          </w:p>
        </w:tc>
        <w:tc>
          <w:tcPr>
            <w:tcW w:w="1661" w:type="dxa"/>
            <w:gridSpan w:val="2"/>
            <w:noWrap/>
          </w:tcPr>
          <w:p w:rsidR="00F73B29" w:rsidRDefault="003B1811">
            <w:pPr>
              <w:pStyle w:val="13"/>
              <w:ind w:firstLine="0"/>
            </w:pPr>
            <w:r>
              <w:t>Руководитель ПС</w:t>
            </w:r>
          </w:p>
        </w:tc>
        <w:tc>
          <w:tcPr>
            <w:tcW w:w="4510" w:type="dxa"/>
            <w:gridSpan w:val="2"/>
            <w:noWrap/>
          </w:tcPr>
          <w:p w:rsidR="00F73B29" w:rsidRDefault="003B1811">
            <w:pPr>
              <w:pStyle w:val="13"/>
            </w:pPr>
            <w:r>
              <w:t>Обмен опытом, распространение эффективного опыта работы</w:t>
            </w:r>
          </w:p>
        </w:tc>
      </w:tr>
      <w:tr w:rsidR="00F73B29">
        <w:trPr>
          <w:trHeight w:val="985"/>
        </w:trPr>
        <w:tc>
          <w:tcPr>
            <w:tcW w:w="2080" w:type="dxa"/>
            <w:vMerge w:val="restart"/>
            <w:noWrap/>
          </w:tcPr>
          <w:p w:rsidR="00F73B29" w:rsidRDefault="003B1811">
            <w:pPr>
              <w:pStyle w:val="13"/>
              <w:ind w:firstLine="0"/>
            </w:pPr>
            <w:r>
              <w:t>Финансовое обеспечение введения</w:t>
            </w:r>
          </w:p>
          <w:p w:rsidR="00F73B29" w:rsidRDefault="003B1811">
            <w:pPr>
              <w:pStyle w:val="13"/>
              <w:ind w:firstLine="0"/>
              <w:rPr>
                <w:rStyle w:val="dash041e005f0431005f044b005f0447005f043d005f044b005f0439005f005fchar1char1"/>
              </w:rPr>
            </w:pPr>
            <w:r>
              <w:t>ФГОС</w:t>
            </w:r>
          </w:p>
        </w:tc>
        <w:tc>
          <w:tcPr>
            <w:tcW w:w="5083" w:type="dxa"/>
            <w:noWrap/>
          </w:tcPr>
          <w:p w:rsidR="00F73B29" w:rsidRDefault="003B1811">
            <w:pPr>
              <w:pStyle w:val="13"/>
              <w:rPr>
                <w:rStyle w:val="dash041e005f0431005f044b005f0447005f043d005f044b005f0439005f005fchar1char1"/>
              </w:rPr>
            </w:pPr>
            <w:r>
              <w:t>Определение объёма расходов, необходимых для реализации ООП и достижения планируемых результатов, а также механизма их формирования</w:t>
            </w:r>
          </w:p>
        </w:tc>
        <w:tc>
          <w:tcPr>
            <w:tcW w:w="1639" w:type="dxa"/>
            <w:noWrap/>
          </w:tcPr>
          <w:p w:rsidR="00F73B29" w:rsidRDefault="003B1811">
            <w:pPr>
              <w:pStyle w:val="13"/>
              <w:ind w:firstLine="0"/>
            </w:pPr>
            <w:r>
              <w:t>Август, январь</w:t>
            </w:r>
          </w:p>
        </w:tc>
        <w:tc>
          <w:tcPr>
            <w:tcW w:w="1661" w:type="dxa"/>
            <w:gridSpan w:val="2"/>
            <w:noWrap/>
          </w:tcPr>
          <w:p w:rsidR="00F73B29" w:rsidRDefault="003B1811">
            <w:pPr>
              <w:pStyle w:val="13"/>
              <w:ind w:firstLine="0"/>
            </w:pPr>
            <w:r>
              <w:t>директор</w:t>
            </w:r>
          </w:p>
        </w:tc>
        <w:tc>
          <w:tcPr>
            <w:tcW w:w="4510" w:type="dxa"/>
            <w:gridSpan w:val="2"/>
            <w:noWrap/>
          </w:tcPr>
          <w:p w:rsidR="00F73B29" w:rsidRDefault="003B1811">
            <w:pPr>
              <w:pStyle w:val="13"/>
            </w:pPr>
            <w:r>
              <w:t>План финансово-хозяйственной деятельности</w:t>
            </w:r>
          </w:p>
        </w:tc>
      </w:tr>
      <w:tr w:rsidR="00F73B29">
        <w:trPr>
          <w:trHeight w:val="399"/>
        </w:trPr>
        <w:tc>
          <w:tcPr>
            <w:tcW w:w="2080" w:type="dxa"/>
            <w:vMerge/>
            <w:noWrap/>
          </w:tcPr>
          <w:p w:rsidR="00F73B29" w:rsidRDefault="00F73B29">
            <w:pPr>
              <w:pStyle w:val="13"/>
              <w:rPr>
                <w:rStyle w:val="dash041e005f0431005f044b005f0447005f043d005f044b005f0439005f005fchar1char1"/>
              </w:rPr>
            </w:pPr>
          </w:p>
        </w:tc>
        <w:tc>
          <w:tcPr>
            <w:tcW w:w="5083" w:type="dxa"/>
            <w:noWrap/>
          </w:tcPr>
          <w:p w:rsidR="00F73B29" w:rsidRDefault="003B1811">
            <w:pPr>
              <w:pStyle w:val="13"/>
              <w:rPr>
                <w:rStyle w:val="dash041e005f0431005f044b005f0447005f043d005f044b005f0439005f005fchar1char1"/>
              </w:rPr>
            </w:pPr>
            <w:r>
              <w:t xml:space="preserve">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w:t>
            </w:r>
            <w:r>
              <w:lastRenderedPageBreak/>
              <w:t>стимулирующих надбавок и доплат, порядка и размеров премирования</w:t>
            </w:r>
          </w:p>
        </w:tc>
        <w:tc>
          <w:tcPr>
            <w:tcW w:w="1639" w:type="dxa"/>
            <w:noWrap/>
          </w:tcPr>
          <w:p w:rsidR="00F73B29" w:rsidRDefault="003B1811">
            <w:pPr>
              <w:pStyle w:val="13"/>
            </w:pPr>
            <w:r>
              <w:lastRenderedPageBreak/>
              <w:t xml:space="preserve">По мере необходимости </w:t>
            </w:r>
          </w:p>
        </w:tc>
        <w:tc>
          <w:tcPr>
            <w:tcW w:w="1661" w:type="dxa"/>
            <w:gridSpan w:val="2"/>
            <w:noWrap/>
          </w:tcPr>
          <w:p w:rsidR="00F73B29" w:rsidRDefault="003B1811">
            <w:pPr>
              <w:pStyle w:val="13"/>
              <w:ind w:firstLine="0"/>
            </w:pPr>
            <w:r>
              <w:t>директор</w:t>
            </w:r>
          </w:p>
        </w:tc>
        <w:tc>
          <w:tcPr>
            <w:tcW w:w="4510" w:type="dxa"/>
            <w:gridSpan w:val="2"/>
            <w:noWrap/>
          </w:tcPr>
          <w:p w:rsidR="00F73B29" w:rsidRDefault="003B1811">
            <w:pPr>
              <w:pStyle w:val="13"/>
            </w:pPr>
            <w:r>
              <w:t>Приказы по стимулирующему и инновационному фонду</w:t>
            </w:r>
          </w:p>
        </w:tc>
      </w:tr>
      <w:tr w:rsidR="00F73B29">
        <w:trPr>
          <w:trHeight w:val="111"/>
        </w:trPr>
        <w:tc>
          <w:tcPr>
            <w:tcW w:w="2080" w:type="dxa"/>
            <w:vMerge w:val="restart"/>
            <w:noWrap/>
          </w:tcPr>
          <w:p w:rsidR="00F73B29" w:rsidRDefault="003B1811">
            <w:pPr>
              <w:pStyle w:val="13"/>
              <w:ind w:firstLine="0"/>
            </w:pPr>
            <w:r>
              <w:lastRenderedPageBreak/>
              <w:t>Кадровое обеспечение подготовки перехода на ФГОС СОО</w:t>
            </w:r>
          </w:p>
          <w:p w:rsidR="00F73B29" w:rsidRDefault="003B1811">
            <w:pPr>
              <w:pStyle w:val="13"/>
            </w:pPr>
            <w:r>
              <w:t> </w:t>
            </w:r>
          </w:p>
          <w:p w:rsidR="00F73B29" w:rsidRDefault="003B1811">
            <w:pPr>
              <w:pStyle w:val="13"/>
            </w:pPr>
            <w:r>
              <w:t> </w:t>
            </w:r>
          </w:p>
        </w:tc>
        <w:tc>
          <w:tcPr>
            <w:tcW w:w="12893" w:type="dxa"/>
            <w:gridSpan w:val="6"/>
            <w:noWrap/>
          </w:tcPr>
          <w:p w:rsidR="00F73B29" w:rsidRDefault="003B1811">
            <w:pPr>
              <w:pStyle w:val="13"/>
            </w:pPr>
            <w:r>
              <w:t>Цель: создание условий для обеспечения готовности педагогов к переходу на ФГОС СОО и реализации ФГОС СОО</w:t>
            </w:r>
          </w:p>
        </w:tc>
      </w:tr>
      <w:tr w:rsidR="00F73B29">
        <w:trPr>
          <w:trHeight w:val="111"/>
        </w:trPr>
        <w:tc>
          <w:tcPr>
            <w:tcW w:w="2080" w:type="dxa"/>
            <w:vMerge/>
            <w:noWrap/>
          </w:tcPr>
          <w:p w:rsidR="00F73B29" w:rsidRDefault="00F73B29">
            <w:pPr>
              <w:pStyle w:val="13"/>
            </w:pPr>
          </w:p>
        </w:tc>
        <w:tc>
          <w:tcPr>
            <w:tcW w:w="5083" w:type="dxa"/>
            <w:noWrap/>
          </w:tcPr>
          <w:p w:rsidR="00F73B29" w:rsidRDefault="003B1811">
            <w:pPr>
              <w:pStyle w:val="13"/>
            </w:pPr>
            <w:r>
              <w:rPr>
                <w:rStyle w:val="dash041e005f0431005f044b005f0447005f043d005f044b005f0439005f005fchar1char1"/>
              </w:rPr>
              <w:t>Анализ кадрового обеспечения введения и реализации ФГОС СОО</w:t>
            </w:r>
          </w:p>
        </w:tc>
        <w:tc>
          <w:tcPr>
            <w:tcW w:w="1650" w:type="dxa"/>
            <w:gridSpan w:val="2"/>
            <w:noWrap/>
          </w:tcPr>
          <w:p w:rsidR="00F73B29" w:rsidRDefault="003B1811">
            <w:pPr>
              <w:pStyle w:val="13"/>
              <w:ind w:firstLine="0"/>
            </w:pPr>
            <w:r>
              <w:t xml:space="preserve">Март  - Август </w:t>
            </w:r>
          </w:p>
        </w:tc>
        <w:tc>
          <w:tcPr>
            <w:tcW w:w="1650" w:type="dxa"/>
            <w:noWrap/>
          </w:tcPr>
          <w:p w:rsidR="00F73B29" w:rsidRDefault="003B1811">
            <w:pPr>
              <w:pStyle w:val="13"/>
              <w:ind w:firstLine="0"/>
            </w:pPr>
            <w:r>
              <w:t>Руководитель ПС</w:t>
            </w:r>
          </w:p>
        </w:tc>
        <w:tc>
          <w:tcPr>
            <w:tcW w:w="4510" w:type="dxa"/>
            <w:gridSpan w:val="2"/>
            <w:noWrap/>
          </w:tcPr>
          <w:p w:rsidR="00F73B29" w:rsidRDefault="003B1811">
            <w:pPr>
              <w:pStyle w:val="13"/>
            </w:pPr>
            <w:r>
              <w:t>Информационная справка</w:t>
            </w:r>
          </w:p>
        </w:tc>
      </w:tr>
      <w:tr w:rsidR="00F73B29">
        <w:trPr>
          <w:trHeight w:val="111"/>
        </w:trPr>
        <w:tc>
          <w:tcPr>
            <w:tcW w:w="2080" w:type="dxa"/>
            <w:vMerge/>
            <w:noWrap/>
          </w:tcPr>
          <w:p w:rsidR="00F73B29" w:rsidRDefault="00F73B29">
            <w:pPr>
              <w:pStyle w:val="13"/>
            </w:pPr>
          </w:p>
        </w:tc>
        <w:tc>
          <w:tcPr>
            <w:tcW w:w="5083" w:type="dxa"/>
            <w:noWrap/>
          </w:tcPr>
          <w:p w:rsidR="00F73B29" w:rsidRDefault="003B1811">
            <w:pPr>
              <w:pStyle w:val="13"/>
            </w:pPr>
            <w:r>
              <w:t>Формирование заявки на участие в курсах повышения квалификации</w:t>
            </w:r>
          </w:p>
        </w:tc>
        <w:tc>
          <w:tcPr>
            <w:tcW w:w="1650" w:type="dxa"/>
            <w:gridSpan w:val="2"/>
            <w:noWrap/>
          </w:tcPr>
          <w:p w:rsidR="00F73B29" w:rsidRDefault="003B1811">
            <w:pPr>
              <w:pStyle w:val="13"/>
              <w:ind w:firstLine="0"/>
            </w:pPr>
            <w:r>
              <w:t>В течение года</w:t>
            </w:r>
          </w:p>
        </w:tc>
        <w:tc>
          <w:tcPr>
            <w:tcW w:w="1650" w:type="dxa"/>
            <w:noWrap/>
          </w:tcPr>
          <w:p w:rsidR="00F73B29" w:rsidRDefault="003B1811">
            <w:pPr>
              <w:pStyle w:val="13"/>
              <w:ind w:firstLine="0"/>
            </w:pPr>
            <w:r>
              <w:t>Руководитель ПС</w:t>
            </w:r>
          </w:p>
        </w:tc>
        <w:tc>
          <w:tcPr>
            <w:tcW w:w="4510" w:type="dxa"/>
            <w:gridSpan w:val="2"/>
            <w:noWrap/>
          </w:tcPr>
          <w:p w:rsidR="00F73B29" w:rsidRDefault="003B1811">
            <w:pPr>
              <w:pStyle w:val="13"/>
            </w:pPr>
            <w:r>
              <w:t>План повышения квалификации</w:t>
            </w:r>
          </w:p>
        </w:tc>
      </w:tr>
      <w:tr w:rsidR="00F73B29">
        <w:trPr>
          <w:trHeight w:val="532"/>
        </w:trPr>
        <w:tc>
          <w:tcPr>
            <w:tcW w:w="2080" w:type="dxa"/>
            <w:vMerge/>
            <w:noWrap/>
          </w:tcPr>
          <w:p w:rsidR="00F73B29" w:rsidRDefault="00F73B29">
            <w:pPr>
              <w:pStyle w:val="13"/>
            </w:pPr>
          </w:p>
        </w:tc>
        <w:tc>
          <w:tcPr>
            <w:tcW w:w="5083" w:type="dxa"/>
            <w:noWrap/>
          </w:tcPr>
          <w:p w:rsidR="00F73B29" w:rsidRDefault="003B1811">
            <w:pPr>
              <w:pStyle w:val="13"/>
            </w:pPr>
            <w:r>
              <w:t>Участие педагогов в работе проблемных семинаров, вебинаров по вопросам введения ФГОС СОО</w:t>
            </w:r>
          </w:p>
        </w:tc>
        <w:tc>
          <w:tcPr>
            <w:tcW w:w="1650" w:type="dxa"/>
            <w:gridSpan w:val="2"/>
            <w:noWrap/>
          </w:tcPr>
          <w:p w:rsidR="00F73B29" w:rsidRDefault="003B1811">
            <w:pPr>
              <w:pStyle w:val="13"/>
              <w:ind w:firstLine="0"/>
            </w:pPr>
            <w:r>
              <w:t>В течение года</w:t>
            </w:r>
          </w:p>
        </w:tc>
        <w:tc>
          <w:tcPr>
            <w:tcW w:w="1650" w:type="dxa"/>
            <w:noWrap/>
          </w:tcPr>
          <w:p w:rsidR="00F73B29" w:rsidRDefault="003B1811">
            <w:pPr>
              <w:pStyle w:val="13"/>
              <w:ind w:firstLine="0"/>
            </w:pPr>
            <w:r>
              <w:t>Руководитель ПС</w:t>
            </w:r>
          </w:p>
        </w:tc>
        <w:tc>
          <w:tcPr>
            <w:tcW w:w="4510" w:type="dxa"/>
            <w:gridSpan w:val="2"/>
            <w:noWrap/>
          </w:tcPr>
          <w:p w:rsidR="00F73B29" w:rsidRDefault="003B1811">
            <w:pPr>
              <w:pStyle w:val="13"/>
            </w:pPr>
            <w:r>
              <w:t>Повышение квалификации педагогических работников</w:t>
            </w:r>
          </w:p>
        </w:tc>
      </w:tr>
      <w:tr w:rsidR="00F73B29">
        <w:trPr>
          <w:trHeight w:val="111"/>
        </w:trPr>
        <w:tc>
          <w:tcPr>
            <w:tcW w:w="2080" w:type="dxa"/>
            <w:vMerge w:val="restart"/>
            <w:noWrap/>
          </w:tcPr>
          <w:p w:rsidR="00F73B29" w:rsidRDefault="003B1811">
            <w:pPr>
              <w:pStyle w:val="13"/>
            </w:pPr>
            <w:r>
              <w:t>Информационное обеспечение перехода на ФГОС СОО</w:t>
            </w:r>
          </w:p>
          <w:p w:rsidR="00F73B29" w:rsidRDefault="00F73B29">
            <w:pPr>
              <w:pStyle w:val="13"/>
            </w:pPr>
          </w:p>
        </w:tc>
        <w:tc>
          <w:tcPr>
            <w:tcW w:w="12893" w:type="dxa"/>
            <w:gridSpan w:val="6"/>
            <w:noWrap/>
          </w:tcPr>
          <w:p w:rsidR="00F73B29" w:rsidRDefault="003B1811">
            <w:pPr>
              <w:pStyle w:val="13"/>
            </w:pPr>
            <w:r>
              <w:t>Цель: обеспечение условий для развития информационно-образовательной среды школы  (ИОС), способствующей реализации информационно-методических условий ФГОС  СОО</w:t>
            </w:r>
          </w:p>
        </w:tc>
      </w:tr>
      <w:tr w:rsidR="00F73B29">
        <w:trPr>
          <w:trHeight w:val="563"/>
        </w:trPr>
        <w:tc>
          <w:tcPr>
            <w:tcW w:w="2080" w:type="dxa"/>
            <w:vMerge/>
            <w:noWrap/>
          </w:tcPr>
          <w:p w:rsidR="00F73B29" w:rsidRDefault="00F73B29">
            <w:pPr>
              <w:pStyle w:val="13"/>
            </w:pPr>
          </w:p>
        </w:tc>
        <w:tc>
          <w:tcPr>
            <w:tcW w:w="5083" w:type="dxa"/>
            <w:noWrap/>
          </w:tcPr>
          <w:p w:rsidR="00F73B29" w:rsidRDefault="003B1811">
            <w:pPr>
              <w:pStyle w:val="13"/>
            </w:pPr>
            <w:r>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650" w:type="dxa"/>
            <w:gridSpan w:val="2"/>
            <w:noWrap/>
          </w:tcPr>
          <w:p w:rsidR="00F73B29" w:rsidRDefault="003B1811">
            <w:pPr>
              <w:pStyle w:val="13"/>
              <w:ind w:firstLine="0"/>
            </w:pPr>
            <w:r>
              <w:t>в течение года</w:t>
            </w:r>
          </w:p>
        </w:tc>
        <w:tc>
          <w:tcPr>
            <w:tcW w:w="1650" w:type="dxa"/>
            <w:noWrap/>
          </w:tcPr>
          <w:p w:rsidR="00F73B29" w:rsidRDefault="003B1811">
            <w:pPr>
              <w:pStyle w:val="13"/>
              <w:ind w:firstLine="0"/>
            </w:pPr>
            <w:r>
              <w:t>Администрация, ответственный за сайт</w:t>
            </w:r>
          </w:p>
        </w:tc>
        <w:tc>
          <w:tcPr>
            <w:tcW w:w="4510" w:type="dxa"/>
            <w:gridSpan w:val="2"/>
            <w:noWrap/>
          </w:tcPr>
          <w:p w:rsidR="00F73B29" w:rsidRDefault="003B1811">
            <w:pPr>
              <w:pStyle w:val="13"/>
            </w:pPr>
            <w:r>
              <w:t>Информирование общественности о ходе и результатах внедрения ФГОС СОО</w:t>
            </w:r>
          </w:p>
        </w:tc>
      </w:tr>
      <w:tr w:rsidR="00F73B29">
        <w:trPr>
          <w:trHeight w:val="432"/>
        </w:trPr>
        <w:tc>
          <w:tcPr>
            <w:tcW w:w="2080" w:type="dxa"/>
            <w:vMerge/>
            <w:noWrap/>
          </w:tcPr>
          <w:p w:rsidR="00F73B29" w:rsidRDefault="00F73B29">
            <w:pPr>
              <w:pStyle w:val="13"/>
            </w:pPr>
          </w:p>
        </w:tc>
        <w:tc>
          <w:tcPr>
            <w:tcW w:w="5083" w:type="dxa"/>
            <w:noWrap/>
          </w:tcPr>
          <w:p w:rsidR="00F73B29" w:rsidRDefault="003B1811">
            <w:pPr>
              <w:pStyle w:val="13"/>
            </w:pPr>
            <w:r>
              <w:t>Публикация  основной образовательной программы СОО, нормативных документов на сайте ОУ</w:t>
            </w:r>
          </w:p>
        </w:tc>
        <w:tc>
          <w:tcPr>
            <w:tcW w:w="1650" w:type="dxa"/>
            <w:gridSpan w:val="2"/>
            <w:noWrap/>
          </w:tcPr>
          <w:p w:rsidR="00F73B29" w:rsidRDefault="003B1811">
            <w:pPr>
              <w:pStyle w:val="13"/>
              <w:ind w:firstLine="0"/>
            </w:pPr>
            <w:r>
              <w:t>август</w:t>
            </w:r>
          </w:p>
        </w:tc>
        <w:tc>
          <w:tcPr>
            <w:tcW w:w="1650" w:type="dxa"/>
            <w:noWrap/>
          </w:tcPr>
          <w:p w:rsidR="00F73B29" w:rsidRDefault="003B1811">
            <w:pPr>
              <w:pStyle w:val="13"/>
              <w:ind w:firstLine="0"/>
            </w:pPr>
            <w:r>
              <w:t>Директор, ответственный за сайт</w:t>
            </w:r>
          </w:p>
        </w:tc>
        <w:tc>
          <w:tcPr>
            <w:tcW w:w="4510" w:type="dxa"/>
            <w:gridSpan w:val="2"/>
            <w:noWrap/>
          </w:tcPr>
          <w:p w:rsidR="00F73B29" w:rsidRDefault="003B1811">
            <w:pPr>
              <w:pStyle w:val="13"/>
            </w:pPr>
            <w:r>
              <w:t>Информирование общественности о ходе и результатах внедрения ФГОС СОО</w:t>
            </w:r>
          </w:p>
        </w:tc>
      </w:tr>
      <w:tr w:rsidR="00F73B29">
        <w:trPr>
          <w:trHeight w:val="432"/>
        </w:trPr>
        <w:tc>
          <w:tcPr>
            <w:tcW w:w="2080" w:type="dxa"/>
            <w:vMerge/>
            <w:noWrap/>
          </w:tcPr>
          <w:p w:rsidR="00F73B29" w:rsidRDefault="00F73B29">
            <w:pPr>
              <w:pStyle w:val="13"/>
            </w:pPr>
          </w:p>
        </w:tc>
        <w:tc>
          <w:tcPr>
            <w:tcW w:w="5083" w:type="dxa"/>
            <w:noWrap/>
          </w:tcPr>
          <w:p w:rsidR="00F73B29" w:rsidRDefault="003B1811">
            <w:pPr>
              <w:pStyle w:val="13"/>
            </w:pPr>
            <w:r>
              <w:t>Информирование родителей обучающихся о результатах ведения ФГОС в ОУ через школьный сайт, проведение родительских собраний</w:t>
            </w:r>
          </w:p>
        </w:tc>
        <w:tc>
          <w:tcPr>
            <w:tcW w:w="1650" w:type="dxa"/>
            <w:gridSpan w:val="2"/>
            <w:noWrap/>
          </w:tcPr>
          <w:p w:rsidR="00F73B29" w:rsidRDefault="003B1811">
            <w:pPr>
              <w:pStyle w:val="13"/>
              <w:ind w:firstLine="0"/>
            </w:pPr>
            <w:r>
              <w:t>в течение года</w:t>
            </w:r>
          </w:p>
        </w:tc>
        <w:tc>
          <w:tcPr>
            <w:tcW w:w="1650" w:type="dxa"/>
            <w:noWrap/>
          </w:tcPr>
          <w:p w:rsidR="00F73B29" w:rsidRDefault="003B1811">
            <w:pPr>
              <w:pStyle w:val="13"/>
              <w:ind w:firstLine="0"/>
            </w:pPr>
            <w:r>
              <w:t>Администрация, ответственный за сайт</w:t>
            </w:r>
          </w:p>
        </w:tc>
        <w:tc>
          <w:tcPr>
            <w:tcW w:w="4510" w:type="dxa"/>
            <w:gridSpan w:val="2"/>
            <w:noWrap/>
          </w:tcPr>
          <w:p w:rsidR="00F73B29" w:rsidRDefault="003B1811">
            <w:pPr>
              <w:pStyle w:val="13"/>
            </w:pPr>
            <w:r>
              <w:t>Информирование общественности о ходе и результатах внедрения ФГОС СОО</w:t>
            </w:r>
          </w:p>
        </w:tc>
      </w:tr>
      <w:tr w:rsidR="00F73B29">
        <w:trPr>
          <w:trHeight w:val="432"/>
        </w:trPr>
        <w:tc>
          <w:tcPr>
            <w:tcW w:w="2080" w:type="dxa"/>
            <w:vMerge/>
            <w:noWrap/>
          </w:tcPr>
          <w:p w:rsidR="00F73B29" w:rsidRDefault="00F73B29">
            <w:pPr>
              <w:pStyle w:val="13"/>
            </w:pPr>
          </w:p>
        </w:tc>
        <w:tc>
          <w:tcPr>
            <w:tcW w:w="5083" w:type="dxa"/>
            <w:noWrap/>
          </w:tcPr>
          <w:p w:rsidR="00F73B29" w:rsidRDefault="003B1811">
            <w:pPr>
              <w:pStyle w:val="13"/>
            </w:pPr>
            <w:r>
              <w:t>Изучение мнения родителей по вопросам введения ФГОС. Проведение анкетирования на родительских собраниях</w:t>
            </w:r>
          </w:p>
        </w:tc>
        <w:tc>
          <w:tcPr>
            <w:tcW w:w="1650" w:type="dxa"/>
            <w:gridSpan w:val="2"/>
            <w:noWrap/>
          </w:tcPr>
          <w:p w:rsidR="00F73B29" w:rsidRDefault="003B1811">
            <w:pPr>
              <w:pStyle w:val="13"/>
              <w:ind w:firstLine="0"/>
            </w:pPr>
            <w:r>
              <w:t>в течение года</w:t>
            </w:r>
          </w:p>
        </w:tc>
        <w:tc>
          <w:tcPr>
            <w:tcW w:w="1650" w:type="dxa"/>
            <w:noWrap/>
          </w:tcPr>
          <w:p w:rsidR="00F73B29" w:rsidRDefault="003B1811">
            <w:pPr>
              <w:pStyle w:val="13"/>
              <w:ind w:firstLine="0"/>
            </w:pPr>
            <w:r>
              <w:t>Зам.директора по УР,</w:t>
            </w:r>
          </w:p>
          <w:p w:rsidR="00F73B29" w:rsidRDefault="003B1811">
            <w:pPr>
              <w:pStyle w:val="13"/>
            </w:pPr>
            <w:r>
              <w:t>кл рук</w:t>
            </w:r>
          </w:p>
        </w:tc>
        <w:tc>
          <w:tcPr>
            <w:tcW w:w="4510" w:type="dxa"/>
            <w:gridSpan w:val="2"/>
            <w:noWrap/>
          </w:tcPr>
          <w:p w:rsidR="00F73B29" w:rsidRDefault="00F73B29">
            <w:pPr>
              <w:pStyle w:val="13"/>
            </w:pPr>
          </w:p>
        </w:tc>
      </w:tr>
      <w:tr w:rsidR="00F73B29">
        <w:trPr>
          <w:trHeight w:val="432"/>
        </w:trPr>
        <w:tc>
          <w:tcPr>
            <w:tcW w:w="2080" w:type="dxa"/>
            <w:vMerge/>
            <w:noWrap/>
          </w:tcPr>
          <w:p w:rsidR="00F73B29" w:rsidRDefault="00F73B29">
            <w:pPr>
              <w:pStyle w:val="13"/>
            </w:pPr>
          </w:p>
        </w:tc>
        <w:tc>
          <w:tcPr>
            <w:tcW w:w="5083" w:type="dxa"/>
            <w:noWrap/>
          </w:tcPr>
          <w:p w:rsidR="00F73B29" w:rsidRDefault="003B1811">
            <w:pPr>
              <w:pStyle w:val="13"/>
            </w:pPr>
            <w:r>
              <w:t>Использование электронного документооборота в образовательном процессе, в том числе использование ресурсов системы «Сетевой город» (включая, электронный журнал, дневник)</w:t>
            </w:r>
          </w:p>
        </w:tc>
        <w:tc>
          <w:tcPr>
            <w:tcW w:w="1650" w:type="dxa"/>
            <w:gridSpan w:val="2"/>
            <w:noWrap/>
          </w:tcPr>
          <w:p w:rsidR="00F73B29" w:rsidRDefault="003B1811">
            <w:pPr>
              <w:pStyle w:val="13"/>
              <w:ind w:firstLine="0"/>
            </w:pPr>
            <w:r>
              <w:t>В течение года</w:t>
            </w:r>
          </w:p>
        </w:tc>
        <w:tc>
          <w:tcPr>
            <w:tcW w:w="1650" w:type="dxa"/>
            <w:noWrap/>
          </w:tcPr>
          <w:p w:rsidR="00F73B29" w:rsidRDefault="003B1811">
            <w:pPr>
              <w:pStyle w:val="13"/>
              <w:ind w:firstLine="0"/>
            </w:pPr>
            <w:r>
              <w:t>Зам.директора по УР,</w:t>
            </w:r>
          </w:p>
          <w:p w:rsidR="00F73B29" w:rsidRDefault="003B1811">
            <w:pPr>
              <w:pStyle w:val="13"/>
            </w:pPr>
            <w:r>
              <w:t>кл рук</w:t>
            </w:r>
          </w:p>
        </w:tc>
        <w:tc>
          <w:tcPr>
            <w:tcW w:w="4510" w:type="dxa"/>
            <w:gridSpan w:val="2"/>
            <w:noWrap/>
          </w:tcPr>
          <w:p w:rsidR="00F73B29" w:rsidRDefault="003B1811">
            <w:pPr>
              <w:pStyle w:val="13"/>
              <w:ind w:firstLine="0"/>
            </w:pPr>
            <w:r>
              <w:t>Оперативный доступ к информации  для различных категорий пользователей</w:t>
            </w:r>
          </w:p>
        </w:tc>
      </w:tr>
      <w:tr w:rsidR="00F73B29">
        <w:trPr>
          <w:trHeight w:val="643"/>
        </w:trPr>
        <w:tc>
          <w:tcPr>
            <w:tcW w:w="2080" w:type="dxa"/>
            <w:vMerge/>
            <w:noWrap/>
          </w:tcPr>
          <w:p w:rsidR="00F73B29" w:rsidRDefault="00F73B29">
            <w:pPr>
              <w:pStyle w:val="13"/>
            </w:pPr>
          </w:p>
        </w:tc>
        <w:tc>
          <w:tcPr>
            <w:tcW w:w="5083" w:type="dxa"/>
            <w:noWrap/>
          </w:tcPr>
          <w:p w:rsidR="00F73B29" w:rsidRDefault="003B1811">
            <w:pPr>
              <w:pStyle w:val="13"/>
              <w:ind w:firstLine="0"/>
            </w:pPr>
            <w:r>
              <w:rPr>
                <w:rStyle w:val="dash041e005f0431005f044b005f0447005f043d005f044b005f0439005f005fchar1char1"/>
              </w:rPr>
              <w:t>Обеспечение публичной отчётности ОУ о ходе и результатах введения ФГОС</w:t>
            </w:r>
          </w:p>
        </w:tc>
        <w:tc>
          <w:tcPr>
            <w:tcW w:w="1650" w:type="dxa"/>
            <w:gridSpan w:val="2"/>
            <w:noWrap/>
          </w:tcPr>
          <w:p w:rsidR="00F73B29" w:rsidRDefault="003B1811">
            <w:pPr>
              <w:pStyle w:val="13"/>
            </w:pPr>
            <w:r>
              <w:t xml:space="preserve"> Июнь </w:t>
            </w:r>
          </w:p>
        </w:tc>
        <w:tc>
          <w:tcPr>
            <w:tcW w:w="1650" w:type="dxa"/>
            <w:noWrap/>
          </w:tcPr>
          <w:p w:rsidR="00F73B29" w:rsidRDefault="003B1811">
            <w:pPr>
              <w:pStyle w:val="13"/>
              <w:ind w:firstLine="0"/>
            </w:pPr>
            <w:r>
              <w:t>директор</w:t>
            </w:r>
          </w:p>
        </w:tc>
        <w:tc>
          <w:tcPr>
            <w:tcW w:w="4510" w:type="dxa"/>
            <w:gridSpan w:val="2"/>
            <w:noWrap/>
          </w:tcPr>
          <w:p w:rsidR="00F73B29" w:rsidRDefault="003B1811">
            <w:pPr>
              <w:pStyle w:val="13"/>
            </w:pPr>
            <w:r>
              <w:t>Информирование общественности о ходе и результатах внедрения ФГОС СОО</w:t>
            </w:r>
          </w:p>
        </w:tc>
      </w:tr>
      <w:tr w:rsidR="00F73B29">
        <w:trPr>
          <w:trHeight w:val="322"/>
        </w:trPr>
        <w:tc>
          <w:tcPr>
            <w:tcW w:w="2080" w:type="dxa"/>
            <w:vMerge w:val="restart"/>
            <w:noWrap/>
          </w:tcPr>
          <w:p w:rsidR="00F73B29" w:rsidRDefault="003B1811">
            <w:pPr>
              <w:pStyle w:val="13"/>
            </w:pPr>
            <w:r>
              <w:lastRenderedPageBreak/>
              <w:t>Материально-техническое обеспечение введения ФГОС СОО</w:t>
            </w:r>
          </w:p>
        </w:tc>
        <w:tc>
          <w:tcPr>
            <w:tcW w:w="12893" w:type="dxa"/>
            <w:gridSpan w:val="6"/>
            <w:noWrap/>
          </w:tcPr>
          <w:p w:rsidR="00F73B29" w:rsidRDefault="003B1811">
            <w:pPr>
              <w:pStyle w:val="13"/>
            </w:pPr>
            <w:r>
              <w:t xml:space="preserve">Цель: выявление эффективных механизмов развития материально-технических условий и приведения их в </w:t>
            </w:r>
            <w:r>
              <w:rPr>
                <w:b/>
              </w:rPr>
              <w:t>соответствие требования ФГОС ООО</w:t>
            </w:r>
          </w:p>
        </w:tc>
      </w:tr>
      <w:tr w:rsidR="00F73B29">
        <w:trPr>
          <w:trHeight w:val="643"/>
        </w:trPr>
        <w:tc>
          <w:tcPr>
            <w:tcW w:w="2080" w:type="dxa"/>
            <w:vMerge/>
            <w:noWrap/>
          </w:tcPr>
          <w:p w:rsidR="00F73B29" w:rsidRDefault="00F73B29">
            <w:pPr>
              <w:pStyle w:val="13"/>
            </w:pPr>
          </w:p>
        </w:tc>
        <w:tc>
          <w:tcPr>
            <w:tcW w:w="5083" w:type="dxa"/>
            <w:noWrap/>
          </w:tcPr>
          <w:p w:rsidR="00F73B29" w:rsidRDefault="003B1811">
            <w:pPr>
              <w:pStyle w:val="13"/>
            </w:pPr>
            <w:r>
              <w:rPr>
                <w:rStyle w:val="dash041e005f0431005f044b005f0447005f043d005f044b005f0439005f005fchar1char1"/>
              </w:rPr>
              <w:t>Анализ материально-технического обеспечения введения и реализации ФГОС основного общего образования</w:t>
            </w:r>
          </w:p>
        </w:tc>
        <w:tc>
          <w:tcPr>
            <w:tcW w:w="1650" w:type="dxa"/>
            <w:gridSpan w:val="2"/>
            <w:noWrap/>
          </w:tcPr>
          <w:p w:rsidR="00F73B29" w:rsidRDefault="003B1811">
            <w:pPr>
              <w:pStyle w:val="13"/>
            </w:pPr>
            <w:r>
              <w:t>в течение года</w:t>
            </w:r>
          </w:p>
        </w:tc>
        <w:tc>
          <w:tcPr>
            <w:tcW w:w="1650" w:type="dxa"/>
            <w:noWrap/>
          </w:tcPr>
          <w:p w:rsidR="00F73B29" w:rsidRDefault="003B1811">
            <w:pPr>
              <w:pStyle w:val="13"/>
            </w:pPr>
            <w:r>
              <w:t>зам. директора</w:t>
            </w:r>
          </w:p>
        </w:tc>
        <w:tc>
          <w:tcPr>
            <w:tcW w:w="4510" w:type="dxa"/>
            <w:gridSpan w:val="2"/>
            <w:noWrap/>
          </w:tcPr>
          <w:p w:rsidR="00F73B29" w:rsidRDefault="003B1811">
            <w:pPr>
              <w:pStyle w:val="13"/>
            </w:pPr>
            <w:r>
              <w:t>планирование работы по развитию материально-технических условий реализации ФГОС СОО</w:t>
            </w:r>
          </w:p>
        </w:tc>
      </w:tr>
      <w:tr w:rsidR="00F73B29">
        <w:trPr>
          <w:trHeight w:val="643"/>
        </w:trPr>
        <w:tc>
          <w:tcPr>
            <w:tcW w:w="2080" w:type="dxa"/>
            <w:noWrap/>
          </w:tcPr>
          <w:p w:rsidR="00F73B29" w:rsidRDefault="00F73B29">
            <w:pPr>
              <w:pStyle w:val="13"/>
            </w:pPr>
          </w:p>
        </w:tc>
        <w:tc>
          <w:tcPr>
            <w:tcW w:w="5083" w:type="dxa"/>
            <w:noWrap/>
          </w:tcPr>
          <w:p w:rsidR="00F73B29" w:rsidRDefault="003B1811">
            <w:pPr>
              <w:pStyle w:val="13"/>
            </w:pPr>
            <w:r>
              <w:t>Мониторинг эффективности использования оборудования  при переходе на ФГОС ООО</w:t>
            </w:r>
          </w:p>
        </w:tc>
        <w:tc>
          <w:tcPr>
            <w:tcW w:w="1650" w:type="dxa"/>
            <w:gridSpan w:val="2"/>
            <w:noWrap/>
          </w:tcPr>
          <w:p w:rsidR="00F73B29" w:rsidRDefault="003B1811">
            <w:pPr>
              <w:pStyle w:val="13"/>
            </w:pPr>
            <w:r>
              <w:t>май  ежегодно</w:t>
            </w:r>
          </w:p>
        </w:tc>
        <w:tc>
          <w:tcPr>
            <w:tcW w:w="1650" w:type="dxa"/>
            <w:noWrap/>
          </w:tcPr>
          <w:p w:rsidR="00F73B29" w:rsidRDefault="003B1811">
            <w:pPr>
              <w:pStyle w:val="13"/>
              <w:ind w:firstLine="0"/>
            </w:pPr>
            <w:r>
              <w:t>Руководитель ПС</w:t>
            </w:r>
          </w:p>
        </w:tc>
        <w:tc>
          <w:tcPr>
            <w:tcW w:w="4510" w:type="dxa"/>
            <w:gridSpan w:val="2"/>
            <w:noWrap/>
          </w:tcPr>
          <w:p w:rsidR="00F73B29" w:rsidRDefault="003B1811">
            <w:pPr>
              <w:pStyle w:val="13"/>
            </w:pPr>
            <w:r>
              <w:t>Справка анализа эффективности использования нового  учебного оборудования учителями-предметниками</w:t>
            </w:r>
          </w:p>
        </w:tc>
      </w:tr>
      <w:tr w:rsidR="00F73B29">
        <w:trPr>
          <w:trHeight w:val="643"/>
        </w:trPr>
        <w:tc>
          <w:tcPr>
            <w:tcW w:w="2080" w:type="dxa"/>
            <w:noWrap/>
          </w:tcPr>
          <w:p w:rsidR="00F73B29" w:rsidRDefault="00F73B29">
            <w:pPr>
              <w:pStyle w:val="13"/>
            </w:pPr>
          </w:p>
        </w:tc>
        <w:tc>
          <w:tcPr>
            <w:tcW w:w="5083" w:type="dxa"/>
            <w:noWrap/>
          </w:tcPr>
          <w:p w:rsidR="00F73B29" w:rsidRDefault="003B1811">
            <w:pPr>
              <w:pStyle w:val="13"/>
            </w:pPr>
            <w:r>
              <w:t>Анализ соответствия материально-технической базы реализации ООП СОО действующим санитарным и противопожарным нормам, нормам охраны труда работников образовательной организации</w:t>
            </w:r>
          </w:p>
        </w:tc>
        <w:tc>
          <w:tcPr>
            <w:tcW w:w="1650" w:type="dxa"/>
            <w:gridSpan w:val="2"/>
            <w:noWrap/>
          </w:tcPr>
          <w:p w:rsidR="00F73B29" w:rsidRDefault="003B1811">
            <w:pPr>
              <w:pStyle w:val="13"/>
            </w:pPr>
            <w:r>
              <w:t>Март- май ежегодно</w:t>
            </w:r>
          </w:p>
        </w:tc>
        <w:tc>
          <w:tcPr>
            <w:tcW w:w="1650" w:type="dxa"/>
            <w:noWrap/>
          </w:tcPr>
          <w:p w:rsidR="00F73B29" w:rsidRDefault="003B1811">
            <w:pPr>
              <w:pStyle w:val="13"/>
            </w:pPr>
            <w:r>
              <w:t>администрация</w:t>
            </w:r>
          </w:p>
        </w:tc>
        <w:tc>
          <w:tcPr>
            <w:tcW w:w="4510" w:type="dxa"/>
            <w:gridSpan w:val="2"/>
            <w:noWrap/>
          </w:tcPr>
          <w:p w:rsidR="00F73B29" w:rsidRDefault="003B1811">
            <w:pPr>
              <w:pStyle w:val="13"/>
            </w:pPr>
            <w:r>
              <w:t>Приведение в соответствие материально-технической базы реализации ООП СОО с требованиями ФГОС.</w:t>
            </w:r>
          </w:p>
        </w:tc>
      </w:tr>
      <w:tr w:rsidR="00F73B29">
        <w:trPr>
          <w:trHeight w:val="643"/>
        </w:trPr>
        <w:tc>
          <w:tcPr>
            <w:tcW w:w="2080" w:type="dxa"/>
            <w:noWrap/>
          </w:tcPr>
          <w:p w:rsidR="00F73B29" w:rsidRDefault="00F73B29">
            <w:pPr>
              <w:pStyle w:val="13"/>
            </w:pPr>
          </w:p>
        </w:tc>
        <w:tc>
          <w:tcPr>
            <w:tcW w:w="5083" w:type="dxa"/>
            <w:noWrap/>
          </w:tcPr>
          <w:p w:rsidR="00F73B29" w:rsidRDefault="003B1811">
            <w:pPr>
              <w:pStyle w:val="13"/>
              <w:rPr>
                <w:rStyle w:val="dash041e005f0431005f044b005f0447005f043d005f044b005f0439005f005fchar1char1"/>
              </w:rPr>
            </w:pPr>
            <w:r>
              <w:rPr>
                <w:rStyle w:val="dash041e005f0431005f044b005f0447005f043d005f044b005f0439005f005fchar1char1"/>
              </w:rPr>
              <w:t>Обеспечение соответствия материально-технической базы МБОУ «СОШ №52» требованиям ФГОС</w:t>
            </w:r>
          </w:p>
        </w:tc>
        <w:tc>
          <w:tcPr>
            <w:tcW w:w="1650" w:type="dxa"/>
            <w:gridSpan w:val="2"/>
            <w:noWrap/>
          </w:tcPr>
          <w:p w:rsidR="00F73B29" w:rsidRDefault="003B1811">
            <w:pPr>
              <w:pStyle w:val="13"/>
              <w:ind w:firstLine="0"/>
            </w:pPr>
            <w:r>
              <w:t>постоянно</w:t>
            </w:r>
          </w:p>
        </w:tc>
        <w:tc>
          <w:tcPr>
            <w:tcW w:w="1650" w:type="dxa"/>
            <w:noWrap/>
          </w:tcPr>
          <w:p w:rsidR="00F73B29" w:rsidRDefault="003B1811">
            <w:pPr>
              <w:pStyle w:val="13"/>
              <w:ind w:firstLine="0"/>
            </w:pPr>
            <w:r>
              <w:t>директор</w:t>
            </w:r>
          </w:p>
        </w:tc>
        <w:tc>
          <w:tcPr>
            <w:tcW w:w="4510" w:type="dxa"/>
            <w:gridSpan w:val="2"/>
            <w:noWrap/>
          </w:tcPr>
          <w:p w:rsidR="00F73B29" w:rsidRDefault="003B1811">
            <w:pPr>
              <w:pStyle w:val="13"/>
            </w:pPr>
            <w:r>
              <w:t xml:space="preserve">Приведение в соответствие </w:t>
            </w:r>
          </w:p>
        </w:tc>
      </w:tr>
      <w:tr w:rsidR="00F73B29">
        <w:trPr>
          <w:trHeight w:val="643"/>
        </w:trPr>
        <w:tc>
          <w:tcPr>
            <w:tcW w:w="2080" w:type="dxa"/>
            <w:noWrap/>
          </w:tcPr>
          <w:p w:rsidR="00F73B29" w:rsidRDefault="00F73B29">
            <w:pPr>
              <w:pStyle w:val="13"/>
            </w:pPr>
          </w:p>
        </w:tc>
        <w:tc>
          <w:tcPr>
            <w:tcW w:w="5083" w:type="dxa"/>
            <w:noWrap/>
          </w:tcPr>
          <w:p w:rsidR="00F73B29" w:rsidRDefault="003B1811">
            <w:pPr>
              <w:pStyle w:val="13"/>
              <w:rPr>
                <w:rStyle w:val="dash041e005f0431005f044b005f0447005f043d005f044b005f0439005f005fchar1char1"/>
              </w:rPr>
            </w:pPr>
            <w:r>
              <w:rPr>
                <w:rStyle w:val="dash041e005f0431005f044b005f0447005f043d005f044b005f0439005f005fchar1char1"/>
              </w:rPr>
              <w:t>Обеспечение соответствия санитарно-гигиенических условий требованиям ФГОС</w:t>
            </w:r>
          </w:p>
        </w:tc>
        <w:tc>
          <w:tcPr>
            <w:tcW w:w="1650" w:type="dxa"/>
            <w:gridSpan w:val="2"/>
            <w:noWrap/>
          </w:tcPr>
          <w:p w:rsidR="00F73B29" w:rsidRDefault="003B1811">
            <w:pPr>
              <w:pStyle w:val="13"/>
              <w:ind w:firstLine="0"/>
            </w:pPr>
            <w:r>
              <w:t>постоянно</w:t>
            </w:r>
          </w:p>
        </w:tc>
        <w:tc>
          <w:tcPr>
            <w:tcW w:w="1650" w:type="dxa"/>
            <w:noWrap/>
          </w:tcPr>
          <w:p w:rsidR="00F73B29" w:rsidRDefault="003B1811">
            <w:pPr>
              <w:pStyle w:val="13"/>
              <w:ind w:firstLine="0"/>
            </w:pPr>
            <w:r>
              <w:t>директор</w:t>
            </w:r>
          </w:p>
        </w:tc>
        <w:tc>
          <w:tcPr>
            <w:tcW w:w="4510" w:type="dxa"/>
            <w:gridSpan w:val="2"/>
            <w:noWrap/>
          </w:tcPr>
          <w:p w:rsidR="00F73B29" w:rsidRDefault="003B1811">
            <w:pPr>
              <w:pStyle w:val="13"/>
            </w:pPr>
            <w:r>
              <w:t xml:space="preserve">Приведение в соответствие </w:t>
            </w:r>
          </w:p>
        </w:tc>
      </w:tr>
      <w:tr w:rsidR="00F73B29">
        <w:trPr>
          <w:trHeight w:val="643"/>
        </w:trPr>
        <w:tc>
          <w:tcPr>
            <w:tcW w:w="2080" w:type="dxa"/>
            <w:noWrap/>
          </w:tcPr>
          <w:p w:rsidR="00F73B29" w:rsidRDefault="00F73B29">
            <w:pPr>
              <w:pStyle w:val="13"/>
            </w:pPr>
          </w:p>
        </w:tc>
        <w:tc>
          <w:tcPr>
            <w:tcW w:w="5083" w:type="dxa"/>
            <w:noWrap/>
          </w:tcPr>
          <w:p w:rsidR="00F73B29" w:rsidRDefault="003B1811">
            <w:pPr>
              <w:pStyle w:val="13"/>
              <w:rPr>
                <w:rStyle w:val="dash041e005f0431005f044b005f0447005f043d005f044b005f0439005f005fchar1char1"/>
              </w:rPr>
            </w:pPr>
            <w:r>
              <w:rPr>
                <w:rStyle w:val="dash041e005f0431005f044b005f0447005f043d005f044b005f0439005f005fchar1char1"/>
              </w:rPr>
              <w:t xml:space="preserve">Обеспечение соответствия условий реализации ООП </w:t>
            </w:r>
            <w:r>
              <w:t>противопожарным нормам, нормам охраны труда работников образовательной организации</w:t>
            </w:r>
          </w:p>
        </w:tc>
        <w:tc>
          <w:tcPr>
            <w:tcW w:w="1650" w:type="dxa"/>
            <w:gridSpan w:val="2"/>
            <w:noWrap/>
          </w:tcPr>
          <w:p w:rsidR="00F73B29" w:rsidRDefault="003B1811">
            <w:pPr>
              <w:pStyle w:val="13"/>
              <w:ind w:firstLine="0"/>
            </w:pPr>
            <w:r>
              <w:t>постоянно</w:t>
            </w:r>
          </w:p>
        </w:tc>
        <w:tc>
          <w:tcPr>
            <w:tcW w:w="1650" w:type="dxa"/>
            <w:noWrap/>
          </w:tcPr>
          <w:p w:rsidR="00F73B29" w:rsidRDefault="003B1811">
            <w:pPr>
              <w:pStyle w:val="13"/>
              <w:ind w:firstLine="0"/>
            </w:pPr>
            <w:r>
              <w:t>директор</w:t>
            </w:r>
          </w:p>
        </w:tc>
        <w:tc>
          <w:tcPr>
            <w:tcW w:w="4510" w:type="dxa"/>
            <w:gridSpan w:val="2"/>
            <w:noWrap/>
          </w:tcPr>
          <w:p w:rsidR="00F73B29" w:rsidRDefault="003B1811">
            <w:pPr>
              <w:pStyle w:val="13"/>
            </w:pPr>
            <w:r>
              <w:t xml:space="preserve">Приведение в соответствие </w:t>
            </w:r>
          </w:p>
        </w:tc>
      </w:tr>
      <w:tr w:rsidR="00F73B29">
        <w:trPr>
          <w:trHeight w:val="643"/>
        </w:trPr>
        <w:tc>
          <w:tcPr>
            <w:tcW w:w="2080" w:type="dxa"/>
            <w:noWrap/>
          </w:tcPr>
          <w:p w:rsidR="00F73B29" w:rsidRDefault="00F73B29">
            <w:pPr>
              <w:pStyle w:val="13"/>
            </w:pPr>
          </w:p>
        </w:tc>
        <w:tc>
          <w:tcPr>
            <w:tcW w:w="5083" w:type="dxa"/>
            <w:noWrap/>
          </w:tcPr>
          <w:p w:rsidR="00F73B29" w:rsidRDefault="003B1811">
            <w:pPr>
              <w:pStyle w:val="13"/>
              <w:rPr>
                <w:rStyle w:val="dash041e005f0431005f044b005f0447005f043d005f044b005f0439005f005fchar1char1"/>
              </w:rPr>
            </w:pPr>
            <w:r>
              <w:rPr>
                <w:rStyle w:val="dash041e005f0431005f044b005f0447005f043d005f044b005f0439005f005fchar1char1"/>
              </w:rPr>
              <w:t>Обеспечение соответствия информационно-образовательной среды требованиям ФГОС</w:t>
            </w:r>
          </w:p>
        </w:tc>
        <w:tc>
          <w:tcPr>
            <w:tcW w:w="1650" w:type="dxa"/>
            <w:gridSpan w:val="2"/>
            <w:noWrap/>
          </w:tcPr>
          <w:p w:rsidR="00F73B29" w:rsidRDefault="003B1811">
            <w:pPr>
              <w:pStyle w:val="13"/>
              <w:ind w:firstLine="0"/>
            </w:pPr>
            <w:r>
              <w:t>постоянно</w:t>
            </w:r>
          </w:p>
        </w:tc>
        <w:tc>
          <w:tcPr>
            <w:tcW w:w="1650" w:type="dxa"/>
            <w:noWrap/>
          </w:tcPr>
          <w:p w:rsidR="00F73B29" w:rsidRDefault="003B1811">
            <w:pPr>
              <w:pStyle w:val="13"/>
              <w:ind w:firstLine="0"/>
            </w:pPr>
            <w:r>
              <w:t>директор</w:t>
            </w:r>
          </w:p>
        </w:tc>
        <w:tc>
          <w:tcPr>
            <w:tcW w:w="4510" w:type="dxa"/>
            <w:gridSpan w:val="2"/>
            <w:noWrap/>
          </w:tcPr>
          <w:p w:rsidR="00F73B29" w:rsidRDefault="003B1811">
            <w:pPr>
              <w:pStyle w:val="13"/>
            </w:pPr>
            <w:r>
              <w:t xml:space="preserve">Приведение в соответствие </w:t>
            </w:r>
          </w:p>
        </w:tc>
      </w:tr>
      <w:tr w:rsidR="00F73B29">
        <w:trPr>
          <w:trHeight w:val="643"/>
        </w:trPr>
        <w:tc>
          <w:tcPr>
            <w:tcW w:w="2080" w:type="dxa"/>
            <w:noWrap/>
          </w:tcPr>
          <w:p w:rsidR="00F73B29" w:rsidRDefault="00F73B29">
            <w:pPr>
              <w:pStyle w:val="13"/>
            </w:pPr>
          </w:p>
        </w:tc>
        <w:tc>
          <w:tcPr>
            <w:tcW w:w="5083" w:type="dxa"/>
            <w:noWrap/>
          </w:tcPr>
          <w:p w:rsidR="00F73B29" w:rsidRDefault="003B1811">
            <w:pPr>
              <w:pStyle w:val="13"/>
              <w:rPr>
                <w:rStyle w:val="dash041e005f0431005f044b005f0447005f043d005f044b005f0439005f005fchar1char1"/>
              </w:rPr>
            </w:pPr>
            <w:r>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образовательными ресурсами по предметам учебного плана</w:t>
            </w:r>
          </w:p>
        </w:tc>
        <w:tc>
          <w:tcPr>
            <w:tcW w:w="1650" w:type="dxa"/>
            <w:gridSpan w:val="2"/>
            <w:noWrap/>
          </w:tcPr>
          <w:p w:rsidR="00F73B29" w:rsidRDefault="003B1811">
            <w:pPr>
              <w:pStyle w:val="13"/>
              <w:ind w:firstLine="0"/>
            </w:pPr>
            <w:r>
              <w:t>постоянно</w:t>
            </w:r>
          </w:p>
        </w:tc>
        <w:tc>
          <w:tcPr>
            <w:tcW w:w="1650" w:type="dxa"/>
            <w:noWrap/>
          </w:tcPr>
          <w:p w:rsidR="00F73B29" w:rsidRDefault="003B1811">
            <w:pPr>
              <w:pStyle w:val="13"/>
              <w:ind w:firstLine="0"/>
            </w:pPr>
            <w:r>
              <w:t>директор</w:t>
            </w:r>
          </w:p>
        </w:tc>
        <w:tc>
          <w:tcPr>
            <w:tcW w:w="4510" w:type="dxa"/>
            <w:gridSpan w:val="2"/>
            <w:noWrap/>
          </w:tcPr>
          <w:p w:rsidR="00F73B29" w:rsidRDefault="003B1811">
            <w:pPr>
              <w:pStyle w:val="13"/>
            </w:pPr>
            <w:r>
              <w:t xml:space="preserve">Приведение в соответствие </w:t>
            </w:r>
          </w:p>
        </w:tc>
      </w:tr>
      <w:tr w:rsidR="00F73B29">
        <w:trPr>
          <w:trHeight w:val="643"/>
        </w:trPr>
        <w:tc>
          <w:tcPr>
            <w:tcW w:w="2080" w:type="dxa"/>
            <w:noWrap/>
          </w:tcPr>
          <w:p w:rsidR="00F73B29" w:rsidRDefault="00F73B29">
            <w:pPr>
              <w:pStyle w:val="13"/>
            </w:pPr>
          </w:p>
        </w:tc>
        <w:tc>
          <w:tcPr>
            <w:tcW w:w="5083" w:type="dxa"/>
            <w:noWrap/>
          </w:tcPr>
          <w:p w:rsidR="00F73B29" w:rsidRDefault="003B1811">
            <w:pPr>
              <w:pStyle w:val="13"/>
              <w:rPr>
                <w:rStyle w:val="dash041e005f0431005f044b005f0447005f043d005f044b005f0439005f005fchar1char1"/>
              </w:rPr>
            </w:pPr>
            <w:r>
              <w:t>Наличие доступа МБОУ «СОШ № 52» к электронным образовательным ресурсам (ЭОР), размещённым в федеральных и региональных базах данных</w:t>
            </w:r>
          </w:p>
        </w:tc>
        <w:tc>
          <w:tcPr>
            <w:tcW w:w="1650" w:type="dxa"/>
            <w:gridSpan w:val="2"/>
            <w:noWrap/>
          </w:tcPr>
          <w:p w:rsidR="00F73B29" w:rsidRDefault="003B1811">
            <w:pPr>
              <w:pStyle w:val="13"/>
              <w:ind w:firstLine="0"/>
            </w:pPr>
            <w:r>
              <w:t>постоянно</w:t>
            </w:r>
          </w:p>
        </w:tc>
        <w:tc>
          <w:tcPr>
            <w:tcW w:w="1650" w:type="dxa"/>
            <w:noWrap/>
          </w:tcPr>
          <w:p w:rsidR="00F73B29" w:rsidRDefault="003B1811">
            <w:pPr>
              <w:pStyle w:val="13"/>
              <w:ind w:firstLine="0"/>
            </w:pPr>
            <w:r>
              <w:t>директор</w:t>
            </w:r>
          </w:p>
        </w:tc>
        <w:tc>
          <w:tcPr>
            <w:tcW w:w="4510" w:type="dxa"/>
            <w:gridSpan w:val="2"/>
            <w:noWrap/>
          </w:tcPr>
          <w:p w:rsidR="00F73B29" w:rsidRDefault="003B1811">
            <w:pPr>
              <w:pStyle w:val="13"/>
            </w:pPr>
            <w:r>
              <w:t>Приведение в соответствие</w:t>
            </w:r>
          </w:p>
        </w:tc>
      </w:tr>
      <w:tr w:rsidR="00F73B29">
        <w:trPr>
          <w:trHeight w:val="643"/>
        </w:trPr>
        <w:tc>
          <w:tcPr>
            <w:tcW w:w="2080" w:type="dxa"/>
            <w:noWrap/>
          </w:tcPr>
          <w:p w:rsidR="00F73B29" w:rsidRDefault="00F73B29">
            <w:pPr>
              <w:pStyle w:val="13"/>
            </w:pPr>
          </w:p>
        </w:tc>
        <w:tc>
          <w:tcPr>
            <w:tcW w:w="5083" w:type="dxa"/>
            <w:noWrap/>
          </w:tcPr>
          <w:p w:rsidR="00F73B29" w:rsidRDefault="003B1811">
            <w:pPr>
              <w:pStyle w:val="13"/>
              <w:rPr>
                <w:rStyle w:val="dash041e005f0431005f044b005f0447005f043d005f044b005f0439005f005fchar1char1"/>
              </w:rPr>
            </w:pPr>
            <w: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50" w:type="dxa"/>
            <w:gridSpan w:val="2"/>
            <w:noWrap/>
          </w:tcPr>
          <w:p w:rsidR="00F73B29" w:rsidRDefault="003B1811">
            <w:pPr>
              <w:pStyle w:val="13"/>
              <w:ind w:firstLine="0"/>
            </w:pPr>
            <w:r>
              <w:t>постоянно</w:t>
            </w:r>
          </w:p>
        </w:tc>
        <w:tc>
          <w:tcPr>
            <w:tcW w:w="1650" w:type="dxa"/>
            <w:noWrap/>
          </w:tcPr>
          <w:p w:rsidR="00F73B29" w:rsidRDefault="003B1811">
            <w:pPr>
              <w:pStyle w:val="13"/>
              <w:ind w:firstLine="0"/>
            </w:pPr>
            <w:r>
              <w:t>директор</w:t>
            </w:r>
          </w:p>
        </w:tc>
        <w:tc>
          <w:tcPr>
            <w:tcW w:w="4510" w:type="dxa"/>
            <w:gridSpan w:val="2"/>
            <w:noWrap/>
          </w:tcPr>
          <w:p w:rsidR="00F73B29" w:rsidRDefault="003B1811">
            <w:pPr>
              <w:pStyle w:val="13"/>
            </w:pPr>
            <w:r>
              <w:t>Приведение в соответствие</w:t>
            </w:r>
          </w:p>
        </w:tc>
      </w:tr>
    </w:tbl>
    <w:p w:rsidR="00F73B29" w:rsidRDefault="00F73B29">
      <w:pPr>
        <w:pStyle w:val="af2"/>
        <w:rPr>
          <w:sz w:val="24"/>
          <w:szCs w:val="24"/>
        </w:rPr>
      </w:pPr>
    </w:p>
    <w:p w:rsidR="00F73B29" w:rsidRDefault="00F73B29">
      <w:pPr>
        <w:pStyle w:val="af2"/>
        <w:rPr>
          <w:sz w:val="24"/>
          <w:szCs w:val="24"/>
        </w:rPr>
      </w:pPr>
    </w:p>
    <w:p w:rsidR="00F73B29" w:rsidRDefault="00F73B29">
      <w:pPr>
        <w:pStyle w:val="af2"/>
        <w:rPr>
          <w:sz w:val="24"/>
          <w:szCs w:val="24"/>
        </w:rPr>
      </w:pPr>
    </w:p>
    <w:p w:rsidR="00F73B29" w:rsidRDefault="00F73B29">
      <w:pPr>
        <w:pStyle w:val="af2"/>
        <w:rPr>
          <w:sz w:val="24"/>
          <w:szCs w:val="24"/>
        </w:rPr>
      </w:pPr>
    </w:p>
    <w:p w:rsidR="00F73B29" w:rsidRDefault="00F73B29">
      <w:pPr>
        <w:pStyle w:val="af2"/>
        <w:rPr>
          <w:sz w:val="24"/>
          <w:szCs w:val="24"/>
        </w:rPr>
        <w:sectPr w:rsidR="00F73B29">
          <w:footerReference w:type="default" r:id="rId61"/>
          <w:pgSz w:w="16838" w:h="11906" w:orient="landscape"/>
          <w:pgMar w:top="567" w:right="1134" w:bottom="1843" w:left="1134" w:header="680" w:footer="567" w:gutter="0"/>
          <w:cols w:space="708"/>
          <w:docGrid w:linePitch="360"/>
        </w:sectPr>
      </w:pPr>
    </w:p>
    <w:p w:rsidR="00F73B29" w:rsidRDefault="003B1811">
      <w:pPr>
        <w:ind w:left="720"/>
        <w:jc w:val="center"/>
        <w:rPr>
          <w:rFonts w:ascii="Times New Roman" w:hAnsi="Times New Roman"/>
          <w:b/>
        </w:rPr>
      </w:pPr>
      <w:r>
        <w:rPr>
          <w:rFonts w:ascii="Times New Roman" w:hAnsi="Times New Roman"/>
          <w:b/>
        </w:rPr>
        <w:lastRenderedPageBreak/>
        <w:t>Контроль состояния системы условий.</w:t>
      </w:r>
    </w:p>
    <w:p w:rsidR="00F73B29" w:rsidRDefault="003B1811">
      <w:pPr>
        <w:spacing w:line="240" w:lineRule="auto"/>
        <w:ind w:firstLine="708"/>
        <w:jc w:val="both"/>
        <w:rPr>
          <w:rFonts w:ascii="Times New Roman" w:hAnsi="Times New Roman"/>
          <w:sz w:val="24"/>
          <w:szCs w:val="24"/>
        </w:rPr>
      </w:pPr>
      <w:r>
        <w:rPr>
          <w:rFonts w:ascii="Times New Roman" w:hAnsi="Times New Roman"/>
          <w:sz w:val="24"/>
          <w:szCs w:val="24"/>
        </w:rPr>
        <w:t xml:space="preserve">Контроль за состоянием системы условий реализации  основной образовательной программы среднего общего образования осуществляется в ходе процедуры объективной оценки качества образования в Учреждении и принятия решений, способствующих оптимизации соответствующих условий реализации образовательной программы. </w:t>
      </w:r>
    </w:p>
    <w:p w:rsidR="00F73B29" w:rsidRDefault="003B1811">
      <w:pPr>
        <w:spacing w:line="240" w:lineRule="auto"/>
        <w:ind w:firstLine="708"/>
        <w:jc w:val="both"/>
        <w:rPr>
          <w:rFonts w:ascii="Times New Roman" w:hAnsi="Times New Roman"/>
          <w:b/>
          <w:sz w:val="24"/>
          <w:szCs w:val="24"/>
        </w:rPr>
      </w:pPr>
      <w:r>
        <w:rPr>
          <w:rFonts w:ascii="Times New Roman" w:hAnsi="Times New Roman"/>
          <w:sz w:val="24"/>
          <w:szCs w:val="24"/>
        </w:rPr>
        <w:t>Процедуру оценки  условий реализации  основной образовательной программы среднего общего образования осуществляют все представители администрации учреждения, руководители  методических объединений учителей - предметников,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мониторинговой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Учреждением, направленных на повышение качества условий реализации образовательной программы.</w:t>
      </w:r>
      <w:r>
        <w:rPr>
          <w:rFonts w:ascii="Times New Roman" w:hAnsi="Times New Roman"/>
          <w:sz w:val="24"/>
          <w:szCs w:val="24"/>
        </w:rPr>
        <w:tab/>
        <w:t>На основе анализа показателей принимают решения, направленные на улучшение условий реализации образовательной программы основного общего образования.</w:t>
      </w:r>
      <w:r>
        <w:rPr>
          <w:rFonts w:ascii="Times New Roman" w:eastAsia="Times New Roman" w:hAnsi="Times New Roman"/>
          <w:sz w:val="24"/>
          <w:szCs w:val="24"/>
        </w:rPr>
        <w:t>Результаты оценки и корректирующие мероприятия указываются в отчете по самообследованию, составляемом ежегодно.</w:t>
      </w:r>
    </w:p>
    <w:p w:rsidR="00F73B29" w:rsidRDefault="003B1811">
      <w:pPr>
        <w:pStyle w:val="13"/>
      </w:pPr>
      <w:r>
        <w:t>Направления и периодичность контроля системы условий.</w:t>
      </w:r>
    </w:p>
    <w:tbl>
      <w:tblPr>
        <w:tblStyle w:val="af"/>
        <w:tblW w:w="0" w:type="auto"/>
        <w:tblLook w:val="04A0" w:firstRow="1" w:lastRow="0" w:firstColumn="1" w:lastColumn="0" w:noHBand="0" w:noVBand="1"/>
      </w:tblPr>
      <w:tblGrid>
        <w:gridCol w:w="3115"/>
        <w:gridCol w:w="3115"/>
        <w:gridCol w:w="3115"/>
      </w:tblGrid>
      <w:tr w:rsidR="00F73B29">
        <w:tc>
          <w:tcPr>
            <w:tcW w:w="3379" w:type="dxa"/>
            <w:noWrap/>
          </w:tcPr>
          <w:p w:rsidR="00F73B29" w:rsidRDefault="003B1811">
            <w:pPr>
              <w:pStyle w:val="13"/>
              <w:rPr>
                <w:szCs w:val="24"/>
              </w:rPr>
            </w:pPr>
            <w:r>
              <w:rPr>
                <w:szCs w:val="24"/>
              </w:rPr>
              <w:t>направление</w:t>
            </w:r>
          </w:p>
        </w:tc>
        <w:tc>
          <w:tcPr>
            <w:tcW w:w="3379" w:type="dxa"/>
            <w:noWrap/>
          </w:tcPr>
          <w:p w:rsidR="00F73B29" w:rsidRDefault="003B1811">
            <w:pPr>
              <w:pStyle w:val="13"/>
              <w:ind w:firstLine="0"/>
              <w:rPr>
                <w:szCs w:val="24"/>
              </w:rPr>
            </w:pPr>
            <w:r>
              <w:rPr>
                <w:szCs w:val="24"/>
              </w:rPr>
              <w:t xml:space="preserve">Ответственный по должности </w:t>
            </w:r>
          </w:p>
        </w:tc>
        <w:tc>
          <w:tcPr>
            <w:tcW w:w="3379" w:type="dxa"/>
            <w:noWrap/>
          </w:tcPr>
          <w:p w:rsidR="00F73B29" w:rsidRDefault="003B1811">
            <w:pPr>
              <w:pStyle w:val="13"/>
              <w:rPr>
                <w:szCs w:val="24"/>
              </w:rPr>
            </w:pPr>
            <w:r>
              <w:rPr>
                <w:szCs w:val="24"/>
              </w:rPr>
              <w:t xml:space="preserve">Периодичность </w:t>
            </w:r>
          </w:p>
        </w:tc>
      </w:tr>
      <w:tr w:rsidR="00F73B29">
        <w:tc>
          <w:tcPr>
            <w:tcW w:w="3379" w:type="dxa"/>
            <w:noWrap/>
          </w:tcPr>
          <w:p w:rsidR="00F73B29" w:rsidRDefault="003B1811" w:rsidP="00C03869">
            <w:pPr>
              <w:pStyle w:val="13"/>
              <w:numPr>
                <w:ilvl w:val="0"/>
                <w:numId w:val="65"/>
              </w:numPr>
              <w:rPr>
                <w:szCs w:val="24"/>
              </w:rPr>
            </w:pPr>
            <w:r>
              <w:rPr>
                <w:szCs w:val="24"/>
              </w:rPr>
              <w:t>Нормативное обеспечение введения Стандарта</w:t>
            </w:r>
          </w:p>
        </w:tc>
        <w:tc>
          <w:tcPr>
            <w:tcW w:w="3379" w:type="dxa"/>
            <w:noWrap/>
          </w:tcPr>
          <w:p w:rsidR="00F73B29" w:rsidRDefault="003B1811">
            <w:pPr>
              <w:pStyle w:val="13"/>
              <w:rPr>
                <w:szCs w:val="24"/>
              </w:rPr>
            </w:pPr>
            <w:r>
              <w:rPr>
                <w:szCs w:val="24"/>
              </w:rPr>
              <w:t xml:space="preserve">Директор, заместители директора по УР, ВР </w:t>
            </w:r>
          </w:p>
        </w:tc>
        <w:tc>
          <w:tcPr>
            <w:tcW w:w="3379" w:type="dxa"/>
            <w:noWrap/>
          </w:tcPr>
          <w:p w:rsidR="00F73B29" w:rsidRDefault="003B1811">
            <w:pPr>
              <w:pStyle w:val="13"/>
              <w:rPr>
                <w:szCs w:val="24"/>
              </w:rPr>
            </w:pPr>
            <w:r>
              <w:rPr>
                <w:szCs w:val="24"/>
              </w:rPr>
              <w:t>1 раз в год</w:t>
            </w:r>
          </w:p>
        </w:tc>
      </w:tr>
      <w:tr w:rsidR="00F73B29">
        <w:tc>
          <w:tcPr>
            <w:tcW w:w="3379" w:type="dxa"/>
            <w:noWrap/>
          </w:tcPr>
          <w:p w:rsidR="00F73B29" w:rsidRDefault="003B1811">
            <w:pPr>
              <w:pStyle w:val="13"/>
              <w:rPr>
                <w:szCs w:val="24"/>
              </w:rPr>
            </w:pPr>
            <w:r>
              <w:rPr>
                <w:szCs w:val="24"/>
              </w:rPr>
              <w:t>II.Финансовое обеспечение введения Стандарта</w:t>
            </w:r>
          </w:p>
        </w:tc>
        <w:tc>
          <w:tcPr>
            <w:tcW w:w="3379" w:type="dxa"/>
            <w:noWrap/>
          </w:tcPr>
          <w:p w:rsidR="00F73B29" w:rsidRDefault="003B1811">
            <w:pPr>
              <w:pStyle w:val="13"/>
              <w:rPr>
                <w:szCs w:val="24"/>
              </w:rPr>
            </w:pPr>
            <w:r>
              <w:rPr>
                <w:szCs w:val="24"/>
              </w:rPr>
              <w:t xml:space="preserve">Директор </w:t>
            </w:r>
          </w:p>
        </w:tc>
        <w:tc>
          <w:tcPr>
            <w:tcW w:w="3379" w:type="dxa"/>
            <w:noWrap/>
          </w:tcPr>
          <w:p w:rsidR="00F73B29" w:rsidRDefault="003B1811">
            <w:pPr>
              <w:pStyle w:val="13"/>
              <w:rPr>
                <w:szCs w:val="24"/>
              </w:rPr>
            </w:pPr>
            <w:r>
              <w:rPr>
                <w:szCs w:val="24"/>
              </w:rPr>
              <w:t>1 раз в год</w:t>
            </w:r>
          </w:p>
        </w:tc>
      </w:tr>
      <w:tr w:rsidR="00F73B29">
        <w:tc>
          <w:tcPr>
            <w:tcW w:w="3379" w:type="dxa"/>
            <w:noWrap/>
          </w:tcPr>
          <w:p w:rsidR="00F73B29" w:rsidRDefault="003B1811">
            <w:pPr>
              <w:pStyle w:val="13"/>
              <w:rPr>
                <w:szCs w:val="24"/>
              </w:rPr>
            </w:pPr>
            <w:r>
              <w:rPr>
                <w:szCs w:val="24"/>
              </w:rPr>
              <w:t>III. Организационное обеспечение введения Стандарта</w:t>
            </w:r>
          </w:p>
        </w:tc>
        <w:tc>
          <w:tcPr>
            <w:tcW w:w="3379" w:type="dxa"/>
            <w:noWrap/>
          </w:tcPr>
          <w:p w:rsidR="00F73B29" w:rsidRDefault="003B1811">
            <w:pPr>
              <w:pStyle w:val="13"/>
              <w:rPr>
                <w:sz w:val="28"/>
                <w:szCs w:val="28"/>
              </w:rPr>
            </w:pPr>
            <w:r>
              <w:rPr>
                <w:szCs w:val="24"/>
              </w:rPr>
              <w:t>Заместители директора по УР, ВР</w:t>
            </w:r>
          </w:p>
        </w:tc>
        <w:tc>
          <w:tcPr>
            <w:tcW w:w="3379" w:type="dxa"/>
            <w:noWrap/>
          </w:tcPr>
          <w:p w:rsidR="00F73B29" w:rsidRDefault="003B1811">
            <w:pPr>
              <w:pStyle w:val="13"/>
              <w:rPr>
                <w:sz w:val="28"/>
                <w:szCs w:val="28"/>
              </w:rPr>
            </w:pPr>
            <w:r>
              <w:rPr>
                <w:szCs w:val="24"/>
              </w:rPr>
              <w:t>1 раз в год</w:t>
            </w:r>
          </w:p>
        </w:tc>
      </w:tr>
      <w:tr w:rsidR="00F73B29">
        <w:tc>
          <w:tcPr>
            <w:tcW w:w="3379" w:type="dxa"/>
            <w:noWrap/>
          </w:tcPr>
          <w:p w:rsidR="00F73B29" w:rsidRDefault="003B1811">
            <w:pPr>
              <w:pStyle w:val="13"/>
              <w:rPr>
                <w:szCs w:val="24"/>
              </w:rPr>
            </w:pPr>
            <w:r>
              <w:rPr>
                <w:szCs w:val="24"/>
              </w:rPr>
              <w:t>IV.Кадровое обеспечение введения Стандарта</w:t>
            </w:r>
          </w:p>
        </w:tc>
        <w:tc>
          <w:tcPr>
            <w:tcW w:w="3379" w:type="dxa"/>
            <w:noWrap/>
          </w:tcPr>
          <w:p w:rsidR="00F73B29" w:rsidRDefault="003B1811">
            <w:pPr>
              <w:pStyle w:val="13"/>
              <w:rPr>
                <w:szCs w:val="24"/>
              </w:rPr>
            </w:pPr>
            <w:r>
              <w:rPr>
                <w:szCs w:val="24"/>
              </w:rPr>
              <w:t>Директор, зам. директора по УР</w:t>
            </w:r>
          </w:p>
        </w:tc>
        <w:tc>
          <w:tcPr>
            <w:tcW w:w="3379" w:type="dxa"/>
            <w:noWrap/>
          </w:tcPr>
          <w:p w:rsidR="00F73B29" w:rsidRDefault="003B1811">
            <w:pPr>
              <w:pStyle w:val="13"/>
              <w:rPr>
                <w:sz w:val="28"/>
                <w:szCs w:val="28"/>
              </w:rPr>
            </w:pPr>
            <w:r>
              <w:rPr>
                <w:szCs w:val="24"/>
              </w:rPr>
              <w:t>1 раз в год</w:t>
            </w:r>
          </w:p>
        </w:tc>
      </w:tr>
      <w:tr w:rsidR="00F73B29">
        <w:tc>
          <w:tcPr>
            <w:tcW w:w="3379" w:type="dxa"/>
            <w:noWrap/>
          </w:tcPr>
          <w:p w:rsidR="00F73B29" w:rsidRDefault="003B1811">
            <w:pPr>
              <w:pStyle w:val="13"/>
              <w:rPr>
                <w:szCs w:val="24"/>
              </w:rPr>
            </w:pPr>
            <w:r>
              <w:rPr>
                <w:szCs w:val="24"/>
              </w:rPr>
              <w:t>V.Информационное обеспечение введения Стандарта</w:t>
            </w:r>
          </w:p>
        </w:tc>
        <w:tc>
          <w:tcPr>
            <w:tcW w:w="3379" w:type="dxa"/>
            <w:noWrap/>
          </w:tcPr>
          <w:p w:rsidR="00F73B29" w:rsidRDefault="003B1811">
            <w:pPr>
              <w:pStyle w:val="13"/>
              <w:rPr>
                <w:szCs w:val="24"/>
              </w:rPr>
            </w:pPr>
            <w:r>
              <w:rPr>
                <w:szCs w:val="24"/>
              </w:rPr>
              <w:t>Директор, заместители директора по УР, ВР</w:t>
            </w:r>
          </w:p>
        </w:tc>
        <w:tc>
          <w:tcPr>
            <w:tcW w:w="3379" w:type="dxa"/>
            <w:noWrap/>
          </w:tcPr>
          <w:p w:rsidR="00F73B29" w:rsidRDefault="003B1811">
            <w:pPr>
              <w:pStyle w:val="13"/>
              <w:rPr>
                <w:sz w:val="28"/>
                <w:szCs w:val="28"/>
              </w:rPr>
            </w:pPr>
            <w:r>
              <w:rPr>
                <w:szCs w:val="24"/>
              </w:rPr>
              <w:t>1 раз в год</w:t>
            </w:r>
          </w:p>
        </w:tc>
      </w:tr>
      <w:tr w:rsidR="00F73B29">
        <w:tc>
          <w:tcPr>
            <w:tcW w:w="3379" w:type="dxa"/>
            <w:noWrap/>
          </w:tcPr>
          <w:p w:rsidR="00F73B29" w:rsidRDefault="003B1811">
            <w:pPr>
              <w:pStyle w:val="13"/>
              <w:rPr>
                <w:szCs w:val="24"/>
              </w:rPr>
            </w:pPr>
            <w:r>
              <w:rPr>
                <w:szCs w:val="24"/>
              </w:rPr>
              <w:t>VI. Материально- техническое обеспечение введения Стандарта</w:t>
            </w:r>
          </w:p>
        </w:tc>
        <w:tc>
          <w:tcPr>
            <w:tcW w:w="3379" w:type="dxa"/>
            <w:noWrap/>
          </w:tcPr>
          <w:p w:rsidR="00F73B29" w:rsidRDefault="003B1811">
            <w:pPr>
              <w:pStyle w:val="13"/>
              <w:rPr>
                <w:szCs w:val="24"/>
              </w:rPr>
            </w:pPr>
            <w:r>
              <w:rPr>
                <w:szCs w:val="24"/>
              </w:rPr>
              <w:t>Заместитель директора по УР, зав. БИЦ, зам. директора по АХЧ</w:t>
            </w:r>
          </w:p>
        </w:tc>
        <w:tc>
          <w:tcPr>
            <w:tcW w:w="3379" w:type="dxa"/>
            <w:noWrap/>
          </w:tcPr>
          <w:p w:rsidR="00F73B29" w:rsidRDefault="003B1811">
            <w:pPr>
              <w:pStyle w:val="13"/>
              <w:rPr>
                <w:sz w:val="28"/>
                <w:szCs w:val="28"/>
              </w:rPr>
            </w:pPr>
            <w:r>
              <w:rPr>
                <w:szCs w:val="24"/>
              </w:rPr>
              <w:t>1 раз в год</w:t>
            </w:r>
          </w:p>
        </w:tc>
      </w:tr>
    </w:tbl>
    <w:p w:rsidR="00F73B29" w:rsidRDefault="00F73B29">
      <w:pPr>
        <w:pStyle w:val="13"/>
        <w:rPr>
          <w:sz w:val="28"/>
          <w:szCs w:val="28"/>
        </w:rPr>
      </w:pPr>
    </w:p>
    <w:p w:rsidR="00F73B29" w:rsidRDefault="00F73B29">
      <w:pPr>
        <w:rPr>
          <w:rFonts w:ascii="Times New Roman" w:hAnsi="Times New Roman"/>
          <w:b/>
          <w:sz w:val="28"/>
          <w:szCs w:val="28"/>
        </w:rPr>
      </w:pPr>
    </w:p>
    <w:p w:rsidR="00F73B29" w:rsidRDefault="00F73B29">
      <w:pPr>
        <w:rPr>
          <w:rFonts w:ascii="Times New Roman" w:hAnsi="Times New Roman"/>
          <w:b/>
          <w:sz w:val="28"/>
          <w:szCs w:val="28"/>
        </w:rPr>
      </w:pPr>
    </w:p>
    <w:p w:rsidR="00F73B29" w:rsidRDefault="00F73B29">
      <w:pPr>
        <w:jc w:val="center"/>
        <w:rPr>
          <w:rFonts w:ascii="Times New Roman" w:hAnsi="Times New Roman"/>
          <w:b/>
          <w:sz w:val="28"/>
          <w:szCs w:val="28"/>
        </w:rPr>
      </w:pPr>
    </w:p>
    <w:p w:rsidR="00F73B29" w:rsidRDefault="00F73B29">
      <w:pPr>
        <w:jc w:val="center"/>
        <w:rPr>
          <w:rFonts w:ascii="Times New Roman" w:hAnsi="Times New Roman"/>
          <w:b/>
          <w:sz w:val="28"/>
          <w:szCs w:val="28"/>
        </w:rPr>
      </w:pPr>
    </w:p>
    <w:p w:rsidR="00F73B29" w:rsidRDefault="003B1811">
      <w:pPr>
        <w:jc w:val="center"/>
        <w:rPr>
          <w:rFonts w:ascii="Times New Roman" w:hAnsi="Times New Roman"/>
          <w:b/>
          <w:sz w:val="28"/>
          <w:szCs w:val="28"/>
        </w:rPr>
      </w:pPr>
      <w:r>
        <w:rPr>
          <w:rFonts w:ascii="Times New Roman" w:hAnsi="Times New Roman"/>
          <w:b/>
          <w:sz w:val="28"/>
          <w:szCs w:val="28"/>
        </w:rPr>
        <w:t>Лист внесения изменений и дополнений</w:t>
      </w:r>
    </w:p>
    <w:tbl>
      <w:tblPr>
        <w:tblpPr w:leftFromText="180" w:rightFromText="180" w:vertAnchor="text" w:horzAnchor="page" w:tblpX="676" w:tblpY="270"/>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315"/>
        <w:gridCol w:w="2693"/>
        <w:gridCol w:w="2410"/>
      </w:tblGrid>
      <w:tr w:rsidR="00F73B29">
        <w:tc>
          <w:tcPr>
            <w:tcW w:w="2605" w:type="dxa"/>
            <w:noWrap/>
          </w:tcPr>
          <w:p w:rsidR="00F73B29" w:rsidRDefault="003B1811">
            <w:pPr>
              <w:rPr>
                <w:rFonts w:ascii="Times New Roman" w:hAnsi="Times New Roman"/>
                <w:sz w:val="24"/>
                <w:szCs w:val="24"/>
              </w:rPr>
            </w:pPr>
            <w:r>
              <w:rPr>
                <w:rFonts w:ascii="Times New Roman" w:hAnsi="Times New Roman"/>
                <w:sz w:val="24"/>
                <w:szCs w:val="24"/>
              </w:rPr>
              <w:t>дата</w:t>
            </w:r>
          </w:p>
        </w:tc>
        <w:tc>
          <w:tcPr>
            <w:tcW w:w="3315" w:type="dxa"/>
            <w:noWrap/>
          </w:tcPr>
          <w:p w:rsidR="00F73B29" w:rsidRDefault="003B1811">
            <w:pPr>
              <w:rPr>
                <w:rFonts w:ascii="Times New Roman" w:hAnsi="Times New Roman"/>
                <w:sz w:val="24"/>
                <w:szCs w:val="24"/>
              </w:rPr>
            </w:pPr>
            <w:r>
              <w:rPr>
                <w:rFonts w:ascii="Times New Roman" w:hAnsi="Times New Roman"/>
                <w:sz w:val="24"/>
                <w:szCs w:val="24"/>
              </w:rPr>
              <w:t>Содержание изменения</w:t>
            </w:r>
          </w:p>
        </w:tc>
        <w:tc>
          <w:tcPr>
            <w:tcW w:w="2693" w:type="dxa"/>
            <w:noWrap/>
          </w:tcPr>
          <w:p w:rsidR="00F73B29" w:rsidRDefault="003B1811">
            <w:pPr>
              <w:rPr>
                <w:rFonts w:ascii="Times New Roman" w:hAnsi="Times New Roman"/>
                <w:sz w:val="24"/>
                <w:szCs w:val="24"/>
              </w:rPr>
            </w:pPr>
            <w:r>
              <w:rPr>
                <w:rFonts w:ascii="Times New Roman" w:hAnsi="Times New Roman"/>
                <w:sz w:val="24"/>
                <w:szCs w:val="24"/>
              </w:rPr>
              <w:t>Реквизиты документа</w:t>
            </w:r>
          </w:p>
        </w:tc>
        <w:tc>
          <w:tcPr>
            <w:tcW w:w="2410" w:type="dxa"/>
            <w:noWrap/>
          </w:tcPr>
          <w:p w:rsidR="00F73B29" w:rsidRDefault="003B1811">
            <w:pPr>
              <w:rPr>
                <w:rFonts w:ascii="Times New Roman" w:hAnsi="Times New Roman"/>
                <w:sz w:val="24"/>
                <w:szCs w:val="24"/>
              </w:rPr>
            </w:pPr>
            <w:r>
              <w:rPr>
                <w:rFonts w:ascii="Times New Roman" w:hAnsi="Times New Roman"/>
                <w:sz w:val="24"/>
                <w:szCs w:val="24"/>
              </w:rPr>
              <w:t>Подпись лица, внесшего изменения</w:t>
            </w: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bl>
    <w:p w:rsidR="00F73B29" w:rsidRDefault="00F73B29"/>
    <w:p w:rsidR="00F73B29" w:rsidRDefault="00F73B29" w:rsidP="00C03869">
      <w:pPr>
        <w:pStyle w:val="af4"/>
        <w:widowControl w:val="0"/>
        <w:numPr>
          <w:ilvl w:val="0"/>
          <w:numId w:val="114"/>
        </w:numPr>
        <w:tabs>
          <w:tab w:val="left" w:pos="1531"/>
        </w:tabs>
        <w:spacing w:before="1" w:after="0" w:line="240" w:lineRule="auto"/>
        <w:ind w:right="306" w:firstLine="566"/>
        <w:contextualSpacing w:val="0"/>
        <w:jc w:val="both"/>
        <w:rPr>
          <w:rFonts w:ascii="Times New Roman" w:hAnsi="Times New Roman" w:cs="Times New Roman"/>
          <w:sz w:val="24"/>
          <w:szCs w:val="24"/>
        </w:rPr>
      </w:pPr>
    </w:p>
    <w:sectPr w:rsidR="00F73B29" w:rsidSect="00F73B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2B7" w:rsidRDefault="002D22B7">
      <w:pPr>
        <w:pStyle w:val="af4"/>
        <w:spacing w:after="0" w:line="240" w:lineRule="auto"/>
      </w:pPr>
      <w:r>
        <w:separator/>
      </w:r>
    </w:p>
  </w:endnote>
  <w:endnote w:type="continuationSeparator" w:id="0">
    <w:p w:rsidR="002D22B7" w:rsidRDefault="002D22B7">
      <w:pPr>
        <w:pStyle w:val="af4"/>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00"/>
    <w:family w:val="auto"/>
    <w:pitch w:val="default"/>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irce">
    <w:charset w:val="00"/>
    <w:family w:val="auto"/>
    <w:pitch w:val="default"/>
  </w:font>
  <w:font w:name="№Е">
    <w:altName w:val="Calibri"/>
    <w:charset w:val="00"/>
    <w:family w:val="roman"/>
    <w:pitch w:val="variable"/>
    <w:sig w:usb0="00000000" w:usb1="09060000" w:usb2="00000010" w:usb3="00000000" w:csb0="00080000" w:csb1="00000000"/>
  </w:font>
  <w:font w:name="Batang">
    <w:altName w:val="Malgun Gothic"/>
    <w:panose1 w:val="02030600000101010101"/>
    <w:charset w:val="81"/>
    <w:family w:val="auto"/>
    <w:notTrueType/>
    <w:pitch w:val="fixed"/>
    <w:sig w:usb0="00000001" w:usb1="09060000" w:usb2="00000010" w:usb3="00000000" w:csb0="00080000" w:csb1="00000000"/>
  </w:font>
  <w:font w:name="Gulim">
    <w:altName w:val="Malgun Gothic"/>
    <w:panose1 w:val="020B0600000101010101"/>
    <w:charset w:val="81"/>
    <w:family w:val="roman"/>
    <w:notTrueType/>
    <w:pitch w:val="fixed"/>
    <w:sig w:usb0="00000001" w:usb1="09060000" w:usb2="00000010" w:usb3="00000000" w:csb0="00080000" w:csb1="00000000"/>
  </w:font>
  <w:font w:name="??;Calibri">
    <w:altName w:val="Times New Roman"/>
    <w:panose1 w:val="00000000000000000000"/>
    <w:charset w:val="00"/>
    <w:family w:val="roman"/>
    <w:notTrueType/>
    <w:pitch w:val="default"/>
  </w:font>
  <w:font w:name="Liberation Sans">
    <w:altName w:val="Arial Unicode MS"/>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NewtonC;Courier New">
    <w:panose1 w:val="00000000000000000000"/>
    <w:charset w:val="00"/>
    <w:family w:val="roman"/>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CC"/>
    <w:family w:val="auto"/>
    <w:pitch w:val="variable"/>
    <w:sig w:usb0="E00002FF" w:usb1="5000205B" w:usb2="00000020" w:usb3="00000000" w:csb0="0000019F" w:csb1="00000000"/>
  </w:font>
  <w:font w:name="TimesNewRoman">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BatangChe">
    <w:altName w:val="Arial Unicode MS"/>
    <w:charset w:val="00"/>
    <w:family w:val="auto"/>
    <w:pitch w:val="default"/>
  </w:font>
  <w:font w:name="circe-regular">
    <w:charset w:val="00"/>
    <w:family w:val="auto"/>
    <w:pitch w:val="default"/>
  </w:font>
  <w:font w:name="№Е;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SchoolBookSanPin">
    <w:altName w:val="Times New Roman"/>
    <w:panose1 w:val="00000000000000000000"/>
    <w:charset w:val="00"/>
    <w:family w:val="roman"/>
    <w:notTrueType/>
    <w:pitch w:val="variable"/>
    <w:sig w:usb0="800002EF" w:usb1="1000000A" w:usb2="00000000" w:usb3="00000000" w:csb0="00000005"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8157"/>
      <w:docPartObj>
        <w:docPartGallery w:val="Page Numbers (Bottom of Page)"/>
        <w:docPartUnique/>
      </w:docPartObj>
    </w:sdtPr>
    <w:sdtEndPr/>
    <w:sdtContent>
      <w:p w:rsidR="007A49BE" w:rsidRDefault="007A49BE">
        <w:pPr>
          <w:pStyle w:val="14"/>
          <w:jc w:val="right"/>
        </w:pPr>
        <w:r>
          <w:fldChar w:fldCharType="begin"/>
        </w:r>
        <w:r>
          <w:instrText>PAGE \* MERGEFORMAT</w:instrText>
        </w:r>
        <w:r>
          <w:fldChar w:fldCharType="separate"/>
        </w:r>
        <w:r w:rsidR="003A0CF0">
          <w:rPr>
            <w:noProof/>
          </w:rPr>
          <w:t>410</w:t>
        </w:r>
        <w:r>
          <w:rPr>
            <w:noProof/>
          </w:rPr>
          <w:fldChar w:fldCharType="end"/>
        </w:r>
      </w:p>
    </w:sdtContent>
  </w:sdt>
  <w:p w:rsidR="007A49BE" w:rsidRDefault="007A49BE">
    <w:pPr>
      <w:pStyle w:val="1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9BE" w:rsidRDefault="007A49BE">
    <w:pPr>
      <w:pStyle w:val="afff2"/>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3A0CF0">
      <w:rPr>
        <w:rFonts w:ascii="Century Gothic" w:hAnsi="Century Gothic" w:cs="Century Gothic"/>
        <w:noProof/>
        <w:sz w:val="16"/>
        <w:szCs w:val="16"/>
      </w:rPr>
      <w:t>523</w:t>
    </w:r>
    <w:r>
      <w:rPr>
        <w:rFonts w:ascii="Century Gothic" w:hAnsi="Century Gothic" w:cs="Century Gothic"/>
        <w:sz w:val="16"/>
        <w:szCs w:val="16"/>
      </w:rPr>
      <w:fldChar w:fldCharType="end"/>
    </w:r>
  </w:p>
  <w:p w:rsidR="007A49BE" w:rsidRDefault="007A49BE">
    <w:pPr>
      <w:pStyle w:val="afff2"/>
      <w:rPr>
        <w:rFonts w:ascii="Century Gothic" w:hAnsi="Century Gothic" w:cs="Century Gothic"/>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9BE" w:rsidRDefault="007A49BE">
    <w:pPr>
      <w:pStyle w:val="afff2"/>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9BE" w:rsidRDefault="007A49BE">
    <w:pPr>
      <w:pStyle w:val="14"/>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3A0CF0">
      <w:rPr>
        <w:noProof/>
        <w:sz w:val="24"/>
        <w:szCs w:val="24"/>
      </w:rPr>
      <w:t>572</w:t>
    </w:r>
    <w:r>
      <w:rPr>
        <w:sz w:val="24"/>
        <w:szCs w:val="24"/>
      </w:rPr>
      <w:fldChar w:fldCharType="end"/>
    </w:r>
  </w:p>
  <w:p w:rsidR="007A49BE" w:rsidRDefault="007A49BE">
    <w:pPr>
      <w:pStyle w:val="1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2B7" w:rsidRDefault="002D22B7">
      <w:pPr>
        <w:pStyle w:val="af4"/>
        <w:spacing w:after="0" w:line="240" w:lineRule="auto"/>
      </w:pPr>
      <w:r>
        <w:separator/>
      </w:r>
    </w:p>
  </w:footnote>
  <w:footnote w:type="continuationSeparator" w:id="0">
    <w:p w:rsidR="002D22B7" w:rsidRDefault="002D22B7">
      <w:pPr>
        <w:pStyle w:val="af4"/>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9BE" w:rsidRDefault="007A49BE">
    <w:pPr>
      <w:pStyle w:val="af9"/>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566"/>
    <w:multiLevelType w:val="hybridMultilevel"/>
    <w:tmpl w:val="A094DA50"/>
    <w:lvl w:ilvl="0" w:tplc="DBB8CCE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32A09"/>
    <w:multiLevelType w:val="hybridMultilevel"/>
    <w:tmpl w:val="B2E0AC40"/>
    <w:lvl w:ilvl="0" w:tplc="9D2E7F0C">
      <w:start w:val="1"/>
      <w:numFmt w:val="bullet"/>
      <w:lvlText w:val=""/>
      <w:lvlJc w:val="left"/>
      <w:pPr>
        <w:ind w:left="1440" w:hanging="360"/>
      </w:pPr>
      <w:rPr>
        <w:rFonts w:ascii="Symbol" w:hAnsi="Symbol" w:hint="default"/>
      </w:rPr>
    </w:lvl>
    <w:lvl w:ilvl="1" w:tplc="69067E3E">
      <w:start w:val="1"/>
      <w:numFmt w:val="bullet"/>
      <w:lvlText w:val="o"/>
      <w:lvlJc w:val="left"/>
      <w:pPr>
        <w:ind w:left="2160" w:hanging="360"/>
      </w:pPr>
      <w:rPr>
        <w:rFonts w:ascii="Courier New" w:hAnsi="Courier New" w:cs="Courier New" w:hint="default"/>
      </w:rPr>
    </w:lvl>
    <w:lvl w:ilvl="2" w:tplc="869A39CE">
      <w:start w:val="1"/>
      <w:numFmt w:val="bullet"/>
      <w:lvlText w:val=""/>
      <w:lvlJc w:val="left"/>
      <w:pPr>
        <w:ind w:left="2880" w:hanging="360"/>
      </w:pPr>
      <w:rPr>
        <w:rFonts w:ascii="Wingdings" w:hAnsi="Wingdings" w:hint="default"/>
      </w:rPr>
    </w:lvl>
    <w:lvl w:ilvl="3" w:tplc="0040D238">
      <w:start w:val="1"/>
      <w:numFmt w:val="bullet"/>
      <w:lvlText w:val=""/>
      <w:lvlJc w:val="left"/>
      <w:pPr>
        <w:ind w:left="3600" w:hanging="360"/>
      </w:pPr>
      <w:rPr>
        <w:rFonts w:ascii="Symbol" w:hAnsi="Symbol" w:hint="default"/>
      </w:rPr>
    </w:lvl>
    <w:lvl w:ilvl="4" w:tplc="28409BBA">
      <w:start w:val="1"/>
      <w:numFmt w:val="bullet"/>
      <w:lvlText w:val="o"/>
      <w:lvlJc w:val="left"/>
      <w:pPr>
        <w:ind w:left="4320" w:hanging="360"/>
      </w:pPr>
      <w:rPr>
        <w:rFonts w:ascii="Courier New" w:hAnsi="Courier New" w:cs="Courier New" w:hint="default"/>
      </w:rPr>
    </w:lvl>
    <w:lvl w:ilvl="5" w:tplc="D1CC166C">
      <w:start w:val="1"/>
      <w:numFmt w:val="bullet"/>
      <w:lvlText w:val=""/>
      <w:lvlJc w:val="left"/>
      <w:pPr>
        <w:ind w:left="5040" w:hanging="360"/>
      </w:pPr>
      <w:rPr>
        <w:rFonts w:ascii="Wingdings" w:hAnsi="Wingdings" w:hint="default"/>
      </w:rPr>
    </w:lvl>
    <w:lvl w:ilvl="6" w:tplc="9AD45ACC">
      <w:start w:val="1"/>
      <w:numFmt w:val="bullet"/>
      <w:lvlText w:val=""/>
      <w:lvlJc w:val="left"/>
      <w:pPr>
        <w:ind w:left="5760" w:hanging="360"/>
      </w:pPr>
      <w:rPr>
        <w:rFonts w:ascii="Symbol" w:hAnsi="Symbol" w:hint="default"/>
      </w:rPr>
    </w:lvl>
    <w:lvl w:ilvl="7" w:tplc="D27C9BB0">
      <w:start w:val="1"/>
      <w:numFmt w:val="bullet"/>
      <w:lvlText w:val="o"/>
      <w:lvlJc w:val="left"/>
      <w:pPr>
        <w:ind w:left="6480" w:hanging="360"/>
      </w:pPr>
      <w:rPr>
        <w:rFonts w:ascii="Courier New" w:hAnsi="Courier New" w:cs="Courier New" w:hint="default"/>
      </w:rPr>
    </w:lvl>
    <w:lvl w:ilvl="8" w:tplc="36C20F8E">
      <w:start w:val="1"/>
      <w:numFmt w:val="bullet"/>
      <w:lvlText w:val=""/>
      <w:lvlJc w:val="left"/>
      <w:pPr>
        <w:ind w:left="7200" w:hanging="360"/>
      </w:pPr>
      <w:rPr>
        <w:rFonts w:ascii="Wingdings" w:hAnsi="Wingdings" w:hint="default"/>
      </w:rPr>
    </w:lvl>
  </w:abstractNum>
  <w:abstractNum w:abstractNumId="2" w15:restartNumberingAfterBreak="0">
    <w:nsid w:val="03C82E49"/>
    <w:multiLevelType w:val="hybridMultilevel"/>
    <w:tmpl w:val="DB90A520"/>
    <w:lvl w:ilvl="0" w:tplc="6D0E50FA">
      <w:start w:val="1"/>
      <w:numFmt w:val="bullet"/>
      <w:lvlText w:val=""/>
      <w:lvlJc w:val="left"/>
      <w:pPr>
        <w:ind w:left="678" w:hanging="286"/>
      </w:pPr>
      <w:rPr>
        <w:rFonts w:ascii="Symbol" w:hAnsi="Symbol" w:cs="Symbol"/>
        <w:b w:val="0"/>
        <w:bCs w:val="0"/>
        <w:sz w:val="26"/>
        <w:szCs w:val="26"/>
      </w:rPr>
    </w:lvl>
    <w:lvl w:ilvl="1" w:tplc="EC8C57B0">
      <w:start w:val="1"/>
      <w:numFmt w:val="bullet"/>
      <w:lvlText w:val="•"/>
      <w:lvlJc w:val="left"/>
      <w:pPr>
        <w:ind w:left="1674" w:hanging="286"/>
      </w:pPr>
    </w:lvl>
    <w:lvl w:ilvl="2" w:tplc="9458718E">
      <w:start w:val="1"/>
      <w:numFmt w:val="bullet"/>
      <w:lvlText w:val="•"/>
      <w:lvlJc w:val="left"/>
      <w:pPr>
        <w:ind w:left="2669" w:hanging="286"/>
      </w:pPr>
    </w:lvl>
    <w:lvl w:ilvl="3" w:tplc="F46A2FDC">
      <w:start w:val="1"/>
      <w:numFmt w:val="bullet"/>
      <w:lvlText w:val="•"/>
      <w:lvlJc w:val="left"/>
      <w:pPr>
        <w:ind w:left="3663" w:hanging="286"/>
      </w:pPr>
    </w:lvl>
    <w:lvl w:ilvl="4" w:tplc="5DD65A3E">
      <w:start w:val="1"/>
      <w:numFmt w:val="bullet"/>
      <w:lvlText w:val="•"/>
      <w:lvlJc w:val="left"/>
      <w:pPr>
        <w:ind w:left="4658" w:hanging="286"/>
      </w:pPr>
    </w:lvl>
    <w:lvl w:ilvl="5" w:tplc="584A77F6">
      <w:start w:val="1"/>
      <w:numFmt w:val="bullet"/>
      <w:lvlText w:val="•"/>
      <w:lvlJc w:val="left"/>
      <w:pPr>
        <w:ind w:left="5653" w:hanging="286"/>
      </w:pPr>
    </w:lvl>
    <w:lvl w:ilvl="6" w:tplc="A9F6B69E">
      <w:start w:val="1"/>
      <w:numFmt w:val="bullet"/>
      <w:lvlText w:val="•"/>
      <w:lvlJc w:val="left"/>
      <w:pPr>
        <w:ind w:left="6647" w:hanging="286"/>
      </w:pPr>
    </w:lvl>
    <w:lvl w:ilvl="7" w:tplc="7AFC8248">
      <w:start w:val="1"/>
      <w:numFmt w:val="bullet"/>
      <w:lvlText w:val="•"/>
      <w:lvlJc w:val="left"/>
      <w:pPr>
        <w:ind w:left="7642" w:hanging="286"/>
      </w:pPr>
    </w:lvl>
    <w:lvl w:ilvl="8" w:tplc="A62A2982">
      <w:start w:val="1"/>
      <w:numFmt w:val="bullet"/>
      <w:lvlText w:val="•"/>
      <w:lvlJc w:val="left"/>
      <w:pPr>
        <w:ind w:left="8637" w:hanging="286"/>
      </w:pPr>
    </w:lvl>
  </w:abstractNum>
  <w:abstractNum w:abstractNumId="3" w15:restartNumberingAfterBreak="0">
    <w:nsid w:val="04BA0AAE"/>
    <w:multiLevelType w:val="hybridMultilevel"/>
    <w:tmpl w:val="D7E645E6"/>
    <w:lvl w:ilvl="0" w:tplc="FE6C0776">
      <w:start w:val="1"/>
      <w:numFmt w:val="decimal"/>
      <w:lvlText w:val="%1)"/>
      <w:lvlJc w:val="left"/>
      <w:pPr>
        <w:ind w:left="678" w:hanging="286"/>
      </w:pPr>
      <w:rPr>
        <w:rFonts w:ascii="Times New Roman" w:hAnsi="Times New Roman" w:cs="Times New Roman"/>
        <w:b w:val="0"/>
        <w:bCs w:val="0"/>
        <w:sz w:val="26"/>
        <w:szCs w:val="26"/>
      </w:rPr>
    </w:lvl>
    <w:lvl w:ilvl="1" w:tplc="BA1EC452">
      <w:start w:val="1"/>
      <w:numFmt w:val="bullet"/>
      <w:lvlText w:val="•"/>
      <w:lvlJc w:val="left"/>
      <w:pPr>
        <w:ind w:left="1674" w:hanging="286"/>
      </w:pPr>
    </w:lvl>
    <w:lvl w:ilvl="2" w:tplc="F6CA4FC8">
      <w:start w:val="1"/>
      <w:numFmt w:val="bullet"/>
      <w:lvlText w:val="•"/>
      <w:lvlJc w:val="left"/>
      <w:pPr>
        <w:ind w:left="2669" w:hanging="286"/>
      </w:pPr>
    </w:lvl>
    <w:lvl w:ilvl="3" w:tplc="0868E1B4">
      <w:start w:val="1"/>
      <w:numFmt w:val="bullet"/>
      <w:lvlText w:val="•"/>
      <w:lvlJc w:val="left"/>
      <w:pPr>
        <w:ind w:left="3663" w:hanging="286"/>
      </w:pPr>
    </w:lvl>
    <w:lvl w:ilvl="4" w:tplc="3F98FF74">
      <w:start w:val="1"/>
      <w:numFmt w:val="bullet"/>
      <w:lvlText w:val="•"/>
      <w:lvlJc w:val="left"/>
      <w:pPr>
        <w:ind w:left="4658" w:hanging="286"/>
      </w:pPr>
    </w:lvl>
    <w:lvl w:ilvl="5" w:tplc="9B2E98DC">
      <w:start w:val="1"/>
      <w:numFmt w:val="bullet"/>
      <w:lvlText w:val="•"/>
      <w:lvlJc w:val="left"/>
      <w:pPr>
        <w:ind w:left="5653" w:hanging="286"/>
      </w:pPr>
    </w:lvl>
    <w:lvl w:ilvl="6" w:tplc="C29C8A76">
      <w:start w:val="1"/>
      <w:numFmt w:val="bullet"/>
      <w:lvlText w:val="•"/>
      <w:lvlJc w:val="left"/>
      <w:pPr>
        <w:ind w:left="6647" w:hanging="286"/>
      </w:pPr>
    </w:lvl>
    <w:lvl w:ilvl="7" w:tplc="3EF6E632">
      <w:start w:val="1"/>
      <w:numFmt w:val="bullet"/>
      <w:lvlText w:val="•"/>
      <w:lvlJc w:val="left"/>
      <w:pPr>
        <w:ind w:left="7642" w:hanging="286"/>
      </w:pPr>
    </w:lvl>
    <w:lvl w:ilvl="8" w:tplc="9312B2FC">
      <w:start w:val="1"/>
      <w:numFmt w:val="bullet"/>
      <w:lvlText w:val="•"/>
      <w:lvlJc w:val="left"/>
      <w:pPr>
        <w:ind w:left="8637" w:hanging="286"/>
      </w:pPr>
    </w:lvl>
  </w:abstractNum>
  <w:abstractNum w:abstractNumId="4" w15:restartNumberingAfterBreak="0">
    <w:nsid w:val="057A43D5"/>
    <w:multiLevelType w:val="hybridMultilevel"/>
    <w:tmpl w:val="1084037C"/>
    <w:lvl w:ilvl="0" w:tplc="19A2BAD0">
      <w:start w:val="1"/>
      <w:numFmt w:val="bullet"/>
      <w:lvlText w:val=""/>
      <w:lvlJc w:val="left"/>
      <w:pPr>
        <w:ind w:left="1440" w:hanging="360"/>
      </w:pPr>
      <w:rPr>
        <w:rFonts w:ascii="Symbol" w:hAnsi="Symbol" w:hint="default"/>
      </w:rPr>
    </w:lvl>
    <w:lvl w:ilvl="1" w:tplc="6A909EB0">
      <w:start w:val="1"/>
      <w:numFmt w:val="bullet"/>
      <w:lvlText w:val="o"/>
      <w:lvlJc w:val="left"/>
      <w:pPr>
        <w:ind w:left="2160" w:hanging="360"/>
      </w:pPr>
      <w:rPr>
        <w:rFonts w:ascii="Courier New" w:hAnsi="Courier New" w:cs="Courier New" w:hint="default"/>
      </w:rPr>
    </w:lvl>
    <w:lvl w:ilvl="2" w:tplc="340861D8">
      <w:start w:val="1"/>
      <w:numFmt w:val="bullet"/>
      <w:lvlText w:val=""/>
      <w:lvlJc w:val="left"/>
      <w:pPr>
        <w:ind w:left="2880" w:hanging="360"/>
      </w:pPr>
      <w:rPr>
        <w:rFonts w:ascii="Wingdings" w:hAnsi="Wingdings" w:hint="default"/>
      </w:rPr>
    </w:lvl>
    <w:lvl w:ilvl="3" w:tplc="F2FC6A68">
      <w:start w:val="1"/>
      <w:numFmt w:val="bullet"/>
      <w:lvlText w:val=""/>
      <w:lvlJc w:val="left"/>
      <w:pPr>
        <w:ind w:left="3600" w:hanging="360"/>
      </w:pPr>
      <w:rPr>
        <w:rFonts w:ascii="Symbol" w:hAnsi="Symbol" w:hint="default"/>
      </w:rPr>
    </w:lvl>
    <w:lvl w:ilvl="4" w:tplc="875ECA6E">
      <w:start w:val="1"/>
      <w:numFmt w:val="bullet"/>
      <w:lvlText w:val="o"/>
      <w:lvlJc w:val="left"/>
      <w:pPr>
        <w:ind w:left="4320" w:hanging="360"/>
      </w:pPr>
      <w:rPr>
        <w:rFonts w:ascii="Courier New" w:hAnsi="Courier New" w:cs="Courier New" w:hint="default"/>
      </w:rPr>
    </w:lvl>
    <w:lvl w:ilvl="5" w:tplc="6C266982">
      <w:start w:val="1"/>
      <w:numFmt w:val="bullet"/>
      <w:lvlText w:val=""/>
      <w:lvlJc w:val="left"/>
      <w:pPr>
        <w:ind w:left="5040" w:hanging="360"/>
      </w:pPr>
      <w:rPr>
        <w:rFonts w:ascii="Wingdings" w:hAnsi="Wingdings" w:hint="default"/>
      </w:rPr>
    </w:lvl>
    <w:lvl w:ilvl="6" w:tplc="3260119A">
      <w:start w:val="1"/>
      <w:numFmt w:val="bullet"/>
      <w:lvlText w:val=""/>
      <w:lvlJc w:val="left"/>
      <w:pPr>
        <w:ind w:left="5760" w:hanging="360"/>
      </w:pPr>
      <w:rPr>
        <w:rFonts w:ascii="Symbol" w:hAnsi="Symbol" w:hint="default"/>
      </w:rPr>
    </w:lvl>
    <w:lvl w:ilvl="7" w:tplc="AA3C4F9C">
      <w:start w:val="1"/>
      <w:numFmt w:val="bullet"/>
      <w:lvlText w:val="o"/>
      <w:lvlJc w:val="left"/>
      <w:pPr>
        <w:ind w:left="6480" w:hanging="360"/>
      </w:pPr>
      <w:rPr>
        <w:rFonts w:ascii="Courier New" w:hAnsi="Courier New" w:cs="Courier New" w:hint="default"/>
      </w:rPr>
    </w:lvl>
    <w:lvl w:ilvl="8" w:tplc="9FF4D23A">
      <w:start w:val="1"/>
      <w:numFmt w:val="bullet"/>
      <w:lvlText w:val=""/>
      <w:lvlJc w:val="left"/>
      <w:pPr>
        <w:ind w:left="7200" w:hanging="360"/>
      </w:pPr>
      <w:rPr>
        <w:rFonts w:ascii="Wingdings" w:hAnsi="Wingdings" w:hint="default"/>
      </w:rPr>
    </w:lvl>
  </w:abstractNum>
  <w:abstractNum w:abstractNumId="5" w15:restartNumberingAfterBreak="0">
    <w:nsid w:val="05967798"/>
    <w:multiLevelType w:val="hybridMultilevel"/>
    <w:tmpl w:val="ABC2E208"/>
    <w:lvl w:ilvl="0" w:tplc="11AC3552">
      <w:start w:val="1"/>
      <w:numFmt w:val="bullet"/>
      <w:lvlText w:val=""/>
      <w:lvlJc w:val="left"/>
      <w:pPr>
        <w:tabs>
          <w:tab w:val="num" w:pos="720"/>
        </w:tabs>
        <w:ind w:left="720" w:hanging="360"/>
      </w:pPr>
      <w:rPr>
        <w:rFonts w:ascii="Symbol" w:hAnsi="Symbol" w:hint="default"/>
        <w:sz w:val="20"/>
      </w:rPr>
    </w:lvl>
    <w:lvl w:ilvl="1" w:tplc="ECEA83CC">
      <w:start w:val="1"/>
      <w:numFmt w:val="bullet"/>
      <w:lvlText w:val="o"/>
      <w:lvlJc w:val="left"/>
      <w:pPr>
        <w:tabs>
          <w:tab w:val="num" w:pos="1440"/>
        </w:tabs>
        <w:ind w:left="1440" w:hanging="360"/>
      </w:pPr>
      <w:rPr>
        <w:rFonts w:ascii="Courier New" w:hAnsi="Courier New" w:hint="default"/>
        <w:sz w:val="20"/>
      </w:rPr>
    </w:lvl>
    <w:lvl w:ilvl="2" w:tplc="A12207B4">
      <w:start w:val="1"/>
      <w:numFmt w:val="bullet"/>
      <w:lvlText w:val=""/>
      <w:lvlJc w:val="left"/>
      <w:pPr>
        <w:tabs>
          <w:tab w:val="num" w:pos="2160"/>
        </w:tabs>
        <w:ind w:left="2160" w:hanging="360"/>
      </w:pPr>
      <w:rPr>
        <w:rFonts w:ascii="Wingdings" w:hAnsi="Wingdings" w:hint="default"/>
        <w:sz w:val="20"/>
      </w:rPr>
    </w:lvl>
    <w:lvl w:ilvl="3" w:tplc="BF04800C">
      <w:start w:val="1"/>
      <w:numFmt w:val="bullet"/>
      <w:lvlText w:val=""/>
      <w:lvlJc w:val="left"/>
      <w:pPr>
        <w:tabs>
          <w:tab w:val="num" w:pos="2880"/>
        </w:tabs>
        <w:ind w:left="2880" w:hanging="360"/>
      </w:pPr>
      <w:rPr>
        <w:rFonts w:ascii="Wingdings" w:hAnsi="Wingdings" w:hint="default"/>
        <w:sz w:val="20"/>
      </w:rPr>
    </w:lvl>
    <w:lvl w:ilvl="4" w:tplc="D09433C4">
      <w:start w:val="1"/>
      <w:numFmt w:val="bullet"/>
      <w:lvlText w:val=""/>
      <w:lvlJc w:val="left"/>
      <w:pPr>
        <w:tabs>
          <w:tab w:val="num" w:pos="3600"/>
        </w:tabs>
        <w:ind w:left="3600" w:hanging="360"/>
      </w:pPr>
      <w:rPr>
        <w:rFonts w:ascii="Wingdings" w:hAnsi="Wingdings" w:hint="default"/>
        <w:sz w:val="20"/>
      </w:rPr>
    </w:lvl>
    <w:lvl w:ilvl="5" w:tplc="783AA5DC">
      <w:start w:val="1"/>
      <w:numFmt w:val="bullet"/>
      <w:lvlText w:val=""/>
      <w:lvlJc w:val="left"/>
      <w:pPr>
        <w:tabs>
          <w:tab w:val="num" w:pos="4320"/>
        </w:tabs>
        <w:ind w:left="4320" w:hanging="360"/>
      </w:pPr>
      <w:rPr>
        <w:rFonts w:ascii="Wingdings" w:hAnsi="Wingdings" w:hint="default"/>
        <w:sz w:val="20"/>
      </w:rPr>
    </w:lvl>
    <w:lvl w:ilvl="6" w:tplc="5350A1B8">
      <w:start w:val="1"/>
      <w:numFmt w:val="bullet"/>
      <w:lvlText w:val=""/>
      <w:lvlJc w:val="left"/>
      <w:pPr>
        <w:tabs>
          <w:tab w:val="num" w:pos="5040"/>
        </w:tabs>
        <w:ind w:left="5040" w:hanging="360"/>
      </w:pPr>
      <w:rPr>
        <w:rFonts w:ascii="Wingdings" w:hAnsi="Wingdings" w:hint="default"/>
        <w:sz w:val="20"/>
      </w:rPr>
    </w:lvl>
    <w:lvl w:ilvl="7" w:tplc="79124C9E">
      <w:start w:val="1"/>
      <w:numFmt w:val="bullet"/>
      <w:lvlText w:val=""/>
      <w:lvlJc w:val="left"/>
      <w:pPr>
        <w:tabs>
          <w:tab w:val="num" w:pos="5760"/>
        </w:tabs>
        <w:ind w:left="5760" w:hanging="360"/>
      </w:pPr>
      <w:rPr>
        <w:rFonts w:ascii="Wingdings" w:hAnsi="Wingdings" w:hint="default"/>
        <w:sz w:val="20"/>
      </w:rPr>
    </w:lvl>
    <w:lvl w:ilvl="8" w:tplc="B56EAD74">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E76A8"/>
    <w:multiLevelType w:val="hybridMultilevel"/>
    <w:tmpl w:val="B2EC8A9E"/>
    <w:lvl w:ilvl="0" w:tplc="3E98963A">
      <w:start w:val="1"/>
      <w:numFmt w:val="bullet"/>
      <w:lvlText w:val=""/>
      <w:lvlJc w:val="left"/>
      <w:pPr>
        <w:ind w:left="720" w:hanging="360"/>
      </w:pPr>
      <w:rPr>
        <w:rFonts w:ascii="Symbol" w:hAnsi="Symbol" w:hint="default"/>
      </w:rPr>
    </w:lvl>
    <w:lvl w:ilvl="1" w:tplc="C4324D44">
      <w:start w:val="1"/>
      <w:numFmt w:val="bullet"/>
      <w:lvlText w:val="o"/>
      <w:lvlJc w:val="left"/>
      <w:pPr>
        <w:ind w:left="1440" w:hanging="360"/>
      </w:pPr>
      <w:rPr>
        <w:rFonts w:ascii="Courier New" w:hAnsi="Courier New" w:cs="Courier New" w:hint="default"/>
      </w:rPr>
    </w:lvl>
    <w:lvl w:ilvl="2" w:tplc="812846F4">
      <w:start w:val="1"/>
      <w:numFmt w:val="bullet"/>
      <w:lvlText w:val=""/>
      <w:lvlJc w:val="left"/>
      <w:pPr>
        <w:ind w:left="2160" w:hanging="360"/>
      </w:pPr>
      <w:rPr>
        <w:rFonts w:ascii="Wingdings" w:hAnsi="Wingdings" w:hint="default"/>
      </w:rPr>
    </w:lvl>
    <w:lvl w:ilvl="3" w:tplc="95BCBDEC">
      <w:start w:val="1"/>
      <w:numFmt w:val="bullet"/>
      <w:lvlText w:val=""/>
      <w:lvlJc w:val="left"/>
      <w:pPr>
        <w:ind w:left="2880" w:hanging="360"/>
      </w:pPr>
      <w:rPr>
        <w:rFonts w:ascii="Symbol" w:hAnsi="Symbol" w:hint="default"/>
      </w:rPr>
    </w:lvl>
    <w:lvl w:ilvl="4" w:tplc="84E81964">
      <w:start w:val="1"/>
      <w:numFmt w:val="bullet"/>
      <w:lvlText w:val="o"/>
      <w:lvlJc w:val="left"/>
      <w:pPr>
        <w:ind w:left="3600" w:hanging="360"/>
      </w:pPr>
      <w:rPr>
        <w:rFonts w:ascii="Courier New" w:hAnsi="Courier New" w:cs="Courier New" w:hint="default"/>
      </w:rPr>
    </w:lvl>
    <w:lvl w:ilvl="5" w:tplc="91586724">
      <w:start w:val="1"/>
      <w:numFmt w:val="bullet"/>
      <w:lvlText w:val=""/>
      <w:lvlJc w:val="left"/>
      <w:pPr>
        <w:ind w:left="4320" w:hanging="360"/>
      </w:pPr>
      <w:rPr>
        <w:rFonts w:ascii="Wingdings" w:hAnsi="Wingdings" w:hint="default"/>
      </w:rPr>
    </w:lvl>
    <w:lvl w:ilvl="6" w:tplc="29145ECE">
      <w:start w:val="1"/>
      <w:numFmt w:val="bullet"/>
      <w:lvlText w:val=""/>
      <w:lvlJc w:val="left"/>
      <w:pPr>
        <w:ind w:left="5040" w:hanging="360"/>
      </w:pPr>
      <w:rPr>
        <w:rFonts w:ascii="Symbol" w:hAnsi="Symbol" w:hint="default"/>
      </w:rPr>
    </w:lvl>
    <w:lvl w:ilvl="7" w:tplc="953EF6F4">
      <w:start w:val="1"/>
      <w:numFmt w:val="bullet"/>
      <w:lvlText w:val="o"/>
      <w:lvlJc w:val="left"/>
      <w:pPr>
        <w:ind w:left="5760" w:hanging="360"/>
      </w:pPr>
      <w:rPr>
        <w:rFonts w:ascii="Courier New" w:hAnsi="Courier New" w:cs="Courier New" w:hint="default"/>
      </w:rPr>
    </w:lvl>
    <w:lvl w:ilvl="8" w:tplc="ADF062C8">
      <w:start w:val="1"/>
      <w:numFmt w:val="bullet"/>
      <w:lvlText w:val=""/>
      <w:lvlJc w:val="left"/>
      <w:pPr>
        <w:ind w:left="6480" w:hanging="360"/>
      </w:pPr>
      <w:rPr>
        <w:rFonts w:ascii="Wingdings" w:hAnsi="Wingdings" w:hint="default"/>
      </w:rPr>
    </w:lvl>
  </w:abstractNum>
  <w:abstractNum w:abstractNumId="7" w15:restartNumberingAfterBreak="0">
    <w:nsid w:val="084D21F6"/>
    <w:multiLevelType w:val="hybridMultilevel"/>
    <w:tmpl w:val="18B0575C"/>
    <w:lvl w:ilvl="0" w:tplc="C3B0C90C">
      <w:start w:val="1"/>
      <w:numFmt w:val="bullet"/>
      <w:lvlText w:val=""/>
      <w:lvlJc w:val="left"/>
      <w:pPr>
        <w:tabs>
          <w:tab w:val="num" w:pos="720"/>
        </w:tabs>
        <w:ind w:left="720" w:hanging="360"/>
      </w:pPr>
      <w:rPr>
        <w:rFonts w:ascii="Symbol" w:hAnsi="Symbol" w:hint="default"/>
        <w:sz w:val="20"/>
      </w:rPr>
    </w:lvl>
    <w:lvl w:ilvl="1" w:tplc="55FE8176">
      <w:start w:val="1"/>
      <w:numFmt w:val="bullet"/>
      <w:lvlText w:val=""/>
      <w:lvlJc w:val="left"/>
      <w:pPr>
        <w:tabs>
          <w:tab w:val="num" w:pos="1440"/>
        </w:tabs>
        <w:ind w:left="1440" w:hanging="360"/>
      </w:pPr>
      <w:rPr>
        <w:rFonts w:ascii="Symbol" w:hAnsi="Symbol" w:hint="default"/>
        <w:sz w:val="20"/>
      </w:rPr>
    </w:lvl>
    <w:lvl w:ilvl="2" w:tplc="2BF0117C">
      <w:start w:val="1"/>
      <w:numFmt w:val="bullet"/>
      <w:lvlText w:val=""/>
      <w:lvlJc w:val="left"/>
      <w:pPr>
        <w:tabs>
          <w:tab w:val="num" w:pos="2160"/>
        </w:tabs>
        <w:ind w:left="2160" w:hanging="360"/>
      </w:pPr>
      <w:rPr>
        <w:rFonts w:ascii="Symbol" w:hAnsi="Symbol" w:hint="default"/>
        <w:sz w:val="20"/>
      </w:rPr>
    </w:lvl>
    <w:lvl w:ilvl="3" w:tplc="3DA2E21C">
      <w:start w:val="1"/>
      <w:numFmt w:val="bullet"/>
      <w:lvlText w:val=""/>
      <w:lvlJc w:val="left"/>
      <w:pPr>
        <w:tabs>
          <w:tab w:val="num" w:pos="2880"/>
        </w:tabs>
        <w:ind w:left="2880" w:hanging="360"/>
      </w:pPr>
      <w:rPr>
        <w:rFonts w:ascii="Symbol" w:hAnsi="Symbol" w:hint="default"/>
        <w:sz w:val="20"/>
      </w:rPr>
    </w:lvl>
    <w:lvl w:ilvl="4" w:tplc="E2B82852">
      <w:start w:val="1"/>
      <w:numFmt w:val="bullet"/>
      <w:lvlText w:val=""/>
      <w:lvlJc w:val="left"/>
      <w:pPr>
        <w:tabs>
          <w:tab w:val="num" w:pos="3600"/>
        </w:tabs>
        <w:ind w:left="3600" w:hanging="360"/>
      </w:pPr>
      <w:rPr>
        <w:rFonts w:ascii="Symbol" w:hAnsi="Symbol" w:hint="default"/>
        <w:sz w:val="20"/>
      </w:rPr>
    </w:lvl>
    <w:lvl w:ilvl="5" w:tplc="25D6D3C6">
      <w:start w:val="1"/>
      <w:numFmt w:val="bullet"/>
      <w:lvlText w:val=""/>
      <w:lvlJc w:val="left"/>
      <w:pPr>
        <w:tabs>
          <w:tab w:val="num" w:pos="4320"/>
        </w:tabs>
        <w:ind w:left="4320" w:hanging="360"/>
      </w:pPr>
      <w:rPr>
        <w:rFonts w:ascii="Symbol" w:hAnsi="Symbol" w:hint="default"/>
        <w:sz w:val="20"/>
      </w:rPr>
    </w:lvl>
    <w:lvl w:ilvl="6" w:tplc="D70A553A">
      <w:start w:val="1"/>
      <w:numFmt w:val="bullet"/>
      <w:lvlText w:val=""/>
      <w:lvlJc w:val="left"/>
      <w:pPr>
        <w:tabs>
          <w:tab w:val="num" w:pos="5040"/>
        </w:tabs>
        <w:ind w:left="5040" w:hanging="360"/>
      </w:pPr>
      <w:rPr>
        <w:rFonts w:ascii="Symbol" w:hAnsi="Symbol" w:hint="default"/>
        <w:sz w:val="20"/>
      </w:rPr>
    </w:lvl>
    <w:lvl w:ilvl="7" w:tplc="1A301238">
      <w:start w:val="1"/>
      <w:numFmt w:val="bullet"/>
      <w:lvlText w:val=""/>
      <w:lvlJc w:val="left"/>
      <w:pPr>
        <w:tabs>
          <w:tab w:val="num" w:pos="5760"/>
        </w:tabs>
        <w:ind w:left="5760" w:hanging="360"/>
      </w:pPr>
      <w:rPr>
        <w:rFonts w:ascii="Symbol" w:hAnsi="Symbol" w:hint="default"/>
        <w:sz w:val="20"/>
      </w:rPr>
    </w:lvl>
    <w:lvl w:ilvl="8" w:tplc="64CE9E2C">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F96327"/>
    <w:multiLevelType w:val="hybridMultilevel"/>
    <w:tmpl w:val="1A3CDA2C"/>
    <w:lvl w:ilvl="0" w:tplc="617E913E">
      <w:start w:val="1"/>
      <w:numFmt w:val="bullet"/>
      <w:lvlText w:val=""/>
      <w:lvlJc w:val="left"/>
      <w:pPr>
        <w:tabs>
          <w:tab w:val="num" w:pos="720"/>
        </w:tabs>
        <w:ind w:left="720" w:hanging="360"/>
      </w:pPr>
      <w:rPr>
        <w:rFonts w:ascii="Symbol" w:hAnsi="Symbol" w:hint="default"/>
        <w:sz w:val="20"/>
      </w:rPr>
    </w:lvl>
    <w:lvl w:ilvl="1" w:tplc="87706F8E">
      <w:start w:val="1"/>
      <w:numFmt w:val="bullet"/>
      <w:lvlText w:val="o"/>
      <w:lvlJc w:val="left"/>
      <w:pPr>
        <w:tabs>
          <w:tab w:val="num" w:pos="1440"/>
        </w:tabs>
        <w:ind w:left="1440" w:hanging="360"/>
      </w:pPr>
      <w:rPr>
        <w:rFonts w:ascii="Courier New" w:hAnsi="Courier New" w:hint="default"/>
        <w:sz w:val="20"/>
      </w:rPr>
    </w:lvl>
    <w:lvl w:ilvl="2" w:tplc="3C945F7E">
      <w:start w:val="1"/>
      <w:numFmt w:val="bullet"/>
      <w:lvlText w:val=""/>
      <w:lvlJc w:val="left"/>
      <w:pPr>
        <w:tabs>
          <w:tab w:val="num" w:pos="2160"/>
        </w:tabs>
        <w:ind w:left="2160" w:hanging="360"/>
      </w:pPr>
      <w:rPr>
        <w:rFonts w:ascii="Wingdings" w:hAnsi="Wingdings" w:hint="default"/>
        <w:sz w:val="20"/>
      </w:rPr>
    </w:lvl>
    <w:lvl w:ilvl="3" w:tplc="BB2E674C">
      <w:start w:val="1"/>
      <w:numFmt w:val="bullet"/>
      <w:lvlText w:val=""/>
      <w:lvlJc w:val="left"/>
      <w:pPr>
        <w:tabs>
          <w:tab w:val="num" w:pos="2880"/>
        </w:tabs>
        <w:ind w:left="2880" w:hanging="360"/>
      </w:pPr>
      <w:rPr>
        <w:rFonts w:ascii="Wingdings" w:hAnsi="Wingdings" w:hint="default"/>
        <w:sz w:val="20"/>
      </w:rPr>
    </w:lvl>
    <w:lvl w:ilvl="4" w:tplc="5C7C8DB4">
      <w:start w:val="1"/>
      <w:numFmt w:val="bullet"/>
      <w:lvlText w:val=""/>
      <w:lvlJc w:val="left"/>
      <w:pPr>
        <w:tabs>
          <w:tab w:val="num" w:pos="3600"/>
        </w:tabs>
        <w:ind w:left="3600" w:hanging="360"/>
      </w:pPr>
      <w:rPr>
        <w:rFonts w:ascii="Wingdings" w:hAnsi="Wingdings" w:hint="default"/>
        <w:sz w:val="20"/>
      </w:rPr>
    </w:lvl>
    <w:lvl w:ilvl="5" w:tplc="DA489238">
      <w:start w:val="1"/>
      <w:numFmt w:val="bullet"/>
      <w:lvlText w:val=""/>
      <w:lvlJc w:val="left"/>
      <w:pPr>
        <w:tabs>
          <w:tab w:val="num" w:pos="4320"/>
        </w:tabs>
        <w:ind w:left="4320" w:hanging="360"/>
      </w:pPr>
      <w:rPr>
        <w:rFonts w:ascii="Wingdings" w:hAnsi="Wingdings" w:hint="default"/>
        <w:sz w:val="20"/>
      </w:rPr>
    </w:lvl>
    <w:lvl w:ilvl="6" w:tplc="143E0D54">
      <w:start w:val="1"/>
      <w:numFmt w:val="bullet"/>
      <w:lvlText w:val=""/>
      <w:lvlJc w:val="left"/>
      <w:pPr>
        <w:tabs>
          <w:tab w:val="num" w:pos="5040"/>
        </w:tabs>
        <w:ind w:left="5040" w:hanging="360"/>
      </w:pPr>
      <w:rPr>
        <w:rFonts w:ascii="Wingdings" w:hAnsi="Wingdings" w:hint="default"/>
        <w:sz w:val="20"/>
      </w:rPr>
    </w:lvl>
    <w:lvl w:ilvl="7" w:tplc="BDF29E64">
      <w:start w:val="1"/>
      <w:numFmt w:val="bullet"/>
      <w:lvlText w:val=""/>
      <w:lvlJc w:val="left"/>
      <w:pPr>
        <w:tabs>
          <w:tab w:val="num" w:pos="5760"/>
        </w:tabs>
        <w:ind w:left="5760" w:hanging="360"/>
      </w:pPr>
      <w:rPr>
        <w:rFonts w:ascii="Wingdings" w:hAnsi="Wingdings" w:hint="default"/>
        <w:sz w:val="20"/>
      </w:rPr>
    </w:lvl>
    <w:lvl w:ilvl="8" w:tplc="DE54D24E">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56118E"/>
    <w:multiLevelType w:val="hybridMultilevel"/>
    <w:tmpl w:val="33907B20"/>
    <w:lvl w:ilvl="0" w:tplc="D834ECE2">
      <w:start w:val="1"/>
      <w:numFmt w:val="bullet"/>
      <w:lvlText w:val=""/>
      <w:lvlJc w:val="left"/>
      <w:pPr>
        <w:ind w:left="720" w:hanging="360"/>
      </w:pPr>
      <w:rPr>
        <w:rFonts w:ascii="Symbol" w:hAnsi="Symbol" w:hint="default"/>
      </w:rPr>
    </w:lvl>
    <w:lvl w:ilvl="1" w:tplc="4738BD66">
      <w:start w:val="1"/>
      <w:numFmt w:val="bullet"/>
      <w:lvlText w:val="o"/>
      <w:lvlJc w:val="left"/>
      <w:pPr>
        <w:ind w:left="1440" w:hanging="360"/>
      </w:pPr>
      <w:rPr>
        <w:rFonts w:ascii="Courier New" w:hAnsi="Courier New" w:cs="Courier New" w:hint="default"/>
      </w:rPr>
    </w:lvl>
    <w:lvl w:ilvl="2" w:tplc="8D9055FC">
      <w:start w:val="1"/>
      <w:numFmt w:val="bullet"/>
      <w:lvlText w:val=""/>
      <w:lvlJc w:val="left"/>
      <w:pPr>
        <w:ind w:left="2160" w:hanging="360"/>
      </w:pPr>
      <w:rPr>
        <w:rFonts w:ascii="Wingdings" w:hAnsi="Wingdings" w:hint="default"/>
      </w:rPr>
    </w:lvl>
    <w:lvl w:ilvl="3" w:tplc="24622C4E">
      <w:start w:val="1"/>
      <w:numFmt w:val="bullet"/>
      <w:lvlText w:val=""/>
      <w:lvlJc w:val="left"/>
      <w:pPr>
        <w:ind w:left="2880" w:hanging="360"/>
      </w:pPr>
      <w:rPr>
        <w:rFonts w:ascii="Symbol" w:hAnsi="Symbol" w:hint="default"/>
      </w:rPr>
    </w:lvl>
    <w:lvl w:ilvl="4" w:tplc="27ECD42A">
      <w:start w:val="1"/>
      <w:numFmt w:val="bullet"/>
      <w:lvlText w:val="o"/>
      <w:lvlJc w:val="left"/>
      <w:pPr>
        <w:ind w:left="3600" w:hanging="360"/>
      </w:pPr>
      <w:rPr>
        <w:rFonts w:ascii="Courier New" w:hAnsi="Courier New" w:cs="Courier New" w:hint="default"/>
      </w:rPr>
    </w:lvl>
    <w:lvl w:ilvl="5" w:tplc="E5AEFEEE">
      <w:start w:val="1"/>
      <w:numFmt w:val="bullet"/>
      <w:lvlText w:val=""/>
      <w:lvlJc w:val="left"/>
      <w:pPr>
        <w:ind w:left="4320" w:hanging="360"/>
      </w:pPr>
      <w:rPr>
        <w:rFonts w:ascii="Wingdings" w:hAnsi="Wingdings" w:hint="default"/>
      </w:rPr>
    </w:lvl>
    <w:lvl w:ilvl="6" w:tplc="A99C4068">
      <w:start w:val="1"/>
      <w:numFmt w:val="bullet"/>
      <w:lvlText w:val=""/>
      <w:lvlJc w:val="left"/>
      <w:pPr>
        <w:ind w:left="5040" w:hanging="360"/>
      </w:pPr>
      <w:rPr>
        <w:rFonts w:ascii="Symbol" w:hAnsi="Symbol" w:hint="default"/>
      </w:rPr>
    </w:lvl>
    <w:lvl w:ilvl="7" w:tplc="436848DA">
      <w:start w:val="1"/>
      <w:numFmt w:val="bullet"/>
      <w:lvlText w:val="o"/>
      <w:lvlJc w:val="left"/>
      <w:pPr>
        <w:ind w:left="5760" w:hanging="360"/>
      </w:pPr>
      <w:rPr>
        <w:rFonts w:ascii="Courier New" w:hAnsi="Courier New" w:cs="Courier New" w:hint="default"/>
      </w:rPr>
    </w:lvl>
    <w:lvl w:ilvl="8" w:tplc="41AE2068">
      <w:start w:val="1"/>
      <w:numFmt w:val="bullet"/>
      <w:lvlText w:val=""/>
      <w:lvlJc w:val="left"/>
      <w:pPr>
        <w:ind w:left="6480" w:hanging="360"/>
      </w:pPr>
      <w:rPr>
        <w:rFonts w:ascii="Wingdings" w:hAnsi="Wingdings" w:hint="default"/>
      </w:rPr>
    </w:lvl>
  </w:abstractNum>
  <w:abstractNum w:abstractNumId="10" w15:restartNumberingAfterBreak="0">
    <w:nsid w:val="0C1F21E6"/>
    <w:multiLevelType w:val="hybridMultilevel"/>
    <w:tmpl w:val="57D29940"/>
    <w:lvl w:ilvl="0" w:tplc="C292D9F4">
      <w:start w:val="1"/>
      <w:numFmt w:val="bullet"/>
      <w:lvlText w:val=""/>
      <w:lvlJc w:val="left"/>
      <w:pPr>
        <w:ind w:left="1440" w:hanging="360"/>
      </w:pPr>
      <w:rPr>
        <w:rFonts w:ascii="Symbol" w:hAnsi="Symbol" w:hint="default"/>
      </w:rPr>
    </w:lvl>
    <w:lvl w:ilvl="1" w:tplc="0494F2F4">
      <w:start w:val="1"/>
      <w:numFmt w:val="bullet"/>
      <w:lvlText w:val="o"/>
      <w:lvlJc w:val="left"/>
      <w:pPr>
        <w:ind w:left="2160" w:hanging="360"/>
      </w:pPr>
      <w:rPr>
        <w:rFonts w:ascii="Courier New" w:hAnsi="Courier New" w:cs="Courier New" w:hint="default"/>
      </w:rPr>
    </w:lvl>
    <w:lvl w:ilvl="2" w:tplc="1A0C8532">
      <w:start w:val="1"/>
      <w:numFmt w:val="bullet"/>
      <w:lvlText w:val=""/>
      <w:lvlJc w:val="left"/>
      <w:pPr>
        <w:ind w:left="2880" w:hanging="360"/>
      </w:pPr>
      <w:rPr>
        <w:rFonts w:ascii="Wingdings" w:hAnsi="Wingdings" w:hint="default"/>
      </w:rPr>
    </w:lvl>
    <w:lvl w:ilvl="3" w:tplc="65FA8C5A">
      <w:start w:val="1"/>
      <w:numFmt w:val="bullet"/>
      <w:lvlText w:val=""/>
      <w:lvlJc w:val="left"/>
      <w:pPr>
        <w:ind w:left="3600" w:hanging="360"/>
      </w:pPr>
      <w:rPr>
        <w:rFonts w:ascii="Symbol" w:hAnsi="Symbol" w:hint="default"/>
      </w:rPr>
    </w:lvl>
    <w:lvl w:ilvl="4" w:tplc="F626C824">
      <w:start w:val="1"/>
      <w:numFmt w:val="bullet"/>
      <w:lvlText w:val="o"/>
      <w:lvlJc w:val="left"/>
      <w:pPr>
        <w:ind w:left="4320" w:hanging="360"/>
      </w:pPr>
      <w:rPr>
        <w:rFonts w:ascii="Courier New" w:hAnsi="Courier New" w:cs="Courier New" w:hint="default"/>
      </w:rPr>
    </w:lvl>
    <w:lvl w:ilvl="5" w:tplc="98CC543A">
      <w:start w:val="1"/>
      <w:numFmt w:val="bullet"/>
      <w:lvlText w:val=""/>
      <w:lvlJc w:val="left"/>
      <w:pPr>
        <w:ind w:left="5040" w:hanging="360"/>
      </w:pPr>
      <w:rPr>
        <w:rFonts w:ascii="Wingdings" w:hAnsi="Wingdings" w:hint="default"/>
      </w:rPr>
    </w:lvl>
    <w:lvl w:ilvl="6" w:tplc="A7CA6198">
      <w:start w:val="1"/>
      <w:numFmt w:val="bullet"/>
      <w:lvlText w:val=""/>
      <w:lvlJc w:val="left"/>
      <w:pPr>
        <w:ind w:left="5760" w:hanging="360"/>
      </w:pPr>
      <w:rPr>
        <w:rFonts w:ascii="Symbol" w:hAnsi="Symbol" w:hint="default"/>
      </w:rPr>
    </w:lvl>
    <w:lvl w:ilvl="7" w:tplc="9CEEE3EE">
      <w:start w:val="1"/>
      <w:numFmt w:val="bullet"/>
      <w:lvlText w:val="o"/>
      <w:lvlJc w:val="left"/>
      <w:pPr>
        <w:ind w:left="6480" w:hanging="360"/>
      </w:pPr>
      <w:rPr>
        <w:rFonts w:ascii="Courier New" w:hAnsi="Courier New" w:cs="Courier New" w:hint="default"/>
      </w:rPr>
    </w:lvl>
    <w:lvl w:ilvl="8" w:tplc="E822DDCC">
      <w:start w:val="1"/>
      <w:numFmt w:val="bullet"/>
      <w:lvlText w:val=""/>
      <w:lvlJc w:val="left"/>
      <w:pPr>
        <w:ind w:left="7200" w:hanging="360"/>
      </w:pPr>
      <w:rPr>
        <w:rFonts w:ascii="Wingdings" w:hAnsi="Wingdings" w:hint="default"/>
      </w:rPr>
    </w:lvl>
  </w:abstractNum>
  <w:abstractNum w:abstractNumId="11" w15:restartNumberingAfterBreak="0">
    <w:nsid w:val="0CAB1F30"/>
    <w:multiLevelType w:val="hybridMultilevel"/>
    <w:tmpl w:val="4416725C"/>
    <w:lvl w:ilvl="0" w:tplc="C214EC30">
      <w:start w:val="1"/>
      <w:numFmt w:val="decimal"/>
      <w:lvlText w:val="%1)"/>
      <w:lvlJc w:val="left"/>
      <w:pPr>
        <w:ind w:left="678" w:hanging="286"/>
      </w:pPr>
      <w:rPr>
        <w:rFonts w:ascii="Times New Roman" w:hAnsi="Times New Roman" w:cs="Times New Roman"/>
        <w:b w:val="0"/>
        <w:bCs w:val="0"/>
        <w:sz w:val="26"/>
        <w:szCs w:val="26"/>
      </w:rPr>
    </w:lvl>
    <w:lvl w:ilvl="1" w:tplc="8092DBE8">
      <w:start w:val="1"/>
      <w:numFmt w:val="bullet"/>
      <w:lvlText w:val="•"/>
      <w:lvlJc w:val="left"/>
      <w:pPr>
        <w:ind w:left="1674" w:hanging="286"/>
      </w:pPr>
    </w:lvl>
    <w:lvl w:ilvl="2" w:tplc="129AEC3A">
      <w:start w:val="1"/>
      <w:numFmt w:val="bullet"/>
      <w:lvlText w:val="•"/>
      <w:lvlJc w:val="left"/>
      <w:pPr>
        <w:ind w:left="2669" w:hanging="286"/>
      </w:pPr>
    </w:lvl>
    <w:lvl w:ilvl="3" w:tplc="07E096E6">
      <w:start w:val="1"/>
      <w:numFmt w:val="bullet"/>
      <w:lvlText w:val="•"/>
      <w:lvlJc w:val="left"/>
      <w:pPr>
        <w:ind w:left="3663" w:hanging="286"/>
      </w:pPr>
    </w:lvl>
    <w:lvl w:ilvl="4" w:tplc="818A2DB2">
      <w:start w:val="1"/>
      <w:numFmt w:val="bullet"/>
      <w:lvlText w:val="•"/>
      <w:lvlJc w:val="left"/>
      <w:pPr>
        <w:ind w:left="4658" w:hanging="286"/>
      </w:pPr>
    </w:lvl>
    <w:lvl w:ilvl="5" w:tplc="83386BF0">
      <w:start w:val="1"/>
      <w:numFmt w:val="bullet"/>
      <w:lvlText w:val="•"/>
      <w:lvlJc w:val="left"/>
      <w:pPr>
        <w:ind w:left="5653" w:hanging="286"/>
      </w:pPr>
    </w:lvl>
    <w:lvl w:ilvl="6" w:tplc="43707046">
      <w:start w:val="1"/>
      <w:numFmt w:val="bullet"/>
      <w:lvlText w:val="•"/>
      <w:lvlJc w:val="left"/>
      <w:pPr>
        <w:ind w:left="6647" w:hanging="286"/>
      </w:pPr>
    </w:lvl>
    <w:lvl w:ilvl="7" w:tplc="CA689B28">
      <w:start w:val="1"/>
      <w:numFmt w:val="bullet"/>
      <w:lvlText w:val="•"/>
      <w:lvlJc w:val="left"/>
      <w:pPr>
        <w:ind w:left="7642" w:hanging="286"/>
      </w:pPr>
    </w:lvl>
    <w:lvl w:ilvl="8" w:tplc="D9CE444C">
      <w:start w:val="1"/>
      <w:numFmt w:val="bullet"/>
      <w:lvlText w:val="•"/>
      <w:lvlJc w:val="left"/>
      <w:pPr>
        <w:ind w:left="8637" w:hanging="286"/>
      </w:pPr>
    </w:lvl>
  </w:abstractNum>
  <w:abstractNum w:abstractNumId="12" w15:restartNumberingAfterBreak="0">
    <w:nsid w:val="0CF3763E"/>
    <w:multiLevelType w:val="multilevel"/>
    <w:tmpl w:val="10F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BE5A42"/>
    <w:multiLevelType w:val="hybridMultilevel"/>
    <w:tmpl w:val="E2B021F6"/>
    <w:lvl w:ilvl="0" w:tplc="1CEAA2A0">
      <w:start w:val="1"/>
      <w:numFmt w:val="bullet"/>
      <w:lvlText w:val=""/>
      <w:lvlJc w:val="left"/>
      <w:pPr>
        <w:tabs>
          <w:tab w:val="num" w:pos="720"/>
        </w:tabs>
        <w:ind w:left="720" w:hanging="360"/>
      </w:pPr>
      <w:rPr>
        <w:rFonts w:ascii="Symbol" w:hAnsi="Symbol" w:hint="default"/>
        <w:sz w:val="20"/>
      </w:rPr>
    </w:lvl>
    <w:lvl w:ilvl="1" w:tplc="6CAEC058">
      <w:start w:val="1"/>
      <w:numFmt w:val="bullet"/>
      <w:lvlText w:val=""/>
      <w:lvlJc w:val="left"/>
      <w:pPr>
        <w:tabs>
          <w:tab w:val="num" w:pos="1440"/>
        </w:tabs>
        <w:ind w:left="1440" w:hanging="360"/>
      </w:pPr>
      <w:rPr>
        <w:rFonts w:ascii="Symbol" w:hAnsi="Symbol" w:hint="default"/>
        <w:sz w:val="20"/>
      </w:rPr>
    </w:lvl>
    <w:lvl w:ilvl="2" w:tplc="892CFD8C">
      <w:start w:val="1"/>
      <w:numFmt w:val="bullet"/>
      <w:lvlText w:val=""/>
      <w:lvlJc w:val="left"/>
      <w:pPr>
        <w:tabs>
          <w:tab w:val="num" w:pos="2160"/>
        </w:tabs>
        <w:ind w:left="2160" w:hanging="360"/>
      </w:pPr>
      <w:rPr>
        <w:rFonts w:ascii="Symbol" w:hAnsi="Symbol" w:hint="default"/>
        <w:sz w:val="20"/>
      </w:rPr>
    </w:lvl>
    <w:lvl w:ilvl="3" w:tplc="9DB47C76">
      <w:start w:val="1"/>
      <w:numFmt w:val="bullet"/>
      <w:lvlText w:val=""/>
      <w:lvlJc w:val="left"/>
      <w:pPr>
        <w:tabs>
          <w:tab w:val="num" w:pos="2880"/>
        </w:tabs>
        <w:ind w:left="2880" w:hanging="360"/>
      </w:pPr>
      <w:rPr>
        <w:rFonts w:ascii="Symbol" w:hAnsi="Symbol" w:hint="default"/>
        <w:sz w:val="20"/>
      </w:rPr>
    </w:lvl>
    <w:lvl w:ilvl="4" w:tplc="4748F286">
      <w:start w:val="1"/>
      <w:numFmt w:val="bullet"/>
      <w:lvlText w:val=""/>
      <w:lvlJc w:val="left"/>
      <w:pPr>
        <w:tabs>
          <w:tab w:val="num" w:pos="3600"/>
        </w:tabs>
        <w:ind w:left="3600" w:hanging="360"/>
      </w:pPr>
      <w:rPr>
        <w:rFonts w:ascii="Symbol" w:hAnsi="Symbol" w:hint="default"/>
        <w:sz w:val="20"/>
      </w:rPr>
    </w:lvl>
    <w:lvl w:ilvl="5" w:tplc="AC523AE4">
      <w:start w:val="1"/>
      <w:numFmt w:val="bullet"/>
      <w:lvlText w:val=""/>
      <w:lvlJc w:val="left"/>
      <w:pPr>
        <w:tabs>
          <w:tab w:val="num" w:pos="4320"/>
        </w:tabs>
        <w:ind w:left="4320" w:hanging="360"/>
      </w:pPr>
      <w:rPr>
        <w:rFonts w:ascii="Symbol" w:hAnsi="Symbol" w:hint="default"/>
        <w:sz w:val="20"/>
      </w:rPr>
    </w:lvl>
    <w:lvl w:ilvl="6" w:tplc="C88EACBC">
      <w:start w:val="1"/>
      <w:numFmt w:val="bullet"/>
      <w:lvlText w:val=""/>
      <w:lvlJc w:val="left"/>
      <w:pPr>
        <w:tabs>
          <w:tab w:val="num" w:pos="5040"/>
        </w:tabs>
        <w:ind w:left="5040" w:hanging="360"/>
      </w:pPr>
      <w:rPr>
        <w:rFonts w:ascii="Symbol" w:hAnsi="Symbol" w:hint="default"/>
        <w:sz w:val="20"/>
      </w:rPr>
    </w:lvl>
    <w:lvl w:ilvl="7" w:tplc="1B18E61C">
      <w:start w:val="1"/>
      <w:numFmt w:val="bullet"/>
      <w:lvlText w:val=""/>
      <w:lvlJc w:val="left"/>
      <w:pPr>
        <w:tabs>
          <w:tab w:val="num" w:pos="5760"/>
        </w:tabs>
        <w:ind w:left="5760" w:hanging="360"/>
      </w:pPr>
      <w:rPr>
        <w:rFonts w:ascii="Symbol" w:hAnsi="Symbol" w:hint="default"/>
        <w:sz w:val="20"/>
      </w:rPr>
    </w:lvl>
    <w:lvl w:ilvl="8" w:tplc="7152E9B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7C7067"/>
    <w:multiLevelType w:val="hybridMultilevel"/>
    <w:tmpl w:val="ED5C9526"/>
    <w:lvl w:ilvl="0" w:tplc="6464AB16">
      <w:start w:val="1"/>
      <w:numFmt w:val="bullet"/>
      <w:lvlText w:val=""/>
      <w:lvlJc w:val="left"/>
      <w:pPr>
        <w:ind w:left="1440" w:hanging="360"/>
      </w:pPr>
      <w:rPr>
        <w:rFonts w:ascii="Symbol" w:hAnsi="Symbol" w:hint="default"/>
      </w:rPr>
    </w:lvl>
    <w:lvl w:ilvl="1" w:tplc="E4D45C94">
      <w:start w:val="1"/>
      <w:numFmt w:val="bullet"/>
      <w:lvlText w:val="o"/>
      <w:lvlJc w:val="left"/>
      <w:pPr>
        <w:ind w:left="2160" w:hanging="360"/>
      </w:pPr>
      <w:rPr>
        <w:rFonts w:ascii="Courier New" w:hAnsi="Courier New" w:cs="Courier New" w:hint="default"/>
      </w:rPr>
    </w:lvl>
    <w:lvl w:ilvl="2" w:tplc="33B04E88">
      <w:start w:val="1"/>
      <w:numFmt w:val="bullet"/>
      <w:lvlText w:val=""/>
      <w:lvlJc w:val="left"/>
      <w:pPr>
        <w:ind w:left="2880" w:hanging="360"/>
      </w:pPr>
      <w:rPr>
        <w:rFonts w:ascii="Wingdings" w:hAnsi="Wingdings" w:hint="default"/>
      </w:rPr>
    </w:lvl>
    <w:lvl w:ilvl="3" w:tplc="1098E1E4">
      <w:start w:val="1"/>
      <w:numFmt w:val="bullet"/>
      <w:lvlText w:val=""/>
      <w:lvlJc w:val="left"/>
      <w:pPr>
        <w:ind w:left="3600" w:hanging="360"/>
      </w:pPr>
      <w:rPr>
        <w:rFonts w:ascii="Symbol" w:hAnsi="Symbol" w:hint="default"/>
      </w:rPr>
    </w:lvl>
    <w:lvl w:ilvl="4" w:tplc="8D8EFE1C">
      <w:start w:val="1"/>
      <w:numFmt w:val="bullet"/>
      <w:lvlText w:val="o"/>
      <w:lvlJc w:val="left"/>
      <w:pPr>
        <w:ind w:left="4320" w:hanging="360"/>
      </w:pPr>
      <w:rPr>
        <w:rFonts w:ascii="Courier New" w:hAnsi="Courier New" w:cs="Courier New" w:hint="default"/>
      </w:rPr>
    </w:lvl>
    <w:lvl w:ilvl="5" w:tplc="20388730">
      <w:start w:val="1"/>
      <w:numFmt w:val="bullet"/>
      <w:lvlText w:val=""/>
      <w:lvlJc w:val="left"/>
      <w:pPr>
        <w:ind w:left="5040" w:hanging="360"/>
      </w:pPr>
      <w:rPr>
        <w:rFonts w:ascii="Wingdings" w:hAnsi="Wingdings" w:hint="default"/>
      </w:rPr>
    </w:lvl>
    <w:lvl w:ilvl="6" w:tplc="B54E0058">
      <w:start w:val="1"/>
      <w:numFmt w:val="bullet"/>
      <w:lvlText w:val=""/>
      <w:lvlJc w:val="left"/>
      <w:pPr>
        <w:ind w:left="5760" w:hanging="360"/>
      </w:pPr>
      <w:rPr>
        <w:rFonts w:ascii="Symbol" w:hAnsi="Symbol" w:hint="default"/>
      </w:rPr>
    </w:lvl>
    <w:lvl w:ilvl="7" w:tplc="835C002E">
      <w:start w:val="1"/>
      <w:numFmt w:val="bullet"/>
      <w:lvlText w:val="o"/>
      <w:lvlJc w:val="left"/>
      <w:pPr>
        <w:ind w:left="6480" w:hanging="360"/>
      </w:pPr>
      <w:rPr>
        <w:rFonts w:ascii="Courier New" w:hAnsi="Courier New" w:cs="Courier New" w:hint="default"/>
      </w:rPr>
    </w:lvl>
    <w:lvl w:ilvl="8" w:tplc="3604A2FA">
      <w:start w:val="1"/>
      <w:numFmt w:val="bullet"/>
      <w:lvlText w:val=""/>
      <w:lvlJc w:val="left"/>
      <w:pPr>
        <w:ind w:left="7200" w:hanging="360"/>
      </w:pPr>
      <w:rPr>
        <w:rFonts w:ascii="Wingdings" w:hAnsi="Wingdings" w:hint="default"/>
      </w:rPr>
    </w:lvl>
  </w:abstractNum>
  <w:abstractNum w:abstractNumId="15" w15:restartNumberingAfterBreak="0">
    <w:nsid w:val="0E7F59CF"/>
    <w:multiLevelType w:val="hybridMultilevel"/>
    <w:tmpl w:val="67B2880A"/>
    <w:lvl w:ilvl="0" w:tplc="4BEAC93A">
      <w:start w:val="1"/>
      <w:numFmt w:val="bullet"/>
      <w:lvlText w:val=""/>
      <w:lvlJc w:val="left"/>
      <w:pPr>
        <w:ind w:left="720" w:hanging="360"/>
      </w:pPr>
      <w:rPr>
        <w:rFonts w:ascii="Symbol" w:hAnsi="Symbol" w:hint="default"/>
        <w:b/>
        <w:i w:val="0"/>
        <w:color w:val="auto"/>
      </w:rPr>
    </w:lvl>
    <w:lvl w:ilvl="1" w:tplc="2EE430B8">
      <w:start w:val="1"/>
      <w:numFmt w:val="bullet"/>
      <w:lvlText w:val="o"/>
      <w:lvlJc w:val="left"/>
      <w:pPr>
        <w:ind w:left="1440" w:hanging="360"/>
      </w:pPr>
      <w:rPr>
        <w:rFonts w:ascii="Courier New" w:hAnsi="Courier New" w:cs="Courier New" w:hint="default"/>
      </w:rPr>
    </w:lvl>
    <w:lvl w:ilvl="2" w:tplc="7E9452FA">
      <w:start w:val="1"/>
      <w:numFmt w:val="bullet"/>
      <w:lvlText w:val=""/>
      <w:lvlJc w:val="left"/>
      <w:pPr>
        <w:ind w:left="2160" w:hanging="360"/>
      </w:pPr>
      <w:rPr>
        <w:rFonts w:ascii="Wingdings" w:hAnsi="Wingdings" w:hint="default"/>
      </w:rPr>
    </w:lvl>
    <w:lvl w:ilvl="3" w:tplc="9E9092E4">
      <w:start w:val="1"/>
      <w:numFmt w:val="bullet"/>
      <w:lvlText w:val=""/>
      <w:lvlJc w:val="left"/>
      <w:pPr>
        <w:ind w:left="2880" w:hanging="360"/>
      </w:pPr>
      <w:rPr>
        <w:rFonts w:ascii="Symbol" w:hAnsi="Symbol" w:hint="default"/>
      </w:rPr>
    </w:lvl>
    <w:lvl w:ilvl="4" w:tplc="BD306444">
      <w:start w:val="1"/>
      <w:numFmt w:val="bullet"/>
      <w:lvlText w:val="o"/>
      <w:lvlJc w:val="left"/>
      <w:pPr>
        <w:ind w:left="3600" w:hanging="360"/>
      </w:pPr>
      <w:rPr>
        <w:rFonts w:ascii="Courier New" w:hAnsi="Courier New" w:cs="Courier New" w:hint="default"/>
      </w:rPr>
    </w:lvl>
    <w:lvl w:ilvl="5" w:tplc="FBFA6E0E">
      <w:start w:val="1"/>
      <w:numFmt w:val="bullet"/>
      <w:lvlText w:val=""/>
      <w:lvlJc w:val="left"/>
      <w:pPr>
        <w:ind w:left="4320" w:hanging="360"/>
      </w:pPr>
      <w:rPr>
        <w:rFonts w:ascii="Wingdings" w:hAnsi="Wingdings" w:hint="default"/>
      </w:rPr>
    </w:lvl>
    <w:lvl w:ilvl="6" w:tplc="8DE05F42">
      <w:start w:val="1"/>
      <w:numFmt w:val="bullet"/>
      <w:lvlText w:val=""/>
      <w:lvlJc w:val="left"/>
      <w:pPr>
        <w:ind w:left="5040" w:hanging="360"/>
      </w:pPr>
      <w:rPr>
        <w:rFonts w:ascii="Symbol" w:hAnsi="Symbol" w:hint="default"/>
      </w:rPr>
    </w:lvl>
    <w:lvl w:ilvl="7" w:tplc="025CEE02">
      <w:start w:val="1"/>
      <w:numFmt w:val="bullet"/>
      <w:lvlText w:val="o"/>
      <w:lvlJc w:val="left"/>
      <w:pPr>
        <w:ind w:left="5760" w:hanging="360"/>
      </w:pPr>
      <w:rPr>
        <w:rFonts w:ascii="Courier New" w:hAnsi="Courier New" w:cs="Courier New" w:hint="default"/>
      </w:rPr>
    </w:lvl>
    <w:lvl w:ilvl="8" w:tplc="88F6C8DE">
      <w:start w:val="1"/>
      <w:numFmt w:val="bullet"/>
      <w:lvlText w:val=""/>
      <w:lvlJc w:val="left"/>
      <w:pPr>
        <w:ind w:left="6480" w:hanging="360"/>
      </w:pPr>
      <w:rPr>
        <w:rFonts w:ascii="Wingdings" w:hAnsi="Wingdings" w:hint="default"/>
      </w:rPr>
    </w:lvl>
  </w:abstractNum>
  <w:abstractNum w:abstractNumId="16" w15:restartNumberingAfterBreak="0">
    <w:nsid w:val="0F0A356B"/>
    <w:multiLevelType w:val="hybridMultilevel"/>
    <w:tmpl w:val="230A8942"/>
    <w:lvl w:ilvl="0" w:tplc="2E4C7D80">
      <w:start w:val="1"/>
      <w:numFmt w:val="bullet"/>
      <w:lvlText w:val=""/>
      <w:lvlJc w:val="left"/>
      <w:pPr>
        <w:ind w:left="1440" w:hanging="360"/>
      </w:pPr>
      <w:rPr>
        <w:rFonts w:ascii="Symbol" w:hAnsi="Symbol" w:hint="default"/>
      </w:rPr>
    </w:lvl>
    <w:lvl w:ilvl="1" w:tplc="F334D4A2">
      <w:start w:val="1"/>
      <w:numFmt w:val="bullet"/>
      <w:lvlText w:val="o"/>
      <w:lvlJc w:val="left"/>
      <w:pPr>
        <w:ind w:left="2160" w:hanging="360"/>
      </w:pPr>
      <w:rPr>
        <w:rFonts w:ascii="Courier New" w:hAnsi="Courier New" w:cs="Courier New" w:hint="default"/>
      </w:rPr>
    </w:lvl>
    <w:lvl w:ilvl="2" w:tplc="F2C2AA40">
      <w:start w:val="1"/>
      <w:numFmt w:val="bullet"/>
      <w:lvlText w:val=""/>
      <w:lvlJc w:val="left"/>
      <w:pPr>
        <w:ind w:left="2880" w:hanging="360"/>
      </w:pPr>
      <w:rPr>
        <w:rFonts w:ascii="Wingdings" w:hAnsi="Wingdings" w:hint="default"/>
      </w:rPr>
    </w:lvl>
    <w:lvl w:ilvl="3" w:tplc="F6AEFD0E">
      <w:start w:val="1"/>
      <w:numFmt w:val="bullet"/>
      <w:lvlText w:val=""/>
      <w:lvlJc w:val="left"/>
      <w:pPr>
        <w:ind w:left="3600" w:hanging="360"/>
      </w:pPr>
      <w:rPr>
        <w:rFonts w:ascii="Symbol" w:hAnsi="Symbol" w:hint="default"/>
      </w:rPr>
    </w:lvl>
    <w:lvl w:ilvl="4" w:tplc="91F020EE">
      <w:start w:val="1"/>
      <w:numFmt w:val="bullet"/>
      <w:lvlText w:val="o"/>
      <w:lvlJc w:val="left"/>
      <w:pPr>
        <w:ind w:left="4320" w:hanging="360"/>
      </w:pPr>
      <w:rPr>
        <w:rFonts w:ascii="Courier New" w:hAnsi="Courier New" w:cs="Courier New" w:hint="default"/>
      </w:rPr>
    </w:lvl>
    <w:lvl w:ilvl="5" w:tplc="BD26F4A6">
      <w:start w:val="1"/>
      <w:numFmt w:val="bullet"/>
      <w:lvlText w:val=""/>
      <w:lvlJc w:val="left"/>
      <w:pPr>
        <w:ind w:left="5040" w:hanging="360"/>
      </w:pPr>
      <w:rPr>
        <w:rFonts w:ascii="Wingdings" w:hAnsi="Wingdings" w:hint="default"/>
      </w:rPr>
    </w:lvl>
    <w:lvl w:ilvl="6" w:tplc="25D6EBC6">
      <w:start w:val="1"/>
      <w:numFmt w:val="bullet"/>
      <w:lvlText w:val=""/>
      <w:lvlJc w:val="left"/>
      <w:pPr>
        <w:ind w:left="5760" w:hanging="360"/>
      </w:pPr>
      <w:rPr>
        <w:rFonts w:ascii="Symbol" w:hAnsi="Symbol" w:hint="default"/>
      </w:rPr>
    </w:lvl>
    <w:lvl w:ilvl="7" w:tplc="9B988A9E">
      <w:start w:val="1"/>
      <w:numFmt w:val="bullet"/>
      <w:lvlText w:val="o"/>
      <w:lvlJc w:val="left"/>
      <w:pPr>
        <w:ind w:left="6480" w:hanging="360"/>
      </w:pPr>
      <w:rPr>
        <w:rFonts w:ascii="Courier New" w:hAnsi="Courier New" w:cs="Courier New" w:hint="default"/>
      </w:rPr>
    </w:lvl>
    <w:lvl w:ilvl="8" w:tplc="59D4A6BC">
      <w:start w:val="1"/>
      <w:numFmt w:val="bullet"/>
      <w:lvlText w:val=""/>
      <w:lvlJc w:val="left"/>
      <w:pPr>
        <w:ind w:left="7200" w:hanging="360"/>
      </w:pPr>
      <w:rPr>
        <w:rFonts w:ascii="Wingdings" w:hAnsi="Wingdings" w:hint="default"/>
      </w:rPr>
    </w:lvl>
  </w:abstractNum>
  <w:abstractNum w:abstractNumId="17" w15:restartNumberingAfterBreak="0">
    <w:nsid w:val="0FC80CE4"/>
    <w:multiLevelType w:val="hybridMultilevel"/>
    <w:tmpl w:val="691A988C"/>
    <w:lvl w:ilvl="0" w:tplc="BF4EB776">
      <w:numFmt w:val="bullet"/>
      <w:lvlText w:val="-"/>
      <w:lvlJc w:val="left"/>
      <w:pPr>
        <w:ind w:left="122" w:hanging="183"/>
      </w:pPr>
      <w:rPr>
        <w:rFonts w:ascii="Times New Roman" w:eastAsia="Times New Roman" w:hAnsi="Times New Roman" w:hint="default"/>
        <w:w w:val="99"/>
        <w:sz w:val="24"/>
      </w:rPr>
    </w:lvl>
    <w:lvl w:ilvl="1" w:tplc="A7E4531C">
      <w:numFmt w:val="bullet"/>
      <w:lvlText w:val="•"/>
      <w:lvlJc w:val="left"/>
      <w:pPr>
        <w:ind w:left="940" w:hanging="183"/>
      </w:pPr>
      <w:rPr>
        <w:rFonts w:hint="default"/>
      </w:rPr>
    </w:lvl>
    <w:lvl w:ilvl="2" w:tplc="C8B45644">
      <w:numFmt w:val="bullet"/>
      <w:lvlText w:val="•"/>
      <w:lvlJc w:val="left"/>
      <w:pPr>
        <w:ind w:left="1920" w:hanging="183"/>
      </w:pPr>
      <w:rPr>
        <w:rFonts w:hint="default"/>
      </w:rPr>
    </w:lvl>
    <w:lvl w:ilvl="3" w:tplc="EF2AE170">
      <w:numFmt w:val="bullet"/>
      <w:lvlText w:val="•"/>
      <w:lvlJc w:val="left"/>
      <w:pPr>
        <w:ind w:left="2901" w:hanging="183"/>
      </w:pPr>
      <w:rPr>
        <w:rFonts w:hint="default"/>
      </w:rPr>
    </w:lvl>
    <w:lvl w:ilvl="4" w:tplc="15388486">
      <w:numFmt w:val="bullet"/>
      <w:lvlText w:val="•"/>
      <w:lvlJc w:val="left"/>
      <w:pPr>
        <w:ind w:left="3882" w:hanging="183"/>
      </w:pPr>
      <w:rPr>
        <w:rFonts w:hint="default"/>
      </w:rPr>
    </w:lvl>
    <w:lvl w:ilvl="5" w:tplc="8B8E43B2">
      <w:numFmt w:val="bullet"/>
      <w:lvlText w:val="•"/>
      <w:lvlJc w:val="left"/>
      <w:pPr>
        <w:ind w:left="4862" w:hanging="183"/>
      </w:pPr>
      <w:rPr>
        <w:rFonts w:hint="default"/>
      </w:rPr>
    </w:lvl>
    <w:lvl w:ilvl="6" w:tplc="4F96C75C">
      <w:numFmt w:val="bullet"/>
      <w:lvlText w:val="•"/>
      <w:lvlJc w:val="left"/>
      <w:pPr>
        <w:ind w:left="5843" w:hanging="183"/>
      </w:pPr>
      <w:rPr>
        <w:rFonts w:hint="default"/>
      </w:rPr>
    </w:lvl>
    <w:lvl w:ilvl="7" w:tplc="9A320EA0">
      <w:numFmt w:val="bullet"/>
      <w:lvlText w:val="•"/>
      <w:lvlJc w:val="left"/>
      <w:pPr>
        <w:ind w:left="6824" w:hanging="183"/>
      </w:pPr>
      <w:rPr>
        <w:rFonts w:hint="default"/>
      </w:rPr>
    </w:lvl>
    <w:lvl w:ilvl="8" w:tplc="7B28230E">
      <w:numFmt w:val="bullet"/>
      <w:lvlText w:val="•"/>
      <w:lvlJc w:val="left"/>
      <w:pPr>
        <w:ind w:left="7804" w:hanging="183"/>
      </w:pPr>
      <w:rPr>
        <w:rFonts w:hint="default"/>
      </w:rPr>
    </w:lvl>
  </w:abstractNum>
  <w:abstractNum w:abstractNumId="18" w15:restartNumberingAfterBreak="0">
    <w:nsid w:val="100015B7"/>
    <w:multiLevelType w:val="hybridMultilevel"/>
    <w:tmpl w:val="88B87722"/>
    <w:lvl w:ilvl="0" w:tplc="D97CF430">
      <w:start w:val="1"/>
      <w:numFmt w:val="bullet"/>
      <w:lvlText w:val=""/>
      <w:lvlJc w:val="left"/>
      <w:pPr>
        <w:ind w:left="1440" w:hanging="360"/>
      </w:pPr>
      <w:rPr>
        <w:rFonts w:ascii="Symbol" w:hAnsi="Symbol" w:hint="default"/>
      </w:rPr>
    </w:lvl>
    <w:lvl w:ilvl="1" w:tplc="751E88F0">
      <w:start w:val="1"/>
      <w:numFmt w:val="bullet"/>
      <w:lvlText w:val="o"/>
      <w:lvlJc w:val="left"/>
      <w:pPr>
        <w:ind w:left="2160" w:hanging="360"/>
      </w:pPr>
      <w:rPr>
        <w:rFonts w:ascii="Courier New" w:hAnsi="Courier New" w:cs="Courier New" w:hint="default"/>
      </w:rPr>
    </w:lvl>
    <w:lvl w:ilvl="2" w:tplc="ED4056F4">
      <w:start w:val="1"/>
      <w:numFmt w:val="bullet"/>
      <w:lvlText w:val=""/>
      <w:lvlJc w:val="left"/>
      <w:pPr>
        <w:ind w:left="2880" w:hanging="360"/>
      </w:pPr>
      <w:rPr>
        <w:rFonts w:ascii="Wingdings" w:hAnsi="Wingdings" w:hint="default"/>
      </w:rPr>
    </w:lvl>
    <w:lvl w:ilvl="3" w:tplc="3C40B3BC">
      <w:start w:val="1"/>
      <w:numFmt w:val="bullet"/>
      <w:lvlText w:val=""/>
      <w:lvlJc w:val="left"/>
      <w:pPr>
        <w:ind w:left="3600" w:hanging="360"/>
      </w:pPr>
      <w:rPr>
        <w:rFonts w:ascii="Symbol" w:hAnsi="Symbol" w:hint="default"/>
      </w:rPr>
    </w:lvl>
    <w:lvl w:ilvl="4" w:tplc="BBAE813E">
      <w:start w:val="1"/>
      <w:numFmt w:val="bullet"/>
      <w:lvlText w:val="o"/>
      <w:lvlJc w:val="left"/>
      <w:pPr>
        <w:ind w:left="4320" w:hanging="360"/>
      </w:pPr>
      <w:rPr>
        <w:rFonts w:ascii="Courier New" w:hAnsi="Courier New" w:cs="Courier New" w:hint="default"/>
      </w:rPr>
    </w:lvl>
    <w:lvl w:ilvl="5" w:tplc="9A32DCA6">
      <w:start w:val="1"/>
      <w:numFmt w:val="bullet"/>
      <w:lvlText w:val=""/>
      <w:lvlJc w:val="left"/>
      <w:pPr>
        <w:ind w:left="5040" w:hanging="360"/>
      </w:pPr>
      <w:rPr>
        <w:rFonts w:ascii="Wingdings" w:hAnsi="Wingdings" w:hint="default"/>
      </w:rPr>
    </w:lvl>
    <w:lvl w:ilvl="6" w:tplc="754EA0F2">
      <w:start w:val="1"/>
      <w:numFmt w:val="bullet"/>
      <w:lvlText w:val=""/>
      <w:lvlJc w:val="left"/>
      <w:pPr>
        <w:ind w:left="5760" w:hanging="360"/>
      </w:pPr>
      <w:rPr>
        <w:rFonts w:ascii="Symbol" w:hAnsi="Symbol" w:hint="default"/>
      </w:rPr>
    </w:lvl>
    <w:lvl w:ilvl="7" w:tplc="153E5E2C">
      <w:start w:val="1"/>
      <w:numFmt w:val="bullet"/>
      <w:lvlText w:val="o"/>
      <w:lvlJc w:val="left"/>
      <w:pPr>
        <w:ind w:left="6480" w:hanging="360"/>
      </w:pPr>
      <w:rPr>
        <w:rFonts w:ascii="Courier New" w:hAnsi="Courier New" w:cs="Courier New" w:hint="default"/>
      </w:rPr>
    </w:lvl>
    <w:lvl w:ilvl="8" w:tplc="2DC08306">
      <w:start w:val="1"/>
      <w:numFmt w:val="bullet"/>
      <w:lvlText w:val=""/>
      <w:lvlJc w:val="left"/>
      <w:pPr>
        <w:ind w:left="7200" w:hanging="360"/>
      </w:pPr>
      <w:rPr>
        <w:rFonts w:ascii="Wingdings" w:hAnsi="Wingdings" w:hint="default"/>
      </w:rPr>
    </w:lvl>
  </w:abstractNum>
  <w:abstractNum w:abstractNumId="19" w15:restartNumberingAfterBreak="0">
    <w:nsid w:val="100F3768"/>
    <w:multiLevelType w:val="multilevel"/>
    <w:tmpl w:val="657CE23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109025CE"/>
    <w:multiLevelType w:val="hybridMultilevel"/>
    <w:tmpl w:val="058669EE"/>
    <w:lvl w:ilvl="0" w:tplc="6158FC98">
      <w:start w:val="1"/>
      <w:numFmt w:val="bullet"/>
      <w:lvlText w:val=""/>
      <w:lvlJc w:val="left"/>
      <w:pPr>
        <w:ind w:left="116" w:hanging="231"/>
      </w:pPr>
      <w:rPr>
        <w:rFonts w:ascii="Symbol" w:hAnsi="Symbol" w:cs="Symbol"/>
        <w:b w:val="0"/>
        <w:bCs w:val="0"/>
        <w:sz w:val="26"/>
        <w:szCs w:val="26"/>
      </w:rPr>
    </w:lvl>
    <w:lvl w:ilvl="1" w:tplc="DB76F71E">
      <w:start w:val="1"/>
      <w:numFmt w:val="bullet"/>
      <w:lvlText w:val="•"/>
      <w:lvlJc w:val="left"/>
      <w:pPr>
        <w:ind w:left="813" w:hanging="231"/>
      </w:pPr>
    </w:lvl>
    <w:lvl w:ilvl="2" w:tplc="F9F0ED38">
      <w:start w:val="1"/>
      <w:numFmt w:val="bullet"/>
      <w:lvlText w:val="•"/>
      <w:lvlJc w:val="left"/>
      <w:pPr>
        <w:ind w:left="1506" w:hanging="231"/>
      </w:pPr>
    </w:lvl>
    <w:lvl w:ilvl="3" w:tplc="007CF9DC">
      <w:start w:val="1"/>
      <w:numFmt w:val="bullet"/>
      <w:lvlText w:val="•"/>
      <w:lvlJc w:val="left"/>
      <w:pPr>
        <w:ind w:left="2199" w:hanging="231"/>
      </w:pPr>
    </w:lvl>
    <w:lvl w:ilvl="4" w:tplc="2B000172">
      <w:start w:val="1"/>
      <w:numFmt w:val="bullet"/>
      <w:lvlText w:val="•"/>
      <w:lvlJc w:val="left"/>
      <w:pPr>
        <w:ind w:left="2892" w:hanging="231"/>
      </w:pPr>
    </w:lvl>
    <w:lvl w:ilvl="5" w:tplc="B008B4A0">
      <w:start w:val="1"/>
      <w:numFmt w:val="bullet"/>
      <w:lvlText w:val="•"/>
      <w:lvlJc w:val="left"/>
      <w:pPr>
        <w:ind w:left="3585" w:hanging="231"/>
      </w:pPr>
    </w:lvl>
    <w:lvl w:ilvl="6" w:tplc="F59A9576">
      <w:start w:val="1"/>
      <w:numFmt w:val="bullet"/>
      <w:lvlText w:val="•"/>
      <w:lvlJc w:val="left"/>
      <w:pPr>
        <w:ind w:left="4278" w:hanging="231"/>
      </w:pPr>
    </w:lvl>
    <w:lvl w:ilvl="7" w:tplc="49BAB626">
      <w:start w:val="1"/>
      <w:numFmt w:val="bullet"/>
      <w:lvlText w:val="•"/>
      <w:lvlJc w:val="left"/>
      <w:pPr>
        <w:ind w:left="4971" w:hanging="231"/>
      </w:pPr>
    </w:lvl>
    <w:lvl w:ilvl="8" w:tplc="4DD097A0">
      <w:start w:val="1"/>
      <w:numFmt w:val="bullet"/>
      <w:lvlText w:val="•"/>
      <w:lvlJc w:val="left"/>
      <w:pPr>
        <w:ind w:left="5664" w:hanging="231"/>
      </w:pPr>
    </w:lvl>
  </w:abstractNum>
  <w:abstractNum w:abstractNumId="21" w15:restartNumberingAfterBreak="0">
    <w:nsid w:val="10BC246D"/>
    <w:multiLevelType w:val="hybridMultilevel"/>
    <w:tmpl w:val="49A6BAB2"/>
    <w:lvl w:ilvl="0" w:tplc="B8B20F08">
      <w:start w:val="1"/>
      <w:numFmt w:val="decimal"/>
      <w:lvlText w:val="%1."/>
      <w:lvlJc w:val="left"/>
      <w:pPr>
        <w:ind w:left="720" w:hanging="360"/>
      </w:pPr>
    </w:lvl>
    <w:lvl w:ilvl="1" w:tplc="23F60698">
      <w:start w:val="1"/>
      <w:numFmt w:val="lowerLetter"/>
      <w:lvlText w:val="%2."/>
      <w:lvlJc w:val="left"/>
      <w:pPr>
        <w:ind w:left="1440" w:hanging="360"/>
      </w:pPr>
    </w:lvl>
    <w:lvl w:ilvl="2" w:tplc="45AA04C6">
      <w:start w:val="1"/>
      <w:numFmt w:val="lowerRoman"/>
      <w:lvlText w:val="%3."/>
      <w:lvlJc w:val="right"/>
      <w:pPr>
        <w:ind w:left="2160" w:hanging="180"/>
      </w:pPr>
    </w:lvl>
    <w:lvl w:ilvl="3" w:tplc="6B6C9286">
      <w:start w:val="1"/>
      <w:numFmt w:val="decimal"/>
      <w:lvlText w:val="%4."/>
      <w:lvlJc w:val="left"/>
      <w:pPr>
        <w:ind w:left="2880" w:hanging="360"/>
      </w:pPr>
    </w:lvl>
    <w:lvl w:ilvl="4" w:tplc="8AC428A0">
      <w:start w:val="1"/>
      <w:numFmt w:val="lowerLetter"/>
      <w:lvlText w:val="%5."/>
      <w:lvlJc w:val="left"/>
      <w:pPr>
        <w:ind w:left="3600" w:hanging="360"/>
      </w:pPr>
    </w:lvl>
    <w:lvl w:ilvl="5" w:tplc="D9AC186C">
      <w:start w:val="1"/>
      <w:numFmt w:val="lowerRoman"/>
      <w:lvlText w:val="%6."/>
      <w:lvlJc w:val="right"/>
      <w:pPr>
        <w:ind w:left="4320" w:hanging="180"/>
      </w:pPr>
    </w:lvl>
    <w:lvl w:ilvl="6" w:tplc="596E5692">
      <w:start w:val="1"/>
      <w:numFmt w:val="decimal"/>
      <w:lvlText w:val="%7."/>
      <w:lvlJc w:val="left"/>
      <w:pPr>
        <w:ind w:left="5040" w:hanging="360"/>
      </w:pPr>
    </w:lvl>
    <w:lvl w:ilvl="7" w:tplc="9F6A5752">
      <w:start w:val="1"/>
      <w:numFmt w:val="lowerLetter"/>
      <w:lvlText w:val="%8."/>
      <w:lvlJc w:val="left"/>
      <w:pPr>
        <w:ind w:left="5760" w:hanging="360"/>
      </w:pPr>
    </w:lvl>
    <w:lvl w:ilvl="8" w:tplc="6ADCDA72">
      <w:start w:val="1"/>
      <w:numFmt w:val="lowerRoman"/>
      <w:lvlText w:val="%9."/>
      <w:lvlJc w:val="right"/>
      <w:pPr>
        <w:ind w:left="6480" w:hanging="180"/>
      </w:pPr>
    </w:lvl>
  </w:abstractNum>
  <w:abstractNum w:abstractNumId="22" w15:restartNumberingAfterBreak="0">
    <w:nsid w:val="10E142E7"/>
    <w:multiLevelType w:val="hybridMultilevel"/>
    <w:tmpl w:val="D75C9964"/>
    <w:lvl w:ilvl="0" w:tplc="3198F382">
      <w:start w:val="1"/>
      <w:numFmt w:val="bullet"/>
      <w:lvlText w:val=""/>
      <w:lvlJc w:val="left"/>
      <w:pPr>
        <w:ind w:left="720" w:hanging="360"/>
      </w:pPr>
      <w:rPr>
        <w:rFonts w:ascii="Symbol" w:hAnsi="Symbol" w:hint="default"/>
      </w:rPr>
    </w:lvl>
    <w:lvl w:ilvl="1" w:tplc="62A6E22C">
      <w:start w:val="1"/>
      <w:numFmt w:val="bullet"/>
      <w:lvlText w:val="o"/>
      <w:lvlJc w:val="left"/>
      <w:pPr>
        <w:ind w:left="1440" w:hanging="360"/>
      </w:pPr>
      <w:rPr>
        <w:rFonts w:ascii="Courier New" w:hAnsi="Courier New" w:cs="Courier New" w:hint="default"/>
      </w:rPr>
    </w:lvl>
    <w:lvl w:ilvl="2" w:tplc="5546E656">
      <w:start w:val="1"/>
      <w:numFmt w:val="bullet"/>
      <w:lvlText w:val=""/>
      <w:lvlJc w:val="left"/>
      <w:pPr>
        <w:ind w:left="2160" w:hanging="360"/>
      </w:pPr>
      <w:rPr>
        <w:rFonts w:ascii="Wingdings" w:hAnsi="Wingdings" w:hint="default"/>
      </w:rPr>
    </w:lvl>
    <w:lvl w:ilvl="3" w:tplc="11CC0DDA">
      <w:start w:val="1"/>
      <w:numFmt w:val="bullet"/>
      <w:lvlText w:val=""/>
      <w:lvlJc w:val="left"/>
      <w:pPr>
        <w:ind w:left="2880" w:hanging="360"/>
      </w:pPr>
      <w:rPr>
        <w:rFonts w:ascii="Symbol" w:hAnsi="Symbol" w:hint="default"/>
      </w:rPr>
    </w:lvl>
    <w:lvl w:ilvl="4" w:tplc="AF28092C">
      <w:start w:val="1"/>
      <w:numFmt w:val="bullet"/>
      <w:lvlText w:val="o"/>
      <w:lvlJc w:val="left"/>
      <w:pPr>
        <w:ind w:left="3600" w:hanging="360"/>
      </w:pPr>
      <w:rPr>
        <w:rFonts w:ascii="Courier New" w:hAnsi="Courier New" w:cs="Courier New" w:hint="default"/>
      </w:rPr>
    </w:lvl>
    <w:lvl w:ilvl="5" w:tplc="54C0CD66">
      <w:start w:val="1"/>
      <w:numFmt w:val="bullet"/>
      <w:lvlText w:val=""/>
      <w:lvlJc w:val="left"/>
      <w:pPr>
        <w:ind w:left="4320" w:hanging="360"/>
      </w:pPr>
      <w:rPr>
        <w:rFonts w:ascii="Wingdings" w:hAnsi="Wingdings" w:hint="default"/>
      </w:rPr>
    </w:lvl>
    <w:lvl w:ilvl="6" w:tplc="7E9CC500">
      <w:start w:val="1"/>
      <w:numFmt w:val="bullet"/>
      <w:lvlText w:val=""/>
      <w:lvlJc w:val="left"/>
      <w:pPr>
        <w:ind w:left="5040" w:hanging="360"/>
      </w:pPr>
      <w:rPr>
        <w:rFonts w:ascii="Symbol" w:hAnsi="Symbol" w:hint="default"/>
      </w:rPr>
    </w:lvl>
    <w:lvl w:ilvl="7" w:tplc="3B3CB5D4">
      <w:start w:val="1"/>
      <w:numFmt w:val="bullet"/>
      <w:lvlText w:val="o"/>
      <w:lvlJc w:val="left"/>
      <w:pPr>
        <w:ind w:left="5760" w:hanging="360"/>
      </w:pPr>
      <w:rPr>
        <w:rFonts w:ascii="Courier New" w:hAnsi="Courier New" w:cs="Courier New" w:hint="default"/>
      </w:rPr>
    </w:lvl>
    <w:lvl w:ilvl="8" w:tplc="3A0C7000">
      <w:start w:val="1"/>
      <w:numFmt w:val="bullet"/>
      <w:lvlText w:val=""/>
      <w:lvlJc w:val="left"/>
      <w:pPr>
        <w:ind w:left="6480" w:hanging="360"/>
      </w:pPr>
      <w:rPr>
        <w:rFonts w:ascii="Wingdings" w:hAnsi="Wingdings" w:hint="default"/>
      </w:rPr>
    </w:lvl>
  </w:abstractNum>
  <w:abstractNum w:abstractNumId="23" w15:restartNumberingAfterBreak="0">
    <w:nsid w:val="12091057"/>
    <w:multiLevelType w:val="hybridMultilevel"/>
    <w:tmpl w:val="14404B50"/>
    <w:lvl w:ilvl="0" w:tplc="97A6635A">
      <w:start w:val="1"/>
      <w:numFmt w:val="bullet"/>
      <w:lvlText w:val=""/>
      <w:lvlJc w:val="left"/>
      <w:pPr>
        <w:ind w:left="720" w:hanging="360"/>
      </w:pPr>
      <w:rPr>
        <w:rFonts w:ascii="Symbol" w:hAnsi="Symbol" w:hint="default"/>
      </w:rPr>
    </w:lvl>
    <w:lvl w:ilvl="1" w:tplc="E1563DA8">
      <w:start w:val="1"/>
      <w:numFmt w:val="bullet"/>
      <w:lvlText w:val="o"/>
      <w:lvlJc w:val="left"/>
      <w:pPr>
        <w:ind w:left="1440" w:hanging="360"/>
      </w:pPr>
      <w:rPr>
        <w:rFonts w:ascii="Courier New" w:hAnsi="Courier New" w:cs="Courier New" w:hint="default"/>
      </w:rPr>
    </w:lvl>
    <w:lvl w:ilvl="2" w:tplc="D41610BA">
      <w:start w:val="1"/>
      <w:numFmt w:val="bullet"/>
      <w:lvlText w:val=""/>
      <w:lvlJc w:val="left"/>
      <w:pPr>
        <w:ind w:left="2160" w:hanging="360"/>
      </w:pPr>
      <w:rPr>
        <w:rFonts w:ascii="Wingdings" w:hAnsi="Wingdings" w:hint="default"/>
      </w:rPr>
    </w:lvl>
    <w:lvl w:ilvl="3" w:tplc="11F689B4">
      <w:start w:val="1"/>
      <w:numFmt w:val="bullet"/>
      <w:lvlText w:val=""/>
      <w:lvlJc w:val="left"/>
      <w:pPr>
        <w:ind w:left="2880" w:hanging="360"/>
      </w:pPr>
      <w:rPr>
        <w:rFonts w:ascii="Symbol" w:hAnsi="Symbol" w:hint="default"/>
      </w:rPr>
    </w:lvl>
    <w:lvl w:ilvl="4" w:tplc="1E868244">
      <w:start w:val="1"/>
      <w:numFmt w:val="bullet"/>
      <w:lvlText w:val="o"/>
      <w:lvlJc w:val="left"/>
      <w:pPr>
        <w:ind w:left="3600" w:hanging="360"/>
      </w:pPr>
      <w:rPr>
        <w:rFonts w:ascii="Courier New" w:hAnsi="Courier New" w:cs="Courier New" w:hint="default"/>
      </w:rPr>
    </w:lvl>
    <w:lvl w:ilvl="5" w:tplc="E7C2A774">
      <w:start w:val="1"/>
      <w:numFmt w:val="bullet"/>
      <w:lvlText w:val=""/>
      <w:lvlJc w:val="left"/>
      <w:pPr>
        <w:ind w:left="4320" w:hanging="360"/>
      </w:pPr>
      <w:rPr>
        <w:rFonts w:ascii="Wingdings" w:hAnsi="Wingdings" w:hint="default"/>
      </w:rPr>
    </w:lvl>
    <w:lvl w:ilvl="6" w:tplc="A46AECFE">
      <w:start w:val="1"/>
      <w:numFmt w:val="bullet"/>
      <w:lvlText w:val=""/>
      <w:lvlJc w:val="left"/>
      <w:pPr>
        <w:ind w:left="5040" w:hanging="360"/>
      </w:pPr>
      <w:rPr>
        <w:rFonts w:ascii="Symbol" w:hAnsi="Symbol" w:hint="default"/>
      </w:rPr>
    </w:lvl>
    <w:lvl w:ilvl="7" w:tplc="8774E1E4">
      <w:start w:val="1"/>
      <w:numFmt w:val="bullet"/>
      <w:lvlText w:val="o"/>
      <w:lvlJc w:val="left"/>
      <w:pPr>
        <w:ind w:left="5760" w:hanging="360"/>
      </w:pPr>
      <w:rPr>
        <w:rFonts w:ascii="Courier New" w:hAnsi="Courier New" w:cs="Courier New" w:hint="default"/>
      </w:rPr>
    </w:lvl>
    <w:lvl w:ilvl="8" w:tplc="ABD0ED2E">
      <w:start w:val="1"/>
      <w:numFmt w:val="bullet"/>
      <w:lvlText w:val=""/>
      <w:lvlJc w:val="left"/>
      <w:pPr>
        <w:ind w:left="6480" w:hanging="360"/>
      </w:pPr>
      <w:rPr>
        <w:rFonts w:ascii="Wingdings" w:hAnsi="Wingdings" w:hint="default"/>
      </w:rPr>
    </w:lvl>
  </w:abstractNum>
  <w:abstractNum w:abstractNumId="24" w15:restartNumberingAfterBreak="0">
    <w:nsid w:val="12433EB2"/>
    <w:multiLevelType w:val="hybridMultilevel"/>
    <w:tmpl w:val="E2E4CBE8"/>
    <w:lvl w:ilvl="0" w:tplc="1848F49E">
      <w:start w:val="1"/>
      <w:numFmt w:val="bullet"/>
      <w:lvlText w:val=""/>
      <w:lvlJc w:val="left"/>
      <w:pPr>
        <w:ind w:left="1440" w:hanging="360"/>
      </w:pPr>
      <w:rPr>
        <w:rFonts w:ascii="Symbol" w:hAnsi="Symbol" w:hint="default"/>
      </w:rPr>
    </w:lvl>
    <w:lvl w:ilvl="1" w:tplc="EE48F3C0">
      <w:start w:val="1"/>
      <w:numFmt w:val="bullet"/>
      <w:lvlText w:val="o"/>
      <w:lvlJc w:val="left"/>
      <w:pPr>
        <w:ind w:left="2160" w:hanging="360"/>
      </w:pPr>
      <w:rPr>
        <w:rFonts w:ascii="Courier New" w:hAnsi="Courier New" w:cs="Courier New" w:hint="default"/>
      </w:rPr>
    </w:lvl>
    <w:lvl w:ilvl="2" w:tplc="96E8C9A8">
      <w:start w:val="1"/>
      <w:numFmt w:val="bullet"/>
      <w:lvlText w:val=""/>
      <w:lvlJc w:val="left"/>
      <w:pPr>
        <w:ind w:left="2880" w:hanging="360"/>
      </w:pPr>
      <w:rPr>
        <w:rFonts w:ascii="Wingdings" w:hAnsi="Wingdings" w:hint="default"/>
      </w:rPr>
    </w:lvl>
    <w:lvl w:ilvl="3" w:tplc="CBF4C606">
      <w:start w:val="1"/>
      <w:numFmt w:val="bullet"/>
      <w:lvlText w:val=""/>
      <w:lvlJc w:val="left"/>
      <w:pPr>
        <w:ind w:left="3600" w:hanging="360"/>
      </w:pPr>
      <w:rPr>
        <w:rFonts w:ascii="Symbol" w:hAnsi="Symbol" w:hint="default"/>
      </w:rPr>
    </w:lvl>
    <w:lvl w:ilvl="4" w:tplc="9080F61C">
      <w:start w:val="1"/>
      <w:numFmt w:val="bullet"/>
      <w:lvlText w:val="o"/>
      <w:lvlJc w:val="left"/>
      <w:pPr>
        <w:ind w:left="4320" w:hanging="360"/>
      </w:pPr>
      <w:rPr>
        <w:rFonts w:ascii="Courier New" w:hAnsi="Courier New" w:cs="Courier New" w:hint="default"/>
      </w:rPr>
    </w:lvl>
    <w:lvl w:ilvl="5" w:tplc="5926A38E">
      <w:start w:val="1"/>
      <w:numFmt w:val="bullet"/>
      <w:lvlText w:val=""/>
      <w:lvlJc w:val="left"/>
      <w:pPr>
        <w:ind w:left="5040" w:hanging="360"/>
      </w:pPr>
      <w:rPr>
        <w:rFonts w:ascii="Wingdings" w:hAnsi="Wingdings" w:hint="default"/>
      </w:rPr>
    </w:lvl>
    <w:lvl w:ilvl="6" w:tplc="EBB65006">
      <w:start w:val="1"/>
      <w:numFmt w:val="bullet"/>
      <w:lvlText w:val=""/>
      <w:lvlJc w:val="left"/>
      <w:pPr>
        <w:ind w:left="5760" w:hanging="360"/>
      </w:pPr>
      <w:rPr>
        <w:rFonts w:ascii="Symbol" w:hAnsi="Symbol" w:hint="default"/>
      </w:rPr>
    </w:lvl>
    <w:lvl w:ilvl="7" w:tplc="4CE6AB56">
      <w:start w:val="1"/>
      <w:numFmt w:val="bullet"/>
      <w:lvlText w:val="o"/>
      <w:lvlJc w:val="left"/>
      <w:pPr>
        <w:ind w:left="6480" w:hanging="360"/>
      </w:pPr>
      <w:rPr>
        <w:rFonts w:ascii="Courier New" w:hAnsi="Courier New" w:cs="Courier New" w:hint="default"/>
      </w:rPr>
    </w:lvl>
    <w:lvl w:ilvl="8" w:tplc="B5C4CCFA">
      <w:start w:val="1"/>
      <w:numFmt w:val="bullet"/>
      <w:lvlText w:val=""/>
      <w:lvlJc w:val="left"/>
      <w:pPr>
        <w:ind w:left="7200" w:hanging="360"/>
      </w:pPr>
      <w:rPr>
        <w:rFonts w:ascii="Wingdings" w:hAnsi="Wingdings" w:hint="default"/>
      </w:rPr>
    </w:lvl>
  </w:abstractNum>
  <w:abstractNum w:abstractNumId="25" w15:restartNumberingAfterBreak="0">
    <w:nsid w:val="126139EA"/>
    <w:multiLevelType w:val="hybridMultilevel"/>
    <w:tmpl w:val="1D9A0C08"/>
    <w:lvl w:ilvl="0" w:tplc="DC147C32">
      <w:start w:val="1"/>
      <w:numFmt w:val="bullet"/>
      <w:lvlText w:val=""/>
      <w:lvlJc w:val="left"/>
      <w:pPr>
        <w:ind w:left="245" w:hanging="286"/>
      </w:pPr>
      <w:rPr>
        <w:rFonts w:ascii="Symbol" w:hAnsi="Symbol" w:cs="Symbol"/>
        <w:b w:val="0"/>
        <w:bCs w:val="0"/>
        <w:sz w:val="26"/>
        <w:szCs w:val="26"/>
      </w:rPr>
    </w:lvl>
    <w:lvl w:ilvl="1" w:tplc="FFF85090">
      <w:start w:val="1"/>
      <w:numFmt w:val="bullet"/>
      <w:lvlText w:val=""/>
      <w:lvlJc w:val="left"/>
      <w:pPr>
        <w:ind w:left="678" w:hanging="286"/>
      </w:pPr>
      <w:rPr>
        <w:rFonts w:ascii="Symbol" w:hAnsi="Symbol" w:cs="Symbol"/>
        <w:b w:val="0"/>
        <w:bCs w:val="0"/>
        <w:sz w:val="26"/>
        <w:szCs w:val="26"/>
      </w:rPr>
    </w:lvl>
    <w:lvl w:ilvl="2" w:tplc="1C2078C0">
      <w:start w:val="1"/>
      <w:numFmt w:val="bullet"/>
      <w:lvlText w:val="•"/>
      <w:lvlJc w:val="left"/>
      <w:pPr>
        <w:ind w:left="1642" w:hanging="286"/>
      </w:pPr>
    </w:lvl>
    <w:lvl w:ilvl="3" w:tplc="E6969654">
      <w:start w:val="1"/>
      <w:numFmt w:val="bullet"/>
      <w:lvlText w:val="•"/>
      <w:lvlJc w:val="left"/>
      <w:pPr>
        <w:ind w:left="2604" w:hanging="286"/>
      </w:pPr>
    </w:lvl>
    <w:lvl w:ilvl="4" w:tplc="788E3E1E">
      <w:start w:val="1"/>
      <w:numFmt w:val="bullet"/>
      <w:lvlText w:val="•"/>
      <w:lvlJc w:val="left"/>
      <w:pPr>
        <w:ind w:left="3567" w:hanging="286"/>
      </w:pPr>
    </w:lvl>
    <w:lvl w:ilvl="5" w:tplc="7C46F894">
      <w:start w:val="1"/>
      <w:numFmt w:val="bullet"/>
      <w:lvlText w:val="•"/>
      <w:lvlJc w:val="left"/>
      <w:pPr>
        <w:ind w:left="4529" w:hanging="286"/>
      </w:pPr>
    </w:lvl>
    <w:lvl w:ilvl="6" w:tplc="E66429D0">
      <w:start w:val="1"/>
      <w:numFmt w:val="bullet"/>
      <w:lvlText w:val="•"/>
      <w:lvlJc w:val="left"/>
      <w:pPr>
        <w:ind w:left="5491" w:hanging="286"/>
      </w:pPr>
    </w:lvl>
    <w:lvl w:ilvl="7" w:tplc="83C0F5AA">
      <w:start w:val="1"/>
      <w:numFmt w:val="bullet"/>
      <w:lvlText w:val="•"/>
      <w:lvlJc w:val="left"/>
      <w:pPr>
        <w:ind w:left="6454" w:hanging="286"/>
      </w:pPr>
    </w:lvl>
    <w:lvl w:ilvl="8" w:tplc="17162D9A">
      <w:start w:val="1"/>
      <w:numFmt w:val="bullet"/>
      <w:lvlText w:val="•"/>
      <w:lvlJc w:val="left"/>
      <w:pPr>
        <w:ind w:left="7416" w:hanging="286"/>
      </w:pPr>
    </w:lvl>
  </w:abstractNum>
  <w:abstractNum w:abstractNumId="26" w15:restartNumberingAfterBreak="0">
    <w:nsid w:val="12D81A78"/>
    <w:multiLevelType w:val="hybridMultilevel"/>
    <w:tmpl w:val="3364CC78"/>
    <w:lvl w:ilvl="0" w:tplc="97B8F62E">
      <w:start w:val="1"/>
      <w:numFmt w:val="bullet"/>
      <w:lvlText w:val=""/>
      <w:lvlJc w:val="left"/>
      <w:pPr>
        <w:tabs>
          <w:tab w:val="num" w:pos="720"/>
        </w:tabs>
        <w:ind w:left="720" w:hanging="360"/>
      </w:pPr>
      <w:rPr>
        <w:rFonts w:ascii="Symbol" w:hAnsi="Symbol" w:hint="default"/>
        <w:sz w:val="20"/>
      </w:rPr>
    </w:lvl>
    <w:lvl w:ilvl="1" w:tplc="E89AFD2A">
      <w:start w:val="1"/>
      <w:numFmt w:val="bullet"/>
      <w:lvlText w:val="o"/>
      <w:lvlJc w:val="left"/>
      <w:pPr>
        <w:tabs>
          <w:tab w:val="num" w:pos="1440"/>
        </w:tabs>
        <w:ind w:left="1440" w:hanging="360"/>
      </w:pPr>
      <w:rPr>
        <w:rFonts w:ascii="Courier New" w:hAnsi="Courier New" w:hint="default"/>
        <w:sz w:val="20"/>
      </w:rPr>
    </w:lvl>
    <w:lvl w:ilvl="2" w:tplc="C5608590">
      <w:start w:val="1"/>
      <w:numFmt w:val="bullet"/>
      <w:lvlText w:val=""/>
      <w:lvlJc w:val="left"/>
      <w:pPr>
        <w:tabs>
          <w:tab w:val="num" w:pos="2160"/>
        </w:tabs>
        <w:ind w:left="2160" w:hanging="360"/>
      </w:pPr>
      <w:rPr>
        <w:rFonts w:ascii="Wingdings" w:hAnsi="Wingdings" w:hint="default"/>
        <w:sz w:val="20"/>
      </w:rPr>
    </w:lvl>
    <w:lvl w:ilvl="3" w:tplc="64DCC492">
      <w:start w:val="1"/>
      <w:numFmt w:val="bullet"/>
      <w:lvlText w:val=""/>
      <w:lvlJc w:val="left"/>
      <w:pPr>
        <w:tabs>
          <w:tab w:val="num" w:pos="2880"/>
        </w:tabs>
        <w:ind w:left="2880" w:hanging="360"/>
      </w:pPr>
      <w:rPr>
        <w:rFonts w:ascii="Wingdings" w:hAnsi="Wingdings" w:hint="default"/>
        <w:sz w:val="20"/>
      </w:rPr>
    </w:lvl>
    <w:lvl w:ilvl="4" w:tplc="B7364792">
      <w:start w:val="1"/>
      <w:numFmt w:val="bullet"/>
      <w:lvlText w:val=""/>
      <w:lvlJc w:val="left"/>
      <w:pPr>
        <w:tabs>
          <w:tab w:val="num" w:pos="3600"/>
        </w:tabs>
        <w:ind w:left="3600" w:hanging="360"/>
      </w:pPr>
      <w:rPr>
        <w:rFonts w:ascii="Wingdings" w:hAnsi="Wingdings" w:hint="default"/>
        <w:sz w:val="20"/>
      </w:rPr>
    </w:lvl>
    <w:lvl w:ilvl="5" w:tplc="3D82195A">
      <w:start w:val="1"/>
      <w:numFmt w:val="bullet"/>
      <w:lvlText w:val=""/>
      <w:lvlJc w:val="left"/>
      <w:pPr>
        <w:tabs>
          <w:tab w:val="num" w:pos="4320"/>
        </w:tabs>
        <w:ind w:left="4320" w:hanging="360"/>
      </w:pPr>
      <w:rPr>
        <w:rFonts w:ascii="Wingdings" w:hAnsi="Wingdings" w:hint="default"/>
        <w:sz w:val="20"/>
      </w:rPr>
    </w:lvl>
    <w:lvl w:ilvl="6" w:tplc="F25C3A28">
      <w:start w:val="1"/>
      <w:numFmt w:val="bullet"/>
      <w:lvlText w:val=""/>
      <w:lvlJc w:val="left"/>
      <w:pPr>
        <w:tabs>
          <w:tab w:val="num" w:pos="5040"/>
        </w:tabs>
        <w:ind w:left="5040" w:hanging="360"/>
      </w:pPr>
      <w:rPr>
        <w:rFonts w:ascii="Wingdings" w:hAnsi="Wingdings" w:hint="default"/>
        <w:sz w:val="20"/>
      </w:rPr>
    </w:lvl>
    <w:lvl w:ilvl="7" w:tplc="A2CC0558">
      <w:start w:val="1"/>
      <w:numFmt w:val="bullet"/>
      <w:lvlText w:val=""/>
      <w:lvlJc w:val="left"/>
      <w:pPr>
        <w:tabs>
          <w:tab w:val="num" w:pos="5760"/>
        </w:tabs>
        <w:ind w:left="5760" w:hanging="360"/>
      </w:pPr>
      <w:rPr>
        <w:rFonts w:ascii="Wingdings" w:hAnsi="Wingdings" w:hint="default"/>
        <w:sz w:val="20"/>
      </w:rPr>
    </w:lvl>
    <w:lvl w:ilvl="8" w:tplc="3C2277FE">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1A77B8"/>
    <w:multiLevelType w:val="hybridMultilevel"/>
    <w:tmpl w:val="4988681E"/>
    <w:lvl w:ilvl="0" w:tplc="BCD48036">
      <w:start w:val="1"/>
      <w:numFmt w:val="bullet"/>
      <w:lvlText w:val=""/>
      <w:lvlJc w:val="left"/>
      <w:pPr>
        <w:ind w:left="1440" w:hanging="360"/>
      </w:pPr>
      <w:rPr>
        <w:rFonts w:ascii="Symbol" w:hAnsi="Symbol" w:hint="default"/>
      </w:rPr>
    </w:lvl>
    <w:lvl w:ilvl="1" w:tplc="331E4FCC">
      <w:start w:val="1"/>
      <w:numFmt w:val="bullet"/>
      <w:lvlText w:val="o"/>
      <w:lvlJc w:val="left"/>
      <w:pPr>
        <w:ind w:left="2160" w:hanging="360"/>
      </w:pPr>
      <w:rPr>
        <w:rFonts w:ascii="Courier New" w:hAnsi="Courier New" w:cs="Courier New" w:hint="default"/>
      </w:rPr>
    </w:lvl>
    <w:lvl w:ilvl="2" w:tplc="A92ED888">
      <w:start w:val="1"/>
      <w:numFmt w:val="bullet"/>
      <w:lvlText w:val=""/>
      <w:lvlJc w:val="left"/>
      <w:pPr>
        <w:ind w:left="2880" w:hanging="360"/>
      </w:pPr>
      <w:rPr>
        <w:rFonts w:ascii="Wingdings" w:hAnsi="Wingdings" w:hint="default"/>
      </w:rPr>
    </w:lvl>
    <w:lvl w:ilvl="3" w:tplc="94A6379C">
      <w:start w:val="1"/>
      <w:numFmt w:val="bullet"/>
      <w:lvlText w:val=""/>
      <w:lvlJc w:val="left"/>
      <w:pPr>
        <w:ind w:left="3600" w:hanging="360"/>
      </w:pPr>
      <w:rPr>
        <w:rFonts w:ascii="Symbol" w:hAnsi="Symbol" w:hint="default"/>
      </w:rPr>
    </w:lvl>
    <w:lvl w:ilvl="4" w:tplc="C9BCEC18">
      <w:start w:val="1"/>
      <w:numFmt w:val="bullet"/>
      <w:lvlText w:val="o"/>
      <w:lvlJc w:val="left"/>
      <w:pPr>
        <w:ind w:left="4320" w:hanging="360"/>
      </w:pPr>
      <w:rPr>
        <w:rFonts w:ascii="Courier New" w:hAnsi="Courier New" w:cs="Courier New" w:hint="default"/>
      </w:rPr>
    </w:lvl>
    <w:lvl w:ilvl="5" w:tplc="F9EC6F1A">
      <w:start w:val="1"/>
      <w:numFmt w:val="bullet"/>
      <w:lvlText w:val=""/>
      <w:lvlJc w:val="left"/>
      <w:pPr>
        <w:ind w:left="5040" w:hanging="360"/>
      </w:pPr>
      <w:rPr>
        <w:rFonts w:ascii="Wingdings" w:hAnsi="Wingdings" w:hint="default"/>
      </w:rPr>
    </w:lvl>
    <w:lvl w:ilvl="6" w:tplc="AC860EEA">
      <w:start w:val="1"/>
      <w:numFmt w:val="bullet"/>
      <w:lvlText w:val=""/>
      <w:lvlJc w:val="left"/>
      <w:pPr>
        <w:ind w:left="5760" w:hanging="360"/>
      </w:pPr>
      <w:rPr>
        <w:rFonts w:ascii="Symbol" w:hAnsi="Symbol" w:hint="default"/>
      </w:rPr>
    </w:lvl>
    <w:lvl w:ilvl="7" w:tplc="6A18B6EC">
      <w:start w:val="1"/>
      <w:numFmt w:val="bullet"/>
      <w:lvlText w:val="o"/>
      <w:lvlJc w:val="left"/>
      <w:pPr>
        <w:ind w:left="6480" w:hanging="360"/>
      </w:pPr>
      <w:rPr>
        <w:rFonts w:ascii="Courier New" w:hAnsi="Courier New" w:cs="Courier New" w:hint="default"/>
      </w:rPr>
    </w:lvl>
    <w:lvl w:ilvl="8" w:tplc="FB9C4F82">
      <w:start w:val="1"/>
      <w:numFmt w:val="bullet"/>
      <w:lvlText w:val=""/>
      <w:lvlJc w:val="left"/>
      <w:pPr>
        <w:ind w:left="7200" w:hanging="360"/>
      </w:pPr>
      <w:rPr>
        <w:rFonts w:ascii="Wingdings" w:hAnsi="Wingdings" w:hint="default"/>
      </w:rPr>
    </w:lvl>
  </w:abstractNum>
  <w:abstractNum w:abstractNumId="28" w15:restartNumberingAfterBreak="0">
    <w:nsid w:val="13566B3A"/>
    <w:multiLevelType w:val="multilevel"/>
    <w:tmpl w:val="DB9818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14150D10"/>
    <w:multiLevelType w:val="hybridMultilevel"/>
    <w:tmpl w:val="9A9E48BA"/>
    <w:lvl w:ilvl="0" w:tplc="5BAC43D2">
      <w:numFmt w:val="bullet"/>
      <w:lvlText w:val="-"/>
      <w:lvlJc w:val="left"/>
      <w:pPr>
        <w:ind w:left="527" w:hanging="312"/>
      </w:pPr>
      <w:rPr>
        <w:rFonts w:ascii="Times New Roman" w:eastAsia="Times New Roman" w:hAnsi="Times New Roman" w:hint="default"/>
        <w:w w:val="99"/>
        <w:sz w:val="24"/>
      </w:rPr>
    </w:lvl>
    <w:lvl w:ilvl="1" w:tplc="37507CD6">
      <w:numFmt w:val="bullet"/>
      <w:lvlText w:val="•"/>
      <w:lvlJc w:val="left"/>
      <w:pPr>
        <w:ind w:left="1444" w:hanging="312"/>
      </w:pPr>
      <w:rPr>
        <w:rFonts w:hint="default"/>
      </w:rPr>
    </w:lvl>
    <w:lvl w:ilvl="2" w:tplc="827C41D0">
      <w:numFmt w:val="bullet"/>
      <w:lvlText w:val="•"/>
      <w:lvlJc w:val="left"/>
      <w:pPr>
        <w:ind w:left="2369" w:hanging="312"/>
      </w:pPr>
      <w:rPr>
        <w:rFonts w:hint="default"/>
      </w:rPr>
    </w:lvl>
    <w:lvl w:ilvl="3" w:tplc="32EAB112">
      <w:numFmt w:val="bullet"/>
      <w:lvlText w:val="•"/>
      <w:lvlJc w:val="left"/>
      <w:pPr>
        <w:ind w:left="3293" w:hanging="312"/>
      </w:pPr>
      <w:rPr>
        <w:rFonts w:hint="default"/>
      </w:rPr>
    </w:lvl>
    <w:lvl w:ilvl="4" w:tplc="896EEA74">
      <w:numFmt w:val="bullet"/>
      <w:lvlText w:val="•"/>
      <w:lvlJc w:val="left"/>
      <w:pPr>
        <w:ind w:left="4218" w:hanging="312"/>
      </w:pPr>
      <w:rPr>
        <w:rFonts w:hint="default"/>
      </w:rPr>
    </w:lvl>
    <w:lvl w:ilvl="5" w:tplc="27927A5A">
      <w:numFmt w:val="bullet"/>
      <w:lvlText w:val="•"/>
      <w:lvlJc w:val="left"/>
      <w:pPr>
        <w:ind w:left="5143" w:hanging="312"/>
      </w:pPr>
      <w:rPr>
        <w:rFonts w:hint="default"/>
      </w:rPr>
    </w:lvl>
    <w:lvl w:ilvl="6" w:tplc="4F106E0C">
      <w:numFmt w:val="bullet"/>
      <w:lvlText w:val="•"/>
      <w:lvlJc w:val="left"/>
      <w:pPr>
        <w:ind w:left="6067" w:hanging="312"/>
      </w:pPr>
      <w:rPr>
        <w:rFonts w:hint="default"/>
      </w:rPr>
    </w:lvl>
    <w:lvl w:ilvl="7" w:tplc="56824800">
      <w:numFmt w:val="bullet"/>
      <w:lvlText w:val="•"/>
      <w:lvlJc w:val="left"/>
      <w:pPr>
        <w:ind w:left="6992" w:hanging="312"/>
      </w:pPr>
      <w:rPr>
        <w:rFonts w:hint="default"/>
      </w:rPr>
    </w:lvl>
    <w:lvl w:ilvl="8" w:tplc="8180A300">
      <w:numFmt w:val="bullet"/>
      <w:lvlText w:val="•"/>
      <w:lvlJc w:val="left"/>
      <w:pPr>
        <w:ind w:left="7917" w:hanging="312"/>
      </w:pPr>
      <w:rPr>
        <w:rFonts w:hint="default"/>
      </w:rPr>
    </w:lvl>
  </w:abstractNum>
  <w:abstractNum w:abstractNumId="30" w15:restartNumberingAfterBreak="0">
    <w:nsid w:val="148159B0"/>
    <w:multiLevelType w:val="hybridMultilevel"/>
    <w:tmpl w:val="DE00639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490150E"/>
    <w:multiLevelType w:val="hybridMultilevel"/>
    <w:tmpl w:val="F392D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4F95574"/>
    <w:multiLevelType w:val="multilevel"/>
    <w:tmpl w:val="F8F0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4B2397"/>
    <w:multiLevelType w:val="hybridMultilevel"/>
    <w:tmpl w:val="2FF4ED3C"/>
    <w:lvl w:ilvl="0" w:tplc="A192E880">
      <w:start w:val="1"/>
      <w:numFmt w:val="bullet"/>
      <w:lvlText w:val=""/>
      <w:lvlJc w:val="left"/>
      <w:pPr>
        <w:ind w:left="360" w:hanging="360"/>
      </w:pPr>
      <w:rPr>
        <w:rFonts w:ascii="Wingdings" w:hAnsi="Wingdings" w:hint="default"/>
      </w:rPr>
    </w:lvl>
    <w:lvl w:ilvl="1" w:tplc="3312AC46">
      <w:start w:val="1"/>
      <w:numFmt w:val="bullet"/>
      <w:lvlText w:val="o"/>
      <w:lvlJc w:val="left"/>
      <w:pPr>
        <w:ind w:left="1080" w:hanging="360"/>
      </w:pPr>
      <w:rPr>
        <w:rFonts w:ascii="Courier New" w:hAnsi="Courier New" w:cs="Courier New" w:hint="default"/>
      </w:rPr>
    </w:lvl>
    <w:lvl w:ilvl="2" w:tplc="A5E611C4">
      <w:start w:val="1"/>
      <w:numFmt w:val="bullet"/>
      <w:lvlText w:val=""/>
      <w:lvlJc w:val="left"/>
      <w:pPr>
        <w:ind w:left="1800" w:hanging="360"/>
      </w:pPr>
      <w:rPr>
        <w:rFonts w:ascii="Wingdings" w:hAnsi="Wingdings" w:hint="default"/>
      </w:rPr>
    </w:lvl>
    <w:lvl w:ilvl="3" w:tplc="C976545C">
      <w:start w:val="1"/>
      <w:numFmt w:val="bullet"/>
      <w:lvlText w:val=""/>
      <w:lvlJc w:val="left"/>
      <w:pPr>
        <w:ind w:left="2520" w:hanging="360"/>
      </w:pPr>
      <w:rPr>
        <w:rFonts w:ascii="Symbol" w:hAnsi="Symbol" w:hint="default"/>
      </w:rPr>
    </w:lvl>
    <w:lvl w:ilvl="4" w:tplc="B03A4A78">
      <w:start w:val="1"/>
      <w:numFmt w:val="bullet"/>
      <w:lvlText w:val="o"/>
      <w:lvlJc w:val="left"/>
      <w:pPr>
        <w:ind w:left="3240" w:hanging="360"/>
      </w:pPr>
      <w:rPr>
        <w:rFonts w:ascii="Courier New" w:hAnsi="Courier New" w:cs="Courier New" w:hint="default"/>
      </w:rPr>
    </w:lvl>
    <w:lvl w:ilvl="5" w:tplc="6054F1A8">
      <w:start w:val="1"/>
      <w:numFmt w:val="bullet"/>
      <w:lvlText w:val=""/>
      <w:lvlJc w:val="left"/>
      <w:pPr>
        <w:ind w:left="3960" w:hanging="360"/>
      </w:pPr>
      <w:rPr>
        <w:rFonts w:ascii="Wingdings" w:hAnsi="Wingdings" w:hint="default"/>
      </w:rPr>
    </w:lvl>
    <w:lvl w:ilvl="6" w:tplc="6E74E680">
      <w:start w:val="1"/>
      <w:numFmt w:val="bullet"/>
      <w:lvlText w:val=""/>
      <w:lvlJc w:val="left"/>
      <w:pPr>
        <w:ind w:left="4680" w:hanging="360"/>
      </w:pPr>
      <w:rPr>
        <w:rFonts w:ascii="Symbol" w:hAnsi="Symbol" w:hint="default"/>
      </w:rPr>
    </w:lvl>
    <w:lvl w:ilvl="7" w:tplc="70026A44">
      <w:start w:val="1"/>
      <w:numFmt w:val="bullet"/>
      <w:lvlText w:val="o"/>
      <w:lvlJc w:val="left"/>
      <w:pPr>
        <w:ind w:left="5400" w:hanging="360"/>
      </w:pPr>
      <w:rPr>
        <w:rFonts w:ascii="Courier New" w:hAnsi="Courier New" w:cs="Courier New" w:hint="default"/>
      </w:rPr>
    </w:lvl>
    <w:lvl w:ilvl="8" w:tplc="274AA1C0">
      <w:start w:val="1"/>
      <w:numFmt w:val="bullet"/>
      <w:lvlText w:val=""/>
      <w:lvlJc w:val="left"/>
      <w:pPr>
        <w:ind w:left="6120" w:hanging="360"/>
      </w:pPr>
      <w:rPr>
        <w:rFonts w:ascii="Wingdings" w:hAnsi="Wingdings" w:hint="default"/>
      </w:rPr>
    </w:lvl>
  </w:abstractNum>
  <w:abstractNum w:abstractNumId="34" w15:restartNumberingAfterBreak="0">
    <w:nsid w:val="1A7700CA"/>
    <w:multiLevelType w:val="hybridMultilevel"/>
    <w:tmpl w:val="E3C6D9D8"/>
    <w:lvl w:ilvl="0" w:tplc="B3D46DA4">
      <w:numFmt w:val="bullet"/>
      <w:lvlText w:val="-"/>
      <w:lvlJc w:val="left"/>
      <w:pPr>
        <w:ind w:left="222" w:hanging="214"/>
      </w:pPr>
      <w:rPr>
        <w:rFonts w:ascii="Times New Roman" w:eastAsia="Times New Roman" w:hAnsi="Times New Roman" w:cs="Times New Roman" w:hint="default"/>
        <w:w w:val="99"/>
        <w:sz w:val="24"/>
        <w:szCs w:val="24"/>
        <w:lang w:val="ru-RU" w:eastAsia="en-US" w:bidi="ar-SA"/>
      </w:rPr>
    </w:lvl>
    <w:lvl w:ilvl="1" w:tplc="B7BE6978">
      <w:numFmt w:val="bullet"/>
      <w:lvlText w:val="•"/>
      <w:lvlJc w:val="left"/>
      <w:pPr>
        <w:ind w:left="1223" w:hanging="214"/>
      </w:pPr>
      <w:rPr>
        <w:rFonts w:hint="default"/>
        <w:lang w:val="ru-RU" w:eastAsia="en-US" w:bidi="ar-SA"/>
      </w:rPr>
    </w:lvl>
    <w:lvl w:ilvl="2" w:tplc="B0E6E794">
      <w:numFmt w:val="bullet"/>
      <w:lvlText w:val="•"/>
      <w:lvlJc w:val="left"/>
      <w:pPr>
        <w:ind w:left="2227" w:hanging="214"/>
      </w:pPr>
      <w:rPr>
        <w:rFonts w:hint="default"/>
        <w:lang w:val="ru-RU" w:eastAsia="en-US" w:bidi="ar-SA"/>
      </w:rPr>
    </w:lvl>
    <w:lvl w:ilvl="3" w:tplc="9A46F5FC">
      <w:numFmt w:val="bullet"/>
      <w:lvlText w:val="•"/>
      <w:lvlJc w:val="left"/>
      <w:pPr>
        <w:ind w:left="3231" w:hanging="214"/>
      </w:pPr>
      <w:rPr>
        <w:rFonts w:hint="default"/>
        <w:lang w:val="ru-RU" w:eastAsia="en-US" w:bidi="ar-SA"/>
      </w:rPr>
    </w:lvl>
    <w:lvl w:ilvl="4" w:tplc="7710FE5C">
      <w:numFmt w:val="bullet"/>
      <w:lvlText w:val="•"/>
      <w:lvlJc w:val="left"/>
      <w:pPr>
        <w:ind w:left="4235" w:hanging="214"/>
      </w:pPr>
      <w:rPr>
        <w:rFonts w:hint="default"/>
        <w:lang w:val="ru-RU" w:eastAsia="en-US" w:bidi="ar-SA"/>
      </w:rPr>
    </w:lvl>
    <w:lvl w:ilvl="5" w:tplc="D5689296">
      <w:numFmt w:val="bullet"/>
      <w:lvlText w:val="•"/>
      <w:lvlJc w:val="left"/>
      <w:pPr>
        <w:ind w:left="5239" w:hanging="214"/>
      </w:pPr>
      <w:rPr>
        <w:rFonts w:hint="default"/>
        <w:lang w:val="ru-RU" w:eastAsia="en-US" w:bidi="ar-SA"/>
      </w:rPr>
    </w:lvl>
    <w:lvl w:ilvl="6" w:tplc="F790E418">
      <w:numFmt w:val="bullet"/>
      <w:lvlText w:val="•"/>
      <w:lvlJc w:val="left"/>
      <w:pPr>
        <w:ind w:left="6243" w:hanging="214"/>
      </w:pPr>
      <w:rPr>
        <w:rFonts w:hint="default"/>
        <w:lang w:val="ru-RU" w:eastAsia="en-US" w:bidi="ar-SA"/>
      </w:rPr>
    </w:lvl>
    <w:lvl w:ilvl="7" w:tplc="1154230A">
      <w:numFmt w:val="bullet"/>
      <w:lvlText w:val="•"/>
      <w:lvlJc w:val="left"/>
      <w:pPr>
        <w:ind w:left="7247" w:hanging="214"/>
      </w:pPr>
      <w:rPr>
        <w:rFonts w:hint="default"/>
        <w:lang w:val="ru-RU" w:eastAsia="en-US" w:bidi="ar-SA"/>
      </w:rPr>
    </w:lvl>
    <w:lvl w:ilvl="8" w:tplc="A48C087A">
      <w:numFmt w:val="bullet"/>
      <w:lvlText w:val="•"/>
      <w:lvlJc w:val="left"/>
      <w:pPr>
        <w:ind w:left="8251" w:hanging="214"/>
      </w:pPr>
      <w:rPr>
        <w:rFonts w:hint="default"/>
        <w:lang w:val="ru-RU" w:eastAsia="en-US" w:bidi="ar-SA"/>
      </w:rPr>
    </w:lvl>
  </w:abstractNum>
  <w:abstractNum w:abstractNumId="35" w15:restartNumberingAfterBreak="0">
    <w:nsid w:val="1ABC650B"/>
    <w:multiLevelType w:val="hybridMultilevel"/>
    <w:tmpl w:val="4418CD34"/>
    <w:lvl w:ilvl="0" w:tplc="C952C828">
      <w:start w:val="1"/>
      <w:numFmt w:val="bullet"/>
      <w:lvlText w:val=""/>
      <w:lvlJc w:val="left"/>
      <w:pPr>
        <w:tabs>
          <w:tab w:val="num" w:pos="720"/>
        </w:tabs>
        <w:ind w:left="720" w:hanging="360"/>
      </w:pPr>
      <w:rPr>
        <w:rFonts w:ascii="Symbol" w:hAnsi="Symbol" w:hint="default"/>
        <w:sz w:val="20"/>
      </w:rPr>
    </w:lvl>
    <w:lvl w:ilvl="1" w:tplc="3A16C916">
      <w:start w:val="1"/>
      <w:numFmt w:val="bullet"/>
      <w:lvlText w:val="o"/>
      <w:lvlJc w:val="left"/>
      <w:pPr>
        <w:tabs>
          <w:tab w:val="num" w:pos="1440"/>
        </w:tabs>
        <w:ind w:left="1440" w:hanging="360"/>
      </w:pPr>
      <w:rPr>
        <w:rFonts w:ascii="Courier New" w:hAnsi="Courier New" w:hint="default"/>
        <w:sz w:val="20"/>
      </w:rPr>
    </w:lvl>
    <w:lvl w:ilvl="2" w:tplc="08B8FF3C">
      <w:start w:val="1"/>
      <w:numFmt w:val="bullet"/>
      <w:lvlText w:val=""/>
      <w:lvlJc w:val="left"/>
      <w:pPr>
        <w:tabs>
          <w:tab w:val="num" w:pos="2160"/>
        </w:tabs>
        <w:ind w:left="2160" w:hanging="360"/>
      </w:pPr>
      <w:rPr>
        <w:rFonts w:ascii="Wingdings" w:hAnsi="Wingdings" w:hint="default"/>
        <w:sz w:val="20"/>
      </w:rPr>
    </w:lvl>
    <w:lvl w:ilvl="3" w:tplc="4AEC8D22">
      <w:start w:val="1"/>
      <w:numFmt w:val="bullet"/>
      <w:lvlText w:val=""/>
      <w:lvlJc w:val="left"/>
      <w:pPr>
        <w:tabs>
          <w:tab w:val="num" w:pos="2880"/>
        </w:tabs>
        <w:ind w:left="2880" w:hanging="360"/>
      </w:pPr>
      <w:rPr>
        <w:rFonts w:ascii="Wingdings" w:hAnsi="Wingdings" w:hint="default"/>
        <w:sz w:val="20"/>
      </w:rPr>
    </w:lvl>
    <w:lvl w:ilvl="4" w:tplc="F74A626E">
      <w:start w:val="1"/>
      <w:numFmt w:val="bullet"/>
      <w:lvlText w:val=""/>
      <w:lvlJc w:val="left"/>
      <w:pPr>
        <w:tabs>
          <w:tab w:val="num" w:pos="3600"/>
        </w:tabs>
        <w:ind w:left="3600" w:hanging="360"/>
      </w:pPr>
      <w:rPr>
        <w:rFonts w:ascii="Wingdings" w:hAnsi="Wingdings" w:hint="default"/>
        <w:sz w:val="20"/>
      </w:rPr>
    </w:lvl>
    <w:lvl w:ilvl="5" w:tplc="7894234C">
      <w:start w:val="1"/>
      <w:numFmt w:val="bullet"/>
      <w:lvlText w:val=""/>
      <w:lvlJc w:val="left"/>
      <w:pPr>
        <w:tabs>
          <w:tab w:val="num" w:pos="4320"/>
        </w:tabs>
        <w:ind w:left="4320" w:hanging="360"/>
      </w:pPr>
      <w:rPr>
        <w:rFonts w:ascii="Wingdings" w:hAnsi="Wingdings" w:hint="default"/>
        <w:sz w:val="20"/>
      </w:rPr>
    </w:lvl>
    <w:lvl w:ilvl="6" w:tplc="643CD0CA">
      <w:start w:val="1"/>
      <w:numFmt w:val="bullet"/>
      <w:lvlText w:val=""/>
      <w:lvlJc w:val="left"/>
      <w:pPr>
        <w:tabs>
          <w:tab w:val="num" w:pos="5040"/>
        </w:tabs>
        <w:ind w:left="5040" w:hanging="360"/>
      </w:pPr>
      <w:rPr>
        <w:rFonts w:ascii="Wingdings" w:hAnsi="Wingdings" w:hint="default"/>
        <w:sz w:val="20"/>
      </w:rPr>
    </w:lvl>
    <w:lvl w:ilvl="7" w:tplc="8EBAE524">
      <w:start w:val="1"/>
      <w:numFmt w:val="bullet"/>
      <w:lvlText w:val=""/>
      <w:lvlJc w:val="left"/>
      <w:pPr>
        <w:tabs>
          <w:tab w:val="num" w:pos="5760"/>
        </w:tabs>
        <w:ind w:left="5760" w:hanging="360"/>
      </w:pPr>
      <w:rPr>
        <w:rFonts w:ascii="Wingdings" w:hAnsi="Wingdings" w:hint="default"/>
        <w:sz w:val="20"/>
      </w:rPr>
    </w:lvl>
    <w:lvl w:ilvl="8" w:tplc="1EA04CD2">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D85D0D"/>
    <w:multiLevelType w:val="hybridMultilevel"/>
    <w:tmpl w:val="2DE4D82C"/>
    <w:lvl w:ilvl="0" w:tplc="B1FA4EEA">
      <w:start w:val="1"/>
      <w:numFmt w:val="bullet"/>
      <w:lvlText w:val=""/>
      <w:lvlJc w:val="left"/>
      <w:pPr>
        <w:tabs>
          <w:tab w:val="num" w:pos="720"/>
        </w:tabs>
        <w:ind w:left="720" w:hanging="360"/>
      </w:pPr>
      <w:rPr>
        <w:rFonts w:ascii="Symbol" w:hAnsi="Symbol" w:hint="default"/>
        <w:sz w:val="20"/>
      </w:rPr>
    </w:lvl>
    <w:lvl w:ilvl="1" w:tplc="C9A4425E">
      <w:start w:val="1"/>
      <w:numFmt w:val="bullet"/>
      <w:lvlText w:val="o"/>
      <w:lvlJc w:val="left"/>
      <w:pPr>
        <w:tabs>
          <w:tab w:val="num" w:pos="1440"/>
        </w:tabs>
        <w:ind w:left="1440" w:hanging="360"/>
      </w:pPr>
      <w:rPr>
        <w:rFonts w:ascii="Courier New" w:hAnsi="Courier New" w:hint="default"/>
        <w:sz w:val="20"/>
      </w:rPr>
    </w:lvl>
    <w:lvl w:ilvl="2" w:tplc="69B2568A">
      <w:start w:val="1"/>
      <w:numFmt w:val="bullet"/>
      <w:lvlText w:val=""/>
      <w:lvlJc w:val="left"/>
      <w:pPr>
        <w:tabs>
          <w:tab w:val="num" w:pos="2160"/>
        </w:tabs>
        <w:ind w:left="2160" w:hanging="360"/>
      </w:pPr>
      <w:rPr>
        <w:rFonts w:ascii="Wingdings" w:hAnsi="Wingdings" w:hint="default"/>
        <w:sz w:val="20"/>
      </w:rPr>
    </w:lvl>
    <w:lvl w:ilvl="3" w:tplc="3F02795E">
      <w:start w:val="1"/>
      <w:numFmt w:val="bullet"/>
      <w:lvlText w:val=""/>
      <w:lvlJc w:val="left"/>
      <w:pPr>
        <w:tabs>
          <w:tab w:val="num" w:pos="2880"/>
        </w:tabs>
        <w:ind w:left="2880" w:hanging="360"/>
      </w:pPr>
      <w:rPr>
        <w:rFonts w:ascii="Wingdings" w:hAnsi="Wingdings" w:hint="default"/>
        <w:sz w:val="20"/>
      </w:rPr>
    </w:lvl>
    <w:lvl w:ilvl="4" w:tplc="B10E197E">
      <w:start w:val="1"/>
      <w:numFmt w:val="bullet"/>
      <w:lvlText w:val=""/>
      <w:lvlJc w:val="left"/>
      <w:pPr>
        <w:tabs>
          <w:tab w:val="num" w:pos="3600"/>
        </w:tabs>
        <w:ind w:left="3600" w:hanging="360"/>
      </w:pPr>
      <w:rPr>
        <w:rFonts w:ascii="Wingdings" w:hAnsi="Wingdings" w:hint="default"/>
        <w:sz w:val="20"/>
      </w:rPr>
    </w:lvl>
    <w:lvl w:ilvl="5" w:tplc="75C201EC">
      <w:start w:val="1"/>
      <w:numFmt w:val="bullet"/>
      <w:lvlText w:val=""/>
      <w:lvlJc w:val="left"/>
      <w:pPr>
        <w:tabs>
          <w:tab w:val="num" w:pos="4320"/>
        </w:tabs>
        <w:ind w:left="4320" w:hanging="360"/>
      </w:pPr>
      <w:rPr>
        <w:rFonts w:ascii="Wingdings" w:hAnsi="Wingdings" w:hint="default"/>
        <w:sz w:val="20"/>
      </w:rPr>
    </w:lvl>
    <w:lvl w:ilvl="6" w:tplc="FD1CADFA">
      <w:start w:val="1"/>
      <w:numFmt w:val="bullet"/>
      <w:lvlText w:val=""/>
      <w:lvlJc w:val="left"/>
      <w:pPr>
        <w:tabs>
          <w:tab w:val="num" w:pos="5040"/>
        </w:tabs>
        <w:ind w:left="5040" w:hanging="360"/>
      </w:pPr>
      <w:rPr>
        <w:rFonts w:ascii="Wingdings" w:hAnsi="Wingdings" w:hint="default"/>
        <w:sz w:val="20"/>
      </w:rPr>
    </w:lvl>
    <w:lvl w:ilvl="7" w:tplc="EE8AB204">
      <w:start w:val="1"/>
      <w:numFmt w:val="bullet"/>
      <w:lvlText w:val=""/>
      <w:lvlJc w:val="left"/>
      <w:pPr>
        <w:tabs>
          <w:tab w:val="num" w:pos="5760"/>
        </w:tabs>
        <w:ind w:left="5760" w:hanging="360"/>
      </w:pPr>
      <w:rPr>
        <w:rFonts w:ascii="Wingdings" w:hAnsi="Wingdings" w:hint="default"/>
        <w:sz w:val="20"/>
      </w:rPr>
    </w:lvl>
    <w:lvl w:ilvl="8" w:tplc="F322DFD2">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AA3000"/>
    <w:multiLevelType w:val="hybridMultilevel"/>
    <w:tmpl w:val="6546B0FC"/>
    <w:lvl w:ilvl="0" w:tplc="2F30941C">
      <w:numFmt w:val="bullet"/>
      <w:lvlText w:val="–"/>
      <w:lvlJc w:val="left"/>
      <w:pPr>
        <w:ind w:left="222" w:hanging="204"/>
      </w:pPr>
      <w:rPr>
        <w:rFonts w:ascii="Times New Roman" w:eastAsia="Times New Roman" w:hAnsi="Times New Roman" w:cs="Times New Roman" w:hint="default"/>
        <w:w w:val="100"/>
        <w:sz w:val="24"/>
        <w:szCs w:val="24"/>
        <w:lang w:val="ru-RU" w:eastAsia="en-US" w:bidi="ar-SA"/>
      </w:rPr>
    </w:lvl>
    <w:lvl w:ilvl="1" w:tplc="75666C56">
      <w:numFmt w:val="bullet"/>
      <w:lvlText w:val="•"/>
      <w:lvlJc w:val="left"/>
      <w:pPr>
        <w:ind w:left="1223" w:hanging="204"/>
      </w:pPr>
      <w:rPr>
        <w:rFonts w:hint="default"/>
        <w:lang w:val="ru-RU" w:eastAsia="en-US" w:bidi="ar-SA"/>
      </w:rPr>
    </w:lvl>
    <w:lvl w:ilvl="2" w:tplc="8460DF42">
      <w:numFmt w:val="bullet"/>
      <w:lvlText w:val="•"/>
      <w:lvlJc w:val="left"/>
      <w:pPr>
        <w:ind w:left="2227" w:hanging="204"/>
      </w:pPr>
      <w:rPr>
        <w:rFonts w:hint="default"/>
        <w:lang w:val="ru-RU" w:eastAsia="en-US" w:bidi="ar-SA"/>
      </w:rPr>
    </w:lvl>
    <w:lvl w:ilvl="3" w:tplc="A4DC3526">
      <w:numFmt w:val="bullet"/>
      <w:lvlText w:val="•"/>
      <w:lvlJc w:val="left"/>
      <w:pPr>
        <w:ind w:left="3231" w:hanging="204"/>
      </w:pPr>
      <w:rPr>
        <w:rFonts w:hint="default"/>
        <w:lang w:val="ru-RU" w:eastAsia="en-US" w:bidi="ar-SA"/>
      </w:rPr>
    </w:lvl>
    <w:lvl w:ilvl="4" w:tplc="4D52DAD4">
      <w:numFmt w:val="bullet"/>
      <w:lvlText w:val="•"/>
      <w:lvlJc w:val="left"/>
      <w:pPr>
        <w:ind w:left="4235" w:hanging="204"/>
      </w:pPr>
      <w:rPr>
        <w:rFonts w:hint="default"/>
        <w:lang w:val="ru-RU" w:eastAsia="en-US" w:bidi="ar-SA"/>
      </w:rPr>
    </w:lvl>
    <w:lvl w:ilvl="5" w:tplc="73BA4BB0">
      <w:numFmt w:val="bullet"/>
      <w:lvlText w:val="•"/>
      <w:lvlJc w:val="left"/>
      <w:pPr>
        <w:ind w:left="5239" w:hanging="204"/>
      </w:pPr>
      <w:rPr>
        <w:rFonts w:hint="default"/>
        <w:lang w:val="ru-RU" w:eastAsia="en-US" w:bidi="ar-SA"/>
      </w:rPr>
    </w:lvl>
    <w:lvl w:ilvl="6" w:tplc="0A62D5E6">
      <w:numFmt w:val="bullet"/>
      <w:lvlText w:val="•"/>
      <w:lvlJc w:val="left"/>
      <w:pPr>
        <w:ind w:left="6243" w:hanging="204"/>
      </w:pPr>
      <w:rPr>
        <w:rFonts w:hint="default"/>
        <w:lang w:val="ru-RU" w:eastAsia="en-US" w:bidi="ar-SA"/>
      </w:rPr>
    </w:lvl>
    <w:lvl w:ilvl="7" w:tplc="78BC1FF2">
      <w:numFmt w:val="bullet"/>
      <w:lvlText w:val="•"/>
      <w:lvlJc w:val="left"/>
      <w:pPr>
        <w:ind w:left="7247" w:hanging="204"/>
      </w:pPr>
      <w:rPr>
        <w:rFonts w:hint="default"/>
        <w:lang w:val="ru-RU" w:eastAsia="en-US" w:bidi="ar-SA"/>
      </w:rPr>
    </w:lvl>
    <w:lvl w:ilvl="8" w:tplc="E96A08D6">
      <w:numFmt w:val="bullet"/>
      <w:lvlText w:val="•"/>
      <w:lvlJc w:val="left"/>
      <w:pPr>
        <w:ind w:left="8251" w:hanging="204"/>
      </w:pPr>
      <w:rPr>
        <w:rFonts w:hint="default"/>
        <w:lang w:val="ru-RU" w:eastAsia="en-US" w:bidi="ar-SA"/>
      </w:rPr>
    </w:lvl>
  </w:abstractNum>
  <w:abstractNum w:abstractNumId="38" w15:restartNumberingAfterBreak="0">
    <w:nsid w:val="1DE21002"/>
    <w:multiLevelType w:val="hybridMultilevel"/>
    <w:tmpl w:val="A6E2CCAA"/>
    <w:lvl w:ilvl="0" w:tplc="163432F2">
      <w:start w:val="1"/>
      <w:numFmt w:val="bullet"/>
      <w:lvlText w:val=""/>
      <w:lvlJc w:val="left"/>
      <w:pPr>
        <w:tabs>
          <w:tab w:val="num" w:pos="720"/>
        </w:tabs>
        <w:ind w:left="720" w:hanging="360"/>
      </w:pPr>
      <w:rPr>
        <w:rFonts w:ascii="Symbol" w:hAnsi="Symbol" w:hint="default"/>
        <w:sz w:val="20"/>
      </w:rPr>
    </w:lvl>
    <w:lvl w:ilvl="1" w:tplc="E6F4E3AA">
      <w:start w:val="1"/>
      <w:numFmt w:val="bullet"/>
      <w:lvlText w:val=""/>
      <w:lvlJc w:val="left"/>
      <w:pPr>
        <w:tabs>
          <w:tab w:val="num" w:pos="1440"/>
        </w:tabs>
        <w:ind w:left="1440" w:hanging="360"/>
      </w:pPr>
      <w:rPr>
        <w:rFonts w:ascii="Symbol" w:hAnsi="Symbol" w:hint="default"/>
        <w:sz w:val="20"/>
      </w:rPr>
    </w:lvl>
    <w:lvl w:ilvl="2" w:tplc="B2760134">
      <w:start w:val="1"/>
      <w:numFmt w:val="bullet"/>
      <w:lvlText w:val=""/>
      <w:lvlJc w:val="left"/>
      <w:pPr>
        <w:tabs>
          <w:tab w:val="num" w:pos="2160"/>
        </w:tabs>
        <w:ind w:left="2160" w:hanging="360"/>
      </w:pPr>
      <w:rPr>
        <w:rFonts w:ascii="Symbol" w:hAnsi="Symbol" w:hint="default"/>
        <w:sz w:val="20"/>
      </w:rPr>
    </w:lvl>
    <w:lvl w:ilvl="3" w:tplc="963AA5F0">
      <w:start w:val="1"/>
      <w:numFmt w:val="bullet"/>
      <w:lvlText w:val=""/>
      <w:lvlJc w:val="left"/>
      <w:pPr>
        <w:tabs>
          <w:tab w:val="num" w:pos="2880"/>
        </w:tabs>
        <w:ind w:left="2880" w:hanging="360"/>
      </w:pPr>
      <w:rPr>
        <w:rFonts w:ascii="Symbol" w:hAnsi="Symbol" w:hint="default"/>
        <w:sz w:val="20"/>
      </w:rPr>
    </w:lvl>
    <w:lvl w:ilvl="4" w:tplc="701C6A0A">
      <w:start w:val="1"/>
      <w:numFmt w:val="bullet"/>
      <w:lvlText w:val=""/>
      <w:lvlJc w:val="left"/>
      <w:pPr>
        <w:tabs>
          <w:tab w:val="num" w:pos="3600"/>
        </w:tabs>
        <w:ind w:left="3600" w:hanging="360"/>
      </w:pPr>
      <w:rPr>
        <w:rFonts w:ascii="Symbol" w:hAnsi="Symbol" w:hint="default"/>
        <w:sz w:val="20"/>
      </w:rPr>
    </w:lvl>
    <w:lvl w:ilvl="5" w:tplc="6B7AAE7E">
      <w:start w:val="1"/>
      <w:numFmt w:val="bullet"/>
      <w:lvlText w:val=""/>
      <w:lvlJc w:val="left"/>
      <w:pPr>
        <w:tabs>
          <w:tab w:val="num" w:pos="4320"/>
        </w:tabs>
        <w:ind w:left="4320" w:hanging="360"/>
      </w:pPr>
      <w:rPr>
        <w:rFonts w:ascii="Symbol" w:hAnsi="Symbol" w:hint="default"/>
        <w:sz w:val="20"/>
      </w:rPr>
    </w:lvl>
    <w:lvl w:ilvl="6" w:tplc="C2A48D26">
      <w:start w:val="1"/>
      <w:numFmt w:val="bullet"/>
      <w:lvlText w:val=""/>
      <w:lvlJc w:val="left"/>
      <w:pPr>
        <w:tabs>
          <w:tab w:val="num" w:pos="5040"/>
        </w:tabs>
        <w:ind w:left="5040" w:hanging="360"/>
      </w:pPr>
      <w:rPr>
        <w:rFonts w:ascii="Symbol" w:hAnsi="Symbol" w:hint="default"/>
        <w:sz w:val="20"/>
      </w:rPr>
    </w:lvl>
    <w:lvl w:ilvl="7" w:tplc="6C660A26">
      <w:start w:val="1"/>
      <w:numFmt w:val="bullet"/>
      <w:lvlText w:val=""/>
      <w:lvlJc w:val="left"/>
      <w:pPr>
        <w:tabs>
          <w:tab w:val="num" w:pos="5760"/>
        </w:tabs>
        <w:ind w:left="5760" w:hanging="360"/>
      </w:pPr>
      <w:rPr>
        <w:rFonts w:ascii="Symbol" w:hAnsi="Symbol" w:hint="default"/>
        <w:sz w:val="20"/>
      </w:rPr>
    </w:lvl>
    <w:lvl w:ilvl="8" w:tplc="8D36DD00">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DE22EFC"/>
    <w:multiLevelType w:val="hybridMultilevel"/>
    <w:tmpl w:val="52C4B030"/>
    <w:lvl w:ilvl="0" w:tplc="CC50A5F6">
      <w:start w:val="1"/>
      <w:numFmt w:val="decimal"/>
      <w:lvlText w:val="%1."/>
      <w:lvlJc w:val="left"/>
      <w:pPr>
        <w:ind w:left="393" w:hanging="360"/>
      </w:pPr>
    </w:lvl>
    <w:lvl w:ilvl="1" w:tplc="3ACE5D36">
      <w:start w:val="1"/>
      <w:numFmt w:val="decimal"/>
      <w:lvlText w:val="%2."/>
      <w:lvlJc w:val="left"/>
      <w:pPr>
        <w:tabs>
          <w:tab w:val="num" w:pos="1440"/>
        </w:tabs>
        <w:ind w:left="1440" w:hanging="360"/>
      </w:pPr>
    </w:lvl>
    <w:lvl w:ilvl="2" w:tplc="7DDCCB0C">
      <w:start w:val="1"/>
      <w:numFmt w:val="decimal"/>
      <w:lvlText w:val="%3."/>
      <w:lvlJc w:val="left"/>
      <w:pPr>
        <w:tabs>
          <w:tab w:val="num" w:pos="2160"/>
        </w:tabs>
        <w:ind w:left="2160" w:hanging="360"/>
      </w:pPr>
    </w:lvl>
    <w:lvl w:ilvl="3" w:tplc="02DAB738">
      <w:start w:val="1"/>
      <w:numFmt w:val="decimal"/>
      <w:lvlText w:val="%4."/>
      <w:lvlJc w:val="left"/>
      <w:pPr>
        <w:tabs>
          <w:tab w:val="num" w:pos="2880"/>
        </w:tabs>
        <w:ind w:left="2880" w:hanging="360"/>
      </w:pPr>
    </w:lvl>
    <w:lvl w:ilvl="4" w:tplc="6DF60F62">
      <w:start w:val="1"/>
      <w:numFmt w:val="decimal"/>
      <w:lvlText w:val="%5."/>
      <w:lvlJc w:val="left"/>
      <w:pPr>
        <w:tabs>
          <w:tab w:val="num" w:pos="3600"/>
        </w:tabs>
        <w:ind w:left="3600" w:hanging="360"/>
      </w:pPr>
    </w:lvl>
    <w:lvl w:ilvl="5" w:tplc="77D0EFFE">
      <w:start w:val="1"/>
      <w:numFmt w:val="decimal"/>
      <w:lvlText w:val="%6."/>
      <w:lvlJc w:val="left"/>
      <w:pPr>
        <w:tabs>
          <w:tab w:val="num" w:pos="4320"/>
        </w:tabs>
        <w:ind w:left="4320" w:hanging="360"/>
      </w:pPr>
    </w:lvl>
    <w:lvl w:ilvl="6" w:tplc="889A1D0A">
      <w:start w:val="1"/>
      <w:numFmt w:val="decimal"/>
      <w:lvlText w:val="%7."/>
      <w:lvlJc w:val="left"/>
      <w:pPr>
        <w:tabs>
          <w:tab w:val="num" w:pos="5040"/>
        </w:tabs>
        <w:ind w:left="5040" w:hanging="360"/>
      </w:pPr>
    </w:lvl>
    <w:lvl w:ilvl="7" w:tplc="6BAABC98">
      <w:start w:val="1"/>
      <w:numFmt w:val="decimal"/>
      <w:lvlText w:val="%8."/>
      <w:lvlJc w:val="left"/>
      <w:pPr>
        <w:tabs>
          <w:tab w:val="num" w:pos="5760"/>
        </w:tabs>
        <w:ind w:left="5760" w:hanging="360"/>
      </w:pPr>
    </w:lvl>
    <w:lvl w:ilvl="8" w:tplc="BD26F324">
      <w:start w:val="1"/>
      <w:numFmt w:val="decimal"/>
      <w:lvlText w:val="%9."/>
      <w:lvlJc w:val="left"/>
      <w:pPr>
        <w:tabs>
          <w:tab w:val="num" w:pos="6480"/>
        </w:tabs>
        <w:ind w:left="6480" w:hanging="360"/>
      </w:pPr>
    </w:lvl>
  </w:abstractNum>
  <w:abstractNum w:abstractNumId="40" w15:restartNumberingAfterBreak="0">
    <w:nsid w:val="1E4035FF"/>
    <w:multiLevelType w:val="hybridMultilevel"/>
    <w:tmpl w:val="821CF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E5B3BDD"/>
    <w:multiLevelType w:val="hybridMultilevel"/>
    <w:tmpl w:val="954AD112"/>
    <w:lvl w:ilvl="0" w:tplc="4FC486FA">
      <w:start w:val="1"/>
      <w:numFmt w:val="bullet"/>
      <w:lvlText w:val=""/>
      <w:lvlJc w:val="left"/>
      <w:pPr>
        <w:tabs>
          <w:tab w:val="num" w:pos="720"/>
        </w:tabs>
        <w:ind w:left="720" w:hanging="360"/>
      </w:pPr>
      <w:rPr>
        <w:rFonts w:ascii="Symbol" w:hAnsi="Symbol" w:hint="default"/>
        <w:sz w:val="20"/>
      </w:rPr>
    </w:lvl>
    <w:lvl w:ilvl="1" w:tplc="99C464F8">
      <w:start w:val="1"/>
      <w:numFmt w:val="bullet"/>
      <w:lvlText w:val=""/>
      <w:lvlJc w:val="left"/>
      <w:pPr>
        <w:tabs>
          <w:tab w:val="num" w:pos="1440"/>
        </w:tabs>
        <w:ind w:left="1440" w:hanging="360"/>
      </w:pPr>
      <w:rPr>
        <w:rFonts w:ascii="Symbol" w:hAnsi="Symbol" w:hint="default"/>
        <w:sz w:val="20"/>
      </w:rPr>
    </w:lvl>
    <w:lvl w:ilvl="2" w:tplc="DB7498D8">
      <w:start w:val="1"/>
      <w:numFmt w:val="bullet"/>
      <w:lvlText w:val=""/>
      <w:lvlJc w:val="left"/>
      <w:pPr>
        <w:tabs>
          <w:tab w:val="num" w:pos="2160"/>
        </w:tabs>
        <w:ind w:left="2160" w:hanging="360"/>
      </w:pPr>
      <w:rPr>
        <w:rFonts w:ascii="Symbol" w:hAnsi="Symbol" w:hint="default"/>
        <w:sz w:val="20"/>
      </w:rPr>
    </w:lvl>
    <w:lvl w:ilvl="3" w:tplc="0A64FCAA">
      <w:start w:val="1"/>
      <w:numFmt w:val="bullet"/>
      <w:lvlText w:val=""/>
      <w:lvlJc w:val="left"/>
      <w:pPr>
        <w:tabs>
          <w:tab w:val="num" w:pos="2880"/>
        </w:tabs>
        <w:ind w:left="2880" w:hanging="360"/>
      </w:pPr>
      <w:rPr>
        <w:rFonts w:ascii="Symbol" w:hAnsi="Symbol" w:hint="default"/>
        <w:sz w:val="20"/>
      </w:rPr>
    </w:lvl>
    <w:lvl w:ilvl="4" w:tplc="A7C6FB10">
      <w:start w:val="1"/>
      <w:numFmt w:val="bullet"/>
      <w:lvlText w:val=""/>
      <w:lvlJc w:val="left"/>
      <w:pPr>
        <w:tabs>
          <w:tab w:val="num" w:pos="3600"/>
        </w:tabs>
        <w:ind w:left="3600" w:hanging="360"/>
      </w:pPr>
      <w:rPr>
        <w:rFonts w:ascii="Symbol" w:hAnsi="Symbol" w:hint="default"/>
        <w:sz w:val="20"/>
      </w:rPr>
    </w:lvl>
    <w:lvl w:ilvl="5" w:tplc="28187190">
      <w:start w:val="1"/>
      <w:numFmt w:val="bullet"/>
      <w:lvlText w:val=""/>
      <w:lvlJc w:val="left"/>
      <w:pPr>
        <w:tabs>
          <w:tab w:val="num" w:pos="4320"/>
        </w:tabs>
        <w:ind w:left="4320" w:hanging="360"/>
      </w:pPr>
      <w:rPr>
        <w:rFonts w:ascii="Symbol" w:hAnsi="Symbol" w:hint="default"/>
        <w:sz w:val="20"/>
      </w:rPr>
    </w:lvl>
    <w:lvl w:ilvl="6" w:tplc="45E49BC8">
      <w:start w:val="1"/>
      <w:numFmt w:val="bullet"/>
      <w:lvlText w:val=""/>
      <w:lvlJc w:val="left"/>
      <w:pPr>
        <w:tabs>
          <w:tab w:val="num" w:pos="5040"/>
        </w:tabs>
        <w:ind w:left="5040" w:hanging="360"/>
      </w:pPr>
      <w:rPr>
        <w:rFonts w:ascii="Symbol" w:hAnsi="Symbol" w:hint="default"/>
        <w:sz w:val="20"/>
      </w:rPr>
    </w:lvl>
    <w:lvl w:ilvl="7" w:tplc="F0905096">
      <w:start w:val="1"/>
      <w:numFmt w:val="bullet"/>
      <w:lvlText w:val=""/>
      <w:lvlJc w:val="left"/>
      <w:pPr>
        <w:tabs>
          <w:tab w:val="num" w:pos="5760"/>
        </w:tabs>
        <w:ind w:left="5760" w:hanging="360"/>
      </w:pPr>
      <w:rPr>
        <w:rFonts w:ascii="Symbol" w:hAnsi="Symbol" w:hint="default"/>
        <w:sz w:val="20"/>
      </w:rPr>
    </w:lvl>
    <w:lvl w:ilvl="8" w:tplc="1102B5A4">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E7D4D5C"/>
    <w:multiLevelType w:val="hybridMultilevel"/>
    <w:tmpl w:val="F8FEE952"/>
    <w:lvl w:ilvl="0" w:tplc="9886DDB2">
      <w:start w:val="1"/>
      <w:numFmt w:val="bullet"/>
      <w:lvlText w:val=""/>
      <w:lvlJc w:val="left"/>
      <w:pPr>
        <w:ind w:left="1440" w:hanging="360"/>
      </w:pPr>
      <w:rPr>
        <w:rFonts w:ascii="Symbol" w:hAnsi="Symbol" w:hint="default"/>
      </w:rPr>
    </w:lvl>
    <w:lvl w:ilvl="1" w:tplc="A75E648E">
      <w:start w:val="1"/>
      <w:numFmt w:val="bullet"/>
      <w:lvlText w:val="o"/>
      <w:lvlJc w:val="left"/>
      <w:pPr>
        <w:ind w:left="2160" w:hanging="360"/>
      </w:pPr>
      <w:rPr>
        <w:rFonts w:ascii="Courier New" w:hAnsi="Courier New" w:cs="Courier New" w:hint="default"/>
      </w:rPr>
    </w:lvl>
    <w:lvl w:ilvl="2" w:tplc="0FA6A1D6">
      <w:start w:val="1"/>
      <w:numFmt w:val="bullet"/>
      <w:lvlText w:val=""/>
      <w:lvlJc w:val="left"/>
      <w:pPr>
        <w:ind w:left="2880" w:hanging="360"/>
      </w:pPr>
      <w:rPr>
        <w:rFonts w:ascii="Wingdings" w:hAnsi="Wingdings" w:hint="default"/>
      </w:rPr>
    </w:lvl>
    <w:lvl w:ilvl="3" w:tplc="2A10FC7A">
      <w:start w:val="1"/>
      <w:numFmt w:val="bullet"/>
      <w:lvlText w:val=""/>
      <w:lvlJc w:val="left"/>
      <w:pPr>
        <w:ind w:left="3600" w:hanging="360"/>
      </w:pPr>
      <w:rPr>
        <w:rFonts w:ascii="Symbol" w:hAnsi="Symbol" w:hint="default"/>
      </w:rPr>
    </w:lvl>
    <w:lvl w:ilvl="4" w:tplc="94E243F0">
      <w:start w:val="1"/>
      <w:numFmt w:val="bullet"/>
      <w:lvlText w:val="o"/>
      <w:lvlJc w:val="left"/>
      <w:pPr>
        <w:ind w:left="4320" w:hanging="360"/>
      </w:pPr>
      <w:rPr>
        <w:rFonts w:ascii="Courier New" w:hAnsi="Courier New" w:cs="Courier New" w:hint="default"/>
      </w:rPr>
    </w:lvl>
    <w:lvl w:ilvl="5" w:tplc="D0FE1C56">
      <w:start w:val="1"/>
      <w:numFmt w:val="bullet"/>
      <w:lvlText w:val=""/>
      <w:lvlJc w:val="left"/>
      <w:pPr>
        <w:ind w:left="5040" w:hanging="360"/>
      </w:pPr>
      <w:rPr>
        <w:rFonts w:ascii="Wingdings" w:hAnsi="Wingdings" w:hint="default"/>
      </w:rPr>
    </w:lvl>
    <w:lvl w:ilvl="6" w:tplc="5F943266">
      <w:start w:val="1"/>
      <w:numFmt w:val="bullet"/>
      <w:lvlText w:val=""/>
      <w:lvlJc w:val="left"/>
      <w:pPr>
        <w:ind w:left="5760" w:hanging="360"/>
      </w:pPr>
      <w:rPr>
        <w:rFonts w:ascii="Symbol" w:hAnsi="Symbol" w:hint="default"/>
      </w:rPr>
    </w:lvl>
    <w:lvl w:ilvl="7" w:tplc="EDEC048A">
      <w:start w:val="1"/>
      <w:numFmt w:val="bullet"/>
      <w:lvlText w:val="o"/>
      <w:lvlJc w:val="left"/>
      <w:pPr>
        <w:ind w:left="6480" w:hanging="360"/>
      </w:pPr>
      <w:rPr>
        <w:rFonts w:ascii="Courier New" w:hAnsi="Courier New" w:cs="Courier New" w:hint="default"/>
      </w:rPr>
    </w:lvl>
    <w:lvl w:ilvl="8" w:tplc="5C62B150">
      <w:start w:val="1"/>
      <w:numFmt w:val="bullet"/>
      <w:lvlText w:val=""/>
      <w:lvlJc w:val="left"/>
      <w:pPr>
        <w:ind w:left="7200" w:hanging="360"/>
      </w:pPr>
      <w:rPr>
        <w:rFonts w:ascii="Wingdings" w:hAnsi="Wingdings" w:hint="default"/>
      </w:rPr>
    </w:lvl>
  </w:abstractNum>
  <w:abstractNum w:abstractNumId="43" w15:restartNumberingAfterBreak="0">
    <w:nsid w:val="1EA12F99"/>
    <w:multiLevelType w:val="hybridMultilevel"/>
    <w:tmpl w:val="9B64EB28"/>
    <w:lvl w:ilvl="0" w:tplc="D5244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5" w15:restartNumberingAfterBreak="0">
    <w:nsid w:val="1FBF1536"/>
    <w:multiLevelType w:val="hybridMultilevel"/>
    <w:tmpl w:val="BE52EAA2"/>
    <w:lvl w:ilvl="0" w:tplc="DC6A5ECE">
      <w:numFmt w:val="bullet"/>
      <w:lvlText w:val=""/>
      <w:lvlJc w:val="left"/>
      <w:pPr>
        <w:ind w:left="702" w:hanging="708"/>
      </w:pPr>
      <w:rPr>
        <w:rFonts w:ascii="Symbol" w:eastAsia="Symbol" w:hAnsi="Symbol" w:cs="Symbol" w:hint="default"/>
        <w:w w:val="100"/>
        <w:sz w:val="28"/>
        <w:szCs w:val="28"/>
        <w:lang w:val="ru-RU" w:eastAsia="en-US" w:bidi="ar-SA"/>
      </w:rPr>
    </w:lvl>
    <w:lvl w:ilvl="1" w:tplc="87D0CDEC">
      <w:numFmt w:val="bullet"/>
      <w:lvlText w:val="•"/>
      <w:lvlJc w:val="left"/>
      <w:pPr>
        <w:ind w:left="1662" w:hanging="708"/>
      </w:pPr>
      <w:rPr>
        <w:rFonts w:hint="default"/>
        <w:lang w:val="ru-RU" w:eastAsia="en-US" w:bidi="ar-SA"/>
      </w:rPr>
    </w:lvl>
    <w:lvl w:ilvl="2" w:tplc="639A83CE">
      <w:numFmt w:val="bullet"/>
      <w:lvlText w:val="•"/>
      <w:lvlJc w:val="left"/>
      <w:pPr>
        <w:ind w:left="2625" w:hanging="708"/>
      </w:pPr>
      <w:rPr>
        <w:rFonts w:hint="default"/>
        <w:lang w:val="ru-RU" w:eastAsia="en-US" w:bidi="ar-SA"/>
      </w:rPr>
    </w:lvl>
    <w:lvl w:ilvl="3" w:tplc="1BB8B246">
      <w:numFmt w:val="bullet"/>
      <w:lvlText w:val="•"/>
      <w:lvlJc w:val="left"/>
      <w:pPr>
        <w:ind w:left="3587" w:hanging="708"/>
      </w:pPr>
      <w:rPr>
        <w:rFonts w:hint="default"/>
        <w:lang w:val="ru-RU" w:eastAsia="en-US" w:bidi="ar-SA"/>
      </w:rPr>
    </w:lvl>
    <w:lvl w:ilvl="4" w:tplc="CF08EEE2">
      <w:numFmt w:val="bullet"/>
      <w:lvlText w:val="•"/>
      <w:lvlJc w:val="left"/>
      <w:pPr>
        <w:ind w:left="4550" w:hanging="708"/>
      </w:pPr>
      <w:rPr>
        <w:rFonts w:hint="default"/>
        <w:lang w:val="ru-RU" w:eastAsia="en-US" w:bidi="ar-SA"/>
      </w:rPr>
    </w:lvl>
    <w:lvl w:ilvl="5" w:tplc="E9366532">
      <w:numFmt w:val="bullet"/>
      <w:lvlText w:val="•"/>
      <w:lvlJc w:val="left"/>
      <w:pPr>
        <w:ind w:left="5513" w:hanging="708"/>
      </w:pPr>
      <w:rPr>
        <w:rFonts w:hint="default"/>
        <w:lang w:val="ru-RU" w:eastAsia="en-US" w:bidi="ar-SA"/>
      </w:rPr>
    </w:lvl>
    <w:lvl w:ilvl="6" w:tplc="9BA48296">
      <w:numFmt w:val="bullet"/>
      <w:lvlText w:val="•"/>
      <w:lvlJc w:val="left"/>
      <w:pPr>
        <w:ind w:left="6475" w:hanging="708"/>
      </w:pPr>
      <w:rPr>
        <w:rFonts w:hint="default"/>
        <w:lang w:val="ru-RU" w:eastAsia="en-US" w:bidi="ar-SA"/>
      </w:rPr>
    </w:lvl>
    <w:lvl w:ilvl="7" w:tplc="28327688">
      <w:numFmt w:val="bullet"/>
      <w:lvlText w:val="•"/>
      <w:lvlJc w:val="left"/>
      <w:pPr>
        <w:ind w:left="7438" w:hanging="708"/>
      </w:pPr>
      <w:rPr>
        <w:rFonts w:hint="default"/>
        <w:lang w:val="ru-RU" w:eastAsia="en-US" w:bidi="ar-SA"/>
      </w:rPr>
    </w:lvl>
    <w:lvl w:ilvl="8" w:tplc="C84800B0">
      <w:numFmt w:val="bullet"/>
      <w:lvlText w:val="•"/>
      <w:lvlJc w:val="left"/>
      <w:pPr>
        <w:ind w:left="8401" w:hanging="708"/>
      </w:pPr>
      <w:rPr>
        <w:rFonts w:hint="default"/>
        <w:lang w:val="ru-RU" w:eastAsia="en-US" w:bidi="ar-SA"/>
      </w:rPr>
    </w:lvl>
  </w:abstractNum>
  <w:abstractNum w:abstractNumId="46" w15:restartNumberingAfterBreak="0">
    <w:nsid w:val="1FDA2A6C"/>
    <w:multiLevelType w:val="hybridMultilevel"/>
    <w:tmpl w:val="3788C560"/>
    <w:lvl w:ilvl="0" w:tplc="7E4A6A1A">
      <w:start w:val="1"/>
      <w:numFmt w:val="bullet"/>
      <w:lvlText w:val=""/>
      <w:lvlJc w:val="left"/>
      <w:pPr>
        <w:ind w:left="1440" w:hanging="360"/>
      </w:pPr>
      <w:rPr>
        <w:rFonts w:ascii="Symbol" w:hAnsi="Symbol" w:hint="default"/>
      </w:rPr>
    </w:lvl>
    <w:lvl w:ilvl="1" w:tplc="FA7E3C34">
      <w:start w:val="1"/>
      <w:numFmt w:val="bullet"/>
      <w:lvlText w:val="o"/>
      <w:lvlJc w:val="left"/>
      <w:pPr>
        <w:ind w:left="2160" w:hanging="360"/>
      </w:pPr>
      <w:rPr>
        <w:rFonts w:ascii="Courier New" w:hAnsi="Courier New" w:cs="Courier New" w:hint="default"/>
      </w:rPr>
    </w:lvl>
    <w:lvl w:ilvl="2" w:tplc="0DC80D7C">
      <w:start w:val="1"/>
      <w:numFmt w:val="bullet"/>
      <w:lvlText w:val=""/>
      <w:lvlJc w:val="left"/>
      <w:pPr>
        <w:ind w:left="2880" w:hanging="360"/>
      </w:pPr>
      <w:rPr>
        <w:rFonts w:ascii="Wingdings" w:hAnsi="Wingdings" w:hint="default"/>
      </w:rPr>
    </w:lvl>
    <w:lvl w:ilvl="3" w:tplc="8AAA3282">
      <w:start w:val="1"/>
      <w:numFmt w:val="bullet"/>
      <w:lvlText w:val=""/>
      <w:lvlJc w:val="left"/>
      <w:pPr>
        <w:ind w:left="3600" w:hanging="360"/>
      </w:pPr>
      <w:rPr>
        <w:rFonts w:ascii="Symbol" w:hAnsi="Symbol" w:hint="default"/>
      </w:rPr>
    </w:lvl>
    <w:lvl w:ilvl="4" w:tplc="11B0E79E">
      <w:start w:val="1"/>
      <w:numFmt w:val="bullet"/>
      <w:lvlText w:val="o"/>
      <w:lvlJc w:val="left"/>
      <w:pPr>
        <w:ind w:left="4320" w:hanging="360"/>
      </w:pPr>
      <w:rPr>
        <w:rFonts w:ascii="Courier New" w:hAnsi="Courier New" w:cs="Courier New" w:hint="default"/>
      </w:rPr>
    </w:lvl>
    <w:lvl w:ilvl="5" w:tplc="59B4AA90">
      <w:start w:val="1"/>
      <w:numFmt w:val="bullet"/>
      <w:lvlText w:val=""/>
      <w:lvlJc w:val="left"/>
      <w:pPr>
        <w:ind w:left="5040" w:hanging="360"/>
      </w:pPr>
      <w:rPr>
        <w:rFonts w:ascii="Wingdings" w:hAnsi="Wingdings" w:hint="default"/>
      </w:rPr>
    </w:lvl>
    <w:lvl w:ilvl="6" w:tplc="EA2AF4CA">
      <w:start w:val="1"/>
      <w:numFmt w:val="bullet"/>
      <w:lvlText w:val=""/>
      <w:lvlJc w:val="left"/>
      <w:pPr>
        <w:ind w:left="5760" w:hanging="360"/>
      </w:pPr>
      <w:rPr>
        <w:rFonts w:ascii="Symbol" w:hAnsi="Symbol" w:hint="default"/>
      </w:rPr>
    </w:lvl>
    <w:lvl w:ilvl="7" w:tplc="91F84B78">
      <w:start w:val="1"/>
      <w:numFmt w:val="bullet"/>
      <w:lvlText w:val="o"/>
      <w:lvlJc w:val="left"/>
      <w:pPr>
        <w:ind w:left="6480" w:hanging="360"/>
      </w:pPr>
      <w:rPr>
        <w:rFonts w:ascii="Courier New" w:hAnsi="Courier New" w:cs="Courier New" w:hint="default"/>
      </w:rPr>
    </w:lvl>
    <w:lvl w:ilvl="8" w:tplc="95463E7E">
      <w:start w:val="1"/>
      <w:numFmt w:val="bullet"/>
      <w:lvlText w:val=""/>
      <w:lvlJc w:val="left"/>
      <w:pPr>
        <w:ind w:left="7200" w:hanging="360"/>
      </w:pPr>
      <w:rPr>
        <w:rFonts w:ascii="Wingdings" w:hAnsi="Wingdings" w:hint="default"/>
      </w:rPr>
    </w:lvl>
  </w:abstractNum>
  <w:abstractNum w:abstractNumId="47" w15:restartNumberingAfterBreak="0">
    <w:nsid w:val="20231BB2"/>
    <w:multiLevelType w:val="hybridMultilevel"/>
    <w:tmpl w:val="7F5EC76A"/>
    <w:lvl w:ilvl="0" w:tplc="A7EEF2A4">
      <w:numFmt w:val="bullet"/>
      <w:lvlText w:val=""/>
      <w:lvlJc w:val="left"/>
      <w:pPr>
        <w:ind w:left="222" w:hanging="286"/>
      </w:pPr>
      <w:rPr>
        <w:rFonts w:ascii="Symbol" w:eastAsia="Symbol" w:hAnsi="Symbol" w:cs="Symbol" w:hint="default"/>
        <w:w w:val="100"/>
        <w:sz w:val="24"/>
        <w:szCs w:val="24"/>
        <w:lang w:val="ru-RU" w:eastAsia="en-US" w:bidi="ar-SA"/>
      </w:rPr>
    </w:lvl>
    <w:lvl w:ilvl="1" w:tplc="373EB4DA">
      <w:numFmt w:val="bullet"/>
      <w:lvlText w:val="•"/>
      <w:lvlJc w:val="left"/>
      <w:pPr>
        <w:ind w:left="1223" w:hanging="286"/>
      </w:pPr>
      <w:rPr>
        <w:rFonts w:hint="default"/>
        <w:lang w:val="ru-RU" w:eastAsia="en-US" w:bidi="ar-SA"/>
      </w:rPr>
    </w:lvl>
    <w:lvl w:ilvl="2" w:tplc="BD529BBE">
      <w:numFmt w:val="bullet"/>
      <w:lvlText w:val="•"/>
      <w:lvlJc w:val="left"/>
      <w:pPr>
        <w:ind w:left="2227" w:hanging="286"/>
      </w:pPr>
      <w:rPr>
        <w:rFonts w:hint="default"/>
        <w:lang w:val="ru-RU" w:eastAsia="en-US" w:bidi="ar-SA"/>
      </w:rPr>
    </w:lvl>
    <w:lvl w:ilvl="3" w:tplc="32EAAFDE">
      <w:numFmt w:val="bullet"/>
      <w:lvlText w:val="•"/>
      <w:lvlJc w:val="left"/>
      <w:pPr>
        <w:ind w:left="3231" w:hanging="286"/>
      </w:pPr>
      <w:rPr>
        <w:rFonts w:hint="default"/>
        <w:lang w:val="ru-RU" w:eastAsia="en-US" w:bidi="ar-SA"/>
      </w:rPr>
    </w:lvl>
    <w:lvl w:ilvl="4" w:tplc="82CA06C6">
      <w:numFmt w:val="bullet"/>
      <w:lvlText w:val="•"/>
      <w:lvlJc w:val="left"/>
      <w:pPr>
        <w:ind w:left="4235" w:hanging="286"/>
      </w:pPr>
      <w:rPr>
        <w:rFonts w:hint="default"/>
        <w:lang w:val="ru-RU" w:eastAsia="en-US" w:bidi="ar-SA"/>
      </w:rPr>
    </w:lvl>
    <w:lvl w:ilvl="5" w:tplc="2500ECE4">
      <w:numFmt w:val="bullet"/>
      <w:lvlText w:val="•"/>
      <w:lvlJc w:val="left"/>
      <w:pPr>
        <w:ind w:left="5239" w:hanging="286"/>
      </w:pPr>
      <w:rPr>
        <w:rFonts w:hint="default"/>
        <w:lang w:val="ru-RU" w:eastAsia="en-US" w:bidi="ar-SA"/>
      </w:rPr>
    </w:lvl>
    <w:lvl w:ilvl="6" w:tplc="AA9254AE">
      <w:numFmt w:val="bullet"/>
      <w:lvlText w:val="•"/>
      <w:lvlJc w:val="left"/>
      <w:pPr>
        <w:ind w:left="6243" w:hanging="286"/>
      </w:pPr>
      <w:rPr>
        <w:rFonts w:hint="default"/>
        <w:lang w:val="ru-RU" w:eastAsia="en-US" w:bidi="ar-SA"/>
      </w:rPr>
    </w:lvl>
    <w:lvl w:ilvl="7" w:tplc="0046CABC">
      <w:numFmt w:val="bullet"/>
      <w:lvlText w:val="•"/>
      <w:lvlJc w:val="left"/>
      <w:pPr>
        <w:ind w:left="7247" w:hanging="286"/>
      </w:pPr>
      <w:rPr>
        <w:rFonts w:hint="default"/>
        <w:lang w:val="ru-RU" w:eastAsia="en-US" w:bidi="ar-SA"/>
      </w:rPr>
    </w:lvl>
    <w:lvl w:ilvl="8" w:tplc="14D459C4">
      <w:numFmt w:val="bullet"/>
      <w:lvlText w:val="•"/>
      <w:lvlJc w:val="left"/>
      <w:pPr>
        <w:ind w:left="8251" w:hanging="286"/>
      </w:pPr>
      <w:rPr>
        <w:rFonts w:hint="default"/>
        <w:lang w:val="ru-RU" w:eastAsia="en-US" w:bidi="ar-SA"/>
      </w:rPr>
    </w:lvl>
  </w:abstractNum>
  <w:abstractNum w:abstractNumId="48" w15:restartNumberingAfterBreak="0">
    <w:nsid w:val="21544241"/>
    <w:multiLevelType w:val="hybridMultilevel"/>
    <w:tmpl w:val="F5BCC62C"/>
    <w:lvl w:ilvl="0" w:tplc="34B0980E">
      <w:start w:val="1"/>
      <w:numFmt w:val="bullet"/>
      <w:lvlText w:val=""/>
      <w:lvlJc w:val="left"/>
      <w:pPr>
        <w:ind w:left="1440" w:hanging="360"/>
      </w:pPr>
      <w:rPr>
        <w:rFonts w:ascii="Symbol" w:hAnsi="Symbol" w:hint="default"/>
      </w:rPr>
    </w:lvl>
    <w:lvl w:ilvl="1" w:tplc="FA18F76C">
      <w:start w:val="1"/>
      <w:numFmt w:val="bullet"/>
      <w:lvlText w:val="o"/>
      <w:lvlJc w:val="left"/>
      <w:pPr>
        <w:ind w:left="2160" w:hanging="360"/>
      </w:pPr>
      <w:rPr>
        <w:rFonts w:ascii="Courier New" w:hAnsi="Courier New" w:cs="Courier New" w:hint="default"/>
      </w:rPr>
    </w:lvl>
    <w:lvl w:ilvl="2" w:tplc="7E5AC2DA">
      <w:start w:val="1"/>
      <w:numFmt w:val="bullet"/>
      <w:lvlText w:val=""/>
      <w:lvlJc w:val="left"/>
      <w:pPr>
        <w:ind w:left="2880" w:hanging="360"/>
      </w:pPr>
      <w:rPr>
        <w:rFonts w:ascii="Wingdings" w:hAnsi="Wingdings" w:hint="default"/>
      </w:rPr>
    </w:lvl>
    <w:lvl w:ilvl="3" w:tplc="C086612A">
      <w:start w:val="1"/>
      <w:numFmt w:val="bullet"/>
      <w:lvlText w:val=""/>
      <w:lvlJc w:val="left"/>
      <w:pPr>
        <w:ind w:left="3600" w:hanging="360"/>
      </w:pPr>
      <w:rPr>
        <w:rFonts w:ascii="Symbol" w:hAnsi="Symbol" w:hint="default"/>
      </w:rPr>
    </w:lvl>
    <w:lvl w:ilvl="4" w:tplc="10B2E6F6">
      <w:start w:val="1"/>
      <w:numFmt w:val="bullet"/>
      <w:lvlText w:val="o"/>
      <w:lvlJc w:val="left"/>
      <w:pPr>
        <w:ind w:left="4320" w:hanging="360"/>
      </w:pPr>
      <w:rPr>
        <w:rFonts w:ascii="Courier New" w:hAnsi="Courier New" w:cs="Courier New" w:hint="default"/>
      </w:rPr>
    </w:lvl>
    <w:lvl w:ilvl="5" w:tplc="F1F027D4">
      <w:start w:val="1"/>
      <w:numFmt w:val="bullet"/>
      <w:lvlText w:val=""/>
      <w:lvlJc w:val="left"/>
      <w:pPr>
        <w:ind w:left="5040" w:hanging="360"/>
      </w:pPr>
      <w:rPr>
        <w:rFonts w:ascii="Wingdings" w:hAnsi="Wingdings" w:hint="default"/>
      </w:rPr>
    </w:lvl>
    <w:lvl w:ilvl="6" w:tplc="748EFB4E">
      <w:start w:val="1"/>
      <w:numFmt w:val="bullet"/>
      <w:lvlText w:val=""/>
      <w:lvlJc w:val="left"/>
      <w:pPr>
        <w:ind w:left="5760" w:hanging="360"/>
      </w:pPr>
      <w:rPr>
        <w:rFonts w:ascii="Symbol" w:hAnsi="Symbol" w:hint="default"/>
      </w:rPr>
    </w:lvl>
    <w:lvl w:ilvl="7" w:tplc="907AFABC">
      <w:start w:val="1"/>
      <w:numFmt w:val="bullet"/>
      <w:lvlText w:val="o"/>
      <w:lvlJc w:val="left"/>
      <w:pPr>
        <w:ind w:left="6480" w:hanging="360"/>
      </w:pPr>
      <w:rPr>
        <w:rFonts w:ascii="Courier New" w:hAnsi="Courier New" w:cs="Courier New" w:hint="default"/>
      </w:rPr>
    </w:lvl>
    <w:lvl w:ilvl="8" w:tplc="B434BCA0">
      <w:start w:val="1"/>
      <w:numFmt w:val="bullet"/>
      <w:lvlText w:val=""/>
      <w:lvlJc w:val="left"/>
      <w:pPr>
        <w:ind w:left="7200" w:hanging="360"/>
      </w:pPr>
      <w:rPr>
        <w:rFonts w:ascii="Wingdings" w:hAnsi="Wingdings" w:hint="default"/>
      </w:rPr>
    </w:lvl>
  </w:abstractNum>
  <w:abstractNum w:abstractNumId="49" w15:restartNumberingAfterBreak="0">
    <w:nsid w:val="21656963"/>
    <w:multiLevelType w:val="hybridMultilevel"/>
    <w:tmpl w:val="75FA518A"/>
    <w:lvl w:ilvl="0" w:tplc="9F2AB174">
      <w:start w:val="1"/>
      <w:numFmt w:val="bullet"/>
      <w:lvlText w:val=""/>
      <w:lvlJc w:val="left"/>
      <w:pPr>
        <w:tabs>
          <w:tab w:val="num" w:pos="720"/>
        </w:tabs>
        <w:ind w:left="720" w:hanging="360"/>
      </w:pPr>
      <w:rPr>
        <w:rFonts w:ascii="Symbol" w:hAnsi="Symbol" w:hint="default"/>
        <w:sz w:val="20"/>
      </w:rPr>
    </w:lvl>
    <w:lvl w:ilvl="1" w:tplc="26DE6C44">
      <w:start w:val="1"/>
      <w:numFmt w:val="bullet"/>
      <w:lvlText w:val="o"/>
      <w:lvlJc w:val="left"/>
      <w:pPr>
        <w:tabs>
          <w:tab w:val="num" w:pos="1440"/>
        </w:tabs>
        <w:ind w:left="1440" w:hanging="360"/>
      </w:pPr>
      <w:rPr>
        <w:rFonts w:ascii="Courier New" w:hAnsi="Courier New" w:hint="default"/>
        <w:sz w:val="20"/>
      </w:rPr>
    </w:lvl>
    <w:lvl w:ilvl="2" w:tplc="D8C0B8DC">
      <w:start w:val="1"/>
      <w:numFmt w:val="bullet"/>
      <w:lvlText w:val=""/>
      <w:lvlJc w:val="left"/>
      <w:pPr>
        <w:tabs>
          <w:tab w:val="num" w:pos="2160"/>
        </w:tabs>
        <w:ind w:left="2160" w:hanging="360"/>
      </w:pPr>
      <w:rPr>
        <w:rFonts w:ascii="Wingdings" w:hAnsi="Wingdings" w:hint="default"/>
        <w:sz w:val="20"/>
      </w:rPr>
    </w:lvl>
    <w:lvl w:ilvl="3" w:tplc="578E4D72">
      <w:start w:val="1"/>
      <w:numFmt w:val="bullet"/>
      <w:lvlText w:val=""/>
      <w:lvlJc w:val="left"/>
      <w:pPr>
        <w:tabs>
          <w:tab w:val="num" w:pos="2880"/>
        </w:tabs>
        <w:ind w:left="2880" w:hanging="360"/>
      </w:pPr>
      <w:rPr>
        <w:rFonts w:ascii="Wingdings" w:hAnsi="Wingdings" w:hint="default"/>
        <w:sz w:val="20"/>
      </w:rPr>
    </w:lvl>
    <w:lvl w:ilvl="4" w:tplc="662E8F28">
      <w:start w:val="1"/>
      <w:numFmt w:val="bullet"/>
      <w:lvlText w:val=""/>
      <w:lvlJc w:val="left"/>
      <w:pPr>
        <w:tabs>
          <w:tab w:val="num" w:pos="3600"/>
        </w:tabs>
        <w:ind w:left="3600" w:hanging="360"/>
      </w:pPr>
      <w:rPr>
        <w:rFonts w:ascii="Wingdings" w:hAnsi="Wingdings" w:hint="default"/>
        <w:sz w:val="20"/>
      </w:rPr>
    </w:lvl>
    <w:lvl w:ilvl="5" w:tplc="8746FBB8">
      <w:start w:val="1"/>
      <w:numFmt w:val="bullet"/>
      <w:lvlText w:val=""/>
      <w:lvlJc w:val="left"/>
      <w:pPr>
        <w:tabs>
          <w:tab w:val="num" w:pos="4320"/>
        </w:tabs>
        <w:ind w:left="4320" w:hanging="360"/>
      </w:pPr>
      <w:rPr>
        <w:rFonts w:ascii="Wingdings" w:hAnsi="Wingdings" w:hint="default"/>
        <w:sz w:val="20"/>
      </w:rPr>
    </w:lvl>
    <w:lvl w:ilvl="6" w:tplc="72D23D16">
      <w:start w:val="1"/>
      <w:numFmt w:val="bullet"/>
      <w:lvlText w:val=""/>
      <w:lvlJc w:val="left"/>
      <w:pPr>
        <w:tabs>
          <w:tab w:val="num" w:pos="5040"/>
        </w:tabs>
        <w:ind w:left="5040" w:hanging="360"/>
      </w:pPr>
      <w:rPr>
        <w:rFonts w:ascii="Wingdings" w:hAnsi="Wingdings" w:hint="default"/>
        <w:sz w:val="20"/>
      </w:rPr>
    </w:lvl>
    <w:lvl w:ilvl="7" w:tplc="FE32467A">
      <w:start w:val="1"/>
      <w:numFmt w:val="bullet"/>
      <w:lvlText w:val=""/>
      <w:lvlJc w:val="left"/>
      <w:pPr>
        <w:tabs>
          <w:tab w:val="num" w:pos="5760"/>
        </w:tabs>
        <w:ind w:left="5760" w:hanging="360"/>
      </w:pPr>
      <w:rPr>
        <w:rFonts w:ascii="Wingdings" w:hAnsi="Wingdings" w:hint="default"/>
        <w:sz w:val="20"/>
      </w:rPr>
    </w:lvl>
    <w:lvl w:ilvl="8" w:tplc="08227BE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22A303D6"/>
    <w:multiLevelType w:val="hybridMultilevel"/>
    <w:tmpl w:val="E8C209E6"/>
    <w:lvl w:ilvl="0" w:tplc="1CD8FE8E">
      <w:start w:val="1"/>
      <w:numFmt w:val="decimal"/>
      <w:lvlText w:val="%1)"/>
      <w:lvlJc w:val="left"/>
      <w:pPr>
        <w:ind w:left="678" w:hanging="281"/>
      </w:pPr>
      <w:rPr>
        <w:rFonts w:ascii="Times New Roman" w:hAnsi="Times New Roman" w:cs="Times New Roman"/>
        <w:b w:val="0"/>
        <w:bCs w:val="0"/>
        <w:sz w:val="26"/>
        <w:szCs w:val="26"/>
      </w:rPr>
    </w:lvl>
    <w:lvl w:ilvl="1" w:tplc="5120BC26">
      <w:numFmt w:val="none"/>
      <w:lvlText w:val=""/>
      <w:lvlJc w:val="left"/>
      <w:pPr>
        <w:tabs>
          <w:tab w:val="num" w:pos="360"/>
        </w:tabs>
      </w:pPr>
    </w:lvl>
    <w:lvl w:ilvl="2" w:tplc="9022F88E">
      <w:numFmt w:val="none"/>
      <w:lvlText w:val=""/>
      <w:lvlJc w:val="left"/>
      <w:pPr>
        <w:tabs>
          <w:tab w:val="num" w:pos="360"/>
        </w:tabs>
      </w:pPr>
    </w:lvl>
    <w:lvl w:ilvl="3" w:tplc="E902B48E">
      <w:start w:val="1"/>
      <w:numFmt w:val="bullet"/>
      <w:lvlText w:val="•"/>
      <w:lvlJc w:val="left"/>
      <w:pPr>
        <w:ind w:left="4635" w:hanging="648"/>
      </w:pPr>
    </w:lvl>
    <w:lvl w:ilvl="4" w:tplc="47EC8218">
      <w:start w:val="1"/>
      <w:numFmt w:val="bullet"/>
      <w:lvlText w:val="•"/>
      <w:lvlJc w:val="left"/>
      <w:pPr>
        <w:ind w:left="5491" w:hanging="648"/>
      </w:pPr>
    </w:lvl>
    <w:lvl w:ilvl="5" w:tplc="77AA50B2">
      <w:start w:val="1"/>
      <w:numFmt w:val="bullet"/>
      <w:lvlText w:val="•"/>
      <w:lvlJc w:val="left"/>
      <w:pPr>
        <w:ind w:left="6347" w:hanging="648"/>
      </w:pPr>
    </w:lvl>
    <w:lvl w:ilvl="6" w:tplc="24AAEB78">
      <w:start w:val="1"/>
      <w:numFmt w:val="bullet"/>
      <w:lvlText w:val="•"/>
      <w:lvlJc w:val="left"/>
      <w:pPr>
        <w:ind w:left="7203" w:hanging="648"/>
      </w:pPr>
    </w:lvl>
    <w:lvl w:ilvl="7" w:tplc="F3A0FADE">
      <w:start w:val="1"/>
      <w:numFmt w:val="bullet"/>
      <w:lvlText w:val="•"/>
      <w:lvlJc w:val="left"/>
      <w:pPr>
        <w:ind w:left="8059" w:hanging="648"/>
      </w:pPr>
    </w:lvl>
    <w:lvl w:ilvl="8" w:tplc="C942954E">
      <w:start w:val="1"/>
      <w:numFmt w:val="bullet"/>
      <w:lvlText w:val="•"/>
      <w:lvlJc w:val="left"/>
      <w:pPr>
        <w:ind w:left="8914" w:hanging="648"/>
      </w:pPr>
    </w:lvl>
  </w:abstractNum>
  <w:abstractNum w:abstractNumId="52" w15:restartNumberingAfterBreak="0">
    <w:nsid w:val="230F3C7F"/>
    <w:multiLevelType w:val="multilevel"/>
    <w:tmpl w:val="38AE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3D9047E"/>
    <w:multiLevelType w:val="hybridMultilevel"/>
    <w:tmpl w:val="30D49058"/>
    <w:lvl w:ilvl="0" w:tplc="1AC8F57E">
      <w:start w:val="1"/>
      <w:numFmt w:val="decimal"/>
      <w:lvlText w:val="%1."/>
      <w:lvlJc w:val="left"/>
      <w:pPr>
        <w:tabs>
          <w:tab w:val="num" w:pos="720"/>
        </w:tabs>
        <w:ind w:left="720" w:hanging="360"/>
      </w:pPr>
    </w:lvl>
    <w:lvl w:ilvl="1" w:tplc="712C4322">
      <w:start w:val="1"/>
      <w:numFmt w:val="decimal"/>
      <w:lvlText w:val="%2."/>
      <w:lvlJc w:val="left"/>
      <w:pPr>
        <w:tabs>
          <w:tab w:val="num" w:pos="1440"/>
        </w:tabs>
        <w:ind w:left="1440" w:hanging="360"/>
      </w:pPr>
    </w:lvl>
    <w:lvl w:ilvl="2" w:tplc="F7CCF2D0">
      <w:start w:val="1"/>
      <w:numFmt w:val="decimal"/>
      <w:lvlText w:val="%3."/>
      <w:lvlJc w:val="left"/>
      <w:pPr>
        <w:tabs>
          <w:tab w:val="num" w:pos="2160"/>
        </w:tabs>
        <w:ind w:left="2160" w:hanging="360"/>
      </w:pPr>
    </w:lvl>
    <w:lvl w:ilvl="3" w:tplc="AA889D78">
      <w:start w:val="1"/>
      <w:numFmt w:val="decimal"/>
      <w:lvlText w:val="%4."/>
      <w:lvlJc w:val="left"/>
      <w:pPr>
        <w:tabs>
          <w:tab w:val="num" w:pos="2880"/>
        </w:tabs>
        <w:ind w:left="2880" w:hanging="360"/>
      </w:pPr>
    </w:lvl>
    <w:lvl w:ilvl="4" w:tplc="8D068196">
      <w:start w:val="1"/>
      <w:numFmt w:val="decimal"/>
      <w:lvlText w:val="%5."/>
      <w:lvlJc w:val="left"/>
      <w:pPr>
        <w:tabs>
          <w:tab w:val="num" w:pos="3600"/>
        </w:tabs>
        <w:ind w:left="3600" w:hanging="360"/>
      </w:pPr>
    </w:lvl>
    <w:lvl w:ilvl="5" w:tplc="D6AAAF08">
      <w:start w:val="1"/>
      <w:numFmt w:val="decimal"/>
      <w:lvlText w:val="%6."/>
      <w:lvlJc w:val="left"/>
      <w:pPr>
        <w:tabs>
          <w:tab w:val="num" w:pos="4320"/>
        </w:tabs>
        <w:ind w:left="4320" w:hanging="360"/>
      </w:pPr>
    </w:lvl>
    <w:lvl w:ilvl="6" w:tplc="71F64382">
      <w:start w:val="1"/>
      <w:numFmt w:val="decimal"/>
      <w:lvlText w:val="%7."/>
      <w:lvlJc w:val="left"/>
      <w:pPr>
        <w:tabs>
          <w:tab w:val="num" w:pos="5040"/>
        </w:tabs>
        <w:ind w:left="5040" w:hanging="360"/>
      </w:pPr>
    </w:lvl>
    <w:lvl w:ilvl="7" w:tplc="54D6FFD4">
      <w:start w:val="1"/>
      <w:numFmt w:val="decimal"/>
      <w:lvlText w:val="%8."/>
      <w:lvlJc w:val="left"/>
      <w:pPr>
        <w:tabs>
          <w:tab w:val="num" w:pos="5760"/>
        </w:tabs>
        <w:ind w:left="5760" w:hanging="360"/>
      </w:pPr>
    </w:lvl>
    <w:lvl w:ilvl="8" w:tplc="2600236C">
      <w:start w:val="1"/>
      <w:numFmt w:val="decimal"/>
      <w:lvlText w:val="%9."/>
      <w:lvlJc w:val="left"/>
      <w:pPr>
        <w:tabs>
          <w:tab w:val="num" w:pos="6480"/>
        </w:tabs>
        <w:ind w:left="6480" w:hanging="360"/>
      </w:pPr>
    </w:lvl>
  </w:abstractNum>
  <w:abstractNum w:abstractNumId="54" w15:restartNumberingAfterBreak="0">
    <w:nsid w:val="24214DDE"/>
    <w:multiLevelType w:val="hybridMultilevel"/>
    <w:tmpl w:val="FC943E74"/>
    <w:lvl w:ilvl="0" w:tplc="387C51FE">
      <w:start w:val="1"/>
      <w:numFmt w:val="bullet"/>
      <w:lvlText w:val=""/>
      <w:lvlJc w:val="left"/>
      <w:pPr>
        <w:ind w:left="720" w:hanging="360"/>
      </w:pPr>
      <w:rPr>
        <w:rFonts w:ascii="Symbol" w:hAnsi="Symbol" w:hint="default"/>
      </w:rPr>
    </w:lvl>
    <w:lvl w:ilvl="1" w:tplc="D5300E4C">
      <w:start w:val="1"/>
      <w:numFmt w:val="bullet"/>
      <w:lvlText w:val="o"/>
      <w:lvlJc w:val="left"/>
      <w:pPr>
        <w:ind w:left="1440" w:hanging="360"/>
      </w:pPr>
      <w:rPr>
        <w:rFonts w:ascii="Courier New" w:hAnsi="Courier New" w:cs="Courier New" w:hint="default"/>
      </w:rPr>
    </w:lvl>
    <w:lvl w:ilvl="2" w:tplc="BDF8431C">
      <w:start w:val="1"/>
      <w:numFmt w:val="bullet"/>
      <w:lvlText w:val=""/>
      <w:lvlJc w:val="left"/>
      <w:pPr>
        <w:ind w:left="2160" w:hanging="360"/>
      </w:pPr>
      <w:rPr>
        <w:rFonts w:ascii="Wingdings" w:hAnsi="Wingdings" w:hint="default"/>
      </w:rPr>
    </w:lvl>
    <w:lvl w:ilvl="3" w:tplc="DB8AFD36">
      <w:start w:val="1"/>
      <w:numFmt w:val="bullet"/>
      <w:lvlText w:val=""/>
      <w:lvlJc w:val="left"/>
      <w:pPr>
        <w:ind w:left="2880" w:hanging="360"/>
      </w:pPr>
      <w:rPr>
        <w:rFonts w:ascii="Symbol" w:hAnsi="Symbol" w:hint="default"/>
      </w:rPr>
    </w:lvl>
    <w:lvl w:ilvl="4" w:tplc="B210B210">
      <w:start w:val="1"/>
      <w:numFmt w:val="bullet"/>
      <w:lvlText w:val="o"/>
      <w:lvlJc w:val="left"/>
      <w:pPr>
        <w:ind w:left="3600" w:hanging="360"/>
      </w:pPr>
      <w:rPr>
        <w:rFonts w:ascii="Courier New" w:hAnsi="Courier New" w:cs="Courier New" w:hint="default"/>
      </w:rPr>
    </w:lvl>
    <w:lvl w:ilvl="5" w:tplc="C5BC2F90">
      <w:start w:val="1"/>
      <w:numFmt w:val="bullet"/>
      <w:lvlText w:val=""/>
      <w:lvlJc w:val="left"/>
      <w:pPr>
        <w:ind w:left="4320" w:hanging="360"/>
      </w:pPr>
      <w:rPr>
        <w:rFonts w:ascii="Wingdings" w:hAnsi="Wingdings" w:hint="default"/>
      </w:rPr>
    </w:lvl>
    <w:lvl w:ilvl="6" w:tplc="208ACE18">
      <w:start w:val="1"/>
      <w:numFmt w:val="bullet"/>
      <w:lvlText w:val=""/>
      <w:lvlJc w:val="left"/>
      <w:pPr>
        <w:ind w:left="5040" w:hanging="360"/>
      </w:pPr>
      <w:rPr>
        <w:rFonts w:ascii="Symbol" w:hAnsi="Symbol" w:hint="default"/>
      </w:rPr>
    </w:lvl>
    <w:lvl w:ilvl="7" w:tplc="1D9C5FE6">
      <w:start w:val="1"/>
      <w:numFmt w:val="bullet"/>
      <w:lvlText w:val="o"/>
      <w:lvlJc w:val="left"/>
      <w:pPr>
        <w:ind w:left="5760" w:hanging="360"/>
      </w:pPr>
      <w:rPr>
        <w:rFonts w:ascii="Courier New" w:hAnsi="Courier New" w:cs="Courier New" w:hint="default"/>
      </w:rPr>
    </w:lvl>
    <w:lvl w:ilvl="8" w:tplc="64F451BC">
      <w:start w:val="1"/>
      <w:numFmt w:val="bullet"/>
      <w:lvlText w:val=""/>
      <w:lvlJc w:val="left"/>
      <w:pPr>
        <w:ind w:left="6480" w:hanging="360"/>
      </w:pPr>
      <w:rPr>
        <w:rFonts w:ascii="Wingdings" w:hAnsi="Wingdings" w:hint="default"/>
      </w:rPr>
    </w:lvl>
  </w:abstractNum>
  <w:abstractNum w:abstractNumId="55" w15:restartNumberingAfterBreak="0">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6" w15:restartNumberingAfterBreak="0">
    <w:nsid w:val="24A7666C"/>
    <w:multiLevelType w:val="multilevel"/>
    <w:tmpl w:val="1DCA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60A7602"/>
    <w:multiLevelType w:val="hybridMultilevel"/>
    <w:tmpl w:val="DE863402"/>
    <w:lvl w:ilvl="0" w:tplc="D5244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73851D9"/>
    <w:multiLevelType w:val="hybridMultilevel"/>
    <w:tmpl w:val="69F44C1E"/>
    <w:lvl w:ilvl="0" w:tplc="73D2AB30">
      <w:start w:val="1"/>
      <w:numFmt w:val="bullet"/>
      <w:lvlText w:val=""/>
      <w:lvlJc w:val="left"/>
      <w:pPr>
        <w:ind w:left="1440" w:hanging="360"/>
      </w:pPr>
      <w:rPr>
        <w:rFonts w:ascii="Symbol" w:hAnsi="Symbol" w:hint="default"/>
      </w:rPr>
    </w:lvl>
    <w:lvl w:ilvl="1" w:tplc="D4845AA8">
      <w:start w:val="1"/>
      <w:numFmt w:val="bullet"/>
      <w:lvlText w:val="o"/>
      <w:lvlJc w:val="left"/>
      <w:pPr>
        <w:ind w:left="2160" w:hanging="360"/>
      </w:pPr>
      <w:rPr>
        <w:rFonts w:ascii="Courier New" w:hAnsi="Courier New" w:cs="Courier New" w:hint="default"/>
      </w:rPr>
    </w:lvl>
    <w:lvl w:ilvl="2" w:tplc="420C1684">
      <w:start w:val="1"/>
      <w:numFmt w:val="bullet"/>
      <w:lvlText w:val=""/>
      <w:lvlJc w:val="left"/>
      <w:pPr>
        <w:ind w:left="2880" w:hanging="360"/>
      </w:pPr>
      <w:rPr>
        <w:rFonts w:ascii="Wingdings" w:hAnsi="Wingdings" w:hint="default"/>
      </w:rPr>
    </w:lvl>
    <w:lvl w:ilvl="3" w:tplc="07EC2A76">
      <w:start w:val="1"/>
      <w:numFmt w:val="bullet"/>
      <w:lvlText w:val=""/>
      <w:lvlJc w:val="left"/>
      <w:pPr>
        <w:ind w:left="3600" w:hanging="360"/>
      </w:pPr>
      <w:rPr>
        <w:rFonts w:ascii="Symbol" w:hAnsi="Symbol" w:hint="default"/>
      </w:rPr>
    </w:lvl>
    <w:lvl w:ilvl="4" w:tplc="3580DF82">
      <w:start w:val="1"/>
      <w:numFmt w:val="bullet"/>
      <w:lvlText w:val="o"/>
      <w:lvlJc w:val="left"/>
      <w:pPr>
        <w:ind w:left="4320" w:hanging="360"/>
      </w:pPr>
      <w:rPr>
        <w:rFonts w:ascii="Courier New" w:hAnsi="Courier New" w:cs="Courier New" w:hint="default"/>
      </w:rPr>
    </w:lvl>
    <w:lvl w:ilvl="5" w:tplc="1AA80D6A">
      <w:start w:val="1"/>
      <w:numFmt w:val="bullet"/>
      <w:lvlText w:val=""/>
      <w:lvlJc w:val="left"/>
      <w:pPr>
        <w:ind w:left="5040" w:hanging="360"/>
      </w:pPr>
      <w:rPr>
        <w:rFonts w:ascii="Wingdings" w:hAnsi="Wingdings" w:hint="default"/>
      </w:rPr>
    </w:lvl>
    <w:lvl w:ilvl="6" w:tplc="EF30CA8A">
      <w:start w:val="1"/>
      <w:numFmt w:val="bullet"/>
      <w:lvlText w:val=""/>
      <w:lvlJc w:val="left"/>
      <w:pPr>
        <w:ind w:left="5760" w:hanging="360"/>
      </w:pPr>
      <w:rPr>
        <w:rFonts w:ascii="Symbol" w:hAnsi="Symbol" w:hint="default"/>
      </w:rPr>
    </w:lvl>
    <w:lvl w:ilvl="7" w:tplc="B01CC668">
      <w:start w:val="1"/>
      <w:numFmt w:val="bullet"/>
      <w:lvlText w:val="o"/>
      <w:lvlJc w:val="left"/>
      <w:pPr>
        <w:ind w:left="6480" w:hanging="360"/>
      </w:pPr>
      <w:rPr>
        <w:rFonts w:ascii="Courier New" w:hAnsi="Courier New" w:cs="Courier New" w:hint="default"/>
      </w:rPr>
    </w:lvl>
    <w:lvl w:ilvl="8" w:tplc="3C0C2ACE">
      <w:start w:val="1"/>
      <w:numFmt w:val="bullet"/>
      <w:lvlText w:val=""/>
      <w:lvlJc w:val="left"/>
      <w:pPr>
        <w:ind w:left="7200" w:hanging="360"/>
      </w:pPr>
      <w:rPr>
        <w:rFonts w:ascii="Wingdings" w:hAnsi="Wingdings" w:hint="default"/>
      </w:rPr>
    </w:lvl>
  </w:abstractNum>
  <w:abstractNum w:abstractNumId="59" w15:restartNumberingAfterBreak="0">
    <w:nsid w:val="2789782F"/>
    <w:multiLevelType w:val="hybridMultilevel"/>
    <w:tmpl w:val="EDD2584A"/>
    <w:lvl w:ilvl="0" w:tplc="664E33FE">
      <w:start w:val="1"/>
      <w:numFmt w:val="decimal"/>
      <w:lvlText w:val="%1."/>
      <w:lvlJc w:val="left"/>
      <w:pPr>
        <w:tabs>
          <w:tab w:val="num" w:pos="720"/>
        </w:tabs>
        <w:ind w:left="720" w:hanging="360"/>
      </w:pPr>
    </w:lvl>
    <w:lvl w:ilvl="1" w:tplc="E564C174">
      <w:start w:val="1"/>
      <w:numFmt w:val="decimal"/>
      <w:lvlText w:val="%2."/>
      <w:lvlJc w:val="left"/>
      <w:pPr>
        <w:tabs>
          <w:tab w:val="num" w:pos="1440"/>
        </w:tabs>
        <w:ind w:left="1440" w:hanging="360"/>
      </w:pPr>
    </w:lvl>
    <w:lvl w:ilvl="2" w:tplc="04E2A27C">
      <w:start w:val="1"/>
      <w:numFmt w:val="decimal"/>
      <w:lvlText w:val="%3."/>
      <w:lvlJc w:val="left"/>
      <w:pPr>
        <w:tabs>
          <w:tab w:val="num" w:pos="2160"/>
        </w:tabs>
        <w:ind w:left="2160" w:hanging="360"/>
      </w:pPr>
    </w:lvl>
    <w:lvl w:ilvl="3" w:tplc="03264208">
      <w:start w:val="1"/>
      <w:numFmt w:val="decimal"/>
      <w:lvlText w:val="%4."/>
      <w:lvlJc w:val="left"/>
      <w:pPr>
        <w:tabs>
          <w:tab w:val="num" w:pos="2880"/>
        </w:tabs>
        <w:ind w:left="2880" w:hanging="360"/>
      </w:pPr>
    </w:lvl>
    <w:lvl w:ilvl="4" w:tplc="9DD81386">
      <w:start w:val="1"/>
      <w:numFmt w:val="decimal"/>
      <w:lvlText w:val="%5."/>
      <w:lvlJc w:val="left"/>
      <w:pPr>
        <w:tabs>
          <w:tab w:val="num" w:pos="3600"/>
        </w:tabs>
        <w:ind w:left="3600" w:hanging="360"/>
      </w:pPr>
    </w:lvl>
    <w:lvl w:ilvl="5" w:tplc="3DF408A0">
      <w:start w:val="1"/>
      <w:numFmt w:val="decimal"/>
      <w:lvlText w:val="%6."/>
      <w:lvlJc w:val="left"/>
      <w:pPr>
        <w:tabs>
          <w:tab w:val="num" w:pos="4320"/>
        </w:tabs>
        <w:ind w:left="4320" w:hanging="360"/>
      </w:pPr>
    </w:lvl>
    <w:lvl w:ilvl="6" w:tplc="57B2C208">
      <w:start w:val="1"/>
      <w:numFmt w:val="decimal"/>
      <w:lvlText w:val="%7."/>
      <w:lvlJc w:val="left"/>
      <w:pPr>
        <w:tabs>
          <w:tab w:val="num" w:pos="5040"/>
        </w:tabs>
        <w:ind w:left="5040" w:hanging="360"/>
      </w:pPr>
    </w:lvl>
    <w:lvl w:ilvl="7" w:tplc="66AAF008">
      <w:start w:val="1"/>
      <w:numFmt w:val="decimal"/>
      <w:lvlText w:val="%8."/>
      <w:lvlJc w:val="left"/>
      <w:pPr>
        <w:tabs>
          <w:tab w:val="num" w:pos="5760"/>
        </w:tabs>
        <w:ind w:left="5760" w:hanging="360"/>
      </w:pPr>
    </w:lvl>
    <w:lvl w:ilvl="8" w:tplc="03589A20">
      <w:start w:val="1"/>
      <w:numFmt w:val="decimal"/>
      <w:lvlText w:val="%9."/>
      <w:lvlJc w:val="left"/>
      <w:pPr>
        <w:tabs>
          <w:tab w:val="num" w:pos="6480"/>
        </w:tabs>
        <w:ind w:left="6480" w:hanging="360"/>
      </w:pPr>
    </w:lvl>
  </w:abstractNum>
  <w:abstractNum w:abstractNumId="60" w15:restartNumberingAfterBreak="0">
    <w:nsid w:val="27E40286"/>
    <w:multiLevelType w:val="multilevel"/>
    <w:tmpl w:val="D882AEEE"/>
    <w:lvl w:ilvl="0">
      <w:start w:val="3"/>
      <w:numFmt w:val="decimal"/>
      <w:lvlText w:val="%1"/>
      <w:lvlJc w:val="left"/>
      <w:pPr>
        <w:ind w:left="582" w:hanging="360"/>
      </w:pPr>
      <w:rPr>
        <w:rFonts w:hint="default"/>
        <w:lang w:val="ru-RU" w:eastAsia="en-US" w:bidi="ar-SA"/>
      </w:rPr>
    </w:lvl>
    <w:lvl w:ilvl="1">
      <w:start w:val="1"/>
      <w:numFmt w:val="decimal"/>
      <w:lvlText w:val="%1.%2"/>
      <w:lvlJc w:val="left"/>
      <w:pPr>
        <w:ind w:left="582"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42" w:hanging="360"/>
      </w:pPr>
      <w:rPr>
        <w:rFonts w:ascii="Symbol" w:eastAsia="Symbol" w:hAnsi="Symbol" w:cs="Symbol" w:hint="default"/>
        <w:w w:val="99"/>
        <w:sz w:val="20"/>
        <w:szCs w:val="20"/>
        <w:lang w:val="ru-RU" w:eastAsia="en-US" w:bidi="ar-SA"/>
      </w:rPr>
    </w:lvl>
    <w:lvl w:ilvl="3">
      <w:numFmt w:val="bullet"/>
      <w:lvlText w:val="•"/>
      <w:lvlJc w:val="left"/>
      <w:pPr>
        <w:ind w:left="3010" w:hanging="360"/>
      </w:pPr>
      <w:rPr>
        <w:rFonts w:hint="default"/>
        <w:lang w:val="ru-RU" w:eastAsia="en-US" w:bidi="ar-SA"/>
      </w:rPr>
    </w:lvl>
    <w:lvl w:ilvl="4">
      <w:numFmt w:val="bullet"/>
      <w:lvlText w:val="•"/>
      <w:lvlJc w:val="left"/>
      <w:pPr>
        <w:ind w:left="4046" w:hanging="360"/>
      </w:pPr>
      <w:rPr>
        <w:rFonts w:hint="default"/>
        <w:lang w:val="ru-RU" w:eastAsia="en-US" w:bidi="ar-SA"/>
      </w:rPr>
    </w:lvl>
    <w:lvl w:ilvl="5">
      <w:numFmt w:val="bullet"/>
      <w:lvlText w:val="•"/>
      <w:lvlJc w:val="left"/>
      <w:pPr>
        <w:ind w:left="5081" w:hanging="360"/>
      </w:pPr>
      <w:rPr>
        <w:rFonts w:hint="default"/>
        <w:lang w:val="ru-RU" w:eastAsia="en-US" w:bidi="ar-SA"/>
      </w:rPr>
    </w:lvl>
    <w:lvl w:ilvl="6">
      <w:numFmt w:val="bullet"/>
      <w:lvlText w:val="•"/>
      <w:lvlJc w:val="left"/>
      <w:pPr>
        <w:ind w:left="6117" w:hanging="360"/>
      </w:pPr>
      <w:rPr>
        <w:rFonts w:hint="default"/>
        <w:lang w:val="ru-RU" w:eastAsia="en-US" w:bidi="ar-SA"/>
      </w:rPr>
    </w:lvl>
    <w:lvl w:ilvl="7">
      <w:numFmt w:val="bullet"/>
      <w:lvlText w:val="•"/>
      <w:lvlJc w:val="left"/>
      <w:pPr>
        <w:ind w:left="7152" w:hanging="360"/>
      </w:pPr>
      <w:rPr>
        <w:rFonts w:hint="default"/>
        <w:lang w:val="ru-RU" w:eastAsia="en-US" w:bidi="ar-SA"/>
      </w:rPr>
    </w:lvl>
    <w:lvl w:ilvl="8">
      <w:numFmt w:val="bullet"/>
      <w:lvlText w:val="•"/>
      <w:lvlJc w:val="left"/>
      <w:pPr>
        <w:ind w:left="8188" w:hanging="360"/>
      </w:pPr>
      <w:rPr>
        <w:rFonts w:hint="default"/>
        <w:lang w:val="ru-RU" w:eastAsia="en-US" w:bidi="ar-SA"/>
      </w:rPr>
    </w:lvl>
  </w:abstractNum>
  <w:abstractNum w:abstractNumId="61" w15:restartNumberingAfterBreak="0">
    <w:nsid w:val="285621F4"/>
    <w:multiLevelType w:val="hybridMultilevel"/>
    <w:tmpl w:val="87320C52"/>
    <w:lvl w:ilvl="0" w:tplc="1368FF60">
      <w:start w:val="1"/>
      <w:numFmt w:val="bullet"/>
      <w:lvlText w:val=""/>
      <w:lvlJc w:val="left"/>
      <w:pPr>
        <w:ind w:left="1440" w:hanging="360"/>
      </w:pPr>
      <w:rPr>
        <w:rFonts w:ascii="Symbol" w:hAnsi="Symbol" w:hint="default"/>
      </w:rPr>
    </w:lvl>
    <w:lvl w:ilvl="1" w:tplc="9984EC4E">
      <w:start w:val="1"/>
      <w:numFmt w:val="bullet"/>
      <w:lvlText w:val="o"/>
      <w:lvlJc w:val="left"/>
      <w:pPr>
        <w:ind w:left="2160" w:hanging="360"/>
      </w:pPr>
      <w:rPr>
        <w:rFonts w:ascii="Courier New" w:hAnsi="Courier New" w:cs="Courier New" w:hint="default"/>
      </w:rPr>
    </w:lvl>
    <w:lvl w:ilvl="2" w:tplc="035E6FAA">
      <w:start w:val="1"/>
      <w:numFmt w:val="bullet"/>
      <w:lvlText w:val=""/>
      <w:lvlJc w:val="left"/>
      <w:pPr>
        <w:ind w:left="2880" w:hanging="360"/>
      </w:pPr>
      <w:rPr>
        <w:rFonts w:ascii="Wingdings" w:hAnsi="Wingdings" w:hint="default"/>
      </w:rPr>
    </w:lvl>
    <w:lvl w:ilvl="3" w:tplc="5246DB1A">
      <w:start w:val="1"/>
      <w:numFmt w:val="bullet"/>
      <w:lvlText w:val=""/>
      <w:lvlJc w:val="left"/>
      <w:pPr>
        <w:ind w:left="3600" w:hanging="360"/>
      </w:pPr>
      <w:rPr>
        <w:rFonts w:ascii="Symbol" w:hAnsi="Symbol" w:hint="default"/>
      </w:rPr>
    </w:lvl>
    <w:lvl w:ilvl="4" w:tplc="1C1EEF5A">
      <w:start w:val="1"/>
      <w:numFmt w:val="bullet"/>
      <w:lvlText w:val="o"/>
      <w:lvlJc w:val="left"/>
      <w:pPr>
        <w:ind w:left="4320" w:hanging="360"/>
      </w:pPr>
      <w:rPr>
        <w:rFonts w:ascii="Courier New" w:hAnsi="Courier New" w:cs="Courier New" w:hint="default"/>
      </w:rPr>
    </w:lvl>
    <w:lvl w:ilvl="5" w:tplc="D23A904E">
      <w:start w:val="1"/>
      <w:numFmt w:val="bullet"/>
      <w:lvlText w:val=""/>
      <w:lvlJc w:val="left"/>
      <w:pPr>
        <w:ind w:left="5040" w:hanging="360"/>
      </w:pPr>
      <w:rPr>
        <w:rFonts w:ascii="Wingdings" w:hAnsi="Wingdings" w:hint="default"/>
      </w:rPr>
    </w:lvl>
    <w:lvl w:ilvl="6" w:tplc="6B143978">
      <w:start w:val="1"/>
      <w:numFmt w:val="bullet"/>
      <w:lvlText w:val=""/>
      <w:lvlJc w:val="left"/>
      <w:pPr>
        <w:ind w:left="5760" w:hanging="360"/>
      </w:pPr>
      <w:rPr>
        <w:rFonts w:ascii="Symbol" w:hAnsi="Symbol" w:hint="default"/>
      </w:rPr>
    </w:lvl>
    <w:lvl w:ilvl="7" w:tplc="3EAA8CB6">
      <w:start w:val="1"/>
      <w:numFmt w:val="bullet"/>
      <w:lvlText w:val="o"/>
      <w:lvlJc w:val="left"/>
      <w:pPr>
        <w:ind w:left="6480" w:hanging="360"/>
      </w:pPr>
      <w:rPr>
        <w:rFonts w:ascii="Courier New" w:hAnsi="Courier New" w:cs="Courier New" w:hint="default"/>
      </w:rPr>
    </w:lvl>
    <w:lvl w:ilvl="8" w:tplc="97A4081E">
      <w:start w:val="1"/>
      <w:numFmt w:val="bullet"/>
      <w:lvlText w:val=""/>
      <w:lvlJc w:val="left"/>
      <w:pPr>
        <w:ind w:left="7200" w:hanging="360"/>
      </w:pPr>
      <w:rPr>
        <w:rFonts w:ascii="Wingdings" w:hAnsi="Wingdings" w:hint="default"/>
      </w:rPr>
    </w:lvl>
  </w:abstractNum>
  <w:abstractNum w:abstractNumId="62" w15:restartNumberingAfterBreak="0">
    <w:nsid w:val="28B85755"/>
    <w:multiLevelType w:val="hybridMultilevel"/>
    <w:tmpl w:val="38EAE046"/>
    <w:lvl w:ilvl="0" w:tplc="A0BCE4EE">
      <w:start w:val="1"/>
      <w:numFmt w:val="bullet"/>
      <w:pStyle w:val="a"/>
      <w:lvlText w:val=""/>
      <w:lvlJc w:val="left"/>
      <w:pPr>
        <w:ind w:left="1429" w:hanging="360"/>
      </w:pPr>
      <w:rPr>
        <w:rFonts w:ascii="Symbol" w:hAnsi="Symbol" w:hint="default"/>
      </w:rPr>
    </w:lvl>
    <w:lvl w:ilvl="1" w:tplc="15047F24">
      <w:start w:val="1"/>
      <w:numFmt w:val="bullet"/>
      <w:lvlText w:val="o"/>
      <w:lvlJc w:val="left"/>
      <w:pPr>
        <w:ind w:left="2149" w:hanging="360"/>
      </w:pPr>
      <w:rPr>
        <w:rFonts w:ascii="Courier New" w:hAnsi="Courier New" w:cs="Courier New" w:hint="default"/>
      </w:rPr>
    </w:lvl>
    <w:lvl w:ilvl="2" w:tplc="F968A83A">
      <w:start w:val="1"/>
      <w:numFmt w:val="bullet"/>
      <w:lvlText w:val=""/>
      <w:lvlJc w:val="left"/>
      <w:pPr>
        <w:ind w:left="2869" w:hanging="360"/>
      </w:pPr>
      <w:rPr>
        <w:rFonts w:ascii="Wingdings" w:hAnsi="Wingdings" w:hint="default"/>
      </w:rPr>
    </w:lvl>
    <w:lvl w:ilvl="3" w:tplc="6D2EDEF4">
      <w:start w:val="1"/>
      <w:numFmt w:val="bullet"/>
      <w:lvlText w:val=""/>
      <w:lvlJc w:val="left"/>
      <w:pPr>
        <w:ind w:left="3589" w:hanging="360"/>
      </w:pPr>
      <w:rPr>
        <w:rFonts w:ascii="Symbol" w:hAnsi="Symbol" w:hint="default"/>
      </w:rPr>
    </w:lvl>
    <w:lvl w:ilvl="4" w:tplc="F7E261DA">
      <w:start w:val="1"/>
      <w:numFmt w:val="bullet"/>
      <w:lvlText w:val="o"/>
      <w:lvlJc w:val="left"/>
      <w:pPr>
        <w:ind w:left="4309" w:hanging="360"/>
      </w:pPr>
      <w:rPr>
        <w:rFonts w:ascii="Courier New" w:hAnsi="Courier New" w:cs="Courier New" w:hint="default"/>
      </w:rPr>
    </w:lvl>
    <w:lvl w:ilvl="5" w:tplc="5E8ECAC6">
      <w:start w:val="1"/>
      <w:numFmt w:val="bullet"/>
      <w:lvlText w:val=""/>
      <w:lvlJc w:val="left"/>
      <w:pPr>
        <w:ind w:left="5029" w:hanging="360"/>
      </w:pPr>
      <w:rPr>
        <w:rFonts w:ascii="Wingdings" w:hAnsi="Wingdings" w:hint="default"/>
      </w:rPr>
    </w:lvl>
    <w:lvl w:ilvl="6" w:tplc="8AC40368">
      <w:start w:val="1"/>
      <w:numFmt w:val="bullet"/>
      <w:lvlText w:val=""/>
      <w:lvlJc w:val="left"/>
      <w:pPr>
        <w:ind w:left="5749" w:hanging="360"/>
      </w:pPr>
      <w:rPr>
        <w:rFonts w:ascii="Symbol" w:hAnsi="Symbol" w:hint="default"/>
      </w:rPr>
    </w:lvl>
    <w:lvl w:ilvl="7" w:tplc="2EC6DA04">
      <w:start w:val="1"/>
      <w:numFmt w:val="bullet"/>
      <w:lvlText w:val="o"/>
      <w:lvlJc w:val="left"/>
      <w:pPr>
        <w:ind w:left="6469" w:hanging="360"/>
      </w:pPr>
      <w:rPr>
        <w:rFonts w:ascii="Courier New" w:hAnsi="Courier New" w:cs="Courier New" w:hint="default"/>
      </w:rPr>
    </w:lvl>
    <w:lvl w:ilvl="8" w:tplc="8C66CA3A">
      <w:start w:val="1"/>
      <w:numFmt w:val="bullet"/>
      <w:lvlText w:val=""/>
      <w:lvlJc w:val="left"/>
      <w:pPr>
        <w:ind w:left="7189" w:hanging="360"/>
      </w:pPr>
      <w:rPr>
        <w:rFonts w:ascii="Wingdings" w:hAnsi="Wingdings" w:hint="default"/>
      </w:rPr>
    </w:lvl>
  </w:abstractNum>
  <w:abstractNum w:abstractNumId="63" w15:restartNumberingAfterBreak="0">
    <w:nsid w:val="2A750B8E"/>
    <w:multiLevelType w:val="hybridMultilevel"/>
    <w:tmpl w:val="15E68044"/>
    <w:lvl w:ilvl="0" w:tplc="29945590">
      <w:start w:val="1"/>
      <w:numFmt w:val="bullet"/>
      <w:lvlText w:val=""/>
      <w:lvlJc w:val="left"/>
      <w:pPr>
        <w:ind w:left="1440" w:hanging="360"/>
      </w:pPr>
      <w:rPr>
        <w:rFonts w:ascii="Symbol" w:hAnsi="Symbol" w:hint="default"/>
      </w:rPr>
    </w:lvl>
    <w:lvl w:ilvl="1" w:tplc="D168FD36">
      <w:start w:val="1"/>
      <w:numFmt w:val="bullet"/>
      <w:lvlText w:val="o"/>
      <w:lvlJc w:val="left"/>
      <w:pPr>
        <w:ind w:left="2160" w:hanging="360"/>
      </w:pPr>
      <w:rPr>
        <w:rFonts w:ascii="Courier New" w:hAnsi="Courier New" w:cs="Courier New" w:hint="default"/>
      </w:rPr>
    </w:lvl>
    <w:lvl w:ilvl="2" w:tplc="AE6E3400">
      <w:start w:val="1"/>
      <w:numFmt w:val="bullet"/>
      <w:lvlText w:val=""/>
      <w:lvlJc w:val="left"/>
      <w:pPr>
        <w:ind w:left="2880" w:hanging="360"/>
      </w:pPr>
      <w:rPr>
        <w:rFonts w:ascii="Wingdings" w:hAnsi="Wingdings" w:hint="default"/>
      </w:rPr>
    </w:lvl>
    <w:lvl w:ilvl="3" w:tplc="2BA4A592">
      <w:start w:val="1"/>
      <w:numFmt w:val="bullet"/>
      <w:lvlText w:val=""/>
      <w:lvlJc w:val="left"/>
      <w:pPr>
        <w:ind w:left="3600" w:hanging="360"/>
      </w:pPr>
      <w:rPr>
        <w:rFonts w:ascii="Symbol" w:hAnsi="Symbol" w:hint="default"/>
      </w:rPr>
    </w:lvl>
    <w:lvl w:ilvl="4" w:tplc="68B0AD50">
      <w:start w:val="1"/>
      <w:numFmt w:val="bullet"/>
      <w:lvlText w:val="o"/>
      <w:lvlJc w:val="left"/>
      <w:pPr>
        <w:ind w:left="4320" w:hanging="360"/>
      </w:pPr>
      <w:rPr>
        <w:rFonts w:ascii="Courier New" w:hAnsi="Courier New" w:cs="Courier New" w:hint="default"/>
      </w:rPr>
    </w:lvl>
    <w:lvl w:ilvl="5" w:tplc="873ED22C">
      <w:start w:val="1"/>
      <w:numFmt w:val="bullet"/>
      <w:lvlText w:val=""/>
      <w:lvlJc w:val="left"/>
      <w:pPr>
        <w:ind w:left="5040" w:hanging="360"/>
      </w:pPr>
      <w:rPr>
        <w:rFonts w:ascii="Wingdings" w:hAnsi="Wingdings" w:hint="default"/>
      </w:rPr>
    </w:lvl>
    <w:lvl w:ilvl="6" w:tplc="6A3844EA">
      <w:start w:val="1"/>
      <w:numFmt w:val="bullet"/>
      <w:lvlText w:val=""/>
      <w:lvlJc w:val="left"/>
      <w:pPr>
        <w:ind w:left="5760" w:hanging="360"/>
      </w:pPr>
      <w:rPr>
        <w:rFonts w:ascii="Symbol" w:hAnsi="Symbol" w:hint="default"/>
      </w:rPr>
    </w:lvl>
    <w:lvl w:ilvl="7" w:tplc="1CC4E3D2">
      <w:start w:val="1"/>
      <w:numFmt w:val="bullet"/>
      <w:lvlText w:val="o"/>
      <w:lvlJc w:val="left"/>
      <w:pPr>
        <w:ind w:left="6480" w:hanging="360"/>
      </w:pPr>
      <w:rPr>
        <w:rFonts w:ascii="Courier New" w:hAnsi="Courier New" w:cs="Courier New" w:hint="default"/>
      </w:rPr>
    </w:lvl>
    <w:lvl w:ilvl="8" w:tplc="7B9470F8">
      <w:start w:val="1"/>
      <w:numFmt w:val="bullet"/>
      <w:lvlText w:val=""/>
      <w:lvlJc w:val="left"/>
      <w:pPr>
        <w:ind w:left="7200" w:hanging="360"/>
      </w:pPr>
      <w:rPr>
        <w:rFonts w:ascii="Wingdings" w:hAnsi="Wingdings" w:hint="default"/>
      </w:rPr>
    </w:lvl>
  </w:abstractNum>
  <w:abstractNum w:abstractNumId="64" w15:restartNumberingAfterBreak="0">
    <w:nsid w:val="2C335D23"/>
    <w:multiLevelType w:val="hybridMultilevel"/>
    <w:tmpl w:val="BEAEA498"/>
    <w:lvl w:ilvl="0" w:tplc="08FE77B4">
      <w:start w:val="1"/>
      <w:numFmt w:val="upperRoman"/>
      <w:lvlText w:val="%1."/>
      <w:lvlJc w:val="left"/>
      <w:pPr>
        <w:ind w:left="1440" w:hanging="720"/>
      </w:pPr>
      <w:rPr>
        <w:rFonts w:hint="default"/>
      </w:rPr>
    </w:lvl>
    <w:lvl w:ilvl="1" w:tplc="A740B606">
      <w:start w:val="1"/>
      <w:numFmt w:val="lowerLetter"/>
      <w:lvlText w:val="%2."/>
      <w:lvlJc w:val="left"/>
      <w:pPr>
        <w:ind w:left="1800" w:hanging="360"/>
      </w:pPr>
    </w:lvl>
    <w:lvl w:ilvl="2" w:tplc="B0067C10">
      <w:start w:val="1"/>
      <w:numFmt w:val="lowerRoman"/>
      <w:lvlText w:val="%3."/>
      <w:lvlJc w:val="right"/>
      <w:pPr>
        <w:ind w:left="2520" w:hanging="180"/>
      </w:pPr>
    </w:lvl>
    <w:lvl w:ilvl="3" w:tplc="E1480C60">
      <w:start w:val="1"/>
      <w:numFmt w:val="decimal"/>
      <w:lvlText w:val="%4."/>
      <w:lvlJc w:val="left"/>
      <w:pPr>
        <w:ind w:left="3240" w:hanging="360"/>
      </w:pPr>
    </w:lvl>
    <w:lvl w:ilvl="4" w:tplc="2C8E89AA">
      <w:start w:val="1"/>
      <w:numFmt w:val="lowerLetter"/>
      <w:lvlText w:val="%5."/>
      <w:lvlJc w:val="left"/>
      <w:pPr>
        <w:ind w:left="3960" w:hanging="360"/>
      </w:pPr>
    </w:lvl>
    <w:lvl w:ilvl="5" w:tplc="C3506EDA">
      <w:start w:val="1"/>
      <w:numFmt w:val="lowerRoman"/>
      <w:lvlText w:val="%6."/>
      <w:lvlJc w:val="right"/>
      <w:pPr>
        <w:ind w:left="4680" w:hanging="180"/>
      </w:pPr>
    </w:lvl>
    <w:lvl w:ilvl="6" w:tplc="2FBCB832">
      <w:start w:val="1"/>
      <w:numFmt w:val="decimal"/>
      <w:lvlText w:val="%7."/>
      <w:lvlJc w:val="left"/>
      <w:pPr>
        <w:ind w:left="5400" w:hanging="360"/>
      </w:pPr>
    </w:lvl>
    <w:lvl w:ilvl="7" w:tplc="CCF20AD8">
      <w:start w:val="1"/>
      <w:numFmt w:val="lowerLetter"/>
      <w:lvlText w:val="%8."/>
      <w:lvlJc w:val="left"/>
      <w:pPr>
        <w:ind w:left="6120" w:hanging="360"/>
      </w:pPr>
    </w:lvl>
    <w:lvl w:ilvl="8" w:tplc="4768E95A">
      <w:start w:val="1"/>
      <w:numFmt w:val="lowerRoman"/>
      <w:lvlText w:val="%9."/>
      <w:lvlJc w:val="right"/>
      <w:pPr>
        <w:ind w:left="6840" w:hanging="180"/>
      </w:pPr>
    </w:lvl>
  </w:abstractNum>
  <w:abstractNum w:abstractNumId="65" w15:restartNumberingAfterBreak="0">
    <w:nsid w:val="2D9D2789"/>
    <w:multiLevelType w:val="hybridMultilevel"/>
    <w:tmpl w:val="EAEE6728"/>
    <w:lvl w:ilvl="0" w:tplc="F634EADA">
      <w:start w:val="1"/>
      <w:numFmt w:val="bullet"/>
      <w:lvlText w:val=""/>
      <w:lvlJc w:val="left"/>
      <w:pPr>
        <w:ind w:left="720" w:hanging="360"/>
      </w:pPr>
      <w:rPr>
        <w:rFonts w:ascii="Symbol" w:hAnsi="Symbol" w:hint="default"/>
      </w:rPr>
    </w:lvl>
    <w:lvl w:ilvl="1" w:tplc="2D22F8AA">
      <w:start w:val="1"/>
      <w:numFmt w:val="bullet"/>
      <w:lvlText w:val="o"/>
      <w:lvlJc w:val="left"/>
      <w:pPr>
        <w:ind w:left="1440" w:hanging="360"/>
      </w:pPr>
      <w:rPr>
        <w:rFonts w:ascii="Courier New" w:hAnsi="Courier New" w:cs="Courier New" w:hint="default"/>
      </w:rPr>
    </w:lvl>
    <w:lvl w:ilvl="2" w:tplc="339A1B4A">
      <w:start w:val="1"/>
      <w:numFmt w:val="bullet"/>
      <w:lvlText w:val=""/>
      <w:lvlJc w:val="left"/>
      <w:pPr>
        <w:ind w:left="2160" w:hanging="360"/>
      </w:pPr>
      <w:rPr>
        <w:rFonts w:ascii="Wingdings" w:hAnsi="Wingdings" w:hint="default"/>
      </w:rPr>
    </w:lvl>
    <w:lvl w:ilvl="3" w:tplc="5E7C3C96">
      <w:start w:val="1"/>
      <w:numFmt w:val="bullet"/>
      <w:lvlText w:val=""/>
      <w:lvlJc w:val="left"/>
      <w:pPr>
        <w:ind w:left="2880" w:hanging="360"/>
      </w:pPr>
      <w:rPr>
        <w:rFonts w:ascii="Symbol" w:hAnsi="Symbol" w:hint="default"/>
      </w:rPr>
    </w:lvl>
    <w:lvl w:ilvl="4" w:tplc="BF3AC8FC">
      <w:start w:val="1"/>
      <w:numFmt w:val="bullet"/>
      <w:lvlText w:val="o"/>
      <w:lvlJc w:val="left"/>
      <w:pPr>
        <w:ind w:left="3600" w:hanging="360"/>
      </w:pPr>
      <w:rPr>
        <w:rFonts w:ascii="Courier New" w:hAnsi="Courier New" w:cs="Courier New" w:hint="default"/>
      </w:rPr>
    </w:lvl>
    <w:lvl w:ilvl="5" w:tplc="F7A4107C">
      <w:start w:val="1"/>
      <w:numFmt w:val="bullet"/>
      <w:lvlText w:val=""/>
      <w:lvlJc w:val="left"/>
      <w:pPr>
        <w:ind w:left="4320" w:hanging="360"/>
      </w:pPr>
      <w:rPr>
        <w:rFonts w:ascii="Wingdings" w:hAnsi="Wingdings" w:hint="default"/>
      </w:rPr>
    </w:lvl>
    <w:lvl w:ilvl="6" w:tplc="C64A9788">
      <w:start w:val="1"/>
      <w:numFmt w:val="bullet"/>
      <w:lvlText w:val=""/>
      <w:lvlJc w:val="left"/>
      <w:pPr>
        <w:ind w:left="5040" w:hanging="360"/>
      </w:pPr>
      <w:rPr>
        <w:rFonts w:ascii="Symbol" w:hAnsi="Symbol" w:hint="default"/>
      </w:rPr>
    </w:lvl>
    <w:lvl w:ilvl="7" w:tplc="D8E69C18">
      <w:start w:val="1"/>
      <w:numFmt w:val="bullet"/>
      <w:lvlText w:val="o"/>
      <w:lvlJc w:val="left"/>
      <w:pPr>
        <w:ind w:left="5760" w:hanging="360"/>
      </w:pPr>
      <w:rPr>
        <w:rFonts w:ascii="Courier New" w:hAnsi="Courier New" w:cs="Courier New" w:hint="default"/>
      </w:rPr>
    </w:lvl>
    <w:lvl w:ilvl="8" w:tplc="F2065088">
      <w:start w:val="1"/>
      <w:numFmt w:val="bullet"/>
      <w:lvlText w:val=""/>
      <w:lvlJc w:val="left"/>
      <w:pPr>
        <w:ind w:left="6480" w:hanging="360"/>
      </w:pPr>
      <w:rPr>
        <w:rFonts w:ascii="Wingdings" w:hAnsi="Wingdings" w:hint="default"/>
      </w:rPr>
    </w:lvl>
  </w:abstractNum>
  <w:abstractNum w:abstractNumId="66" w15:restartNumberingAfterBreak="0">
    <w:nsid w:val="2E18142C"/>
    <w:multiLevelType w:val="hybridMultilevel"/>
    <w:tmpl w:val="0F0488C2"/>
    <w:lvl w:ilvl="0" w:tplc="02F4C60A">
      <w:numFmt w:val="bullet"/>
      <w:lvlText w:val="•"/>
      <w:lvlJc w:val="left"/>
      <w:pPr>
        <w:ind w:left="222" w:hanging="151"/>
      </w:pPr>
      <w:rPr>
        <w:rFonts w:ascii="Times New Roman" w:eastAsia="Times New Roman" w:hAnsi="Times New Roman" w:cs="Times New Roman" w:hint="default"/>
        <w:w w:val="100"/>
        <w:sz w:val="23"/>
        <w:szCs w:val="23"/>
        <w:lang w:val="ru-RU" w:eastAsia="en-US" w:bidi="ar-SA"/>
      </w:rPr>
    </w:lvl>
    <w:lvl w:ilvl="1" w:tplc="EE4C5B0C">
      <w:numFmt w:val="bullet"/>
      <w:lvlText w:val="•"/>
      <w:lvlJc w:val="left"/>
      <w:pPr>
        <w:ind w:left="1223" w:hanging="151"/>
      </w:pPr>
      <w:rPr>
        <w:rFonts w:hint="default"/>
        <w:lang w:val="ru-RU" w:eastAsia="en-US" w:bidi="ar-SA"/>
      </w:rPr>
    </w:lvl>
    <w:lvl w:ilvl="2" w:tplc="4FE0AF1E">
      <w:numFmt w:val="bullet"/>
      <w:lvlText w:val="•"/>
      <w:lvlJc w:val="left"/>
      <w:pPr>
        <w:ind w:left="2227" w:hanging="151"/>
      </w:pPr>
      <w:rPr>
        <w:rFonts w:hint="default"/>
        <w:lang w:val="ru-RU" w:eastAsia="en-US" w:bidi="ar-SA"/>
      </w:rPr>
    </w:lvl>
    <w:lvl w:ilvl="3" w:tplc="A4363A7A">
      <w:numFmt w:val="bullet"/>
      <w:lvlText w:val="•"/>
      <w:lvlJc w:val="left"/>
      <w:pPr>
        <w:ind w:left="3231" w:hanging="151"/>
      </w:pPr>
      <w:rPr>
        <w:rFonts w:hint="default"/>
        <w:lang w:val="ru-RU" w:eastAsia="en-US" w:bidi="ar-SA"/>
      </w:rPr>
    </w:lvl>
    <w:lvl w:ilvl="4" w:tplc="EBF83D70">
      <w:numFmt w:val="bullet"/>
      <w:lvlText w:val="•"/>
      <w:lvlJc w:val="left"/>
      <w:pPr>
        <w:ind w:left="4235" w:hanging="151"/>
      </w:pPr>
      <w:rPr>
        <w:rFonts w:hint="default"/>
        <w:lang w:val="ru-RU" w:eastAsia="en-US" w:bidi="ar-SA"/>
      </w:rPr>
    </w:lvl>
    <w:lvl w:ilvl="5" w:tplc="65EA3044">
      <w:numFmt w:val="bullet"/>
      <w:lvlText w:val="•"/>
      <w:lvlJc w:val="left"/>
      <w:pPr>
        <w:ind w:left="5239" w:hanging="151"/>
      </w:pPr>
      <w:rPr>
        <w:rFonts w:hint="default"/>
        <w:lang w:val="ru-RU" w:eastAsia="en-US" w:bidi="ar-SA"/>
      </w:rPr>
    </w:lvl>
    <w:lvl w:ilvl="6" w:tplc="E8D01368">
      <w:numFmt w:val="bullet"/>
      <w:lvlText w:val="•"/>
      <w:lvlJc w:val="left"/>
      <w:pPr>
        <w:ind w:left="6243" w:hanging="151"/>
      </w:pPr>
      <w:rPr>
        <w:rFonts w:hint="default"/>
        <w:lang w:val="ru-RU" w:eastAsia="en-US" w:bidi="ar-SA"/>
      </w:rPr>
    </w:lvl>
    <w:lvl w:ilvl="7" w:tplc="DE367390">
      <w:numFmt w:val="bullet"/>
      <w:lvlText w:val="•"/>
      <w:lvlJc w:val="left"/>
      <w:pPr>
        <w:ind w:left="7247" w:hanging="151"/>
      </w:pPr>
      <w:rPr>
        <w:rFonts w:hint="default"/>
        <w:lang w:val="ru-RU" w:eastAsia="en-US" w:bidi="ar-SA"/>
      </w:rPr>
    </w:lvl>
    <w:lvl w:ilvl="8" w:tplc="D3EA3F0C">
      <w:numFmt w:val="bullet"/>
      <w:lvlText w:val="•"/>
      <w:lvlJc w:val="left"/>
      <w:pPr>
        <w:ind w:left="8251" w:hanging="151"/>
      </w:pPr>
      <w:rPr>
        <w:rFonts w:hint="default"/>
        <w:lang w:val="ru-RU" w:eastAsia="en-US" w:bidi="ar-SA"/>
      </w:rPr>
    </w:lvl>
  </w:abstractNum>
  <w:abstractNum w:abstractNumId="67" w15:restartNumberingAfterBreak="0">
    <w:nsid w:val="2F785962"/>
    <w:multiLevelType w:val="multilevel"/>
    <w:tmpl w:val="B348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0A01DB4"/>
    <w:multiLevelType w:val="hybridMultilevel"/>
    <w:tmpl w:val="68F2A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0A84A31"/>
    <w:multiLevelType w:val="hybridMultilevel"/>
    <w:tmpl w:val="11B4ADBA"/>
    <w:lvl w:ilvl="0" w:tplc="5EBCAA5A">
      <w:start w:val="1"/>
      <w:numFmt w:val="bullet"/>
      <w:lvlText w:val=""/>
      <w:lvlJc w:val="left"/>
      <w:pPr>
        <w:ind w:left="1440" w:hanging="360"/>
      </w:pPr>
      <w:rPr>
        <w:rFonts w:ascii="Symbol" w:hAnsi="Symbol" w:hint="default"/>
      </w:rPr>
    </w:lvl>
    <w:lvl w:ilvl="1" w:tplc="C5200FC8">
      <w:start w:val="1"/>
      <w:numFmt w:val="bullet"/>
      <w:lvlText w:val="o"/>
      <w:lvlJc w:val="left"/>
      <w:pPr>
        <w:ind w:left="2160" w:hanging="360"/>
      </w:pPr>
      <w:rPr>
        <w:rFonts w:ascii="Courier New" w:hAnsi="Courier New" w:cs="Courier New" w:hint="default"/>
      </w:rPr>
    </w:lvl>
    <w:lvl w:ilvl="2" w:tplc="DA963540">
      <w:start w:val="1"/>
      <w:numFmt w:val="bullet"/>
      <w:lvlText w:val=""/>
      <w:lvlJc w:val="left"/>
      <w:pPr>
        <w:ind w:left="2880" w:hanging="360"/>
      </w:pPr>
      <w:rPr>
        <w:rFonts w:ascii="Wingdings" w:hAnsi="Wingdings" w:hint="default"/>
      </w:rPr>
    </w:lvl>
    <w:lvl w:ilvl="3" w:tplc="20A6E9E2">
      <w:start w:val="1"/>
      <w:numFmt w:val="bullet"/>
      <w:lvlText w:val=""/>
      <w:lvlJc w:val="left"/>
      <w:pPr>
        <w:ind w:left="3600" w:hanging="360"/>
      </w:pPr>
      <w:rPr>
        <w:rFonts w:ascii="Symbol" w:hAnsi="Symbol" w:hint="default"/>
      </w:rPr>
    </w:lvl>
    <w:lvl w:ilvl="4" w:tplc="1340E49A">
      <w:start w:val="1"/>
      <w:numFmt w:val="bullet"/>
      <w:lvlText w:val="o"/>
      <w:lvlJc w:val="left"/>
      <w:pPr>
        <w:ind w:left="4320" w:hanging="360"/>
      </w:pPr>
      <w:rPr>
        <w:rFonts w:ascii="Courier New" w:hAnsi="Courier New" w:cs="Courier New" w:hint="default"/>
      </w:rPr>
    </w:lvl>
    <w:lvl w:ilvl="5" w:tplc="8DB83040">
      <w:start w:val="1"/>
      <w:numFmt w:val="bullet"/>
      <w:lvlText w:val=""/>
      <w:lvlJc w:val="left"/>
      <w:pPr>
        <w:ind w:left="5040" w:hanging="360"/>
      </w:pPr>
      <w:rPr>
        <w:rFonts w:ascii="Wingdings" w:hAnsi="Wingdings" w:hint="default"/>
      </w:rPr>
    </w:lvl>
    <w:lvl w:ilvl="6" w:tplc="8F5E7C20">
      <w:start w:val="1"/>
      <w:numFmt w:val="bullet"/>
      <w:lvlText w:val=""/>
      <w:lvlJc w:val="left"/>
      <w:pPr>
        <w:ind w:left="5760" w:hanging="360"/>
      </w:pPr>
      <w:rPr>
        <w:rFonts w:ascii="Symbol" w:hAnsi="Symbol" w:hint="default"/>
      </w:rPr>
    </w:lvl>
    <w:lvl w:ilvl="7" w:tplc="76CAA990">
      <w:start w:val="1"/>
      <w:numFmt w:val="bullet"/>
      <w:lvlText w:val="o"/>
      <w:lvlJc w:val="left"/>
      <w:pPr>
        <w:ind w:left="6480" w:hanging="360"/>
      </w:pPr>
      <w:rPr>
        <w:rFonts w:ascii="Courier New" w:hAnsi="Courier New" w:cs="Courier New" w:hint="default"/>
      </w:rPr>
    </w:lvl>
    <w:lvl w:ilvl="8" w:tplc="7C3C8772">
      <w:start w:val="1"/>
      <w:numFmt w:val="bullet"/>
      <w:lvlText w:val=""/>
      <w:lvlJc w:val="left"/>
      <w:pPr>
        <w:ind w:left="7200" w:hanging="360"/>
      </w:pPr>
      <w:rPr>
        <w:rFonts w:ascii="Wingdings" w:hAnsi="Wingdings" w:hint="default"/>
      </w:rPr>
    </w:lvl>
  </w:abstractNum>
  <w:abstractNum w:abstractNumId="70" w15:restartNumberingAfterBreak="0">
    <w:nsid w:val="3133355D"/>
    <w:multiLevelType w:val="hybridMultilevel"/>
    <w:tmpl w:val="00A4FA58"/>
    <w:lvl w:ilvl="0" w:tplc="91D4D796">
      <w:start w:val="1"/>
      <w:numFmt w:val="bullet"/>
      <w:lvlText w:val=""/>
      <w:lvlJc w:val="left"/>
      <w:pPr>
        <w:ind w:left="1440" w:hanging="360"/>
      </w:pPr>
      <w:rPr>
        <w:rFonts w:ascii="Symbol" w:hAnsi="Symbol" w:hint="default"/>
      </w:rPr>
    </w:lvl>
    <w:lvl w:ilvl="1" w:tplc="3FE48512">
      <w:start w:val="1"/>
      <w:numFmt w:val="bullet"/>
      <w:lvlText w:val="o"/>
      <w:lvlJc w:val="left"/>
      <w:pPr>
        <w:ind w:left="2160" w:hanging="360"/>
      </w:pPr>
      <w:rPr>
        <w:rFonts w:ascii="Courier New" w:hAnsi="Courier New" w:cs="Courier New" w:hint="default"/>
      </w:rPr>
    </w:lvl>
    <w:lvl w:ilvl="2" w:tplc="68306686">
      <w:start w:val="1"/>
      <w:numFmt w:val="bullet"/>
      <w:lvlText w:val=""/>
      <w:lvlJc w:val="left"/>
      <w:pPr>
        <w:ind w:left="2880" w:hanging="360"/>
      </w:pPr>
      <w:rPr>
        <w:rFonts w:ascii="Wingdings" w:hAnsi="Wingdings" w:hint="default"/>
      </w:rPr>
    </w:lvl>
    <w:lvl w:ilvl="3" w:tplc="A716A3B6">
      <w:start w:val="1"/>
      <w:numFmt w:val="bullet"/>
      <w:lvlText w:val=""/>
      <w:lvlJc w:val="left"/>
      <w:pPr>
        <w:ind w:left="3600" w:hanging="360"/>
      </w:pPr>
      <w:rPr>
        <w:rFonts w:ascii="Symbol" w:hAnsi="Symbol" w:hint="default"/>
      </w:rPr>
    </w:lvl>
    <w:lvl w:ilvl="4" w:tplc="0CDA7B68">
      <w:start w:val="1"/>
      <w:numFmt w:val="bullet"/>
      <w:lvlText w:val="o"/>
      <w:lvlJc w:val="left"/>
      <w:pPr>
        <w:ind w:left="4320" w:hanging="360"/>
      </w:pPr>
      <w:rPr>
        <w:rFonts w:ascii="Courier New" w:hAnsi="Courier New" w:cs="Courier New" w:hint="default"/>
      </w:rPr>
    </w:lvl>
    <w:lvl w:ilvl="5" w:tplc="A0F6742C">
      <w:start w:val="1"/>
      <w:numFmt w:val="bullet"/>
      <w:lvlText w:val=""/>
      <w:lvlJc w:val="left"/>
      <w:pPr>
        <w:ind w:left="5040" w:hanging="360"/>
      </w:pPr>
      <w:rPr>
        <w:rFonts w:ascii="Wingdings" w:hAnsi="Wingdings" w:hint="default"/>
      </w:rPr>
    </w:lvl>
    <w:lvl w:ilvl="6" w:tplc="413035A6">
      <w:start w:val="1"/>
      <w:numFmt w:val="bullet"/>
      <w:lvlText w:val=""/>
      <w:lvlJc w:val="left"/>
      <w:pPr>
        <w:ind w:left="5760" w:hanging="360"/>
      </w:pPr>
      <w:rPr>
        <w:rFonts w:ascii="Symbol" w:hAnsi="Symbol" w:hint="default"/>
      </w:rPr>
    </w:lvl>
    <w:lvl w:ilvl="7" w:tplc="9ECA1362">
      <w:start w:val="1"/>
      <w:numFmt w:val="bullet"/>
      <w:lvlText w:val="o"/>
      <w:lvlJc w:val="left"/>
      <w:pPr>
        <w:ind w:left="6480" w:hanging="360"/>
      </w:pPr>
      <w:rPr>
        <w:rFonts w:ascii="Courier New" w:hAnsi="Courier New" w:cs="Courier New" w:hint="default"/>
      </w:rPr>
    </w:lvl>
    <w:lvl w:ilvl="8" w:tplc="1548F1A6">
      <w:start w:val="1"/>
      <w:numFmt w:val="bullet"/>
      <w:lvlText w:val=""/>
      <w:lvlJc w:val="left"/>
      <w:pPr>
        <w:ind w:left="7200" w:hanging="360"/>
      </w:pPr>
      <w:rPr>
        <w:rFonts w:ascii="Wingdings" w:hAnsi="Wingdings" w:hint="default"/>
      </w:rPr>
    </w:lvl>
  </w:abstractNum>
  <w:abstractNum w:abstractNumId="71" w15:restartNumberingAfterBreak="0">
    <w:nsid w:val="32187F3D"/>
    <w:multiLevelType w:val="hybridMultilevel"/>
    <w:tmpl w:val="124C4A30"/>
    <w:lvl w:ilvl="0" w:tplc="D478B3FA">
      <w:start w:val="1"/>
      <w:numFmt w:val="upperRoman"/>
      <w:lvlText w:val="%1."/>
      <w:lvlJc w:val="left"/>
      <w:pPr>
        <w:ind w:left="72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33657358"/>
    <w:multiLevelType w:val="hybridMultilevel"/>
    <w:tmpl w:val="706C46DA"/>
    <w:lvl w:ilvl="0" w:tplc="71485934">
      <w:start w:val="1"/>
      <w:numFmt w:val="bullet"/>
      <w:lvlText w:val=""/>
      <w:lvlJc w:val="left"/>
      <w:pPr>
        <w:ind w:left="1440" w:hanging="360"/>
      </w:pPr>
      <w:rPr>
        <w:rFonts w:ascii="Symbol" w:hAnsi="Symbol" w:hint="default"/>
      </w:rPr>
    </w:lvl>
    <w:lvl w:ilvl="1" w:tplc="9EDA8674">
      <w:start w:val="1"/>
      <w:numFmt w:val="bullet"/>
      <w:lvlText w:val="o"/>
      <w:lvlJc w:val="left"/>
      <w:pPr>
        <w:ind w:left="2160" w:hanging="360"/>
      </w:pPr>
      <w:rPr>
        <w:rFonts w:ascii="Courier New" w:hAnsi="Courier New" w:cs="Courier New" w:hint="default"/>
      </w:rPr>
    </w:lvl>
    <w:lvl w:ilvl="2" w:tplc="B44EA5C8">
      <w:start w:val="1"/>
      <w:numFmt w:val="bullet"/>
      <w:lvlText w:val=""/>
      <w:lvlJc w:val="left"/>
      <w:pPr>
        <w:ind w:left="2880" w:hanging="360"/>
      </w:pPr>
      <w:rPr>
        <w:rFonts w:ascii="Wingdings" w:hAnsi="Wingdings" w:hint="default"/>
      </w:rPr>
    </w:lvl>
    <w:lvl w:ilvl="3" w:tplc="882A1D4A">
      <w:start w:val="1"/>
      <w:numFmt w:val="bullet"/>
      <w:lvlText w:val=""/>
      <w:lvlJc w:val="left"/>
      <w:pPr>
        <w:ind w:left="3600" w:hanging="360"/>
      </w:pPr>
      <w:rPr>
        <w:rFonts w:ascii="Symbol" w:hAnsi="Symbol" w:hint="default"/>
      </w:rPr>
    </w:lvl>
    <w:lvl w:ilvl="4" w:tplc="056A04D8">
      <w:start w:val="1"/>
      <w:numFmt w:val="bullet"/>
      <w:lvlText w:val="o"/>
      <w:lvlJc w:val="left"/>
      <w:pPr>
        <w:ind w:left="4320" w:hanging="360"/>
      </w:pPr>
      <w:rPr>
        <w:rFonts w:ascii="Courier New" w:hAnsi="Courier New" w:cs="Courier New" w:hint="default"/>
      </w:rPr>
    </w:lvl>
    <w:lvl w:ilvl="5" w:tplc="372E621E">
      <w:start w:val="1"/>
      <w:numFmt w:val="bullet"/>
      <w:lvlText w:val=""/>
      <w:lvlJc w:val="left"/>
      <w:pPr>
        <w:ind w:left="5040" w:hanging="360"/>
      </w:pPr>
      <w:rPr>
        <w:rFonts w:ascii="Wingdings" w:hAnsi="Wingdings" w:hint="default"/>
      </w:rPr>
    </w:lvl>
    <w:lvl w:ilvl="6" w:tplc="7AF6C71C">
      <w:start w:val="1"/>
      <w:numFmt w:val="bullet"/>
      <w:lvlText w:val=""/>
      <w:lvlJc w:val="left"/>
      <w:pPr>
        <w:ind w:left="5760" w:hanging="360"/>
      </w:pPr>
      <w:rPr>
        <w:rFonts w:ascii="Symbol" w:hAnsi="Symbol" w:hint="default"/>
      </w:rPr>
    </w:lvl>
    <w:lvl w:ilvl="7" w:tplc="38D0CC68">
      <w:start w:val="1"/>
      <w:numFmt w:val="bullet"/>
      <w:lvlText w:val="o"/>
      <w:lvlJc w:val="left"/>
      <w:pPr>
        <w:ind w:left="6480" w:hanging="360"/>
      </w:pPr>
      <w:rPr>
        <w:rFonts w:ascii="Courier New" w:hAnsi="Courier New" w:cs="Courier New" w:hint="default"/>
      </w:rPr>
    </w:lvl>
    <w:lvl w:ilvl="8" w:tplc="34D8CC7A">
      <w:start w:val="1"/>
      <w:numFmt w:val="bullet"/>
      <w:lvlText w:val=""/>
      <w:lvlJc w:val="left"/>
      <w:pPr>
        <w:ind w:left="7200" w:hanging="360"/>
      </w:pPr>
      <w:rPr>
        <w:rFonts w:ascii="Wingdings" w:hAnsi="Wingdings" w:hint="default"/>
      </w:rPr>
    </w:lvl>
  </w:abstractNum>
  <w:abstractNum w:abstractNumId="73"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42357BE"/>
    <w:multiLevelType w:val="hybridMultilevel"/>
    <w:tmpl w:val="DCB6E68E"/>
    <w:lvl w:ilvl="0" w:tplc="5A10B016">
      <w:start w:val="1"/>
      <w:numFmt w:val="bullet"/>
      <w:lvlText w:val=""/>
      <w:lvlJc w:val="left"/>
      <w:pPr>
        <w:tabs>
          <w:tab w:val="num" w:pos="720"/>
        </w:tabs>
        <w:ind w:left="720" w:hanging="360"/>
      </w:pPr>
      <w:rPr>
        <w:rFonts w:ascii="Symbol" w:hAnsi="Symbol" w:hint="default"/>
        <w:sz w:val="20"/>
      </w:rPr>
    </w:lvl>
    <w:lvl w:ilvl="1" w:tplc="CFA8EE6C">
      <w:start w:val="1"/>
      <w:numFmt w:val="bullet"/>
      <w:lvlText w:val="o"/>
      <w:lvlJc w:val="left"/>
      <w:pPr>
        <w:tabs>
          <w:tab w:val="num" w:pos="1440"/>
        </w:tabs>
        <w:ind w:left="1440" w:hanging="360"/>
      </w:pPr>
      <w:rPr>
        <w:rFonts w:ascii="Courier New" w:hAnsi="Courier New" w:hint="default"/>
        <w:sz w:val="20"/>
      </w:rPr>
    </w:lvl>
    <w:lvl w:ilvl="2" w:tplc="39D61118">
      <w:start w:val="1"/>
      <w:numFmt w:val="bullet"/>
      <w:lvlText w:val=""/>
      <w:lvlJc w:val="left"/>
      <w:pPr>
        <w:tabs>
          <w:tab w:val="num" w:pos="2160"/>
        </w:tabs>
        <w:ind w:left="2160" w:hanging="360"/>
      </w:pPr>
      <w:rPr>
        <w:rFonts w:ascii="Wingdings" w:hAnsi="Wingdings" w:hint="default"/>
        <w:sz w:val="20"/>
      </w:rPr>
    </w:lvl>
    <w:lvl w:ilvl="3" w:tplc="19F88110">
      <w:start w:val="1"/>
      <w:numFmt w:val="bullet"/>
      <w:lvlText w:val=""/>
      <w:lvlJc w:val="left"/>
      <w:pPr>
        <w:tabs>
          <w:tab w:val="num" w:pos="2880"/>
        </w:tabs>
        <w:ind w:left="2880" w:hanging="360"/>
      </w:pPr>
      <w:rPr>
        <w:rFonts w:ascii="Wingdings" w:hAnsi="Wingdings" w:hint="default"/>
        <w:sz w:val="20"/>
      </w:rPr>
    </w:lvl>
    <w:lvl w:ilvl="4" w:tplc="E0DAA040">
      <w:start w:val="1"/>
      <w:numFmt w:val="bullet"/>
      <w:lvlText w:val=""/>
      <w:lvlJc w:val="left"/>
      <w:pPr>
        <w:tabs>
          <w:tab w:val="num" w:pos="3600"/>
        </w:tabs>
        <w:ind w:left="3600" w:hanging="360"/>
      </w:pPr>
      <w:rPr>
        <w:rFonts w:ascii="Wingdings" w:hAnsi="Wingdings" w:hint="default"/>
        <w:sz w:val="20"/>
      </w:rPr>
    </w:lvl>
    <w:lvl w:ilvl="5" w:tplc="4A2E5ED6">
      <w:start w:val="1"/>
      <w:numFmt w:val="bullet"/>
      <w:lvlText w:val=""/>
      <w:lvlJc w:val="left"/>
      <w:pPr>
        <w:tabs>
          <w:tab w:val="num" w:pos="4320"/>
        </w:tabs>
        <w:ind w:left="4320" w:hanging="360"/>
      </w:pPr>
      <w:rPr>
        <w:rFonts w:ascii="Wingdings" w:hAnsi="Wingdings" w:hint="default"/>
        <w:sz w:val="20"/>
      </w:rPr>
    </w:lvl>
    <w:lvl w:ilvl="6" w:tplc="C4A20EB8">
      <w:start w:val="1"/>
      <w:numFmt w:val="bullet"/>
      <w:lvlText w:val=""/>
      <w:lvlJc w:val="left"/>
      <w:pPr>
        <w:tabs>
          <w:tab w:val="num" w:pos="5040"/>
        </w:tabs>
        <w:ind w:left="5040" w:hanging="360"/>
      </w:pPr>
      <w:rPr>
        <w:rFonts w:ascii="Wingdings" w:hAnsi="Wingdings" w:hint="default"/>
        <w:sz w:val="20"/>
      </w:rPr>
    </w:lvl>
    <w:lvl w:ilvl="7" w:tplc="EC1A3AFA">
      <w:start w:val="1"/>
      <w:numFmt w:val="bullet"/>
      <w:lvlText w:val=""/>
      <w:lvlJc w:val="left"/>
      <w:pPr>
        <w:tabs>
          <w:tab w:val="num" w:pos="5760"/>
        </w:tabs>
        <w:ind w:left="5760" w:hanging="360"/>
      </w:pPr>
      <w:rPr>
        <w:rFonts w:ascii="Wingdings" w:hAnsi="Wingdings" w:hint="default"/>
        <w:sz w:val="20"/>
      </w:rPr>
    </w:lvl>
    <w:lvl w:ilvl="8" w:tplc="D5EEB2FA">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CC1235"/>
    <w:multiLevelType w:val="hybridMultilevel"/>
    <w:tmpl w:val="66E4CA5E"/>
    <w:lvl w:ilvl="0" w:tplc="05003FA6">
      <w:start w:val="1"/>
      <w:numFmt w:val="bullet"/>
      <w:lvlText w:val=""/>
      <w:lvlJc w:val="left"/>
      <w:pPr>
        <w:tabs>
          <w:tab w:val="num" w:pos="720"/>
        </w:tabs>
        <w:ind w:left="720" w:hanging="360"/>
      </w:pPr>
      <w:rPr>
        <w:rFonts w:ascii="Symbol" w:hAnsi="Symbol" w:hint="default"/>
        <w:sz w:val="20"/>
      </w:rPr>
    </w:lvl>
    <w:lvl w:ilvl="1" w:tplc="50C4E042">
      <w:start w:val="1"/>
      <w:numFmt w:val="bullet"/>
      <w:lvlText w:val="o"/>
      <w:lvlJc w:val="left"/>
      <w:pPr>
        <w:tabs>
          <w:tab w:val="num" w:pos="1440"/>
        </w:tabs>
        <w:ind w:left="1440" w:hanging="360"/>
      </w:pPr>
      <w:rPr>
        <w:rFonts w:ascii="Courier New" w:hAnsi="Courier New" w:hint="default"/>
        <w:sz w:val="20"/>
      </w:rPr>
    </w:lvl>
    <w:lvl w:ilvl="2" w:tplc="DD907466">
      <w:start w:val="1"/>
      <w:numFmt w:val="bullet"/>
      <w:lvlText w:val=""/>
      <w:lvlJc w:val="left"/>
      <w:pPr>
        <w:tabs>
          <w:tab w:val="num" w:pos="2160"/>
        </w:tabs>
        <w:ind w:left="2160" w:hanging="360"/>
      </w:pPr>
      <w:rPr>
        <w:rFonts w:ascii="Wingdings" w:hAnsi="Wingdings" w:hint="default"/>
        <w:sz w:val="20"/>
      </w:rPr>
    </w:lvl>
    <w:lvl w:ilvl="3" w:tplc="C81C7228">
      <w:start w:val="1"/>
      <w:numFmt w:val="bullet"/>
      <w:lvlText w:val=""/>
      <w:lvlJc w:val="left"/>
      <w:pPr>
        <w:tabs>
          <w:tab w:val="num" w:pos="2880"/>
        </w:tabs>
        <w:ind w:left="2880" w:hanging="360"/>
      </w:pPr>
      <w:rPr>
        <w:rFonts w:ascii="Wingdings" w:hAnsi="Wingdings" w:hint="default"/>
        <w:sz w:val="20"/>
      </w:rPr>
    </w:lvl>
    <w:lvl w:ilvl="4" w:tplc="E7BEEE58">
      <w:start w:val="1"/>
      <w:numFmt w:val="bullet"/>
      <w:lvlText w:val=""/>
      <w:lvlJc w:val="left"/>
      <w:pPr>
        <w:tabs>
          <w:tab w:val="num" w:pos="3600"/>
        </w:tabs>
        <w:ind w:left="3600" w:hanging="360"/>
      </w:pPr>
      <w:rPr>
        <w:rFonts w:ascii="Wingdings" w:hAnsi="Wingdings" w:hint="default"/>
        <w:sz w:val="20"/>
      </w:rPr>
    </w:lvl>
    <w:lvl w:ilvl="5" w:tplc="30C66D1A">
      <w:start w:val="1"/>
      <w:numFmt w:val="bullet"/>
      <w:lvlText w:val=""/>
      <w:lvlJc w:val="left"/>
      <w:pPr>
        <w:tabs>
          <w:tab w:val="num" w:pos="4320"/>
        </w:tabs>
        <w:ind w:left="4320" w:hanging="360"/>
      </w:pPr>
      <w:rPr>
        <w:rFonts w:ascii="Wingdings" w:hAnsi="Wingdings" w:hint="default"/>
        <w:sz w:val="20"/>
      </w:rPr>
    </w:lvl>
    <w:lvl w:ilvl="6" w:tplc="EF12196E">
      <w:start w:val="1"/>
      <w:numFmt w:val="bullet"/>
      <w:lvlText w:val=""/>
      <w:lvlJc w:val="left"/>
      <w:pPr>
        <w:tabs>
          <w:tab w:val="num" w:pos="5040"/>
        </w:tabs>
        <w:ind w:left="5040" w:hanging="360"/>
      </w:pPr>
      <w:rPr>
        <w:rFonts w:ascii="Wingdings" w:hAnsi="Wingdings" w:hint="default"/>
        <w:sz w:val="20"/>
      </w:rPr>
    </w:lvl>
    <w:lvl w:ilvl="7" w:tplc="D62E21A2">
      <w:start w:val="1"/>
      <w:numFmt w:val="bullet"/>
      <w:lvlText w:val=""/>
      <w:lvlJc w:val="left"/>
      <w:pPr>
        <w:tabs>
          <w:tab w:val="num" w:pos="5760"/>
        </w:tabs>
        <w:ind w:left="5760" w:hanging="360"/>
      </w:pPr>
      <w:rPr>
        <w:rFonts w:ascii="Wingdings" w:hAnsi="Wingdings" w:hint="default"/>
        <w:sz w:val="20"/>
      </w:rPr>
    </w:lvl>
    <w:lvl w:ilvl="8" w:tplc="C0D08C6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6646049"/>
    <w:multiLevelType w:val="hybridMultilevel"/>
    <w:tmpl w:val="91D6308C"/>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36B4484C"/>
    <w:multiLevelType w:val="hybridMultilevel"/>
    <w:tmpl w:val="B4629E22"/>
    <w:lvl w:ilvl="0" w:tplc="EEA0F0DA">
      <w:start w:val="1"/>
      <w:numFmt w:val="bullet"/>
      <w:lvlText w:val=""/>
      <w:lvlJc w:val="left"/>
      <w:pPr>
        <w:ind w:left="1440" w:hanging="360"/>
      </w:pPr>
      <w:rPr>
        <w:rFonts w:ascii="Symbol" w:hAnsi="Symbol" w:hint="default"/>
      </w:rPr>
    </w:lvl>
    <w:lvl w:ilvl="1" w:tplc="74DEE504">
      <w:start w:val="1"/>
      <w:numFmt w:val="bullet"/>
      <w:lvlText w:val="o"/>
      <w:lvlJc w:val="left"/>
      <w:pPr>
        <w:ind w:left="2160" w:hanging="360"/>
      </w:pPr>
      <w:rPr>
        <w:rFonts w:ascii="Courier New" w:hAnsi="Courier New" w:cs="Courier New" w:hint="default"/>
      </w:rPr>
    </w:lvl>
    <w:lvl w:ilvl="2" w:tplc="4B22BA32">
      <w:start w:val="1"/>
      <w:numFmt w:val="bullet"/>
      <w:lvlText w:val=""/>
      <w:lvlJc w:val="left"/>
      <w:pPr>
        <w:ind w:left="2880" w:hanging="360"/>
      </w:pPr>
      <w:rPr>
        <w:rFonts w:ascii="Wingdings" w:hAnsi="Wingdings" w:hint="default"/>
      </w:rPr>
    </w:lvl>
    <w:lvl w:ilvl="3" w:tplc="9CF4B6D4">
      <w:start w:val="1"/>
      <w:numFmt w:val="bullet"/>
      <w:lvlText w:val=""/>
      <w:lvlJc w:val="left"/>
      <w:pPr>
        <w:ind w:left="3600" w:hanging="360"/>
      </w:pPr>
      <w:rPr>
        <w:rFonts w:ascii="Symbol" w:hAnsi="Symbol" w:hint="default"/>
      </w:rPr>
    </w:lvl>
    <w:lvl w:ilvl="4" w:tplc="6A9AF0EA">
      <w:start w:val="1"/>
      <w:numFmt w:val="bullet"/>
      <w:lvlText w:val="o"/>
      <w:lvlJc w:val="left"/>
      <w:pPr>
        <w:ind w:left="4320" w:hanging="360"/>
      </w:pPr>
      <w:rPr>
        <w:rFonts w:ascii="Courier New" w:hAnsi="Courier New" w:cs="Courier New" w:hint="default"/>
      </w:rPr>
    </w:lvl>
    <w:lvl w:ilvl="5" w:tplc="C5EA4112">
      <w:start w:val="1"/>
      <w:numFmt w:val="bullet"/>
      <w:lvlText w:val=""/>
      <w:lvlJc w:val="left"/>
      <w:pPr>
        <w:ind w:left="5040" w:hanging="360"/>
      </w:pPr>
      <w:rPr>
        <w:rFonts w:ascii="Wingdings" w:hAnsi="Wingdings" w:hint="default"/>
      </w:rPr>
    </w:lvl>
    <w:lvl w:ilvl="6" w:tplc="99C6E36A">
      <w:start w:val="1"/>
      <w:numFmt w:val="bullet"/>
      <w:lvlText w:val=""/>
      <w:lvlJc w:val="left"/>
      <w:pPr>
        <w:ind w:left="5760" w:hanging="360"/>
      </w:pPr>
      <w:rPr>
        <w:rFonts w:ascii="Symbol" w:hAnsi="Symbol" w:hint="default"/>
      </w:rPr>
    </w:lvl>
    <w:lvl w:ilvl="7" w:tplc="D5663176">
      <w:start w:val="1"/>
      <w:numFmt w:val="bullet"/>
      <w:lvlText w:val="o"/>
      <w:lvlJc w:val="left"/>
      <w:pPr>
        <w:ind w:left="6480" w:hanging="360"/>
      </w:pPr>
      <w:rPr>
        <w:rFonts w:ascii="Courier New" w:hAnsi="Courier New" w:cs="Courier New" w:hint="default"/>
      </w:rPr>
    </w:lvl>
    <w:lvl w:ilvl="8" w:tplc="F29CDEC6">
      <w:start w:val="1"/>
      <w:numFmt w:val="bullet"/>
      <w:lvlText w:val=""/>
      <w:lvlJc w:val="left"/>
      <w:pPr>
        <w:ind w:left="7200" w:hanging="360"/>
      </w:pPr>
      <w:rPr>
        <w:rFonts w:ascii="Wingdings" w:hAnsi="Wingdings" w:hint="default"/>
      </w:rPr>
    </w:lvl>
  </w:abstractNum>
  <w:abstractNum w:abstractNumId="78" w15:restartNumberingAfterBreak="0">
    <w:nsid w:val="37F8612D"/>
    <w:multiLevelType w:val="hybridMultilevel"/>
    <w:tmpl w:val="6B96B0E2"/>
    <w:lvl w:ilvl="0" w:tplc="4A5E59DA">
      <w:start w:val="1"/>
      <w:numFmt w:val="bullet"/>
      <w:lvlText w:val=""/>
      <w:lvlJc w:val="left"/>
      <w:pPr>
        <w:ind w:left="720" w:hanging="360"/>
      </w:pPr>
      <w:rPr>
        <w:rFonts w:ascii="Symbol" w:hAnsi="Symbol" w:hint="default"/>
      </w:rPr>
    </w:lvl>
    <w:lvl w:ilvl="1" w:tplc="8A263F5A">
      <w:start w:val="1"/>
      <w:numFmt w:val="bullet"/>
      <w:lvlText w:val="o"/>
      <w:lvlJc w:val="left"/>
      <w:pPr>
        <w:ind w:left="1440" w:hanging="360"/>
      </w:pPr>
      <w:rPr>
        <w:rFonts w:ascii="Courier New" w:hAnsi="Courier New" w:cs="Courier New" w:hint="default"/>
      </w:rPr>
    </w:lvl>
    <w:lvl w:ilvl="2" w:tplc="C9CAEC96">
      <w:start w:val="1"/>
      <w:numFmt w:val="bullet"/>
      <w:lvlText w:val=""/>
      <w:lvlJc w:val="left"/>
      <w:pPr>
        <w:ind w:left="2160" w:hanging="360"/>
      </w:pPr>
      <w:rPr>
        <w:rFonts w:ascii="Wingdings" w:hAnsi="Wingdings" w:hint="default"/>
      </w:rPr>
    </w:lvl>
    <w:lvl w:ilvl="3" w:tplc="F73AFA28">
      <w:start w:val="1"/>
      <w:numFmt w:val="bullet"/>
      <w:lvlText w:val=""/>
      <w:lvlJc w:val="left"/>
      <w:pPr>
        <w:ind w:left="2880" w:hanging="360"/>
      </w:pPr>
      <w:rPr>
        <w:rFonts w:ascii="Symbol" w:hAnsi="Symbol" w:hint="default"/>
      </w:rPr>
    </w:lvl>
    <w:lvl w:ilvl="4" w:tplc="8AB4C33E">
      <w:start w:val="1"/>
      <w:numFmt w:val="bullet"/>
      <w:lvlText w:val="o"/>
      <w:lvlJc w:val="left"/>
      <w:pPr>
        <w:ind w:left="3600" w:hanging="360"/>
      </w:pPr>
      <w:rPr>
        <w:rFonts w:ascii="Courier New" w:hAnsi="Courier New" w:cs="Courier New" w:hint="default"/>
      </w:rPr>
    </w:lvl>
    <w:lvl w:ilvl="5" w:tplc="D2A0E218">
      <w:start w:val="1"/>
      <w:numFmt w:val="bullet"/>
      <w:lvlText w:val=""/>
      <w:lvlJc w:val="left"/>
      <w:pPr>
        <w:ind w:left="4320" w:hanging="360"/>
      </w:pPr>
      <w:rPr>
        <w:rFonts w:ascii="Wingdings" w:hAnsi="Wingdings" w:hint="default"/>
      </w:rPr>
    </w:lvl>
    <w:lvl w:ilvl="6" w:tplc="7548D548">
      <w:start w:val="1"/>
      <w:numFmt w:val="bullet"/>
      <w:lvlText w:val=""/>
      <w:lvlJc w:val="left"/>
      <w:pPr>
        <w:ind w:left="5040" w:hanging="360"/>
      </w:pPr>
      <w:rPr>
        <w:rFonts w:ascii="Symbol" w:hAnsi="Symbol" w:hint="default"/>
      </w:rPr>
    </w:lvl>
    <w:lvl w:ilvl="7" w:tplc="CECAC9DC">
      <w:start w:val="1"/>
      <w:numFmt w:val="bullet"/>
      <w:lvlText w:val="o"/>
      <w:lvlJc w:val="left"/>
      <w:pPr>
        <w:ind w:left="5760" w:hanging="360"/>
      </w:pPr>
      <w:rPr>
        <w:rFonts w:ascii="Courier New" w:hAnsi="Courier New" w:cs="Courier New" w:hint="default"/>
      </w:rPr>
    </w:lvl>
    <w:lvl w:ilvl="8" w:tplc="ABE4CD42">
      <w:start w:val="1"/>
      <w:numFmt w:val="bullet"/>
      <w:lvlText w:val=""/>
      <w:lvlJc w:val="left"/>
      <w:pPr>
        <w:ind w:left="6480" w:hanging="360"/>
      </w:pPr>
      <w:rPr>
        <w:rFonts w:ascii="Wingdings" w:hAnsi="Wingdings" w:hint="default"/>
      </w:rPr>
    </w:lvl>
  </w:abstractNum>
  <w:abstractNum w:abstractNumId="79" w15:restartNumberingAfterBreak="0">
    <w:nsid w:val="38026B8F"/>
    <w:multiLevelType w:val="hybridMultilevel"/>
    <w:tmpl w:val="378A3B88"/>
    <w:lvl w:ilvl="0" w:tplc="4D285CCE">
      <w:start w:val="1"/>
      <w:numFmt w:val="decimal"/>
      <w:lvlText w:val="%1)"/>
      <w:lvlJc w:val="left"/>
      <w:pPr>
        <w:ind w:left="222" w:hanging="355"/>
      </w:pPr>
      <w:rPr>
        <w:rFonts w:ascii="Times New Roman" w:eastAsia="Times New Roman" w:hAnsi="Times New Roman" w:cs="Times New Roman" w:hint="default"/>
        <w:w w:val="100"/>
        <w:sz w:val="24"/>
        <w:szCs w:val="24"/>
        <w:lang w:val="ru-RU" w:eastAsia="en-US" w:bidi="ar-SA"/>
      </w:rPr>
    </w:lvl>
    <w:lvl w:ilvl="1" w:tplc="A75E659C">
      <w:numFmt w:val="bullet"/>
      <w:lvlText w:val="•"/>
      <w:lvlJc w:val="left"/>
      <w:pPr>
        <w:ind w:left="1223" w:hanging="355"/>
      </w:pPr>
      <w:rPr>
        <w:rFonts w:hint="default"/>
        <w:lang w:val="ru-RU" w:eastAsia="en-US" w:bidi="ar-SA"/>
      </w:rPr>
    </w:lvl>
    <w:lvl w:ilvl="2" w:tplc="87C62796">
      <w:numFmt w:val="bullet"/>
      <w:lvlText w:val="•"/>
      <w:lvlJc w:val="left"/>
      <w:pPr>
        <w:ind w:left="2227" w:hanging="355"/>
      </w:pPr>
      <w:rPr>
        <w:rFonts w:hint="default"/>
        <w:lang w:val="ru-RU" w:eastAsia="en-US" w:bidi="ar-SA"/>
      </w:rPr>
    </w:lvl>
    <w:lvl w:ilvl="3" w:tplc="07185D9C">
      <w:numFmt w:val="bullet"/>
      <w:lvlText w:val="•"/>
      <w:lvlJc w:val="left"/>
      <w:pPr>
        <w:ind w:left="3231" w:hanging="355"/>
      </w:pPr>
      <w:rPr>
        <w:rFonts w:hint="default"/>
        <w:lang w:val="ru-RU" w:eastAsia="en-US" w:bidi="ar-SA"/>
      </w:rPr>
    </w:lvl>
    <w:lvl w:ilvl="4" w:tplc="8AC8A05A">
      <w:numFmt w:val="bullet"/>
      <w:lvlText w:val="•"/>
      <w:lvlJc w:val="left"/>
      <w:pPr>
        <w:ind w:left="4235" w:hanging="355"/>
      </w:pPr>
      <w:rPr>
        <w:rFonts w:hint="default"/>
        <w:lang w:val="ru-RU" w:eastAsia="en-US" w:bidi="ar-SA"/>
      </w:rPr>
    </w:lvl>
    <w:lvl w:ilvl="5" w:tplc="39D404E0">
      <w:numFmt w:val="bullet"/>
      <w:lvlText w:val="•"/>
      <w:lvlJc w:val="left"/>
      <w:pPr>
        <w:ind w:left="5239" w:hanging="355"/>
      </w:pPr>
      <w:rPr>
        <w:rFonts w:hint="default"/>
        <w:lang w:val="ru-RU" w:eastAsia="en-US" w:bidi="ar-SA"/>
      </w:rPr>
    </w:lvl>
    <w:lvl w:ilvl="6" w:tplc="475C18F4">
      <w:numFmt w:val="bullet"/>
      <w:lvlText w:val="•"/>
      <w:lvlJc w:val="left"/>
      <w:pPr>
        <w:ind w:left="6243" w:hanging="355"/>
      </w:pPr>
      <w:rPr>
        <w:rFonts w:hint="default"/>
        <w:lang w:val="ru-RU" w:eastAsia="en-US" w:bidi="ar-SA"/>
      </w:rPr>
    </w:lvl>
    <w:lvl w:ilvl="7" w:tplc="90BE3B06">
      <w:numFmt w:val="bullet"/>
      <w:lvlText w:val="•"/>
      <w:lvlJc w:val="left"/>
      <w:pPr>
        <w:ind w:left="7247" w:hanging="355"/>
      </w:pPr>
      <w:rPr>
        <w:rFonts w:hint="default"/>
        <w:lang w:val="ru-RU" w:eastAsia="en-US" w:bidi="ar-SA"/>
      </w:rPr>
    </w:lvl>
    <w:lvl w:ilvl="8" w:tplc="B72C9934">
      <w:numFmt w:val="bullet"/>
      <w:lvlText w:val="•"/>
      <w:lvlJc w:val="left"/>
      <w:pPr>
        <w:ind w:left="8251" w:hanging="355"/>
      </w:pPr>
      <w:rPr>
        <w:rFonts w:hint="default"/>
        <w:lang w:val="ru-RU" w:eastAsia="en-US" w:bidi="ar-SA"/>
      </w:rPr>
    </w:lvl>
  </w:abstractNum>
  <w:abstractNum w:abstractNumId="80" w15:restartNumberingAfterBreak="0">
    <w:nsid w:val="38DD2A4A"/>
    <w:multiLevelType w:val="hybridMultilevel"/>
    <w:tmpl w:val="49F2386E"/>
    <w:lvl w:ilvl="0" w:tplc="4784FA36">
      <w:start w:val="1"/>
      <w:numFmt w:val="bullet"/>
      <w:lvlText w:val=""/>
      <w:lvlJc w:val="left"/>
      <w:pPr>
        <w:ind w:left="1440" w:hanging="360"/>
      </w:pPr>
      <w:rPr>
        <w:rFonts w:ascii="Symbol" w:hAnsi="Symbol" w:hint="default"/>
      </w:rPr>
    </w:lvl>
    <w:lvl w:ilvl="1" w:tplc="7BFE47CE">
      <w:start w:val="1"/>
      <w:numFmt w:val="bullet"/>
      <w:lvlText w:val="o"/>
      <w:lvlJc w:val="left"/>
      <w:pPr>
        <w:ind w:left="2160" w:hanging="360"/>
      </w:pPr>
      <w:rPr>
        <w:rFonts w:ascii="Courier New" w:hAnsi="Courier New" w:cs="Courier New" w:hint="default"/>
      </w:rPr>
    </w:lvl>
    <w:lvl w:ilvl="2" w:tplc="386CEEDE">
      <w:start w:val="1"/>
      <w:numFmt w:val="bullet"/>
      <w:lvlText w:val=""/>
      <w:lvlJc w:val="left"/>
      <w:pPr>
        <w:ind w:left="2880" w:hanging="360"/>
      </w:pPr>
      <w:rPr>
        <w:rFonts w:ascii="Wingdings" w:hAnsi="Wingdings" w:hint="default"/>
      </w:rPr>
    </w:lvl>
    <w:lvl w:ilvl="3" w:tplc="63DEBB9E">
      <w:start w:val="1"/>
      <w:numFmt w:val="bullet"/>
      <w:lvlText w:val=""/>
      <w:lvlJc w:val="left"/>
      <w:pPr>
        <w:ind w:left="3600" w:hanging="360"/>
      </w:pPr>
      <w:rPr>
        <w:rFonts w:ascii="Symbol" w:hAnsi="Symbol" w:hint="default"/>
      </w:rPr>
    </w:lvl>
    <w:lvl w:ilvl="4" w:tplc="0EBC9C9C">
      <w:start w:val="1"/>
      <w:numFmt w:val="bullet"/>
      <w:lvlText w:val="o"/>
      <w:lvlJc w:val="left"/>
      <w:pPr>
        <w:ind w:left="4320" w:hanging="360"/>
      </w:pPr>
      <w:rPr>
        <w:rFonts w:ascii="Courier New" w:hAnsi="Courier New" w:cs="Courier New" w:hint="default"/>
      </w:rPr>
    </w:lvl>
    <w:lvl w:ilvl="5" w:tplc="B5CA9F3A">
      <w:start w:val="1"/>
      <w:numFmt w:val="bullet"/>
      <w:lvlText w:val=""/>
      <w:lvlJc w:val="left"/>
      <w:pPr>
        <w:ind w:left="5040" w:hanging="360"/>
      </w:pPr>
      <w:rPr>
        <w:rFonts w:ascii="Wingdings" w:hAnsi="Wingdings" w:hint="default"/>
      </w:rPr>
    </w:lvl>
    <w:lvl w:ilvl="6" w:tplc="036E029C">
      <w:start w:val="1"/>
      <w:numFmt w:val="bullet"/>
      <w:lvlText w:val=""/>
      <w:lvlJc w:val="left"/>
      <w:pPr>
        <w:ind w:left="5760" w:hanging="360"/>
      </w:pPr>
      <w:rPr>
        <w:rFonts w:ascii="Symbol" w:hAnsi="Symbol" w:hint="default"/>
      </w:rPr>
    </w:lvl>
    <w:lvl w:ilvl="7" w:tplc="730C0F4C">
      <w:start w:val="1"/>
      <w:numFmt w:val="bullet"/>
      <w:lvlText w:val="o"/>
      <w:lvlJc w:val="left"/>
      <w:pPr>
        <w:ind w:left="6480" w:hanging="360"/>
      </w:pPr>
      <w:rPr>
        <w:rFonts w:ascii="Courier New" w:hAnsi="Courier New" w:cs="Courier New" w:hint="default"/>
      </w:rPr>
    </w:lvl>
    <w:lvl w:ilvl="8" w:tplc="3812830E">
      <w:start w:val="1"/>
      <w:numFmt w:val="bullet"/>
      <w:lvlText w:val=""/>
      <w:lvlJc w:val="left"/>
      <w:pPr>
        <w:ind w:left="7200" w:hanging="360"/>
      </w:pPr>
      <w:rPr>
        <w:rFonts w:ascii="Wingdings" w:hAnsi="Wingdings" w:hint="default"/>
      </w:rPr>
    </w:lvl>
  </w:abstractNum>
  <w:abstractNum w:abstractNumId="81" w15:restartNumberingAfterBreak="0">
    <w:nsid w:val="39257583"/>
    <w:multiLevelType w:val="hybridMultilevel"/>
    <w:tmpl w:val="F4A4FFA8"/>
    <w:lvl w:ilvl="0" w:tplc="89EEEC94">
      <w:start w:val="1"/>
      <w:numFmt w:val="decimal"/>
      <w:lvlText w:val="%1)"/>
      <w:lvlJc w:val="left"/>
      <w:pPr>
        <w:ind w:left="678" w:hanging="286"/>
      </w:pPr>
      <w:rPr>
        <w:rFonts w:ascii="Times New Roman" w:hAnsi="Times New Roman" w:cs="Times New Roman"/>
        <w:b w:val="0"/>
        <w:bCs w:val="0"/>
        <w:sz w:val="26"/>
        <w:szCs w:val="26"/>
      </w:rPr>
    </w:lvl>
    <w:lvl w:ilvl="1" w:tplc="90FCAB22">
      <w:start w:val="1"/>
      <w:numFmt w:val="bullet"/>
      <w:lvlText w:val="-"/>
      <w:lvlJc w:val="left"/>
      <w:pPr>
        <w:ind w:left="1821" w:hanging="216"/>
      </w:pPr>
      <w:rPr>
        <w:rFonts w:ascii="Times New Roman" w:hAnsi="Times New Roman" w:cs="Times New Roman"/>
        <w:b w:val="0"/>
        <w:bCs w:val="0"/>
        <w:sz w:val="26"/>
        <w:szCs w:val="26"/>
      </w:rPr>
    </w:lvl>
    <w:lvl w:ilvl="2" w:tplc="AF5E3846">
      <w:start w:val="1"/>
      <w:numFmt w:val="bullet"/>
      <w:lvlText w:val="•"/>
      <w:lvlJc w:val="left"/>
      <w:pPr>
        <w:ind w:left="2798" w:hanging="216"/>
      </w:pPr>
    </w:lvl>
    <w:lvl w:ilvl="3" w:tplc="59383460">
      <w:start w:val="1"/>
      <w:numFmt w:val="bullet"/>
      <w:lvlText w:val="•"/>
      <w:lvlJc w:val="left"/>
      <w:pPr>
        <w:ind w:left="3776" w:hanging="216"/>
      </w:pPr>
    </w:lvl>
    <w:lvl w:ilvl="4" w:tplc="D468517A">
      <w:start w:val="1"/>
      <w:numFmt w:val="bullet"/>
      <w:lvlText w:val="•"/>
      <w:lvlJc w:val="left"/>
      <w:pPr>
        <w:ind w:left="4755" w:hanging="216"/>
      </w:pPr>
    </w:lvl>
    <w:lvl w:ilvl="5" w:tplc="482AF37A">
      <w:start w:val="1"/>
      <w:numFmt w:val="bullet"/>
      <w:lvlText w:val="•"/>
      <w:lvlJc w:val="left"/>
      <w:pPr>
        <w:ind w:left="5733" w:hanging="216"/>
      </w:pPr>
    </w:lvl>
    <w:lvl w:ilvl="6" w:tplc="3ACE49D2">
      <w:start w:val="1"/>
      <w:numFmt w:val="bullet"/>
      <w:lvlText w:val="•"/>
      <w:lvlJc w:val="left"/>
      <w:pPr>
        <w:ind w:left="6712" w:hanging="216"/>
      </w:pPr>
    </w:lvl>
    <w:lvl w:ilvl="7" w:tplc="5016D6FE">
      <w:start w:val="1"/>
      <w:numFmt w:val="bullet"/>
      <w:lvlText w:val="•"/>
      <w:lvlJc w:val="left"/>
      <w:pPr>
        <w:ind w:left="7690" w:hanging="216"/>
      </w:pPr>
    </w:lvl>
    <w:lvl w:ilvl="8" w:tplc="7FAAFC06">
      <w:start w:val="1"/>
      <w:numFmt w:val="bullet"/>
      <w:lvlText w:val="•"/>
      <w:lvlJc w:val="left"/>
      <w:pPr>
        <w:ind w:left="8669" w:hanging="216"/>
      </w:pPr>
    </w:lvl>
  </w:abstractNum>
  <w:abstractNum w:abstractNumId="82" w15:restartNumberingAfterBreak="0">
    <w:nsid w:val="395F322D"/>
    <w:multiLevelType w:val="hybridMultilevel"/>
    <w:tmpl w:val="572A482A"/>
    <w:lvl w:ilvl="0" w:tplc="38D23A98">
      <w:start w:val="1"/>
      <w:numFmt w:val="bullet"/>
      <w:lvlText w:val=""/>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99F3BA3"/>
    <w:multiLevelType w:val="hybridMultilevel"/>
    <w:tmpl w:val="154A2918"/>
    <w:lvl w:ilvl="0" w:tplc="E368A598">
      <w:start w:val="1"/>
      <w:numFmt w:val="bullet"/>
      <w:lvlText w:val=""/>
      <w:lvlJc w:val="left"/>
      <w:pPr>
        <w:tabs>
          <w:tab w:val="num" w:pos="720"/>
        </w:tabs>
        <w:ind w:left="720" w:hanging="360"/>
      </w:pPr>
      <w:rPr>
        <w:rFonts w:ascii="Symbol" w:hAnsi="Symbol" w:hint="default"/>
        <w:sz w:val="20"/>
      </w:rPr>
    </w:lvl>
    <w:lvl w:ilvl="1" w:tplc="4312965C">
      <w:start w:val="1"/>
      <w:numFmt w:val="bullet"/>
      <w:lvlText w:val="o"/>
      <w:lvlJc w:val="left"/>
      <w:pPr>
        <w:tabs>
          <w:tab w:val="num" w:pos="1440"/>
        </w:tabs>
        <w:ind w:left="1440" w:hanging="360"/>
      </w:pPr>
      <w:rPr>
        <w:rFonts w:ascii="Courier New" w:hAnsi="Courier New" w:hint="default"/>
        <w:sz w:val="20"/>
      </w:rPr>
    </w:lvl>
    <w:lvl w:ilvl="2" w:tplc="F5903DAE">
      <w:start w:val="1"/>
      <w:numFmt w:val="bullet"/>
      <w:lvlText w:val=""/>
      <w:lvlJc w:val="left"/>
      <w:pPr>
        <w:tabs>
          <w:tab w:val="num" w:pos="2160"/>
        </w:tabs>
        <w:ind w:left="2160" w:hanging="360"/>
      </w:pPr>
      <w:rPr>
        <w:rFonts w:ascii="Wingdings" w:hAnsi="Wingdings" w:hint="default"/>
        <w:sz w:val="20"/>
      </w:rPr>
    </w:lvl>
    <w:lvl w:ilvl="3" w:tplc="8F067D52">
      <w:start w:val="1"/>
      <w:numFmt w:val="bullet"/>
      <w:lvlText w:val=""/>
      <w:lvlJc w:val="left"/>
      <w:pPr>
        <w:tabs>
          <w:tab w:val="num" w:pos="2880"/>
        </w:tabs>
        <w:ind w:left="2880" w:hanging="360"/>
      </w:pPr>
      <w:rPr>
        <w:rFonts w:ascii="Wingdings" w:hAnsi="Wingdings" w:hint="default"/>
        <w:sz w:val="20"/>
      </w:rPr>
    </w:lvl>
    <w:lvl w:ilvl="4" w:tplc="3DA2DAB0">
      <w:start w:val="1"/>
      <w:numFmt w:val="bullet"/>
      <w:lvlText w:val=""/>
      <w:lvlJc w:val="left"/>
      <w:pPr>
        <w:tabs>
          <w:tab w:val="num" w:pos="3600"/>
        </w:tabs>
        <w:ind w:left="3600" w:hanging="360"/>
      </w:pPr>
      <w:rPr>
        <w:rFonts w:ascii="Wingdings" w:hAnsi="Wingdings" w:hint="default"/>
        <w:sz w:val="20"/>
      </w:rPr>
    </w:lvl>
    <w:lvl w:ilvl="5" w:tplc="2C2E2B46">
      <w:start w:val="1"/>
      <w:numFmt w:val="bullet"/>
      <w:lvlText w:val=""/>
      <w:lvlJc w:val="left"/>
      <w:pPr>
        <w:tabs>
          <w:tab w:val="num" w:pos="4320"/>
        </w:tabs>
        <w:ind w:left="4320" w:hanging="360"/>
      </w:pPr>
      <w:rPr>
        <w:rFonts w:ascii="Wingdings" w:hAnsi="Wingdings" w:hint="default"/>
        <w:sz w:val="20"/>
      </w:rPr>
    </w:lvl>
    <w:lvl w:ilvl="6" w:tplc="93580862">
      <w:start w:val="1"/>
      <w:numFmt w:val="bullet"/>
      <w:lvlText w:val=""/>
      <w:lvlJc w:val="left"/>
      <w:pPr>
        <w:tabs>
          <w:tab w:val="num" w:pos="5040"/>
        </w:tabs>
        <w:ind w:left="5040" w:hanging="360"/>
      </w:pPr>
      <w:rPr>
        <w:rFonts w:ascii="Wingdings" w:hAnsi="Wingdings" w:hint="default"/>
        <w:sz w:val="20"/>
      </w:rPr>
    </w:lvl>
    <w:lvl w:ilvl="7" w:tplc="D1427C2C">
      <w:start w:val="1"/>
      <w:numFmt w:val="bullet"/>
      <w:lvlText w:val=""/>
      <w:lvlJc w:val="left"/>
      <w:pPr>
        <w:tabs>
          <w:tab w:val="num" w:pos="5760"/>
        </w:tabs>
        <w:ind w:left="5760" w:hanging="360"/>
      </w:pPr>
      <w:rPr>
        <w:rFonts w:ascii="Wingdings" w:hAnsi="Wingdings" w:hint="default"/>
        <w:sz w:val="20"/>
      </w:rPr>
    </w:lvl>
    <w:lvl w:ilvl="8" w:tplc="28C80D0A">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B445FA7"/>
    <w:multiLevelType w:val="hybridMultilevel"/>
    <w:tmpl w:val="8E527A8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3C7C256F"/>
    <w:multiLevelType w:val="hybridMultilevel"/>
    <w:tmpl w:val="9234821E"/>
    <w:lvl w:ilvl="0" w:tplc="5C2C64B0">
      <w:start w:val="1"/>
      <w:numFmt w:val="bullet"/>
      <w:lvlText w:val=""/>
      <w:lvlJc w:val="left"/>
      <w:pPr>
        <w:ind w:left="116" w:hanging="231"/>
      </w:pPr>
      <w:rPr>
        <w:rFonts w:ascii="Symbol" w:hAnsi="Symbol" w:cs="Symbol"/>
        <w:b w:val="0"/>
        <w:bCs w:val="0"/>
        <w:sz w:val="26"/>
        <w:szCs w:val="26"/>
      </w:rPr>
    </w:lvl>
    <w:lvl w:ilvl="1" w:tplc="3E1C3A8A">
      <w:start w:val="1"/>
      <w:numFmt w:val="bullet"/>
      <w:lvlText w:val="•"/>
      <w:lvlJc w:val="left"/>
      <w:pPr>
        <w:ind w:left="813" w:hanging="231"/>
      </w:pPr>
    </w:lvl>
    <w:lvl w:ilvl="2" w:tplc="2CD2FE48">
      <w:start w:val="1"/>
      <w:numFmt w:val="bullet"/>
      <w:lvlText w:val="•"/>
      <w:lvlJc w:val="left"/>
      <w:pPr>
        <w:ind w:left="1506" w:hanging="231"/>
      </w:pPr>
    </w:lvl>
    <w:lvl w:ilvl="3" w:tplc="A208B122">
      <w:start w:val="1"/>
      <w:numFmt w:val="bullet"/>
      <w:lvlText w:val="•"/>
      <w:lvlJc w:val="left"/>
      <w:pPr>
        <w:ind w:left="2199" w:hanging="231"/>
      </w:pPr>
    </w:lvl>
    <w:lvl w:ilvl="4" w:tplc="17A44660">
      <w:start w:val="1"/>
      <w:numFmt w:val="bullet"/>
      <w:lvlText w:val="•"/>
      <w:lvlJc w:val="left"/>
      <w:pPr>
        <w:ind w:left="2892" w:hanging="231"/>
      </w:pPr>
    </w:lvl>
    <w:lvl w:ilvl="5" w:tplc="1EA0586E">
      <w:start w:val="1"/>
      <w:numFmt w:val="bullet"/>
      <w:lvlText w:val="•"/>
      <w:lvlJc w:val="left"/>
      <w:pPr>
        <w:ind w:left="3585" w:hanging="231"/>
      </w:pPr>
    </w:lvl>
    <w:lvl w:ilvl="6" w:tplc="031C9466">
      <w:start w:val="1"/>
      <w:numFmt w:val="bullet"/>
      <w:lvlText w:val="•"/>
      <w:lvlJc w:val="left"/>
      <w:pPr>
        <w:ind w:left="4278" w:hanging="231"/>
      </w:pPr>
    </w:lvl>
    <w:lvl w:ilvl="7" w:tplc="72907DAE">
      <w:start w:val="1"/>
      <w:numFmt w:val="bullet"/>
      <w:lvlText w:val="•"/>
      <w:lvlJc w:val="left"/>
      <w:pPr>
        <w:ind w:left="4971" w:hanging="231"/>
      </w:pPr>
    </w:lvl>
    <w:lvl w:ilvl="8" w:tplc="EF4A6B52">
      <w:start w:val="1"/>
      <w:numFmt w:val="bullet"/>
      <w:lvlText w:val="•"/>
      <w:lvlJc w:val="left"/>
      <w:pPr>
        <w:ind w:left="5664" w:hanging="231"/>
      </w:pPr>
    </w:lvl>
  </w:abstractNum>
  <w:abstractNum w:abstractNumId="86" w15:restartNumberingAfterBreak="0">
    <w:nsid w:val="3C91541C"/>
    <w:multiLevelType w:val="hybridMultilevel"/>
    <w:tmpl w:val="FD30E4E4"/>
    <w:lvl w:ilvl="0" w:tplc="B87E27C2">
      <w:start w:val="1"/>
      <w:numFmt w:val="bullet"/>
      <w:lvlText w:val=""/>
      <w:lvlJc w:val="left"/>
      <w:pPr>
        <w:tabs>
          <w:tab w:val="num" w:pos="720"/>
        </w:tabs>
        <w:ind w:left="720" w:hanging="360"/>
      </w:pPr>
      <w:rPr>
        <w:rFonts w:ascii="Symbol" w:hAnsi="Symbol" w:hint="default"/>
        <w:sz w:val="20"/>
      </w:rPr>
    </w:lvl>
    <w:lvl w:ilvl="1" w:tplc="C7909638">
      <w:start w:val="1"/>
      <w:numFmt w:val="bullet"/>
      <w:lvlText w:val=""/>
      <w:lvlJc w:val="left"/>
      <w:pPr>
        <w:tabs>
          <w:tab w:val="num" w:pos="1440"/>
        </w:tabs>
        <w:ind w:left="1440" w:hanging="360"/>
      </w:pPr>
      <w:rPr>
        <w:rFonts w:ascii="Symbol" w:hAnsi="Symbol" w:hint="default"/>
        <w:sz w:val="20"/>
      </w:rPr>
    </w:lvl>
    <w:lvl w:ilvl="2" w:tplc="5CC46830">
      <w:start w:val="1"/>
      <w:numFmt w:val="bullet"/>
      <w:lvlText w:val=""/>
      <w:lvlJc w:val="left"/>
      <w:pPr>
        <w:tabs>
          <w:tab w:val="num" w:pos="2160"/>
        </w:tabs>
        <w:ind w:left="2160" w:hanging="360"/>
      </w:pPr>
      <w:rPr>
        <w:rFonts w:ascii="Symbol" w:hAnsi="Symbol" w:hint="default"/>
        <w:sz w:val="20"/>
      </w:rPr>
    </w:lvl>
    <w:lvl w:ilvl="3" w:tplc="705031AC">
      <w:start w:val="1"/>
      <w:numFmt w:val="bullet"/>
      <w:lvlText w:val=""/>
      <w:lvlJc w:val="left"/>
      <w:pPr>
        <w:tabs>
          <w:tab w:val="num" w:pos="2880"/>
        </w:tabs>
        <w:ind w:left="2880" w:hanging="360"/>
      </w:pPr>
      <w:rPr>
        <w:rFonts w:ascii="Symbol" w:hAnsi="Symbol" w:hint="default"/>
        <w:sz w:val="20"/>
      </w:rPr>
    </w:lvl>
    <w:lvl w:ilvl="4" w:tplc="02B63A1E">
      <w:start w:val="1"/>
      <w:numFmt w:val="bullet"/>
      <w:lvlText w:val=""/>
      <w:lvlJc w:val="left"/>
      <w:pPr>
        <w:tabs>
          <w:tab w:val="num" w:pos="3600"/>
        </w:tabs>
        <w:ind w:left="3600" w:hanging="360"/>
      </w:pPr>
      <w:rPr>
        <w:rFonts w:ascii="Symbol" w:hAnsi="Symbol" w:hint="default"/>
        <w:sz w:val="20"/>
      </w:rPr>
    </w:lvl>
    <w:lvl w:ilvl="5" w:tplc="0DC23B12">
      <w:start w:val="1"/>
      <w:numFmt w:val="bullet"/>
      <w:lvlText w:val=""/>
      <w:lvlJc w:val="left"/>
      <w:pPr>
        <w:tabs>
          <w:tab w:val="num" w:pos="4320"/>
        </w:tabs>
        <w:ind w:left="4320" w:hanging="360"/>
      </w:pPr>
      <w:rPr>
        <w:rFonts w:ascii="Symbol" w:hAnsi="Symbol" w:hint="default"/>
        <w:sz w:val="20"/>
      </w:rPr>
    </w:lvl>
    <w:lvl w:ilvl="6" w:tplc="897E2616">
      <w:start w:val="1"/>
      <w:numFmt w:val="bullet"/>
      <w:lvlText w:val=""/>
      <w:lvlJc w:val="left"/>
      <w:pPr>
        <w:tabs>
          <w:tab w:val="num" w:pos="5040"/>
        </w:tabs>
        <w:ind w:left="5040" w:hanging="360"/>
      </w:pPr>
      <w:rPr>
        <w:rFonts w:ascii="Symbol" w:hAnsi="Symbol" w:hint="default"/>
        <w:sz w:val="20"/>
      </w:rPr>
    </w:lvl>
    <w:lvl w:ilvl="7" w:tplc="8F8ECC6A">
      <w:start w:val="1"/>
      <w:numFmt w:val="bullet"/>
      <w:lvlText w:val=""/>
      <w:lvlJc w:val="left"/>
      <w:pPr>
        <w:tabs>
          <w:tab w:val="num" w:pos="5760"/>
        </w:tabs>
        <w:ind w:left="5760" w:hanging="360"/>
      </w:pPr>
      <w:rPr>
        <w:rFonts w:ascii="Symbol" w:hAnsi="Symbol" w:hint="default"/>
        <w:sz w:val="20"/>
      </w:rPr>
    </w:lvl>
    <w:lvl w:ilvl="8" w:tplc="A11C5930">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DB16741"/>
    <w:multiLevelType w:val="hybridMultilevel"/>
    <w:tmpl w:val="FE6C183A"/>
    <w:lvl w:ilvl="0" w:tplc="33049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E7264BF"/>
    <w:multiLevelType w:val="hybridMultilevel"/>
    <w:tmpl w:val="695A152A"/>
    <w:lvl w:ilvl="0" w:tplc="33049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EE753C2"/>
    <w:multiLevelType w:val="hybridMultilevel"/>
    <w:tmpl w:val="0E08A300"/>
    <w:lvl w:ilvl="0" w:tplc="D1E01902">
      <w:start w:val="1"/>
      <w:numFmt w:val="bullet"/>
      <w:lvlText w:val=""/>
      <w:lvlJc w:val="left"/>
      <w:pPr>
        <w:ind w:left="1440" w:hanging="360"/>
      </w:pPr>
      <w:rPr>
        <w:rFonts w:ascii="Symbol" w:hAnsi="Symbol" w:hint="default"/>
      </w:rPr>
    </w:lvl>
    <w:lvl w:ilvl="1" w:tplc="BD3E794A">
      <w:start w:val="1"/>
      <w:numFmt w:val="bullet"/>
      <w:lvlText w:val="o"/>
      <w:lvlJc w:val="left"/>
      <w:pPr>
        <w:ind w:left="2160" w:hanging="360"/>
      </w:pPr>
      <w:rPr>
        <w:rFonts w:ascii="Courier New" w:hAnsi="Courier New" w:cs="Courier New" w:hint="default"/>
      </w:rPr>
    </w:lvl>
    <w:lvl w:ilvl="2" w:tplc="6A94271A">
      <w:start w:val="1"/>
      <w:numFmt w:val="bullet"/>
      <w:lvlText w:val=""/>
      <w:lvlJc w:val="left"/>
      <w:pPr>
        <w:ind w:left="2880" w:hanging="360"/>
      </w:pPr>
      <w:rPr>
        <w:rFonts w:ascii="Wingdings" w:hAnsi="Wingdings" w:hint="default"/>
      </w:rPr>
    </w:lvl>
    <w:lvl w:ilvl="3" w:tplc="9CBECD44">
      <w:start w:val="1"/>
      <w:numFmt w:val="bullet"/>
      <w:lvlText w:val=""/>
      <w:lvlJc w:val="left"/>
      <w:pPr>
        <w:ind w:left="3600" w:hanging="360"/>
      </w:pPr>
      <w:rPr>
        <w:rFonts w:ascii="Symbol" w:hAnsi="Symbol" w:hint="default"/>
      </w:rPr>
    </w:lvl>
    <w:lvl w:ilvl="4" w:tplc="372CEDF8">
      <w:start w:val="1"/>
      <w:numFmt w:val="bullet"/>
      <w:lvlText w:val="o"/>
      <w:lvlJc w:val="left"/>
      <w:pPr>
        <w:ind w:left="4320" w:hanging="360"/>
      </w:pPr>
      <w:rPr>
        <w:rFonts w:ascii="Courier New" w:hAnsi="Courier New" w:cs="Courier New" w:hint="default"/>
      </w:rPr>
    </w:lvl>
    <w:lvl w:ilvl="5" w:tplc="FDB6DEA6">
      <w:start w:val="1"/>
      <w:numFmt w:val="bullet"/>
      <w:lvlText w:val=""/>
      <w:lvlJc w:val="left"/>
      <w:pPr>
        <w:ind w:left="5040" w:hanging="360"/>
      </w:pPr>
      <w:rPr>
        <w:rFonts w:ascii="Wingdings" w:hAnsi="Wingdings" w:hint="default"/>
      </w:rPr>
    </w:lvl>
    <w:lvl w:ilvl="6" w:tplc="0CE055EE">
      <w:start w:val="1"/>
      <w:numFmt w:val="bullet"/>
      <w:lvlText w:val=""/>
      <w:lvlJc w:val="left"/>
      <w:pPr>
        <w:ind w:left="5760" w:hanging="360"/>
      </w:pPr>
      <w:rPr>
        <w:rFonts w:ascii="Symbol" w:hAnsi="Symbol" w:hint="default"/>
      </w:rPr>
    </w:lvl>
    <w:lvl w:ilvl="7" w:tplc="1FA45AD4">
      <w:start w:val="1"/>
      <w:numFmt w:val="bullet"/>
      <w:lvlText w:val="o"/>
      <w:lvlJc w:val="left"/>
      <w:pPr>
        <w:ind w:left="6480" w:hanging="360"/>
      </w:pPr>
      <w:rPr>
        <w:rFonts w:ascii="Courier New" w:hAnsi="Courier New" w:cs="Courier New" w:hint="default"/>
      </w:rPr>
    </w:lvl>
    <w:lvl w:ilvl="8" w:tplc="FD38F11E">
      <w:start w:val="1"/>
      <w:numFmt w:val="bullet"/>
      <w:lvlText w:val=""/>
      <w:lvlJc w:val="left"/>
      <w:pPr>
        <w:ind w:left="7200" w:hanging="360"/>
      </w:pPr>
      <w:rPr>
        <w:rFonts w:ascii="Wingdings" w:hAnsi="Wingdings" w:hint="default"/>
      </w:rPr>
    </w:lvl>
  </w:abstractNum>
  <w:abstractNum w:abstractNumId="90" w15:restartNumberingAfterBreak="0">
    <w:nsid w:val="3F71182B"/>
    <w:multiLevelType w:val="hybridMultilevel"/>
    <w:tmpl w:val="9BB4BFCE"/>
    <w:lvl w:ilvl="0" w:tplc="33049D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0577FE4"/>
    <w:multiLevelType w:val="hybridMultilevel"/>
    <w:tmpl w:val="5A1C6960"/>
    <w:lvl w:ilvl="0" w:tplc="20BE70C2">
      <w:start w:val="1"/>
      <w:numFmt w:val="bullet"/>
      <w:lvlText w:val=""/>
      <w:lvlJc w:val="left"/>
      <w:pPr>
        <w:ind w:left="1440" w:hanging="360"/>
      </w:pPr>
      <w:rPr>
        <w:rFonts w:ascii="Symbol" w:hAnsi="Symbol" w:hint="default"/>
      </w:rPr>
    </w:lvl>
    <w:lvl w:ilvl="1" w:tplc="5484B2C0">
      <w:start w:val="1"/>
      <w:numFmt w:val="bullet"/>
      <w:lvlText w:val="o"/>
      <w:lvlJc w:val="left"/>
      <w:pPr>
        <w:ind w:left="2160" w:hanging="360"/>
      </w:pPr>
      <w:rPr>
        <w:rFonts w:ascii="Courier New" w:hAnsi="Courier New" w:cs="Courier New" w:hint="default"/>
      </w:rPr>
    </w:lvl>
    <w:lvl w:ilvl="2" w:tplc="FC7E2CCE">
      <w:start w:val="1"/>
      <w:numFmt w:val="bullet"/>
      <w:lvlText w:val=""/>
      <w:lvlJc w:val="left"/>
      <w:pPr>
        <w:ind w:left="2880" w:hanging="360"/>
      </w:pPr>
      <w:rPr>
        <w:rFonts w:ascii="Wingdings" w:hAnsi="Wingdings" w:hint="default"/>
      </w:rPr>
    </w:lvl>
    <w:lvl w:ilvl="3" w:tplc="66D0C8C2">
      <w:start w:val="1"/>
      <w:numFmt w:val="bullet"/>
      <w:lvlText w:val=""/>
      <w:lvlJc w:val="left"/>
      <w:pPr>
        <w:ind w:left="3600" w:hanging="360"/>
      </w:pPr>
      <w:rPr>
        <w:rFonts w:ascii="Symbol" w:hAnsi="Symbol" w:hint="default"/>
      </w:rPr>
    </w:lvl>
    <w:lvl w:ilvl="4" w:tplc="3AD8E536">
      <w:start w:val="1"/>
      <w:numFmt w:val="bullet"/>
      <w:lvlText w:val="o"/>
      <w:lvlJc w:val="left"/>
      <w:pPr>
        <w:ind w:left="4320" w:hanging="360"/>
      </w:pPr>
      <w:rPr>
        <w:rFonts w:ascii="Courier New" w:hAnsi="Courier New" w:cs="Courier New" w:hint="default"/>
      </w:rPr>
    </w:lvl>
    <w:lvl w:ilvl="5" w:tplc="D656495E">
      <w:start w:val="1"/>
      <w:numFmt w:val="bullet"/>
      <w:lvlText w:val=""/>
      <w:lvlJc w:val="left"/>
      <w:pPr>
        <w:ind w:left="5040" w:hanging="360"/>
      </w:pPr>
      <w:rPr>
        <w:rFonts w:ascii="Wingdings" w:hAnsi="Wingdings" w:hint="default"/>
      </w:rPr>
    </w:lvl>
    <w:lvl w:ilvl="6" w:tplc="1EC8389C">
      <w:start w:val="1"/>
      <w:numFmt w:val="bullet"/>
      <w:lvlText w:val=""/>
      <w:lvlJc w:val="left"/>
      <w:pPr>
        <w:ind w:left="5760" w:hanging="360"/>
      </w:pPr>
      <w:rPr>
        <w:rFonts w:ascii="Symbol" w:hAnsi="Symbol" w:hint="default"/>
      </w:rPr>
    </w:lvl>
    <w:lvl w:ilvl="7" w:tplc="3DB24E80">
      <w:start w:val="1"/>
      <w:numFmt w:val="bullet"/>
      <w:lvlText w:val="o"/>
      <w:lvlJc w:val="left"/>
      <w:pPr>
        <w:ind w:left="6480" w:hanging="360"/>
      </w:pPr>
      <w:rPr>
        <w:rFonts w:ascii="Courier New" w:hAnsi="Courier New" w:cs="Courier New" w:hint="default"/>
      </w:rPr>
    </w:lvl>
    <w:lvl w:ilvl="8" w:tplc="FC56F66E">
      <w:start w:val="1"/>
      <w:numFmt w:val="bullet"/>
      <w:lvlText w:val=""/>
      <w:lvlJc w:val="left"/>
      <w:pPr>
        <w:ind w:left="7200" w:hanging="360"/>
      </w:pPr>
      <w:rPr>
        <w:rFonts w:ascii="Wingdings" w:hAnsi="Wingdings" w:hint="default"/>
      </w:rPr>
    </w:lvl>
  </w:abstractNum>
  <w:abstractNum w:abstractNumId="92" w15:restartNumberingAfterBreak="0">
    <w:nsid w:val="41DC4F33"/>
    <w:multiLevelType w:val="multilevel"/>
    <w:tmpl w:val="349E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32773F2"/>
    <w:multiLevelType w:val="multilevel"/>
    <w:tmpl w:val="B0309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4813D4B"/>
    <w:multiLevelType w:val="hybridMultilevel"/>
    <w:tmpl w:val="3028EB4E"/>
    <w:lvl w:ilvl="0" w:tplc="A6BCF8EC">
      <w:start w:val="1"/>
      <w:numFmt w:val="bullet"/>
      <w:lvlText w:val=""/>
      <w:lvlJc w:val="left"/>
      <w:pPr>
        <w:ind w:left="1440" w:hanging="360"/>
      </w:pPr>
      <w:rPr>
        <w:rFonts w:ascii="Symbol" w:hAnsi="Symbol" w:hint="default"/>
      </w:rPr>
    </w:lvl>
    <w:lvl w:ilvl="1" w:tplc="1A00B8FC">
      <w:start w:val="1"/>
      <w:numFmt w:val="bullet"/>
      <w:lvlText w:val="o"/>
      <w:lvlJc w:val="left"/>
      <w:pPr>
        <w:ind w:left="2160" w:hanging="360"/>
      </w:pPr>
      <w:rPr>
        <w:rFonts w:ascii="Courier New" w:hAnsi="Courier New" w:cs="Courier New" w:hint="default"/>
      </w:rPr>
    </w:lvl>
    <w:lvl w:ilvl="2" w:tplc="25EE9214">
      <w:start w:val="1"/>
      <w:numFmt w:val="bullet"/>
      <w:lvlText w:val=""/>
      <w:lvlJc w:val="left"/>
      <w:pPr>
        <w:ind w:left="2880" w:hanging="360"/>
      </w:pPr>
      <w:rPr>
        <w:rFonts w:ascii="Wingdings" w:hAnsi="Wingdings" w:hint="default"/>
      </w:rPr>
    </w:lvl>
    <w:lvl w:ilvl="3" w:tplc="78D4D08E">
      <w:start w:val="1"/>
      <w:numFmt w:val="bullet"/>
      <w:lvlText w:val=""/>
      <w:lvlJc w:val="left"/>
      <w:pPr>
        <w:ind w:left="3600" w:hanging="360"/>
      </w:pPr>
      <w:rPr>
        <w:rFonts w:ascii="Symbol" w:hAnsi="Symbol" w:hint="default"/>
      </w:rPr>
    </w:lvl>
    <w:lvl w:ilvl="4" w:tplc="53823D36">
      <w:start w:val="1"/>
      <w:numFmt w:val="bullet"/>
      <w:lvlText w:val="o"/>
      <w:lvlJc w:val="left"/>
      <w:pPr>
        <w:ind w:left="4320" w:hanging="360"/>
      </w:pPr>
      <w:rPr>
        <w:rFonts w:ascii="Courier New" w:hAnsi="Courier New" w:cs="Courier New" w:hint="default"/>
      </w:rPr>
    </w:lvl>
    <w:lvl w:ilvl="5" w:tplc="89C48CB0">
      <w:start w:val="1"/>
      <w:numFmt w:val="bullet"/>
      <w:lvlText w:val=""/>
      <w:lvlJc w:val="left"/>
      <w:pPr>
        <w:ind w:left="5040" w:hanging="360"/>
      </w:pPr>
      <w:rPr>
        <w:rFonts w:ascii="Wingdings" w:hAnsi="Wingdings" w:hint="default"/>
      </w:rPr>
    </w:lvl>
    <w:lvl w:ilvl="6" w:tplc="DBBC5476">
      <w:start w:val="1"/>
      <w:numFmt w:val="bullet"/>
      <w:lvlText w:val=""/>
      <w:lvlJc w:val="left"/>
      <w:pPr>
        <w:ind w:left="5760" w:hanging="360"/>
      </w:pPr>
      <w:rPr>
        <w:rFonts w:ascii="Symbol" w:hAnsi="Symbol" w:hint="default"/>
      </w:rPr>
    </w:lvl>
    <w:lvl w:ilvl="7" w:tplc="B71E7B86">
      <w:start w:val="1"/>
      <w:numFmt w:val="bullet"/>
      <w:lvlText w:val="o"/>
      <w:lvlJc w:val="left"/>
      <w:pPr>
        <w:ind w:left="6480" w:hanging="360"/>
      </w:pPr>
      <w:rPr>
        <w:rFonts w:ascii="Courier New" w:hAnsi="Courier New" w:cs="Courier New" w:hint="default"/>
      </w:rPr>
    </w:lvl>
    <w:lvl w:ilvl="8" w:tplc="49022EDE">
      <w:start w:val="1"/>
      <w:numFmt w:val="bullet"/>
      <w:lvlText w:val=""/>
      <w:lvlJc w:val="left"/>
      <w:pPr>
        <w:ind w:left="7200" w:hanging="360"/>
      </w:pPr>
      <w:rPr>
        <w:rFonts w:ascii="Wingdings" w:hAnsi="Wingdings" w:hint="default"/>
      </w:rPr>
    </w:lvl>
  </w:abstractNum>
  <w:abstractNum w:abstractNumId="95" w15:restartNumberingAfterBreak="0">
    <w:nsid w:val="45FB6E1A"/>
    <w:multiLevelType w:val="hybridMultilevel"/>
    <w:tmpl w:val="712893CA"/>
    <w:lvl w:ilvl="0" w:tplc="10AE668E">
      <w:start w:val="1"/>
      <w:numFmt w:val="bullet"/>
      <w:lvlText w:val=""/>
      <w:lvlJc w:val="left"/>
      <w:pPr>
        <w:ind w:left="1440" w:hanging="360"/>
      </w:pPr>
      <w:rPr>
        <w:rFonts w:ascii="Symbol" w:hAnsi="Symbol" w:hint="default"/>
      </w:rPr>
    </w:lvl>
    <w:lvl w:ilvl="1" w:tplc="C09CB72C">
      <w:start w:val="1"/>
      <w:numFmt w:val="bullet"/>
      <w:lvlText w:val="o"/>
      <w:lvlJc w:val="left"/>
      <w:pPr>
        <w:ind w:left="2160" w:hanging="360"/>
      </w:pPr>
      <w:rPr>
        <w:rFonts w:ascii="Courier New" w:hAnsi="Courier New" w:cs="Courier New" w:hint="default"/>
      </w:rPr>
    </w:lvl>
    <w:lvl w:ilvl="2" w:tplc="90327408">
      <w:start w:val="1"/>
      <w:numFmt w:val="bullet"/>
      <w:lvlText w:val=""/>
      <w:lvlJc w:val="left"/>
      <w:pPr>
        <w:ind w:left="2880" w:hanging="360"/>
      </w:pPr>
      <w:rPr>
        <w:rFonts w:ascii="Wingdings" w:hAnsi="Wingdings" w:hint="default"/>
      </w:rPr>
    </w:lvl>
    <w:lvl w:ilvl="3" w:tplc="EA266AAC">
      <w:start w:val="1"/>
      <w:numFmt w:val="bullet"/>
      <w:lvlText w:val=""/>
      <w:lvlJc w:val="left"/>
      <w:pPr>
        <w:ind w:left="3600" w:hanging="360"/>
      </w:pPr>
      <w:rPr>
        <w:rFonts w:ascii="Symbol" w:hAnsi="Symbol" w:hint="default"/>
      </w:rPr>
    </w:lvl>
    <w:lvl w:ilvl="4" w:tplc="E06409F6">
      <w:start w:val="1"/>
      <w:numFmt w:val="bullet"/>
      <w:lvlText w:val="o"/>
      <w:lvlJc w:val="left"/>
      <w:pPr>
        <w:ind w:left="4320" w:hanging="360"/>
      </w:pPr>
      <w:rPr>
        <w:rFonts w:ascii="Courier New" w:hAnsi="Courier New" w:cs="Courier New" w:hint="default"/>
      </w:rPr>
    </w:lvl>
    <w:lvl w:ilvl="5" w:tplc="8D4AC506">
      <w:start w:val="1"/>
      <w:numFmt w:val="bullet"/>
      <w:lvlText w:val=""/>
      <w:lvlJc w:val="left"/>
      <w:pPr>
        <w:ind w:left="5040" w:hanging="360"/>
      </w:pPr>
      <w:rPr>
        <w:rFonts w:ascii="Wingdings" w:hAnsi="Wingdings" w:hint="default"/>
      </w:rPr>
    </w:lvl>
    <w:lvl w:ilvl="6" w:tplc="32CAFFDE">
      <w:start w:val="1"/>
      <w:numFmt w:val="bullet"/>
      <w:lvlText w:val=""/>
      <w:lvlJc w:val="left"/>
      <w:pPr>
        <w:ind w:left="5760" w:hanging="360"/>
      </w:pPr>
      <w:rPr>
        <w:rFonts w:ascii="Symbol" w:hAnsi="Symbol" w:hint="default"/>
      </w:rPr>
    </w:lvl>
    <w:lvl w:ilvl="7" w:tplc="A78050C0">
      <w:start w:val="1"/>
      <w:numFmt w:val="bullet"/>
      <w:lvlText w:val="o"/>
      <w:lvlJc w:val="left"/>
      <w:pPr>
        <w:ind w:left="6480" w:hanging="360"/>
      </w:pPr>
      <w:rPr>
        <w:rFonts w:ascii="Courier New" w:hAnsi="Courier New" w:cs="Courier New" w:hint="default"/>
      </w:rPr>
    </w:lvl>
    <w:lvl w:ilvl="8" w:tplc="50C057A4">
      <w:start w:val="1"/>
      <w:numFmt w:val="bullet"/>
      <w:lvlText w:val=""/>
      <w:lvlJc w:val="left"/>
      <w:pPr>
        <w:ind w:left="7200" w:hanging="360"/>
      </w:pPr>
      <w:rPr>
        <w:rFonts w:ascii="Wingdings" w:hAnsi="Wingdings" w:hint="default"/>
      </w:rPr>
    </w:lvl>
  </w:abstractNum>
  <w:abstractNum w:abstractNumId="96" w15:restartNumberingAfterBreak="0">
    <w:nsid w:val="460A1F38"/>
    <w:multiLevelType w:val="multilevel"/>
    <w:tmpl w:val="C77C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66F5906"/>
    <w:multiLevelType w:val="hybridMultilevel"/>
    <w:tmpl w:val="F392D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6822D49"/>
    <w:multiLevelType w:val="hybridMultilevel"/>
    <w:tmpl w:val="EC20105A"/>
    <w:lvl w:ilvl="0" w:tplc="8C2A98E2">
      <w:start w:val="1"/>
      <w:numFmt w:val="bullet"/>
      <w:lvlText w:val=""/>
      <w:lvlJc w:val="left"/>
      <w:pPr>
        <w:tabs>
          <w:tab w:val="num" w:pos="720"/>
        </w:tabs>
        <w:ind w:left="720" w:hanging="360"/>
      </w:pPr>
      <w:rPr>
        <w:rFonts w:ascii="Symbol" w:hAnsi="Symbol" w:hint="default"/>
        <w:sz w:val="20"/>
      </w:rPr>
    </w:lvl>
    <w:lvl w:ilvl="1" w:tplc="89FC30EE">
      <w:start w:val="1"/>
      <w:numFmt w:val="bullet"/>
      <w:lvlText w:val=""/>
      <w:lvlJc w:val="left"/>
      <w:pPr>
        <w:tabs>
          <w:tab w:val="num" w:pos="1440"/>
        </w:tabs>
        <w:ind w:left="1440" w:hanging="360"/>
      </w:pPr>
      <w:rPr>
        <w:rFonts w:ascii="Symbol" w:hAnsi="Symbol" w:hint="default"/>
        <w:sz w:val="20"/>
      </w:rPr>
    </w:lvl>
    <w:lvl w:ilvl="2" w:tplc="8034D20C">
      <w:start w:val="1"/>
      <w:numFmt w:val="bullet"/>
      <w:lvlText w:val=""/>
      <w:lvlJc w:val="left"/>
      <w:pPr>
        <w:tabs>
          <w:tab w:val="num" w:pos="2160"/>
        </w:tabs>
        <w:ind w:left="2160" w:hanging="360"/>
      </w:pPr>
      <w:rPr>
        <w:rFonts w:ascii="Symbol" w:hAnsi="Symbol" w:hint="default"/>
        <w:sz w:val="20"/>
      </w:rPr>
    </w:lvl>
    <w:lvl w:ilvl="3" w:tplc="A6361020">
      <w:start w:val="1"/>
      <w:numFmt w:val="bullet"/>
      <w:lvlText w:val=""/>
      <w:lvlJc w:val="left"/>
      <w:pPr>
        <w:tabs>
          <w:tab w:val="num" w:pos="2880"/>
        </w:tabs>
        <w:ind w:left="2880" w:hanging="360"/>
      </w:pPr>
      <w:rPr>
        <w:rFonts w:ascii="Symbol" w:hAnsi="Symbol" w:hint="default"/>
        <w:sz w:val="20"/>
      </w:rPr>
    </w:lvl>
    <w:lvl w:ilvl="4" w:tplc="1F36B084">
      <w:start w:val="1"/>
      <w:numFmt w:val="bullet"/>
      <w:lvlText w:val=""/>
      <w:lvlJc w:val="left"/>
      <w:pPr>
        <w:tabs>
          <w:tab w:val="num" w:pos="3600"/>
        </w:tabs>
        <w:ind w:left="3600" w:hanging="360"/>
      </w:pPr>
      <w:rPr>
        <w:rFonts w:ascii="Symbol" w:hAnsi="Symbol" w:hint="default"/>
        <w:sz w:val="20"/>
      </w:rPr>
    </w:lvl>
    <w:lvl w:ilvl="5" w:tplc="5F48C784">
      <w:start w:val="1"/>
      <w:numFmt w:val="bullet"/>
      <w:lvlText w:val=""/>
      <w:lvlJc w:val="left"/>
      <w:pPr>
        <w:tabs>
          <w:tab w:val="num" w:pos="4320"/>
        </w:tabs>
        <w:ind w:left="4320" w:hanging="360"/>
      </w:pPr>
      <w:rPr>
        <w:rFonts w:ascii="Symbol" w:hAnsi="Symbol" w:hint="default"/>
        <w:sz w:val="20"/>
      </w:rPr>
    </w:lvl>
    <w:lvl w:ilvl="6" w:tplc="9404F5C8">
      <w:start w:val="1"/>
      <w:numFmt w:val="bullet"/>
      <w:lvlText w:val=""/>
      <w:lvlJc w:val="left"/>
      <w:pPr>
        <w:tabs>
          <w:tab w:val="num" w:pos="5040"/>
        </w:tabs>
        <w:ind w:left="5040" w:hanging="360"/>
      </w:pPr>
      <w:rPr>
        <w:rFonts w:ascii="Symbol" w:hAnsi="Symbol" w:hint="default"/>
        <w:sz w:val="20"/>
      </w:rPr>
    </w:lvl>
    <w:lvl w:ilvl="7" w:tplc="7ACA22B4">
      <w:start w:val="1"/>
      <w:numFmt w:val="bullet"/>
      <w:lvlText w:val=""/>
      <w:lvlJc w:val="left"/>
      <w:pPr>
        <w:tabs>
          <w:tab w:val="num" w:pos="5760"/>
        </w:tabs>
        <w:ind w:left="5760" w:hanging="360"/>
      </w:pPr>
      <w:rPr>
        <w:rFonts w:ascii="Symbol" w:hAnsi="Symbol" w:hint="default"/>
        <w:sz w:val="20"/>
      </w:rPr>
    </w:lvl>
    <w:lvl w:ilvl="8" w:tplc="AEDA800C">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7606473"/>
    <w:multiLevelType w:val="hybridMultilevel"/>
    <w:tmpl w:val="D1785F1A"/>
    <w:lvl w:ilvl="0" w:tplc="F22C3E6E">
      <w:start w:val="1"/>
      <w:numFmt w:val="bullet"/>
      <w:lvlText w:val=""/>
      <w:lvlJc w:val="left"/>
      <w:pPr>
        <w:ind w:left="720" w:hanging="360"/>
      </w:pPr>
      <w:rPr>
        <w:rFonts w:ascii="Symbol" w:hAnsi="Symbol" w:hint="default"/>
      </w:rPr>
    </w:lvl>
    <w:lvl w:ilvl="1" w:tplc="746CCF7E">
      <w:start w:val="1"/>
      <w:numFmt w:val="bullet"/>
      <w:lvlText w:val="o"/>
      <w:lvlJc w:val="left"/>
      <w:pPr>
        <w:ind w:left="1440" w:hanging="360"/>
      </w:pPr>
      <w:rPr>
        <w:rFonts w:ascii="Courier New" w:hAnsi="Courier New" w:cs="Courier New" w:hint="default"/>
      </w:rPr>
    </w:lvl>
    <w:lvl w:ilvl="2" w:tplc="973095A2">
      <w:start w:val="1"/>
      <w:numFmt w:val="bullet"/>
      <w:lvlText w:val=""/>
      <w:lvlJc w:val="left"/>
      <w:pPr>
        <w:ind w:left="2160" w:hanging="360"/>
      </w:pPr>
      <w:rPr>
        <w:rFonts w:ascii="Wingdings" w:hAnsi="Wingdings" w:hint="default"/>
      </w:rPr>
    </w:lvl>
    <w:lvl w:ilvl="3" w:tplc="E876A9AA">
      <w:start w:val="1"/>
      <w:numFmt w:val="bullet"/>
      <w:lvlText w:val=""/>
      <w:lvlJc w:val="left"/>
      <w:pPr>
        <w:ind w:left="2880" w:hanging="360"/>
      </w:pPr>
      <w:rPr>
        <w:rFonts w:ascii="Symbol" w:hAnsi="Symbol" w:hint="default"/>
      </w:rPr>
    </w:lvl>
    <w:lvl w:ilvl="4" w:tplc="8732E9D8">
      <w:start w:val="1"/>
      <w:numFmt w:val="bullet"/>
      <w:lvlText w:val="o"/>
      <w:lvlJc w:val="left"/>
      <w:pPr>
        <w:ind w:left="3600" w:hanging="360"/>
      </w:pPr>
      <w:rPr>
        <w:rFonts w:ascii="Courier New" w:hAnsi="Courier New" w:cs="Courier New" w:hint="default"/>
      </w:rPr>
    </w:lvl>
    <w:lvl w:ilvl="5" w:tplc="BD04F3C8">
      <w:start w:val="1"/>
      <w:numFmt w:val="bullet"/>
      <w:lvlText w:val=""/>
      <w:lvlJc w:val="left"/>
      <w:pPr>
        <w:ind w:left="4320" w:hanging="360"/>
      </w:pPr>
      <w:rPr>
        <w:rFonts w:ascii="Wingdings" w:hAnsi="Wingdings" w:hint="default"/>
      </w:rPr>
    </w:lvl>
    <w:lvl w:ilvl="6" w:tplc="F9B092E2">
      <w:start w:val="1"/>
      <w:numFmt w:val="bullet"/>
      <w:lvlText w:val=""/>
      <w:lvlJc w:val="left"/>
      <w:pPr>
        <w:ind w:left="5040" w:hanging="360"/>
      </w:pPr>
      <w:rPr>
        <w:rFonts w:ascii="Symbol" w:hAnsi="Symbol" w:hint="default"/>
      </w:rPr>
    </w:lvl>
    <w:lvl w:ilvl="7" w:tplc="9508F04C">
      <w:start w:val="1"/>
      <w:numFmt w:val="bullet"/>
      <w:lvlText w:val="o"/>
      <w:lvlJc w:val="left"/>
      <w:pPr>
        <w:ind w:left="5760" w:hanging="360"/>
      </w:pPr>
      <w:rPr>
        <w:rFonts w:ascii="Courier New" w:hAnsi="Courier New" w:cs="Courier New" w:hint="default"/>
      </w:rPr>
    </w:lvl>
    <w:lvl w:ilvl="8" w:tplc="36E0A4CC">
      <w:start w:val="1"/>
      <w:numFmt w:val="bullet"/>
      <w:lvlText w:val=""/>
      <w:lvlJc w:val="left"/>
      <w:pPr>
        <w:ind w:left="6480" w:hanging="360"/>
      </w:pPr>
      <w:rPr>
        <w:rFonts w:ascii="Wingdings" w:hAnsi="Wingdings" w:hint="default"/>
      </w:rPr>
    </w:lvl>
  </w:abstractNum>
  <w:abstractNum w:abstractNumId="100" w15:restartNumberingAfterBreak="0">
    <w:nsid w:val="47670A2F"/>
    <w:multiLevelType w:val="hybridMultilevel"/>
    <w:tmpl w:val="D8A4A59A"/>
    <w:lvl w:ilvl="0" w:tplc="8B0484EE">
      <w:start w:val="1"/>
      <w:numFmt w:val="bullet"/>
      <w:lvlText w:val=""/>
      <w:lvlJc w:val="left"/>
      <w:pPr>
        <w:ind w:left="1440" w:hanging="360"/>
      </w:pPr>
      <w:rPr>
        <w:rFonts w:ascii="Symbol" w:hAnsi="Symbol" w:hint="default"/>
      </w:rPr>
    </w:lvl>
    <w:lvl w:ilvl="1" w:tplc="02B67176">
      <w:start w:val="1"/>
      <w:numFmt w:val="bullet"/>
      <w:lvlText w:val="o"/>
      <w:lvlJc w:val="left"/>
      <w:pPr>
        <w:ind w:left="2160" w:hanging="360"/>
      </w:pPr>
      <w:rPr>
        <w:rFonts w:ascii="Courier New" w:hAnsi="Courier New" w:cs="Courier New" w:hint="default"/>
      </w:rPr>
    </w:lvl>
    <w:lvl w:ilvl="2" w:tplc="448037F6">
      <w:start w:val="1"/>
      <w:numFmt w:val="bullet"/>
      <w:lvlText w:val=""/>
      <w:lvlJc w:val="left"/>
      <w:pPr>
        <w:ind w:left="2880" w:hanging="360"/>
      </w:pPr>
      <w:rPr>
        <w:rFonts w:ascii="Wingdings" w:hAnsi="Wingdings" w:hint="default"/>
      </w:rPr>
    </w:lvl>
    <w:lvl w:ilvl="3" w:tplc="37B6C6FC">
      <w:start w:val="1"/>
      <w:numFmt w:val="bullet"/>
      <w:lvlText w:val=""/>
      <w:lvlJc w:val="left"/>
      <w:pPr>
        <w:ind w:left="3600" w:hanging="360"/>
      </w:pPr>
      <w:rPr>
        <w:rFonts w:ascii="Symbol" w:hAnsi="Symbol" w:hint="default"/>
      </w:rPr>
    </w:lvl>
    <w:lvl w:ilvl="4" w:tplc="54221FF4">
      <w:start w:val="1"/>
      <w:numFmt w:val="bullet"/>
      <w:lvlText w:val="o"/>
      <w:lvlJc w:val="left"/>
      <w:pPr>
        <w:ind w:left="4320" w:hanging="360"/>
      </w:pPr>
      <w:rPr>
        <w:rFonts w:ascii="Courier New" w:hAnsi="Courier New" w:cs="Courier New" w:hint="default"/>
      </w:rPr>
    </w:lvl>
    <w:lvl w:ilvl="5" w:tplc="35BCDCE8">
      <w:start w:val="1"/>
      <w:numFmt w:val="bullet"/>
      <w:lvlText w:val=""/>
      <w:lvlJc w:val="left"/>
      <w:pPr>
        <w:ind w:left="5040" w:hanging="360"/>
      </w:pPr>
      <w:rPr>
        <w:rFonts w:ascii="Wingdings" w:hAnsi="Wingdings" w:hint="default"/>
      </w:rPr>
    </w:lvl>
    <w:lvl w:ilvl="6" w:tplc="28B4F658">
      <w:start w:val="1"/>
      <w:numFmt w:val="bullet"/>
      <w:lvlText w:val=""/>
      <w:lvlJc w:val="left"/>
      <w:pPr>
        <w:ind w:left="5760" w:hanging="360"/>
      </w:pPr>
      <w:rPr>
        <w:rFonts w:ascii="Symbol" w:hAnsi="Symbol" w:hint="default"/>
      </w:rPr>
    </w:lvl>
    <w:lvl w:ilvl="7" w:tplc="3ECA38B6">
      <w:start w:val="1"/>
      <w:numFmt w:val="bullet"/>
      <w:lvlText w:val="o"/>
      <w:lvlJc w:val="left"/>
      <w:pPr>
        <w:ind w:left="6480" w:hanging="360"/>
      </w:pPr>
      <w:rPr>
        <w:rFonts w:ascii="Courier New" w:hAnsi="Courier New" w:cs="Courier New" w:hint="default"/>
      </w:rPr>
    </w:lvl>
    <w:lvl w:ilvl="8" w:tplc="FF4CB622">
      <w:start w:val="1"/>
      <w:numFmt w:val="bullet"/>
      <w:lvlText w:val=""/>
      <w:lvlJc w:val="left"/>
      <w:pPr>
        <w:ind w:left="7200" w:hanging="360"/>
      </w:pPr>
      <w:rPr>
        <w:rFonts w:ascii="Wingdings" w:hAnsi="Wingdings" w:hint="default"/>
      </w:rPr>
    </w:lvl>
  </w:abstractNum>
  <w:abstractNum w:abstractNumId="101" w15:restartNumberingAfterBreak="0">
    <w:nsid w:val="48C271B2"/>
    <w:multiLevelType w:val="hybridMultilevel"/>
    <w:tmpl w:val="247021A2"/>
    <w:lvl w:ilvl="0" w:tplc="A89CF8B0">
      <w:start w:val="1"/>
      <w:numFmt w:val="bullet"/>
      <w:lvlText w:val=""/>
      <w:lvlJc w:val="left"/>
      <w:pPr>
        <w:ind w:left="1440" w:hanging="360"/>
      </w:pPr>
      <w:rPr>
        <w:rFonts w:ascii="Symbol" w:hAnsi="Symbol" w:hint="default"/>
      </w:rPr>
    </w:lvl>
    <w:lvl w:ilvl="1" w:tplc="2692F248">
      <w:start w:val="1"/>
      <w:numFmt w:val="bullet"/>
      <w:lvlText w:val="o"/>
      <w:lvlJc w:val="left"/>
      <w:pPr>
        <w:ind w:left="2160" w:hanging="360"/>
      </w:pPr>
      <w:rPr>
        <w:rFonts w:ascii="Courier New" w:hAnsi="Courier New" w:cs="Courier New" w:hint="default"/>
      </w:rPr>
    </w:lvl>
    <w:lvl w:ilvl="2" w:tplc="39C4A65E">
      <w:start w:val="1"/>
      <w:numFmt w:val="bullet"/>
      <w:lvlText w:val=""/>
      <w:lvlJc w:val="left"/>
      <w:pPr>
        <w:ind w:left="2880" w:hanging="360"/>
      </w:pPr>
      <w:rPr>
        <w:rFonts w:ascii="Wingdings" w:hAnsi="Wingdings" w:hint="default"/>
      </w:rPr>
    </w:lvl>
    <w:lvl w:ilvl="3" w:tplc="F74E0C20">
      <w:start w:val="1"/>
      <w:numFmt w:val="bullet"/>
      <w:lvlText w:val=""/>
      <w:lvlJc w:val="left"/>
      <w:pPr>
        <w:ind w:left="3600" w:hanging="360"/>
      </w:pPr>
      <w:rPr>
        <w:rFonts w:ascii="Symbol" w:hAnsi="Symbol" w:hint="default"/>
      </w:rPr>
    </w:lvl>
    <w:lvl w:ilvl="4" w:tplc="84AA0738">
      <w:start w:val="1"/>
      <w:numFmt w:val="bullet"/>
      <w:lvlText w:val="o"/>
      <w:lvlJc w:val="left"/>
      <w:pPr>
        <w:ind w:left="4320" w:hanging="360"/>
      </w:pPr>
      <w:rPr>
        <w:rFonts w:ascii="Courier New" w:hAnsi="Courier New" w:cs="Courier New" w:hint="default"/>
      </w:rPr>
    </w:lvl>
    <w:lvl w:ilvl="5" w:tplc="39EED45A">
      <w:start w:val="1"/>
      <w:numFmt w:val="bullet"/>
      <w:lvlText w:val=""/>
      <w:lvlJc w:val="left"/>
      <w:pPr>
        <w:ind w:left="5040" w:hanging="360"/>
      </w:pPr>
      <w:rPr>
        <w:rFonts w:ascii="Wingdings" w:hAnsi="Wingdings" w:hint="default"/>
      </w:rPr>
    </w:lvl>
    <w:lvl w:ilvl="6" w:tplc="34A873CC">
      <w:start w:val="1"/>
      <w:numFmt w:val="bullet"/>
      <w:lvlText w:val=""/>
      <w:lvlJc w:val="left"/>
      <w:pPr>
        <w:ind w:left="5760" w:hanging="360"/>
      </w:pPr>
      <w:rPr>
        <w:rFonts w:ascii="Symbol" w:hAnsi="Symbol" w:hint="default"/>
      </w:rPr>
    </w:lvl>
    <w:lvl w:ilvl="7" w:tplc="BB3461C2">
      <w:start w:val="1"/>
      <w:numFmt w:val="bullet"/>
      <w:lvlText w:val="o"/>
      <w:lvlJc w:val="left"/>
      <w:pPr>
        <w:ind w:left="6480" w:hanging="360"/>
      </w:pPr>
      <w:rPr>
        <w:rFonts w:ascii="Courier New" w:hAnsi="Courier New" w:cs="Courier New" w:hint="default"/>
      </w:rPr>
    </w:lvl>
    <w:lvl w:ilvl="8" w:tplc="A9F0DD2A">
      <w:start w:val="1"/>
      <w:numFmt w:val="bullet"/>
      <w:lvlText w:val=""/>
      <w:lvlJc w:val="left"/>
      <w:pPr>
        <w:ind w:left="7200" w:hanging="360"/>
      </w:pPr>
      <w:rPr>
        <w:rFonts w:ascii="Wingdings" w:hAnsi="Wingdings" w:hint="default"/>
      </w:rPr>
    </w:lvl>
  </w:abstractNum>
  <w:abstractNum w:abstractNumId="102" w15:restartNumberingAfterBreak="0">
    <w:nsid w:val="48CD2ACB"/>
    <w:multiLevelType w:val="multilevel"/>
    <w:tmpl w:val="D00E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ACA6A7F"/>
    <w:multiLevelType w:val="hybridMultilevel"/>
    <w:tmpl w:val="8AA0BA84"/>
    <w:lvl w:ilvl="0" w:tplc="F44247F2">
      <w:start w:val="1"/>
      <w:numFmt w:val="bullet"/>
      <w:lvlText w:val=""/>
      <w:lvlJc w:val="left"/>
      <w:pPr>
        <w:ind w:left="116" w:hanging="231"/>
      </w:pPr>
      <w:rPr>
        <w:rFonts w:ascii="Symbol" w:hAnsi="Symbol" w:cs="Symbol"/>
        <w:b w:val="0"/>
        <w:bCs w:val="0"/>
        <w:sz w:val="26"/>
        <w:szCs w:val="26"/>
      </w:rPr>
    </w:lvl>
    <w:lvl w:ilvl="1" w:tplc="A67A2EB8">
      <w:start w:val="1"/>
      <w:numFmt w:val="bullet"/>
      <w:lvlText w:val="•"/>
      <w:lvlJc w:val="left"/>
      <w:pPr>
        <w:ind w:left="813" w:hanging="231"/>
      </w:pPr>
    </w:lvl>
    <w:lvl w:ilvl="2" w:tplc="ADBEBEBE">
      <w:start w:val="1"/>
      <w:numFmt w:val="bullet"/>
      <w:lvlText w:val="•"/>
      <w:lvlJc w:val="left"/>
      <w:pPr>
        <w:ind w:left="1506" w:hanging="231"/>
      </w:pPr>
    </w:lvl>
    <w:lvl w:ilvl="3" w:tplc="223A9594">
      <w:start w:val="1"/>
      <w:numFmt w:val="bullet"/>
      <w:lvlText w:val="•"/>
      <w:lvlJc w:val="left"/>
      <w:pPr>
        <w:ind w:left="2199" w:hanging="231"/>
      </w:pPr>
    </w:lvl>
    <w:lvl w:ilvl="4" w:tplc="B9C2C234">
      <w:start w:val="1"/>
      <w:numFmt w:val="bullet"/>
      <w:lvlText w:val="•"/>
      <w:lvlJc w:val="left"/>
      <w:pPr>
        <w:ind w:left="2892" w:hanging="231"/>
      </w:pPr>
    </w:lvl>
    <w:lvl w:ilvl="5" w:tplc="E11442CC">
      <w:start w:val="1"/>
      <w:numFmt w:val="bullet"/>
      <w:lvlText w:val="•"/>
      <w:lvlJc w:val="left"/>
      <w:pPr>
        <w:ind w:left="3585" w:hanging="231"/>
      </w:pPr>
    </w:lvl>
    <w:lvl w:ilvl="6" w:tplc="2002700C">
      <w:start w:val="1"/>
      <w:numFmt w:val="bullet"/>
      <w:lvlText w:val="•"/>
      <w:lvlJc w:val="left"/>
      <w:pPr>
        <w:ind w:left="4278" w:hanging="231"/>
      </w:pPr>
    </w:lvl>
    <w:lvl w:ilvl="7" w:tplc="05025ED0">
      <w:start w:val="1"/>
      <w:numFmt w:val="bullet"/>
      <w:lvlText w:val="•"/>
      <w:lvlJc w:val="left"/>
      <w:pPr>
        <w:ind w:left="4971" w:hanging="231"/>
      </w:pPr>
    </w:lvl>
    <w:lvl w:ilvl="8" w:tplc="C122DA58">
      <w:start w:val="1"/>
      <w:numFmt w:val="bullet"/>
      <w:lvlText w:val="•"/>
      <w:lvlJc w:val="left"/>
      <w:pPr>
        <w:ind w:left="5664" w:hanging="231"/>
      </w:pPr>
    </w:lvl>
  </w:abstractNum>
  <w:abstractNum w:abstractNumId="104" w15:restartNumberingAfterBreak="0">
    <w:nsid w:val="4BB243A7"/>
    <w:multiLevelType w:val="hybridMultilevel"/>
    <w:tmpl w:val="4C0248E8"/>
    <w:lvl w:ilvl="0" w:tplc="3B8273B4">
      <w:start w:val="1"/>
      <w:numFmt w:val="bullet"/>
      <w:lvlText w:val=""/>
      <w:lvlJc w:val="left"/>
      <w:pPr>
        <w:tabs>
          <w:tab w:val="num" w:pos="720"/>
        </w:tabs>
        <w:ind w:left="720" w:hanging="360"/>
      </w:pPr>
      <w:rPr>
        <w:rFonts w:ascii="Symbol" w:hAnsi="Symbol" w:hint="default"/>
        <w:sz w:val="20"/>
      </w:rPr>
    </w:lvl>
    <w:lvl w:ilvl="1" w:tplc="34BC645E">
      <w:start w:val="1"/>
      <w:numFmt w:val="bullet"/>
      <w:lvlText w:val="o"/>
      <w:lvlJc w:val="left"/>
      <w:pPr>
        <w:tabs>
          <w:tab w:val="num" w:pos="1440"/>
        </w:tabs>
        <w:ind w:left="1440" w:hanging="360"/>
      </w:pPr>
      <w:rPr>
        <w:rFonts w:ascii="Courier New" w:hAnsi="Courier New" w:hint="default"/>
        <w:sz w:val="20"/>
      </w:rPr>
    </w:lvl>
    <w:lvl w:ilvl="2" w:tplc="CB203248">
      <w:start w:val="1"/>
      <w:numFmt w:val="bullet"/>
      <w:lvlText w:val=""/>
      <w:lvlJc w:val="left"/>
      <w:pPr>
        <w:tabs>
          <w:tab w:val="num" w:pos="2160"/>
        </w:tabs>
        <w:ind w:left="2160" w:hanging="360"/>
      </w:pPr>
      <w:rPr>
        <w:rFonts w:ascii="Wingdings" w:hAnsi="Wingdings" w:hint="default"/>
        <w:sz w:val="20"/>
      </w:rPr>
    </w:lvl>
    <w:lvl w:ilvl="3" w:tplc="8418FC5A">
      <w:start w:val="1"/>
      <w:numFmt w:val="bullet"/>
      <w:lvlText w:val=""/>
      <w:lvlJc w:val="left"/>
      <w:pPr>
        <w:tabs>
          <w:tab w:val="num" w:pos="2880"/>
        </w:tabs>
        <w:ind w:left="2880" w:hanging="360"/>
      </w:pPr>
      <w:rPr>
        <w:rFonts w:ascii="Wingdings" w:hAnsi="Wingdings" w:hint="default"/>
        <w:sz w:val="20"/>
      </w:rPr>
    </w:lvl>
    <w:lvl w:ilvl="4" w:tplc="9CA6372C">
      <w:start w:val="1"/>
      <w:numFmt w:val="bullet"/>
      <w:lvlText w:val=""/>
      <w:lvlJc w:val="left"/>
      <w:pPr>
        <w:tabs>
          <w:tab w:val="num" w:pos="3600"/>
        </w:tabs>
        <w:ind w:left="3600" w:hanging="360"/>
      </w:pPr>
      <w:rPr>
        <w:rFonts w:ascii="Wingdings" w:hAnsi="Wingdings" w:hint="default"/>
        <w:sz w:val="20"/>
      </w:rPr>
    </w:lvl>
    <w:lvl w:ilvl="5" w:tplc="EDDC984E">
      <w:start w:val="1"/>
      <w:numFmt w:val="bullet"/>
      <w:lvlText w:val=""/>
      <w:lvlJc w:val="left"/>
      <w:pPr>
        <w:tabs>
          <w:tab w:val="num" w:pos="4320"/>
        </w:tabs>
        <w:ind w:left="4320" w:hanging="360"/>
      </w:pPr>
      <w:rPr>
        <w:rFonts w:ascii="Wingdings" w:hAnsi="Wingdings" w:hint="default"/>
        <w:sz w:val="20"/>
      </w:rPr>
    </w:lvl>
    <w:lvl w:ilvl="6" w:tplc="769CCB06">
      <w:start w:val="1"/>
      <w:numFmt w:val="bullet"/>
      <w:lvlText w:val=""/>
      <w:lvlJc w:val="left"/>
      <w:pPr>
        <w:tabs>
          <w:tab w:val="num" w:pos="5040"/>
        </w:tabs>
        <w:ind w:left="5040" w:hanging="360"/>
      </w:pPr>
      <w:rPr>
        <w:rFonts w:ascii="Wingdings" w:hAnsi="Wingdings" w:hint="default"/>
        <w:sz w:val="20"/>
      </w:rPr>
    </w:lvl>
    <w:lvl w:ilvl="7" w:tplc="4208BE26">
      <w:start w:val="1"/>
      <w:numFmt w:val="bullet"/>
      <w:lvlText w:val=""/>
      <w:lvlJc w:val="left"/>
      <w:pPr>
        <w:tabs>
          <w:tab w:val="num" w:pos="5760"/>
        </w:tabs>
        <w:ind w:left="5760" w:hanging="360"/>
      </w:pPr>
      <w:rPr>
        <w:rFonts w:ascii="Wingdings" w:hAnsi="Wingdings" w:hint="default"/>
        <w:sz w:val="20"/>
      </w:rPr>
    </w:lvl>
    <w:lvl w:ilvl="8" w:tplc="4F80442C">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BE72381"/>
    <w:multiLevelType w:val="hybridMultilevel"/>
    <w:tmpl w:val="A94E9ED6"/>
    <w:lvl w:ilvl="0" w:tplc="1BBEAF44">
      <w:start w:val="1"/>
      <w:numFmt w:val="bullet"/>
      <w:lvlText w:val=""/>
      <w:lvlJc w:val="left"/>
      <w:pPr>
        <w:tabs>
          <w:tab w:val="num" w:pos="720"/>
        </w:tabs>
        <w:ind w:left="720" w:hanging="360"/>
      </w:pPr>
      <w:rPr>
        <w:rFonts w:ascii="Symbol" w:hAnsi="Symbol" w:hint="default"/>
        <w:sz w:val="20"/>
      </w:rPr>
    </w:lvl>
    <w:lvl w:ilvl="1" w:tplc="4AD65276">
      <w:start w:val="1"/>
      <w:numFmt w:val="bullet"/>
      <w:lvlText w:val=""/>
      <w:lvlJc w:val="left"/>
      <w:pPr>
        <w:tabs>
          <w:tab w:val="num" w:pos="1440"/>
        </w:tabs>
        <w:ind w:left="1440" w:hanging="360"/>
      </w:pPr>
      <w:rPr>
        <w:rFonts w:ascii="Symbol" w:hAnsi="Symbol" w:hint="default"/>
        <w:sz w:val="20"/>
      </w:rPr>
    </w:lvl>
    <w:lvl w:ilvl="2" w:tplc="D9367FC4">
      <w:start w:val="1"/>
      <w:numFmt w:val="bullet"/>
      <w:lvlText w:val=""/>
      <w:lvlJc w:val="left"/>
      <w:pPr>
        <w:tabs>
          <w:tab w:val="num" w:pos="2160"/>
        </w:tabs>
        <w:ind w:left="2160" w:hanging="360"/>
      </w:pPr>
      <w:rPr>
        <w:rFonts w:ascii="Symbol" w:hAnsi="Symbol" w:hint="default"/>
        <w:sz w:val="20"/>
      </w:rPr>
    </w:lvl>
    <w:lvl w:ilvl="3" w:tplc="ED14C6F0">
      <w:start w:val="1"/>
      <w:numFmt w:val="bullet"/>
      <w:lvlText w:val=""/>
      <w:lvlJc w:val="left"/>
      <w:pPr>
        <w:tabs>
          <w:tab w:val="num" w:pos="2880"/>
        </w:tabs>
        <w:ind w:left="2880" w:hanging="360"/>
      </w:pPr>
      <w:rPr>
        <w:rFonts w:ascii="Symbol" w:hAnsi="Symbol" w:hint="default"/>
        <w:sz w:val="20"/>
      </w:rPr>
    </w:lvl>
    <w:lvl w:ilvl="4" w:tplc="6C00DC76">
      <w:start w:val="1"/>
      <w:numFmt w:val="bullet"/>
      <w:lvlText w:val=""/>
      <w:lvlJc w:val="left"/>
      <w:pPr>
        <w:tabs>
          <w:tab w:val="num" w:pos="3600"/>
        </w:tabs>
        <w:ind w:left="3600" w:hanging="360"/>
      </w:pPr>
      <w:rPr>
        <w:rFonts w:ascii="Symbol" w:hAnsi="Symbol" w:hint="default"/>
        <w:sz w:val="20"/>
      </w:rPr>
    </w:lvl>
    <w:lvl w:ilvl="5" w:tplc="1AD016E6">
      <w:start w:val="1"/>
      <w:numFmt w:val="bullet"/>
      <w:lvlText w:val=""/>
      <w:lvlJc w:val="left"/>
      <w:pPr>
        <w:tabs>
          <w:tab w:val="num" w:pos="4320"/>
        </w:tabs>
        <w:ind w:left="4320" w:hanging="360"/>
      </w:pPr>
      <w:rPr>
        <w:rFonts w:ascii="Symbol" w:hAnsi="Symbol" w:hint="default"/>
        <w:sz w:val="20"/>
      </w:rPr>
    </w:lvl>
    <w:lvl w:ilvl="6" w:tplc="E4A41D6E">
      <w:start w:val="1"/>
      <w:numFmt w:val="bullet"/>
      <w:lvlText w:val=""/>
      <w:lvlJc w:val="left"/>
      <w:pPr>
        <w:tabs>
          <w:tab w:val="num" w:pos="5040"/>
        </w:tabs>
        <w:ind w:left="5040" w:hanging="360"/>
      </w:pPr>
      <w:rPr>
        <w:rFonts w:ascii="Symbol" w:hAnsi="Symbol" w:hint="default"/>
        <w:sz w:val="20"/>
      </w:rPr>
    </w:lvl>
    <w:lvl w:ilvl="7" w:tplc="4ABA33EA">
      <w:start w:val="1"/>
      <w:numFmt w:val="bullet"/>
      <w:lvlText w:val=""/>
      <w:lvlJc w:val="left"/>
      <w:pPr>
        <w:tabs>
          <w:tab w:val="num" w:pos="5760"/>
        </w:tabs>
        <w:ind w:left="5760" w:hanging="360"/>
      </w:pPr>
      <w:rPr>
        <w:rFonts w:ascii="Symbol" w:hAnsi="Symbol" w:hint="default"/>
        <w:sz w:val="20"/>
      </w:rPr>
    </w:lvl>
    <w:lvl w:ilvl="8" w:tplc="2556BA5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C2A2A93"/>
    <w:multiLevelType w:val="hybridMultilevel"/>
    <w:tmpl w:val="133E84D8"/>
    <w:lvl w:ilvl="0" w:tplc="C0F6165A">
      <w:start w:val="1"/>
      <w:numFmt w:val="bullet"/>
      <w:lvlText w:val=""/>
      <w:lvlJc w:val="left"/>
      <w:pPr>
        <w:ind w:left="720" w:hanging="360"/>
      </w:pPr>
      <w:rPr>
        <w:rFonts w:ascii="Symbol" w:hAnsi="Symbol" w:hint="default"/>
      </w:rPr>
    </w:lvl>
    <w:lvl w:ilvl="1" w:tplc="C3E6F2E8">
      <w:start w:val="1"/>
      <w:numFmt w:val="bullet"/>
      <w:lvlText w:val="o"/>
      <w:lvlJc w:val="left"/>
      <w:pPr>
        <w:ind w:left="1440" w:hanging="360"/>
      </w:pPr>
      <w:rPr>
        <w:rFonts w:ascii="Courier New" w:hAnsi="Courier New" w:cs="Courier New" w:hint="default"/>
      </w:rPr>
    </w:lvl>
    <w:lvl w:ilvl="2" w:tplc="406002FA">
      <w:start w:val="1"/>
      <w:numFmt w:val="bullet"/>
      <w:lvlText w:val=""/>
      <w:lvlJc w:val="left"/>
      <w:pPr>
        <w:ind w:left="2160" w:hanging="360"/>
      </w:pPr>
      <w:rPr>
        <w:rFonts w:ascii="Wingdings" w:hAnsi="Wingdings" w:hint="default"/>
      </w:rPr>
    </w:lvl>
    <w:lvl w:ilvl="3" w:tplc="AFA844D4">
      <w:start w:val="1"/>
      <w:numFmt w:val="bullet"/>
      <w:lvlText w:val=""/>
      <w:lvlJc w:val="left"/>
      <w:pPr>
        <w:ind w:left="2880" w:hanging="360"/>
      </w:pPr>
      <w:rPr>
        <w:rFonts w:ascii="Symbol" w:hAnsi="Symbol" w:hint="default"/>
      </w:rPr>
    </w:lvl>
    <w:lvl w:ilvl="4" w:tplc="D1B836B4">
      <w:start w:val="1"/>
      <w:numFmt w:val="bullet"/>
      <w:lvlText w:val="o"/>
      <w:lvlJc w:val="left"/>
      <w:pPr>
        <w:ind w:left="3600" w:hanging="360"/>
      </w:pPr>
      <w:rPr>
        <w:rFonts w:ascii="Courier New" w:hAnsi="Courier New" w:cs="Courier New" w:hint="default"/>
      </w:rPr>
    </w:lvl>
    <w:lvl w:ilvl="5" w:tplc="F662B21A">
      <w:start w:val="1"/>
      <w:numFmt w:val="bullet"/>
      <w:lvlText w:val=""/>
      <w:lvlJc w:val="left"/>
      <w:pPr>
        <w:ind w:left="4320" w:hanging="360"/>
      </w:pPr>
      <w:rPr>
        <w:rFonts w:ascii="Wingdings" w:hAnsi="Wingdings" w:hint="default"/>
      </w:rPr>
    </w:lvl>
    <w:lvl w:ilvl="6" w:tplc="26F62EBC">
      <w:start w:val="1"/>
      <w:numFmt w:val="bullet"/>
      <w:lvlText w:val=""/>
      <w:lvlJc w:val="left"/>
      <w:pPr>
        <w:ind w:left="5040" w:hanging="360"/>
      </w:pPr>
      <w:rPr>
        <w:rFonts w:ascii="Symbol" w:hAnsi="Symbol" w:hint="default"/>
      </w:rPr>
    </w:lvl>
    <w:lvl w:ilvl="7" w:tplc="60702D50">
      <w:start w:val="1"/>
      <w:numFmt w:val="bullet"/>
      <w:lvlText w:val="o"/>
      <w:lvlJc w:val="left"/>
      <w:pPr>
        <w:ind w:left="5760" w:hanging="360"/>
      </w:pPr>
      <w:rPr>
        <w:rFonts w:ascii="Courier New" w:hAnsi="Courier New" w:cs="Courier New" w:hint="default"/>
      </w:rPr>
    </w:lvl>
    <w:lvl w:ilvl="8" w:tplc="C15ECDE6">
      <w:start w:val="1"/>
      <w:numFmt w:val="bullet"/>
      <w:lvlText w:val=""/>
      <w:lvlJc w:val="left"/>
      <w:pPr>
        <w:ind w:left="6480" w:hanging="360"/>
      </w:pPr>
      <w:rPr>
        <w:rFonts w:ascii="Wingdings" w:hAnsi="Wingdings" w:hint="default"/>
      </w:rPr>
    </w:lvl>
  </w:abstractNum>
  <w:abstractNum w:abstractNumId="107" w15:restartNumberingAfterBreak="0">
    <w:nsid w:val="4C8B4374"/>
    <w:multiLevelType w:val="hybridMultilevel"/>
    <w:tmpl w:val="FAB6B328"/>
    <w:lvl w:ilvl="0" w:tplc="A9384F1C">
      <w:start w:val="1"/>
      <w:numFmt w:val="bullet"/>
      <w:lvlText w:val=""/>
      <w:lvlJc w:val="left"/>
      <w:pPr>
        <w:ind w:left="1440" w:hanging="360"/>
      </w:pPr>
      <w:rPr>
        <w:rFonts w:ascii="Symbol" w:hAnsi="Symbol" w:hint="default"/>
      </w:rPr>
    </w:lvl>
    <w:lvl w:ilvl="1" w:tplc="444694E2">
      <w:start w:val="1"/>
      <w:numFmt w:val="bullet"/>
      <w:lvlText w:val="o"/>
      <w:lvlJc w:val="left"/>
      <w:pPr>
        <w:ind w:left="2160" w:hanging="360"/>
      </w:pPr>
      <w:rPr>
        <w:rFonts w:ascii="Courier New" w:hAnsi="Courier New" w:cs="Courier New" w:hint="default"/>
      </w:rPr>
    </w:lvl>
    <w:lvl w:ilvl="2" w:tplc="5094CA54">
      <w:start w:val="1"/>
      <w:numFmt w:val="bullet"/>
      <w:lvlText w:val=""/>
      <w:lvlJc w:val="left"/>
      <w:pPr>
        <w:ind w:left="2880" w:hanging="360"/>
      </w:pPr>
      <w:rPr>
        <w:rFonts w:ascii="Wingdings" w:hAnsi="Wingdings" w:hint="default"/>
      </w:rPr>
    </w:lvl>
    <w:lvl w:ilvl="3" w:tplc="90F6BE66">
      <w:start w:val="1"/>
      <w:numFmt w:val="bullet"/>
      <w:lvlText w:val=""/>
      <w:lvlJc w:val="left"/>
      <w:pPr>
        <w:ind w:left="3600" w:hanging="360"/>
      </w:pPr>
      <w:rPr>
        <w:rFonts w:ascii="Symbol" w:hAnsi="Symbol" w:hint="default"/>
      </w:rPr>
    </w:lvl>
    <w:lvl w:ilvl="4" w:tplc="E424F4C8">
      <w:start w:val="1"/>
      <w:numFmt w:val="bullet"/>
      <w:lvlText w:val="o"/>
      <w:lvlJc w:val="left"/>
      <w:pPr>
        <w:ind w:left="4320" w:hanging="360"/>
      </w:pPr>
      <w:rPr>
        <w:rFonts w:ascii="Courier New" w:hAnsi="Courier New" w:cs="Courier New" w:hint="default"/>
      </w:rPr>
    </w:lvl>
    <w:lvl w:ilvl="5" w:tplc="2F4C05B8">
      <w:start w:val="1"/>
      <w:numFmt w:val="bullet"/>
      <w:lvlText w:val=""/>
      <w:lvlJc w:val="left"/>
      <w:pPr>
        <w:ind w:left="5040" w:hanging="360"/>
      </w:pPr>
      <w:rPr>
        <w:rFonts w:ascii="Wingdings" w:hAnsi="Wingdings" w:hint="default"/>
      </w:rPr>
    </w:lvl>
    <w:lvl w:ilvl="6" w:tplc="A9000EE8">
      <w:start w:val="1"/>
      <w:numFmt w:val="bullet"/>
      <w:lvlText w:val=""/>
      <w:lvlJc w:val="left"/>
      <w:pPr>
        <w:ind w:left="5760" w:hanging="360"/>
      </w:pPr>
      <w:rPr>
        <w:rFonts w:ascii="Symbol" w:hAnsi="Symbol" w:hint="default"/>
      </w:rPr>
    </w:lvl>
    <w:lvl w:ilvl="7" w:tplc="1B1C4CF8">
      <w:start w:val="1"/>
      <w:numFmt w:val="bullet"/>
      <w:lvlText w:val="o"/>
      <w:lvlJc w:val="left"/>
      <w:pPr>
        <w:ind w:left="6480" w:hanging="360"/>
      </w:pPr>
      <w:rPr>
        <w:rFonts w:ascii="Courier New" w:hAnsi="Courier New" w:cs="Courier New" w:hint="default"/>
      </w:rPr>
    </w:lvl>
    <w:lvl w:ilvl="8" w:tplc="3C1C912C">
      <w:start w:val="1"/>
      <w:numFmt w:val="bullet"/>
      <w:lvlText w:val=""/>
      <w:lvlJc w:val="left"/>
      <w:pPr>
        <w:ind w:left="7200" w:hanging="360"/>
      </w:pPr>
      <w:rPr>
        <w:rFonts w:ascii="Wingdings" w:hAnsi="Wingdings" w:hint="default"/>
      </w:rPr>
    </w:lvl>
  </w:abstractNum>
  <w:abstractNum w:abstractNumId="108" w15:restartNumberingAfterBreak="0">
    <w:nsid w:val="4D284772"/>
    <w:multiLevelType w:val="hybridMultilevel"/>
    <w:tmpl w:val="5BBCC3E8"/>
    <w:lvl w:ilvl="0" w:tplc="1D443FEA">
      <w:start w:val="1"/>
      <w:numFmt w:val="bullet"/>
      <w:lvlText w:val=""/>
      <w:lvlJc w:val="left"/>
      <w:pPr>
        <w:ind w:left="116" w:hanging="231"/>
      </w:pPr>
      <w:rPr>
        <w:rFonts w:ascii="Symbol" w:hAnsi="Symbol" w:cs="Symbol"/>
        <w:b w:val="0"/>
        <w:bCs w:val="0"/>
        <w:sz w:val="26"/>
        <w:szCs w:val="26"/>
      </w:rPr>
    </w:lvl>
    <w:lvl w:ilvl="1" w:tplc="613495A2">
      <w:start w:val="1"/>
      <w:numFmt w:val="bullet"/>
      <w:lvlText w:val="•"/>
      <w:lvlJc w:val="left"/>
      <w:pPr>
        <w:ind w:left="813" w:hanging="231"/>
      </w:pPr>
    </w:lvl>
    <w:lvl w:ilvl="2" w:tplc="F7E22F0C">
      <w:start w:val="1"/>
      <w:numFmt w:val="bullet"/>
      <w:lvlText w:val="•"/>
      <w:lvlJc w:val="left"/>
      <w:pPr>
        <w:ind w:left="1506" w:hanging="231"/>
      </w:pPr>
    </w:lvl>
    <w:lvl w:ilvl="3" w:tplc="3DB6E44E">
      <w:start w:val="1"/>
      <w:numFmt w:val="bullet"/>
      <w:lvlText w:val="•"/>
      <w:lvlJc w:val="left"/>
      <w:pPr>
        <w:ind w:left="2199" w:hanging="231"/>
      </w:pPr>
    </w:lvl>
    <w:lvl w:ilvl="4" w:tplc="23364F08">
      <w:start w:val="1"/>
      <w:numFmt w:val="bullet"/>
      <w:lvlText w:val="•"/>
      <w:lvlJc w:val="left"/>
      <w:pPr>
        <w:ind w:left="2892" w:hanging="231"/>
      </w:pPr>
    </w:lvl>
    <w:lvl w:ilvl="5" w:tplc="5E9C189C">
      <w:start w:val="1"/>
      <w:numFmt w:val="bullet"/>
      <w:lvlText w:val="•"/>
      <w:lvlJc w:val="left"/>
      <w:pPr>
        <w:ind w:left="3585" w:hanging="231"/>
      </w:pPr>
    </w:lvl>
    <w:lvl w:ilvl="6" w:tplc="8D0EB90A">
      <w:start w:val="1"/>
      <w:numFmt w:val="bullet"/>
      <w:lvlText w:val="•"/>
      <w:lvlJc w:val="left"/>
      <w:pPr>
        <w:ind w:left="4278" w:hanging="231"/>
      </w:pPr>
    </w:lvl>
    <w:lvl w:ilvl="7" w:tplc="37C601F0">
      <w:start w:val="1"/>
      <w:numFmt w:val="bullet"/>
      <w:lvlText w:val="•"/>
      <w:lvlJc w:val="left"/>
      <w:pPr>
        <w:ind w:left="4971" w:hanging="231"/>
      </w:pPr>
    </w:lvl>
    <w:lvl w:ilvl="8" w:tplc="B9AEC6CA">
      <w:start w:val="1"/>
      <w:numFmt w:val="bullet"/>
      <w:lvlText w:val="•"/>
      <w:lvlJc w:val="left"/>
      <w:pPr>
        <w:ind w:left="5664" w:hanging="231"/>
      </w:pPr>
    </w:lvl>
  </w:abstractNum>
  <w:abstractNum w:abstractNumId="109" w15:restartNumberingAfterBreak="0">
    <w:nsid w:val="4DD52CE6"/>
    <w:multiLevelType w:val="hybridMultilevel"/>
    <w:tmpl w:val="68FC2720"/>
    <w:lvl w:ilvl="0" w:tplc="551EBC6E">
      <w:start w:val="1"/>
      <w:numFmt w:val="decimal"/>
      <w:lvlText w:val="%1."/>
      <w:lvlJc w:val="left"/>
      <w:pPr>
        <w:ind w:left="720" w:hanging="360"/>
      </w:pPr>
    </w:lvl>
    <w:lvl w:ilvl="1" w:tplc="8296344A">
      <w:start w:val="1"/>
      <w:numFmt w:val="lowerLetter"/>
      <w:lvlText w:val="%2."/>
      <w:lvlJc w:val="left"/>
      <w:pPr>
        <w:ind w:left="1440" w:hanging="360"/>
      </w:pPr>
    </w:lvl>
    <w:lvl w:ilvl="2" w:tplc="7F58C562">
      <w:start w:val="1"/>
      <w:numFmt w:val="lowerRoman"/>
      <w:lvlText w:val="%3."/>
      <w:lvlJc w:val="right"/>
      <w:pPr>
        <w:ind w:left="2160" w:hanging="180"/>
      </w:pPr>
    </w:lvl>
    <w:lvl w:ilvl="3" w:tplc="E1F2AB5A">
      <w:start w:val="1"/>
      <w:numFmt w:val="decimal"/>
      <w:lvlText w:val="%4."/>
      <w:lvlJc w:val="left"/>
      <w:pPr>
        <w:ind w:left="2880" w:hanging="360"/>
      </w:pPr>
    </w:lvl>
    <w:lvl w:ilvl="4" w:tplc="158AD53E">
      <w:start w:val="1"/>
      <w:numFmt w:val="lowerLetter"/>
      <w:lvlText w:val="%5."/>
      <w:lvlJc w:val="left"/>
      <w:pPr>
        <w:ind w:left="3600" w:hanging="360"/>
      </w:pPr>
    </w:lvl>
    <w:lvl w:ilvl="5" w:tplc="2B166776">
      <w:start w:val="1"/>
      <w:numFmt w:val="lowerRoman"/>
      <w:lvlText w:val="%6."/>
      <w:lvlJc w:val="right"/>
      <w:pPr>
        <w:ind w:left="4320" w:hanging="180"/>
      </w:pPr>
    </w:lvl>
    <w:lvl w:ilvl="6" w:tplc="7602C7CC">
      <w:start w:val="1"/>
      <w:numFmt w:val="decimal"/>
      <w:lvlText w:val="%7."/>
      <w:lvlJc w:val="left"/>
      <w:pPr>
        <w:ind w:left="5040" w:hanging="360"/>
      </w:pPr>
    </w:lvl>
    <w:lvl w:ilvl="7" w:tplc="6D5E4C28">
      <w:start w:val="1"/>
      <w:numFmt w:val="lowerLetter"/>
      <w:lvlText w:val="%8."/>
      <w:lvlJc w:val="left"/>
      <w:pPr>
        <w:ind w:left="5760" w:hanging="360"/>
      </w:pPr>
    </w:lvl>
    <w:lvl w:ilvl="8" w:tplc="0EECD234">
      <w:start w:val="1"/>
      <w:numFmt w:val="lowerRoman"/>
      <w:lvlText w:val="%9."/>
      <w:lvlJc w:val="right"/>
      <w:pPr>
        <w:ind w:left="6480" w:hanging="180"/>
      </w:pPr>
    </w:lvl>
  </w:abstractNum>
  <w:abstractNum w:abstractNumId="110" w15:restartNumberingAfterBreak="0">
    <w:nsid w:val="4DDA5975"/>
    <w:multiLevelType w:val="hybridMultilevel"/>
    <w:tmpl w:val="4E7C7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ECC1F7B"/>
    <w:multiLevelType w:val="hybridMultilevel"/>
    <w:tmpl w:val="B4F46676"/>
    <w:lvl w:ilvl="0" w:tplc="46CEE06C">
      <w:start w:val="1"/>
      <w:numFmt w:val="bullet"/>
      <w:lvlText w:val=""/>
      <w:lvlJc w:val="left"/>
      <w:pPr>
        <w:ind w:left="2135" w:hanging="360"/>
      </w:pPr>
      <w:rPr>
        <w:rFonts w:ascii="Symbol" w:hAnsi="Symbol" w:hint="default"/>
      </w:rPr>
    </w:lvl>
    <w:lvl w:ilvl="1" w:tplc="36CEDD26">
      <w:start w:val="1"/>
      <w:numFmt w:val="bullet"/>
      <w:lvlText w:val="o"/>
      <w:lvlJc w:val="left"/>
      <w:pPr>
        <w:ind w:left="2855" w:hanging="360"/>
      </w:pPr>
      <w:rPr>
        <w:rFonts w:ascii="Courier New" w:hAnsi="Courier New" w:cs="Courier New" w:hint="default"/>
      </w:rPr>
    </w:lvl>
    <w:lvl w:ilvl="2" w:tplc="B1F492DE">
      <w:start w:val="1"/>
      <w:numFmt w:val="bullet"/>
      <w:lvlText w:val=""/>
      <w:lvlJc w:val="left"/>
      <w:pPr>
        <w:ind w:left="3575" w:hanging="360"/>
      </w:pPr>
      <w:rPr>
        <w:rFonts w:ascii="Wingdings" w:hAnsi="Wingdings" w:hint="default"/>
      </w:rPr>
    </w:lvl>
    <w:lvl w:ilvl="3" w:tplc="C8DEA3FC">
      <w:start w:val="1"/>
      <w:numFmt w:val="bullet"/>
      <w:lvlText w:val=""/>
      <w:lvlJc w:val="left"/>
      <w:pPr>
        <w:ind w:left="4295" w:hanging="360"/>
      </w:pPr>
      <w:rPr>
        <w:rFonts w:ascii="Symbol" w:hAnsi="Symbol" w:hint="default"/>
      </w:rPr>
    </w:lvl>
    <w:lvl w:ilvl="4" w:tplc="9A509DB4">
      <w:start w:val="1"/>
      <w:numFmt w:val="bullet"/>
      <w:lvlText w:val="o"/>
      <w:lvlJc w:val="left"/>
      <w:pPr>
        <w:ind w:left="5015" w:hanging="360"/>
      </w:pPr>
      <w:rPr>
        <w:rFonts w:ascii="Courier New" w:hAnsi="Courier New" w:cs="Courier New" w:hint="default"/>
      </w:rPr>
    </w:lvl>
    <w:lvl w:ilvl="5" w:tplc="93C096E0">
      <w:start w:val="1"/>
      <w:numFmt w:val="bullet"/>
      <w:lvlText w:val=""/>
      <w:lvlJc w:val="left"/>
      <w:pPr>
        <w:ind w:left="5735" w:hanging="360"/>
      </w:pPr>
      <w:rPr>
        <w:rFonts w:ascii="Wingdings" w:hAnsi="Wingdings" w:hint="default"/>
      </w:rPr>
    </w:lvl>
    <w:lvl w:ilvl="6" w:tplc="A2C62476">
      <w:start w:val="1"/>
      <w:numFmt w:val="bullet"/>
      <w:lvlText w:val=""/>
      <w:lvlJc w:val="left"/>
      <w:pPr>
        <w:ind w:left="6455" w:hanging="360"/>
      </w:pPr>
      <w:rPr>
        <w:rFonts w:ascii="Symbol" w:hAnsi="Symbol" w:hint="default"/>
      </w:rPr>
    </w:lvl>
    <w:lvl w:ilvl="7" w:tplc="102E2160">
      <w:start w:val="1"/>
      <w:numFmt w:val="bullet"/>
      <w:lvlText w:val="o"/>
      <w:lvlJc w:val="left"/>
      <w:pPr>
        <w:ind w:left="7175" w:hanging="360"/>
      </w:pPr>
      <w:rPr>
        <w:rFonts w:ascii="Courier New" w:hAnsi="Courier New" w:cs="Courier New" w:hint="default"/>
      </w:rPr>
    </w:lvl>
    <w:lvl w:ilvl="8" w:tplc="E8B2830A">
      <w:start w:val="1"/>
      <w:numFmt w:val="bullet"/>
      <w:lvlText w:val=""/>
      <w:lvlJc w:val="left"/>
      <w:pPr>
        <w:ind w:left="7895" w:hanging="360"/>
      </w:pPr>
      <w:rPr>
        <w:rFonts w:ascii="Wingdings" w:hAnsi="Wingdings" w:hint="default"/>
      </w:rPr>
    </w:lvl>
  </w:abstractNum>
  <w:abstractNum w:abstractNumId="112" w15:restartNumberingAfterBreak="0">
    <w:nsid w:val="4FCC0ED8"/>
    <w:multiLevelType w:val="hybridMultilevel"/>
    <w:tmpl w:val="72C68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0383C18"/>
    <w:multiLevelType w:val="hybridMultilevel"/>
    <w:tmpl w:val="37F2940C"/>
    <w:lvl w:ilvl="0" w:tplc="1188F608">
      <w:start w:val="1"/>
      <w:numFmt w:val="bullet"/>
      <w:lvlText w:val=""/>
      <w:lvlJc w:val="left"/>
      <w:pPr>
        <w:ind w:left="720" w:hanging="360"/>
      </w:pPr>
      <w:rPr>
        <w:rFonts w:ascii="Symbol" w:hAnsi="Symbol" w:hint="default"/>
      </w:rPr>
    </w:lvl>
    <w:lvl w:ilvl="1" w:tplc="59846E80">
      <w:start w:val="1"/>
      <w:numFmt w:val="bullet"/>
      <w:lvlText w:val="o"/>
      <w:lvlJc w:val="left"/>
      <w:pPr>
        <w:ind w:left="1440" w:hanging="360"/>
      </w:pPr>
      <w:rPr>
        <w:rFonts w:ascii="Courier New" w:hAnsi="Courier New" w:cs="Courier New" w:hint="default"/>
      </w:rPr>
    </w:lvl>
    <w:lvl w:ilvl="2" w:tplc="8CE47B10">
      <w:start w:val="1"/>
      <w:numFmt w:val="bullet"/>
      <w:lvlText w:val=""/>
      <w:lvlJc w:val="left"/>
      <w:pPr>
        <w:ind w:left="2160" w:hanging="360"/>
      </w:pPr>
      <w:rPr>
        <w:rFonts w:ascii="Wingdings" w:hAnsi="Wingdings" w:hint="default"/>
      </w:rPr>
    </w:lvl>
    <w:lvl w:ilvl="3" w:tplc="B31CB678">
      <w:start w:val="1"/>
      <w:numFmt w:val="bullet"/>
      <w:lvlText w:val=""/>
      <w:lvlJc w:val="left"/>
      <w:pPr>
        <w:ind w:left="2880" w:hanging="360"/>
      </w:pPr>
      <w:rPr>
        <w:rFonts w:ascii="Symbol" w:hAnsi="Symbol" w:hint="default"/>
      </w:rPr>
    </w:lvl>
    <w:lvl w:ilvl="4" w:tplc="C5945220">
      <w:start w:val="1"/>
      <w:numFmt w:val="bullet"/>
      <w:lvlText w:val="o"/>
      <w:lvlJc w:val="left"/>
      <w:pPr>
        <w:ind w:left="3600" w:hanging="360"/>
      </w:pPr>
      <w:rPr>
        <w:rFonts w:ascii="Courier New" w:hAnsi="Courier New" w:cs="Courier New" w:hint="default"/>
      </w:rPr>
    </w:lvl>
    <w:lvl w:ilvl="5" w:tplc="0CACA122">
      <w:start w:val="1"/>
      <w:numFmt w:val="bullet"/>
      <w:lvlText w:val=""/>
      <w:lvlJc w:val="left"/>
      <w:pPr>
        <w:ind w:left="4320" w:hanging="360"/>
      </w:pPr>
      <w:rPr>
        <w:rFonts w:ascii="Wingdings" w:hAnsi="Wingdings" w:hint="default"/>
      </w:rPr>
    </w:lvl>
    <w:lvl w:ilvl="6" w:tplc="3760AE40">
      <w:start w:val="1"/>
      <w:numFmt w:val="bullet"/>
      <w:lvlText w:val=""/>
      <w:lvlJc w:val="left"/>
      <w:pPr>
        <w:ind w:left="5040" w:hanging="360"/>
      </w:pPr>
      <w:rPr>
        <w:rFonts w:ascii="Symbol" w:hAnsi="Symbol" w:hint="default"/>
      </w:rPr>
    </w:lvl>
    <w:lvl w:ilvl="7" w:tplc="763A1260">
      <w:start w:val="1"/>
      <w:numFmt w:val="bullet"/>
      <w:lvlText w:val="o"/>
      <w:lvlJc w:val="left"/>
      <w:pPr>
        <w:ind w:left="5760" w:hanging="360"/>
      </w:pPr>
      <w:rPr>
        <w:rFonts w:ascii="Courier New" w:hAnsi="Courier New" w:cs="Courier New" w:hint="default"/>
      </w:rPr>
    </w:lvl>
    <w:lvl w:ilvl="8" w:tplc="6D141430">
      <w:start w:val="1"/>
      <w:numFmt w:val="bullet"/>
      <w:lvlText w:val=""/>
      <w:lvlJc w:val="left"/>
      <w:pPr>
        <w:ind w:left="6480" w:hanging="360"/>
      </w:pPr>
      <w:rPr>
        <w:rFonts w:ascii="Wingdings" w:hAnsi="Wingdings" w:hint="default"/>
      </w:rPr>
    </w:lvl>
  </w:abstractNum>
  <w:abstractNum w:abstractNumId="114" w15:restartNumberingAfterBreak="0">
    <w:nsid w:val="50593F3C"/>
    <w:multiLevelType w:val="hybridMultilevel"/>
    <w:tmpl w:val="215E6736"/>
    <w:lvl w:ilvl="0" w:tplc="F0B4AEFE">
      <w:start w:val="1"/>
      <w:numFmt w:val="decimal"/>
      <w:lvlText w:val="%1."/>
      <w:lvlJc w:val="left"/>
      <w:pPr>
        <w:ind w:left="720" w:hanging="360"/>
      </w:pPr>
      <w:rPr>
        <w:rFonts w:ascii="Times New Roman" w:hAnsi="Times New Roman" w:cs="Times New Roman" w:hint="default"/>
      </w:rPr>
    </w:lvl>
    <w:lvl w:ilvl="1" w:tplc="E3525282">
      <w:start w:val="1"/>
      <w:numFmt w:val="decimal"/>
      <w:lvlText w:val="%2."/>
      <w:lvlJc w:val="left"/>
      <w:pPr>
        <w:tabs>
          <w:tab w:val="num" w:pos="1440"/>
        </w:tabs>
        <w:ind w:left="1440" w:hanging="360"/>
      </w:pPr>
    </w:lvl>
    <w:lvl w:ilvl="2" w:tplc="AA3E8A6C">
      <w:start w:val="1"/>
      <w:numFmt w:val="decimal"/>
      <w:lvlText w:val="%3."/>
      <w:lvlJc w:val="left"/>
      <w:pPr>
        <w:tabs>
          <w:tab w:val="num" w:pos="2160"/>
        </w:tabs>
        <w:ind w:left="2160" w:hanging="360"/>
      </w:pPr>
    </w:lvl>
    <w:lvl w:ilvl="3" w:tplc="F2684A1C">
      <w:start w:val="1"/>
      <w:numFmt w:val="decimal"/>
      <w:lvlText w:val="%4."/>
      <w:lvlJc w:val="left"/>
      <w:pPr>
        <w:tabs>
          <w:tab w:val="num" w:pos="2880"/>
        </w:tabs>
        <w:ind w:left="2880" w:hanging="360"/>
      </w:pPr>
    </w:lvl>
    <w:lvl w:ilvl="4" w:tplc="AB2093CA">
      <w:start w:val="1"/>
      <w:numFmt w:val="decimal"/>
      <w:lvlText w:val="%5."/>
      <w:lvlJc w:val="left"/>
      <w:pPr>
        <w:tabs>
          <w:tab w:val="num" w:pos="3600"/>
        </w:tabs>
        <w:ind w:left="3600" w:hanging="360"/>
      </w:pPr>
    </w:lvl>
    <w:lvl w:ilvl="5" w:tplc="4ADA0AB8">
      <w:start w:val="1"/>
      <w:numFmt w:val="decimal"/>
      <w:lvlText w:val="%6."/>
      <w:lvlJc w:val="left"/>
      <w:pPr>
        <w:tabs>
          <w:tab w:val="num" w:pos="4320"/>
        </w:tabs>
        <w:ind w:left="4320" w:hanging="360"/>
      </w:pPr>
    </w:lvl>
    <w:lvl w:ilvl="6" w:tplc="9F785522">
      <w:start w:val="1"/>
      <w:numFmt w:val="decimal"/>
      <w:lvlText w:val="%7."/>
      <w:lvlJc w:val="left"/>
      <w:pPr>
        <w:tabs>
          <w:tab w:val="num" w:pos="5040"/>
        </w:tabs>
        <w:ind w:left="5040" w:hanging="360"/>
      </w:pPr>
    </w:lvl>
    <w:lvl w:ilvl="7" w:tplc="5BB6B5DE">
      <w:start w:val="1"/>
      <w:numFmt w:val="decimal"/>
      <w:lvlText w:val="%8."/>
      <w:lvlJc w:val="left"/>
      <w:pPr>
        <w:tabs>
          <w:tab w:val="num" w:pos="5760"/>
        </w:tabs>
        <w:ind w:left="5760" w:hanging="360"/>
      </w:pPr>
    </w:lvl>
    <w:lvl w:ilvl="8" w:tplc="B98EFB82">
      <w:start w:val="1"/>
      <w:numFmt w:val="decimal"/>
      <w:lvlText w:val="%9."/>
      <w:lvlJc w:val="left"/>
      <w:pPr>
        <w:tabs>
          <w:tab w:val="num" w:pos="6480"/>
        </w:tabs>
        <w:ind w:left="6480" w:hanging="360"/>
      </w:pPr>
    </w:lvl>
  </w:abstractNum>
  <w:abstractNum w:abstractNumId="115" w15:restartNumberingAfterBreak="0">
    <w:nsid w:val="52055408"/>
    <w:multiLevelType w:val="hybridMultilevel"/>
    <w:tmpl w:val="D8EE9BE6"/>
    <w:lvl w:ilvl="0" w:tplc="35B84B32">
      <w:start w:val="1"/>
      <w:numFmt w:val="decimal"/>
      <w:lvlText w:val="%1)"/>
      <w:lvlJc w:val="left"/>
      <w:pPr>
        <w:ind w:left="720" w:hanging="360"/>
      </w:pPr>
      <w:rPr>
        <w:rFonts w:ascii="Times New Roman" w:hAnsi="Times New Roman" w:hint="default"/>
      </w:rPr>
    </w:lvl>
    <w:lvl w:ilvl="1" w:tplc="17B8695C">
      <w:start w:val="1"/>
      <w:numFmt w:val="lowerLetter"/>
      <w:lvlText w:val="%2."/>
      <w:lvlJc w:val="left"/>
      <w:pPr>
        <w:ind w:left="1440" w:hanging="360"/>
      </w:pPr>
    </w:lvl>
    <w:lvl w:ilvl="2" w:tplc="88CC9128">
      <w:start w:val="1"/>
      <w:numFmt w:val="lowerRoman"/>
      <w:lvlText w:val="%3."/>
      <w:lvlJc w:val="right"/>
      <w:pPr>
        <w:ind w:left="2160" w:hanging="180"/>
      </w:pPr>
    </w:lvl>
    <w:lvl w:ilvl="3" w:tplc="1DA22D40">
      <w:start w:val="1"/>
      <w:numFmt w:val="decimal"/>
      <w:lvlText w:val="%4."/>
      <w:lvlJc w:val="left"/>
      <w:pPr>
        <w:ind w:left="2880" w:hanging="360"/>
      </w:pPr>
    </w:lvl>
    <w:lvl w:ilvl="4" w:tplc="40080184">
      <w:start w:val="1"/>
      <w:numFmt w:val="lowerLetter"/>
      <w:lvlText w:val="%5."/>
      <w:lvlJc w:val="left"/>
      <w:pPr>
        <w:ind w:left="3600" w:hanging="360"/>
      </w:pPr>
    </w:lvl>
    <w:lvl w:ilvl="5" w:tplc="702A7B28">
      <w:start w:val="1"/>
      <w:numFmt w:val="lowerRoman"/>
      <w:lvlText w:val="%6."/>
      <w:lvlJc w:val="right"/>
      <w:pPr>
        <w:ind w:left="4320" w:hanging="180"/>
      </w:pPr>
    </w:lvl>
    <w:lvl w:ilvl="6" w:tplc="3536B0E8">
      <w:start w:val="1"/>
      <w:numFmt w:val="decimal"/>
      <w:lvlText w:val="%7."/>
      <w:lvlJc w:val="left"/>
      <w:pPr>
        <w:ind w:left="5040" w:hanging="360"/>
      </w:pPr>
    </w:lvl>
    <w:lvl w:ilvl="7" w:tplc="53EAAA32">
      <w:start w:val="1"/>
      <w:numFmt w:val="lowerLetter"/>
      <w:lvlText w:val="%8."/>
      <w:lvlJc w:val="left"/>
      <w:pPr>
        <w:ind w:left="5760" w:hanging="360"/>
      </w:pPr>
    </w:lvl>
    <w:lvl w:ilvl="8" w:tplc="F42E2A3E">
      <w:start w:val="1"/>
      <w:numFmt w:val="lowerRoman"/>
      <w:lvlText w:val="%9."/>
      <w:lvlJc w:val="right"/>
      <w:pPr>
        <w:ind w:left="6480" w:hanging="180"/>
      </w:pPr>
    </w:lvl>
  </w:abstractNum>
  <w:abstractNum w:abstractNumId="116" w15:restartNumberingAfterBreak="0">
    <w:nsid w:val="52071C17"/>
    <w:multiLevelType w:val="hybridMultilevel"/>
    <w:tmpl w:val="BB948C3C"/>
    <w:lvl w:ilvl="0" w:tplc="7B723A90">
      <w:start w:val="1"/>
      <w:numFmt w:val="bullet"/>
      <w:lvlText w:val=""/>
      <w:lvlJc w:val="left"/>
      <w:pPr>
        <w:ind w:left="1440" w:hanging="360"/>
      </w:pPr>
      <w:rPr>
        <w:rFonts w:ascii="Symbol" w:hAnsi="Symbol" w:hint="default"/>
      </w:rPr>
    </w:lvl>
    <w:lvl w:ilvl="1" w:tplc="1F3232CA">
      <w:start w:val="1"/>
      <w:numFmt w:val="bullet"/>
      <w:lvlText w:val="o"/>
      <w:lvlJc w:val="left"/>
      <w:pPr>
        <w:ind w:left="2160" w:hanging="360"/>
      </w:pPr>
      <w:rPr>
        <w:rFonts w:ascii="Courier New" w:hAnsi="Courier New" w:cs="Courier New" w:hint="default"/>
      </w:rPr>
    </w:lvl>
    <w:lvl w:ilvl="2" w:tplc="EF926D8A">
      <w:start w:val="1"/>
      <w:numFmt w:val="bullet"/>
      <w:lvlText w:val=""/>
      <w:lvlJc w:val="left"/>
      <w:pPr>
        <w:ind w:left="2880" w:hanging="360"/>
      </w:pPr>
      <w:rPr>
        <w:rFonts w:ascii="Wingdings" w:hAnsi="Wingdings" w:hint="default"/>
      </w:rPr>
    </w:lvl>
    <w:lvl w:ilvl="3" w:tplc="E0723110">
      <w:start w:val="1"/>
      <w:numFmt w:val="bullet"/>
      <w:lvlText w:val=""/>
      <w:lvlJc w:val="left"/>
      <w:pPr>
        <w:ind w:left="3600" w:hanging="360"/>
      </w:pPr>
      <w:rPr>
        <w:rFonts w:ascii="Symbol" w:hAnsi="Symbol" w:hint="default"/>
      </w:rPr>
    </w:lvl>
    <w:lvl w:ilvl="4" w:tplc="77CE88AA">
      <w:start w:val="1"/>
      <w:numFmt w:val="bullet"/>
      <w:lvlText w:val="o"/>
      <w:lvlJc w:val="left"/>
      <w:pPr>
        <w:ind w:left="4320" w:hanging="360"/>
      </w:pPr>
      <w:rPr>
        <w:rFonts w:ascii="Courier New" w:hAnsi="Courier New" w:cs="Courier New" w:hint="default"/>
      </w:rPr>
    </w:lvl>
    <w:lvl w:ilvl="5" w:tplc="6B729656">
      <w:start w:val="1"/>
      <w:numFmt w:val="bullet"/>
      <w:lvlText w:val=""/>
      <w:lvlJc w:val="left"/>
      <w:pPr>
        <w:ind w:left="5040" w:hanging="360"/>
      </w:pPr>
      <w:rPr>
        <w:rFonts w:ascii="Wingdings" w:hAnsi="Wingdings" w:hint="default"/>
      </w:rPr>
    </w:lvl>
    <w:lvl w:ilvl="6" w:tplc="E516151A">
      <w:start w:val="1"/>
      <w:numFmt w:val="bullet"/>
      <w:lvlText w:val=""/>
      <w:lvlJc w:val="left"/>
      <w:pPr>
        <w:ind w:left="5760" w:hanging="360"/>
      </w:pPr>
      <w:rPr>
        <w:rFonts w:ascii="Symbol" w:hAnsi="Symbol" w:hint="default"/>
      </w:rPr>
    </w:lvl>
    <w:lvl w:ilvl="7" w:tplc="0B762554">
      <w:start w:val="1"/>
      <w:numFmt w:val="bullet"/>
      <w:lvlText w:val="o"/>
      <w:lvlJc w:val="left"/>
      <w:pPr>
        <w:ind w:left="6480" w:hanging="360"/>
      </w:pPr>
      <w:rPr>
        <w:rFonts w:ascii="Courier New" w:hAnsi="Courier New" w:cs="Courier New" w:hint="default"/>
      </w:rPr>
    </w:lvl>
    <w:lvl w:ilvl="8" w:tplc="59880DBC">
      <w:start w:val="1"/>
      <w:numFmt w:val="bullet"/>
      <w:lvlText w:val=""/>
      <w:lvlJc w:val="left"/>
      <w:pPr>
        <w:ind w:left="7200" w:hanging="360"/>
      </w:pPr>
      <w:rPr>
        <w:rFonts w:ascii="Wingdings" w:hAnsi="Wingdings" w:hint="default"/>
      </w:rPr>
    </w:lvl>
  </w:abstractNum>
  <w:abstractNum w:abstractNumId="117" w15:restartNumberingAfterBreak="0">
    <w:nsid w:val="522055AC"/>
    <w:multiLevelType w:val="multilevel"/>
    <w:tmpl w:val="CD08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2320EEC"/>
    <w:multiLevelType w:val="hybridMultilevel"/>
    <w:tmpl w:val="687A6A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53006BA0"/>
    <w:multiLevelType w:val="hybridMultilevel"/>
    <w:tmpl w:val="5CF226FA"/>
    <w:lvl w:ilvl="0" w:tplc="D2F6BBEC">
      <w:start w:val="1"/>
      <w:numFmt w:val="bullet"/>
      <w:lvlText w:val=""/>
      <w:lvlJc w:val="left"/>
      <w:pPr>
        <w:tabs>
          <w:tab w:val="num" w:pos="720"/>
        </w:tabs>
        <w:ind w:left="720" w:hanging="360"/>
      </w:pPr>
      <w:rPr>
        <w:rFonts w:ascii="Symbol" w:hAnsi="Symbol" w:hint="default"/>
        <w:sz w:val="20"/>
      </w:rPr>
    </w:lvl>
    <w:lvl w:ilvl="1" w:tplc="D8E443D6">
      <w:start w:val="1"/>
      <w:numFmt w:val="bullet"/>
      <w:lvlText w:val=""/>
      <w:lvlJc w:val="left"/>
      <w:pPr>
        <w:tabs>
          <w:tab w:val="num" w:pos="1440"/>
        </w:tabs>
        <w:ind w:left="1440" w:hanging="360"/>
      </w:pPr>
      <w:rPr>
        <w:rFonts w:ascii="Symbol" w:hAnsi="Symbol" w:hint="default"/>
        <w:sz w:val="20"/>
      </w:rPr>
    </w:lvl>
    <w:lvl w:ilvl="2" w:tplc="EB2203EA">
      <w:start w:val="1"/>
      <w:numFmt w:val="bullet"/>
      <w:lvlText w:val=""/>
      <w:lvlJc w:val="left"/>
      <w:pPr>
        <w:tabs>
          <w:tab w:val="num" w:pos="2160"/>
        </w:tabs>
        <w:ind w:left="2160" w:hanging="360"/>
      </w:pPr>
      <w:rPr>
        <w:rFonts w:ascii="Symbol" w:hAnsi="Symbol" w:hint="default"/>
        <w:sz w:val="20"/>
      </w:rPr>
    </w:lvl>
    <w:lvl w:ilvl="3" w:tplc="8A1CCFEA">
      <w:start w:val="1"/>
      <w:numFmt w:val="bullet"/>
      <w:lvlText w:val=""/>
      <w:lvlJc w:val="left"/>
      <w:pPr>
        <w:tabs>
          <w:tab w:val="num" w:pos="2880"/>
        </w:tabs>
        <w:ind w:left="2880" w:hanging="360"/>
      </w:pPr>
      <w:rPr>
        <w:rFonts w:ascii="Symbol" w:hAnsi="Symbol" w:hint="default"/>
        <w:sz w:val="20"/>
      </w:rPr>
    </w:lvl>
    <w:lvl w:ilvl="4" w:tplc="D946083C">
      <w:start w:val="1"/>
      <w:numFmt w:val="bullet"/>
      <w:lvlText w:val=""/>
      <w:lvlJc w:val="left"/>
      <w:pPr>
        <w:tabs>
          <w:tab w:val="num" w:pos="3600"/>
        </w:tabs>
        <w:ind w:left="3600" w:hanging="360"/>
      </w:pPr>
      <w:rPr>
        <w:rFonts w:ascii="Symbol" w:hAnsi="Symbol" w:hint="default"/>
        <w:sz w:val="20"/>
      </w:rPr>
    </w:lvl>
    <w:lvl w:ilvl="5" w:tplc="56AC6E1A">
      <w:start w:val="1"/>
      <w:numFmt w:val="bullet"/>
      <w:lvlText w:val=""/>
      <w:lvlJc w:val="left"/>
      <w:pPr>
        <w:tabs>
          <w:tab w:val="num" w:pos="4320"/>
        </w:tabs>
        <w:ind w:left="4320" w:hanging="360"/>
      </w:pPr>
      <w:rPr>
        <w:rFonts w:ascii="Symbol" w:hAnsi="Symbol" w:hint="default"/>
        <w:sz w:val="20"/>
      </w:rPr>
    </w:lvl>
    <w:lvl w:ilvl="6" w:tplc="4E3E0934">
      <w:start w:val="1"/>
      <w:numFmt w:val="bullet"/>
      <w:lvlText w:val=""/>
      <w:lvlJc w:val="left"/>
      <w:pPr>
        <w:tabs>
          <w:tab w:val="num" w:pos="5040"/>
        </w:tabs>
        <w:ind w:left="5040" w:hanging="360"/>
      </w:pPr>
      <w:rPr>
        <w:rFonts w:ascii="Symbol" w:hAnsi="Symbol" w:hint="default"/>
        <w:sz w:val="20"/>
      </w:rPr>
    </w:lvl>
    <w:lvl w:ilvl="7" w:tplc="9034AEF2">
      <w:start w:val="1"/>
      <w:numFmt w:val="bullet"/>
      <w:lvlText w:val=""/>
      <w:lvlJc w:val="left"/>
      <w:pPr>
        <w:tabs>
          <w:tab w:val="num" w:pos="5760"/>
        </w:tabs>
        <w:ind w:left="5760" w:hanging="360"/>
      </w:pPr>
      <w:rPr>
        <w:rFonts w:ascii="Symbol" w:hAnsi="Symbol" w:hint="default"/>
        <w:sz w:val="20"/>
      </w:rPr>
    </w:lvl>
    <w:lvl w:ilvl="8" w:tplc="EB1074E0">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331392C"/>
    <w:multiLevelType w:val="hybridMultilevel"/>
    <w:tmpl w:val="10F8565C"/>
    <w:lvl w:ilvl="0" w:tplc="5D12DB24">
      <w:start w:val="1"/>
      <w:numFmt w:val="bullet"/>
      <w:lvlText w:val=""/>
      <w:lvlJc w:val="left"/>
      <w:pPr>
        <w:ind w:left="1440" w:hanging="360"/>
      </w:pPr>
      <w:rPr>
        <w:rFonts w:ascii="Symbol" w:hAnsi="Symbol" w:hint="default"/>
      </w:rPr>
    </w:lvl>
    <w:lvl w:ilvl="1" w:tplc="928686E8">
      <w:start w:val="1"/>
      <w:numFmt w:val="bullet"/>
      <w:lvlText w:val="o"/>
      <w:lvlJc w:val="left"/>
      <w:pPr>
        <w:ind w:left="2160" w:hanging="360"/>
      </w:pPr>
      <w:rPr>
        <w:rFonts w:ascii="Courier New" w:hAnsi="Courier New" w:cs="Courier New" w:hint="default"/>
      </w:rPr>
    </w:lvl>
    <w:lvl w:ilvl="2" w:tplc="FC281FF0">
      <w:start w:val="1"/>
      <w:numFmt w:val="bullet"/>
      <w:lvlText w:val=""/>
      <w:lvlJc w:val="left"/>
      <w:pPr>
        <w:ind w:left="2880" w:hanging="360"/>
      </w:pPr>
      <w:rPr>
        <w:rFonts w:ascii="Wingdings" w:hAnsi="Wingdings" w:hint="default"/>
      </w:rPr>
    </w:lvl>
    <w:lvl w:ilvl="3" w:tplc="A98608AC">
      <w:start w:val="1"/>
      <w:numFmt w:val="bullet"/>
      <w:lvlText w:val=""/>
      <w:lvlJc w:val="left"/>
      <w:pPr>
        <w:ind w:left="3600" w:hanging="360"/>
      </w:pPr>
      <w:rPr>
        <w:rFonts w:ascii="Symbol" w:hAnsi="Symbol" w:hint="default"/>
      </w:rPr>
    </w:lvl>
    <w:lvl w:ilvl="4" w:tplc="1BF01884">
      <w:start w:val="1"/>
      <w:numFmt w:val="bullet"/>
      <w:lvlText w:val="o"/>
      <w:lvlJc w:val="left"/>
      <w:pPr>
        <w:ind w:left="4320" w:hanging="360"/>
      </w:pPr>
      <w:rPr>
        <w:rFonts w:ascii="Courier New" w:hAnsi="Courier New" w:cs="Courier New" w:hint="default"/>
      </w:rPr>
    </w:lvl>
    <w:lvl w:ilvl="5" w:tplc="F38011FA">
      <w:start w:val="1"/>
      <w:numFmt w:val="bullet"/>
      <w:lvlText w:val=""/>
      <w:lvlJc w:val="left"/>
      <w:pPr>
        <w:ind w:left="5040" w:hanging="360"/>
      </w:pPr>
      <w:rPr>
        <w:rFonts w:ascii="Wingdings" w:hAnsi="Wingdings" w:hint="default"/>
      </w:rPr>
    </w:lvl>
    <w:lvl w:ilvl="6" w:tplc="0876198E">
      <w:start w:val="1"/>
      <w:numFmt w:val="bullet"/>
      <w:lvlText w:val=""/>
      <w:lvlJc w:val="left"/>
      <w:pPr>
        <w:ind w:left="5760" w:hanging="360"/>
      </w:pPr>
      <w:rPr>
        <w:rFonts w:ascii="Symbol" w:hAnsi="Symbol" w:hint="default"/>
      </w:rPr>
    </w:lvl>
    <w:lvl w:ilvl="7" w:tplc="9D1CC374">
      <w:start w:val="1"/>
      <w:numFmt w:val="bullet"/>
      <w:lvlText w:val="o"/>
      <w:lvlJc w:val="left"/>
      <w:pPr>
        <w:ind w:left="6480" w:hanging="360"/>
      </w:pPr>
      <w:rPr>
        <w:rFonts w:ascii="Courier New" w:hAnsi="Courier New" w:cs="Courier New" w:hint="default"/>
      </w:rPr>
    </w:lvl>
    <w:lvl w:ilvl="8" w:tplc="BEBE24B8">
      <w:start w:val="1"/>
      <w:numFmt w:val="bullet"/>
      <w:lvlText w:val=""/>
      <w:lvlJc w:val="left"/>
      <w:pPr>
        <w:ind w:left="7200" w:hanging="360"/>
      </w:pPr>
      <w:rPr>
        <w:rFonts w:ascii="Wingdings" w:hAnsi="Wingdings" w:hint="default"/>
      </w:rPr>
    </w:lvl>
  </w:abstractNum>
  <w:abstractNum w:abstractNumId="121" w15:restartNumberingAfterBreak="0">
    <w:nsid w:val="554D44DE"/>
    <w:multiLevelType w:val="hybridMultilevel"/>
    <w:tmpl w:val="9AC869FC"/>
    <w:lvl w:ilvl="0" w:tplc="38D23A98">
      <w:start w:val="1"/>
      <w:numFmt w:val="bullet"/>
      <w:lvlText w:val=""/>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63E561E"/>
    <w:multiLevelType w:val="hybridMultilevel"/>
    <w:tmpl w:val="26829F42"/>
    <w:lvl w:ilvl="0" w:tplc="3036E224">
      <w:start w:val="1"/>
      <w:numFmt w:val="bullet"/>
      <w:lvlText w:val=""/>
      <w:lvlJc w:val="left"/>
      <w:pPr>
        <w:ind w:left="720" w:hanging="360"/>
      </w:pPr>
      <w:rPr>
        <w:rFonts w:ascii="Symbol" w:hAnsi="Symbol" w:hint="default"/>
        <w:b/>
        <w:i w:val="0"/>
        <w:color w:val="auto"/>
      </w:rPr>
    </w:lvl>
    <w:lvl w:ilvl="1" w:tplc="2682D394">
      <w:start w:val="1"/>
      <w:numFmt w:val="bullet"/>
      <w:lvlText w:val="o"/>
      <w:lvlJc w:val="left"/>
      <w:pPr>
        <w:ind w:left="1440" w:hanging="360"/>
      </w:pPr>
      <w:rPr>
        <w:rFonts w:ascii="Courier New" w:hAnsi="Courier New" w:cs="Courier New" w:hint="default"/>
      </w:rPr>
    </w:lvl>
    <w:lvl w:ilvl="2" w:tplc="65607F2A">
      <w:start w:val="1"/>
      <w:numFmt w:val="bullet"/>
      <w:lvlText w:val=""/>
      <w:lvlJc w:val="left"/>
      <w:pPr>
        <w:ind w:left="2160" w:hanging="360"/>
      </w:pPr>
      <w:rPr>
        <w:rFonts w:ascii="Wingdings" w:hAnsi="Wingdings" w:hint="default"/>
      </w:rPr>
    </w:lvl>
    <w:lvl w:ilvl="3" w:tplc="D51E5E1A">
      <w:start w:val="1"/>
      <w:numFmt w:val="bullet"/>
      <w:lvlText w:val=""/>
      <w:lvlJc w:val="left"/>
      <w:pPr>
        <w:ind w:left="2880" w:hanging="360"/>
      </w:pPr>
      <w:rPr>
        <w:rFonts w:ascii="Symbol" w:hAnsi="Symbol" w:hint="default"/>
      </w:rPr>
    </w:lvl>
    <w:lvl w:ilvl="4" w:tplc="75A495DE">
      <w:start w:val="1"/>
      <w:numFmt w:val="bullet"/>
      <w:lvlText w:val="o"/>
      <w:lvlJc w:val="left"/>
      <w:pPr>
        <w:ind w:left="3600" w:hanging="360"/>
      </w:pPr>
      <w:rPr>
        <w:rFonts w:ascii="Courier New" w:hAnsi="Courier New" w:cs="Courier New" w:hint="default"/>
      </w:rPr>
    </w:lvl>
    <w:lvl w:ilvl="5" w:tplc="040EFF98">
      <w:start w:val="1"/>
      <w:numFmt w:val="bullet"/>
      <w:lvlText w:val=""/>
      <w:lvlJc w:val="left"/>
      <w:pPr>
        <w:ind w:left="4320" w:hanging="360"/>
      </w:pPr>
      <w:rPr>
        <w:rFonts w:ascii="Wingdings" w:hAnsi="Wingdings" w:hint="default"/>
      </w:rPr>
    </w:lvl>
    <w:lvl w:ilvl="6" w:tplc="1C402D74">
      <w:start w:val="1"/>
      <w:numFmt w:val="bullet"/>
      <w:lvlText w:val=""/>
      <w:lvlJc w:val="left"/>
      <w:pPr>
        <w:ind w:left="5040" w:hanging="360"/>
      </w:pPr>
      <w:rPr>
        <w:rFonts w:ascii="Symbol" w:hAnsi="Symbol" w:hint="default"/>
      </w:rPr>
    </w:lvl>
    <w:lvl w:ilvl="7" w:tplc="39863F00">
      <w:start w:val="1"/>
      <w:numFmt w:val="bullet"/>
      <w:lvlText w:val="o"/>
      <w:lvlJc w:val="left"/>
      <w:pPr>
        <w:ind w:left="5760" w:hanging="360"/>
      </w:pPr>
      <w:rPr>
        <w:rFonts w:ascii="Courier New" w:hAnsi="Courier New" w:cs="Courier New" w:hint="default"/>
      </w:rPr>
    </w:lvl>
    <w:lvl w:ilvl="8" w:tplc="385443C8">
      <w:start w:val="1"/>
      <w:numFmt w:val="bullet"/>
      <w:lvlText w:val=""/>
      <w:lvlJc w:val="left"/>
      <w:pPr>
        <w:ind w:left="6480" w:hanging="360"/>
      </w:pPr>
      <w:rPr>
        <w:rFonts w:ascii="Wingdings" w:hAnsi="Wingdings" w:hint="default"/>
      </w:rPr>
    </w:lvl>
  </w:abstractNum>
  <w:abstractNum w:abstractNumId="123" w15:restartNumberingAfterBreak="0">
    <w:nsid w:val="57D141EB"/>
    <w:multiLevelType w:val="hybridMultilevel"/>
    <w:tmpl w:val="2E76F1E6"/>
    <w:lvl w:ilvl="0" w:tplc="BA4EDF56">
      <w:start w:val="1"/>
      <w:numFmt w:val="bullet"/>
      <w:lvlText w:val=""/>
      <w:lvlJc w:val="left"/>
      <w:pPr>
        <w:ind w:left="720" w:hanging="360"/>
      </w:pPr>
      <w:rPr>
        <w:rFonts w:ascii="Symbol" w:hAnsi="Symbol" w:hint="default"/>
      </w:rPr>
    </w:lvl>
    <w:lvl w:ilvl="1" w:tplc="99D0532E">
      <w:start w:val="1"/>
      <w:numFmt w:val="bullet"/>
      <w:lvlText w:val="o"/>
      <w:lvlJc w:val="left"/>
      <w:pPr>
        <w:ind w:left="1440" w:hanging="360"/>
      </w:pPr>
      <w:rPr>
        <w:rFonts w:ascii="Courier New" w:hAnsi="Courier New" w:cs="Courier New" w:hint="default"/>
      </w:rPr>
    </w:lvl>
    <w:lvl w:ilvl="2" w:tplc="9BC0B2A6">
      <w:start w:val="1"/>
      <w:numFmt w:val="bullet"/>
      <w:lvlText w:val=""/>
      <w:lvlJc w:val="left"/>
      <w:pPr>
        <w:ind w:left="2160" w:hanging="360"/>
      </w:pPr>
      <w:rPr>
        <w:rFonts w:ascii="Wingdings" w:hAnsi="Wingdings" w:hint="default"/>
      </w:rPr>
    </w:lvl>
    <w:lvl w:ilvl="3" w:tplc="1FE621D2">
      <w:start w:val="1"/>
      <w:numFmt w:val="bullet"/>
      <w:lvlText w:val=""/>
      <w:lvlJc w:val="left"/>
      <w:pPr>
        <w:ind w:left="2880" w:hanging="360"/>
      </w:pPr>
      <w:rPr>
        <w:rFonts w:ascii="Symbol" w:hAnsi="Symbol" w:hint="default"/>
      </w:rPr>
    </w:lvl>
    <w:lvl w:ilvl="4" w:tplc="FB40793A">
      <w:start w:val="1"/>
      <w:numFmt w:val="bullet"/>
      <w:lvlText w:val="o"/>
      <w:lvlJc w:val="left"/>
      <w:pPr>
        <w:ind w:left="3600" w:hanging="360"/>
      </w:pPr>
      <w:rPr>
        <w:rFonts w:ascii="Courier New" w:hAnsi="Courier New" w:cs="Courier New" w:hint="default"/>
      </w:rPr>
    </w:lvl>
    <w:lvl w:ilvl="5" w:tplc="19E6CF58">
      <w:start w:val="1"/>
      <w:numFmt w:val="bullet"/>
      <w:lvlText w:val=""/>
      <w:lvlJc w:val="left"/>
      <w:pPr>
        <w:ind w:left="4320" w:hanging="360"/>
      </w:pPr>
      <w:rPr>
        <w:rFonts w:ascii="Wingdings" w:hAnsi="Wingdings" w:hint="default"/>
      </w:rPr>
    </w:lvl>
    <w:lvl w:ilvl="6" w:tplc="E4E49608">
      <w:start w:val="1"/>
      <w:numFmt w:val="bullet"/>
      <w:lvlText w:val=""/>
      <w:lvlJc w:val="left"/>
      <w:pPr>
        <w:ind w:left="5040" w:hanging="360"/>
      </w:pPr>
      <w:rPr>
        <w:rFonts w:ascii="Symbol" w:hAnsi="Symbol" w:hint="default"/>
      </w:rPr>
    </w:lvl>
    <w:lvl w:ilvl="7" w:tplc="3EC43792">
      <w:start w:val="1"/>
      <w:numFmt w:val="bullet"/>
      <w:lvlText w:val="o"/>
      <w:lvlJc w:val="left"/>
      <w:pPr>
        <w:ind w:left="5760" w:hanging="360"/>
      </w:pPr>
      <w:rPr>
        <w:rFonts w:ascii="Courier New" w:hAnsi="Courier New" w:cs="Courier New" w:hint="default"/>
      </w:rPr>
    </w:lvl>
    <w:lvl w:ilvl="8" w:tplc="55006A2A">
      <w:start w:val="1"/>
      <w:numFmt w:val="bullet"/>
      <w:lvlText w:val=""/>
      <w:lvlJc w:val="left"/>
      <w:pPr>
        <w:ind w:left="6480" w:hanging="360"/>
      </w:pPr>
      <w:rPr>
        <w:rFonts w:ascii="Wingdings" w:hAnsi="Wingdings" w:hint="default"/>
      </w:rPr>
    </w:lvl>
  </w:abstractNum>
  <w:abstractNum w:abstractNumId="124" w15:restartNumberingAfterBreak="0">
    <w:nsid w:val="57F04B91"/>
    <w:multiLevelType w:val="hybridMultilevel"/>
    <w:tmpl w:val="6FE89272"/>
    <w:lvl w:ilvl="0" w:tplc="AE626D6A">
      <w:start w:val="1"/>
      <w:numFmt w:val="bullet"/>
      <w:lvlText w:val=""/>
      <w:lvlJc w:val="left"/>
      <w:pPr>
        <w:ind w:left="1440" w:hanging="360"/>
      </w:pPr>
      <w:rPr>
        <w:rFonts w:ascii="Symbol" w:hAnsi="Symbol" w:hint="default"/>
      </w:rPr>
    </w:lvl>
    <w:lvl w:ilvl="1" w:tplc="D45A3516">
      <w:start w:val="1"/>
      <w:numFmt w:val="bullet"/>
      <w:lvlText w:val="o"/>
      <w:lvlJc w:val="left"/>
      <w:pPr>
        <w:ind w:left="2160" w:hanging="360"/>
      </w:pPr>
      <w:rPr>
        <w:rFonts w:ascii="Courier New" w:hAnsi="Courier New" w:cs="Courier New" w:hint="default"/>
      </w:rPr>
    </w:lvl>
    <w:lvl w:ilvl="2" w:tplc="07D0F48A">
      <w:start w:val="1"/>
      <w:numFmt w:val="bullet"/>
      <w:lvlText w:val=""/>
      <w:lvlJc w:val="left"/>
      <w:pPr>
        <w:ind w:left="2880" w:hanging="360"/>
      </w:pPr>
      <w:rPr>
        <w:rFonts w:ascii="Wingdings" w:hAnsi="Wingdings" w:hint="default"/>
      </w:rPr>
    </w:lvl>
    <w:lvl w:ilvl="3" w:tplc="D18EEA0A">
      <w:start w:val="1"/>
      <w:numFmt w:val="bullet"/>
      <w:lvlText w:val=""/>
      <w:lvlJc w:val="left"/>
      <w:pPr>
        <w:ind w:left="3600" w:hanging="360"/>
      </w:pPr>
      <w:rPr>
        <w:rFonts w:ascii="Symbol" w:hAnsi="Symbol" w:hint="default"/>
      </w:rPr>
    </w:lvl>
    <w:lvl w:ilvl="4" w:tplc="23B66B8A">
      <w:start w:val="1"/>
      <w:numFmt w:val="bullet"/>
      <w:lvlText w:val="o"/>
      <w:lvlJc w:val="left"/>
      <w:pPr>
        <w:ind w:left="4320" w:hanging="360"/>
      </w:pPr>
      <w:rPr>
        <w:rFonts w:ascii="Courier New" w:hAnsi="Courier New" w:cs="Courier New" w:hint="default"/>
      </w:rPr>
    </w:lvl>
    <w:lvl w:ilvl="5" w:tplc="0F325D42">
      <w:start w:val="1"/>
      <w:numFmt w:val="bullet"/>
      <w:lvlText w:val=""/>
      <w:lvlJc w:val="left"/>
      <w:pPr>
        <w:ind w:left="5040" w:hanging="360"/>
      </w:pPr>
      <w:rPr>
        <w:rFonts w:ascii="Wingdings" w:hAnsi="Wingdings" w:hint="default"/>
      </w:rPr>
    </w:lvl>
    <w:lvl w:ilvl="6" w:tplc="168AFD32">
      <w:start w:val="1"/>
      <w:numFmt w:val="bullet"/>
      <w:lvlText w:val=""/>
      <w:lvlJc w:val="left"/>
      <w:pPr>
        <w:ind w:left="5760" w:hanging="360"/>
      </w:pPr>
      <w:rPr>
        <w:rFonts w:ascii="Symbol" w:hAnsi="Symbol" w:hint="default"/>
      </w:rPr>
    </w:lvl>
    <w:lvl w:ilvl="7" w:tplc="23885C84">
      <w:start w:val="1"/>
      <w:numFmt w:val="bullet"/>
      <w:lvlText w:val="o"/>
      <w:lvlJc w:val="left"/>
      <w:pPr>
        <w:ind w:left="6480" w:hanging="360"/>
      </w:pPr>
      <w:rPr>
        <w:rFonts w:ascii="Courier New" w:hAnsi="Courier New" w:cs="Courier New" w:hint="default"/>
      </w:rPr>
    </w:lvl>
    <w:lvl w:ilvl="8" w:tplc="B44C35F4">
      <w:start w:val="1"/>
      <w:numFmt w:val="bullet"/>
      <w:lvlText w:val=""/>
      <w:lvlJc w:val="left"/>
      <w:pPr>
        <w:ind w:left="7200" w:hanging="360"/>
      </w:pPr>
      <w:rPr>
        <w:rFonts w:ascii="Wingdings" w:hAnsi="Wingdings" w:hint="default"/>
      </w:rPr>
    </w:lvl>
  </w:abstractNum>
  <w:abstractNum w:abstractNumId="125" w15:restartNumberingAfterBreak="0">
    <w:nsid w:val="588824DD"/>
    <w:multiLevelType w:val="hybridMultilevel"/>
    <w:tmpl w:val="D61C8588"/>
    <w:lvl w:ilvl="0" w:tplc="464C3CD4">
      <w:start w:val="1"/>
      <w:numFmt w:val="bullet"/>
      <w:lvlText w:val=""/>
      <w:lvlJc w:val="left"/>
      <w:pPr>
        <w:tabs>
          <w:tab w:val="num" w:pos="720"/>
        </w:tabs>
        <w:ind w:left="720" w:hanging="360"/>
      </w:pPr>
      <w:rPr>
        <w:rFonts w:ascii="Symbol" w:hAnsi="Symbol" w:hint="default"/>
        <w:sz w:val="20"/>
      </w:rPr>
    </w:lvl>
    <w:lvl w:ilvl="1" w:tplc="F4B0CD5E">
      <w:start w:val="1"/>
      <w:numFmt w:val="bullet"/>
      <w:lvlText w:val="o"/>
      <w:lvlJc w:val="left"/>
      <w:pPr>
        <w:tabs>
          <w:tab w:val="num" w:pos="1440"/>
        </w:tabs>
        <w:ind w:left="1440" w:hanging="360"/>
      </w:pPr>
      <w:rPr>
        <w:rFonts w:ascii="Courier New" w:hAnsi="Courier New" w:hint="default"/>
        <w:sz w:val="20"/>
      </w:rPr>
    </w:lvl>
    <w:lvl w:ilvl="2" w:tplc="172C7B9E">
      <w:start w:val="1"/>
      <w:numFmt w:val="bullet"/>
      <w:lvlText w:val=""/>
      <w:lvlJc w:val="left"/>
      <w:pPr>
        <w:tabs>
          <w:tab w:val="num" w:pos="2160"/>
        </w:tabs>
        <w:ind w:left="2160" w:hanging="360"/>
      </w:pPr>
      <w:rPr>
        <w:rFonts w:ascii="Wingdings" w:hAnsi="Wingdings" w:hint="default"/>
        <w:sz w:val="20"/>
      </w:rPr>
    </w:lvl>
    <w:lvl w:ilvl="3" w:tplc="DCDC7248">
      <w:start w:val="1"/>
      <w:numFmt w:val="bullet"/>
      <w:lvlText w:val=""/>
      <w:lvlJc w:val="left"/>
      <w:pPr>
        <w:tabs>
          <w:tab w:val="num" w:pos="2880"/>
        </w:tabs>
        <w:ind w:left="2880" w:hanging="360"/>
      </w:pPr>
      <w:rPr>
        <w:rFonts w:ascii="Wingdings" w:hAnsi="Wingdings" w:hint="default"/>
        <w:sz w:val="20"/>
      </w:rPr>
    </w:lvl>
    <w:lvl w:ilvl="4" w:tplc="D2209EBE">
      <w:start w:val="1"/>
      <w:numFmt w:val="bullet"/>
      <w:lvlText w:val=""/>
      <w:lvlJc w:val="left"/>
      <w:pPr>
        <w:tabs>
          <w:tab w:val="num" w:pos="3600"/>
        </w:tabs>
        <w:ind w:left="3600" w:hanging="360"/>
      </w:pPr>
      <w:rPr>
        <w:rFonts w:ascii="Wingdings" w:hAnsi="Wingdings" w:hint="default"/>
        <w:sz w:val="20"/>
      </w:rPr>
    </w:lvl>
    <w:lvl w:ilvl="5" w:tplc="6C64D5E0">
      <w:start w:val="1"/>
      <w:numFmt w:val="bullet"/>
      <w:lvlText w:val=""/>
      <w:lvlJc w:val="left"/>
      <w:pPr>
        <w:tabs>
          <w:tab w:val="num" w:pos="4320"/>
        </w:tabs>
        <w:ind w:left="4320" w:hanging="360"/>
      </w:pPr>
      <w:rPr>
        <w:rFonts w:ascii="Wingdings" w:hAnsi="Wingdings" w:hint="default"/>
        <w:sz w:val="20"/>
      </w:rPr>
    </w:lvl>
    <w:lvl w:ilvl="6" w:tplc="8216E7AA">
      <w:start w:val="1"/>
      <w:numFmt w:val="bullet"/>
      <w:lvlText w:val=""/>
      <w:lvlJc w:val="left"/>
      <w:pPr>
        <w:tabs>
          <w:tab w:val="num" w:pos="5040"/>
        </w:tabs>
        <w:ind w:left="5040" w:hanging="360"/>
      </w:pPr>
      <w:rPr>
        <w:rFonts w:ascii="Wingdings" w:hAnsi="Wingdings" w:hint="default"/>
        <w:sz w:val="20"/>
      </w:rPr>
    </w:lvl>
    <w:lvl w:ilvl="7" w:tplc="0B60CE1E">
      <w:start w:val="1"/>
      <w:numFmt w:val="bullet"/>
      <w:lvlText w:val=""/>
      <w:lvlJc w:val="left"/>
      <w:pPr>
        <w:tabs>
          <w:tab w:val="num" w:pos="5760"/>
        </w:tabs>
        <w:ind w:left="5760" w:hanging="360"/>
      </w:pPr>
      <w:rPr>
        <w:rFonts w:ascii="Wingdings" w:hAnsi="Wingdings" w:hint="default"/>
        <w:sz w:val="20"/>
      </w:rPr>
    </w:lvl>
    <w:lvl w:ilvl="8" w:tplc="102CC21A">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96002D7"/>
    <w:multiLevelType w:val="multilevel"/>
    <w:tmpl w:val="679E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AA4008F"/>
    <w:multiLevelType w:val="hybridMultilevel"/>
    <w:tmpl w:val="55646982"/>
    <w:lvl w:ilvl="0" w:tplc="286E4D34">
      <w:start w:val="1"/>
      <w:numFmt w:val="decimal"/>
      <w:lvlText w:val="%1."/>
      <w:lvlJc w:val="left"/>
      <w:pPr>
        <w:ind w:left="1080" w:hanging="360"/>
      </w:pPr>
      <w:rPr>
        <w:rFonts w:hint="default"/>
      </w:rPr>
    </w:lvl>
    <w:lvl w:ilvl="1" w:tplc="39167102">
      <w:numFmt w:val="none"/>
      <w:lvlText w:val=""/>
      <w:lvlJc w:val="left"/>
      <w:pPr>
        <w:tabs>
          <w:tab w:val="num" w:pos="360"/>
        </w:tabs>
      </w:pPr>
    </w:lvl>
    <w:lvl w:ilvl="2" w:tplc="E022FB66">
      <w:numFmt w:val="none"/>
      <w:lvlText w:val=""/>
      <w:lvlJc w:val="left"/>
      <w:pPr>
        <w:tabs>
          <w:tab w:val="num" w:pos="360"/>
        </w:tabs>
      </w:pPr>
    </w:lvl>
    <w:lvl w:ilvl="3" w:tplc="FAF2B058">
      <w:numFmt w:val="none"/>
      <w:lvlText w:val=""/>
      <w:lvlJc w:val="left"/>
      <w:pPr>
        <w:tabs>
          <w:tab w:val="num" w:pos="360"/>
        </w:tabs>
      </w:pPr>
    </w:lvl>
    <w:lvl w:ilvl="4" w:tplc="934E8742">
      <w:numFmt w:val="none"/>
      <w:lvlText w:val=""/>
      <w:lvlJc w:val="left"/>
      <w:pPr>
        <w:tabs>
          <w:tab w:val="num" w:pos="360"/>
        </w:tabs>
      </w:pPr>
    </w:lvl>
    <w:lvl w:ilvl="5" w:tplc="81F654BC">
      <w:numFmt w:val="none"/>
      <w:lvlText w:val=""/>
      <w:lvlJc w:val="left"/>
      <w:pPr>
        <w:tabs>
          <w:tab w:val="num" w:pos="360"/>
        </w:tabs>
      </w:pPr>
    </w:lvl>
    <w:lvl w:ilvl="6" w:tplc="330843A0">
      <w:numFmt w:val="none"/>
      <w:lvlText w:val=""/>
      <w:lvlJc w:val="left"/>
      <w:pPr>
        <w:tabs>
          <w:tab w:val="num" w:pos="360"/>
        </w:tabs>
      </w:pPr>
    </w:lvl>
    <w:lvl w:ilvl="7" w:tplc="E2CC5CF4">
      <w:numFmt w:val="none"/>
      <w:lvlText w:val=""/>
      <w:lvlJc w:val="left"/>
      <w:pPr>
        <w:tabs>
          <w:tab w:val="num" w:pos="360"/>
        </w:tabs>
      </w:pPr>
    </w:lvl>
    <w:lvl w:ilvl="8" w:tplc="7C6E085A">
      <w:numFmt w:val="none"/>
      <w:lvlText w:val=""/>
      <w:lvlJc w:val="left"/>
      <w:pPr>
        <w:tabs>
          <w:tab w:val="num" w:pos="360"/>
        </w:tabs>
      </w:pPr>
    </w:lvl>
  </w:abstractNum>
  <w:abstractNum w:abstractNumId="128" w15:restartNumberingAfterBreak="0">
    <w:nsid w:val="5CBA16BC"/>
    <w:multiLevelType w:val="hybridMultilevel"/>
    <w:tmpl w:val="C4163B62"/>
    <w:lvl w:ilvl="0" w:tplc="8108789A">
      <w:start w:val="1"/>
      <w:numFmt w:val="bullet"/>
      <w:lvlText w:val=""/>
      <w:lvlJc w:val="left"/>
      <w:pPr>
        <w:ind w:left="1440" w:hanging="360"/>
      </w:pPr>
      <w:rPr>
        <w:rFonts w:ascii="Symbol" w:hAnsi="Symbol" w:hint="default"/>
      </w:rPr>
    </w:lvl>
    <w:lvl w:ilvl="1" w:tplc="32C61F4C">
      <w:start w:val="1"/>
      <w:numFmt w:val="bullet"/>
      <w:lvlText w:val="o"/>
      <w:lvlJc w:val="left"/>
      <w:pPr>
        <w:ind w:left="2160" w:hanging="360"/>
      </w:pPr>
      <w:rPr>
        <w:rFonts w:ascii="Courier New" w:hAnsi="Courier New" w:cs="Courier New" w:hint="default"/>
      </w:rPr>
    </w:lvl>
    <w:lvl w:ilvl="2" w:tplc="30B2AC72">
      <w:start w:val="1"/>
      <w:numFmt w:val="bullet"/>
      <w:lvlText w:val=""/>
      <w:lvlJc w:val="left"/>
      <w:pPr>
        <w:ind w:left="2880" w:hanging="360"/>
      </w:pPr>
      <w:rPr>
        <w:rFonts w:ascii="Wingdings" w:hAnsi="Wingdings" w:hint="default"/>
      </w:rPr>
    </w:lvl>
    <w:lvl w:ilvl="3" w:tplc="3C2E2346">
      <w:start w:val="1"/>
      <w:numFmt w:val="bullet"/>
      <w:lvlText w:val=""/>
      <w:lvlJc w:val="left"/>
      <w:pPr>
        <w:ind w:left="3600" w:hanging="360"/>
      </w:pPr>
      <w:rPr>
        <w:rFonts w:ascii="Symbol" w:hAnsi="Symbol" w:hint="default"/>
      </w:rPr>
    </w:lvl>
    <w:lvl w:ilvl="4" w:tplc="BE1E2E70">
      <w:start w:val="1"/>
      <w:numFmt w:val="bullet"/>
      <w:lvlText w:val="o"/>
      <w:lvlJc w:val="left"/>
      <w:pPr>
        <w:ind w:left="4320" w:hanging="360"/>
      </w:pPr>
      <w:rPr>
        <w:rFonts w:ascii="Courier New" w:hAnsi="Courier New" w:cs="Courier New" w:hint="default"/>
      </w:rPr>
    </w:lvl>
    <w:lvl w:ilvl="5" w:tplc="D89ECE92">
      <w:start w:val="1"/>
      <w:numFmt w:val="bullet"/>
      <w:lvlText w:val=""/>
      <w:lvlJc w:val="left"/>
      <w:pPr>
        <w:ind w:left="5040" w:hanging="360"/>
      </w:pPr>
      <w:rPr>
        <w:rFonts w:ascii="Wingdings" w:hAnsi="Wingdings" w:hint="default"/>
      </w:rPr>
    </w:lvl>
    <w:lvl w:ilvl="6" w:tplc="4BDCBD5E">
      <w:start w:val="1"/>
      <w:numFmt w:val="bullet"/>
      <w:lvlText w:val=""/>
      <w:lvlJc w:val="left"/>
      <w:pPr>
        <w:ind w:left="5760" w:hanging="360"/>
      </w:pPr>
      <w:rPr>
        <w:rFonts w:ascii="Symbol" w:hAnsi="Symbol" w:hint="default"/>
      </w:rPr>
    </w:lvl>
    <w:lvl w:ilvl="7" w:tplc="48BCAEC2">
      <w:start w:val="1"/>
      <w:numFmt w:val="bullet"/>
      <w:lvlText w:val="o"/>
      <w:lvlJc w:val="left"/>
      <w:pPr>
        <w:ind w:left="6480" w:hanging="360"/>
      </w:pPr>
      <w:rPr>
        <w:rFonts w:ascii="Courier New" w:hAnsi="Courier New" w:cs="Courier New" w:hint="default"/>
      </w:rPr>
    </w:lvl>
    <w:lvl w:ilvl="8" w:tplc="BCA21A3E">
      <w:start w:val="1"/>
      <w:numFmt w:val="bullet"/>
      <w:lvlText w:val=""/>
      <w:lvlJc w:val="left"/>
      <w:pPr>
        <w:ind w:left="7200" w:hanging="360"/>
      </w:pPr>
      <w:rPr>
        <w:rFonts w:ascii="Wingdings" w:hAnsi="Wingdings" w:hint="default"/>
      </w:rPr>
    </w:lvl>
  </w:abstractNum>
  <w:abstractNum w:abstractNumId="129" w15:restartNumberingAfterBreak="0">
    <w:nsid w:val="5CDE7306"/>
    <w:multiLevelType w:val="hybridMultilevel"/>
    <w:tmpl w:val="D9E83828"/>
    <w:lvl w:ilvl="0" w:tplc="C9F684A8">
      <w:start w:val="1"/>
      <w:numFmt w:val="bullet"/>
      <w:lvlText w:val=""/>
      <w:lvlJc w:val="left"/>
      <w:pPr>
        <w:tabs>
          <w:tab w:val="num" w:pos="720"/>
        </w:tabs>
        <w:ind w:left="720" w:hanging="360"/>
      </w:pPr>
      <w:rPr>
        <w:rFonts w:ascii="Symbol" w:hAnsi="Symbol" w:hint="default"/>
        <w:sz w:val="20"/>
      </w:rPr>
    </w:lvl>
    <w:lvl w:ilvl="1" w:tplc="ACBC1654">
      <w:start w:val="1"/>
      <w:numFmt w:val="bullet"/>
      <w:lvlText w:val="o"/>
      <w:lvlJc w:val="left"/>
      <w:pPr>
        <w:tabs>
          <w:tab w:val="num" w:pos="1440"/>
        </w:tabs>
        <w:ind w:left="1440" w:hanging="360"/>
      </w:pPr>
      <w:rPr>
        <w:rFonts w:ascii="Courier New" w:hAnsi="Courier New" w:hint="default"/>
        <w:sz w:val="20"/>
      </w:rPr>
    </w:lvl>
    <w:lvl w:ilvl="2" w:tplc="E74E19B4">
      <w:start w:val="1"/>
      <w:numFmt w:val="bullet"/>
      <w:lvlText w:val=""/>
      <w:lvlJc w:val="left"/>
      <w:pPr>
        <w:tabs>
          <w:tab w:val="num" w:pos="2160"/>
        </w:tabs>
        <w:ind w:left="2160" w:hanging="360"/>
      </w:pPr>
      <w:rPr>
        <w:rFonts w:ascii="Wingdings" w:hAnsi="Wingdings" w:hint="default"/>
        <w:sz w:val="20"/>
      </w:rPr>
    </w:lvl>
    <w:lvl w:ilvl="3" w:tplc="7500126E">
      <w:start w:val="1"/>
      <w:numFmt w:val="bullet"/>
      <w:lvlText w:val=""/>
      <w:lvlJc w:val="left"/>
      <w:pPr>
        <w:tabs>
          <w:tab w:val="num" w:pos="2880"/>
        </w:tabs>
        <w:ind w:left="2880" w:hanging="360"/>
      </w:pPr>
      <w:rPr>
        <w:rFonts w:ascii="Wingdings" w:hAnsi="Wingdings" w:hint="default"/>
        <w:sz w:val="20"/>
      </w:rPr>
    </w:lvl>
    <w:lvl w:ilvl="4" w:tplc="7D884400">
      <w:start w:val="1"/>
      <w:numFmt w:val="bullet"/>
      <w:lvlText w:val=""/>
      <w:lvlJc w:val="left"/>
      <w:pPr>
        <w:tabs>
          <w:tab w:val="num" w:pos="3600"/>
        </w:tabs>
        <w:ind w:left="3600" w:hanging="360"/>
      </w:pPr>
      <w:rPr>
        <w:rFonts w:ascii="Wingdings" w:hAnsi="Wingdings" w:hint="default"/>
        <w:sz w:val="20"/>
      </w:rPr>
    </w:lvl>
    <w:lvl w:ilvl="5" w:tplc="371C8092">
      <w:start w:val="1"/>
      <w:numFmt w:val="bullet"/>
      <w:lvlText w:val=""/>
      <w:lvlJc w:val="left"/>
      <w:pPr>
        <w:tabs>
          <w:tab w:val="num" w:pos="4320"/>
        </w:tabs>
        <w:ind w:left="4320" w:hanging="360"/>
      </w:pPr>
      <w:rPr>
        <w:rFonts w:ascii="Wingdings" w:hAnsi="Wingdings" w:hint="default"/>
        <w:sz w:val="20"/>
      </w:rPr>
    </w:lvl>
    <w:lvl w:ilvl="6" w:tplc="FC3C57E2">
      <w:start w:val="1"/>
      <w:numFmt w:val="bullet"/>
      <w:lvlText w:val=""/>
      <w:lvlJc w:val="left"/>
      <w:pPr>
        <w:tabs>
          <w:tab w:val="num" w:pos="5040"/>
        </w:tabs>
        <w:ind w:left="5040" w:hanging="360"/>
      </w:pPr>
      <w:rPr>
        <w:rFonts w:ascii="Wingdings" w:hAnsi="Wingdings" w:hint="default"/>
        <w:sz w:val="20"/>
      </w:rPr>
    </w:lvl>
    <w:lvl w:ilvl="7" w:tplc="00DE8554">
      <w:start w:val="1"/>
      <w:numFmt w:val="bullet"/>
      <w:lvlText w:val=""/>
      <w:lvlJc w:val="left"/>
      <w:pPr>
        <w:tabs>
          <w:tab w:val="num" w:pos="5760"/>
        </w:tabs>
        <w:ind w:left="5760" w:hanging="360"/>
      </w:pPr>
      <w:rPr>
        <w:rFonts w:ascii="Wingdings" w:hAnsi="Wingdings" w:hint="default"/>
        <w:sz w:val="20"/>
      </w:rPr>
    </w:lvl>
    <w:lvl w:ilvl="8" w:tplc="477EF9BE">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DAB2FB6"/>
    <w:multiLevelType w:val="hybridMultilevel"/>
    <w:tmpl w:val="29D2BF30"/>
    <w:lvl w:ilvl="0" w:tplc="38D23A98">
      <w:start w:val="1"/>
      <w:numFmt w:val="bullet"/>
      <w:lvlText w:val=""/>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5DF72A41"/>
    <w:multiLevelType w:val="hybridMultilevel"/>
    <w:tmpl w:val="67989F88"/>
    <w:lvl w:ilvl="0" w:tplc="C91E4174">
      <w:start w:val="1"/>
      <w:numFmt w:val="bullet"/>
      <w:lvlText w:val=""/>
      <w:lvlJc w:val="left"/>
      <w:pPr>
        <w:ind w:left="1440" w:hanging="360"/>
      </w:pPr>
      <w:rPr>
        <w:rFonts w:ascii="Symbol" w:hAnsi="Symbol" w:hint="default"/>
      </w:rPr>
    </w:lvl>
    <w:lvl w:ilvl="1" w:tplc="728A955A">
      <w:start w:val="1"/>
      <w:numFmt w:val="bullet"/>
      <w:lvlText w:val="o"/>
      <w:lvlJc w:val="left"/>
      <w:pPr>
        <w:ind w:left="2160" w:hanging="360"/>
      </w:pPr>
      <w:rPr>
        <w:rFonts w:ascii="Courier New" w:hAnsi="Courier New" w:cs="Courier New" w:hint="default"/>
      </w:rPr>
    </w:lvl>
    <w:lvl w:ilvl="2" w:tplc="453C976A">
      <w:start w:val="1"/>
      <w:numFmt w:val="bullet"/>
      <w:lvlText w:val=""/>
      <w:lvlJc w:val="left"/>
      <w:pPr>
        <w:ind w:left="2880" w:hanging="360"/>
      </w:pPr>
      <w:rPr>
        <w:rFonts w:ascii="Wingdings" w:hAnsi="Wingdings" w:hint="default"/>
      </w:rPr>
    </w:lvl>
    <w:lvl w:ilvl="3" w:tplc="27BE251E">
      <w:start w:val="1"/>
      <w:numFmt w:val="bullet"/>
      <w:lvlText w:val=""/>
      <w:lvlJc w:val="left"/>
      <w:pPr>
        <w:ind w:left="3600" w:hanging="360"/>
      </w:pPr>
      <w:rPr>
        <w:rFonts w:ascii="Symbol" w:hAnsi="Symbol" w:hint="default"/>
      </w:rPr>
    </w:lvl>
    <w:lvl w:ilvl="4" w:tplc="4B22E962">
      <w:start w:val="1"/>
      <w:numFmt w:val="bullet"/>
      <w:lvlText w:val="o"/>
      <w:lvlJc w:val="left"/>
      <w:pPr>
        <w:ind w:left="4320" w:hanging="360"/>
      </w:pPr>
      <w:rPr>
        <w:rFonts w:ascii="Courier New" w:hAnsi="Courier New" w:cs="Courier New" w:hint="default"/>
      </w:rPr>
    </w:lvl>
    <w:lvl w:ilvl="5" w:tplc="12082EFA">
      <w:start w:val="1"/>
      <w:numFmt w:val="bullet"/>
      <w:lvlText w:val=""/>
      <w:lvlJc w:val="left"/>
      <w:pPr>
        <w:ind w:left="5040" w:hanging="360"/>
      </w:pPr>
      <w:rPr>
        <w:rFonts w:ascii="Wingdings" w:hAnsi="Wingdings" w:hint="default"/>
      </w:rPr>
    </w:lvl>
    <w:lvl w:ilvl="6" w:tplc="7226A0F0">
      <w:start w:val="1"/>
      <w:numFmt w:val="bullet"/>
      <w:lvlText w:val=""/>
      <w:lvlJc w:val="left"/>
      <w:pPr>
        <w:ind w:left="5760" w:hanging="360"/>
      </w:pPr>
      <w:rPr>
        <w:rFonts w:ascii="Symbol" w:hAnsi="Symbol" w:hint="default"/>
      </w:rPr>
    </w:lvl>
    <w:lvl w:ilvl="7" w:tplc="99A0102E">
      <w:start w:val="1"/>
      <w:numFmt w:val="bullet"/>
      <w:lvlText w:val="o"/>
      <w:lvlJc w:val="left"/>
      <w:pPr>
        <w:ind w:left="6480" w:hanging="360"/>
      </w:pPr>
      <w:rPr>
        <w:rFonts w:ascii="Courier New" w:hAnsi="Courier New" w:cs="Courier New" w:hint="default"/>
      </w:rPr>
    </w:lvl>
    <w:lvl w:ilvl="8" w:tplc="F2984658">
      <w:start w:val="1"/>
      <w:numFmt w:val="bullet"/>
      <w:lvlText w:val=""/>
      <w:lvlJc w:val="left"/>
      <w:pPr>
        <w:ind w:left="7200" w:hanging="360"/>
      </w:pPr>
      <w:rPr>
        <w:rFonts w:ascii="Wingdings" w:hAnsi="Wingdings" w:hint="default"/>
      </w:rPr>
    </w:lvl>
  </w:abstractNum>
  <w:abstractNum w:abstractNumId="132" w15:restartNumberingAfterBreak="0">
    <w:nsid w:val="5E7A2E6B"/>
    <w:multiLevelType w:val="hybridMultilevel"/>
    <w:tmpl w:val="FDC89344"/>
    <w:lvl w:ilvl="0" w:tplc="FEE2A6D8">
      <w:start w:val="1"/>
      <w:numFmt w:val="bullet"/>
      <w:lvlText w:val=""/>
      <w:lvlJc w:val="left"/>
      <w:pPr>
        <w:ind w:left="720" w:hanging="360"/>
      </w:pPr>
      <w:rPr>
        <w:rFonts w:ascii="Symbol" w:hAnsi="Symbol" w:hint="default"/>
      </w:rPr>
    </w:lvl>
    <w:lvl w:ilvl="1" w:tplc="50BE0B7C">
      <w:start w:val="1"/>
      <w:numFmt w:val="bullet"/>
      <w:lvlText w:val="o"/>
      <w:lvlJc w:val="left"/>
      <w:pPr>
        <w:ind w:left="1440" w:hanging="360"/>
      </w:pPr>
      <w:rPr>
        <w:rFonts w:ascii="Courier New" w:hAnsi="Courier New" w:cs="Courier New" w:hint="default"/>
      </w:rPr>
    </w:lvl>
    <w:lvl w:ilvl="2" w:tplc="0FE41096">
      <w:start w:val="1"/>
      <w:numFmt w:val="bullet"/>
      <w:lvlText w:val=""/>
      <w:lvlJc w:val="left"/>
      <w:pPr>
        <w:ind w:left="2160" w:hanging="360"/>
      </w:pPr>
      <w:rPr>
        <w:rFonts w:ascii="Wingdings" w:hAnsi="Wingdings" w:hint="default"/>
      </w:rPr>
    </w:lvl>
    <w:lvl w:ilvl="3" w:tplc="D03AEF84">
      <w:start w:val="1"/>
      <w:numFmt w:val="bullet"/>
      <w:lvlText w:val=""/>
      <w:lvlJc w:val="left"/>
      <w:pPr>
        <w:ind w:left="2880" w:hanging="360"/>
      </w:pPr>
      <w:rPr>
        <w:rFonts w:ascii="Symbol" w:hAnsi="Symbol" w:hint="default"/>
      </w:rPr>
    </w:lvl>
    <w:lvl w:ilvl="4" w:tplc="377E6F0E">
      <w:start w:val="1"/>
      <w:numFmt w:val="bullet"/>
      <w:lvlText w:val="o"/>
      <w:lvlJc w:val="left"/>
      <w:pPr>
        <w:ind w:left="3600" w:hanging="360"/>
      </w:pPr>
      <w:rPr>
        <w:rFonts w:ascii="Courier New" w:hAnsi="Courier New" w:cs="Courier New" w:hint="default"/>
      </w:rPr>
    </w:lvl>
    <w:lvl w:ilvl="5" w:tplc="CB867644">
      <w:start w:val="1"/>
      <w:numFmt w:val="bullet"/>
      <w:lvlText w:val=""/>
      <w:lvlJc w:val="left"/>
      <w:pPr>
        <w:ind w:left="4320" w:hanging="360"/>
      </w:pPr>
      <w:rPr>
        <w:rFonts w:ascii="Wingdings" w:hAnsi="Wingdings" w:hint="default"/>
      </w:rPr>
    </w:lvl>
    <w:lvl w:ilvl="6" w:tplc="A9021C96">
      <w:start w:val="1"/>
      <w:numFmt w:val="bullet"/>
      <w:lvlText w:val=""/>
      <w:lvlJc w:val="left"/>
      <w:pPr>
        <w:ind w:left="5040" w:hanging="360"/>
      </w:pPr>
      <w:rPr>
        <w:rFonts w:ascii="Symbol" w:hAnsi="Symbol" w:hint="default"/>
      </w:rPr>
    </w:lvl>
    <w:lvl w:ilvl="7" w:tplc="24540EDC">
      <w:start w:val="1"/>
      <w:numFmt w:val="bullet"/>
      <w:lvlText w:val="o"/>
      <w:lvlJc w:val="left"/>
      <w:pPr>
        <w:ind w:left="5760" w:hanging="360"/>
      </w:pPr>
      <w:rPr>
        <w:rFonts w:ascii="Courier New" w:hAnsi="Courier New" w:cs="Courier New" w:hint="default"/>
      </w:rPr>
    </w:lvl>
    <w:lvl w:ilvl="8" w:tplc="5F885A02">
      <w:start w:val="1"/>
      <w:numFmt w:val="bullet"/>
      <w:lvlText w:val=""/>
      <w:lvlJc w:val="left"/>
      <w:pPr>
        <w:ind w:left="6480" w:hanging="360"/>
      </w:pPr>
      <w:rPr>
        <w:rFonts w:ascii="Wingdings" w:hAnsi="Wingdings" w:hint="default"/>
      </w:rPr>
    </w:lvl>
  </w:abstractNum>
  <w:abstractNum w:abstractNumId="133" w15:restartNumberingAfterBreak="0">
    <w:nsid w:val="5F1D3687"/>
    <w:multiLevelType w:val="hybridMultilevel"/>
    <w:tmpl w:val="23E21DE0"/>
    <w:lvl w:ilvl="0" w:tplc="5DBC8800">
      <w:start w:val="1"/>
      <w:numFmt w:val="bullet"/>
      <w:lvlText w:val=""/>
      <w:lvlJc w:val="left"/>
      <w:pPr>
        <w:ind w:left="720" w:hanging="360"/>
      </w:pPr>
      <w:rPr>
        <w:rFonts w:ascii="Symbol" w:hAnsi="Symbol" w:hint="default"/>
      </w:rPr>
    </w:lvl>
    <w:lvl w:ilvl="1" w:tplc="EC02C60E">
      <w:start w:val="1"/>
      <w:numFmt w:val="bullet"/>
      <w:lvlText w:val="o"/>
      <w:lvlJc w:val="left"/>
      <w:pPr>
        <w:ind w:left="1440" w:hanging="360"/>
      </w:pPr>
      <w:rPr>
        <w:rFonts w:ascii="Courier New" w:hAnsi="Courier New" w:cs="Courier New" w:hint="default"/>
      </w:rPr>
    </w:lvl>
    <w:lvl w:ilvl="2" w:tplc="98E63F8C">
      <w:start w:val="1"/>
      <w:numFmt w:val="bullet"/>
      <w:lvlText w:val=""/>
      <w:lvlJc w:val="left"/>
      <w:pPr>
        <w:ind w:left="2160" w:hanging="360"/>
      </w:pPr>
      <w:rPr>
        <w:rFonts w:ascii="Wingdings" w:hAnsi="Wingdings" w:hint="default"/>
      </w:rPr>
    </w:lvl>
    <w:lvl w:ilvl="3" w:tplc="6AC6AF6C">
      <w:start w:val="1"/>
      <w:numFmt w:val="bullet"/>
      <w:lvlText w:val=""/>
      <w:lvlJc w:val="left"/>
      <w:pPr>
        <w:ind w:left="2880" w:hanging="360"/>
      </w:pPr>
      <w:rPr>
        <w:rFonts w:ascii="Symbol" w:hAnsi="Symbol" w:hint="default"/>
      </w:rPr>
    </w:lvl>
    <w:lvl w:ilvl="4" w:tplc="6444F0E4">
      <w:start w:val="1"/>
      <w:numFmt w:val="bullet"/>
      <w:lvlText w:val="o"/>
      <w:lvlJc w:val="left"/>
      <w:pPr>
        <w:ind w:left="3600" w:hanging="360"/>
      </w:pPr>
      <w:rPr>
        <w:rFonts w:ascii="Courier New" w:hAnsi="Courier New" w:cs="Courier New" w:hint="default"/>
      </w:rPr>
    </w:lvl>
    <w:lvl w:ilvl="5" w:tplc="F26A7416">
      <w:start w:val="1"/>
      <w:numFmt w:val="bullet"/>
      <w:lvlText w:val=""/>
      <w:lvlJc w:val="left"/>
      <w:pPr>
        <w:ind w:left="4320" w:hanging="360"/>
      </w:pPr>
      <w:rPr>
        <w:rFonts w:ascii="Wingdings" w:hAnsi="Wingdings" w:hint="default"/>
      </w:rPr>
    </w:lvl>
    <w:lvl w:ilvl="6" w:tplc="0CF46CF2">
      <w:start w:val="1"/>
      <w:numFmt w:val="bullet"/>
      <w:lvlText w:val=""/>
      <w:lvlJc w:val="left"/>
      <w:pPr>
        <w:ind w:left="5040" w:hanging="360"/>
      </w:pPr>
      <w:rPr>
        <w:rFonts w:ascii="Symbol" w:hAnsi="Symbol" w:hint="default"/>
      </w:rPr>
    </w:lvl>
    <w:lvl w:ilvl="7" w:tplc="EEB8C206">
      <w:start w:val="1"/>
      <w:numFmt w:val="bullet"/>
      <w:lvlText w:val="o"/>
      <w:lvlJc w:val="left"/>
      <w:pPr>
        <w:ind w:left="5760" w:hanging="360"/>
      </w:pPr>
      <w:rPr>
        <w:rFonts w:ascii="Courier New" w:hAnsi="Courier New" w:cs="Courier New" w:hint="default"/>
      </w:rPr>
    </w:lvl>
    <w:lvl w:ilvl="8" w:tplc="00EEE774">
      <w:start w:val="1"/>
      <w:numFmt w:val="bullet"/>
      <w:lvlText w:val=""/>
      <w:lvlJc w:val="left"/>
      <w:pPr>
        <w:ind w:left="6480" w:hanging="360"/>
      </w:pPr>
      <w:rPr>
        <w:rFonts w:ascii="Wingdings" w:hAnsi="Wingdings" w:hint="default"/>
      </w:rPr>
    </w:lvl>
  </w:abstractNum>
  <w:abstractNum w:abstractNumId="134" w15:restartNumberingAfterBreak="0">
    <w:nsid w:val="5F4936B6"/>
    <w:multiLevelType w:val="hybridMultilevel"/>
    <w:tmpl w:val="4B42839E"/>
    <w:lvl w:ilvl="0" w:tplc="D1426FEC">
      <w:start w:val="1"/>
      <w:numFmt w:val="decimal"/>
      <w:lvlText w:val="%1."/>
      <w:lvlJc w:val="left"/>
      <w:pPr>
        <w:ind w:left="482" w:hanging="360"/>
      </w:pPr>
      <w:rPr>
        <w:rFonts w:ascii="Times New Roman" w:eastAsia="Times New Roman" w:hAnsi="Times New Roman" w:cs="Times New Roman" w:hint="default"/>
        <w:w w:val="100"/>
        <w:sz w:val="24"/>
        <w:szCs w:val="24"/>
      </w:rPr>
    </w:lvl>
    <w:lvl w:ilvl="1" w:tplc="09764E8A">
      <w:numFmt w:val="bullet"/>
      <w:lvlText w:val="-"/>
      <w:lvlJc w:val="left"/>
      <w:pPr>
        <w:ind w:left="263" w:hanging="341"/>
      </w:pPr>
      <w:rPr>
        <w:rFonts w:ascii="Times New Roman" w:eastAsia="Times New Roman" w:hAnsi="Times New Roman" w:hint="default"/>
        <w:w w:val="99"/>
        <w:sz w:val="24"/>
      </w:rPr>
    </w:lvl>
    <w:lvl w:ilvl="2" w:tplc="9E42DE54">
      <w:numFmt w:val="bullet"/>
      <w:lvlText w:val="-"/>
      <w:lvlJc w:val="left"/>
      <w:pPr>
        <w:ind w:left="623" w:hanging="188"/>
      </w:pPr>
      <w:rPr>
        <w:rFonts w:ascii="Times New Roman" w:eastAsia="Times New Roman" w:hAnsi="Times New Roman" w:hint="default"/>
        <w:w w:val="99"/>
        <w:sz w:val="24"/>
      </w:rPr>
    </w:lvl>
    <w:lvl w:ilvl="3" w:tplc="E1D0A160">
      <w:numFmt w:val="bullet"/>
      <w:lvlText w:val="•"/>
      <w:lvlJc w:val="left"/>
      <w:pPr>
        <w:ind w:left="1763" w:hanging="188"/>
      </w:pPr>
      <w:rPr>
        <w:rFonts w:hint="default"/>
      </w:rPr>
    </w:lvl>
    <w:lvl w:ilvl="4" w:tplc="728AB9E0">
      <w:numFmt w:val="bullet"/>
      <w:lvlText w:val="•"/>
      <w:lvlJc w:val="left"/>
      <w:pPr>
        <w:ind w:left="2906" w:hanging="188"/>
      </w:pPr>
      <w:rPr>
        <w:rFonts w:hint="default"/>
      </w:rPr>
    </w:lvl>
    <w:lvl w:ilvl="5" w:tplc="7722C050">
      <w:numFmt w:val="bullet"/>
      <w:lvlText w:val="•"/>
      <w:lvlJc w:val="left"/>
      <w:pPr>
        <w:ind w:left="4049" w:hanging="188"/>
      </w:pPr>
      <w:rPr>
        <w:rFonts w:hint="default"/>
      </w:rPr>
    </w:lvl>
    <w:lvl w:ilvl="6" w:tplc="400EA7A8">
      <w:numFmt w:val="bullet"/>
      <w:lvlText w:val="•"/>
      <w:lvlJc w:val="left"/>
      <w:pPr>
        <w:ind w:left="5193" w:hanging="188"/>
      </w:pPr>
      <w:rPr>
        <w:rFonts w:hint="default"/>
      </w:rPr>
    </w:lvl>
    <w:lvl w:ilvl="7" w:tplc="7320FA7A">
      <w:numFmt w:val="bullet"/>
      <w:lvlText w:val="•"/>
      <w:lvlJc w:val="left"/>
      <w:pPr>
        <w:ind w:left="6336" w:hanging="188"/>
      </w:pPr>
      <w:rPr>
        <w:rFonts w:hint="default"/>
      </w:rPr>
    </w:lvl>
    <w:lvl w:ilvl="8" w:tplc="DAAC8DAE">
      <w:numFmt w:val="bullet"/>
      <w:lvlText w:val="•"/>
      <w:lvlJc w:val="left"/>
      <w:pPr>
        <w:ind w:left="7479" w:hanging="188"/>
      </w:pPr>
      <w:rPr>
        <w:rFonts w:hint="default"/>
      </w:rPr>
    </w:lvl>
  </w:abstractNum>
  <w:abstractNum w:abstractNumId="135" w15:restartNumberingAfterBreak="0">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15:restartNumberingAfterBreak="0">
    <w:nsid w:val="60FE3C9E"/>
    <w:multiLevelType w:val="hybridMultilevel"/>
    <w:tmpl w:val="68761462"/>
    <w:lvl w:ilvl="0" w:tplc="60725BF2">
      <w:start w:val="1"/>
      <w:numFmt w:val="bullet"/>
      <w:lvlText w:val="—"/>
      <w:lvlJc w:val="left"/>
      <w:pPr>
        <w:ind w:left="678" w:hanging="418"/>
      </w:pPr>
      <w:rPr>
        <w:rFonts w:ascii="Times New Roman" w:hAnsi="Times New Roman" w:cs="Times New Roman"/>
        <w:b w:val="0"/>
        <w:bCs w:val="0"/>
        <w:sz w:val="26"/>
        <w:szCs w:val="26"/>
      </w:rPr>
    </w:lvl>
    <w:lvl w:ilvl="1" w:tplc="F0826E76">
      <w:start w:val="1"/>
      <w:numFmt w:val="bullet"/>
      <w:lvlText w:val=""/>
      <w:lvlJc w:val="left"/>
      <w:pPr>
        <w:ind w:left="678" w:hanging="286"/>
      </w:pPr>
      <w:rPr>
        <w:b w:val="0"/>
        <w:bCs w:val="0"/>
      </w:rPr>
    </w:lvl>
    <w:lvl w:ilvl="2" w:tplc="18921208">
      <w:start w:val="1"/>
      <w:numFmt w:val="bullet"/>
      <w:lvlText w:val="•"/>
      <w:lvlJc w:val="left"/>
      <w:pPr>
        <w:ind w:left="2669" w:hanging="286"/>
      </w:pPr>
    </w:lvl>
    <w:lvl w:ilvl="3" w:tplc="36E69780">
      <w:start w:val="1"/>
      <w:numFmt w:val="bullet"/>
      <w:lvlText w:val="•"/>
      <w:lvlJc w:val="left"/>
      <w:pPr>
        <w:ind w:left="3663" w:hanging="286"/>
      </w:pPr>
    </w:lvl>
    <w:lvl w:ilvl="4" w:tplc="8CE01962">
      <w:start w:val="1"/>
      <w:numFmt w:val="bullet"/>
      <w:lvlText w:val="•"/>
      <w:lvlJc w:val="left"/>
      <w:pPr>
        <w:ind w:left="4658" w:hanging="286"/>
      </w:pPr>
    </w:lvl>
    <w:lvl w:ilvl="5" w:tplc="3F0AD0AC">
      <w:start w:val="1"/>
      <w:numFmt w:val="bullet"/>
      <w:lvlText w:val="•"/>
      <w:lvlJc w:val="left"/>
      <w:pPr>
        <w:ind w:left="5653" w:hanging="286"/>
      </w:pPr>
    </w:lvl>
    <w:lvl w:ilvl="6" w:tplc="054A62BA">
      <w:start w:val="1"/>
      <w:numFmt w:val="bullet"/>
      <w:lvlText w:val="•"/>
      <w:lvlJc w:val="left"/>
      <w:pPr>
        <w:ind w:left="6647" w:hanging="286"/>
      </w:pPr>
    </w:lvl>
    <w:lvl w:ilvl="7" w:tplc="E482E67A">
      <w:start w:val="1"/>
      <w:numFmt w:val="bullet"/>
      <w:lvlText w:val="•"/>
      <w:lvlJc w:val="left"/>
      <w:pPr>
        <w:ind w:left="7642" w:hanging="286"/>
      </w:pPr>
    </w:lvl>
    <w:lvl w:ilvl="8" w:tplc="8800043E">
      <w:start w:val="1"/>
      <w:numFmt w:val="bullet"/>
      <w:lvlText w:val="•"/>
      <w:lvlJc w:val="left"/>
      <w:pPr>
        <w:ind w:left="8637" w:hanging="286"/>
      </w:pPr>
    </w:lvl>
  </w:abstractNum>
  <w:abstractNum w:abstractNumId="137" w15:restartNumberingAfterBreak="0">
    <w:nsid w:val="61956F71"/>
    <w:multiLevelType w:val="hybridMultilevel"/>
    <w:tmpl w:val="B5F04594"/>
    <w:lvl w:ilvl="0" w:tplc="8B3AAE38">
      <w:start w:val="2"/>
      <w:numFmt w:val="decimal"/>
      <w:lvlText w:val="%1."/>
      <w:lvlJc w:val="left"/>
      <w:pPr>
        <w:ind w:left="645" w:hanging="645"/>
      </w:pPr>
      <w:rPr>
        <w:rFonts w:hint="default"/>
      </w:rPr>
    </w:lvl>
    <w:lvl w:ilvl="1" w:tplc="05A60708">
      <w:numFmt w:val="none"/>
      <w:lvlText w:val=""/>
      <w:lvlJc w:val="left"/>
      <w:pPr>
        <w:tabs>
          <w:tab w:val="num" w:pos="360"/>
        </w:tabs>
      </w:pPr>
    </w:lvl>
    <w:lvl w:ilvl="2" w:tplc="FD763CE8">
      <w:numFmt w:val="none"/>
      <w:lvlText w:val=""/>
      <w:lvlJc w:val="left"/>
      <w:pPr>
        <w:tabs>
          <w:tab w:val="num" w:pos="360"/>
        </w:tabs>
      </w:pPr>
    </w:lvl>
    <w:lvl w:ilvl="3" w:tplc="002253E6">
      <w:numFmt w:val="none"/>
      <w:lvlText w:val=""/>
      <w:lvlJc w:val="left"/>
      <w:pPr>
        <w:tabs>
          <w:tab w:val="num" w:pos="360"/>
        </w:tabs>
      </w:pPr>
    </w:lvl>
    <w:lvl w:ilvl="4" w:tplc="2F68FFAE">
      <w:numFmt w:val="none"/>
      <w:lvlText w:val=""/>
      <w:lvlJc w:val="left"/>
      <w:pPr>
        <w:tabs>
          <w:tab w:val="num" w:pos="360"/>
        </w:tabs>
      </w:pPr>
    </w:lvl>
    <w:lvl w:ilvl="5" w:tplc="73D89216">
      <w:numFmt w:val="none"/>
      <w:lvlText w:val=""/>
      <w:lvlJc w:val="left"/>
      <w:pPr>
        <w:tabs>
          <w:tab w:val="num" w:pos="360"/>
        </w:tabs>
      </w:pPr>
    </w:lvl>
    <w:lvl w:ilvl="6" w:tplc="CAFE2AFC">
      <w:numFmt w:val="none"/>
      <w:lvlText w:val=""/>
      <w:lvlJc w:val="left"/>
      <w:pPr>
        <w:tabs>
          <w:tab w:val="num" w:pos="360"/>
        </w:tabs>
      </w:pPr>
    </w:lvl>
    <w:lvl w:ilvl="7" w:tplc="79E4B794">
      <w:numFmt w:val="none"/>
      <w:lvlText w:val=""/>
      <w:lvlJc w:val="left"/>
      <w:pPr>
        <w:tabs>
          <w:tab w:val="num" w:pos="360"/>
        </w:tabs>
      </w:pPr>
    </w:lvl>
    <w:lvl w:ilvl="8" w:tplc="418E7500">
      <w:numFmt w:val="none"/>
      <w:lvlText w:val=""/>
      <w:lvlJc w:val="left"/>
      <w:pPr>
        <w:tabs>
          <w:tab w:val="num" w:pos="360"/>
        </w:tabs>
      </w:pPr>
    </w:lvl>
  </w:abstractNum>
  <w:abstractNum w:abstractNumId="138" w15:restartNumberingAfterBreak="0">
    <w:nsid w:val="62A35C89"/>
    <w:multiLevelType w:val="hybridMultilevel"/>
    <w:tmpl w:val="A1027B60"/>
    <w:lvl w:ilvl="0" w:tplc="9290415A">
      <w:start w:val="1"/>
      <w:numFmt w:val="bullet"/>
      <w:lvlText w:val=""/>
      <w:lvlJc w:val="left"/>
      <w:pPr>
        <w:tabs>
          <w:tab w:val="num" w:pos="720"/>
        </w:tabs>
        <w:ind w:left="720" w:hanging="360"/>
      </w:pPr>
      <w:rPr>
        <w:rFonts w:ascii="Symbol" w:hAnsi="Symbol" w:hint="default"/>
        <w:sz w:val="20"/>
      </w:rPr>
    </w:lvl>
    <w:lvl w:ilvl="1" w:tplc="7CAA2B14">
      <w:start w:val="1"/>
      <w:numFmt w:val="bullet"/>
      <w:lvlText w:val="o"/>
      <w:lvlJc w:val="left"/>
      <w:pPr>
        <w:tabs>
          <w:tab w:val="num" w:pos="1440"/>
        </w:tabs>
        <w:ind w:left="1440" w:hanging="360"/>
      </w:pPr>
      <w:rPr>
        <w:rFonts w:ascii="Courier New" w:hAnsi="Courier New" w:hint="default"/>
        <w:sz w:val="20"/>
      </w:rPr>
    </w:lvl>
    <w:lvl w:ilvl="2" w:tplc="1EC4A51A">
      <w:start w:val="1"/>
      <w:numFmt w:val="bullet"/>
      <w:lvlText w:val=""/>
      <w:lvlJc w:val="left"/>
      <w:pPr>
        <w:tabs>
          <w:tab w:val="num" w:pos="2160"/>
        </w:tabs>
        <w:ind w:left="2160" w:hanging="360"/>
      </w:pPr>
      <w:rPr>
        <w:rFonts w:ascii="Wingdings" w:hAnsi="Wingdings" w:hint="default"/>
        <w:sz w:val="20"/>
      </w:rPr>
    </w:lvl>
    <w:lvl w:ilvl="3" w:tplc="5ABC3364">
      <w:start w:val="1"/>
      <w:numFmt w:val="bullet"/>
      <w:lvlText w:val=""/>
      <w:lvlJc w:val="left"/>
      <w:pPr>
        <w:tabs>
          <w:tab w:val="num" w:pos="2880"/>
        </w:tabs>
        <w:ind w:left="2880" w:hanging="360"/>
      </w:pPr>
      <w:rPr>
        <w:rFonts w:ascii="Wingdings" w:hAnsi="Wingdings" w:hint="default"/>
        <w:sz w:val="20"/>
      </w:rPr>
    </w:lvl>
    <w:lvl w:ilvl="4" w:tplc="FED01358">
      <w:start w:val="1"/>
      <w:numFmt w:val="bullet"/>
      <w:lvlText w:val=""/>
      <w:lvlJc w:val="left"/>
      <w:pPr>
        <w:tabs>
          <w:tab w:val="num" w:pos="3600"/>
        </w:tabs>
        <w:ind w:left="3600" w:hanging="360"/>
      </w:pPr>
      <w:rPr>
        <w:rFonts w:ascii="Wingdings" w:hAnsi="Wingdings" w:hint="default"/>
        <w:sz w:val="20"/>
      </w:rPr>
    </w:lvl>
    <w:lvl w:ilvl="5" w:tplc="56BE439C">
      <w:start w:val="1"/>
      <w:numFmt w:val="bullet"/>
      <w:lvlText w:val=""/>
      <w:lvlJc w:val="left"/>
      <w:pPr>
        <w:tabs>
          <w:tab w:val="num" w:pos="4320"/>
        </w:tabs>
        <w:ind w:left="4320" w:hanging="360"/>
      </w:pPr>
      <w:rPr>
        <w:rFonts w:ascii="Wingdings" w:hAnsi="Wingdings" w:hint="default"/>
        <w:sz w:val="20"/>
      </w:rPr>
    </w:lvl>
    <w:lvl w:ilvl="6" w:tplc="31AC11E0">
      <w:start w:val="1"/>
      <w:numFmt w:val="bullet"/>
      <w:lvlText w:val=""/>
      <w:lvlJc w:val="left"/>
      <w:pPr>
        <w:tabs>
          <w:tab w:val="num" w:pos="5040"/>
        </w:tabs>
        <w:ind w:left="5040" w:hanging="360"/>
      </w:pPr>
      <w:rPr>
        <w:rFonts w:ascii="Wingdings" w:hAnsi="Wingdings" w:hint="default"/>
        <w:sz w:val="20"/>
      </w:rPr>
    </w:lvl>
    <w:lvl w:ilvl="7" w:tplc="FD0411A0">
      <w:start w:val="1"/>
      <w:numFmt w:val="bullet"/>
      <w:lvlText w:val=""/>
      <w:lvlJc w:val="left"/>
      <w:pPr>
        <w:tabs>
          <w:tab w:val="num" w:pos="5760"/>
        </w:tabs>
        <w:ind w:left="5760" w:hanging="360"/>
      </w:pPr>
      <w:rPr>
        <w:rFonts w:ascii="Wingdings" w:hAnsi="Wingdings" w:hint="default"/>
        <w:sz w:val="20"/>
      </w:rPr>
    </w:lvl>
    <w:lvl w:ilvl="8" w:tplc="8AF8B30C">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2E664ED"/>
    <w:multiLevelType w:val="hybridMultilevel"/>
    <w:tmpl w:val="337A16C6"/>
    <w:lvl w:ilvl="0" w:tplc="059A5AE0">
      <w:start w:val="1"/>
      <w:numFmt w:val="bullet"/>
      <w:lvlText w:val=""/>
      <w:lvlJc w:val="left"/>
      <w:pPr>
        <w:ind w:left="720" w:hanging="360"/>
      </w:pPr>
      <w:rPr>
        <w:rFonts w:ascii="Symbol" w:hAnsi="Symbol" w:hint="default"/>
      </w:rPr>
    </w:lvl>
    <w:lvl w:ilvl="1" w:tplc="C576B12C">
      <w:start w:val="1"/>
      <w:numFmt w:val="bullet"/>
      <w:lvlText w:val="o"/>
      <w:lvlJc w:val="left"/>
      <w:pPr>
        <w:ind w:left="1440" w:hanging="360"/>
      </w:pPr>
      <w:rPr>
        <w:rFonts w:ascii="Courier New" w:hAnsi="Courier New" w:cs="Courier New" w:hint="default"/>
      </w:rPr>
    </w:lvl>
    <w:lvl w:ilvl="2" w:tplc="78548EA4">
      <w:start w:val="1"/>
      <w:numFmt w:val="bullet"/>
      <w:lvlText w:val=""/>
      <w:lvlJc w:val="left"/>
      <w:pPr>
        <w:ind w:left="2160" w:hanging="360"/>
      </w:pPr>
      <w:rPr>
        <w:rFonts w:ascii="Wingdings" w:hAnsi="Wingdings" w:hint="default"/>
      </w:rPr>
    </w:lvl>
    <w:lvl w:ilvl="3" w:tplc="929257EE">
      <w:start w:val="1"/>
      <w:numFmt w:val="bullet"/>
      <w:lvlText w:val=""/>
      <w:lvlJc w:val="left"/>
      <w:pPr>
        <w:ind w:left="2880" w:hanging="360"/>
      </w:pPr>
      <w:rPr>
        <w:rFonts w:ascii="Symbol" w:hAnsi="Symbol" w:hint="default"/>
      </w:rPr>
    </w:lvl>
    <w:lvl w:ilvl="4" w:tplc="B4DA9560">
      <w:start w:val="1"/>
      <w:numFmt w:val="bullet"/>
      <w:lvlText w:val="o"/>
      <w:lvlJc w:val="left"/>
      <w:pPr>
        <w:ind w:left="3600" w:hanging="360"/>
      </w:pPr>
      <w:rPr>
        <w:rFonts w:ascii="Courier New" w:hAnsi="Courier New" w:cs="Courier New" w:hint="default"/>
      </w:rPr>
    </w:lvl>
    <w:lvl w:ilvl="5" w:tplc="209A21D6">
      <w:start w:val="1"/>
      <w:numFmt w:val="bullet"/>
      <w:lvlText w:val=""/>
      <w:lvlJc w:val="left"/>
      <w:pPr>
        <w:ind w:left="4320" w:hanging="360"/>
      </w:pPr>
      <w:rPr>
        <w:rFonts w:ascii="Wingdings" w:hAnsi="Wingdings" w:hint="default"/>
      </w:rPr>
    </w:lvl>
    <w:lvl w:ilvl="6" w:tplc="79449380">
      <w:start w:val="1"/>
      <w:numFmt w:val="bullet"/>
      <w:lvlText w:val=""/>
      <w:lvlJc w:val="left"/>
      <w:pPr>
        <w:ind w:left="5040" w:hanging="360"/>
      </w:pPr>
      <w:rPr>
        <w:rFonts w:ascii="Symbol" w:hAnsi="Symbol" w:hint="default"/>
      </w:rPr>
    </w:lvl>
    <w:lvl w:ilvl="7" w:tplc="FFDE7926">
      <w:start w:val="1"/>
      <w:numFmt w:val="bullet"/>
      <w:lvlText w:val="o"/>
      <w:lvlJc w:val="left"/>
      <w:pPr>
        <w:ind w:left="5760" w:hanging="360"/>
      </w:pPr>
      <w:rPr>
        <w:rFonts w:ascii="Courier New" w:hAnsi="Courier New" w:cs="Courier New" w:hint="default"/>
      </w:rPr>
    </w:lvl>
    <w:lvl w:ilvl="8" w:tplc="34FCF790">
      <w:start w:val="1"/>
      <w:numFmt w:val="bullet"/>
      <w:lvlText w:val=""/>
      <w:lvlJc w:val="left"/>
      <w:pPr>
        <w:ind w:left="6480" w:hanging="360"/>
      </w:pPr>
      <w:rPr>
        <w:rFonts w:ascii="Wingdings" w:hAnsi="Wingdings" w:hint="default"/>
      </w:rPr>
    </w:lvl>
  </w:abstractNum>
  <w:abstractNum w:abstractNumId="140" w15:restartNumberingAfterBreak="0">
    <w:nsid w:val="63F275BC"/>
    <w:multiLevelType w:val="hybridMultilevel"/>
    <w:tmpl w:val="EBA849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3F3294B"/>
    <w:multiLevelType w:val="hybridMultilevel"/>
    <w:tmpl w:val="D8024DA0"/>
    <w:lvl w:ilvl="0" w:tplc="81644B60">
      <w:start w:val="1"/>
      <w:numFmt w:val="bullet"/>
      <w:lvlText w:val=""/>
      <w:lvlJc w:val="left"/>
      <w:pPr>
        <w:ind w:left="1440" w:hanging="360"/>
      </w:pPr>
      <w:rPr>
        <w:rFonts w:ascii="Symbol" w:hAnsi="Symbol" w:hint="default"/>
      </w:rPr>
    </w:lvl>
    <w:lvl w:ilvl="1" w:tplc="30C08CBE">
      <w:start w:val="1"/>
      <w:numFmt w:val="bullet"/>
      <w:lvlText w:val="o"/>
      <w:lvlJc w:val="left"/>
      <w:pPr>
        <w:ind w:left="2160" w:hanging="360"/>
      </w:pPr>
      <w:rPr>
        <w:rFonts w:ascii="Courier New" w:hAnsi="Courier New" w:cs="Courier New" w:hint="default"/>
      </w:rPr>
    </w:lvl>
    <w:lvl w:ilvl="2" w:tplc="CF4087C0">
      <w:start w:val="1"/>
      <w:numFmt w:val="bullet"/>
      <w:lvlText w:val=""/>
      <w:lvlJc w:val="left"/>
      <w:pPr>
        <w:ind w:left="2880" w:hanging="360"/>
      </w:pPr>
      <w:rPr>
        <w:rFonts w:ascii="Wingdings" w:hAnsi="Wingdings" w:hint="default"/>
      </w:rPr>
    </w:lvl>
    <w:lvl w:ilvl="3" w:tplc="5E22D824">
      <w:start w:val="1"/>
      <w:numFmt w:val="bullet"/>
      <w:lvlText w:val=""/>
      <w:lvlJc w:val="left"/>
      <w:pPr>
        <w:ind w:left="3600" w:hanging="360"/>
      </w:pPr>
      <w:rPr>
        <w:rFonts w:ascii="Symbol" w:hAnsi="Symbol" w:hint="default"/>
      </w:rPr>
    </w:lvl>
    <w:lvl w:ilvl="4" w:tplc="8A22B28E">
      <w:start w:val="1"/>
      <w:numFmt w:val="bullet"/>
      <w:lvlText w:val="o"/>
      <w:lvlJc w:val="left"/>
      <w:pPr>
        <w:ind w:left="4320" w:hanging="360"/>
      </w:pPr>
      <w:rPr>
        <w:rFonts w:ascii="Courier New" w:hAnsi="Courier New" w:cs="Courier New" w:hint="default"/>
      </w:rPr>
    </w:lvl>
    <w:lvl w:ilvl="5" w:tplc="6A8A9CE6">
      <w:start w:val="1"/>
      <w:numFmt w:val="bullet"/>
      <w:lvlText w:val=""/>
      <w:lvlJc w:val="left"/>
      <w:pPr>
        <w:ind w:left="5040" w:hanging="360"/>
      </w:pPr>
      <w:rPr>
        <w:rFonts w:ascii="Wingdings" w:hAnsi="Wingdings" w:hint="default"/>
      </w:rPr>
    </w:lvl>
    <w:lvl w:ilvl="6" w:tplc="9FF04F9C">
      <w:start w:val="1"/>
      <w:numFmt w:val="bullet"/>
      <w:lvlText w:val=""/>
      <w:lvlJc w:val="left"/>
      <w:pPr>
        <w:ind w:left="5760" w:hanging="360"/>
      </w:pPr>
      <w:rPr>
        <w:rFonts w:ascii="Symbol" w:hAnsi="Symbol" w:hint="default"/>
      </w:rPr>
    </w:lvl>
    <w:lvl w:ilvl="7" w:tplc="99886230">
      <w:start w:val="1"/>
      <w:numFmt w:val="bullet"/>
      <w:lvlText w:val="o"/>
      <w:lvlJc w:val="left"/>
      <w:pPr>
        <w:ind w:left="6480" w:hanging="360"/>
      </w:pPr>
      <w:rPr>
        <w:rFonts w:ascii="Courier New" w:hAnsi="Courier New" w:cs="Courier New" w:hint="default"/>
      </w:rPr>
    </w:lvl>
    <w:lvl w:ilvl="8" w:tplc="55785894">
      <w:start w:val="1"/>
      <w:numFmt w:val="bullet"/>
      <w:lvlText w:val=""/>
      <w:lvlJc w:val="left"/>
      <w:pPr>
        <w:ind w:left="7200" w:hanging="360"/>
      </w:pPr>
      <w:rPr>
        <w:rFonts w:ascii="Wingdings" w:hAnsi="Wingdings" w:hint="default"/>
      </w:rPr>
    </w:lvl>
  </w:abstractNum>
  <w:abstractNum w:abstractNumId="142" w15:restartNumberingAfterBreak="0">
    <w:nsid w:val="64234EDB"/>
    <w:multiLevelType w:val="hybridMultilevel"/>
    <w:tmpl w:val="D7683244"/>
    <w:lvl w:ilvl="0" w:tplc="C638E13C">
      <w:start w:val="1"/>
      <w:numFmt w:val="bullet"/>
      <w:lvlText w:val=""/>
      <w:lvlJc w:val="left"/>
      <w:pPr>
        <w:ind w:left="116" w:hanging="231"/>
      </w:pPr>
      <w:rPr>
        <w:rFonts w:ascii="Symbol" w:hAnsi="Symbol" w:cs="Symbol"/>
        <w:b w:val="0"/>
        <w:bCs w:val="0"/>
        <w:sz w:val="26"/>
        <w:szCs w:val="26"/>
      </w:rPr>
    </w:lvl>
    <w:lvl w:ilvl="1" w:tplc="3C805EA8">
      <w:start w:val="1"/>
      <w:numFmt w:val="bullet"/>
      <w:lvlText w:val="•"/>
      <w:lvlJc w:val="left"/>
      <w:pPr>
        <w:ind w:left="813" w:hanging="231"/>
      </w:pPr>
    </w:lvl>
    <w:lvl w:ilvl="2" w:tplc="CBE6E8D0">
      <w:start w:val="1"/>
      <w:numFmt w:val="bullet"/>
      <w:lvlText w:val="•"/>
      <w:lvlJc w:val="left"/>
      <w:pPr>
        <w:ind w:left="1506" w:hanging="231"/>
      </w:pPr>
    </w:lvl>
    <w:lvl w:ilvl="3" w:tplc="1060A52C">
      <w:start w:val="1"/>
      <w:numFmt w:val="bullet"/>
      <w:lvlText w:val="•"/>
      <w:lvlJc w:val="left"/>
      <w:pPr>
        <w:ind w:left="2199" w:hanging="231"/>
      </w:pPr>
    </w:lvl>
    <w:lvl w:ilvl="4" w:tplc="1CFAE8C8">
      <w:start w:val="1"/>
      <w:numFmt w:val="bullet"/>
      <w:lvlText w:val="•"/>
      <w:lvlJc w:val="left"/>
      <w:pPr>
        <w:ind w:left="2892" w:hanging="231"/>
      </w:pPr>
    </w:lvl>
    <w:lvl w:ilvl="5" w:tplc="DFCC4FE2">
      <w:start w:val="1"/>
      <w:numFmt w:val="bullet"/>
      <w:lvlText w:val="•"/>
      <w:lvlJc w:val="left"/>
      <w:pPr>
        <w:ind w:left="3585" w:hanging="231"/>
      </w:pPr>
    </w:lvl>
    <w:lvl w:ilvl="6" w:tplc="ED4411E6">
      <w:start w:val="1"/>
      <w:numFmt w:val="bullet"/>
      <w:lvlText w:val="•"/>
      <w:lvlJc w:val="left"/>
      <w:pPr>
        <w:ind w:left="4278" w:hanging="231"/>
      </w:pPr>
    </w:lvl>
    <w:lvl w:ilvl="7" w:tplc="1648141A">
      <w:start w:val="1"/>
      <w:numFmt w:val="bullet"/>
      <w:lvlText w:val="•"/>
      <w:lvlJc w:val="left"/>
      <w:pPr>
        <w:ind w:left="4971" w:hanging="231"/>
      </w:pPr>
    </w:lvl>
    <w:lvl w:ilvl="8" w:tplc="787EECC2">
      <w:start w:val="1"/>
      <w:numFmt w:val="bullet"/>
      <w:lvlText w:val="•"/>
      <w:lvlJc w:val="left"/>
      <w:pPr>
        <w:ind w:left="5664" w:hanging="231"/>
      </w:pPr>
    </w:lvl>
  </w:abstractNum>
  <w:abstractNum w:abstractNumId="143" w15:restartNumberingAfterBreak="0">
    <w:nsid w:val="64961E5C"/>
    <w:multiLevelType w:val="hybridMultilevel"/>
    <w:tmpl w:val="B1F0C924"/>
    <w:lvl w:ilvl="0" w:tplc="16BC84D8">
      <w:start w:val="1"/>
      <w:numFmt w:val="bullet"/>
      <w:lvlText w:val=""/>
      <w:lvlJc w:val="left"/>
      <w:pPr>
        <w:tabs>
          <w:tab w:val="num" w:pos="720"/>
        </w:tabs>
        <w:ind w:left="720" w:hanging="360"/>
      </w:pPr>
      <w:rPr>
        <w:rFonts w:ascii="Symbol" w:hAnsi="Symbol" w:hint="default"/>
        <w:sz w:val="20"/>
      </w:rPr>
    </w:lvl>
    <w:lvl w:ilvl="1" w:tplc="F6F6C6B8">
      <w:start w:val="1"/>
      <w:numFmt w:val="bullet"/>
      <w:lvlText w:val="o"/>
      <w:lvlJc w:val="left"/>
      <w:pPr>
        <w:tabs>
          <w:tab w:val="num" w:pos="1440"/>
        </w:tabs>
        <w:ind w:left="1440" w:hanging="360"/>
      </w:pPr>
      <w:rPr>
        <w:rFonts w:ascii="Courier New" w:hAnsi="Courier New" w:hint="default"/>
        <w:sz w:val="20"/>
      </w:rPr>
    </w:lvl>
    <w:lvl w:ilvl="2" w:tplc="3DAC73F2">
      <w:start w:val="1"/>
      <w:numFmt w:val="bullet"/>
      <w:lvlText w:val=""/>
      <w:lvlJc w:val="left"/>
      <w:pPr>
        <w:tabs>
          <w:tab w:val="num" w:pos="2160"/>
        </w:tabs>
        <w:ind w:left="2160" w:hanging="360"/>
      </w:pPr>
      <w:rPr>
        <w:rFonts w:ascii="Wingdings" w:hAnsi="Wingdings" w:hint="default"/>
        <w:sz w:val="20"/>
      </w:rPr>
    </w:lvl>
    <w:lvl w:ilvl="3" w:tplc="9266BCDC">
      <w:start w:val="1"/>
      <w:numFmt w:val="bullet"/>
      <w:lvlText w:val=""/>
      <w:lvlJc w:val="left"/>
      <w:pPr>
        <w:tabs>
          <w:tab w:val="num" w:pos="2880"/>
        </w:tabs>
        <w:ind w:left="2880" w:hanging="360"/>
      </w:pPr>
      <w:rPr>
        <w:rFonts w:ascii="Wingdings" w:hAnsi="Wingdings" w:hint="default"/>
        <w:sz w:val="20"/>
      </w:rPr>
    </w:lvl>
    <w:lvl w:ilvl="4" w:tplc="ED964FEE">
      <w:start w:val="1"/>
      <w:numFmt w:val="bullet"/>
      <w:lvlText w:val=""/>
      <w:lvlJc w:val="left"/>
      <w:pPr>
        <w:tabs>
          <w:tab w:val="num" w:pos="3600"/>
        </w:tabs>
        <w:ind w:left="3600" w:hanging="360"/>
      </w:pPr>
      <w:rPr>
        <w:rFonts w:ascii="Wingdings" w:hAnsi="Wingdings" w:hint="default"/>
        <w:sz w:val="20"/>
      </w:rPr>
    </w:lvl>
    <w:lvl w:ilvl="5" w:tplc="ED2C45B0">
      <w:start w:val="1"/>
      <w:numFmt w:val="bullet"/>
      <w:lvlText w:val=""/>
      <w:lvlJc w:val="left"/>
      <w:pPr>
        <w:tabs>
          <w:tab w:val="num" w:pos="4320"/>
        </w:tabs>
        <w:ind w:left="4320" w:hanging="360"/>
      </w:pPr>
      <w:rPr>
        <w:rFonts w:ascii="Wingdings" w:hAnsi="Wingdings" w:hint="default"/>
        <w:sz w:val="20"/>
      </w:rPr>
    </w:lvl>
    <w:lvl w:ilvl="6" w:tplc="BF76C39C">
      <w:start w:val="1"/>
      <w:numFmt w:val="bullet"/>
      <w:lvlText w:val=""/>
      <w:lvlJc w:val="left"/>
      <w:pPr>
        <w:tabs>
          <w:tab w:val="num" w:pos="5040"/>
        </w:tabs>
        <w:ind w:left="5040" w:hanging="360"/>
      </w:pPr>
      <w:rPr>
        <w:rFonts w:ascii="Wingdings" w:hAnsi="Wingdings" w:hint="default"/>
        <w:sz w:val="20"/>
      </w:rPr>
    </w:lvl>
    <w:lvl w:ilvl="7" w:tplc="B0846B72">
      <w:start w:val="1"/>
      <w:numFmt w:val="bullet"/>
      <w:lvlText w:val=""/>
      <w:lvlJc w:val="left"/>
      <w:pPr>
        <w:tabs>
          <w:tab w:val="num" w:pos="5760"/>
        </w:tabs>
        <w:ind w:left="5760" w:hanging="360"/>
      </w:pPr>
      <w:rPr>
        <w:rFonts w:ascii="Wingdings" w:hAnsi="Wingdings" w:hint="default"/>
        <w:sz w:val="20"/>
      </w:rPr>
    </w:lvl>
    <w:lvl w:ilvl="8" w:tplc="6CCE8C24">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89A1A4C"/>
    <w:multiLevelType w:val="hybridMultilevel"/>
    <w:tmpl w:val="180252D6"/>
    <w:lvl w:ilvl="0" w:tplc="36B6313A">
      <w:start w:val="1"/>
      <w:numFmt w:val="bullet"/>
      <w:lvlText w:val=""/>
      <w:lvlJc w:val="left"/>
      <w:pPr>
        <w:ind w:left="1440" w:hanging="360"/>
      </w:pPr>
      <w:rPr>
        <w:rFonts w:ascii="Symbol" w:hAnsi="Symbol" w:hint="default"/>
      </w:rPr>
    </w:lvl>
    <w:lvl w:ilvl="1" w:tplc="C7384F2A">
      <w:start w:val="1"/>
      <w:numFmt w:val="bullet"/>
      <w:lvlText w:val="o"/>
      <w:lvlJc w:val="left"/>
      <w:pPr>
        <w:ind w:left="2160" w:hanging="360"/>
      </w:pPr>
      <w:rPr>
        <w:rFonts w:ascii="Courier New" w:hAnsi="Courier New" w:cs="Courier New" w:hint="default"/>
      </w:rPr>
    </w:lvl>
    <w:lvl w:ilvl="2" w:tplc="8B46A4C2">
      <w:start w:val="1"/>
      <w:numFmt w:val="bullet"/>
      <w:lvlText w:val=""/>
      <w:lvlJc w:val="left"/>
      <w:pPr>
        <w:ind w:left="2880" w:hanging="360"/>
      </w:pPr>
      <w:rPr>
        <w:rFonts w:ascii="Wingdings" w:hAnsi="Wingdings" w:hint="default"/>
      </w:rPr>
    </w:lvl>
    <w:lvl w:ilvl="3" w:tplc="2704406C">
      <w:start w:val="1"/>
      <w:numFmt w:val="bullet"/>
      <w:lvlText w:val=""/>
      <w:lvlJc w:val="left"/>
      <w:pPr>
        <w:ind w:left="3600" w:hanging="360"/>
      </w:pPr>
      <w:rPr>
        <w:rFonts w:ascii="Symbol" w:hAnsi="Symbol" w:hint="default"/>
      </w:rPr>
    </w:lvl>
    <w:lvl w:ilvl="4" w:tplc="FC3AEC88">
      <w:start w:val="1"/>
      <w:numFmt w:val="bullet"/>
      <w:lvlText w:val="o"/>
      <w:lvlJc w:val="left"/>
      <w:pPr>
        <w:ind w:left="4320" w:hanging="360"/>
      </w:pPr>
      <w:rPr>
        <w:rFonts w:ascii="Courier New" w:hAnsi="Courier New" w:cs="Courier New" w:hint="default"/>
      </w:rPr>
    </w:lvl>
    <w:lvl w:ilvl="5" w:tplc="C5A4DBE4">
      <w:start w:val="1"/>
      <w:numFmt w:val="bullet"/>
      <w:lvlText w:val=""/>
      <w:lvlJc w:val="left"/>
      <w:pPr>
        <w:ind w:left="5040" w:hanging="360"/>
      </w:pPr>
      <w:rPr>
        <w:rFonts w:ascii="Wingdings" w:hAnsi="Wingdings" w:hint="default"/>
      </w:rPr>
    </w:lvl>
    <w:lvl w:ilvl="6" w:tplc="5AA0404A">
      <w:start w:val="1"/>
      <w:numFmt w:val="bullet"/>
      <w:lvlText w:val=""/>
      <w:lvlJc w:val="left"/>
      <w:pPr>
        <w:ind w:left="5760" w:hanging="360"/>
      </w:pPr>
      <w:rPr>
        <w:rFonts w:ascii="Symbol" w:hAnsi="Symbol" w:hint="default"/>
      </w:rPr>
    </w:lvl>
    <w:lvl w:ilvl="7" w:tplc="AFCC9C1E">
      <w:start w:val="1"/>
      <w:numFmt w:val="bullet"/>
      <w:lvlText w:val="o"/>
      <w:lvlJc w:val="left"/>
      <w:pPr>
        <w:ind w:left="6480" w:hanging="360"/>
      </w:pPr>
      <w:rPr>
        <w:rFonts w:ascii="Courier New" w:hAnsi="Courier New" w:cs="Courier New" w:hint="default"/>
      </w:rPr>
    </w:lvl>
    <w:lvl w:ilvl="8" w:tplc="99F61C7E">
      <w:start w:val="1"/>
      <w:numFmt w:val="bullet"/>
      <w:lvlText w:val=""/>
      <w:lvlJc w:val="left"/>
      <w:pPr>
        <w:ind w:left="7200" w:hanging="360"/>
      </w:pPr>
      <w:rPr>
        <w:rFonts w:ascii="Wingdings" w:hAnsi="Wingdings" w:hint="default"/>
      </w:rPr>
    </w:lvl>
  </w:abstractNum>
  <w:abstractNum w:abstractNumId="145" w15:restartNumberingAfterBreak="0">
    <w:nsid w:val="697C0138"/>
    <w:multiLevelType w:val="hybridMultilevel"/>
    <w:tmpl w:val="EF1243C8"/>
    <w:lvl w:ilvl="0" w:tplc="A908149C">
      <w:start w:val="1"/>
      <w:numFmt w:val="bullet"/>
      <w:lvlText w:val=""/>
      <w:lvlJc w:val="left"/>
      <w:pPr>
        <w:ind w:left="1440" w:hanging="360"/>
      </w:pPr>
      <w:rPr>
        <w:rFonts w:ascii="Symbol" w:hAnsi="Symbol" w:hint="default"/>
      </w:rPr>
    </w:lvl>
    <w:lvl w:ilvl="1" w:tplc="0D142AB4">
      <w:start w:val="1"/>
      <w:numFmt w:val="bullet"/>
      <w:lvlText w:val="o"/>
      <w:lvlJc w:val="left"/>
      <w:pPr>
        <w:ind w:left="2160" w:hanging="360"/>
      </w:pPr>
      <w:rPr>
        <w:rFonts w:ascii="Courier New" w:hAnsi="Courier New" w:cs="Courier New" w:hint="default"/>
      </w:rPr>
    </w:lvl>
    <w:lvl w:ilvl="2" w:tplc="B0869774">
      <w:start w:val="1"/>
      <w:numFmt w:val="bullet"/>
      <w:lvlText w:val=""/>
      <w:lvlJc w:val="left"/>
      <w:pPr>
        <w:ind w:left="2880" w:hanging="360"/>
      </w:pPr>
      <w:rPr>
        <w:rFonts w:ascii="Wingdings" w:hAnsi="Wingdings" w:hint="default"/>
      </w:rPr>
    </w:lvl>
    <w:lvl w:ilvl="3" w:tplc="CF22EDF0">
      <w:start w:val="1"/>
      <w:numFmt w:val="bullet"/>
      <w:lvlText w:val=""/>
      <w:lvlJc w:val="left"/>
      <w:pPr>
        <w:ind w:left="3600" w:hanging="360"/>
      </w:pPr>
      <w:rPr>
        <w:rFonts w:ascii="Symbol" w:hAnsi="Symbol" w:hint="default"/>
      </w:rPr>
    </w:lvl>
    <w:lvl w:ilvl="4" w:tplc="CDB8C9C0">
      <w:start w:val="1"/>
      <w:numFmt w:val="bullet"/>
      <w:lvlText w:val="o"/>
      <w:lvlJc w:val="left"/>
      <w:pPr>
        <w:ind w:left="4320" w:hanging="360"/>
      </w:pPr>
      <w:rPr>
        <w:rFonts w:ascii="Courier New" w:hAnsi="Courier New" w:cs="Courier New" w:hint="default"/>
      </w:rPr>
    </w:lvl>
    <w:lvl w:ilvl="5" w:tplc="48241264">
      <w:start w:val="1"/>
      <w:numFmt w:val="bullet"/>
      <w:lvlText w:val=""/>
      <w:lvlJc w:val="left"/>
      <w:pPr>
        <w:ind w:left="5040" w:hanging="360"/>
      </w:pPr>
      <w:rPr>
        <w:rFonts w:ascii="Wingdings" w:hAnsi="Wingdings" w:hint="default"/>
      </w:rPr>
    </w:lvl>
    <w:lvl w:ilvl="6" w:tplc="F5DC8B6A">
      <w:start w:val="1"/>
      <w:numFmt w:val="bullet"/>
      <w:lvlText w:val=""/>
      <w:lvlJc w:val="left"/>
      <w:pPr>
        <w:ind w:left="5760" w:hanging="360"/>
      </w:pPr>
      <w:rPr>
        <w:rFonts w:ascii="Symbol" w:hAnsi="Symbol" w:hint="default"/>
      </w:rPr>
    </w:lvl>
    <w:lvl w:ilvl="7" w:tplc="ED5C9076">
      <w:start w:val="1"/>
      <w:numFmt w:val="bullet"/>
      <w:lvlText w:val="o"/>
      <w:lvlJc w:val="left"/>
      <w:pPr>
        <w:ind w:left="6480" w:hanging="360"/>
      </w:pPr>
      <w:rPr>
        <w:rFonts w:ascii="Courier New" w:hAnsi="Courier New" w:cs="Courier New" w:hint="default"/>
      </w:rPr>
    </w:lvl>
    <w:lvl w:ilvl="8" w:tplc="9F9CC20E">
      <w:start w:val="1"/>
      <w:numFmt w:val="bullet"/>
      <w:lvlText w:val=""/>
      <w:lvlJc w:val="left"/>
      <w:pPr>
        <w:ind w:left="7200" w:hanging="360"/>
      </w:pPr>
      <w:rPr>
        <w:rFonts w:ascii="Wingdings" w:hAnsi="Wingdings" w:hint="default"/>
      </w:rPr>
    </w:lvl>
  </w:abstractNum>
  <w:abstractNum w:abstractNumId="146" w15:restartNumberingAfterBreak="0">
    <w:nsid w:val="6985614F"/>
    <w:multiLevelType w:val="hybridMultilevel"/>
    <w:tmpl w:val="BAF27030"/>
    <w:lvl w:ilvl="0" w:tplc="59160AFC">
      <w:start w:val="1"/>
      <w:numFmt w:val="bullet"/>
      <w:lvlText w:val=""/>
      <w:lvlJc w:val="left"/>
      <w:pPr>
        <w:ind w:left="720" w:hanging="360"/>
      </w:pPr>
      <w:rPr>
        <w:rFonts w:ascii="Symbol" w:hAnsi="Symbol" w:hint="default"/>
        <w:b/>
        <w:i w:val="0"/>
        <w:color w:val="auto"/>
      </w:rPr>
    </w:lvl>
    <w:lvl w:ilvl="1" w:tplc="AC828748">
      <w:start w:val="1"/>
      <w:numFmt w:val="bullet"/>
      <w:lvlText w:val="o"/>
      <w:lvlJc w:val="left"/>
      <w:pPr>
        <w:ind w:left="1440" w:hanging="360"/>
      </w:pPr>
      <w:rPr>
        <w:rFonts w:ascii="Courier New" w:hAnsi="Courier New" w:cs="Courier New" w:hint="default"/>
      </w:rPr>
    </w:lvl>
    <w:lvl w:ilvl="2" w:tplc="7F960460">
      <w:start w:val="1"/>
      <w:numFmt w:val="bullet"/>
      <w:lvlText w:val=""/>
      <w:lvlJc w:val="left"/>
      <w:pPr>
        <w:ind w:left="2160" w:hanging="360"/>
      </w:pPr>
      <w:rPr>
        <w:rFonts w:ascii="Wingdings" w:hAnsi="Wingdings" w:hint="default"/>
      </w:rPr>
    </w:lvl>
    <w:lvl w:ilvl="3" w:tplc="4BE6195A">
      <w:start w:val="1"/>
      <w:numFmt w:val="bullet"/>
      <w:lvlText w:val=""/>
      <w:lvlJc w:val="left"/>
      <w:pPr>
        <w:ind w:left="2880" w:hanging="360"/>
      </w:pPr>
      <w:rPr>
        <w:rFonts w:ascii="Symbol" w:hAnsi="Symbol" w:hint="default"/>
      </w:rPr>
    </w:lvl>
    <w:lvl w:ilvl="4" w:tplc="F33858DC">
      <w:start w:val="1"/>
      <w:numFmt w:val="bullet"/>
      <w:lvlText w:val="o"/>
      <w:lvlJc w:val="left"/>
      <w:pPr>
        <w:ind w:left="3600" w:hanging="360"/>
      </w:pPr>
      <w:rPr>
        <w:rFonts w:ascii="Courier New" w:hAnsi="Courier New" w:cs="Courier New" w:hint="default"/>
      </w:rPr>
    </w:lvl>
    <w:lvl w:ilvl="5" w:tplc="8D2C338E">
      <w:start w:val="1"/>
      <w:numFmt w:val="bullet"/>
      <w:lvlText w:val=""/>
      <w:lvlJc w:val="left"/>
      <w:pPr>
        <w:ind w:left="4320" w:hanging="360"/>
      </w:pPr>
      <w:rPr>
        <w:rFonts w:ascii="Wingdings" w:hAnsi="Wingdings" w:hint="default"/>
      </w:rPr>
    </w:lvl>
    <w:lvl w:ilvl="6" w:tplc="1B6C5008">
      <w:start w:val="1"/>
      <w:numFmt w:val="bullet"/>
      <w:lvlText w:val=""/>
      <w:lvlJc w:val="left"/>
      <w:pPr>
        <w:ind w:left="5040" w:hanging="360"/>
      </w:pPr>
      <w:rPr>
        <w:rFonts w:ascii="Symbol" w:hAnsi="Symbol" w:hint="default"/>
      </w:rPr>
    </w:lvl>
    <w:lvl w:ilvl="7" w:tplc="CCE29F40">
      <w:start w:val="1"/>
      <w:numFmt w:val="bullet"/>
      <w:lvlText w:val="o"/>
      <w:lvlJc w:val="left"/>
      <w:pPr>
        <w:ind w:left="5760" w:hanging="360"/>
      </w:pPr>
      <w:rPr>
        <w:rFonts w:ascii="Courier New" w:hAnsi="Courier New" w:cs="Courier New" w:hint="default"/>
      </w:rPr>
    </w:lvl>
    <w:lvl w:ilvl="8" w:tplc="F64E9C6C">
      <w:start w:val="1"/>
      <w:numFmt w:val="bullet"/>
      <w:lvlText w:val=""/>
      <w:lvlJc w:val="left"/>
      <w:pPr>
        <w:ind w:left="6480" w:hanging="360"/>
      </w:pPr>
      <w:rPr>
        <w:rFonts w:ascii="Wingdings" w:hAnsi="Wingdings" w:hint="default"/>
      </w:rPr>
    </w:lvl>
  </w:abstractNum>
  <w:abstractNum w:abstractNumId="147" w15:restartNumberingAfterBreak="0">
    <w:nsid w:val="69D86195"/>
    <w:multiLevelType w:val="hybridMultilevel"/>
    <w:tmpl w:val="BB6EED82"/>
    <w:lvl w:ilvl="0" w:tplc="4A8EB528">
      <w:start w:val="1"/>
      <w:numFmt w:val="bullet"/>
      <w:lvlText w:val=""/>
      <w:lvlJc w:val="left"/>
      <w:pPr>
        <w:ind w:left="1440" w:hanging="360"/>
      </w:pPr>
      <w:rPr>
        <w:rFonts w:ascii="Symbol" w:hAnsi="Symbol" w:hint="default"/>
      </w:rPr>
    </w:lvl>
    <w:lvl w:ilvl="1" w:tplc="3350FA56">
      <w:start w:val="1"/>
      <w:numFmt w:val="bullet"/>
      <w:lvlText w:val="o"/>
      <w:lvlJc w:val="left"/>
      <w:pPr>
        <w:ind w:left="2160" w:hanging="360"/>
      </w:pPr>
      <w:rPr>
        <w:rFonts w:ascii="Courier New" w:hAnsi="Courier New" w:cs="Courier New" w:hint="default"/>
      </w:rPr>
    </w:lvl>
    <w:lvl w:ilvl="2" w:tplc="3CC0245E">
      <w:start w:val="1"/>
      <w:numFmt w:val="bullet"/>
      <w:lvlText w:val=""/>
      <w:lvlJc w:val="left"/>
      <w:pPr>
        <w:ind w:left="2880" w:hanging="360"/>
      </w:pPr>
      <w:rPr>
        <w:rFonts w:ascii="Wingdings" w:hAnsi="Wingdings" w:hint="default"/>
      </w:rPr>
    </w:lvl>
    <w:lvl w:ilvl="3" w:tplc="AFAE2FE4">
      <w:start w:val="1"/>
      <w:numFmt w:val="bullet"/>
      <w:lvlText w:val=""/>
      <w:lvlJc w:val="left"/>
      <w:pPr>
        <w:ind w:left="3600" w:hanging="360"/>
      </w:pPr>
      <w:rPr>
        <w:rFonts w:ascii="Symbol" w:hAnsi="Symbol" w:hint="default"/>
      </w:rPr>
    </w:lvl>
    <w:lvl w:ilvl="4" w:tplc="A6D0FDEE">
      <w:start w:val="1"/>
      <w:numFmt w:val="bullet"/>
      <w:lvlText w:val="o"/>
      <w:lvlJc w:val="left"/>
      <w:pPr>
        <w:ind w:left="4320" w:hanging="360"/>
      </w:pPr>
      <w:rPr>
        <w:rFonts w:ascii="Courier New" w:hAnsi="Courier New" w:cs="Courier New" w:hint="default"/>
      </w:rPr>
    </w:lvl>
    <w:lvl w:ilvl="5" w:tplc="2ECEE30A">
      <w:start w:val="1"/>
      <w:numFmt w:val="bullet"/>
      <w:lvlText w:val=""/>
      <w:lvlJc w:val="left"/>
      <w:pPr>
        <w:ind w:left="5040" w:hanging="360"/>
      </w:pPr>
      <w:rPr>
        <w:rFonts w:ascii="Wingdings" w:hAnsi="Wingdings" w:hint="default"/>
      </w:rPr>
    </w:lvl>
    <w:lvl w:ilvl="6" w:tplc="A19083F4">
      <w:start w:val="1"/>
      <w:numFmt w:val="bullet"/>
      <w:lvlText w:val=""/>
      <w:lvlJc w:val="left"/>
      <w:pPr>
        <w:ind w:left="5760" w:hanging="360"/>
      </w:pPr>
      <w:rPr>
        <w:rFonts w:ascii="Symbol" w:hAnsi="Symbol" w:hint="default"/>
      </w:rPr>
    </w:lvl>
    <w:lvl w:ilvl="7" w:tplc="9E606C00">
      <w:start w:val="1"/>
      <w:numFmt w:val="bullet"/>
      <w:lvlText w:val="o"/>
      <w:lvlJc w:val="left"/>
      <w:pPr>
        <w:ind w:left="6480" w:hanging="360"/>
      </w:pPr>
      <w:rPr>
        <w:rFonts w:ascii="Courier New" w:hAnsi="Courier New" w:cs="Courier New" w:hint="default"/>
      </w:rPr>
    </w:lvl>
    <w:lvl w:ilvl="8" w:tplc="A22029D0">
      <w:start w:val="1"/>
      <w:numFmt w:val="bullet"/>
      <w:lvlText w:val=""/>
      <w:lvlJc w:val="left"/>
      <w:pPr>
        <w:ind w:left="7200" w:hanging="360"/>
      </w:pPr>
      <w:rPr>
        <w:rFonts w:ascii="Wingdings" w:hAnsi="Wingdings" w:hint="default"/>
      </w:rPr>
    </w:lvl>
  </w:abstractNum>
  <w:abstractNum w:abstractNumId="148" w15:restartNumberingAfterBreak="0">
    <w:nsid w:val="6A076547"/>
    <w:multiLevelType w:val="hybridMultilevel"/>
    <w:tmpl w:val="2FE0104C"/>
    <w:lvl w:ilvl="0" w:tplc="7FAA1502">
      <w:start w:val="1"/>
      <w:numFmt w:val="bullet"/>
      <w:lvlText w:val=""/>
      <w:lvlJc w:val="left"/>
      <w:pPr>
        <w:ind w:left="1440" w:hanging="360"/>
      </w:pPr>
      <w:rPr>
        <w:rFonts w:ascii="Symbol" w:hAnsi="Symbol" w:hint="default"/>
      </w:rPr>
    </w:lvl>
    <w:lvl w:ilvl="1" w:tplc="3CFC0C32">
      <w:start w:val="1"/>
      <w:numFmt w:val="bullet"/>
      <w:lvlText w:val="o"/>
      <w:lvlJc w:val="left"/>
      <w:pPr>
        <w:ind w:left="2160" w:hanging="360"/>
      </w:pPr>
      <w:rPr>
        <w:rFonts w:ascii="Courier New" w:hAnsi="Courier New" w:cs="Courier New" w:hint="default"/>
      </w:rPr>
    </w:lvl>
    <w:lvl w:ilvl="2" w:tplc="28E2E4CC">
      <w:start w:val="1"/>
      <w:numFmt w:val="bullet"/>
      <w:lvlText w:val=""/>
      <w:lvlJc w:val="left"/>
      <w:pPr>
        <w:ind w:left="2880" w:hanging="360"/>
      </w:pPr>
      <w:rPr>
        <w:rFonts w:ascii="Wingdings" w:hAnsi="Wingdings" w:hint="default"/>
      </w:rPr>
    </w:lvl>
    <w:lvl w:ilvl="3" w:tplc="F2040EA4">
      <w:start w:val="1"/>
      <w:numFmt w:val="bullet"/>
      <w:lvlText w:val=""/>
      <w:lvlJc w:val="left"/>
      <w:pPr>
        <w:ind w:left="3600" w:hanging="360"/>
      </w:pPr>
      <w:rPr>
        <w:rFonts w:ascii="Symbol" w:hAnsi="Symbol" w:hint="default"/>
      </w:rPr>
    </w:lvl>
    <w:lvl w:ilvl="4" w:tplc="0D2242F4">
      <w:start w:val="1"/>
      <w:numFmt w:val="bullet"/>
      <w:lvlText w:val="o"/>
      <w:lvlJc w:val="left"/>
      <w:pPr>
        <w:ind w:left="4320" w:hanging="360"/>
      </w:pPr>
      <w:rPr>
        <w:rFonts w:ascii="Courier New" w:hAnsi="Courier New" w:cs="Courier New" w:hint="default"/>
      </w:rPr>
    </w:lvl>
    <w:lvl w:ilvl="5" w:tplc="085C3020">
      <w:start w:val="1"/>
      <w:numFmt w:val="bullet"/>
      <w:lvlText w:val=""/>
      <w:lvlJc w:val="left"/>
      <w:pPr>
        <w:ind w:left="5040" w:hanging="360"/>
      </w:pPr>
      <w:rPr>
        <w:rFonts w:ascii="Wingdings" w:hAnsi="Wingdings" w:hint="default"/>
      </w:rPr>
    </w:lvl>
    <w:lvl w:ilvl="6" w:tplc="C0C83E28">
      <w:start w:val="1"/>
      <w:numFmt w:val="bullet"/>
      <w:lvlText w:val=""/>
      <w:lvlJc w:val="left"/>
      <w:pPr>
        <w:ind w:left="5760" w:hanging="360"/>
      </w:pPr>
      <w:rPr>
        <w:rFonts w:ascii="Symbol" w:hAnsi="Symbol" w:hint="default"/>
      </w:rPr>
    </w:lvl>
    <w:lvl w:ilvl="7" w:tplc="DF763DCE">
      <w:start w:val="1"/>
      <w:numFmt w:val="bullet"/>
      <w:lvlText w:val="o"/>
      <w:lvlJc w:val="left"/>
      <w:pPr>
        <w:ind w:left="6480" w:hanging="360"/>
      </w:pPr>
      <w:rPr>
        <w:rFonts w:ascii="Courier New" w:hAnsi="Courier New" w:cs="Courier New" w:hint="default"/>
      </w:rPr>
    </w:lvl>
    <w:lvl w:ilvl="8" w:tplc="918E586E">
      <w:start w:val="1"/>
      <w:numFmt w:val="bullet"/>
      <w:lvlText w:val=""/>
      <w:lvlJc w:val="left"/>
      <w:pPr>
        <w:ind w:left="7200" w:hanging="360"/>
      </w:pPr>
      <w:rPr>
        <w:rFonts w:ascii="Wingdings" w:hAnsi="Wingdings" w:hint="default"/>
      </w:rPr>
    </w:lvl>
  </w:abstractNum>
  <w:abstractNum w:abstractNumId="149" w15:restartNumberingAfterBreak="0">
    <w:nsid w:val="6AB45328"/>
    <w:multiLevelType w:val="hybridMultilevel"/>
    <w:tmpl w:val="D652AB5C"/>
    <w:lvl w:ilvl="0" w:tplc="5BFEB224">
      <w:start w:val="1"/>
      <w:numFmt w:val="bullet"/>
      <w:lvlText w:val=""/>
      <w:lvlJc w:val="left"/>
      <w:pPr>
        <w:tabs>
          <w:tab w:val="num" w:pos="720"/>
        </w:tabs>
        <w:ind w:left="720" w:hanging="360"/>
      </w:pPr>
      <w:rPr>
        <w:rFonts w:ascii="Symbol" w:hAnsi="Symbol" w:hint="default"/>
        <w:sz w:val="20"/>
      </w:rPr>
    </w:lvl>
    <w:lvl w:ilvl="1" w:tplc="89D4F7BE">
      <w:start w:val="1"/>
      <w:numFmt w:val="bullet"/>
      <w:lvlText w:val=""/>
      <w:lvlJc w:val="left"/>
      <w:pPr>
        <w:tabs>
          <w:tab w:val="num" w:pos="1440"/>
        </w:tabs>
        <w:ind w:left="1440" w:hanging="360"/>
      </w:pPr>
      <w:rPr>
        <w:rFonts w:ascii="Symbol" w:hAnsi="Symbol" w:hint="default"/>
        <w:sz w:val="20"/>
      </w:rPr>
    </w:lvl>
    <w:lvl w:ilvl="2" w:tplc="CD222182">
      <w:start w:val="1"/>
      <w:numFmt w:val="bullet"/>
      <w:lvlText w:val=""/>
      <w:lvlJc w:val="left"/>
      <w:pPr>
        <w:tabs>
          <w:tab w:val="num" w:pos="2160"/>
        </w:tabs>
        <w:ind w:left="2160" w:hanging="360"/>
      </w:pPr>
      <w:rPr>
        <w:rFonts w:ascii="Symbol" w:hAnsi="Symbol" w:hint="default"/>
        <w:sz w:val="20"/>
      </w:rPr>
    </w:lvl>
    <w:lvl w:ilvl="3" w:tplc="FEC461F6">
      <w:start w:val="1"/>
      <w:numFmt w:val="bullet"/>
      <w:lvlText w:val=""/>
      <w:lvlJc w:val="left"/>
      <w:pPr>
        <w:tabs>
          <w:tab w:val="num" w:pos="2880"/>
        </w:tabs>
        <w:ind w:left="2880" w:hanging="360"/>
      </w:pPr>
      <w:rPr>
        <w:rFonts w:ascii="Symbol" w:hAnsi="Symbol" w:hint="default"/>
        <w:sz w:val="20"/>
      </w:rPr>
    </w:lvl>
    <w:lvl w:ilvl="4" w:tplc="9282116C">
      <w:start w:val="1"/>
      <w:numFmt w:val="bullet"/>
      <w:lvlText w:val=""/>
      <w:lvlJc w:val="left"/>
      <w:pPr>
        <w:tabs>
          <w:tab w:val="num" w:pos="3600"/>
        </w:tabs>
        <w:ind w:left="3600" w:hanging="360"/>
      </w:pPr>
      <w:rPr>
        <w:rFonts w:ascii="Symbol" w:hAnsi="Symbol" w:hint="default"/>
        <w:sz w:val="20"/>
      </w:rPr>
    </w:lvl>
    <w:lvl w:ilvl="5" w:tplc="BF6AEF16">
      <w:start w:val="1"/>
      <w:numFmt w:val="bullet"/>
      <w:lvlText w:val=""/>
      <w:lvlJc w:val="left"/>
      <w:pPr>
        <w:tabs>
          <w:tab w:val="num" w:pos="4320"/>
        </w:tabs>
        <w:ind w:left="4320" w:hanging="360"/>
      </w:pPr>
      <w:rPr>
        <w:rFonts w:ascii="Symbol" w:hAnsi="Symbol" w:hint="default"/>
        <w:sz w:val="20"/>
      </w:rPr>
    </w:lvl>
    <w:lvl w:ilvl="6" w:tplc="C9DC8D1C">
      <w:start w:val="1"/>
      <w:numFmt w:val="bullet"/>
      <w:lvlText w:val=""/>
      <w:lvlJc w:val="left"/>
      <w:pPr>
        <w:tabs>
          <w:tab w:val="num" w:pos="5040"/>
        </w:tabs>
        <w:ind w:left="5040" w:hanging="360"/>
      </w:pPr>
      <w:rPr>
        <w:rFonts w:ascii="Symbol" w:hAnsi="Symbol" w:hint="default"/>
        <w:sz w:val="20"/>
      </w:rPr>
    </w:lvl>
    <w:lvl w:ilvl="7" w:tplc="F678DBF8">
      <w:start w:val="1"/>
      <w:numFmt w:val="bullet"/>
      <w:lvlText w:val=""/>
      <w:lvlJc w:val="left"/>
      <w:pPr>
        <w:tabs>
          <w:tab w:val="num" w:pos="5760"/>
        </w:tabs>
        <w:ind w:left="5760" w:hanging="360"/>
      </w:pPr>
      <w:rPr>
        <w:rFonts w:ascii="Symbol" w:hAnsi="Symbol" w:hint="default"/>
        <w:sz w:val="20"/>
      </w:rPr>
    </w:lvl>
    <w:lvl w:ilvl="8" w:tplc="52644854">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AEC4025"/>
    <w:multiLevelType w:val="hybridMultilevel"/>
    <w:tmpl w:val="3A923C4E"/>
    <w:lvl w:ilvl="0" w:tplc="E3F2517E">
      <w:start w:val="1"/>
      <w:numFmt w:val="bullet"/>
      <w:lvlText w:val=""/>
      <w:lvlJc w:val="left"/>
      <w:pPr>
        <w:ind w:left="1440" w:hanging="360"/>
      </w:pPr>
      <w:rPr>
        <w:rFonts w:ascii="Symbol" w:hAnsi="Symbol" w:hint="default"/>
      </w:rPr>
    </w:lvl>
    <w:lvl w:ilvl="1" w:tplc="AFDAAA5E">
      <w:start w:val="1"/>
      <w:numFmt w:val="bullet"/>
      <w:lvlText w:val="o"/>
      <w:lvlJc w:val="left"/>
      <w:pPr>
        <w:ind w:left="2160" w:hanging="360"/>
      </w:pPr>
      <w:rPr>
        <w:rFonts w:ascii="Courier New" w:hAnsi="Courier New" w:cs="Courier New" w:hint="default"/>
      </w:rPr>
    </w:lvl>
    <w:lvl w:ilvl="2" w:tplc="6A04A2DC">
      <w:start w:val="1"/>
      <w:numFmt w:val="bullet"/>
      <w:lvlText w:val=""/>
      <w:lvlJc w:val="left"/>
      <w:pPr>
        <w:ind w:left="2880" w:hanging="360"/>
      </w:pPr>
      <w:rPr>
        <w:rFonts w:ascii="Wingdings" w:hAnsi="Wingdings" w:hint="default"/>
      </w:rPr>
    </w:lvl>
    <w:lvl w:ilvl="3" w:tplc="7A8AA7A6">
      <w:start w:val="1"/>
      <w:numFmt w:val="bullet"/>
      <w:lvlText w:val=""/>
      <w:lvlJc w:val="left"/>
      <w:pPr>
        <w:ind w:left="3600" w:hanging="360"/>
      </w:pPr>
      <w:rPr>
        <w:rFonts w:ascii="Symbol" w:hAnsi="Symbol" w:hint="default"/>
      </w:rPr>
    </w:lvl>
    <w:lvl w:ilvl="4" w:tplc="2E828E6A">
      <w:start w:val="1"/>
      <w:numFmt w:val="bullet"/>
      <w:lvlText w:val="o"/>
      <w:lvlJc w:val="left"/>
      <w:pPr>
        <w:ind w:left="4320" w:hanging="360"/>
      </w:pPr>
      <w:rPr>
        <w:rFonts w:ascii="Courier New" w:hAnsi="Courier New" w:cs="Courier New" w:hint="default"/>
      </w:rPr>
    </w:lvl>
    <w:lvl w:ilvl="5" w:tplc="F82C407C">
      <w:start w:val="1"/>
      <w:numFmt w:val="bullet"/>
      <w:lvlText w:val=""/>
      <w:lvlJc w:val="left"/>
      <w:pPr>
        <w:ind w:left="5040" w:hanging="360"/>
      </w:pPr>
      <w:rPr>
        <w:rFonts w:ascii="Wingdings" w:hAnsi="Wingdings" w:hint="default"/>
      </w:rPr>
    </w:lvl>
    <w:lvl w:ilvl="6" w:tplc="6018154A">
      <w:start w:val="1"/>
      <w:numFmt w:val="bullet"/>
      <w:lvlText w:val=""/>
      <w:lvlJc w:val="left"/>
      <w:pPr>
        <w:ind w:left="5760" w:hanging="360"/>
      </w:pPr>
      <w:rPr>
        <w:rFonts w:ascii="Symbol" w:hAnsi="Symbol" w:hint="default"/>
      </w:rPr>
    </w:lvl>
    <w:lvl w:ilvl="7" w:tplc="190053F8">
      <w:start w:val="1"/>
      <w:numFmt w:val="bullet"/>
      <w:lvlText w:val="o"/>
      <w:lvlJc w:val="left"/>
      <w:pPr>
        <w:ind w:left="6480" w:hanging="360"/>
      </w:pPr>
      <w:rPr>
        <w:rFonts w:ascii="Courier New" w:hAnsi="Courier New" w:cs="Courier New" w:hint="default"/>
      </w:rPr>
    </w:lvl>
    <w:lvl w:ilvl="8" w:tplc="C71ADD1A">
      <w:start w:val="1"/>
      <w:numFmt w:val="bullet"/>
      <w:lvlText w:val=""/>
      <w:lvlJc w:val="left"/>
      <w:pPr>
        <w:ind w:left="7200" w:hanging="360"/>
      </w:pPr>
      <w:rPr>
        <w:rFonts w:ascii="Wingdings" w:hAnsi="Wingdings" w:hint="default"/>
      </w:rPr>
    </w:lvl>
  </w:abstractNum>
  <w:abstractNum w:abstractNumId="151" w15:restartNumberingAfterBreak="0">
    <w:nsid w:val="6B171A80"/>
    <w:multiLevelType w:val="hybridMultilevel"/>
    <w:tmpl w:val="A460A7B6"/>
    <w:lvl w:ilvl="0" w:tplc="70CA4DBA">
      <w:start w:val="1"/>
      <w:numFmt w:val="bullet"/>
      <w:lvlText w:val=""/>
      <w:lvlJc w:val="left"/>
      <w:pPr>
        <w:tabs>
          <w:tab w:val="num" w:pos="720"/>
        </w:tabs>
        <w:ind w:left="720" w:hanging="360"/>
      </w:pPr>
      <w:rPr>
        <w:rFonts w:ascii="Symbol" w:hAnsi="Symbol" w:hint="default"/>
        <w:sz w:val="20"/>
      </w:rPr>
    </w:lvl>
    <w:lvl w:ilvl="1" w:tplc="667AEA66">
      <w:start w:val="1"/>
      <w:numFmt w:val="bullet"/>
      <w:lvlText w:val="o"/>
      <w:lvlJc w:val="left"/>
      <w:pPr>
        <w:tabs>
          <w:tab w:val="num" w:pos="1440"/>
        </w:tabs>
        <w:ind w:left="1440" w:hanging="360"/>
      </w:pPr>
      <w:rPr>
        <w:rFonts w:ascii="Courier New" w:hAnsi="Courier New" w:hint="default"/>
        <w:sz w:val="20"/>
      </w:rPr>
    </w:lvl>
    <w:lvl w:ilvl="2" w:tplc="0A469B02">
      <w:start w:val="1"/>
      <w:numFmt w:val="bullet"/>
      <w:lvlText w:val=""/>
      <w:lvlJc w:val="left"/>
      <w:pPr>
        <w:tabs>
          <w:tab w:val="num" w:pos="2160"/>
        </w:tabs>
        <w:ind w:left="2160" w:hanging="360"/>
      </w:pPr>
      <w:rPr>
        <w:rFonts w:ascii="Wingdings" w:hAnsi="Wingdings" w:hint="default"/>
        <w:sz w:val="20"/>
      </w:rPr>
    </w:lvl>
    <w:lvl w:ilvl="3" w:tplc="005AC908">
      <w:start w:val="1"/>
      <w:numFmt w:val="bullet"/>
      <w:lvlText w:val=""/>
      <w:lvlJc w:val="left"/>
      <w:pPr>
        <w:tabs>
          <w:tab w:val="num" w:pos="2880"/>
        </w:tabs>
        <w:ind w:left="2880" w:hanging="360"/>
      </w:pPr>
      <w:rPr>
        <w:rFonts w:ascii="Wingdings" w:hAnsi="Wingdings" w:hint="default"/>
        <w:sz w:val="20"/>
      </w:rPr>
    </w:lvl>
    <w:lvl w:ilvl="4" w:tplc="DC20705E">
      <w:start w:val="1"/>
      <w:numFmt w:val="bullet"/>
      <w:lvlText w:val=""/>
      <w:lvlJc w:val="left"/>
      <w:pPr>
        <w:tabs>
          <w:tab w:val="num" w:pos="3600"/>
        </w:tabs>
        <w:ind w:left="3600" w:hanging="360"/>
      </w:pPr>
      <w:rPr>
        <w:rFonts w:ascii="Wingdings" w:hAnsi="Wingdings" w:hint="default"/>
        <w:sz w:val="20"/>
      </w:rPr>
    </w:lvl>
    <w:lvl w:ilvl="5" w:tplc="5866BFC4">
      <w:start w:val="1"/>
      <w:numFmt w:val="bullet"/>
      <w:lvlText w:val=""/>
      <w:lvlJc w:val="left"/>
      <w:pPr>
        <w:tabs>
          <w:tab w:val="num" w:pos="4320"/>
        </w:tabs>
        <w:ind w:left="4320" w:hanging="360"/>
      </w:pPr>
      <w:rPr>
        <w:rFonts w:ascii="Wingdings" w:hAnsi="Wingdings" w:hint="default"/>
        <w:sz w:val="20"/>
      </w:rPr>
    </w:lvl>
    <w:lvl w:ilvl="6" w:tplc="3AA4F626">
      <w:start w:val="1"/>
      <w:numFmt w:val="bullet"/>
      <w:lvlText w:val=""/>
      <w:lvlJc w:val="left"/>
      <w:pPr>
        <w:tabs>
          <w:tab w:val="num" w:pos="5040"/>
        </w:tabs>
        <w:ind w:left="5040" w:hanging="360"/>
      </w:pPr>
      <w:rPr>
        <w:rFonts w:ascii="Wingdings" w:hAnsi="Wingdings" w:hint="default"/>
        <w:sz w:val="20"/>
      </w:rPr>
    </w:lvl>
    <w:lvl w:ilvl="7" w:tplc="ACCA444C">
      <w:start w:val="1"/>
      <w:numFmt w:val="bullet"/>
      <w:lvlText w:val=""/>
      <w:lvlJc w:val="left"/>
      <w:pPr>
        <w:tabs>
          <w:tab w:val="num" w:pos="5760"/>
        </w:tabs>
        <w:ind w:left="5760" w:hanging="360"/>
      </w:pPr>
      <w:rPr>
        <w:rFonts w:ascii="Wingdings" w:hAnsi="Wingdings" w:hint="default"/>
        <w:sz w:val="20"/>
      </w:rPr>
    </w:lvl>
    <w:lvl w:ilvl="8" w:tplc="877655D4">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B8060FD"/>
    <w:multiLevelType w:val="multilevel"/>
    <w:tmpl w:val="37EE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BCE0ED2"/>
    <w:multiLevelType w:val="hybridMultilevel"/>
    <w:tmpl w:val="93800240"/>
    <w:lvl w:ilvl="0" w:tplc="9E64DC1C">
      <w:start w:val="1"/>
      <w:numFmt w:val="bullet"/>
      <w:lvlText w:val=""/>
      <w:lvlJc w:val="left"/>
      <w:pPr>
        <w:tabs>
          <w:tab w:val="num" w:pos="720"/>
        </w:tabs>
        <w:ind w:left="720" w:hanging="360"/>
      </w:pPr>
      <w:rPr>
        <w:rFonts w:ascii="Symbol" w:hAnsi="Symbol" w:hint="default"/>
        <w:sz w:val="20"/>
      </w:rPr>
    </w:lvl>
    <w:lvl w:ilvl="1" w:tplc="BE262F62">
      <w:start w:val="1"/>
      <w:numFmt w:val="bullet"/>
      <w:lvlText w:val="o"/>
      <w:lvlJc w:val="left"/>
      <w:pPr>
        <w:tabs>
          <w:tab w:val="num" w:pos="1440"/>
        </w:tabs>
        <w:ind w:left="1440" w:hanging="360"/>
      </w:pPr>
      <w:rPr>
        <w:rFonts w:ascii="Courier New" w:hAnsi="Courier New" w:hint="default"/>
        <w:sz w:val="20"/>
      </w:rPr>
    </w:lvl>
    <w:lvl w:ilvl="2" w:tplc="11BE012A">
      <w:start w:val="1"/>
      <w:numFmt w:val="bullet"/>
      <w:lvlText w:val=""/>
      <w:lvlJc w:val="left"/>
      <w:pPr>
        <w:tabs>
          <w:tab w:val="num" w:pos="2160"/>
        </w:tabs>
        <w:ind w:left="2160" w:hanging="360"/>
      </w:pPr>
      <w:rPr>
        <w:rFonts w:ascii="Wingdings" w:hAnsi="Wingdings" w:hint="default"/>
        <w:sz w:val="20"/>
      </w:rPr>
    </w:lvl>
    <w:lvl w:ilvl="3" w:tplc="0B981B1E">
      <w:start w:val="1"/>
      <w:numFmt w:val="bullet"/>
      <w:lvlText w:val=""/>
      <w:lvlJc w:val="left"/>
      <w:pPr>
        <w:tabs>
          <w:tab w:val="num" w:pos="2880"/>
        </w:tabs>
        <w:ind w:left="2880" w:hanging="360"/>
      </w:pPr>
      <w:rPr>
        <w:rFonts w:ascii="Wingdings" w:hAnsi="Wingdings" w:hint="default"/>
        <w:sz w:val="20"/>
      </w:rPr>
    </w:lvl>
    <w:lvl w:ilvl="4" w:tplc="C0003DCA">
      <w:start w:val="1"/>
      <w:numFmt w:val="bullet"/>
      <w:lvlText w:val=""/>
      <w:lvlJc w:val="left"/>
      <w:pPr>
        <w:tabs>
          <w:tab w:val="num" w:pos="3600"/>
        </w:tabs>
        <w:ind w:left="3600" w:hanging="360"/>
      </w:pPr>
      <w:rPr>
        <w:rFonts w:ascii="Wingdings" w:hAnsi="Wingdings" w:hint="default"/>
        <w:sz w:val="20"/>
      </w:rPr>
    </w:lvl>
    <w:lvl w:ilvl="5" w:tplc="D39485BE">
      <w:start w:val="1"/>
      <w:numFmt w:val="bullet"/>
      <w:lvlText w:val=""/>
      <w:lvlJc w:val="left"/>
      <w:pPr>
        <w:tabs>
          <w:tab w:val="num" w:pos="4320"/>
        </w:tabs>
        <w:ind w:left="4320" w:hanging="360"/>
      </w:pPr>
      <w:rPr>
        <w:rFonts w:ascii="Wingdings" w:hAnsi="Wingdings" w:hint="default"/>
        <w:sz w:val="20"/>
      </w:rPr>
    </w:lvl>
    <w:lvl w:ilvl="6" w:tplc="2A3CB60C">
      <w:start w:val="1"/>
      <w:numFmt w:val="bullet"/>
      <w:lvlText w:val=""/>
      <w:lvlJc w:val="left"/>
      <w:pPr>
        <w:tabs>
          <w:tab w:val="num" w:pos="5040"/>
        </w:tabs>
        <w:ind w:left="5040" w:hanging="360"/>
      </w:pPr>
      <w:rPr>
        <w:rFonts w:ascii="Wingdings" w:hAnsi="Wingdings" w:hint="default"/>
        <w:sz w:val="20"/>
      </w:rPr>
    </w:lvl>
    <w:lvl w:ilvl="7" w:tplc="5E38E30A">
      <w:start w:val="1"/>
      <w:numFmt w:val="bullet"/>
      <w:lvlText w:val=""/>
      <w:lvlJc w:val="left"/>
      <w:pPr>
        <w:tabs>
          <w:tab w:val="num" w:pos="5760"/>
        </w:tabs>
        <w:ind w:left="5760" w:hanging="360"/>
      </w:pPr>
      <w:rPr>
        <w:rFonts w:ascii="Wingdings" w:hAnsi="Wingdings" w:hint="default"/>
        <w:sz w:val="20"/>
      </w:rPr>
    </w:lvl>
    <w:lvl w:ilvl="8" w:tplc="93A80102">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15:restartNumberingAfterBreak="0">
    <w:nsid w:val="6D1D48A3"/>
    <w:multiLevelType w:val="multilevel"/>
    <w:tmpl w:val="AD68EA84"/>
    <w:lvl w:ilvl="0">
      <w:start w:val="3"/>
      <w:numFmt w:val="decimal"/>
      <w:lvlText w:val="%1."/>
      <w:lvlJc w:val="left"/>
      <w:pPr>
        <w:ind w:left="360" w:hanging="360"/>
      </w:pPr>
      <w:rPr>
        <w:rFonts w:hint="default"/>
      </w:rPr>
    </w:lvl>
    <w:lvl w:ilvl="1">
      <w:start w:val="2"/>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156" w15:restartNumberingAfterBreak="0">
    <w:nsid w:val="6E3D67DA"/>
    <w:multiLevelType w:val="multilevel"/>
    <w:tmpl w:val="24AE9408"/>
    <w:lvl w:ilvl="0">
      <w:start w:val="3"/>
      <w:numFmt w:val="decimal"/>
      <w:lvlText w:val="%1"/>
      <w:lvlJc w:val="left"/>
      <w:pPr>
        <w:ind w:left="222" w:hanging="382"/>
      </w:pPr>
      <w:rPr>
        <w:rFonts w:hint="default"/>
        <w:lang w:val="ru-RU" w:eastAsia="en-US" w:bidi="ar-SA"/>
      </w:rPr>
    </w:lvl>
    <w:lvl w:ilvl="1">
      <w:start w:val="4"/>
      <w:numFmt w:val="decimal"/>
      <w:lvlText w:val="%1.%2"/>
      <w:lvlJc w:val="left"/>
      <w:pPr>
        <w:ind w:left="222" w:hanging="38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2" w:hanging="286"/>
      </w:pPr>
      <w:rPr>
        <w:rFonts w:ascii="Symbol" w:eastAsia="Symbol" w:hAnsi="Symbol" w:cs="Symbol" w:hint="default"/>
        <w:w w:val="100"/>
        <w:sz w:val="24"/>
        <w:szCs w:val="24"/>
        <w:lang w:val="ru-RU" w:eastAsia="en-US" w:bidi="ar-SA"/>
      </w:rPr>
    </w:lvl>
    <w:lvl w:ilvl="3">
      <w:numFmt w:val="bullet"/>
      <w:lvlText w:val=""/>
      <w:lvlJc w:val="left"/>
      <w:pPr>
        <w:ind w:left="222" w:hanging="286"/>
      </w:pPr>
      <w:rPr>
        <w:rFonts w:ascii="Symbol" w:eastAsia="Symbol" w:hAnsi="Symbol" w:cs="Symbol" w:hint="default"/>
        <w:w w:val="100"/>
        <w:sz w:val="24"/>
        <w:szCs w:val="24"/>
        <w:lang w:val="ru-RU" w:eastAsia="en-US" w:bidi="ar-SA"/>
      </w:rPr>
    </w:lvl>
    <w:lvl w:ilvl="4">
      <w:numFmt w:val="bullet"/>
      <w:lvlText w:val="•"/>
      <w:lvlJc w:val="left"/>
      <w:pPr>
        <w:ind w:left="4139" w:hanging="286"/>
      </w:pPr>
      <w:rPr>
        <w:rFonts w:hint="default"/>
        <w:lang w:val="ru-RU" w:eastAsia="en-US" w:bidi="ar-SA"/>
      </w:rPr>
    </w:lvl>
    <w:lvl w:ilvl="5">
      <w:numFmt w:val="bullet"/>
      <w:lvlText w:val="•"/>
      <w:lvlJc w:val="left"/>
      <w:pPr>
        <w:ind w:left="5159" w:hanging="286"/>
      </w:pPr>
      <w:rPr>
        <w:rFonts w:hint="default"/>
        <w:lang w:val="ru-RU" w:eastAsia="en-US" w:bidi="ar-SA"/>
      </w:rPr>
    </w:lvl>
    <w:lvl w:ilvl="6">
      <w:numFmt w:val="bullet"/>
      <w:lvlText w:val="•"/>
      <w:lvlJc w:val="left"/>
      <w:pPr>
        <w:ind w:left="6179" w:hanging="286"/>
      </w:pPr>
      <w:rPr>
        <w:rFonts w:hint="default"/>
        <w:lang w:val="ru-RU" w:eastAsia="en-US" w:bidi="ar-SA"/>
      </w:rPr>
    </w:lvl>
    <w:lvl w:ilvl="7">
      <w:numFmt w:val="bullet"/>
      <w:lvlText w:val="•"/>
      <w:lvlJc w:val="left"/>
      <w:pPr>
        <w:ind w:left="7199" w:hanging="286"/>
      </w:pPr>
      <w:rPr>
        <w:rFonts w:hint="default"/>
        <w:lang w:val="ru-RU" w:eastAsia="en-US" w:bidi="ar-SA"/>
      </w:rPr>
    </w:lvl>
    <w:lvl w:ilvl="8">
      <w:numFmt w:val="bullet"/>
      <w:lvlText w:val="•"/>
      <w:lvlJc w:val="left"/>
      <w:pPr>
        <w:ind w:left="8219" w:hanging="286"/>
      </w:pPr>
      <w:rPr>
        <w:rFonts w:hint="default"/>
        <w:lang w:val="ru-RU" w:eastAsia="en-US" w:bidi="ar-SA"/>
      </w:rPr>
    </w:lvl>
  </w:abstractNum>
  <w:abstractNum w:abstractNumId="157" w15:restartNumberingAfterBreak="0">
    <w:nsid w:val="6E6F5E97"/>
    <w:multiLevelType w:val="hybridMultilevel"/>
    <w:tmpl w:val="4004534A"/>
    <w:lvl w:ilvl="0" w:tplc="97B221E2">
      <w:start w:val="1"/>
      <w:numFmt w:val="bullet"/>
      <w:lvlText w:val=""/>
      <w:lvlJc w:val="left"/>
      <w:pPr>
        <w:ind w:left="720" w:hanging="360"/>
      </w:pPr>
      <w:rPr>
        <w:rFonts w:ascii="Symbol" w:hAnsi="Symbol" w:hint="default"/>
      </w:rPr>
    </w:lvl>
    <w:lvl w:ilvl="1" w:tplc="5156DFB8">
      <w:start w:val="1"/>
      <w:numFmt w:val="bullet"/>
      <w:lvlText w:val="o"/>
      <w:lvlJc w:val="left"/>
      <w:pPr>
        <w:ind w:left="1440" w:hanging="360"/>
      </w:pPr>
      <w:rPr>
        <w:rFonts w:ascii="Courier New" w:hAnsi="Courier New" w:cs="Courier New" w:hint="default"/>
      </w:rPr>
    </w:lvl>
    <w:lvl w:ilvl="2" w:tplc="4B0A2DB0">
      <w:start w:val="1"/>
      <w:numFmt w:val="bullet"/>
      <w:lvlText w:val=""/>
      <w:lvlJc w:val="left"/>
      <w:pPr>
        <w:ind w:left="2160" w:hanging="360"/>
      </w:pPr>
      <w:rPr>
        <w:rFonts w:ascii="Wingdings" w:hAnsi="Wingdings" w:hint="default"/>
      </w:rPr>
    </w:lvl>
    <w:lvl w:ilvl="3" w:tplc="0922BB56">
      <w:start w:val="1"/>
      <w:numFmt w:val="bullet"/>
      <w:lvlText w:val=""/>
      <w:lvlJc w:val="left"/>
      <w:pPr>
        <w:ind w:left="2880" w:hanging="360"/>
      </w:pPr>
      <w:rPr>
        <w:rFonts w:ascii="Symbol" w:hAnsi="Symbol" w:hint="default"/>
      </w:rPr>
    </w:lvl>
    <w:lvl w:ilvl="4" w:tplc="7CAAE548">
      <w:start w:val="1"/>
      <w:numFmt w:val="bullet"/>
      <w:lvlText w:val="o"/>
      <w:lvlJc w:val="left"/>
      <w:pPr>
        <w:ind w:left="3600" w:hanging="360"/>
      </w:pPr>
      <w:rPr>
        <w:rFonts w:ascii="Courier New" w:hAnsi="Courier New" w:cs="Courier New" w:hint="default"/>
      </w:rPr>
    </w:lvl>
    <w:lvl w:ilvl="5" w:tplc="B492C29C">
      <w:start w:val="1"/>
      <w:numFmt w:val="bullet"/>
      <w:lvlText w:val=""/>
      <w:lvlJc w:val="left"/>
      <w:pPr>
        <w:ind w:left="4320" w:hanging="360"/>
      </w:pPr>
      <w:rPr>
        <w:rFonts w:ascii="Wingdings" w:hAnsi="Wingdings" w:hint="default"/>
      </w:rPr>
    </w:lvl>
    <w:lvl w:ilvl="6" w:tplc="8B9ED14A">
      <w:start w:val="1"/>
      <w:numFmt w:val="bullet"/>
      <w:lvlText w:val=""/>
      <w:lvlJc w:val="left"/>
      <w:pPr>
        <w:ind w:left="5040" w:hanging="360"/>
      </w:pPr>
      <w:rPr>
        <w:rFonts w:ascii="Symbol" w:hAnsi="Symbol" w:hint="default"/>
      </w:rPr>
    </w:lvl>
    <w:lvl w:ilvl="7" w:tplc="95AC6748">
      <w:start w:val="1"/>
      <w:numFmt w:val="bullet"/>
      <w:lvlText w:val="o"/>
      <w:lvlJc w:val="left"/>
      <w:pPr>
        <w:ind w:left="5760" w:hanging="360"/>
      </w:pPr>
      <w:rPr>
        <w:rFonts w:ascii="Courier New" w:hAnsi="Courier New" w:cs="Courier New" w:hint="default"/>
      </w:rPr>
    </w:lvl>
    <w:lvl w:ilvl="8" w:tplc="BBBA5086">
      <w:start w:val="1"/>
      <w:numFmt w:val="bullet"/>
      <w:lvlText w:val=""/>
      <w:lvlJc w:val="left"/>
      <w:pPr>
        <w:ind w:left="6480" w:hanging="360"/>
      </w:pPr>
      <w:rPr>
        <w:rFonts w:ascii="Wingdings" w:hAnsi="Wingdings" w:hint="default"/>
      </w:rPr>
    </w:lvl>
  </w:abstractNum>
  <w:abstractNum w:abstractNumId="158" w15:restartNumberingAfterBreak="0">
    <w:nsid w:val="6E6F76F1"/>
    <w:multiLevelType w:val="hybridMultilevel"/>
    <w:tmpl w:val="A3267894"/>
    <w:lvl w:ilvl="0" w:tplc="21D087B4">
      <w:start w:val="1"/>
      <w:numFmt w:val="bullet"/>
      <w:lvlText w:val=""/>
      <w:lvlJc w:val="left"/>
      <w:pPr>
        <w:ind w:left="1440" w:hanging="360"/>
      </w:pPr>
      <w:rPr>
        <w:rFonts w:ascii="Symbol" w:hAnsi="Symbol" w:hint="default"/>
      </w:rPr>
    </w:lvl>
    <w:lvl w:ilvl="1" w:tplc="7FF2E1D4">
      <w:start w:val="1"/>
      <w:numFmt w:val="bullet"/>
      <w:lvlText w:val="o"/>
      <w:lvlJc w:val="left"/>
      <w:pPr>
        <w:ind w:left="2160" w:hanging="360"/>
      </w:pPr>
      <w:rPr>
        <w:rFonts w:ascii="Courier New" w:hAnsi="Courier New" w:cs="Courier New" w:hint="default"/>
      </w:rPr>
    </w:lvl>
    <w:lvl w:ilvl="2" w:tplc="0BDAFFEE">
      <w:start w:val="1"/>
      <w:numFmt w:val="bullet"/>
      <w:lvlText w:val=""/>
      <w:lvlJc w:val="left"/>
      <w:pPr>
        <w:ind w:left="2880" w:hanging="360"/>
      </w:pPr>
      <w:rPr>
        <w:rFonts w:ascii="Wingdings" w:hAnsi="Wingdings" w:hint="default"/>
      </w:rPr>
    </w:lvl>
    <w:lvl w:ilvl="3" w:tplc="FB1C0042">
      <w:start w:val="1"/>
      <w:numFmt w:val="bullet"/>
      <w:lvlText w:val=""/>
      <w:lvlJc w:val="left"/>
      <w:pPr>
        <w:ind w:left="3600" w:hanging="360"/>
      </w:pPr>
      <w:rPr>
        <w:rFonts w:ascii="Symbol" w:hAnsi="Symbol" w:hint="default"/>
      </w:rPr>
    </w:lvl>
    <w:lvl w:ilvl="4" w:tplc="4F806344">
      <w:start w:val="1"/>
      <w:numFmt w:val="bullet"/>
      <w:lvlText w:val="o"/>
      <w:lvlJc w:val="left"/>
      <w:pPr>
        <w:ind w:left="4320" w:hanging="360"/>
      </w:pPr>
      <w:rPr>
        <w:rFonts w:ascii="Courier New" w:hAnsi="Courier New" w:cs="Courier New" w:hint="default"/>
      </w:rPr>
    </w:lvl>
    <w:lvl w:ilvl="5" w:tplc="885CB9C4">
      <w:start w:val="1"/>
      <w:numFmt w:val="bullet"/>
      <w:lvlText w:val=""/>
      <w:lvlJc w:val="left"/>
      <w:pPr>
        <w:ind w:left="5040" w:hanging="360"/>
      </w:pPr>
      <w:rPr>
        <w:rFonts w:ascii="Wingdings" w:hAnsi="Wingdings" w:hint="default"/>
      </w:rPr>
    </w:lvl>
    <w:lvl w:ilvl="6" w:tplc="18445312">
      <w:start w:val="1"/>
      <w:numFmt w:val="bullet"/>
      <w:lvlText w:val=""/>
      <w:lvlJc w:val="left"/>
      <w:pPr>
        <w:ind w:left="5760" w:hanging="360"/>
      </w:pPr>
      <w:rPr>
        <w:rFonts w:ascii="Symbol" w:hAnsi="Symbol" w:hint="default"/>
      </w:rPr>
    </w:lvl>
    <w:lvl w:ilvl="7" w:tplc="6DFCC8DE">
      <w:start w:val="1"/>
      <w:numFmt w:val="bullet"/>
      <w:lvlText w:val="o"/>
      <w:lvlJc w:val="left"/>
      <w:pPr>
        <w:ind w:left="6480" w:hanging="360"/>
      </w:pPr>
      <w:rPr>
        <w:rFonts w:ascii="Courier New" w:hAnsi="Courier New" w:cs="Courier New" w:hint="default"/>
      </w:rPr>
    </w:lvl>
    <w:lvl w:ilvl="8" w:tplc="97A2C742">
      <w:start w:val="1"/>
      <w:numFmt w:val="bullet"/>
      <w:lvlText w:val=""/>
      <w:lvlJc w:val="left"/>
      <w:pPr>
        <w:ind w:left="7200" w:hanging="360"/>
      </w:pPr>
      <w:rPr>
        <w:rFonts w:ascii="Wingdings" w:hAnsi="Wingdings" w:hint="default"/>
      </w:rPr>
    </w:lvl>
  </w:abstractNum>
  <w:abstractNum w:abstractNumId="159" w15:restartNumberingAfterBreak="0">
    <w:nsid w:val="6E8D5DB6"/>
    <w:multiLevelType w:val="hybridMultilevel"/>
    <w:tmpl w:val="B448BB78"/>
    <w:lvl w:ilvl="0" w:tplc="69C4E522">
      <w:start w:val="1"/>
      <w:numFmt w:val="bullet"/>
      <w:lvlText w:val=""/>
      <w:lvlJc w:val="left"/>
      <w:pPr>
        <w:tabs>
          <w:tab w:val="num" w:pos="720"/>
        </w:tabs>
        <w:ind w:left="720" w:hanging="360"/>
      </w:pPr>
      <w:rPr>
        <w:rFonts w:ascii="Symbol" w:hAnsi="Symbol" w:hint="default"/>
        <w:sz w:val="20"/>
      </w:rPr>
    </w:lvl>
    <w:lvl w:ilvl="1" w:tplc="EC02CFC6">
      <w:start w:val="1"/>
      <w:numFmt w:val="bullet"/>
      <w:lvlText w:val="o"/>
      <w:lvlJc w:val="left"/>
      <w:pPr>
        <w:tabs>
          <w:tab w:val="num" w:pos="1440"/>
        </w:tabs>
        <w:ind w:left="1440" w:hanging="360"/>
      </w:pPr>
      <w:rPr>
        <w:rFonts w:ascii="Courier New" w:hAnsi="Courier New" w:hint="default"/>
        <w:sz w:val="20"/>
      </w:rPr>
    </w:lvl>
    <w:lvl w:ilvl="2" w:tplc="803E51F6">
      <w:start w:val="1"/>
      <w:numFmt w:val="bullet"/>
      <w:lvlText w:val=""/>
      <w:lvlJc w:val="left"/>
      <w:pPr>
        <w:tabs>
          <w:tab w:val="num" w:pos="2160"/>
        </w:tabs>
        <w:ind w:left="2160" w:hanging="360"/>
      </w:pPr>
      <w:rPr>
        <w:rFonts w:ascii="Wingdings" w:hAnsi="Wingdings" w:hint="default"/>
        <w:sz w:val="20"/>
      </w:rPr>
    </w:lvl>
    <w:lvl w:ilvl="3" w:tplc="B61E41C0">
      <w:start w:val="1"/>
      <w:numFmt w:val="bullet"/>
      <w:lvlText w:val=""/>
      <w:lvlJc w:val="left"/>
      <w:pPr>
        <w:tabs>
          <w:tab w:val="num" w:pos="2880"/>
        </w:tabs>
        <w:ind w:left="2880" w:hanging="360"/>
      </w:pPr>
      <w:rPr>
        <w:rFonts w:ascii="Wingdings" w:hAnsi="Wingdings" w:hint="default"/>
        <w:sz w:val="20"/>
      </w:rPr>
    </w:lvl>
    <w:lvl w:ilvl="4" w:tplc="F5CA1120">
      <w:start w:val="1"/>
      <w:numFmt w:val="bullet"/>
      <w:lvlText w:val=""/>
      <w:lvlJc w:val="left"/>
      <w:pPr>
        <w:tabs>
          <w:tab w:val="num" w:pos="3600"/>
        </w:tabs>
        <w:ind w:left="3600" w:hanging="360"/>
      </w:pPr>
      <w:rPr>
        <w:rFonts w:ascii="Wingdings" w:hAnsi="Wingdings" w:hint="default"/>
        <w:sz w:val="20"/>
      </w:rPr>
    </w:lvl>
    <w:lvl w:ilvl="5" w:tplc="34C6F15C">
      <w:start w:val="1"/>
      <w:numFmt w:val="bullet"/>
      <w:lvlText w:val=""/>
      <w:lvlJc w:val="left"/>
      <w:pPr>
        <w:tabs>
          <w:tab w:val="num" w:pos="4320"/>
        </w:tabs>
        <w:ind w:left="4320" w:hanging="360"/>
      </w:pPr>
      <w:rPr>
        <w:rFonts w:ascii="Wingdings" w:hAnsi="Wingdings" w:hint="default"/>
        <w:sz w:val="20"/>
      </w:rPr>
    </w:lvl>
    <w:lvl w:ilvl="6" w:tplc="104CAF04">
      <w:start w:val="1"/>
      <w:numFmt w:val="bullet"/>
      <w:lvlText w:val=""/>
      <w:lvlJc w:val="left"/>
      <w:pPr>
        <w:tabs>
          <w:tab w:val="num" w:pos="5040"/>
        </w:tabs>
        <w:ind w:left="5040" w:hanging="360"/>
      </w:pPr>
      <w:rPr>
        <w:rFonts w:ascii="Wingdings" w:hAnsi="Wingdings" w:hint="default"/>
        <w:sz w:val="20"/>
      </w:rPr>
    </w:lvl>
    <w:lvl w:ilvl="7" w:tplc="D11A5AC0">
      <w:start w:val="1"/>
      <w:numFmt w:val="bullet"/>
      <w:lvlText w:val=""/>
      <w:lvlJc w:val="left"/>
      <w:pPr>
        <w:tabs>
          <w:tab w:val="num" w:pos="5760"/>
        </w:tabs>
        <w:ind w:left="5760" w:hanging="360"/>
      </w:pPr>
      <w:rPr>
        <w:rFonts w:ascii="Wingdings" w:hAnsi="Wingdings" w:hint="default"/>
        <w:sz w:val="20"/>
      </w:rPr>
    </w:lvl>
    <w:lvl w:ilvl="8" w:tplc="EB98C022">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ED528F3"/>
    <w:multiLevelType w:val="hybridMultilevel"/>
    <w:tmpl w:val="41CEE6CC"/>
    <w:lvl w:ilvl="0" w:tplc="C64C04EA">
      <w:start w:val="1"/>
      <w:numFmt w:val="bullet"/>
      <w:lvlText w:val=""/>
      <w:lvlJc w:val="left"/>
      <w:pPr>
        <w:ind w:left="720" w:hanging="360"/>
      </w:pPr>
      <w:rPr>
        <w:rFonts w:ascii="Symbol" w:hAnsi="Symbol" w:hint="default"/>
      </w:rPr>
    </w:lvl>
    <w:lvl w:ilvl="1" w:tplc="F02C8D66">
      <w:start w:val="1"/>
      <w:numFmt w:val="bullet"/>
      <w:lvlText w:val="o"/>
      <w:lvlJc w:val="left"/>
      <w:pPr>
        <w:ind w:left="1440" w:hanging="360"/>
      </w:pPr>
      <w:rPr>
        <w:rFonts w:ascii="Courier New" w:hAnsi="Courier New" w:cs="Courier New" w:hint="default"/>
      </w:rPr>
    </w:lvl>
    <w:lvl w:ilvl="2" w:tplc="1C2C370E">
      <w:start w:val="1"/>
      <w:numFmt w:val="bullet"/>
      <w:lvlText w:val=""/>
      <w:lvlJc w:val="left"/>
      <w:pPr>
        <w:ind w:left="2160" w:hanging="360"/>
      </w:pPr>
      <w:rPr>
        <w:rFonts w:ascii="Wingdings" w:hAnsi="Wingdings" w:hint="default"/>
      </w:rPr>
    </w:lvl>
    <w:lvl w:ilvl="3" w:tplc="61243C38">
      <w:start w:val="1"/>
      <w:numFmt w:val="bullet"/>
      <w:lvlText w:val=""/>
      <w:lvlJc w:val="left"/>
      <w:pPr>
        <w:ind w:left="2880" w:hanging="360"/>
      </w:pPr>
      <w:rPr>
        <w:rFonts w:ascii="Symbol" w:hAnsi="Symbol" w:hint="default"/>
      </w:rPr>
    </w:lvl>
    <w:lvl w:ilvl="4" w:tplc="8438EA58">
      <w:start w:val="1"/>
      <w:numFmt w:val="bullet"/>
      <w:lvlText w:val="o"/>
      <w:lvlJc w:val="left"/>
      <w:pPr>
        <w:ind w:left="3600" w:hanging="360"/>
      </w:pPr>
      <w:rPr>
        <w:rFonts w:ascii="Courier New" w:hAnsi="Courier New" w:cs="Courier New" w:hint="default"/>
      </w:rPr>
    </w:lvl>
    <w:lvl w:ilvl="5" w:tplc="DD3CED9A">
      <w:start w:val="1"/>
      <w:numFmt w:val="bullet"/>
      <w:lvlText w:val=""/>
      <w:lvlJc w:val="left"/>
      <w:pPr>
        <w:ind w:left="4320" w:hanging="360"/>
      </w:pPr>
      <w:rPr>
        <w:rFonts w:ascii="Wingdings" w:hAnsi="Wingdings" w:hint="default"/>
      </w:rPr>
    </w:lvl>
    <w:lvl w:ilvl="6" w:tplc="EF2034E4">
      <w:start w:val="1"/>
      <w:numFmt w:val="bullet"/>
      <w:lvlText w:val=""/>
      <w:lvlJc w:val="left"/>
      <w:pPr>
        <w:ind w:left="5040" w:hanging="360"/>
      </w:pPr>
      <w:rPr>
        <w:rFonts w:ascii="Symbol" w:hAnsi="Symbol" w:hint="default"/>
      </w:rPr>
    </w:lvl>
    <w:lvl w:ilvl="7" w:tplc="866EA24A">
      <w:start w:val="1"/>
      <w:numFmt w:val="bullet"/>
      <w:lvlText w:val="o"/>
      <w:lvlJc w:val="left"/>
      <w:pPr>
        <w:ind w:left="5760" w:hanging="360"/>
      </w:pPr>
      <w:rPr>
        <w:rFonts w:ascii="Courier New" w:hAnsi="Courier New" w:cs="Courier New" w:hint="default"/>
      </w:rPr>
    </w:lvl>
    <w:lvl w:ilvl="8" w:tplc="6A5CCB28">
      <w:start w:val="1"/>
      <w:numFmt w:val="bullet"/>
      <w:lvlText w:val=""/>
      <w:lvlJc w:val="left"/>
      <w:pPr>
        <w:ind w:left="6480" w:hanging="360"/>
      </w:pPr>
      <w:rPr>
        <w:rFonts w:ascii="Wingdings" w:hAnsi="Wingdings" w:hint="default"/>
      </w:rPr>
    </w:lvl>
  </w:abstractNum>
  <w:abstractNum w:abstractNumId="161" w15:restartNumberingAfterBreak="0">
    <w:nsid w:val="6F264A81"/>
    <w:multiLevelType w:val="hybridMultilevel"/>
    <w:tmpl w:val="E0DCE05C"/>
    <w:lvl w:ilvl="0" w:tplc="AEF0AB26">
      <w:start w:val="1"/>
      <w:numFmt w:val="bullet"/>
      <w:lvlText w:val=""/>
      <w:lvlJc w:val="left"/>
      <w:pPr>
        <w:ind w:left="720" w:hanging="360"/>
      </w:pPr>
      <w:rPr>
        <w:rFonts w:ascii="Symbol" w:hAnsi="Symbol" w:hint="default"/>
      </w:rPr>
    </w:lvl>
    <w:lvl w:ilvl="1" w:tplc="40C403D2">
      <w:start w:val="1"/>
      <w:numFmt w:val="bullet"/>
      <w:lvlText w:val="o"/>
      <w:lvlJc w:val="left"/>
      <w:pPr>
        <w:ind w:left="1440" w:hanging="360"/>
      </w:pPr>
      <w:rPr>
        <w:rFonts w:ascii="Courier New" w:hAnsi="Courier New" w:cs="Courier New" w:hint="default"/>
      </w:rPr>
    </w:lvl>
    <w:lvl w:ilvl="2" w:tplc="E9748812">
      <w:start w:val="1"/>
      <w:numFmt w:val="bullet"/>
      <w:lvlText w:val=""/>
      <w:lvlJc w:val="left"/>
      <w:pPr>
        <w:ind w:left="2160" w:hanging="360"/>
      </w:pPr>
      <w:rPr>
        <w:rFonts w:ascii="Wingdings" w:hAnsi="Wingdings" w:hint="default"/>
      </w:rPr>
    </w:lvl>
    <w:lvl w:ilvl="3" w:tplc="A5CE3BEC">
      <w:start w:val="1"/>
      <w:numFmt w:val="bullet"/>
      <w:lvlText w:val=""/>
      <w:lvlJc w:val="left"/>
      <w:pPr>
        <w:ind w:left="2880" w:hanging="360"/>
      </w:pPr>
      <w:rPr>
        <w:rFonts w:ascii="Symbol" w:hAnsi="Symbol" w:hint="default"/>
      </w:rPr>
    </w:lvl>
    <w:lvl w:ilvl="4" w:tplc="55306F7C">
      <w:start w:val="1"/>
      <w:numFmt w:val="bullet"/>
      <w:lvlText w:val="o"/>
      <w:lvlJc w:val="left"/>
      <w:pPr>
        <w:ind w:left="3600" w:hanging="360"/>
      </w:pPr>
      <w:rPr>
        <w:rFonts w:ascii="Courier New" w:hAnsi="Courier New" w:cs="Courier New" w:hint="default"/>
      </w:rPr>
    </w:lvl>
    <w:lvl w:ilvl="5" w:tplc="460CAA46">
      <w:start w:val="1"/>
      <w:numFmt w:val="bullet"/>
      <w:lvlText w:val=""/>
      <w:lvlJc w:val="left"/>
      <w:pPr>
        <w:ind w:left="4320" w:hanging="360"/>
      </w:pPr>
      <w:rPr>
        <w:rFonts w:ascii="Wingdings" w:hAnsi="Wingdings" w:hint="default"/>
      </w:rPr>
    </w:lvl>
    <w:lvl w:ilvl="6" w:tplc="BAE46AC6">
      <w:start w:val="1"/>
      <w:numFmt w:val="bullet"/>
      <w:lvlText w:val=""/>
      <w:lvlJc w:val="left"/>
      <w:pPr>
        <w:ind w:left="5040" w:hanging="360"/>
      </w:pPr>
      <w:rPr>
        <w:rFonts w:ascii="Symbol" w:hAnsi="Symbol" w:hint="default"/>
      </w:rPr>
    </w:lvl>
    <w:lvl w:ilvl="7" w:tplc="8CBA1C30">
      <w:start w:val="1"/>
      <w:numFmt w:val="bullet"/>
      <w:lvlText w:val="o"/>
      <w:lvlJc w:val="left"/>
      <w:pPr>
        <w:ind w:left="5760" w:hanging="360"/>
      </w:pPr>
      <w:rPr>
        <w:rFonts w:ascii="Courier New" w:hAnsi="Courier New" w:cs="Courier New" w:hint="default"/>
      </w:rPr>
    </w:lvl>
    <w:lvl w:ilvl="8" w:tplc="C8FE34DE">
      <w:start w:val="1"/>
      <w:numFmt w:val="bullet"/>
      <w:lvlText w:val=""/>
      <w:lvlJc w:val="left"/>
      <w:pPr>
        <w:ind w:left="6480" w:hanging="360"/>
      </w:pPr>
      <w:rPr>
        <w:rFonts w:ascii="Wingdings" w:hAnsi="Wingdings" w:hint="default"/>
      </w:rPr>
    </w:lvl>
  </w:abstractNum>
  <w:abstractNum w:abstractNumId="162"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15:restartNumberingAfterBreak="0">
    <w:nsid w:val="70180CB9"/>
    <w:multiLevelType w:val="hybridMultilevel"/>
    <w:tmpl w:val="92E4CC60"/>
    <w:lvl w:ilvl="0" w:tplc="11428628">
      <w:start w:val="1"/>
      <w:numFmt w:val="decimal"/>
      <w:lvlText w:val="%1."/>
      <w:lvlJc w:val="left"/>
      <w:pPr>
        <w:tabs>
          <w:tab w:val="num" w:pos="720"/>
        </w:tabs>
        <w:ind w:left="720" w:hanging="360"/>
      </w:pPr>
    </w:lvl>
    <w:lvl w:ilvl="1" w:tplc="54B88558">
      <w:start w:val="1"/>
      <w:numFmt w:val="decimal"/>
      <w:lvlText w:val="%2."/>
      <w:lvlJc w:val="left"/>
      <w:pPr>
        <w:tabs>
          <w:tab w:val="num" w:pos="1440"/>
        </w:tabs>
        <w:ind w:left="1440" w:hanging="360"/>
      </w:pPr>
    </w:lvl>
    <w:lvl w:ilvl="2" w:tplc="0E1A7070">
      <w:start w:val="1"/>
      <w:numFmt w:val="decimal"/>
      <w:lvlText w:val="%3."/>
      <w:lvlJc w:val="left"/>
      <w:pPr>
        <w:tabs>
          <w:tab w:val="num" w:pos="2160"/>
        </w:tabs>
        <w:ind w:left="2160" w:hanging="360"/>
      </w:pPr>
    </w:lvl>
    <w:lvl w:ilvl="3" w:tplc="F0C6979A">
      <w:start w:val="1"/>
      <w:numFmt w:val="decimal"/>
      <w:lvlText w:val="%4."/>
      <w:lvlJc w:val="left"/>
      <w:pPr>
        <w:tabs>
          <w:tab w:val="num" w:pos="2880"/>
        </w:tabs>
        <w:ind w:left="2880" w:hanging="360"/>
      </w:pPr>
    </w:lvl>
    <w:lvl w:ilvl="4" w:tplc="66621470">
      <w:start w:val="1"/>
      <w:numFmt w:val="decimal"/>
      <w:lvlText w:val="%5."/>
      <w:lvlJc w:val="left"/>
      <w:pPr>
        <w:tabs>
          <w:tab w:val="num" w:pos="3600"/>
        </w:tabs>
        <w:ind w:left="3600" w:hanging="360"/>
      </w:pPr>
    </w:lvl>
    <w:lvl w:ilvl="5" w:tplc="861C7A3C">
      <w:start w:val="1"/>
      <w:numFmt w:val="decimal"/>
      <w:lvlText w:val="%6."/>
      <w:lvlJc w:val="left"/>
      <w:pPr>
        <w:tabs>
          <w:tab w:val="num" w:pos="4320"/>
        </w:tabs>
        <w:ind w:left="4320" w:hanging="360"/>
      </w:pPr>
    </w:lvl>
    <w:lvl w:ilvl="6" w:tplc="BC8E21C6">
      <w:start w:val="1"/>
      <w:numFmt w:val="decimal"/>
      <w:lvlText w:val="%7."/>
      <w:lvlJc w:val="left"/>
      <w:pPr>
        <w:tabs>
          <w:tab w:val="num" w:pos="5040"/>
        </w:tabs>
        <w:ind w:left="5040" w:hanging="360"/>
      </w:pPr>
    </w:lvl>
    <w:lvl w:ilvl="7" w:tplc="0A9C6B6E">
      <w:start w:val="1"/>
      <w:numFmt w:val="decimal"/>
      <w:lvlText w:val="%8."/>
      <w:lvlJc w:val="left"/>
      <w:pPr>
        <w:tabs>
          <w:tab w:val="num" w:pos="5760"/>
        </w:tabs>
        <w:ind w:left="5760" w:hanging="360"/>
      </w:pPr>
    </w:lvl>
    <w:lvl w:ilvl="8" w:tplc="C0BA4D7E">
      <w:start w:val="1"/>
      <w:numFmt w:val="decimal"/>
      <w:lvlText w:val="%9."/>
      <w:lvlJc w:val="left"/>
      <w:pPr>
        <w:tabs>
          <w:tab w:val="num" w:pos="6480"/>
        </w:tabs>
        <w:ind w:left="6480" w:hanging="360"/>
      </w:pPr>
    </w:lvl>
  </w:abstractNum>
  <w:abstractNum w:abstractNumId="164"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5" w15:restartNumberingAfterBreak="0">
    <w:nsid w:val="71790059"/>
    <w:multiLevelType w:val="hybridMultilevel"/>
    <w:tmpl w:val="0964B4A6"/>
    <w:lvl w:ilvl="0" w:tplc="E6F02AC6">
      <w:start w:val="1"/>
      <w:numFmt w:val="bullet"/>
      <w:lvlText w:val=""/>
      <w:lvlJc w:val="left"/>
      <w:pPr>
        <w:ind w:left="1440" w:hanging="360"/>
      </w:pPr>
      <w:rPr>
        <w:rFonts w:ascii="Symbol" w:hAnsi="Symbol" w:hint="default"/>
      </w:rPr>
    </w:lvl>
    <w:lvl w:ilvl="1" w:tplc="3A346C12">
      <w:start w:val="1"/>
      <w:numFmt w:val="bullet"/>
      <w:lvlText w:val="o"/>
      <w:lvlJc w:val="left"/>
      <w:pPr>
        <w:ind w:left="2160" w:hanging="360"/>
      </w:pPr>
      <w:rPr>
        <w:rFonts w:ascii="Courier New" w:hAnsi="Courier New" w:cs="Courier New" w:hint="default"/>
      </w:rPr>
    </w:lvl>
    <w:lvl w:ilvl="2" w:tplc="5CF8FFC0">
      <w:start w:val="1"/>
      <w:numFmt w:val="bullet"/>
      <w:lvlText w:val=""/>
      <w:lvlJc w:val="left"/>
      <w:pPr>
        <w:ind w:left="2880" w:hanging="360"/>
      </w:pPr>
      <w:rPr>
        <w:rFonts w:ascii="Wingdings" w:hAnsi="Wingdings" w:hint="default"/>
      </w:rPr>
    </w:lvl>
    <w:lvl w:ilvl="3" w:tplc="00CE36CA">
      <w:start w:val="1"/>
      <w:numFmt w:val="bullet"/>
      <w:lvlText w:val=""/>
      <w:lvlJc w:val="left"/>
      <w:pPr>
        <w:ind w:left="3600" w:hanging="360"/>
      </w:pPr>
      <w:rPr>
        <w:rFonts w:ascii="Symbol" w:hAnsi="Symbol" w:hint="default"/>
      </w:rPr>
    </w:lvl>
    <w:lvl w:ilvl="4" w:tplc="3236B688">
      <w:start w:val="1"/>
      <w:numFmt w:val="bullet"/>
      <w:lvlText w:val="o"/>
      <w:lvlJc w:val="left"/>
      <w:pPr>
        <w:ind w:left="4320" w:hanging="360"/>
      </w:pPr>
      <w:rPr>
        <w:rFonts w:ascii="Courier New" w:hAnsi="Courier New" w:cs="Courier New" w:hint="default"/>
      </w:rPr>
    </w:lvl>
    <w:lvl w:ilvl="5" w:tplc="30B2A654">
      <w:start w:val="1"/>
      <w:numFmt w:val="bullet"/>
      <w:lvlText w:val=""/>
      <w:lvlJc w:val="left"/>
      <w:pPr>
        <w:ind w:left="5040" w:hanging="360"/>
      </w:pPr>
      <w:rPr>
        <w:rFonts w:ascii="Wingdings" w:hAnsi="Wingdings" w:hint="default"/>
      </w:rPr>
    </w:lvl>
    <w:lvl w:ilvl="6" w:tplc="7012BABE">
      <w:start w:val="1"/>
      <w:numFmt w:val="bullet"/>
      <w:lvlText w:val=""/>
      <w:lvlJc w:val="left"/>
      <w:pPr>
        <w:ind w:left="5760" w:hanging="360"/>
      </w:pPr>
      <w:rPr>
        <w:rFonts w:ascii="Symbol" w:hAnsi="Symbol" w:hint="default"/>
      </w:rPr>
    </w:lvl>
    <w:lvl w:ilvl="7" w:tplc="B6CC1F74">
      <w:start w:val="1"/>
      <w:numFmt w:val="bullet"/>
      <w:lvlText w:val="o"/>
      <w:lvlJc w:val="left"/>
      <w:pPr>
        <w:ind w:left="6480" w:hanging="360"/>
      </w:pPr>
      <w:rPr>
        <w:rFonts w:ascii="Courier New" w:hAnsi="Courier New" w:cs="Courier New" w:hint="default"/>
      </w:rPr>
    </w:lvl>
    <w:lvl w:ilvl="8" w:tplc="15720DF4">
      <w:start w:val="1"/>
      <w:numFmt w:val="bullet"/>
      <w:lvlText w:val=""/>
      <w:lvlJc w:val="left"/>
      <w:pPr>
        <w:ind w:left="7200" w:hanging="360"/>
      </w:pPr>
      <w:rPr>
        <w:rFonts w:ascii="Wingdings" w:hAnsi="Wingdings" w:hint="default"/>
      </w:rPr>
    </w:lvl>
  </w:abstractNum>
  <w:abstractNum w:abstractNumId="166" w15:restartNumberingAfterBreak="0">
    <w:nsid w:val="72062D9F"/>
    <w:multiLevelType w:val="hybridMultilevel"/>
    <w:tmpl w:val="B8F07B96"/>
    <w:lvl w:ilvl="0" w:tplc="A3C0674A">
      <w:start w:val="1"/>
      <w:numFmt w:val="bullet"/>
      <w:lvlText w:val=""/>
      <w:lvlJc w:val="left"/>
      <w:pPr>
        <w:ind w:left="720" w:hanging="360"/>
      </w:pPr>
      <w:rPr>
        <w:rFonts w:ascii="Symbol" w:hAnsi="Symbol" w:hint="default"/>
      </w:rPr>
    </w:lvl>
    <w:lvl w:ilvl="1" w:tplc="E604AFC6">
      <w:start w:val="1"/>
      <w:numFmt w:val="bullet"/>
      <w:lvlText w:val="o"/>
      <w:lvlJc w:val="left"/>
      <w:pPr>
        <w:ind w:left="1440" w:hanging="360"/>
      </w:pPr>
      <w:rPr>
        <w:rFonts w:ascii="Courier New" w:hAnsi="Courier New" w:cs="Courier New" w:hint="default"/>
      </w:rPr>
    </w:lvl>
    <w:lvl w:ilvl="2" w:tplc="AAA4E47C">
      <w:start w:val="1"/>
      <w:numFmt w:val="bullet"/>
      <w:lvlText w:val=""/>
      <w:lvlJc w:val="left"/>
      <w:pPr>
        <w:ind w:left="2160" w:hanging="360"/>
      </w:pPr>
      <w:rPr>
        <w:rFonts w:ascii="Wingdings" w:hAnsi="Wingdings" w:hint="default"/>
      </w:rPr>
    </w:lvl>
    <w:lvl w:ilvl="3" w:tplc="2BF0009C">
      <w:start w:val="1"/>
      <w:numFmt w:val="bullet"/>
      <w:lvlText w:val=""/>
      <w:lvlJc w:val="left"/>
      <w:pPr>
        <w:ind w:left="2880" w:hanging="360"/>
      </w:pPr>
      <w:rPr>
        <w:rFonts w:ascii="Symbol" w:hAnsi="Symbol" w:hint="default"/>
      </w:rPr>
    </w:lvl>
    <w:lvl w:ilvl="4" w:tplc="98A8DACA">
      <w:start w:val="1"/>
      <w:numFmt w:val="bullet"/>
      <w:lvlText w:val="o"/>
      <w:lvlJc w:val="left"/>
      <w:pPr>
        <w:ind w:left="3600" w:hanging="360"/>
      </w:pPr>
      <w:rPr>
        <w:rFonts w:ascii="Courier New" w:hAnsi="Courier New" w:cs="Courier New" w:hint="default"/>
      </w:rPr>
    </w:lvl>
    <w:lvl w:ilvl="5" w:tplc="012E94B0">
      <w:start w:val="1"/>
      <w:numFmt w:val="bullet"/>
      <w:lvlText w:val=""/>
      <w:lvlJc w:val="left"/>
      <w:pPr>
        <w:ind w:left="4320" w:hanging="360"/>
      </w:pPr>
      <w:rPr>
        <w:rFonts w:ascii="Wingdings" w:hAnsi="Wingdings" w:hint="default"/>
      </w:rPr>
    </w:lvl>
    <w:lvl w:ilvl="6" w:tplc="A6D49E04">
      <w:start w:val="1"/>
      <w:numFmt w:val="bullet"/>
      <w:lvlText w:val=""/>
      <w:lvlJc w:val="left"/>
      <w:pPr>
        <w:ind w:left="5040" w:hanging="360"/>
      </w:pPr>
      <w:rPr>
        <w:rFonts w:ascii="Symbol" w:hAnsi="Symbol" w:hint="default"/>
      </w:rPr>
    </w:lvl>
    <w:lvl w:ilvl="7" w:tplc="873CB2AE">
      <w:start w:val="1"/>
      <w:numFmt w:val="bullet"/>
      <w:lvlText w:val="o"/>
      <w:lvlJc w:val="left"/>
      <w:pPr>
        <w:ind w:left="5760" w:hanging="360"/>
      </w:pPr>
      <w:rPr>
        <w:rFonts w:ascii="Courier New" w:hAnsi="Courier New" w:cs="Courier New" w:hint="default"/>
      </w:rPr>
    </w:lvl>
    <w:lvl w:ilvl="8" w:tplc="3E48B082">
      <w:start w:val="1"/>
      <w:numFmt w:val="bullet"/>
      <w:lvlText w:val=""/>
      <w:lvlJc w:val="left"/>
      <w:pPr>
        <w:ind w:left="6480" w:hanging="360"/>
      </w:pPr>
      <w:rPr>
        <w:rFonts w:ascii="Wingdings" w:hAnsi="Wingdings" w:hint="default"/>
      </w:rPr>
    </w:lvl>
  </w:abstractNum>
  <w:abstractNum w:abstractNumId="167" w15:restartNumberingAfterBreak="0">
    <w:nsid w:val="7301304D"/>
    <w:multiLevelType w:val="hybridMultilevel"/>
    <w:tmpl w:val="4DC86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3722781"/>
    <w:multiLevelType w:val="hybridMultilevel"/>
    <w:tmpl w:val="57BEA508"/>
    <w:lvl w:ilvl="0" w:tplc="CEC625B4">
      <w:start w:val="1"/>
      <w:numFmt w:val="bullet"/>
      <w:pStyle w:val="a0"/>
      <w:lvlText w:val="–"/>
      <w:lvlJc w:val="left"/>
      <w:pPr>
        <w:ind w:left="786" w:hanging="360"/>
      </w:pPr>
      <w:rPr>
        <w:rFonts w:ascii="Times New Roman" w:hAnsi="Times New Roman" w:cs="Times New Roman" w:hint="default"/>
      </w:rPr>
    </w:lvl>
    <w:lvl w:ilvl="1" w:tplc="D3DC5FE0">
      <w:start w:val="1"/>
      <w:numFmt w:val="bullet"/>
      <w:lvlText w:val="o"/>
      <w:lvlJc w:val="left"/>
      <w:pPr>
        <w:ind w:left="2149" w:hanging="360"/>
      </w:pPr>
      <w:rPr>
        <w:rFonts w:ascii="Courier New" w:hAnsi="Courier New" w:cs="Courier New" w:hint="default"/>
      </w:rPr>
    </w:lvl>
    <w:lvl w:ilvl="2" w:tplc="9C90D856">
      <w:start w:val="1"/>
      <w:numFmt w:val="bullet"/>
      <w:lvlText w:val=""/>
      <w:lvlJc w:val="left"/>
      <w:pPr>
        <w:ind w:left="2869" w:hanging="360"/>
      </w:pPr>
      <w:rPr>
        <w:rFonts w:ascii="Wingdings" w:hAnsi="Wingdings" w:hint="default"/>
      </w:rPr>
    </w:lvl>
    <w:lvl w:ilvl="3" w:tplc="E7D0B964">
      <w:start w:val="1"/>
      <w:numFmt w:val="bullet"/>
      <w:lvlText w:val=""/>
      <w:lvlJc w:val="left"/>
      <w:pPr>
        <w:ind w:left="3589" w:hanging="360"/>
      </w:pPr>
      <w:rPr>
        <w:rFonts w:ascii="Symbol" w:hAnsi="Symbol" w:hint="default"/>
      </w:rPr>
    </w:lvl>
    <w:lvl w:ilvl="4" w:tplc="CF1296C0">
      <w:start w:val="1"/>
      <w:numFmt w:val="bullet"/>
      <w:lvlText w:val="o"/>
      <w:lvlJc w:val="left"/>
      <w:pPr>
        <w:ind w:left="4309" w:hanging="360"/>
      </w:pPr>
      <w:rPr>
        <w:rFonts w:ascii="Courier New" w:hAnsi="Courier New" w:cs="Courier New" w:hint="default"/>
      </w:rPr>
    </w:lvl>
    <w:lvl w:ilvl="5" w:tplc="DCC63018">
      <w:start w:val="1"/>
      <w:numFmt w:val="bullet"/>
      <w:lvlText w:val=""/>
      <w:lvlJc w:val="left"/>
      <w:pPr>
        <w:ind w:left="5029" w:hanging="360"/>
      </w:pPr>
      <w:rPr>
        <w:rFonts w:ascii="Wingdings" w:hAnsi="Wingdings" w:hint="default"/>
      </w:rPr>
    </w:lvl>
    <w:lvl w:ilvl="6" w:tplc="9386F5FC">
      <w:start w:val="1"/>
      <w:numFmt w:val="bullet"/>
      <w:lvlText w:val=""/>
      <w:lvlJc w:val="left"/>
      <w:pPr>
        <w:ind w:left="5749" w:hanging="360"/>
      </w:pPr>
      <w:rPr>
        <w:rFonts w:ascii="Symbol" w:hAnsi="Symbol" w:hint="default"/>
      </w:rPr>
    </w:lvl>
    <w:lvl w:ilvl="7" w:tplc="87985EDC">
      <w:start w:val="1"/>
      <w:numFmt w:val="bullet"/>
      <w:lvlText w:val="o"/>
      <w:lvlJc w:val="left"/>
      <w:pPr>
        <w:ind w:left="6469" w:hanging="360"/>
      </w:pPr>
      <w:rPr>
        <w:rFonts w:ascii="Courier New" w:hAnsi="Courier New" w:cs="Courier New" w:hint="default"/>
      </w:rPr>
    </w:lvl>
    <w:lvl w:ilvl="8" w:tplc="8C669444">
      <w:start w:val="1"/>
      <w:numFmt w:val="bullet"/>
      <w:lvlText w:val=""/>
      <w:lvlJc w:val="left"/>
      <w:pPr>
        <w:ind w:left="7189" w:hanging="360"/>
      </w:pPr>
      <w:rPr>
        <w:rFonts w:ascii="Wingdings" w:hAnsi="Wingdings" w:hint="default"/>
      </w:rPr>
    </w:lvl>
  </w:abstractNum>
  <w:abstractNum w:abstractNumId="169" w15:restartNumberingAfterBreak="0">
    <w:nsid w:val="753C44BF"/>
    <w:multiLevelType w:val="hybridMultilevel"/>
    <w:tmpl w:val="3996A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75674916"/>
    <w:multiLevelType w:val="hybridMultilevel"/>
    <w:tmpl w:val="45B0E436"/>
    <w:lvl w:ilvl="0" w:tplc="817E1E4E">
      <w:start w:val="1"/>
      <w:numFmt w:val="decimal"/>
      <w:lvlText w:val="%1."/>
      <w:lvlJc w:val="left"/>
      <w:pPr>
        <w:ind w:left="720" w:hanging="360"/>
      </w:pPr>
    </w:lvl>
    <w:lvl w:ilvl="1" w:tplc="EF4E0FC4">
      <w:start w:val="1"/>
      <w:numFmt w:val="lowerLetter"/>
      <w:lvlText w:val="%2."/>
      <w:lvlJc w:val="left"/>
      <w:pPr>
        <w:ind w:left="1440" w:hanging="360"/>
      </w:pPr>
    </w:lvl>
    <w:lvl w:ilvl="2" w:tplc="2932C934">
      <w:start w:val="1"/>
      <w:numFmt w:val="lowerRoman"/>
      <w:lvlText w:val="%3."/>
      <w:lvlJc w:val="right"/>
      <w:pPr>
        <w:ind w:left="2160" w:hanging="180"/>
      </w:pPr>
    </w:lvl>
    <w:lvl w:ilvl="3" w:tplc="8048E26A">
      <w:start w:val="1"/>
      <w:numFmt w:val="decimal"/>
      <w:lvlText w:val="%4."/>
      <w:lvlJc w:val="left"/>
      <w:pPr>
        <w:ind w:left="2880" w:hanging="360"/>
      </w:pPr>
    </w:lvl>
    <w:lvl w:ilvl="4" w:tplc="B130134C">
      <w:start w:val="1"/>
      <w:numFmt w:val="lowerLetter"/>
      <w:lvlText w:val="%5."/>
      <w:lvlJc w:val="left"/>
      <w:pPr>
        <w:ind w:left="3600" w:hanging="360"/>
      </w:pPr>
    </w:lvl>
    <w:lvl w:ilvl="5" w:tplc="C62AB87C">
      <w:start w:val="1"/>
      <w:numFmt w:val="lowerRoman"/>
      <w:lvlText w:val="%6."/>
      <w:lvlJc w:val="right"/>
      <w:pPr>
        <w:ind w:left="4320" w:hanging="180"/>
      </w:pPr>
    </w:lvl>
    <w:lvl w:ilvl="6" w:tplc="EF6E1180">
      <w:start w:val="1"/>
      <w:numFmt w:val="decimal"/>
      <w:lvlText w:val="%7."/>
      <w:lvlJc w:val="left"/>
      <w:pPr>
        <w:ind w:left="5040" w:hanging="360"/>
      </w:pPr>
    </w:lvl>
    <w:lvl w:ilvl="7" w:tplc="C818BB84">
      <w:start w:val="1"/>
      <w:numFmt w:val="lowerLetter"/>
      <w:lvlText w:val="%8."/>
      <w:lvlJc w:val="left"/>
      <w:pPr>
        <w:ind w:left="5760" w:hanging="360"/>
      </w:pPr>
    </w:lvl>
    <w:lvl w:ilvl="8" w:tplc="269A52D8">
      <w:start w:val="1"/>
      <w:numFmt w:val="lowerRoman"/>
      <w:lvlText w:val="%9."/>
      <w:lvlJc w:val="right"/>
      <w:pPr>
        <w:ind w:left="6480" w:hanging="180"/>
      </w:pPr>
    </w:lvl>
  </w:abstractNum>
  <w:abstractNum w:abstractNumId="171" w15:restartNumberingAfterBreak="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2" w15:restartNumberingAfterBreak="0">
    <w:nsid w:val="75AB016D"/>
    <w:multiLevelType w:val="hybridMultilevel"/>
    <w:tmpl w:val="0EC856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15:restartNumberingAfterBreak="0">
    <w:nsid w:val="76265FB6"/>
    <w:multiLevelType w:val="hybridMultilevel"/>
    <w:tmpl w:val="34949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766E3EC8"/>
    <w:multiLevelType w:val="hybridMultilevel"/>
    <w:tmpl w:val="764E32AA"/>
    <w:lvl w:ilvl="0" w:tplc="F968C414">
      <w:start w:val="1"/>
      <w:numFmt w:val="bullet"/>
      <w:lvlText w:val=""/>
      <w:lvlJc w:val="left"/>
      <w:pPr>
        <w:ind w:left="720" w:hanging="360"/>
      </w:pPr>
      <w:rPr>
        <w:rFonts w:ascii="Symbol" w:hAnsi="Symbol" w:hint="default"/>
      </w:rPr>
    </w:lvl>
    <w:lvl w:ilvl="1" w:tplc="BD2AADD8">
      <w:start w:val="1"/>
      <w:numFmt w:val="bullet"/>
      <w:lvlText w:val="o"/>
      <w:lvlJc w:val="left"/>
      <w:pPr>
        <w:ind w:left="1440" w:hanging="360"/>
      </w:pPr>
      <w:rPr>
        <w:rFonts w:ascii="Courier New" w:hAnsi="Courier New" w:cs="Courier New" w:hint="default"/>
      </w:rPr>
    </w:lvl>
    <w:lvl w:ilvl="2" w:tplc="C4324B12">
      <w:start w:val="1"/>
      <w:numFmt w:val="bullet"/>
      <w:lvlText w:val=""/>
      <w:lvlJc w:val="left"/>
      <w:pPr>
        <w:ind w:left="2160" w:hanging="360"/>
      </w:pPr>
      <w:rPr>
        <w:rFonts w:ascii="Wingdings" w:hAnsi="Wingdings" w:hint="default"/>
      </w:rPr>
    </w:lvl>
    <w:lvl w:ilvl="3" w:tplc="65549F2A">
      <w:start w:val="1"/>
      <w:numFmt w:val="bullet"/>
      <w:lvlText w:val=""/>
      <w:lvlJc w:val="left"/>
      <w:pPr>
        <w:ind w:left="2880" w:hanging="360"/>
      </w:pPr>
      <w:rPr>
        <w:rFonts w:ascii="Symbol" w:hAnsi="Symbol" w:hint="default"/>
      </w:rPr>
    </w:lvl>
    <w:lvl w:ilvl="4" w:tplc="AFB09466">
      <w:start w:val="1"/>
      <w:numFmt w:val="bullet"/>
      <w:lvlText w:val="o"/>
      <w:lvlJc w:val="left"/>
      <w:pPr>
        <w:ind w:left="3600" w:hanging="360"/>
      </w:pPr>
      <w:rPr>
        <w:rFonts w:ascii="Courier New" w:hAnsi="Courier New" w:cs="Courier New" w:hint="default"/>
      </w:rPr>
    </w:lvl>
    <w:lvl w:ilvl="5" w:tplc="A10E2BEC">
      <w:start w:val="1"/>
      <w:numFmt w:val="bullet"/>
      <w:lvlText w:val=""/>
      <w:lvlJc w:val="left"/>
      <w:pPr>
        <w:ind w:left="4320" w:hanging="360"/>
      </w:pPr>
      <w:rPr>
        <w:rFonts w:ascii="Wingdings" w:hAnsi="Wingdings" w:hint="default"/>
      </w:rPr>
    </w:lvl>
    <w:lvl w:ilvl="6" w:tplc="43D49F84">
      <w:start w:val="1"/>
      <w:numFmt w:val="bullet"/>
      <w:lvlText w:val=""/>
      <w:lvlJc w:val="left"/>
      <w:pPr>
        <w:ind w:left="5040" w:hanging="360"/>
      </w:pPr>
      <w:rPr>
        <w:rFonts w:ascii="Symbol" w:hAnsi="Symbol" w:hint="default"/>
      </w:rPr>
    </w:lvl>
    <w:lvl w:ilvl="7" w:tplc="140EA162">
      <w:start w:val="1"/>
      <w:numFmt w:val="bullet"/>
      <w:lvlText w:val="o"/>
      <w:lvlJc w:val="left"/>
      <w:pPr>
        <w:ind w:left="5760" w:hanging="360"/>
      </w:pPr>
      <w:rPr>
        <w:rFonts w:ascii="Courier New" w:hAnsi="Courier New" w:cs="Courier New" w:hint="default"/>
      </w:rPr>
    </w:lvl>
    <w:lvl w:ilvl="8" w:tplc="C7E884E0">
      <w:start w:val="1"/>
      <w:numFmt w:val="bullet"/>
      <w:lvlText w:val=""/>
      <w:lvlJc w:val="left"/>
      <w:pPr>
        <w:ind w:left="6480" w:hanging="360"/>
      </w:pPr>
      <w:rPr>
        <w:rFonts w:ascii="Wingdings" w:hAnsi="Wingdings" w:hint="default"/>
      </w:rPr>
    </w:lvl>
  </w:abstractNum>
  <w:abstractNum w:abstractNumId="175" w15:restartNumberingAfterBreak="0">
    <w:nsid w:val="76882135"/>
    <w:multiLevelType w:val="hybridMultilevel"/>
    <w:tmpl w:val="4346340E"/>
    <w:lvl w:ilvl="0" w:tplc="42D43F98">
      <w:start w:val="1"/>
      <w:numFmt w:val="decimal"/>
      <w:lvlText w:val="%1."/>
      <w:lvlJc w:val="left"/>
      <w:pPr>
        <w:ind w:left="720" w:hanging="360"/>
      </w:pPr>
      <w:rPr>
        <w:rFonts w:cs="Times New Roman"/>
      </w:rPr>
    </w:lvl>
    <w:lvl w:ilvl="1" w:tplc="2CA2CDEE">
      <w:start w:val="1"/>
      <w:numFmt w:val="lowerLetter"/>
      <w:lvlText w:val="%2."/>
      <w:lvlJc w:val="left"/>
      <w:pPr>
        <w:ind w:left="1440" w:hanging="360"/>
      </w:pPr>
      <w:rPr>
        <w:rFonts w:cs="Times New Roman"/>
      </w:rPr>
    </w:lvl>
    <w:lvl w:ilvl="2" w:tplc="C72ECEF8">
      <w:start w:val="1"/>
      <w:numFmt w:val="lowerRoman"/>
      <w:lvlText w:val="%3."/>
      <w:lvlJc w:val="right"/>
      <w:pPr>
        <w:ind w:left="2160" w:hanging="180"/>
      </w:pPr>
      <w:rPr>
        <w:rFonts w:cs="Times New Roman"/>
      </w:rPr>
    </w:lvl>
    <w:lvl w:ilvl="3" w:tplc="C0D07F74">
      <w:start w:val="1"/>
      <w:numFmt w:val="decimal"/>
      <w:lvlText w:val="%4."/>
      <w:lvlJc w:val="left"/>
      <w:pPr>
        <w:ind w:left="2880" w:hanging="360"/>
      </w:pPr>
      <w:rPr>
        <w:rFonts w:cs="Times New Roman"/>
      </w:rPr>
    </w:lvl>
    <w:lvl w:ilvl="4" w:tplc="01AC993C">
      <w:start w:val="1"/>
      <w:numFmt w:val="lowerLetter"/>
      <w:lvlText w:val="%5."/>
      <w:lvlJc w:val="left"/>
      <w:pPr>
        <w:ind w:left="3600" w:hanging="360"/>
      </w:pPr>
      <w:rPr>
        <w:rFonts w:cs="Times New Roman"/>
      </w:rPr>
    </w:lvl>
    <w:lvl w:ilvl="5" w:tplc="08D2C5A4">
      <w:start w:val="1"/>
      <w:numFmt w:val="lowerRoman"/>
      <w:lvlText w:val="%6."/>
      <w:lvlJc w:val="right"/>
      <w:pPr>
        <w:ind w:left="4320" w:hanging="180"/>
      </w:pPr>
      <w:rPr>
        <w:rFonts w:cs="Times New Roman"/>
      </w:rPr>
    </w:lvl>
    <w:lvl w:ilvl="6" w:tplc="E10067D2">
      <w:start w:val="1"/>
      <w:numFmt w:val="decimal"/>
      <w:lvlText w:val="%7."/>
      <w:lvlJc w:val="left"/>
      <w:pPr>
        <w:ind w:left="5040" w:hanging="360"/>
      </w:pPr>
      <w:rPr>
        <w:rFonts w:cs="Times New Roman"/>
      </w:rPr>
    </w:lvl>
    <w:lvl w:ilvl="7" w:tplc="7F02159C">
      <w:start w:val="1"/>
      <w:numFmt w:val="lowerLetter"/>
      <w:lvlText w:val="%8."/>
      <w:lvlJc w:val="left"/>
      <w:pPr>
        <w:ind w:left="5760" w:hanging="360"/>
      </w:pPr>
      <w:rPr>
        <w:rFonts w:cs="Times New Roman"/>
      </w:rPr>
    </w:lvl>
    <w:lvl w:ilvl="8" w:tplc="8A682E2A">
      <w:start w:val="1"/>
      <w:numFmt w:val="lowerRoman"/>
      <w:lvlText w:val="%9."/>
      <w:lvlJc w:val="right"/>
      <w:pPr>
        <w:ind w:left="6480" w:hanging="180"/>
      </w:pPr>
      <w:rPr>
        <w:rFonts w:cs="Times New Roman"/>
      </w:rPr>
    </w:lvl>
  </w:abstractNum>
  <w:abstractNum w:abstractNumId="176" w15:restartNumberingAfterBreak="0">
    <w:nsid w:val="76B54DC8"/>
    <w:multiLevelType w:val="hybridMultilevel"/>
    <w:tmpl w:val="93E2B75E"/>
    <w:lvl w:ilvl="0" w:tplc="3EAE020A">
      <w:start w:val="1"/>
      <w:numFmt w:val="bullet"/>
      <w:lvlText w:val=""/>
      <w:lvlJc w:val="left"/>
      <w:pPr>
        <w:ind w:left="116" w:hanging="231"/>
      </w:pPr>
      <w:rPr>
        <w:rFonts w:ascii="Symbol" w:hAnsi="Symbol" w:cs="Symbol"/>
        <w:b w:val="0"/>
        <w:bCs w:val="0"/>
        <w:sz w:val="26"/>
        <w:szCs w:val="26"/>
      </w:rPr>
    </w:lvl>
    <w:lvl w:ilvl="1" w:tplc="B72CBBA2">
      <w:start w:val="1"/>
      <w:numFmt w:val="bullet"/>
      <w:lvlText w:val="•"/>
      <w:lvlJc w:val="left"/>
      <w:pPr>
        <w:ind w:left="813" w:hanging="231"/>
      </w:pPr>
    </w:lvl>
    <w:lvl w:ilvl="2" w:tplc="BB5677D8">
      <w:start w:val="1"/>
      <w:numFmt w:val="bullet"/>
      <w:lvlText w:val="•"/>
      <w:lvlJc w:val="left"/>
      <w:pPr>
        <w:ind w:left="1506" w:hanging="231"/>
      </w:pPr>
    </w:lvl>
    <w:lvl w:ilvl="3" w:tplc="3A4AB010">
      <w:start w:val="1"/>
      <w:numFmt w:val="bullet"/>
      <w:lvlText w:val="•"/>
      <w:lvlJc w:val="left"/>
      <w:pPr>
        <w:ind w:left="2199" w:hanging="231"/>
      </w:pPr>
    </w:lvl>
    <w:lvl w:ilvl="4" w:tplc="043250BE">
      <w:start w:val="1"/>
      <w:numFmt w:val="bullet"/>
      <w:lvlText w:val="•"/>
      <w:lvlJc w:val="left"/>
      <w:pPr>
        <w:ind w:left="2892" w:hanging="231"/>
      </w:pPr>
    </w:lvl>
    <w:lvl w:ilvl="5" w:tplc="046E4670">
      <w:start w:val="1"/>
      <w:numFmt w:val="bullet"/>
      <w:lvlText w:val="•"/>
      <w:lvlJc w:val="left"/>
      <w:pPr>
        <w:ind w:left="3585" w:hanging="231"/>
      </w:pPr>
    </w:lvl>
    <w:lvl w:ilvl="6" w:tplc="BCF23230">
      <w:start w:val="1"/>
      <w:numFmt w:val="bullet"/>
      <w:lvlText w:val="•"/>
      <w:lvlJc w:val="left"/>
      <w:pPr>
        <w:ind w:left="4278" w:hanging="231"/>
      </w:pPr>
    </w:lvl>
    <w:lvl w:ilvl="7" w:tplc="CF78DE8E">
      <w:start w:val="1"/>
      <w:numFmt w:val="bullet"/>
      <w:lvlText w:val="•"/>
      <w:lvlJc w:val="left"/>
      <w:pPr>
        <w:ind w:left="4971" w:hanging="231"/>
      </w:pPr>
    </w:lvl>
    <w:lvl w:ilvl="8" w:tplc="72D4B268">
      <w:start w:val="1"/>
      <w:numFmt w:val="bullet"/>
      <w:lvlText w:val="•"/>
      <w:lvlJc w:val="left"/>
      <w:pPr>
        <w:ind w:left="5664" w:hanging="231"/>
      </w:pPr>
    </w:lvl>
  </w:abstractNum>
  <w:abstractNum w:abstractNumId="177" w15:restartNumberingAfterBreak="0">
    <w:nsid w:val="76CC3215"/>
    <w:multiLevelType w:val="hybridMultilevel"/>
    <w:tmpl w:val="34CAAE04"/>
    <w:lvl w:ilvl="0" w:tplc="6A50EFF2">
      <w:start w:val="1"/>
      <w:numFmt w:val="decimal"/>
      <w:lvlText w:val="%1)"/>
      <w:lvlJc w:val="left"/>
    </w:lvl>
    <w:lvl w:ilvl="1" w:tplc="B6CC1D68">
      <w:start w:val="1"/>
      <w:numFmt w:val="decimal"/>
      <w:lvlText w:val=""/>
      <w:lvlJc w:val="left"/>
    </w:lvl>
    <w:lvl w:ilvl="2" w:tplc="732CF6DA">
      <w:start w:val="1"/>
      <w:numFmt w:val="decimal"/>
      <w:lvlText w:val=""/>
      <w:lvlJc w:val="left"/>
    </w:lvl>
    <w:lvl w:ilvl="3" w:tplc="CD920794">
      <w:start w:val="1"/>
      <w:numFmt w:val="decimal"/>
      <w:lvlText w:val=""/>
      <w:lvlJc w:val="left"/>
    </w:lvl>
    <w:lvl w:ilvl="4" w:tplc="24982F12">
      <w:start w:val="1"/>
      <w:numFmt w:val="decimal"/>
      <w:lvlText w:val=""/>
      <w:lvlJc w:val="left"/>
    </w:lvl>
    <w:lvl w:ilvl="5" w:tplc="40964E50">
      <w:start w:val="1"/>
      <w:numFmt w:val="decimal"/>
      <w:lvlText w:val=""/>
      <w:lvlJc w:val="left"/>
    </w:lvl>
    <w:lvl w:ilvl="6" w:tplc="D3A4DBE4">
      <w:start w:val="1"/>
      <w:numFmt w:val="decimal"/>
      <w:lvlText w:val=""/>
      <w:lvlJc w:val="left"/>
    </w:lvl>
    <w:lvl w:ilvl="7" w:tplc="5C4E7FC8">
      <w:start w:val="1"/>
      <w:numFmt w:val="decimal"/>
      <w:lvlText w:val=""/>
      <w:lvlJc w:val="left"/>
    </w:lvl>
    <w:lvl w:ilvl="8" w:tplc="C1D0EB3A">
      <w:start w:val="1"/>
      <w:numFmt w:val="decimal"/>
      <w:lvlText w:val=""/>
      <w:lvlJc w:val="left"/>
    </w:lvl>
  </w:abstractNum>
  <w:abstractNum w:abstractNumId="178" w15:restartNumberingAfterBreak="0">
    <w:nsid w:val="77287AFD"/>
    <w:multiLevelType w:val="hybridMultilevel"/>
    <w:tmpl w:val="1A6E58B4"/>
    <w:lvl w:ilvl="0" w:tplc="7A58DDDA">
      <w:start w:val="1"/>
      <w:numFmt w:val="bullet"/>
      <w:lvlText w:val=""/>
      <w:lvlJc w:val="left"/>
      <w:pPr>
        <w:ind w:left="1440" w:hanging="360"/>
      </w:pPr>
      <w:rPr>
        <w:rFonts w:ascii="Symbol" w:hAnsi="Symbol" w:hint="default"/>
      </w:rPr>
    </w:lvl>
    <w:lvl w:ilvl="1" w:tplc="AD4A72E8">
      <w:start w:val="1"/>
      <w:numFmt w:val="bullet"/>
      <w:lvlText w:val="o"/>
      <w:lvlJc w:val="left"/>
      <w:pPr>
        <w:ind w:left="2160" w:hanging="360"/>
      </w:pPr>
      <w:rPr>
        <w:rFonts w:ascii="Courier New" w:hAnsi="Courier New" w:cs="Courier New" w:hint="default"/>
      </w:rPr>
    </w:lvl>
    <w:lvl w:ilvl="2" w:tplc="B0A2A64E">
      <w:start w:val="1"/>
      <w:numFmt w:val="bullet"/>
      <w:lvlText w:val=""/>
      <w:lvlJc w:val="left"/>
      <w:pPr>
        <w:ind w:left="2880" w:hanging="360"/>
      </w:pPr>
      <w:rPr>
        <w:rFonts w:ascii="Wingdings" w:hAnsi="Wingdings" w:hint="default"/>
      </w:rPr>
    </w:lvl>
    <w:lvl w:ilvl="3" w:tplc="930EEC18">
      <w:start w:val="1"/>
      <w:numFmt w:val="bullet"/>
      <w:lvlText w:val=""/>
      <w:lvlJc w:val="left"/>
      <w:pPr>
        <w:ind w:left="3600" w:hanging="360"/>
      </w:pPr>
      <w:rPr>
        <w:rFonts w:ascii="Symbol" w:hAnsi="Symbol" w:hint="default"/>
      </w:rPr>
    </w:lvl>
    <w:lvl w:ilvl="4" w:tplc="EA64AECE">
      <w:start w:val="1"/>
      <w:numFmt w:val="bullet"/>
      <w:lvlText w:val="o"/>
      <w:lvlJc w:val="left"/>
      <w:pPr>
        <w:ind w:left="4320" w:hanging="360"/>
      </w:pPr>
      <w:rPr>
        <w:rFonts w:ascii="Courier New" w:hAnsi="Courier New" w:cs="Courier New" w:hint="default"/>
      </w:rPr>
    </w:lvl>
    <w:lvl w:ilvl="5" w:tplc="8ED04BB6">
      <w:start w:val="1"/>
      <w:numFmt w:val="bullet"/>
      <w:lvlText w:val=""/>
      <w:lvlJc w:val="left"/>
      <w:pPr>
        <w:ind w:left="5040" w:hanging="360"/>
      </w:pPr>
      <w:rPr>
        <w:rFonts w:ascii="Wingdings" w:hAnsi="Wingdings" w:hint="default"/>
      </w:rPr>
    </w:lvl>
    <w:lvl w:ilvl="6" w:tplc="F6A818D4">
      <w:start w:val="1"/>
      <w:numFmt w:val="bullet"/>
      <w:lvlText w:val=""/>
      <w:lvlJc w:val="left"/>
      <w:pPr>
        <w:ind w:left="5760" w:hanging="360"/>
      </w:pPr>
      <w:rPr>
        <w:rFonts w:ascii="Symbol" w:hAnsi="Symbol" w:hint="default"/>
      </w:rPr>
    </w:lvl>
    <w:lvl w:ilvl="7" w:tplc="DAD4909E">
      <w:start w:val="1"/>
      <w:numFmt w:val="bullet"/>
      <w:lvlText w:val="o"/>
      <w:lvlJc w:val="left"/>
      <w:pPr>
        <w:ind w:left="6480" w:hanging="360"/>
      </w:pPr>
      <w:rPr>
        <w:rFonts w:ascii="Courier New" w:hAnsi="Courier New" w:cs="Courier New" w:hint="default"/>
      </w:rPr>
    </w:lvl>
    <w:lvl w:ilvl="8" w:tplc="8AFA1B32">
      <w:start w:val="1"/>
      <w:numFmt w:val="bullet"/>
      <w:lvlText w:val=""/>
      <w:lvlJc w:val="left"/>
      <w:pPr>
        <w:ind w:left="7200" w:hanging="360"/>
      </w:pPr>
      <w:rPr>
        <w:rFonts w:ascii="Wingdings" w:hAnsi="Wingdings" w:hint="default"/>
      </w:rPr>
    </w:lvl>
  </w:abstractNum>
  <w:abstractNum w:abstractNumId="179" w15:restartNumberingAfterBreak="0">
    <w:nsid w:val="77746A70"/>
    <w:multiLevelType w:val="hybridMultilevel"/>
    <w:tmpl w:val="15CA5CCC"/>
    <w:lvl w:ilvl="0" w:tplc="80D25E08">
      <w:start w:val="1"/>
      <w:numFmt w:val="bullet"/>
      <w:lvlText w:val=""/>
      <w:lvlJc w:val="left"/>
      <w:pPr>
        <w:ind w:left="1440" w:hanging="360"/>
      </w:pPr>
      <w:rPr>
        <w:rFonts w:ascii="Symbol" w:hAnsi="Symbol" w:hint="default"/>
      </w:rPr>
    </w:lvl>
    <w:lvl w:ilvl="1" w:tplc="C340FFE0">
      <w:start w:val="1"/>
      <w:numFmt w:val="bullet"/>
      <w:lvlText w:val="o"/>
      <w:lvlJc w:val="left"/>
      <w:pPr>
        <w:ind w:left="2160" w:hanging="360"/>
      </w:pPr>
      <w:rPr>
        <w:rFonts w:ascii="Courier New" w:hAnsi="Courier New" w:cs="Courier New" w:hint="default"/>
      </w:rPr>
    </w:lvl>
    <w:lvl w:ilvl="2" w:tplc="F658151A">
      <w:start w:val="1"/>
      <w:numFmt w:val="bullet"/>
      <w:lvlText w:val=""/>
      <w:lvlJc w:val="left"/>
      <w:pPr>
        <w:ind w:left="2880" w:hanging="360"/>
      </w:pPr>
      <w:rPr>
        <w:rFonts w:ascii="Wingdings" w:hAnsi="Wingdings" w:hint="default"/>
      </w:rPr>
    </w:lvl>
    <w:lvl w:ilvl="3" w:tplc="0CCC7390">
      <w:start w:val="1"/>
      <w:numFmt w:val="bullet"/>
      <w:lvlText w:val=""/>
      <w:lvlJc w:val="left"/>
      <w:pPr>
        <w:ind w:left="3600" w:hanging="360"/>
      </w:pPr>
      <w:rPr>
        <w:rFonts w:ascii="Symbol" w:hAnsi="Symbol" w:hint="default"/>
      </w:rPr>
    </w:lvl>
    <w:lvl w:ilvl="4" w:tplc="E9EED70A">
      <w:start w:val="1"/>
      <w:numFmt w:val="bullet"/>
      <w:lvlText w:val="o"/>
      <w:lvlJc w:val="left"/>
      <w:pPr>
        <w:ind w:left="4320" w:hanging="360"/>
      </w:pPr>
      <w:rPr>
        <w:rFonts w:ascii="Courier New" w:hAnsi="Courier New" w:cs="Courier New" w:hint="default"/>
      </w:rPr>
    </w:lvl>
    <w:lvl w:ilvl="5" w:tplc="57364D12">
      <w:start w:val="1"/>
      <w:numFmt w:val="bullet"/>
      <w:lvlText w:val=""/>
      <w:lvlJc w:val="left"/>
      <w:pPr>
        <w:ind w:left="5040" w:hanging="360"/>
      </w:pPr>
      <w:rPr>
        <w:rFonts w:ascii="Wingdings" w:hAnsi="Wingdings" w:hint="default"/>
      </w:rPr>
    </w:lvl>
    <w:lvl w:ilvl="6" w:tplc="1EE2132A">
      <w:start w:val="1"/>
      <w:numFmt w:val="bullet"/>
      <w:lvlText w:val=""/>
      <w:lvlJc w:val="left"/>
      <w:pPr>
        <w:ind w:left="5760" w:hanging="360"/>
      </w:pPr>
      <w:rPr>
        <w:rFonts w:ascii="Symbol" w:hAnsi="Symbol" w:hint="default"/>
      </w:rPr>
    </w:lvl>
    <w:lvl w:ilvl="7" w:tplc="6FF470F6">
      <w:start w:val="1"/>
      <w:numFmt w:val="bullet"/>
      <w:lvlText w:val="o"/>
      <w:lvlJc w:val="left"/>
      <w:pPr>
        <w:ind w:left="6480" w:hanging="360"/>
      </w:pPr>
      <w:rPr>
        <w:rFonts w:ascii="Courier New" w:hAnsi="Courier New" w:cs="Courier New" w:hint="default"/>
      </w:rPr>
    </w:lvl>
    <w:lvl w:ilvl="8" w:tplc="05525A14">
      <w:start w:val="1"/>
      <w:numFmt w:val="bullet"/>
      <w:lvlText w:val=""/>
      <w:lvlJc w:val="left"/>
      <w:pPr>
        <w:ind w:left="7200" w:hanging="360"/>
      </w:pPr>
      <w:rPr>
        <w:rFonts w:ascii="Wingdings" w:hAnsi="Wingdings" w:hint="default"/>
      </w:rPr>
    </w:lvl>
  </w:abstractNum>
  <w:abstractNum w:abstractNumId="180" w15:restartNumberingAfterBreak="0">
    <w:nsid w:val="77793720"/>
    <w:multiLevelType w:val="hybridMultilevel"/>
    <w:tmpl w:val="1152F7D2"/>
    <w:lvl w:ilvl="0" w:tplc="EF2C10E2">
      <w:start w:val="1"/>
      <w:numFmt w:val="bullet"/>
      <w:lvlText w:val=""/>
      <w:lvlJc w:val="left"/>
      <w:pPr>
        <w:ind w:left="720" w:hanging="360"/>
      </w:pPr>
      <w:rPr>
        <w:rFonts w:ascii="Symbol" w:hAnsi="Symbol" w:hint="default"/>
      </w:rPr>
    </w:lvl>
    <w:lvl w:ilvl="1" w:tplc="F00A73F4">
      <w:start w:val="1"/>
      <w:numFmt w:val="bullet"/>
      <w:lvlText w:val="o"/>
      <w:lvlJc w:val="left"/>
      <w:pPr>
        <w:ind w:left="1440" w:hanging="360"/>
      </w:pPr>
      <w:rPr>
        <w:rFonts w:ascii="Courier New" w:hAnsi="Courier New" w:cs="Courier New" w:hint="default"/>
      </w:rPr>
    </w:lvl>
    <w:lvl w:ilvl="2" w:tplc="B672CD8C">
      <w:start w:val="1"/>
      <w:numFmt w:val="bullet"/>
      <w:lvlText w:val=""/>
      <w:lvlJc w:val="left"/>
      <w:pPr>
        <w:ind w:left="2160" w:hanging="360"/>
      </w:pPr>
      <w:rPr>
        <w:rFonts w:ascii="Wingdings" w:hAnsi="Wingdings" w:hint="default"/>
      </w:rPr>
    </w:lvl>
    <w:lvl w:ilvl="3" w:tplc="176E3D7C">
      <w:start w:val="1"/>
      <w:numFmt w:val="bullet"/>
      <w:lvlText w:val=""/>
      <w:lvlJc w:val="left"/>
      <w:pPr>
        <w:ind w:left="2880" w:hanging="360"/>
      </w:pPr>
      <w:rPr>
        <w:rFonts w:ascii="Symbol" w:hAnsi="Symbol" w:hint="default"/>
      </w:rPr>
    </w:lvl>
    <w:lvl w:ilvl="4" w:tplc="4A9E04B0">
      <w:start w:val="1"/>
      <w:numFmt w:val="bullet"/>
      <w:lvlText w:val="o"/>
      <w:lvlJc w:val="left"/>
      <w:pPr>
        <w:ind w:left="3600" w:hanging="360"/>
      </w:pPr>
      <w:rPr>
        <w:rFonts w:ascii="Courier New" w:hAnsi="Courier New" w:cs="Courier New" w:hint="default"/>
      </w:rPr>
    </w:lvl>
    <w:lvl w:ilvl="5" w:tplc="4D2E571E">
      <w:start w:val="1"/>
      <w:numFmt w:val="bullet"/>
      <w:lvlText w:val=""/>
      <w:lvlJc w:val="left"/>
      <w:pPr>
        <w:ind w:left="4320" w:hanging="360"/>
      </w:pPr>
      <w:rPr>
        <w:rFonts w:ascii="Wingdings" w:hAnsi="Wingdings" w:hint="default"/>
      </w:rPr>
    </w:lvl>
    <w:lvl w:ilvl="6" w:tplc="817CCFA4">
      <w:start w:val="1"/>
      <w:numFmt w:val="bullet"/>
      <w:lvlText w:val=""/>
      <w:lvlJc w:val="left"/>
      <w:pPr>
        <w:ind w:left="5040" w:hanging="360"/>
      </w:pPr>
      <w:rPr>
        <w:rFonts w:ascii="Symbol" w:hAnsi="Symbol" w:hint="default"/>
      </w:rPr>
    </w:lvl>
    <w:lvl w:ilvl="7" w:tplc="67B4C49A">
      <w:start w:val="1"/>
      <w:numFmt w:val="bullet"/>
      <w:lvlText w:val="o"/>
      <w:lvlJc w:val="left"/>
      <w:pPr>
        <w:ind w:left="5760" w:hanging="360"/>
      </w:pPr>
      <w:rPr>
        <w:rFonts w:ascii="Courier New" w:hAnsi="Courier New" w:cs="Courier New" w:hint="default"/>
      </w:rPr>
    </w:lvl>
    <w:lvl w:ilvl="8" w:tplc="D4C8A96C">
      <w:start w:val="1"/>
      <w:numFmt w:val="bullet"/>
      <w:lvlText w:val=""/>
      <w:lvlJc w:val="left"/>
      <w:pPr>
        <w:ind w:left="6480" w:hanging="360"/>
      </w:pPr>
      <w:rPr>
        <w:rFonts w:ascii="Wingdings" w:hAnsi="Wingdings" w:hint="default"/>
      </w:rPr>
    </w:lvl>
  </w:abstractNum>
  <w:abstractNum w:abstractNumId="181" w15:restartNumberingAfterBreak="0">
    <w:nsid w:val="77AC4FA8"/>
    <w:multiLevelType w:val="hybridMultilevel"/>
    <w:tmpl w:val="4B902D2A"/>
    <w:lvl w:ilvl="0" w:tplc="2388700C">
      <w:start w:val="1"/>
      <w:numFmt w:val="bullet"/>
      <w:lvlText w:val=""/>
      <w:lvlJc w:val="left"/>
      <w:pPr>
        <w:tabs>
          <w:tab w:val="num" w:pos="720"/>
        </w:tabs>
        <w:ind w:left="720" w:hanging="360"/>
      </w:pPr>
      <w:rPr>
        <w:rFonts w:ascii="Symbol" w:hAnsi="Symbol" w:hint="default"/>
        <w:sz w:val="20"/>
      </w:rPr>
    </w:lvl>
    <w:lvl w:ilvl="1" w:tplc="FA4605FC">
      <w:start w:val="1"/>
      <w:numFmt w:val="bullet"/>
      <w:lvlText w:val="o"/>
      <w:lvlJc w:val="left"/>
      <w:pPr>
        <w:tabs>
          <w:tab w:val="num" w:pos="1440"/>
        </w:tabs>
        <w:ind w:left="1440" w:hanging="360"/>
      </w:pPr>
      <w:rPr>
        <w:rFonts w:ascii="Courier New" w:hAnsi="Courier New" w:hint="default"/>
        <w:sz w:val="20"/>
      </w:rPr>
    </w:lvl>
    <w:lvl w:ilvl="2" w:tplc="0DB8A1C0">
      <w:start w:val="1"/>
      <w:numFmt w:val="bullet"/>
      <w:lvlText w:val=""/>
      <w:lvlJc w:val="left"/>
      <w:pPr>
        <w:tabs>
          <w:tab w:val="num" w:pos="2160"/>
        </w:tabs>
        <w:ind w:left="2160" w:hanging="360"/>
      </w:pPr>
      <w:rPr>
        <w:rFonts w:ascii="Wingdings" w:hAnsi="Wingdings" w:hint="default"/>
        <w:sz w:val="20"/>
      </w:rPr>
    </w:lvl>
    <w:lvl w:ilvl="3" w:tplc="D7046B9E">
      <w:start w:val="1"/>
      <w:numFmt w:val="bullet"/>
      <w:lvlText w:val=""/>
      <w:lvlJc w:val="left"/>
      <w:pPr>
        <w:tabs>
          <w:tab w:val="num" w:pos="2880"/>
        </w:tabs>
        <w:ind w:left="2880" w:hanging="360"/>
      </w:pPr>
      <w:rPr>
        <w:rFonts w:ascii="Wingdings" w:hAnsi="Wingdings" w:hint="default"/>
        <w:sz w:val="20"/>
      </w:rPr>
    </w:lvl>
    <w:lvl w:ilvl="4" w:tplc="267E2C8A">
      <w:start w:val="1"/>
      <w:numFmt w:val="bullet"/>
      <w:lvlText w:val=""/>
      <w:lvlJc w:val="left"/>
      <w:pPr>
        <w:tabs>
          <w:tab w:val="num" w:pos="3600"/>
        </w:tabs>
        <w:ind w:left="3600" w:hanging="360"/>
      </w:pPr>
      <w:rPr>
        <w:rFonts w:ascii="Wingdings" w:hAnsi="Wingdings" w:hint="default"/>
        <w:sz w:val="20"/>
      </w:rPr>
    </w:lvl>
    <w:lvl w:ilvl="5" w:tplc="074C3678">
      <w:start w:val="1"/>
      <w:numFmt w:val="bullet"/>
      <w:lvlText w:val=""/>
      <w:lvlJc w:val="left"/>
      <w:pPr>
        <w:tabs>
          <w:tab w:val="num" w:pos="4320"/>
        </w:tabs>
        <w:ind w:left="4320" w:hanging="360"/>
      </w:pPr>
      <w:rPr>
        <w:rFonts w:ascii="Wingdings" w:hAnsi="Wingdings" w:hint="default"/>
        <w:sz w:val="20"/>
      </w:rPr>
    </w:lvl>
    <w:lvl w:ilvl="6" w:tplc="F508DA0C">
      <w:start w:val="1"/>
      <w:numFmt w:val="bullet"/>
      <w:lvlText w:val=""/>
      <w:lvlJc w:val="left"/>
      <w:pPr>
        <w:tabs>
          <w:tab w:val="num" w:pos="5040"/>
        </w:tabs>
        <w:ind w:left="5040" w:hanging="360"/>
      </w:pPr>
      <w:rPr>
        <w:rFonts w:ascii="Wingdings" w:hAnsi="Wingdings" w:hint="default"/>
        <w:sz w:val="20"/>
      </w:rPr>
    </w:lvl>
    <w:lvl w:ilvl="7" w:tplc="AC328084">
      <w:start w:val="1"/>
      <w:numFmt w:val="bullet"/>
      <w:lvlText w:val=""/>
      <w:lvlJc w:val="left"/>
      <w:pPr>
        <w:tabs>
          <w:tab w:val="num" w:pos="5760"/>
        </w:tabs>
        <w:ind w:left="5760" w:hanging="360"/>
      </w:pPr>
      <w:rPr>
        <w:rFonts w:ascii="Wingdings" w:hAnsi="Wingdings" w:hint="default"/>
        <w:sz w:val="20"/>
      </w:rPr>
    </w:lvl>
    <w:lvl w:ilvl="8" w:tplc="B40817C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7C47C4A"/>
    <w:multiLevelType w:val="hybridMultilevel"/>
    <w:tmpl w:val="F3D4BA20"/>
    <w:lvl w:ilvl="0" w:tplc="F406548E">
      <w:start w:val="1"/>
      <w:numFmt w:val="bullet"/>
      <w:lvlText w:val=""/>
      <w:lvlJc w:val="left"/>
      <w:pPr>
        <w:tabs>
          <w:tab w:val="num" w:pos="720"/>
        </w:tabs>
        <w:ind w:left="720" w:hanging="360"/>
      </w:pPr>
      <w:rPr>
        <w:rFonts w:ascii="Symbol" w:hAnsi="Symbol" w:hint="default"/>
        <w:sz w:val="20"/>
      </w:rPr>
    </w:lvl>
    <w:lvl w:ilvl="1" w:tplc="3440D2C8">
      <w:start w:val="1"/>
      <w:numFmt w:val="bullet"/>
      <w:lvlText w:val="o"/>
      <w:lvlJc w:val="left"/>
      <w:pPr>
        <w:tabs>
          <w:tab w:val="num" w:pos="1440"/>
        </w:tabs>
        <w:ind w:left="1440" w:hanging="360"/>
      </w:pPr>
      <w:rPr>
        <w:rFonts w:ascii="Courier New" w:hAnsi="Courier New" w:hint="default"/>
        <w:sz w:val="20"/>
      </w:rPr>
    </w:lvl>
    <w:lvl w:ilvl="2" w:tplc="FCA267DE">
      <w:start w:val="1"/>
      <w:numFmt w:val="bullet"/>
      <w:lvlText w:val=""/>
      <w:lvlJc w:val="left"/>
      <w:pPr>
        <w:tabs>
          <w:tab w:val="num" w:pos="2160"/>
        </w:tabs>
        <w:ind w:left="2160" w:hanging="360"/>
      </w:pPr>
      <w:rPr>
        <w:rFonts w:ascii="Wingdings" w:hAnsi="Wingdings" w:hint="default"/>
        <w:sz w:val="20"/>
      </w:rPr>
    </w:lvl>
    <w:lvl w:ilvl="3" w:tplc="2CD8CBBE">
      <w:start w:val="1"/>
      <w:numFmt w:val="bullet"/>
      <w:lvlText w:val=""/>
      <w:lvlJc w:val="left"/>
      <w:pPr>
        <w:tabs>
          <w:tab w:val="num" w:pos="2880"/>
        </w:tabs>
        <w:ind w:left="2880" w:hanging="360"/>
      </w:pPr>
      <w:rPr>
        <w:rFonts w:ascii="Wingdings" w:hAnsi="Wingdings" w:hint="default"/>
        <w:sz w:val="20"/>
      </w:rPr>
    </w:lvl>
    <w:lvl w:ilvl="4" w:tplc="F266E1E0">
      <w:start w:val="1"/>
      <w:numFmt w:val="bullet"/>
      <w:lvlText w:val=""/>
      <w:lvlJc w:val="left"/>
      <w:pPr>
        <w:tabs>
          <w:tab w:val="num" w:pos="3600"/>
        </w:tabs>
        <w:ind w:left="3600" w:hanging="360"/>
      </w:pPr>
      <w:rPr>
        <w:rFonts w:ascii="Wingdings" w:hAnsi="Wingdings" w:hint="default"/>
        <w:sz w:val="20"/>
      </w:rPr>
    </w:lvl>
    <w:lvl w:ilvl="5" w:tplc="10225942">
      <w:start w:val="1"/>
      <w:numFmt w:val="bullet"/>
      <w:lvlText w:val=""/>
      <w:lvlJc w:val="left"/>
      <w:pPr>
        <w:tabs>
          <w:tab w:val="num" w:pos="4320"/>
        </w:tabs>
        <w:ind w:left="4320" w:hanging="360"/>
      </w:pPr>
      <w:rPr>
        <w:rFonts w:ascii="Wingdings" w:hAnsi="Wingdings" w:hint="default"/>
        <w:sz w:val="20"/>
      </w:rPr>
    </w:lvl>
    <w:lvl w:ilvl="6" w:tplc="B3F68D46">
      <w:start w:val="1"/>
      <w:numFmt w:val="bullet"/>
      <w:lvlText w:val=""/>
      <w:lvlJc w:val="left"/>
      <w:pPr>
        <w:tabs>
          <w:tab w:val="num" w:pos="5040"/>
        </w:tabs>
        <w:ind w:left="5040" w:hanging="360"/>
      </w:pPr>
      <w:rPr>
        <w:rFonts w:ascii="Wingdings" w:hAnsi="Wingdings" w:hint="default"/>
        <w:sz w:val="20"/>
      </w:rPr>
    </w:lvl>
    <w:lvl w:ilvl="7" w:tplc="1712890A">
      <w:start w:val="1"/>
      <w:numFmt w:val="bullet"/>
      <w:lvlText w:val=""/>
      <w:lvlJc w:val="left"/>
      <w:pPr>
        <w:tabs>
          <w:tab w:val="num" w:pos="5760"/>
        </w:tabs>
        <w:ind w:left="5760" w:hanging="360"/>
      </w:pPr>
      <w:rPr>
        <w:rFonts w:ascii="Wingdings" w:hAnsi="Wingdings" w:hint="default"/>
        <w:sz w:val="20"/>
      </w:rPr>
    </w:lvl>
    <w:lvl w:ilvl="8" w:tplc="E4C29FDC">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8801DFF"/>
    <w:multiLevelType w:val="hybridMultilevel"/>
    <w:tmpl w:val="030C44C0"/>
    <w:lvl w:ilvl="0" w:tplc="FFE6E604">
      <w:start w:val="1"/>
      <w:numFmt w:val="bullet"/>
      <w:lvlText w:val=""/>
      <w:lvlJc w:val="left"/>
      <w:pPr>
        <w:ind w:left="1440" w:hanging="360"/>
      </w:pPr>
      <w:rPr>
        <w:rFonts w:ascii="Symbol" w:hAnsi="Symbol" w:hint="default"/>
      </w:rPr>
    </w:lvl>
    <w:lvl w:ilvl="1" w:tplc="E3CA3B8A">
      <w:start w:val="1"/>
      <w:numFmt w:val="bullet"/>
      <w:lvlText w:val="o"/>
      <w:lvlJc w:val="left"/>
      <w:pPr>
        <w:ind w:left="2160" w:hanging="360"/>
      </w:pPr>
      <w:rPr>
        <w:rFonts w:ascii="Courier New" w:hAnsi="Courier New" w:cs="Courier New" w:hint="default"/>
      </w:rPr>
    </w:lvl>
    <w:lvl w:ilvl="2" w:tplc="ACD888A2">
      <w:start w:val="1"/>
      <w:numFmt w:val="bullet"/>
      <w:lvlText w:val=""/>
      <w:lvlJc w:val="left"/>
      <w:pPr>
        <w:ind w:left="2880" w:hanging="360"/>
      </w:pPr>
      <w:rPr>
        <w:rFonts w:ascii="Wingdings" w:hAnsi="Wingdings" w:hint="default"/>
      </w:rPr>
    </w:lvl>
    <w:lvl w:ilvl="3" w:tplc="31561A04">
      <w:start w:val="1"/>
      <w:numFmt w:val="bullet"/>
      <w:lvlText w:val=""/>
      <w:lvlJc w:val="left"/>
      <w:pPr>
        <w:ind w:left="3600" w:hanging="360"/>
      </w:pPr>
      <w:rPr>
        <w:rFonts w:ascii="Symbol" w:hAnsi="Symbol" w:hint="default"/>
      </w:rPr>
    </w:lvl>
    <w:lvl w:ilvl="4" w:tplc="5FCC8A76">
      <w:start w:val="1"/>
      <w:numFmt w:val="bullet"/>
      <w:lvlText w:val="o"/>
      <w:lvlJc w:val="left"/>
      <w:pPr>
        <w:ind w:left="4320" w:hanging="360"/>
      </w:pPr>
      <w:rPr>
        <w:rFonts w:ascii="Courier New" w:hAnsi="Courier New" w:cs="Courier New" w:hint="default"/>
      </w:rPr>
    </w:lvl>
    <w:lvl w:ilvl="5" w:tplc="35EE3688">
      <w:start w:val="1"/>
      <w:numFmt w:val="bullet"/>
      <w:lvlText w:val=""/>
      <w:lvlJc w:val="left"/>
      <w:pPr>
        <w:ind w:left="5040" w:hanging="360"/>
      </w:pPr>
      <w:rPr>
        <w:rFonts w:ascii="Wingdings" w:hAnsi="Wingdings" w:hint="default"/>
      </w:rPr>
    </w:lvl>
    <w:lvl w:ilvl="6" w:tplc="69EC0494">
      <w:start w:val="1"/>
      <w:numFmt w:val="bullet"/>
      <w:lvlText w:val=""/>
      <w:lvlJc w:val="left"/>
      <w:pPr>
        <w:ind w:left="5760" w:hanging="360"/>
      </w:pPr>
      <w:rPr>
        <w:rFonts w:ascii="Symbol" w:hAnsi="Symbol" w:hint="default"/>
      </w:rPr>
    </w:lvl>
    <w:lvl w:ilvl="7" w:tplc="FAE0F3AA">
      <w:start w:val="1"/>
      <w:numFmt w:val="bullet"/>
      <w:lvlText w:val="o"/>
      <w:lvlJc w:val="left"/>
      <w:pPr>
        <w:ind w:left="6480" w:hanging="360"/>
      </w:pPr>
      <w:rPr>
        <w:rFonts w:ascii="Courier New" w:hAnsi="Courier New" w:cs="Courier New" w:hint="default"/>
      </w:rPr>
    </w:lvl>
    <w:lvl w:ilvl="8" w:tplc="622E035C">
      <w:start w:val="1"/>
      <w:numFmt w:val="bullet"/>
      <w:lvlText w:val=""/>
      <w:lvlJc w:val="left"/>
      <w:pPr>
        <w:ind w:left="7200" w:hanging="360"/>
      </w:pPr>
      <w:rPr>
        <w:rFonts w:ascii="Wingdings" w:hAnsi="Wingdings" w:hint="default"/>
      </w:rPr>
    </w:lvl>
  </w:abstractNum>
  <w:abstractNum w:abstractNumId="184" w15:restartNumberingAfterBreak="0">
    <w:nsid w:val="7918702C"/>
    <w:multiLevelType w:val="hybridMultilevel"/>
    <w:tmpl w:val="411055E8"/>
    <w:lvl w:ilvl="0" w:tplc="310CF720">
      <w:start w:val="1"/>
      <w:numFmt w:val="decimal"/>
      <w:lvlText w:val="%1)"/>
      <w:lvlJc w:val="left"/>
      <w:pPr>
        <w:ind w:left="720" w:hanging="360"/>
      </w:pPr>
      <w:rPr>
        <w:rFonts w:hint="default"/>
      </w:rPr>
    </w:lvl>
    <w:lvl w:ilvl="1" w:tplc="47584D2C">
      <w:start w:val="1"/>
      <w:numFmt w:val="lowerLetter"/>
      <w:lvlText w:val="%2."/>
      <w:lvlJc w:val="left"/>
      <w:pPr>
        <w:ind w:left="1440" w:hanging="360"/>
      </w:pPr>
    </w:lvl>
    <w:lvl w:ilvl="2" w:tplc="15641C04">
      <w:start w:val="1"/>
      <w:numFmt w:val="lowerRoman"/>
      <w:lvlText w:val="%3."/>
      <w:lvlJc w:val="right"/>
      <w:pPr>
        <w:ind w:left="2160" w:hanging="180"/>
      </w:pPr>
    </w:lvl>
    <w:lvl w:ilvl="3" w:tplc="1E60C0B8">
      <w:start w:val="1"/>
      <w:numFmt w:val="decimal"/>
      <w:lvlText w:val="%4."/>
      <w:lvlJc w:val="left"/>
      <w:pPr>
        <w:ind w:left="2880" w:hanging="360"/>
      </w:pPr>
    </w:lvl>
    <w:lvl w:ilvl="4" w:tplc="E8AA549A">
      <w:start w:val="1"/>
      <w:numFmt w:val="lowerLetter"/>
      <w:lvlText w:val="%5."/>
      <w:lvlJc w:val="left"/>
      <w:pPr>
        <w:ind w:left="3600" w:hanging="360"/>
      </w:pPr>
    </w:lvl>
    <w:lvl w:ilvl="5" w:tplc="2E782D04">
      <w:start w:val="1"/>
      <w:numFmt w:val="lowerRoman"/>
      <w:lvlText w:val="%6."/>
      <w:lvlJc w:val="right"/>
      <w:pPr>
        <w:ind w:left="4320" w:hanging="180"/>
      </w:pPr>
    </w:lvl>
    <w:lvl w:ilvl="6" w:tplc="7A94F9D8">
      <w:start w:val="1"/>
      <w:numFmt w:val="decimal"/>
      <w:lvlText w:val="%7."/>
      <w:lvlJc w:val="left"/>
      <w:pPr>
        <w:ind w:left="5040" w:hanging="360"/>
      </w:pPr>
    </w:lvl>
    <w:lvl w:ilvl="7" w:tplc="982A1130">
      <w:start w:val="1"/>
      <w:numFmt w:val="lowerLetter"/>
      <w:lvlText w:val="%8."/>
      <w:lvlJc w:val="left"/>
      <w:pPr>
        <w:ind w:left="5760" w:hanging="360"/>
      </w:pPr>
    </w:lvl>
    <w:lvl w:ilvl="8" w:tplc="BC7EC97E">
      <w:start w:val="1"/>
      <w:numFmt w:val="lowerRoman"/>
      <w:lvlText w:val="%9."/>
      <w:lvlJc w:val="right"/>
      <w:pPr>
        <w:ind w:left="6480" w:hanging="180"/>
      </w:pPr>
    </w:lvl>
  </w:abstractNum>
  <w:abstractNum w:abstractNumId="185" w15:restartNumberingAfterBreak="0">
    <w:nsid w:val="7A1A083C"/>
    <w:multiLevelType w:val="hybridMultilevel"/>
    <w:tmpl w:val="42ECAF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CFB70E6"/>
    <w:multiLevelType w:val="hybridMultilevel"/>
    <w:tmpl w:val="05CEF480"/>
    <w:lvl w:ilvl="0" w:tplc="74324684">
      <w:start w:val="1"/>
      <w:numFmt w:val="bullet"/>
      <w:lvlText w:val=""/>
      <w:lvlJc w:val="left"/>
      <w:pPr>
        <w:ind w:left="1440" w:hanging="360"/>
      </w:pPr>
      <w:rPr>
        <w:rFonts w:ascii="Symbol" w:hAnsi="Symbol" w:hint="default"/>
      </w:rPr>
    </w:lvl>
    <w:lvl w:ilvl="1" w:tplc="B4303E2C">
      <w:start w:val="1"/>
      <w:numFmt w:val="bullet"/>
      <w:lvlText w:val="o"/>
      <w:lvlJc w:val="left"/>
      <w:pPr>
        <w:ind w:left="2160" w:hanging="360"/>
      </w:pPr>
      <w:rPr>
        <w:rFonts w:ascii="Courier New" w:hAnsi="Courier New" w:cs="Courier New" w:hint="default"/>
      </w:rPr>
    </w:lvl>
    <w:lvl w:ilvl="2" w:tplc="6AAA8460">
      <w:start w:val="1"/>
      <w:numFmt w:val="bullet"/>
      <w:lvlText w:val=""/>
      <w:lvlJc w:val="left"/>
      <w:pPr>
        <w:ind w:left="2880" w:hanging="360"/>
      </w:pPr>
      <w:rPr>
        <w:rFonts w:ascii="Wingdings" w:hAnsi="Wingdings" w:hint="default"/>
      </w:rPr>
    </w:lvl>
    <w:lvl w:ilvl="3" w:tplc="C6E61632">
      <w:start w:val="1"/>
      <w:numFmt w:val="bullet"/>
      <w:lvlText w:val=""/>
      <w:lvlJc w:val="left"/>
      <w:pPr>
        <w:ind w:left="3600" w:hanging="360"/>
      </w:pPr>
      <w:rPr>
        <w:rFonts w:ascii="Symbol" w:hAnsi="Symbol" w:hint="default"/>
      </w:rPr>
    </w:lvl>
    <w:lvl w:ilvl="4" w:tplc="C1C2B46C">
      <w:start w:val="1"/>
      <w:numFmt w:val="bullet"/>
      <w:lvlText w:val="o"/>
      <w:lvlJc w:val="left"/>
      <w:pPr>
        <w:ind w:left="4320" w:hanging="360"/>
      </w:pPr>
      <w:rPr>
        <w:rFonts w:ascii="Courier New" w:hAnsi="Courier New" w:cs="Courier New" w:hint="default"/>
      </w:rPr>
    </w:lvl>
    <w:lvl w:ilvl="5" w:tplc="07E648D2">
      <w:start w:val="1"/>
      <w:numFmt w:val="bullet"/>
      <w:lvlText w:val=""/>
      <w:lvlJc w:val="left"/>
      <w:pPr>
        <w:ind w:left="5040" w:hanging="360"/>
      </w:pPr>
      <w:rPr>
        <w:rFonts w:ascii="Wingdings" w:hAnsi="Wingdings" w:hint="default"/>
      </w:rPr>
    </w:lvl>
    <w:lvl w:ilvl="6" w:tplc="17E299CC">
      <w:start w:val="1"/>
      <w:numFmt w:val="bullet"/>
      <w:lvlText w:val=""/>
      <w:lvlJc w:val="left"/>
      <w:pPr>
        <w:ind w:left="5760" w:hanging="360"/>
      </w:pPr>
      <w:rPr>
        <w:rFonts w:ascii="Symbol" w:hAnsi="Symbol" w:hint="default"/>
      </w:rPr>
    </w:lvl>
    <w:lvl w:ilvl="7" w:tplc="9794AC0E">
      <w:start w:val="1"/>
      <w:numFmt w:val="bullet"/>
      <w:lvlText w:val="o"/>
      <w:lvlJc w:val="left"/>
      <w:pPr>
        <w:ind w:left="6480" w:hanging="360"/>
      </w:pPr>
      <w:rPr>
        <w:rFonts w:ascii="Courier New" w:hAnsi="Courier New" w:cs="Courier New" w:hint="default"/>
      </w:rPr>
    </w:lvl>
    <w:lvl w:ilvl="8" w:tplc="21283E8C">
      <w:start w:val="1"/>
      <w:numFmt w:val="bullet"/>
      <w:lvlText w:val=""/>
      <w:lvlJc w:val="left"/>
      <w:pPr>
        <w:ind w:left="7200" w:hanging="360"/>
      </w:pPr>
      <w:rPr>
        <w:rFonts w:ascii="Wingdings" w:hAnsi="Wingdings" w:hint="default"/>
      </w:rPr>
    </w:lvl>
  </w:abstractNum>
  <w:abstractNum w:abstractNumId="187" w15:restartNumberingAfterBreak="0">
    <w:nsid w:val="7EA83607"/>
    <w:multiLevelType w:val="hybridMultilevel"/>
    <w:tmpl w:val="D2AC9188"/>
    <w:lvl w:ilvl="0" w:tplc="7036600A">
      <w:start w:val="1"/>
      <w:numFmt w:val="bullet"/>
      <w:lvlText w:val=""/>
      <w:lvlJc w:val="left"/>
      <w:pPr>
        <w:tabs>
          <w:tab w:val="num" w:pos="720"/>
        </w:tabs>
        <w:ind w:left="720" w:hanging="360"/>
      </w:pPr>
      <w:rPr>
        <w:rFonts w:ascii="Symbol" w:hAnsi="Symbol" w:hint="default"/>
        <w:sz w:val="20"/>
      </w:rPr>
    </w:lvl>
    <w:lvl w:ilvl="1" w:tplc="B6F8D1BE">
      <w:start w:val="1"/>
      <w:numFmt w:val="bullet"/>
      <w:lvlText w:val="o"/>
      <w:lvlJc w:val="left"/>
      <w:pPr>
        <w:tabs>
          <w:tab w:val="num" w:pos="1440"/>
        </w:tabs>
        <w:ind w:left="1440" w:hanging="360"/>
      </w:pPr>
      <w:rPr>
        <w:rFonts w:ascii="Courier New" w:hAnsi="Courier New" w:hint="default"/>
        <w:sz w:val="20"/>
      </w:rPr>
    </w:lvl>
    <w:lvl w:ilvl="2" w:tplc="03A4E984">
      <w:start w:val="1"/>
      <w:numFmt w:val="bullet"/>
      <w:lvlText w:val=""/>
      <w:lvlJc w:val="left"/>
      <w:pPr>
        <w:tabs>
          <w:tab w:val="num" w:pos="2160"/>
        </w:tabs>
        <w:ind w:left="2160" w:hanging="360"/>
      </w:pPr>
      <w:rPr>
        <w:rFonts w:ascii="Wingdings" w:hAnsi="Wingdings" w:hint="default"/>
        <w:sz w:val="20"/>
      </w:rPr>
    </w:lvl>
    <w:lvl w:ilvl="3" w:tplc="2778A262">
      <w:start w:val="1"/>
      <w:numFmt w:val="bullet"/>
      <w:lvlText w:val=""/>
      <w:lvlJc w:val="left"/>
      <w:pPr>
        <w:tabs>
          <w:tab w:val="num" w:pos="2880"/>
        </w:tabs>
        <w:ind w:left="2880" w:hanging="360"/>
      </w:pPr>
      <w:rPr>
        <w:rFonts w:ascii="Wingdings" w:hAnsi="Wingdings" w:hint="default"/>
        <w:sz w:val="20"/>
      </w:rPr>
    </w:lvl>
    <w:lvl w:ilvl="4" w:tplc="F880D930">
      <w:start w:val="1"/>
      <w:numFmt w:val="bullet"/>
      <w:lvlText w:val=""/>
      <w:lvlJc w:val="left"/>
      <w:pPr>
        <w:tabs>
          <w:tab w:val="num" w:pos="3600"/>
        </w:tabs>
        <w:ind w:left="3600" w:hanging="360"/>
      </w:pPr>
      <w:rPr>
        <w:rFonts w:ascii="Wingdings" w:hAnsi="Wingdings" w:hint="default"/>
        <w:sz w:val="20"/>
      </w:rPr>
    </w:lvl>
    <w:lvl w:ilvl="5" w:tplc="830CD37E">
      <w:start w:val="1"/>
      <w:numFmt w:val="bullet"/>
      <w:lvlText w:val=""/>
      <w:lvlJc w:val="left"/>
      <w:pPr>
        <w:tabs>
          <w:tab w:val="num" w:pos="4320"/>
        </w:tabs>
        <w:ind w:left="4320" w:hanging="360"/>
      </w:pPr>
      <w:rPr>
        <w:rFonts w:ascii="Wingdings" w:hAnsi="Wingdings" w:hint="default"/>
        <w:sz w:val="20"/>
      </w:rPr>
    </w:lvl>
    <w:lvl w:ilvl="6" w:tplc="1AEE6D52">
      <w:start w:val="1"/>
      <w:numFmt w:val="bullet"/>
      <w:lvlText w:val=""/>
      <w:lvlJc w:val="left"/>
      <w:pPr>
        <w:tabs>
          <w:tab w:val="num" w:pos="5040"/>
        </w:tabs>
        <w:ind w:left="5040" w:hanging="360"/>
      </w:pPr>
      <w:rPr>
        <w:rFonts w:ascii="Wingdings" w:hAnsi="Wingdings" w:hint="default"/>
        <w:sz w:val="20"/>
      </w:rPr>
    </w:lvl>
    <w:lvl w:ilvl="7" w:tplc="5120C056">
      <w:start w:val="1"/>
      <w:numFmt w:val="bullet"/>
      <w:lvlText w:val=""/>
      <w:lvlJc w:val="left"/>
      <w:pPr>
        <w:tabs>
          <w:tab w:val="num" w:pos="5760"/>
        </w:tabs>
        <w:ind w:left="5760" w:hanging="360"/>
      </w:pPr>
      <w:rPr>
        <w:rFonts w:ascii="Wingdings" w:hAnsi="Wingdings" w:hint="default"/>
        <w:sz w:val="20"/>
      </w:rPr>
    </w:lvl>
    <w:lvl w:ilvl="8" w:tplc="2148103E">
      <w:start w:val="1"/>
      <w:numFmt w:val="bullet"/>
      <w:lvlText w:val=""/>
      <w:lvlJc w:val="left"/>
      <w:pPr>
        <w:tabs>
          <w:tab w:val="num" w:pos="6480"/>
        </w:tabs>
        <w:ind w:left="6480" w:hanging="360"/>
      </w:pPr>
      <w:rPr>
        <w:rFonts w:ascii="Wingdings" w:hAnsi="Wingdings" w:hint="default"/>
        <w:sz w:val="20"/>
      </w:rPr>
    </w:lvl>
  </w:abstractNum>
  <w:num w:numId="1">
    <w:abstractNumId w:val="127"/>
  </w:num>
  <w:num w:numId="2">
    <w:abstractNumId w:val="175"/>
  </w:num>
  <w:num w:numId="3">
    <w:abstractNumId w:val="133"/>
  </w:num>
  <w:num w:numId="4">
    <w:abstractNumId w:val="184"/>
  </w:num>
  <w:num w:numId="5">
    <w:abstractNumId w:val="177"/>
  </w:num>
  <w:num w:numId="6">
    <w:abstractNumId w:val="160"/>
  </w:num>
  <w:num w:numId="7">
    <w:abstractNumId w:val="115"/>
  </w:num>
  <w:num w:numId="8">
    <w:abstractNumId w:val="106"/>
  </w:num>
  <w:num w:numId="9">
    <w:abstractNumId w:val="157"/>
  </w:num>
  <w:num w:numId="10">
    <w:abstractNumId w:val="180"/>
  </w:num>
  <w:num w:numId="11">
    <w:abstractNumId w:val="99"/>
  </w:num>
  <w:num w:numId="12">
    <w:abstractNumId w:val="174"/>
  </w:num>
  <w:num w:numId="13">
    <w:abstractNumId w:val="78"/>
  </w:num>
  <w:num w:numId="14">
    <w:abstractNumId w:val="54"/>
  </w:num>
  <w:num w:numId="15">
    <w:abstractNumId w:val="132"/>
  </w:num>
  <w:num w:numId="16">
    <w:abstractNumId w:val="166"/>
  </w:num>
  <w:num w:numId="17">
    <w:abstractNumId w:val="9"/>
  </w:num>
  <w:num w:numId="18">
    <w:abstractNumId w:val="161"/>
  </w:num>
  <w:num w:numId="19">
    <w:abstractNumId w:val="147"/>
  </w:num>
  <w:num w:numId="20">
    <w:abstractNumId w:val="24"/>
  </w:num>
  <w:num w:numId="21">
    <w:abstractNumId w:val="77"/>
  </w:num>
  <w:num w:numId="22">
    <w:abstractNumId w:val="116"/>
  </w:num>
  <w:num w:numId="23">
    <w:abstractNumId w:val="144"/>
  </w:num>
  <w:num w:numId="24">
    <w:abstractNumId w:val="63"/>
  </w:num>
  <w:num w:numId="25">
    <w:abstractNumId w:val="89"/>
  </w:num>
  <w:num w:numId="26">
    <w:abstractNumId w:val="141"/>
  </w:num>
  <w:num w:numId="27">
    <w:abstractNumId w:val="131"/>
  </w:num>
  <w:num w:numId="28">
    <w:abstractNumId w:val="48"/>
  </w:num>
  <w:num w:numId="29">
    <w:abstractNumId w:val="58"/>
  </w:num>
  <w:num w:numId="30">
    <w:abstractNumId w:val="101"/>
  </w:num>
  <w:num w:numId="31">
    <w:abstractNumId w:val="94"/>
  </w:num>
  <w:num w:numId="32">
    <w:abstractNumId w:val="10"/>
  </w:num>
  <w:num w:numId="33">
    <w:abstractNumId w:val="70"/>
  </w:num>
  <w:num w:numId="34">
    <w:abstractNumId w:val="165"/>
  </w:num>
  <w:num w:numId="35">
    <w:abstractNumId w:val="91"/>
  </w:num>
  <w:num w:numId="36">
    <w:abstractNumId w:val="4"/>
  </w:num>
  <w:num w:numId="37">
    <w:abstractNumId w:val="120"/>
  </w:num>
  <w:num w:numId="38">
    <w:abstractNumId w:val="145"/>
  </w:num>
  <w:num w:numId="39">
    <w:abstractNumId w:val="158"/>
  </w:num>
  <w:num w:numId="40">
    <w:abstractNumId w:val="69"/>
  </w:num>
  <w:num w:numId="41">
    <w:abstractNumId w:val="178"/>
  </w:num>
  <w:num w:numId="42">
    <w:abstractNumId w:val="186"/>
  </w:num>
  <w:num w:numId="43">
    <w:abstractNumId w:val="42"/>
  </w:num>
  <w:num w:numId="44">
    <w:abstractNumId w:val="150"/>
  </w:num>
  <w:num w:numId="45">
    <w:abstractNumId w:val="107"/>
  </w:num>
  <w:num w:numId="46">
    <w:abstractNumId w:val="128"/>
  </w:num>
  <w:num w:numId="47">
    <w:abstractNumId w:val="61"/>
  </w:num>
  <w:num w:numId="48">
    <w:abstractNumId w:val="16"/>
  </w:num>
  <w:num w:numId="49">
    <w:abstractNumId w:val="148"/>
  </w:num>
  <w:num w:numId="50">
    <w:abstractNumId w:val="14"/>
  </w:num>
  <w:num w:numId="51">
    <w:abstractNumId w:val="100"/>
  </w:num>
  <w:num w:numId="52">
    <w:abstractNumId w:val="124"/>
  </w:num>
  <w:num w:numId="53">
    <w:abstractNumId w:val="27"/>
  </w:num>
  <w:num w:numId="54">
    <w:abstractNumId w:val="95"/>
  </w:num>
  <w:num w:numId="55">
    <w:abstractNumId w:val="18"/>
  </w:num>
  <w:num w:numId="56">
    <w:abstractNumId w:val="179"/>
  </w:num>
  <w:num w:numId="57">
    <w:abstractNumId w:val="111"/>
  </w:num>
  <w:num w:numId="58">
    <w:abstractNumId w:val="1"/>
  </w:num>
  <w:num w:numId="59">
    <w:abstractNumId w:val="46"/>
  </w:num>
  <w:num w:numId="60">
    <w:abstractNumId w:val="72"/>
  </w:num>
  <w:num w:numId="61">
    <w:abstractNumId w:val="80"/>
  </w:num>
  <w:num w:numId="62">
    <w:abstractNumId w:val="109"/>
  </w:num>
  <w:num w:numId="63">
    <w:abstractNumId w:val="39"/>
  </w:num>
  <w:num w:numId="64">
    <w:abstractNumId w:val="183"/>
  </w:num>
  <w:num w:numId="65">
    <w:abstractNumId w:val="64"/>
  </w:num>
  <w:num w:numId="66">
    <w:abstractNumId w:val="168"/>
  </w:num>
  <w:num w:numId="67">
    <w:abstractNumId w:val="62"/>
  </w:num>
  <w:num w:numId="68">
    <w:abstractNumId w:val="170"/>
  </w:num>
  <w:num w:numId="69">
    <w:abstractNumId w:val="22"/>
  </w:num>
  <w:num w:numId="70">
    <w:abstractNumId w:val="65"/>
  </w:num>
  <w:num w:numId="71">
    <w:abstractNumId w:val="113"/>
  </w:num>
  <w:num w:numId="72">
    <w:abstractNumId w:val="125"/>
  </w:num>
  <w:num w:numId="73">
    <w:abstractNumId w:val="138"/>
  </w:num>
  <w:num w:numId="74">
    <w:abstractNumId w:val="159"/>
  </w:num>
  <w:num w:numId="75">
    <w:abstractNumId w:val="151"/>
  </w:num>
  <w:num w:numId="76">
    <w:abstractNumId w:val="5"/>
  </w:num>
  <w:num w:numId="77">
    <w:abstractNumId w:val="129"/>
  </w:num>
  <w:num w:numId="78">
    <w:abstractNumId w:val="163"/>
  </w:num>
  <w:num w:numId="79">
    <w:abstractNumId w:val="59"/>
  </w:num>
  <w:num w:numId="80">
    <w:abstractNumId w:val="8"/>
  </w:num>
  <w:num w:numId="8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75"/>
  </w:num>
  <w:num w:numId="84">
    <w:abstractNumId w:val="49"/>
  </w:num>
  <w:num w:numId="85">
    <w:abstractNumId w:val="153"/>
  </w:num>
  <w:num w:numId="86">
    <w:abstractNumId w:val="33"/>
  </w:num>
  <w:num w:numId="87">
    <w:abstractNumId w:val="6"/>
  </w:num>
  <w:num w:numId="88">
    <w:abstractNumId w:val="182"/>
  </w:num>
  <w:num w:numId="89">
    <w:abstractNumId w:val="143"/>
  </w:num>
  <w:num w:numId="90">
    <w:abstractNumId w:val="35"/>
  </w:num>
  <w:num w:numId="91">
    <w:abstractNumId w:val="83"/>
  </w:num>
  <w:num w:numId="92">
    <w:abstractNumId w:val="181"/>
  </w:num>
  <w:num w:numId="93">
    <w:abstractNumId w:val="187"/>
  </w:num>
  <w:num w:numId="94">
    <w:abstractNumId w:val="26"/>
  </w:num>
  <w:num w:numId="95">
    <w:abstractNumId w:val="74"/>
  </w:num>
  <w:num w:numId="96">
    <w:abstractNumId w:val="15"/>
  </w:num>
  <w:num w:numId="97">
    <w:abstractNumId w:val="122"/>
  </w:num>
  <w:num w:numId="98">
    <w:abstractNumId w:val="146"/>
  </w:num>
  <w:num w:numId="99">
    <w:abstractNumId w:val="139"/>
  </w:num>
  <w:num w:numId="100">
    <w:abstractNumId w:val="23"/>
  </w:num>
  <w:num w:numId="101">
    <w:abstractNumId w:val="123"/>
  </w:num>
  <w:num w:numId="102">
    <w:abstractNumId w:val="21"/>
  </w:num>
  <w:num w:numId="103">
    <w:abstractNumId w:val="98"/>
  </w:num>
  <w:num w:numId="104">
    <w:abstractNumId w:val="149"/>
  </w:num>
  <w:num w:numId="105">
    <w:abstractNumId w:val="119"/>
  </w:num>
  <w:num w:numId="106">
    <w:abstractNumId w:val="41"/>
  </w:num>
  <w:num w:numId="107">
    <w:abstractNumId w:val="86"/>
  </w:num>
  <w:num w:numId="108">
    <w:abstractNumId w:val="7"/>
  </w:num>
  <w:num w:numId="109">
    <w:abstractNumId w:val="13"/>
  </w:num>
  <w:num w:numId="110">
    <w:abstractNumId w:val="105"/>
  </w:num>
  <w:num w:numId="111">
    <w:abstractNumId w:val="38"/>
  </w:num>
  <w:num w:numId="112">
    <w:abstractNumId w:val="36"/>
  </w:num>
  <w:num w:numId="113">
    <w:abstractNumId w:val="53"/>
  </w:num>
  <w:num w:numId="114">
    <w:abstractNumId w:val="2"/>
  </w:num>
  <w:num w:numId="115">
    <w:abstractNumId w:val="51"/>
  </w:num>
  <w:num w:numId="116">
    <w:abstractNumId w:val="81"/>
  </w:num>
  <w:num w:numId="117">
    <w:abstractNumId w:val="11"/>
  </w:num>
  <w:num w:numId="118">
    <w:abstractNumId w:val="3"/>
  </w:num>
  <w:num w:numId="119">
    <w:abstractNumId w:val="136"/>
  </w:num>
  <w:num w:numId="120">
    <w:abstractNumId w:val="25"/>
  </w:num>
  <w:num w:numId="121">
    <w:abstractNumId w:val="137"/>
  </w:num>
  <w:num w:numId="122">
    <w:abstractNumId w:val="176"/>
  </w:num>
  <w:num w:numId="123">
    <w:abstractNumId w:val="108"/>
  </w:num>
  <w:num w:numId="124">
    <w:abstractNumId w:val="85"/>
  </w:num>
  <w:num w:numId="125">
    <w:abstractNumId w:val="20"/>
  </w:num>
  <w:num w:numId="126">
    <w:abstractNumId w:val="103"/>
  </w:num>
  <w:num w:numId="127">
    <w:abstractNumId w:val="142"/>
  </w:num>
  <w:num w:numId="128">
    <w:abstractNumId w:val="12"/>
  </w:num>
  <w:num w:numId="129">
    <w:abstractNumId w:val="56"/>
  </w:num>
  <w:num w:numId="130">
    <w:abstractNumId w:val="32"/>
  </w:num>
  <w:num w:numId="131">
    <w:abstractNumId w:val="92"/>
  </w:num>
  <w:num w:numId="132">
    <w:abstractNumId w:val="102"/>
  </w:num>
  <w:num w:numId="133">
    <w:abstractNumId w:val="112"/>
  </w:num>
  <w:num w:numId="134">
    <w:abstractNumId w:val="57"/>
  </w:num>
  <w:num w:numId="135">
    <w:abstractNumId w:val="43"/>
  </w:num>
  <w:num w:numId="136">
    <w:abstractNumId w:val="0"/>
  </w:num>
  <w:num w:numId="137">
    <w:abstractNumId w:val="68"/>
  </w:num>
  <w:num w:numId="138">
    <w:abstractNumId w:val="169"/>
  </w:num>
  <w:num w:numId="139">
    <w:abstractNumId w:val="44"/>
  </w:num>
  <w:num w:numId="140">
    <w:abstractNumId w:val="30"/>
  </w:num>
  <w:num w:numId="141">
    <w:abstractNumId w:val="73"/>
  </w:num>
  <w:num w:numId="142">
    <w:abstractNumId w:val="172"/>
  </w:num>
  <w:num w:numId="143">
    <w:abstractNumId w:val="162"/>
  </w:num>
  <w:num w:numId="144">
    <w:abstractNumId w:val="118"/>
  </w:num>
  <w:num w:numId="14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5"/>
  </w:num>
  <w:num w:numId="147">
    <w:abstractNumId w:val="84"/>
  </w:num>
  <w:num w:numId="148">
    <w:abstractNumId w:val="173"/>
  </w:num>
  <w:num w:numId="149">
    <w:abstractNumId w:val="19"/>
  </w:num>
  <w:num w:numId="150">
    <w:abstractNumId w:val="185"/>
  </w:num>
  <w:num w:numId="151">
    <w:abstractNumId w:val="71"/>
  </w:num>
  <w:num w:numId="152">
    <w:abstractNumId w:val="167"/>
  </w:num>
  <w:num w:numId="153">
    <w:abstractNumId w:val="110"/>
  </w:num>
  <w:num w:numId="154">
    <w:abstractNumId w:val="140"/>
  </w:num>
  <w:num w:numId="155">
    <w:abstractNumId w:val="40"/>
  </w:num>
  <w:num w:numId="156">
    <w:abstractNumId w:val="17"/>
  </w:num>
  <w:num w:numId="157">
    <w:abstractNumId w:val="29"/>
  </w:num>
  <w:num w:numId="158">
    <w:abstractNumId w:val="134"/>
  </w:num>
  <w:num w:numId="159">
    <w:abstractNumId w:val="82"/>
  </w:num>
  <w:num w:numId="160">
    <w:abstractNumId w:val="121"/>
  </w:num>
  <w:num w:numId="161">
    <w:abstractNumId w:val="130"/>
  </w:num>
  <w:num w:numId="162">
    <w:abstractNumId w:val="87"/>
  </w:num>
  <w:num w:numId="163">
    <w:abstractNumId w:val="90"/>
  </w:num>
  <w:num w:numId="164">
    <w:abstractNumId w:val="97"/>
  </w:num>
  <w:num w:numId="165">
    <w:abstractNumId w:val="88"/>
  </w:num>
  <w:num w:numId="166">
    <w:abstractNumId w:val="31"/>
  </w:num>
  <w:num w:numId="167">
    <w:abstractNumId w:val="67"/>
  </w:num>
  <w:num w:numId="168">
    <w:abstractNumId w:val="152"/>
  </w:num>
  <w:num w:numId="169">
    <w:abstractNumId w:val="93"/>
  </w:num>
  <w:num w:numId="170">
    <w:abstractNumId w:val="96"/>
  </w:num>
  <w:num w:numId="171">
    <w:abstractNumId w:val="52"/>
  </w:num>
  <w:num w:numId="172">
    <w:abstractNumId w:val="117"/>
  </w:num>
  <w:num w:numId="173">
    <w:abstractNumId w:val="126"/>
  </w:num>
  <w:num w:numId="174">
    <w:abstractNumId w:val="79"/>
  </w:num>
  <w:num w:numId="175">
    <w:abstractNumId w:val="156"/>
  </w:num>
  <w:num w:numId="176">
    <w:abstractNumId w:val="37"/>
  </w:num>
  <w:num w:numId="177">
    <w:abstractNumId w:val="47"/>
  </w:num>
  <w:num w:numId="178">
    <w:abstractNumId w:val="60"/>
  </w:num>
  <w:num w:numId="179">
    <w:abstractNumId w:val="66"/>
  </w:num>
  <w:num w:numId="180">
    <w:abstractNumId w:val="34"/>
  </w:num>
  <w:num w:numId="181">
    <w:abstractNumId w:val="155"/>
  </w:num>
  <w:num w:numId="182">
    <w:abstractNumId w:val="28"/>
  </w:num>
  <w:num w:numId="183">
    <w:abstractNumId w:val="154"/>
  </w:num>
  <w:num w:numId="184">
    <w:abstractNumId w:val="55"/>
  </w:num>
  <w:num w:numId="185">
    <w:abstractNumId w:val="171"/>
  </w:num>
  <w:num w:numId="186">
    <w:abstractNumId w:val="164"/>
  </w:num>
  <w:num w:numId="187">
    <w:abstractNumId w:val="50"/>
  </w:num>
  <w:num w:numId="188">
    <w:abstractNumId w:val="135"/>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29"/>
    <w:rsid w:val="00001266"/>
    <w:rsid w:val="00034976"/>
    <w:rsid w:val="000C7A4B"/>
    <w:rsid w:val="000E0D13"/>
    <w:rsid w:val="00107A54"/>
    <w:rsid w:val="00107C0B"/>
    <w:rsid w:val="00111EC5"/>
    <w:rsid w:val="00121393"/>
    <w:rsid w:val="00166FC5"/>
    <w:rsid w:val="00262D95"/>
    <w:rsid w:val="0026602A"/>
    <w:rsid w:val="0028503E"/>
    <w:rsid w:val="00294100"/>
    <w:rsid w:val="002D22B7"/>
    <w:rsid w:val="00331985"/>
    <w:rsid w:val="00355AB6"/>
    <w:rsid w:val="0036590D"/>
    <w:rsid w:val="003A0CF0"/>
    <w:rsid w:val="003B1811"/>
    <w:rsid w:val="003B5427"/>
    <w:rsid w:val="003F4FD2"/>
    <w:rsid w:val="003F779F"/>
    <w:rsid w:val="00401466"/>
    <w:rsid w:val="00423B7D"/>
    <w:rsid w:val="0044540F"/>
    <w:rsid w:val="004D0FD0"/>
    <w:rsid w:val="00500B55"/>
    <w:rsid w:val="00523AAE"/>
    <w:rsid w:val="00531769"/>
    <w:rsid w:val="00555D2F"/>
    <w:rsid w:val="005B158B"/>
    <w:rsid w:val="00610604"/>
    <w:rsid w:val="00646D56"/>
    <w:rsid w:val="00655BA4"/>
    <w:rsid w:val="006A084D"/>
    <w:rsid w:val="007156B7"/>
    <w:rsid w:val="0072332D"/>
    <w:rsid w:val="00770CF5"/>
    <w:rsid w:val="00777884"/>
    <w:rsid w:val="007A49BE"/>
    <w:rsid w:val="007A6966"/>
    <w:rsid w:val="00873EA3"/>
    <w:rsid w:val="0087434C"/>
    <w:rsid w:val="00881529"/>
    <w:rsid w:val="008C2BF9"/>
    <w:rsid w:val="008F2C27"/>
    <w:rsid w:val="009345D2"/>
    <w:rsid w:val="00946E8A"/>
    <w:rsid w:val="0095402C"/>
    <w:rsid w:val="00984508"/>
    <w:rsid w:val="009956CC"/>
    <w:rsid w:val="009A10AE"/>
    <w:rsid w:val="009B10B3"/>
    <w:rsid w:val="009E5406"/>
    <w:rsid w:val="00A04637"/>
    <w:rsid w:val="00A5634D"/>
    <w:rsid w:val="00A73994"/>
    <w:rsid w:val="00B300CF"/>
    <w:rsid w:val="00B329E1"/>
    <w:rsid w:val="00B540CA"/>
    <w:rsid w:val="00BC2AE8"/>
    <w:rsid w:val="00BE2D8E"/>
    <w:rsid w:val="00BF4AFF"/>
    <w:rsid w:val="00C03869"/>
    <w:rsid w:val="00C159F5"/>
    <w:rsid w:val="00C2352C"/>
    <w:rsid w:val="00C65A89"/>
    <w:rsid w:val="00CE29A7"/>
    <w:rsid w:val="00CF2AAD"/>
    <w:rsid w:val="00D03057"/>
    <w:rsid w:val="00D57E06"/>
    <w:rsid w:val="00D64E95"/>
    <w:rsid w:val="00DB2CDD"/>
    <w:rsid w:val="00DD3CDD"/>
    <w:rsid w:val="00E21691"/>
    <w:rsid w:val="00E26E03"/>
    <w:rsid w:val="00E32019"/>
    <w:rsid w:val="00E53E20"/>
    <w:rsid w:val="00EB3D6C"/>
    <w:rsid w:val="00F55D03"/>
    <w:rsid w:val="00F606E2"/>
    <w:rsid w:val="00F73B29"/>
    <w:rsid w:val="00FC5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25CF1"/>
  <w15:docId w15:val="{B27C6FE6-0567-4BB8-90C4-5CB3E4214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73B29"/>
  </w:style>
  <w:style w:type="paragraph" w:styleId="1">
    <w:name w:val="heading 1"/>
    <w:basedOn w:val="a1"/>
    <w:next w:val="a1"/>
    <w:link w:val="11"/>
    <w:qFormat/>
    <w:rsid w:val="00423B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1"/>
    <w:unhideWhenUsed/>
    <w:qFormat/>
    <w:rsid w:val="009A10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link w:val="30"/>
    <w:uiPriority w:val="1"/>
    <w:qFormat/>
    <w:rsid w:val="00531769"/>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1129" w:hanging="289"/>
      <w:jc w:val="both"/>
      <w:outlineLvl w:val="2"/>
    </w:pPr>
    <w:rPr>
      <w:rFonts w:ascii="Times New Roman" w:eastAsia="Times New Roman" w:hAnsi="Times New Roman" w:cs="Times New Roman"/>
      <w:b/>
      <w:bCs/>
      <w:i/>
      <w:iCs/>
      <w:sz w:val="28"/>
      <w:szCs w:val="28"/>
      <w:lang w:eastAsia="en-US"/>
    </w:rPr>
  </w:style>
  <w:style w:type="paragraph" w:styleId="4">
    <w:name w:val="heading 4"/>
    <w:basedOn w:val="a1"/>
    <w:link w:val="41"/>
    <w:uiPriority w:val="1"/>
    <w:qFormat/>
    <w:rsid w:val="00555D2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222"/>
      <w:jc w:val="both"/>
      <w:outlineLvl w:val="3"/>
    </w:pPr>
    <w:rPr>
      <w:rFonts w:ascii="Times New Roman" w:eastAsia="Times New Roman" w:hAnsi="Times New Roman" w:cs="Times New Roman"/>
      <w:b/>
      <w:bCs/>
      <w:sz w:val="23"/>
      <w:szCs w:val="23"/>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link w:val="Heading11"/>
    <w:uiPriority w:val="9"/>
    <w:rsid w:val="00F73B29"/>
    <w:rPr>
      <w:rFonts w:ascii="Arial" w:eastAsia="Arial" w:hAnsi="Arial" w:cs="Arial"/>
      <w:sz w:val="40"/>
      <w:szCs w:val="40"/>
    </w:rPr>
  </w:style>
  <w:style w:type="character" w:customStyle="1" w:styleId="Heading2Char">
    <w:name w:val="Heading 2 Char"/>
    <w:basedOn w:val="a2"/>
    <w:link w:val="Heading21"/>
    <w:uiPriority w:val="9"/>
    <w:rsid w:val="00F73B29"/>
    <w:rPr>
      <w:rFonts w:ascii="Arial" w:eastAsia="Arial" w:hAnsi="Arial" w:cs="Arial"/>
      <w:sz w:val="34"/>
    </w:rPr>
  </w:style>
  <w:style w:type="character" w:customStyle="1" w:styleId="Heading3Char">
    <w:name w:val="Heading 3 Char"/>
    <w:basedOn w:val="a2"/>
    <w:link w:val="31"/>
    <w:uiPriority w:val="9"/>
    <w:rsid w:val="00F73B29"/>
    <w:rPr>
      <w:rFonts w:ascii="Arial" w:eastAsia="Arial" w:hAnsi="Arial" w:cs="Arial"/>
      <w:sz w:val="30"/>
      <w:szCs w:val="30"/>
    </w:rPr>
  </w:style>
  <w:style w:type="character" w:customStyle="1" w:styleId="Heading4Char">
    <w:name w:val="Heading 4 Char"/>
    <w:basedOn w:val="a2"/>
    <w:link w:val="Heading41"/>
    <w:uiPriority w:val="9"/>
    <w:rsid w:val="00F73B29"/>
    <w:rPr>
      <w:rFonts w:ascii="Arial" w:eastAsia="Arial" w:hAnsi="Arial" w:cs="Arial"/>
      <w:b/>
      <w:bCs/>
      <w:sz w:val="26"/>
      <w:szCs w:val="26"/>
    </w:rPr>
  </w:style>
  <w:style w:type="character" w:customStyle="1" w:styleId="Heading5Char">
    <w:name w:val="Heading 5 Char"/>
    <w:basedOn w:val="a2"/>
    <w:link w:val="51"/>
    <w:uiPriority w:val="9"/>
    <w:rsid w:val="00F73B29"/>
    <w:rPr>
      <w:rFonts w:ascii="Arial" w:eastAsia="Arial" w:hAnsi="Arial" w:cs="Arial"/>
      <w:b/>
      <w:bCs/>
      <w:sz w:val="24"/>
      <w:szCs w:val="24"/>
    </w:rPr>
  </w:style>
  <w:style w:type="character" w:customStyle="1" w:styleId="Heading6Char">
    <w:name w:val="Heading 6 Char"/>
    <w:basedOn w:val="a2"/>
    <w:link w:val="61"/>
    <w:uiPriority w:val="9"/>
    <w:rsid w:val="00F73B29"/>
    <w:rPr>
      <w:rFonts w:ascii="Arial" w:eastAsia="Arial" w:hAnsi="Arial" w:cs="Arial"/>
      <w:b/>
      <w:bCs/>
      <w:sz w:val="22"/>
      <w:szCs w:val="22"/>
    </w:rPr>
  </w:style>
  <w:style w:type="paragraph" w:customStyle="1" w:styleId="71">
    <w:name w:val="Заголовок 71"/>
    <w:basedOn w:val="a1"/>
    <w:next w:val="a1"/>
    <w:link w:val="Heading7Char"/>
    <w:uiPriority w:val="9"/>
    <w:unhideWhenUsed/>
    <w:qFormat/>
    <w:rsid w:val="00F73B29"/>
    <w:pPr>
      <w:keepNext/>
      <w:keepLines/>
      <w:spacing w:before="320"/>
      <w:outlineLvl w:val="6"/>
    </w:pPr>
    <w:rPr>
      <w:rFonts w:ascii="Arial" w:eastAsia="Arial" w:hAnsi="Arial" w:cs="Arial"/>
      <w:b/>
      <w:bCs/>
      <w:i/>
      <w:iCs/>
    </w:rPr>
  </w:style>
  <w:style w:type="character" w:customStyle="1" w:styleId="Heading7Char">
    <w:name w:val="Heading 7 Char"/>
    <w:basedOn w:val="a2"/>
    <w:link w:val="71"/>
    <w:uiPriority w:val="9"/>
    <w:rsid w:val="00F73B29"/>
    <w:rPr>
      <w:rFonts w:ascii="Arial" w:eastAsia="Arial" w:hAnsi="Arial" w:cs="Arial"/>
      <w:b/>
      <w:bCs/>
      <w:i/>
      <w:iCs/>
      <w:sz w:val="22"/>
      <w:szCs w:val="22"/>
    </w:rPr>
  </w:style>
  <w:style w:type="paragraph" w:customStyle="1" w:styleId="81">
    <w:name w:val="Заголовок 81"/>
    <w:basedOn w:val="a1"/>
    <w:next w:val="a1"/>
    <w:link w:val="Heading8Char"/>
    <w:uiPriority w:val="9"/>
    <w:unhideWhenUsed/>
    <w:qFormat/>
    <w:rsid w:val="00F73B29"/>
    <w:pPr>
      <w:keepNext/>
      <w:keepLines/>
      <w:spacing w:before="320"/>
      <w:outlineLvl w:val="7"/>
    </w:pPr>
    <w:rPr>
      <w:rFonts w:ascii="Arial" w:eastAsia="Arial" w:hAnsi="Arial" w:cs="Arial"/>
      <w:i/>
      <w:iCs/>
    </w:rPr>
  </w:style>
  <w:style w:type="character" w:customStyle="1" w:styleId="Heading8Char">
    <w:name w:val="Heading 8 Char"/>
    <w:basedOn w:val="a2"/>
    <w:link w:val="81"/>
    <w:uiPriority w:val="9"/>
    <w:rsid w:val="00F73B29"/>
    <w:rPr>
      <w:rFonts w:ascii="Arial" w:eastAsia="Arial" w:hAnsi="Arial" w:cs="Arial"/>
      <w:i/>
      <w:iCs/>
      <w:sz w:val="22"/>
      <w:szCs w:val="22"/>
    </w:rPr>
  </w:style>
  <w:style w:type="paragraph" w:customStyle="1" w:styleId="91">
    <w:name w:val="Заголовок 91"/>
    <w:basedOn w:val="a1"/>
    <w:next w:val="a1"/>
    <w:link w:val="Heading9Char"/>
    <w:uiPriority w:val="9"/>
    <w:unhideWhenUsed/>
    <w:qFormat/>
    <w:rsid w:val="00F73B29"/>
    <w:pPr>
      <w:keepNext/>
      <w:keepLines/>
      <w:spacing w:before="320"/>
      <w:outlineLvl w:val="8"/>
    </w:pPr>
    <w:rPr>
      <w:rFonts w:ascii="Arial" w:eastAsia="Arial" w:hAnsi="Arial" w:cs="Arial"/>
      <w:i/>
      <w:iCs/>
      <w:sz w:val="21"/>
      <w:szCs w:val="21"/>
    </w:rPr>
  </w:style>
  <w:style w:type="character" w:customStyle="1" w:styleId="Heading9Char">
    <w:name w:val="Heading 9 Char"/>
    <w:basedOn w:val="a2"/>
    <w:link w:val="91"/>
    <w:uiPriority w:val="9"/>
    <w:rsid w:val="00F73B29"/>
    <w:rPr>
      <w:rFonts w:ascii="Arial" w:eastAsia="Arial" w:hAnsi="Arial" w:cs="Arial"/>
      <w:i/>
      <w:iCs/>
      <w:sz w:val="21"/>
      <w:szCs w:val="21"/>
    </w:rPr>
  </w:style>
  <w:style w:type="character" w:customStyle="1" w:styleId="TitleChar">
    <w:name w:val="Title Char"/>
    <w:basedOn w:val="a2"/>
    <w:uiPriority w:val="10"/>
    <w:rsid w:val="00F73B29"/>
    <w:rPr>
      <w:sz w:val="48"/>
      <w:szCs w:val="48"/>
    </w:rPr>
  </w:style>
  <w:style w:type="paragraph" w:styleId="a5">
    <w:name w:val="Subtitle"/>
    <w:basedOn w:val="a1"/>
    <w:next w:val="a1"/>
    <w:link w:val="a6"/>
    <w:uiPriority w:val="11"/>
    <w:qFormat/>
    <w:rsid w:val="00F73B29"/>
    <w:pPr>
      <w:spacing w:before="200"/>
    </w:pPr>
    <w:rPr>
      <w:sz w:val="24"/>
      <w:szCs w:val="24"/>
    </w:rPr>
  </w:style>
  <w:style w:type="character" w:customStyle="1" w:styleId="a6">
    <w:name w:val="Подзаголовок Знак"/>
    <w:basedOn w:val="a2"/>
    <w:link w:val="a5"/>
    <w:uiPriority w:val="11"/>
    <w:rsid w:val="00F73B29"/>
    <w:rPr>
      <w:sz w:val="24"/>
      <w:szCs w:val="24"/>
    </w:rPr>
  </w:style>
  <w:style w:type="paragraph" w:styleId="20">
    <w:name w:val="Quote"/>
    <w:basedOn w:val="a1"/>
    <w:next w:val="a1"/>
    <w:link w:val="22"/>
    <w:uiPriority w:val="29"/>
    <w:qFormat/>
    <w:rsid w:val="00F73B29"/>
    <w:pPr>
      <w:ind w:left="720" w:right="720"/>
    </w:pPr>
    <w:rPr>
      <w:i/>
    </w:rPr>
  </w:style>
  <w:style w:type="character" w:customStyle="1" w:styleId="22">
    <w:name w:val="Цитата 2 Знак"/>
    <w:link w:val="20"/>
    <w:uiPriority w:val="29"/>
    <w:rsid w:val="00F73B29"/>
    <w:rPr>
      <w:i/>
    </w:rPr>
  </w:style>
  <w:style w:type="paragraph" w:styleId="a7">
    <w:name w:val="Intense Quote"/>
    <w:basedOn w:val="a1"/>
    <w:next w:val="a1"/>
    <w:link w:val="a8"/>
    <w:uiPriority w:val="30"/>
    <w:qFormat/>
    <w:rsid w:val="00F73B2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F73B29"/>
    <w:rPr>
      <w:i/>
    </w:rPr>
  </w:style>
  <w:style w:type="character" w:customStyle="1" w:styleId="HeaderChar">
    <w:name w:val="Header Char"/>
    <w:basedOn w:val="a2"/>
    <w:uiPriority w:val="99"/>
    <w:rsid w:val="00F73B29"/>
  </w:style>
  <w:style w:type="character" w:customStyle="1" w:styleId="FooterChar">
    <w:name w:val="Footer Char"/>
    <w:basedOn w:val="a2"/>
    <w:uiPriority w:val="99"/>
    <w:rsid w:val="00F73B29"/>
  </w:style>
  <w:style w:type="paragraph" w:customStyle="1" w:styleId="10">
    <w:name w:val="Название объекта1"/>
    <w:basedOn w:val="a1"/>
    <w:next w:val="a1"/>
    <w:uiPriority w:val="35"/>
    <w:semiHidden/>
    <w:unhideWhenUsed/>
    <w:qFormat/>
    <w:rsid w:val="00F73B29"/>
    <w:rPr>
      <w:b/>
      <w:bCs/>
      <w:color w:val="4F81BD" w:themeColor="accent1"/>
      <w:sz w:val="18"/>
      <w:szCs w:val="18"/>
    </w:rPr>
  </w:style>
  <w:style w:type="character" w:customStyle="1" w:styleId="CaptionChar">
    <w:name w:val="Caption Char"/>
    <w:uiPriority w:val="99"/>
    <w:rsid w:val="00F73B29"/>
  </w:style>
  <w:style w:type="table" w:customStyle="1" w:styleId="TableGridLight">
    <w:name w:val="Table Grid Light"/>
    <w:basedOn w:val="a3"/>
    <w:uiPriority w:val="59"/>
    <w:rsid w:val="00F73B2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3"/>
    <w:uiPriority w:val="59"/>
    <w:rsid w:val="00F73B2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3"/>
    <w:uiPriority w:val="59"/>
    <w:rsid w:val="00F73B2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3"/>
    <w:uiPriority w:val="99"/>
    <w:rsid w:val="00F73B2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0">
    <w:name w:val="Таблица простая 41"/>
    <w:basedOn w:val="a3"/>
    <w:uiPriority w:val="99"/>
    <w:rsid w:val="00F73B2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0">
    <w:name w:val="Таблица простая 51"/>
    <w:basedOn w:val="a3"/>
    <w:uiPriority w:val="99"/>
    <w:rsid w:val="00F73B2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3"/>
    <w:uiPriority w:val="99"/>
    <w:rsid w:val="00F73B2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F73B2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3"/>
    <w:uiPriority w:val="99"/>
    <w:rsid w:val="00F73B2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3"/>
    <w:uiPriority w:val="99"/>
    <w:rsid w:val="00F73B2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3"/>
    <w:uiPriority w:val="99"/>
    <w:rsid w:val="00F73B2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3"/>
    <w:uiPriority w:val="99"/>
    <w:rsid w:val="00F73B2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3"/>
    <w:uiPriority w:val="99"/>
    <w:rsid w:val="00F73B2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3"/>
    <w:uiPriority w:val="99"/>
    <w:rsid w:val="00F73B2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3"/>
    <w:uiPriority w:val="99"/>
    <w:rsid w:val="00F73B2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3"/>
    <w:uiPriority w:val="99"/>
    <w:rsid w:val="00F73B2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3"/>
    <w:uiPriority w:val="99"/>
    <w:rsid w:val="00F73B2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3"/>
    <w:uiPriority w:val="99"/>
    <w:rsid w:val="00F73B2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3"/>
    <w:uiPriority w:val="99"/>
    <w:rsid w:val="00F73B2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3"/>
    <w:uiPriority w:val="99"/>
    <w:rsid w:val="00F73B2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3"/>
    <w:uiPriority w:val="99"/>
    <w:rsid w:val="00F73B2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3"/>
    <w:uiPriority w:val="99"/>
    <w:rsid w:val="00F73B2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3"/>
    <w:uiPriority w:val="99"/>
    <w:rsid w:val="00F73B2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3"/>
    <w:uiPriority w:val="99"/>
    <w:rsid w:val="00F73B2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3"/>
    <w:uiPriority w:val="99"/>
    <w:rsid w:val="00F73B2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3"/>
    <w:uiPriority w:val="99"/>
    <w:rsid w:val="00F73B2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3"/>
    <w:uiPriority w:val="99"/>
    <w:rsid w:val="00F73B2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3"/>
    <w:uiPriority w:val="59"/>
    <w:rsid w:val="00F73B2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3"/>
    <w:uiPriority w:val="59"/>
    <w:rsid w:val="00F73B2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3"/>
    <w:uiPriority w:val="59"/>
    <w:rsid w:val="00F73B2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3"/>
    <w:uiPriority w:val="59"/>
    <w:rsid w:val="00F73B2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3"/>
    <w:uiPriority w:val="59"/>
    <w:rsid w:val="00F73B2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3"/>
    <w:uiPriority w:val="59"/>
    <w:rsid w:val="00F73B2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3"/>
    <w:uiPriority w:val="59"/>
    <w:rsid w:val="00F73B2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3"/>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3"/>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3"/>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3"/>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3"/>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3"/>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3"/>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3"/>
    <w:uiPriority w:val="99"/>
    <w:rsid w:val="00F73B2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F73B2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3"/>
    <w:uiPriority w:val="99"/>
    <w:rsid w:val="00F73B2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3"/>
    <w:uiPriority w:val="99"/>
    <w:rsid w:val="00F73B2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3"/>
    <w:uiPriority w:val="99"/>
    <w:rsid w:val="00F73B2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3"/>
    <w:uiPriority w:val="99"/>
    <w:rsid w:val="00F73B2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3"/>
    <w:uiPriority w:val="99"/>
    <w:rsid w:val="00F73B2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3"/>
    <w:uiPriority w:val="99"/>
    <w:rsid w:val="00F73B2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F73B2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3"/>
    <w:uiPriority w:val="99"/>
    <w:rsid w:val="00F73B2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3"/>
    <w:uiPriority w:val="99"/>
    <w:rsid w:val="00F73B2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3"/>
    <w:uiPriority w:val="99"/>
    <w:rsid w:val="00F73B2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3"/>
    <w:uiPriority w:val="99"/>
    <w:rsid w:val="00F73B2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3"/>
    <w:uiPriority w:val="99"/>
    <w:rsid w:val="00F73B2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3"/>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3"/>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3"/>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3"/>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3"/>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3"/>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3"/>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3"/>
    <w:uiPriority w:val="99"/>
    <w:rsid w:val="00F73B2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3"/>
    <w:uiPriority w:val="99"/>
    <w:rsid w:val="00F73B2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3"/>
    <w:uiPriority w:val="99"/>
    <w:rsid w:val="00F73B2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3"/>
    <w:uiPriority w:val="99"/>
    <w:rsid w:val="00F73B2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3"/>
    <w:uiPriority w:val="99"/>
    <w:rsid w:val="00F73B2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3"/>
    <w:uiPriority w:val="99"/>
    <w:rsid w:val="00F73B2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3"/>
    <w:uiPriority w:val="99"/>
    <w:rsid w:val="00F73B2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3"/>
    <w:uiPriority w:val="99"/>
    <w:rsid w:val="00F73B2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F73B2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3"/>
    <w:uiPriority w:val="99"/>
    <w:rsid w:val="00F73B2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3"/>
    <w:uiPriority w:val="99"/>
    <w:rsid w:val="00F73B2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3"/>
    <w:uiPriority w:val="99"/>
    <w:rsid w:val="00F73B2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3"/>
    <w:uiPriority w:val="99"/>
    <w:rsid w:val="00F73B2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3"/>
    <w:uiPriority w:val="99"/>
    <w:rsid w:val="00F73B2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3"/>
    <w:uiPriority w:val="99"/>
    <w:rsid w:val="00F73B2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3"/>
    <w:uiPriority w:val="99"/>
    <w:rsid w:val="00F73B2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3"/>
    <w:uiPriority w:val="99"/>
    <w:rsid w:val="00F73B2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3"/>
    <w:uiPriority w:val="99"/>
    <w:rsid w:val="00F73B2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3"/>
    <w:uiPriority w:val="99"/>
    <w:rsid w:val="00F73B2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3"/>
    <w:uiPriority w:val="99"/>
    <w:rsid w:val="00F73B2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3"/>
    <w:uiPriority w:val="99"/>
    <w:rsid w:val="00F73B2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3"/>
    <w:uiPriority w:val="99"/>
    <w:rsid w:val="00F73B2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3"/>
    <w:uiPriority w:val="99"/>
    <w:rsid w:val="00F73B2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3"/>
    <w:uiPriority w:val="99"/>
    <w:rsid w:val="00F73B2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3"/>
    <w:uiPriority w:val="99"/>
    <w:rsid w:val="00F73B2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3"/>
    <w:uiPriority w:val="99"/>
    <w:rsid w:val="00F73B2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3"/>
    <w:uiPriority w:val="99"/>
    <w:rsid w:val="00F73B2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3"/>
    <w:uiPriority w:val="99"/>
    <w:rsid w:val="00F73B2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3"/>
    <w:uiPriority w:val="99"/>
    <w:rsid w:val="00F73B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F73B2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3"/>
    <w:uiPriority w:val="99"/>
    <w:rsid w:val="00F73B2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3"/>
    <w:uiPriority w:val="99"/>
    <w:rsid w:val="00F73B2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3"/>
    <w:uiPriority w:val="99"/>
    <w:rsid w:val="00F73B2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3"/>
    <w:uiPriority w:val="99"/>
    <w:rsid w:val="00F73B2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3"/>
    <w:uiPriority w:val="99"/>
    <w:rsid w:val="00F73B2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3"/>
    <w:uiPriority w:val="99"/>
    <w:rsid w:val="00F73B2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F73B2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3"/>
    <w:uiPriority w:val="99"/>
    <w:rsid w:val="00F73B2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3"/>
    <w:uiPriority w:val="99"/>
    <w:rsid w:val="00F73B2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3"/>
    <w:uiPriority w:val="99"/>
    <w:rsid w:val="00F73B2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3"/>
    <w:uiPriority w:val="99"/>
    <w:rsid w:val="00F73B2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3"/>
    <w:uiPriority w:val="99"/>
    <w:rsid w:val="00F73B2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3"/>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3"/>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3"/>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3"/>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3"/>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3"/>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3"/>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3"/>
    <w:uiPriority w:val="99"/>
    <w:rsid w:val="00F73B2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3"/>
    <w:uiPriority w:val="99"/>
    <w:rsid w:val="00F73B2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3"/>
    <w:uiPriority w:val="99"/>
    <w:rsid w:val="00F73B2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3"/>
    <w:uiPriority w:val="99"/>
    <w:rsid w:val="00F73B2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3"/>
    <w:uiPriority w:val="99"/>
    <w:rsid w:val="00F73B2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3"/>
    <w:uiPriority w:val="99"/>
    <w:rsid w:val="00F73B2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3"/>
    <w:uiPriority w:val="99"/>
    <w:rsid w:val="00F73B2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3"/>
    <w:uiPriority w:val="99"/>
    <w:rsid w:val="00F73B2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F73B2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3"/>
    <w:uiPriority w:val="99"/>
    <w:rsid w:val="00F73B2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3"/>
    <w:uiPriority w:val="99"/>
    <w:rsid w:val="00F73B2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3"/>
    <w:uiPriority w:val="99"/>
    <w:rsid w:val="00F73B2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3"/>
    <w:uiPriority w:val="99"/>
    <w:rsid w:val="00F73B2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3"/>
    <w:uiPriority w:val="99"/>
    <w:rsid w:val="00F73B2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9">
    <w:name w:val="Hyperlink"/>
    <w:unhideWhenUsed/>
    <w:rsid w:val="00F73B29"/>
    <w:rPr>
      <w:color w:val="0000FF" w:themeColor="hyperlink"/>
      <w:u w:val="single"/>
    </w:rPr>
  </w:style>
  <w:style w:type="character" w:customStyle="1" w:styleId="FootnoteTextChar">
    <w:name w:val="Footnote Text Char"/>
    <w:uiPriority w:val="99"/>
    <w:rsid w:val="00F73B29"/>
    <w:rPr>
      <w:sz w:val="18"/>
    </w:rPr>
  </w:style>
  <w:style w:type="character" w:styleId="aa">
    <w:name w:val="footnote reference"/>
    <w:basedOn w:val="a2"/>
    <w:uiPriority w:val="99"/>
    <w:unhideWhenUsed/>
    <w:rsid w:val="00F73B29"/>
    <w:rPr>
      <w:vertAlign w:val="superscript"/>
    </w:rPr>
  </w:style>
  <w:style w:type="paragraph" w:styleId="ab">
    <w:name w:val="endnote text"/>
    <w:basedOn w:val="a1"/>
    <w:link w:val="ac"/>
    <w:uiPriority w:val="99"/>
    <w:semiHidden/>
    <w:unhideWhenUsed/>
    <w:rsid w:val="00F73B29"/>
    <w:pPr>
      <w:spacing w:after="0" w:line="240" w:lineRule="auto"/>
    </w:pPr>
    <w:rPr>
      <w:sz w:val="20"/>
    </w:rPr>
  </w:style>
  <w:style w:type="character" w:customStyle="1" w:styleId="ac">
    <w:name w:val="Текст концевой сноски Знак"/>
    <w:link w:val="ab"/>
    <w:uiPriority w:val="99"/>
    <w:rsid w:val="00F73B29"/>
    <w:rPr>
      <w:sz w:val="20"/>
    </w:rPr>
  </w:style>
  <w:style w:type="character" w:styleId="ad">
    <w:name w:val="endnote reference"/>
    <w:basedOn w:val="a2"/>
    <w:uiPriority w:val="99"/>
    <w:semiHidden/>
    <w:unhideWhenUsed/>
    <w:rsid w:val="00F73B29"/>
    <w:rPr>
      <w:vertAlign w:val="superscript"/>
    </w:rPr>
  </w:style>
  <w:style w:type="paragraph" w:styleId="40">
    <w:name w:val="toc 4"/>
    <w:basedOn w:val="a1"/>
    <w:next w:val="a1"/>
    <w:uiPriority w:val="39"/>
    <w:unhideWhenUsed/>
    <w:rsid w:val="00F73B29"/>
    <w:pPr>
      <w:spacing w:after="57"/>
      <w:ind w:left="850"/>
    </w:pPr>
  </w:style>
  <w:style w:type="paragraph" w:styleId="5">
    <w:name w:val="toc 5"/>
    <w:basedOn w:val="a1"/>
    <w:next w:val="a1"/>
    <w:uiPriority w:val="39"/>
    <w:unhideWhenUsed/>
    <w:rsid w:val="00F73B29"/>
    <w:pPr>
      <w:spacing w:after="57"/>
      <w:ind w:left="1134"/>
    </w:pPr>
  </w:style>
  <w:style w:type="paragraph" w:styleId="6">
    <w:name w:val="toc 6"/>
    <w:basedOn w:val="a1"/>
    <w:next w:val="a1"/>
    <w:uiPriority w:val="39"/>
    <w:unhideWhenUsed/>
    <w:rsid w:val="00F73B29"/>
    <w:pPr>
      <w:spacing w:after="57"/>
      <w:ind w:left="1417"/>
    </w:pPr>
  </w:style>
  <w:style w:type="paragraph" w:styleId="7">
    <w:name w:val="toc 7"/>
    <w:basedOn w:val="a1"/>
    <w:next w:val="a1"/>
    <w:uiPriority w:val="39"/>
    <w:unhideWhenUsed/>
    <w:rsid w:val="00F73B29"/>
    <w:pPr>
      <w:spacing w:after="57"/>
      <w:ind w:left="1701"/>
    </w:pPr>
  </w:style>
  <w:style w:type="paragraph" w:styleId="8">
    <w:name w:val="toc 8"/>
    <w:basedOn w:val="a1"/>
    <w:next w:val="a1"/>
    <w:uiPriority w:val="39"/>
    <w:unhideWhenUsed/>
    <w:rsid w:val="00F73B29"/>
    <w:pPr>
      <w:spacing w:after="57"/>
      <w:ind w:left="1984"/>
    </w:pPr>
  </w:style>
  <w:style w:type="paragraph" w:styleId="9">
    <w:name w:val="toc 9"/>
    <w:basedOn w:val="a1"/>
    <w:next w:val="a1"/>
    <w:uiPriority w:val="39"/>
    <w:unhideWhenUsed/>
    <w:rsid w:val="00F73B29"/>
    <w:pPr>
      <w:spacing w:after="57"/>
      <w:ind w:left="2268"/>
    </w:pPr>
  </w:style>
  <w:style w:type="paragraph" w:styleId="ae">
    <w:name w:val="TOC Heading"/>
    <w:uiPriority w:val="39"/>
    <w:unhideWhenUsed/>
    <w:rsid w:val="00F73B29"/>
  </w:style>
  <w:style w:type="paragraph" w:customStyle="1" w:styleId="111">
    <w:name w:val="Заголовок 11"/>
    <w:basedOn w:val="a1"/>
    <w:next w:val="a1"/>
    <w:link w:val="12"/>
    <w:uiPriority w:val="1"/>
    <w:qFormat/>
    <w:rsid w:val="00F73B29"/>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211">
    <w:name w:val="Заголовок 21"/>
    <w:basedOn w:val="a1"/>
    <w:link w:val="23"/>
    <w:uiPriority w:val="1"/>
    <w:qFormat/>
    <w:rsid w:val="00F73B29"/>
    <w:pPr>
      <w:spacing w:after="0" w:line="360" w:lineRule="auto"/>
      <w:ind w:firstLine="709"/>
      <w:jc w:val="both"/>
      <w:outlineLvl w:val="1"/>
    </w:pPr>
    <w:rPr>
      <w:rFonts w:ascii="Times New Roman" w:eastAsia="@Arial Unicode MS" w:hAnsi="Times New Roman" w:cs="Times New Roman"/>
      <w:b/>
      <w:bCs/>
      <w:sz w:val="28"/>
      <w:szCs w:val="28"/>
    </w:rPr>
  </w:style>
  <w:style w:type="paragraph" w:customStyle="1" w:styleId="411">
    <w:name w:val="Заголовок 41"/>
    <w:basedOn w:val="a1"/>
    <w:next w:val="a1"/>
    <w:link w:val="42"/>
    <w:uiPriority w:val="9"/>
    <w:qFormat/>
    <w:rsid w:val="00F73B29"/>
    <w:pPr>
      <w:keepNext/>
      <w:keepLines/>
      <w:spacing w:after="0" w:line="360" w:lineRule="auto"/>
      <w:ind w:firstLine="709"/>
      <w:jc w:val="both"/>
      <w:outlineLvl w:val="3"/>
    </w:pPr>
    <w:rPr>
      <w:rFonts w:ascii="Times New Roman" w:eastAsia="Times New Roman" w:hAnsi="Times New Roman" w:cs="Times New Roman"/>
      <w:b/>
      <w:iCs/>
      <w:sz w:val="28"/>
      <w:szCs w:val="20"/>
    </w:rPr>
  </w:style>
  <w:style w:type="table" w:styleId="af">
    <w:name w:val="Table Grid"/>
    <w:basedOn w:val="a3"/>
    <w:uiPriority w:val="59"/>
    <w:rsid w:val="00F73B29"/>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Заголовок 1 Знак"/>
    <w:basedOn w:val="a2"/>
    <w:link w:val="111"/>
    <w:uiPriority w:val="1"/>
    <w:rsid w:val="00F73B29"/>
    <w:rPr>
      <w:rFonts w:ascii="Cambria" w:eastAsia="Times New Roman" w:hAnsi="Cambria" w:cs="Times New Roman"/>
      <w:color w:val="365F91"/>
      <w:sz w:val="32"/>
      <w:szCs w:val="32"/>
      <w:lang w:eastAsia="en-US"/>
    </w:rPr>
  </w:style>
  <w:style w:type="character" w:customStyle="1" w:styleId="23">
    <w:name w:val="Заголовок 2 Знак"/>
    <w:basedOn w:val="a2"/>
    <w:link w:val="211"/>
    <w:qFormat/>
    <w:rsid w:val="00F73B29"/>
    <w:rPr>
      <w:rFonts w:ascii="Times New Roman" w:eastAsia="@Arial Unicode MS" w:hAnsi="Times New Roman" w:cs="Times New Roman"/>
      <w:b/>
      <w:bCs/>
      <w:sz w:val="28"/>
      <w:szCs w:val="28"/>
    </w:rPr>
  </w:style>
  <w:style w:type="paragraph" w:customStyle="1" w:styleId="Default">
    <w:name w:val="Default"/>
    <w:qFormat/>
    <w:rsid w:val="00F73B29"/>
    <w:pPr>
      <w:spacing w:after="0" w:line="240" w:lineRule="auto"/>
    </w:pPr>
    <w:rPr>
      <w:rFonts w:ascii="Arial" w:hAnsi="Arial" w:cs="Arial"/>
      <w:color w:val="000000"/>
      <w:sz w:val="24"/>
      <w:szCs w:val="24"/>
      <w:lang w:eastAsia="en-US"/>
    </w:rPr>
  </w:style>
  <w:style w:type="character" w:customStyle="1" w:styleId="Zag11">
    <w:name w:val="Zag_11"/>
    <w:rsid w:val="00F73B29"/>
  </w:style>
  <w:style w:type="paragraph" w:styleId="af0">
    <w:name w:val="Balloon Text"/>
    <w:basedOn w:val="a1"/>
    <w:link w:val="af1"/>
    <w:unhideWhenUsed/>
    <w:qFormat/>
    <w:rsid w:val="00F73B29"/>
    <w:pPr>
      <w:spacing w:after="0" w:line="240" w:lineRule="auto"/>
    </w:pPr>
    <w:rPr>
      <w:rFonts w:ascii="Tahoma" w:hAnsi="Tahoma" w:cs="Tahoma"/>
      <w:sz w:val="16"/>
      <w:szCs w:val="16"/>
    </w:rPr>
  </w:style>
  <w:style w:type="character" w:customStyle="1" w:styleId="af1">
    <w:name w:val="Текст выноски Знак"/>
    <w:basedOn w:val="a2"/>
    <w:link w:val="af0"/>
    <w:qFormat/>
    <w:rsid w:val="00F73B29"/>
    <w:rPr>
      <w:rFonts w:ascii="Tahoma" w:hAnsi="Tahoma" w:cs="Tahoma"/>
      <w:sz w:val="16"/>
      <w:szCs w:val="16"/>
    </w:rPr>
  </w:style>
  <w:style w:type="paragraph" w:styleId="af2">
    <w:name w:val="No Spacing"/>
    <w:link w:val="af3"/>
    <w:uiPriority w:val="1"/>
    <w:qFormat/>
    <w:rsid w:val="00F73B29"/>
    <w:pPr>
      <w:spacing w:after="0" w:line="240" w:lineRule="auto"/>
    </w:pPr>
  </w:style>
  <w:style w:type="paragraph" w:styleId="af4">
    <w:name w:val="List Paragraph"/>
    <w:basedOn w:val="a1"/>
    <w:link w:val="af5"/>
    <w:uiPriority w:val="34"/>
    <w:qFormat/>
    <w:rsid w:val="00F73B29"/>
    <w:pPr>
      <w:ind w:left="720"/>
      <w:contextualSpacing/>
    </w:pPr>
  </w:style>
  <w:style w:type="character" w:customStyle="1" w:styleId="af6">
    <w:name w:val="Гипертекстовая ссылка"/>
    <w:basedOn w:val="a2"/>
    <w:uiPriority w:val="99"/>
    <w:rsid w:val="00F73B29"/>
    <w:rPr>
      <w:rFonts w:cs="Times New Roman"/>
      <w:color w:val="106BBE"/>
    </w:rPr>
  </w:style>
  <w:style w:type="paragraph" w:customStyle="1" w:styleId="af7">
    <w:name w:val="Комментарий"/>
    <w:basedOn w:val="a1"/>
    <w:next w:val="a1"/>
    <w:uiPriority w:val="99"/>
    <w:rsid w:val="00F73B29"/>
    <w:pPr>
      <w:widowControl w:val="0"/>
      <w:spacing w:before="75" w:after="0" w:line="240" w:lineRule="auto"/>
      <w:ind w:left="170"/>
      <w:jc w:val="both"/>
    </w:pPr>
    <w:rPr>
      <w:rFonts w:ascii="Arial" w:hAnsi="Arial" w:cs="Arial"/>
      <w:color w:val="353842"/>
      <w:sz w:val="24"/>
      <w:szCs w:val="24"/>
      <w:shd w:val="clear" w:color="auto" w:fill="F0F0F0"/>
    </w:rPr>
  </w:style>
  <w:style w:type="paragraph" w:customStyle="1" w:styleId="af8">
    <w:name w:val="Информация об изменениях документа"/>
    <w:basedOn w:val="af7"/>
    <w:next w:val="a1"/>
    <w:uiPriority w:val="99"/>
    <w:rsid w:val="00F73B29"/>
    <w:rPr>
      <w:i/>
      <w:iCs/>
    </w:rPr>
  </w:style>
  <w:style w:type="character" w:customStyle="1" w:styleId="af5">
    <w:name w:val="Абзац списка Знак"/>
    <w:link w:val="af4"/>
    <w:uiPriority w:val="34"/>
    <w:qFormat/>
    <w:rsid w:val="00F73B29"/>
  </w:style>
  <w:style w:type="character" w:customStyle="1" w:styleId="2115pt">
    <w:name w:val="Основной текст (2) + 11;5 pt;Полужирный"/>
    <w:basedOn w:val="a2"/>
    <w:rsid w:val="00F73B29"/>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210pt">
    <w:name w:val="Основной текст (2) + 10 pt"/>
    <w:basedOn w:val="a2"/>
    <w:rsid w:val="00F73B29"/>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05pt">
    <w:name w:val="Основной текст (2) + 10;5 pt;Курсив"/>
    <w:basedOn w:val="a2"/>
    <w:rsid w:val="00F73B29"/>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10pt1pt">
    <w:name w:val="Основной текст (2) + 10 pt;Интервал 1 pt"/>
    <w:basedOn w:val="a2"/>
    <w:rsid w:val="00F73B29"/>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character" w:customStyle="1" w:styleId="dash041e005f0431005f044b005f0447005f043d005f044b005f0439005f005fchar1char1">
    <w:name w:val="dash041e_005f0431_005f044b_005f0447_005f043d_005f044b_005f0439_005f_005fchar1__char1"/>
    <w:rsid w:val="00F73B29"/>
    <w:rPr>
      <w:rFonts w:ascii="Times New Roman" w:hAnsi="Times New Roman" w:cs="Times New Roman" w:hint="default"/>
      <w:strike w:val="0"/>
      <w:sz w:val="24"/>
      <w:u w:val="none"/>
    </w:rPr>
  </w:style>
  <w:style w:type="paragraph" w:customStyle="1" w:styleId="13">
    <w:name w:val="Обычный1"/>
    <w:qFormat/>
    <w:rsid w:val="00F73B29"/>
    <w:pPr>
      <w:spacing w:after="0" w:line="240" w:lineRule="auto"/>
      <w:ind w:firstLine="720"/>
      <w:jc w:val="both"/>
    </w:pPr>
    <w:rPr>
      <w:rFonts w:ascii="Times New Roman" w:eastAsia="ヒラギノ角ゴ pro w3" w:hAnsi="Times New Roman" w:cs="Times New Roman"/>
      <w:color w:val="000000"/>
      <w:sz w:val="24"/>
      <w:szCs w:val="20"/>
    </w:rPr>
  </w:style>
  <w:style w:type="character" w:customStyle="1" w:styleId="af3">
    <w:name w:val="Без интервала Знак"/>
    <w:basedOn w:val="a2"/>
    <w:link w:val="af2"/>
    <w:uiPriority w:val="1"/>
    <w:qFormat/>
    <w:rsid w:val="00F73B29"/>
  </w:style>
  <w:style w:type="paragraph" w:styleId="af9">
    <w:name w:val="Body Text"/>
    <w:basedOn w:val="a1"/>
    <w:link w:val="afa"/>
    <w:qFormat/>
    <w:rsid w:val="00F73B29"/>
    <w:pPr>
      <w:widowControl w:val="0"/>
      <w:spacing w:after="0" w:line="240" w:lineRule="auto"/>
      <w:ind w:left="212" w:firstLine="709"/>
      <w:jc w:val="both"/>
    </w:pPr>
    <w:rPr>
      <w:rFonts w:ascii="Times New Roman" w:eastAsia="Times New Roman" w:hAnsi="Times New Roman" w:cs="Times New Roman"/>
      <w:sz w:val="24"/>
      <w:szCs w:val="24"/>
      <w:lang w:bidi="ru-RU"/>
    </w:rPr>
  </w:style>
  <w:style w:type="character" w:customStyle="1" w:styleId="afa">
    <w:name w:val="Основной текст Знак"/>
    <w:basedOn w:val="a2"/>
    <w:link w:val="af9"/>
    <w:uiPriority w:val="1"/>
    <w:rsid w:val="00F73B29"/>
    <w:rPr>
      <w:rFonts w:ascii="Times New Roman" w:eastAsia="Times New Roman" w:hAnsi="Times New Roman" w:cs="Times New Roman"/>
      <w:sz w:val="24"/>
      <w:szCs w:val="24"/>
      <w:lang w:bidi="ru-RU"/>
    </w:rPr>
  </w:style>
  <w:style w:type="character" w:customStyle="1" w:styleId="c0">
    <w:name w:val="c0"/>
    <w:basedOn w:val="a2"/>
    <w:uiPriority w:val="99"/>
    <w:rsid w:val="00F73B29"/>
    <w:rPr>
      <w:rFonts w:cs="Times New Roman"/>
    </w:rPr>
  </w:style>
  <w:style w:type="character" w:customStyle="1" w:styleId="60">
    <w:name w:val="Основной текст (6)_"/>
    <w:link w:val="62"/>
    <w:rsid w:val="00F73B29"/>
    <w:rPr>
      <w:b/>
      <w:bCs/>
      <w:sz w:val="21"/>
      <w:szCs w:val="21"/>
      <w:shd w:val="clear" w:color="auto" w:fill="FFFFFF"/>
    </w:rPr>
  </w:style>
  <w:style w:type="paragraph" w:customStyle="1" w:styleId="62">
    <w:name w:val="Основной текст (6)"/>
    <w:basedOn w:val="a1"/>
    <w:link w:val="60"/>
    <w:qFormat/>
    <w:rsid w:val="00F73B29"/>
    <w:pPr>
      <w:widowControl w:val="0"/>
      <w:shd w:val="clear" w:color="auto" w:fill="FFFFFF"/>
      <w:spacing w:before="300" w:after="0" w:line="211" w:lineRule="exact"/>
      <w:ind w:hanging="140"/>
      <w:jc w:val="both"/>
    </w:pPr>
    <w:rPr>
      <w:b/>
      <w:bCs/>
      <w:sz w:val="21"/>
      <w:szCs w:val="21"/>
    </w:rPr>
  </w:style>
  <w:style w:type="character" w:customStyle="1" w:styleId="8Exact">
    <w:name w:val="Основной текст (8) Exact"/>
    <w:link w:val="80"/>
    <w:rsid w:val="00F73B29"/>
    <w:rPr>
      <w:sz w:val="17"/>
      <w:szCs w:val="17"/>
      <w:shd w:val="clear" w:color="auto" w:fill="FFFFFF"/>
    </w:rPr>
  </w:style>
  <w:style w:type="paragraph" w:customStyle="1" w:styleId="80">
    <w:name w:val="Основной текст (8)"/>
    <w:basedOn w:val="a1"/>
    <w:link w:val="8Exact"/>
    <w:qFormat/>
    <w:rsid w:val="00F73B29"/>
    <w:pPr>
      <w:widowControl w:val="0"/>
      <w:shd w:val="clear" w:color="auto" w:fill="FFFFFF"/>
      <w:spacing w:after="0" w:line="158" w:lineRule="exact"/>
      <w:ind w:firstLine="720"/>
      <w:jc w:val="right"/>
    </w:pPr>
    <w:rPr>
      <w:sz w:val="17"/>
      <w:szCs w:val="17"/>
    </w:rPr>
  </w:style>
  <w:style w:type="character" w:customStyle="1" w:styleId="afb">
    <w:name w:val="Подпись к таблице_"/>
    <w:link w:val="afc"/>
    <w:rsid w:val="00F73B29"/>
    <w:rPr>
      <w:sz w:val="17"/>
      <w:szCs w:val="17"/>
      <w:shd w:val="clear" w:color="auto" w:fill="FFFFFF"/>
    </w:rPr>
  </w:style>
  <w:style w:type="paragraph" w:customStyle="1" w:styleId="afc">
    <w:name w:val="Подпись к таблице"/>
    <w:basedOn w:val="a1"/>
    <w:link w:val="afb"/>
    <w:qFormat/>
    <w:rsid w:val="00F73B29"/>
    <w:pPr>
      <w:widowControl w:val="0"/>
      <w:shd w:val="clear" w:color="auto" w:fill="FFFFFF"/>
      <w:spacing w:after="0" w:line="168" w:lineRule="exact"/>
      <w:ind w:firstLine="300"/>
      <w:jc w:val="both"/>
    </w:pPr>
    <w:rPr>
      <w:sz w:val="17"/>
      <w:szCs w:val="17"/>
    </w:rPr>
  </w:style>
  <w:style w:type="character" w:customStyle="1" w:styleId="2SegoeUI105pt">
    <w:name w:val="Основной текст (2) + Segoe UI;10;5 pt;Полужирный"/>
    <w:basedOn w:val="a2"/>
    <w:rsid w:val="00F73B29"/>
    <w:rPr>
      <w:rFonts w:ascii="Segoe UI" w:eastAsia="Segoe UI" w:hAnsi="Segoe UI" w:cs="Segoe UI"/>
      <w:b/>
      <w:bCs/>
      <w:i w:val="0"/>
      <w:iCs w:val="0"/>
      <w:smallCaps w:val="0"/>
      <w:strike w:val="0"/>
      <w:color w:val="000000"/>
      <w:spacing w:val="0"/>
      <w:position w:val="0"/>
      <w:sz w:val="21"/>
      <w:szCs w:val="21"/>
      <w:u w:val="none"/>
      <w:shd w:val="clear" w:color="auto" w:fill="FFFFFF"/>
      <w:lang w:val="ru-RU" w:eastAsia="ru-RU" w:bidi="ru-RU"/>
    </w:rPr>
  </w:style>
  <w:style w:type="character" w:customStyle="1" w:styleId="811pt0pt">
    <w:name w:val="Основной текст (8) + 11 pt;Интервал 0 pt"/>
    <w:basedOn w:val="a2"/>
    <w:rsid w:val="00F73B29"/>
    <w:rPr>
      <w:rFonts w:ascii="Times New Roman" w:eastAsia="Times New Roman" w:hAnsi="Times New Roman" w:cs="Times New Roman"/>
      <w:b/>
      <w:bCs/>
      <w:i w:val="0"/>
      <w:iCs w:val="0"/>
      <w:smallCaps w:val="0"/>
      <w:strike w:val="0"/>
      <w:color w:val="000000"/>
      <w:spacing w:val="-10"/>
      <w:position w:val="0"/>
      <w:sz w:val="22"/>
      <w:szCs w:val="22"/>
      <w:u w:val="none"/>
      <w:lang w:val="ru-RU" w:eastAsia="ru-RU" w:bidi="ru-RU"/>
    </w:rPr>
  </w:style>
  <w:style w:type="character" w:customStyle="1" w:styleId="82">
    <w:name w:val="Основной текст (8) + Курсив"/>
    <w:basedOn w:val="a2"/>
    <w:rsid w:val="00F73B29"/>
    <w:rPr>
      <w:rFonts w:ascii="Times New Roman" w:eastAsia="Times New Roman" w:hAnsi="Times New Roman" w:cs="Times New Roman"/>
      <w:b/>
      <w:bCs/>
      <w:i/>
      <w:iCs/>
      <w:smallCaps w:val="0"/>
      <w:strike w:val="0"/>
      <w:color w:val="000000"/>
      <w:spacing w:val="0"/>
      <w:position w:val="0"/>
      <w:sz w:val="18"/>
      <w:szCs w:val="18"/>
      <w:u w:val="none"/>
      <w:shd w:val="clear" w:color="auto" w:fill="FFFFFF"/>
      <w:lang w:val="ru-RU" w:eastAsia="ru-RU" w:bidi="ru-RU"/>
    </w:rPr>
  </w:style>
  <w:style w:type="paragraph" w:customStyle="1" w:styleId="TableParagraph">
    <w:name w:val="Table Paragraph"/>
    <w:basedOn w:val="a1"/>
    <w:uiPriority w:val="1"/>
    <w:qFormat/>
    <w:rsid w:val="00F73B29"/>
    <w:pPr>
      <w:widowControl w:val="0"/>
      <w:spacing w:after="0" w:line="256" w:lineRule="exact"/>
    </w:pPr>
    <w:rPr>
      <w:rFonts w:ascii="Times New Roman" w:eastAsia="Times New Roman" w:hAnsi="Times New Roman" w:cs="Times New Roman"/>
      <w:lang w:bidi="ru-RU"/>
    </w:rPr>
  </w:style>
  <w:style w:type="paragraph" w:customStyle="1" w:styleId="Heading21">
    <w:name w:val="Heading 21"/>
    <w:basedOn w:val="a1"/>
    <w:link w:val="Heading2Char"/>
    <w:uiPriority w:val="1"/>
    <w:qFormat/>
    <w:rsid w:val="00F73B29"/>
    <w:pPr>
      <w:widowControl w:val="0"/>
      <w:spacing w:before="89" w:after="0" w:line="240" w:lineRule="auto"/>
      <w:ind w:left="1101"/>
      <w:outlineLvl w:val="2"/>
    </w:pPr>
    <w:rPr>
      <w:rFonts w:ascii="Times New Roman" w:eastAsia="Times New Roman" w:hAnsi="Times New Roman" w:cs="Times New Roman"/>
      <w:b/>
      <w:bCs/>
      <w:sz w:val="28"/>
      <w:szCs w:val="28"/>
      <w:lang w:bidi="ru-RU"/>
    </w:rPr>
  </w:style>
  <w:style w:type="paragraph" w:customStyle="1" w:styleId="31">
    <w:name w:val="Заголовок 31"/>
    <w:basedOn w:val="a1"/>
    <w:link w:val="Heading3Char"/>
    <w:uiPriority w:val="1"/>
    <w:qFormat/>
    <w:rsid w:val="00F73B29"/>
    <w:pPr>
      <w:widowControl w:val="0"/>
      <w:spacing w:after="0" w:line="240" w:lineRule="auto"/>
      <w:ind w:left="1101"/>
      <w:outlineLvl w:val="3"/>
    </w:pPr>
    <w:rPr>
      <w:rFonts w:ascii="Times New Roman" w:eastAsia="Times New Roman" w:hAnsi="Times New Roman" w:cs="Times New Roman"/>
      <w:b/>
      <w:bCs/>
      <w:i/>
      <w:sz w:val="28"/>
      <w:szCs w:val="28"/>
      <w:lang w:bidi="ru-RU"/>
    </w:rPr>
  </w:style>
  <w:style w:type="paragraph" w:styleId="afd">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e"/>
    <w:uiPriority w:val="99"/>
    <w:unhideWhenUsed/>
    <w:qFormat/>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e">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d"/>
    <w:uiPriority w:val="99"/>
    <w:rsid w:val="00F73B29"/>
    <w:rPr>
      <w:rFonts w:ascii="Times New Roman" w:eastAsia="Times New Roman" w:hAnsi="Times New Roman" w:cs="Times New Roman"/>
      <w:sz w:val="24"/>
      <w:szCs w:val="24"/>
    </w:rPr>
  </w:style>
  <w:style w:type="paragraph" w:customStyle="1" w:styleId="61">
    <w:name w:val="Заголовок 61"/>
    <w:basedOn w:val="a1"/>
    <w:link w:val="Heading6Char"/>
    <w:uiPriority w:val="1"/>
    <w:qFormat/>
    <w:rsid w:val="00F73B29"/>
    <w:pPr>
      <w:widowControl w:val="0"/>
      <w:spacing w:after="0" w:line="240" w:lineRule="auto"/>
      <w:ind w:left="760"/>
      <w:outlineLvl w:val="6"/>
    </w:pPr>
    <w:rPr>
      <w:rFonts w:ascii="Times New Roman" w:eastAsia="Times New Roman" w:hAnsi="Times New Roman" w:cs="Times New Roman"/>
      <w:b/>
      <w:bCs/>
      <w:i/>
      <w:sz w:val="20"/>
      <w:szCs w:val="20"/>
      <w:lang w:bidi="ru-RU"/>
    </w:rPr>
  </w:style>
  <w:style w:type="paragraph" w:customStyle="1" w:styleId="Heading41">
    <w:name w:val="Heading 41"/>
    <w:basedOn w:val="a1"/>
    <w:link w:val="Heading4Char"/>
    <w:uiPriority w:val="1"/>
    <w:qFormat/>
    <w:rsid w:val="00F73B29"/>
    <w:pPr>
      <w:widowControl w:val="0"/>
      <w:spacing w:after="0" w:line="234" w:lineRule="exact"/>
      <w:ind w:left="760"/>
      <w:outlineLvl w:val="4"/>
    </w:pPr>
    <w:rPr>
      <w:rFonts w:ascii="Bookman Old Style" w:eastAsia="Bookman Old Style" w:hAnsi="Bookman Old Style" w:cs="Bookman Old Style"/>
      <w:sz w:val="21"/>
      <w:szCs w:val="21"/>
      <w:lang w:bidi="ru-RU"/>
    </w:rPr>
  </w:style>
  <w:style w:type="paragraph" w:customStyle="1" w:styleId="51">
    <w:name w:val="Заголовок 51"/>
    <w:basedOn w:val="a1"/>
    <w:link w:val="Heading5Char"/>
    <w:uiPriority w:val="1"/>
    <w:qFormat/>
    <w:rsid w:val="00F73B29"/>
    <w:pPr>
      <w:widowControl w:val="0"/>
      <w:spacing w:before="14" w:after="0" w:line="240" w:lineRule="auto"/>
      <w:ind w:left="760" w:hanging="289"/>
      <w:outlineLvl w:val="5"/>
    </w:pPr>
    <w:rPr>
      <w:rFonts w:ascii="Book Antiqua" w:eastAsia="Book Antiqua" w:hAnsi="Book Antiqua" w:cs="Book Antiqua"/>
      <w:b/>
      <w:bCs/>
      <w:sz w:val="20"/>
      <w:szCs w:val="20"/>
      <w:lang w:bidi="ru-RU"/>
    </w:rPr>
  </w:style>
  <w:style w:type="paragraph" w:customStyle="1" w:styleId="Heading11">
    <w:name w:val="Heading 11"/>
    <w:basedOn w:val="a1"/>
    <w:link w:val="Heading1Char"/>
    <w:uiPriority w:val="1"/>
    <w:qFormat/>
    <w:rsid w:val="00F73B29"/>
    <w:pPr>
      <w:widowControl w:val="0"/>
      <w:spacing w:before="5" w:after="0" w:line="240" w:lineRule="auto"/>
      <w:ind w:left="979"/>
      <w:outlineLvl w:val="0"/>
    </w:pPr>
    <w:rPr>
      <w:rFonts w:ascii="Times New Roman" w:hAnsi="Times New Roman" w:cs="Times New Roman"/>
      <w:b/>
      <w:bCs/>
      <w:sz w:val="28"/>
      <w:szCs w:val="28"/>
    </w:rPr>
  </w:style>
  <w:style w:type="paragraph" w:customStyle="1" w:styleId="14">
    <w:name w:val="Нижний колонтитул1"/>
    <w:basedOn w:val="a1"/>
    <w:link w:val="aff"/>
    <w:uiPriority w:val="99"/>
    <w:rsid w:val="00F73B29"/>
    <w:pPr>
      <w:widowControl w:val="0"/>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f">
    <w:name w:val="Нижний колонтитул Знак"/>
    <w:basedOn w:val="a2"/>
    <w:link w:val="14"/>
    <w:qFormat/>
    <w:rsid w:val="00F73B29"/>
    <w:rPr>
      <w:rFonts w:ascii="Times New Roman" w:eastAsia="Times New Roman" w:hAnsi="Times New Roman" w:cs="Times New Roman"/>
      <w:sz w:val="20"/>
      <w:szCs w:val="20"/>
    </w:rPr>
  </w:style>
  <w:style w:type="character" w:styleId="aff0">
    <w:name w:val="page number"/>
    <w:uiPriority w:val="99"/>
    <w:rsid w:val="00F73B29"/>
    <w:rPr>
      <w:rFonts w:cs="Times New Roman"/>
    </w:rPr>
  </w:style>
  <w:style w:type="paragraph" w:customStyle="1" w:styleId="c61">
    <w:name w:val="c61"/>
    <w:basedOn w:val="a1"/>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rsid w:val="00F73B29"/>
  </w:style>
  <w:style w:type="paragraph" w:customStyle="1" w:styleId="c19">
    <w:name w:val="c19"/>
    <w:basedOn w:val="a1"/>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rsid w:val="00F73B29"/>
  </w:style>
  <w:style w:type="character" w:customStyle="1" w:styleId="c24">
    <w:name w:val="c24"/>
    <w:rsid w:val="00F73B29"/>
  </w:style>
  <w:style w:type="paragraph" w:customStyle="1" w:styleId="c11">
    <w:name w:val="c11"/>
    <w:basedOn w:val="a1"/>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2"/>
    <w:rsid w:val="00F73B29"/>
  </w:style>
  <w:style w:type="character" w:customStyle="1" w:styleId="c1">
    <w:name w:val="c1"/>
    <w:basedOn w:val="a2"/>
    <w:qFormat/>
    <w:rsid w:val="00F73B29"/>
  </w:style>
  <w:style w:type="table" w:customStyle="1" w:styleId="15">
    <w:name w:val="Сетка таблицы1"/>
    <w:basedOn w:val="a3"/>
    <w:next w:val="af"/>
    <w:uiPriority w:val="59"/>
    <w:rsid w:val="00F73B29"/>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
    <w:name w:val="Font Style26"/>
    <w:basedOn w:val="a2"/>
    <w:uiPriority w:val="99"/>
    <w:rsid w:val="00F73B29"/>
    <w:rPr>
      <w:rFonts w:ascii="Times New Roman" w:hAnsi="Times New Roman" w:cs="Times New Roman" w:hint="default"/>
      <w:b/>
      <w:bCs/>
      <w:sz w:val="24"/>
      <w:szCs w:val="24"/>
    </w:rPr>
  </w:style>
  <w:style w:type="character" w:customStyle="1" w:styleId="FontStyle93">
    <w:name w:val="Font Style93"/>
    <w:basedOn w:val="a2"/>
    <w:uiPriority w:val="99"/>
    <w:rsid w:val="00F73B29"/>
    <w:rPr>
      <w:rFonts w:ascii="Times New Roman" w:hAnsi="Times New Roman" w:cs="Times New Roman"/>
      <w:sz w:val="24"/>
      <w:szCs w:val="24"/>
    </w:rPr>
  </w:style>
  <w:style w:type="paragraph" w:customStyle="1" w:styleId="Style73">
    <w:name w:val="Style73"/>
    <w:basedOn w:val="a1"/>
    <w:rsid w:val="00F73B29"/>
    <w:pPr>
      <w:widowControl w:val="0"/>
      <w:spacing w:after="0" w:line="276" w:lineRule="exact"/>
      <w:jc w:val="both"/>
    </w:pPr>
    <w:rPr>
      <w:rFonts w:ascii="Times New Roman" w:eastAsia="Times New Roman" w:hAnsi="Times New Roman" w:cs="Times New Roman"/>
      <w:sz w:val="24"/>
      <w:szCs w:val="24"/>
    </w:rPr>
  </w:style>
  <w:style w:type="paragraph" w:customStyle="1" w:styleId="aff1">
    <w:name w:val="А_сноска"/>
    <w:basedOn w:val="aff2"/>
    <w:link w:val="aff3"/>
    <w:qFormat/>
    <w:rsid w:val="00F73B29"/>
    <w:pPr>
      <w:widowControl w:val="0"/>
      <w:ind w:firstLine="400"/>
      <w:jc w:val="both"/>
    </w:pPr>
    <w:rPr>
      <w:rFonts w:ascii="Times New Roman" w:eastAsia="Times New Roman" w:hAnsi="Times New Roman" w:cs="Times New Roman"/>
      <w:sz w:val="24"/>
      <w:szCs w:val="24"/>
    </w:rPr>
  </w:style>
  <w:style w:type="character" w:customStyle="1" w:styleId="aff3">
    <w:name w:val="А_сноска Знак"/>
    <w:link w:val="aff1"/>
    <w:rsid w:val="00F73B29"/>
    <w:rPr>
      <w:rFonts w:ascii="Times New Roman" w:eastAsia="Times New Roman" w:hAnsi="Times New Roman" w:cs="Times New Roman"/>
      <w:sz w:val="24"/>
      <w:szCs w:val="24"/>
    </w:rPr>
  </w:style>
  <w:style w:type="character" w:customStyle="1" w:styleId="NoSpacingChar">
    <w:name w:val="No Spacing Char"/>
    <w:qFormat/>
    <w:rsid w:val="00F73B29"/>
    <w:rPr>
      <w:rFonts w:ascii="Times New Roman" w:hAnsi="Times New Roman" w:cs="Arial"/>
      <w:sz w:val="22"/>
      <w:szCs w:val="22"/>
    </w:rPr>
  </w:style>
  <w:style w:type="paragraph" w:styleId="aff2">
    <w:name w:val="footnote text"/>
    <w:basedOn w:val="a1"/>
    <w:link w:val="aff4"/>
    <w:unhideWhenUsed/>
    <w:rsid w:val="00F73B29"/>
    <w:pPr>
      <w:spacing w:after="0" w:line="240" w:lineRule="auto"/>
    </w:pPr>
    <w:rPr>
      <w:sz w:val="20"/>
      <w:szCs w:val="20"/>
    </w:rPr>
  </w:style>
  <w:style w:type="character" w:customStyle="1" w:styleId="aff4">
    <w:name w:val="Текст сноски Знак"/>
    <w:basedOn w:val="a2"/>
    <w:link w:val="aff2"/>
    <w:qFormat/>
    <w:rsid w:val="00F73B29"/>
    <w:rPr>
      <w:sz w:val="20"/>
      <w:szCs w:val="20"/>
    </w:rPr>
  </w:style>
  <w:style w:type="table" w:customStyle="1" w:styleId="TableNormal">
    <w:name w:val="Table Normal"/>
    <w:uiPriority w:val="2"/>
    <w:semiHidden/>
    <w:unhideWhenUsed/>
    <w:qFormat/>
    <w:rsid w:val="00F73B29"/>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ConsPlusNormal">
    <w:name w:val="ConsPlusNormal"/>
    <w:qFormat/>
    <w:rsid w:val="00F73B29"/>
    <w:pPr>
      <w:widowControl w:val="0"/>
      <w:spacing w:after="0" w:line="240" w:lineRule="auto"/>
    </w:pPr>
    <w:rPr>
      <w:rFonts w:ascii="Times New Roman" w:hAnsi="Times New Roman" w:cs="Times New Roman"/>
      <w:sz w:val="24"/>
      <w:szCs w:val="24"/>
    </w:rPr>
  </w:style>
  <w:style w:type="character" w:customStyle="1" w:styleId="42">
    <w:name w:val="Заголовок 4 Знак"/>
    <w:basedOn w:val="a2"/>
    <w:link w:val="411"/>
    <w:uiPriority w:val="9"/>
    <w:rsid w:val="00F73B29"/>
    <w:rPr>
      <w:rFonts w:ascii="Times New Roman" w:eastAsia="Times New Roman" w:hAnsi="Times New Roman" w:cs="Times New Roman"/>
      <w:b/>
      <w:iCs/>
      <w:sz w:val="28"/>
      <w:szCs w:val="20"/>
    </w:rPr>
  </w:style>
  <w:style w:type="paragraph" w:customStyle="1" w:styleId="a0">
    <w:name w:val="Перечень"/>
    <w:basedOn w:val="a1"/>
    <w:next w:val="a1"/>
    <w:link w:val="aff5"/>
    <w:qFormat/>
    <w:rsid w:val="00F73B29"/>
    <w:pPr>
      <w:numPr>
        <w:numId w:val="66"/>
      </w:numPr>
      <w:spacing w:after="0" w:line="360" w:lineRule="auto"/>
      <w:ind w:left="0" w:firstLine="284"/>
      <w:jc w:val="both"/>
    </w:pPr>
    <w:rPr>
      <w:rFonts w:ascii="Times New Roman" w:hAnsi="Times New Roman" w:cs="Times New Roman"/>
      <w:sz w:val="28"/>
      <w:szCs w:val="20"/>
    </w:rPr>
  </w:style>
  <w:style w:type="character" w:customStyle="1" w:styleId="aff5">
    <w:name w:val="Перечень Знак"/>
    <w:link w:val="a0"/>
    <w:rsid w:val="00F73B29"/>
    <w:rPr>
      <w:rFonts w:ascii="Times New Roman" w:hAnsi="Times New Roman" w:cs="Times New Roman"/>
      <w:sz w:val="28"/>
      <w:szCs w:val="20"/>
    </w:rPr>
  </w:style>
  <w:style w:type="paragraph" w:customStyle="1" w:styleId="a">
    <w:name w:val="Подперечень"/>
    <w:basedOn w:val="a0"/>
    <w:next w:val="a1"/>
    <w:link w:val="aff6"/>
    <w:qFormat/>
    <w:rsid w:val="00F73B29"/>
    <w:pPr>
      <w:numPr>
        <w:numId w:val="67"/>
      </w:numPr>
      <w:ind w:left="284" w:firstLine="425"/>
    </w:pPr>
  </w:style>
  <w:style w:type="character" w:customStyle="1" w:styleId="aff6">
    <w:name w:val="Подперечень Знак"/>
    <w:link w:val="a"/>
    <w:rsid w:val="00F73B29"/>
    <w:rPr>
      <w:rFonts w:ascii="Times New Roman" w:hAnsi="Times New Roman" w:cs="Times New Roman"/>
      <w:sz w:val="28"/>
      <w:szCs w:val="20"/>
    </w:rPr>
  </w:style>
  <w:style w:type="paragraph" w:customStyle="1" w:styleId="16">
    <w:name w:val="Верхний колонтитул1"/>
    <w:basedOn w:val="a1"/>
    <w:link w:val="aff7"/>
    <w:uiPriority w:val="99"/>
    <w:semiHidden/>
    <w:unhideWhenUsed/>
    <w:rsid w:val="00F73B29"/>
    <w:pPr>
      <w:tabs>
        <w:tab w:val="center" w:pos="4677"/>
        <w:tab w:val="right" w:pos="9355"/>
      </w:tabs>
      <w:spacing w:after="0" w:line="240" w:lineRule="auto"/>
    </w:pPr>
  </w:style>
  <w:style w:type="character" w:customStyle="1" w:styleId="aff7">
    <w:name w:val="Верхний колонтитул Знак"/>
    <w:basedOn w:val="a2"/>
    <w:link w:val="16"/>
    <w:qFormat/>
    <w:rsid w:val="00F73B29"/>
  </w:style>
  <w:style w:type="paragraph" w:styleId="17">
    <w:name w:val="toc 1"/>
    <w:basedOn w:val="a1"/>
    <w:qFormat/>
    <w:rsid w:val="00F73B29"/>
    <w:pPr>
      <w:widowControl w:val="0"/>
      <w:spacing w:after="0" w:line="240" w:lineRule="auto"/>
      <w:ind w:left="439"/>
    </w:pPr>
    <w:rPr>
      <w:rFonts w:ascii="Georgia" w:eastAsia="Georgia" w:hAnsi="Georgia" w:cs="Times New Roman"/>
      <w:b/>
      <w:bCs/>
      <w:sz w:val="19"/>
      <w:szCs w:val="19"/>
      <w:lang w:val="en-US" w:eastAsia="en-US"/>
    </w:rPr>
  </w:style>
  <w:style w:type="paragraph" w:styleId="24">
    <w:name w:val="toc 2"/>
    <w:basedOn w:val="a1"/>
    <w:qFormat/>
    <w:rsid w:val="00F73B29"/>
    <w:pPr>
      <w:widowControl w:val="0"/>
      <w:spacing w:after="0" w:line="240" w:lineRule="auto"/>
      <w:ind w:left="439"/>
    </w:pPr>
    <w:rPr>
      <w:rFonts w:ascii="Georgia" w:eastAsia="Georgia" w:hAnsi="Georgia" w:cs="Times New Roman"/>
      <w:sz w:val="19"/>
      <w:szCs w:val="19"/>
      <w:lang w:val="en-US" w:eastAsia="en-US"/>
    </w:rPr>
  </w:style>
  <w:style w:type="paragraph" w:styleId="32">
    <w:name w:val="toc 3"/>
    <w:basedOn w:val="a1"/>
    <w:uiPriority w:val="1"/>
    <w:qFormat/>
    <w:rsid w:val="00F73B29"/>
    <w:pPr>
      <w:widowControl w:val="0"/>
      <w:spacing w:after="0" w:line="240" w:lineRule="auto"/>
      <w:ind w:left="722"/>
    </w:pPr>
    <w:rPr>
      <w:rFonts w:ascii="Georgia" w:eastAsia="Georgia" w:hAnsi="Georgia" w:cs="Times New Roman"/>
      <w:sz w:val="19"/>
      <w:szCs w:val="19"/>
      <w:lang w:val="en-US" w:eastAsia="en-US"/>
    </w:rPr>
  </w:style>
  <w:style w:type="paragraph" w:customStyle="1" w:styleId="14032">
    <w:name w:val="Стиль 14 пт По ширине Первая строка:  032 см Междустр.интервал:..."/>
    <w:basedOn w:val="a1"/>
    <w:rsid w:val="00F73B29"/>
    <w:pPr>
      <w:spacing w:after="0" w:line="0" w:lineRule="atLeast"/>
      <w:ind w:firstLine="180"/>
      <w:jc w:val="center"/>
    </w:pPr>
    <w:rPr>
      <w:rFonts w:ascii="Times New Roman" w:eastAsia="Times New Roman" w:hAnsi="Times New Roman" w:cs="Times New Roman"/>
      <w:sz w:val="28"/>
      <w:szCs w:val="28"/>
    </w:rPr>
  </w:style>
  <w:style w:type="character" w:customStyle="1" w:styleId="FontStyle59">
    <w:name w:val="Font Style59"/>
    <w:rsid w:val="00F73B29"/>
    <w:rPr>
      <w:rFonts w:ascii="Times New Roman" w:hAnsi="Times New Roman" w:cs="Times New Roman"/>
      <w:sz w:val="18"/>
      <w:szCs w:val="18"/>
    </w:rPr>
  </w:style>
  <w:style w:type="paragraph" w:customStyle="1" w:styleId="Pa20">
    <w:name w:val="Pa20"/>
    <w:basedOn w:val="a1"/>
    <w:next w:val="a1"/>
    <w:uiPriority w:val="99"/>
    <w:rsid w:val="00F73B29"/>
    <w:pPr>
      <w:spacing w:after="0" w:line="181" w:lineRule="atLeast"/>
    </w:pPr>
    <w:rPr>
      <w:rFonts w:ascii="circe" w:hAnsi="circe"/>
      <w:sz w:val="24"/>
      <w:szCs w:val="24"/>
      <w:lang w:eastAsia="en-US"/>
    </w:rPr>
  </w:style>
  <w:style w:type="paragraph" w:styleId="aff8">
    <w:name w:val="Title"/>
    <w:basedOn w:val="a1"/>
    <w:next w:val="a1"/>
    <w:link w:val="aff9"/>
    <w:uiPriority w:val="1"/>
    <w:qFormat/>
    <w:rsid w:val="00F73B29"/>
    <w:pPr>
      <w:widowControl w:val="0"/>
      <w:spacing w:after="0" w:line="240" w:lineRule="auto"/>
      <w:ind w:left="875" w:right="1076"/>
      <w:jc w:val="center"/>
    </w:pPr>
    <w:rPr>
      <w:rFonts w:ascii="Times New Roman" w:hAnsi="Times New Roman" w:cs="Times New Roman"/>
      <w:b/>
      <w:bCs/>
      <w:sz w:val="32"/>
      <w:szCs w:val="32"/>
    </w:rPr>
  </w:style>
  <w:style w:type="character" w:customStyle="1" w:styleId="aff9">
    <w:name w:val="Заголовок Знак"/>
    <w:basedOn w:val="a2"/>
    <w:link w:val="aff8"/>
    <w:uiPriority w:val="1"/>
    <w:rsid w:val="00F73B29"/>
    <w:rPr>
      <w:rFonts w:ascii="Times New Roman" w:hAnsi="Times New Roman" w:cs="Times New Roman"/>
      <w:b/>
      <w:bCs/>
      <w:sz w:val="32"/>
      <w:szCs w:val="32"/>
    </w:rPr>
  </w:style>
  <w:style w:type="character" w:customStyle="1" w:styleId="11">
    <w:name w:val="Заголовок 1 Знак1"/>
    <w:basedOn w:val="a2"/>
    <w:link w:val="1"/>
    <w:uiPriority w:val="9"/>
    <w:rsid w:val="00423B7D"/>
    <w:rPr>
      <w:rFonts w:asciiTheme="majorHAnsi" w:eastAsiaTheme="majorEastAsia" w:hAnsiTheme="majorHAnsi" w:cstheme="majorBidi"/>
      <w:b/>
      <w:bCs/>
      <w:color w:val="365F91" w:themeColor="accent1" w:themeShade="BF"/>
      <w:sz w:val="28"/>
      <w:szCs w:val="28"/>
    </w:rPr>
  </w:style>
  <w:style w:type="character" w:customStyle="1" w:styleId="c41">
    <w:name w:val="c41"/>
    <w:basedOn w:val="a2"/>
    <w:rsid w:val="00166FC5"/>
  </w:style>
  <w:style w:type="character" w:customStyle="1" w:styleId="apple-converted-space">
    <w:name w:val="apple-converted-space"/>
    <w:basedOn w:val="a2"/>
    <w:qFormat/>
    <w:rsid w:val="006A084D"/>
  </w:style>
  <w:style w:type="character" w:customStyle="1" w:styleId="21">
    <w:name w:val="Заголовок 2 Знак1"/>
    <w:basedOn w:val="a2"/>
    <w:link w:val="2"/>
    <w:uiPriority w:val="9"/>
    <w:semiHidden/>
    <w:rsid w:val="009A10AE"/>
    <w:rPr>
      <w:rFonts w:asciiTheme="majorHAnsi" w:eastAsiaTheme="majorEastAsia" w:hAnsiTheme="majorHAnsi" w:cstheme="majorBidi"/>
      <w:b/>
      <w:bCs/>
      <w:color w:val="4F81BD" w:themeColor="accent1"/>
      <w:sz w:val="26"/>
      <w:szCs w:val="26"/>
    </w:rPr>
  </w:style>
  <w:style w:type="paragraph" w:styleId="affa">
    <w:name w:val="Body Text Indent"/>
    <w:basedOn w:val="a1"/>
    <w:link w:val="affb"/>
    <w:unhideWhenUsed/>
    <w:rsid w:val="009A10AE"/>
    <w:pPr>
      <w:spacing w:after="120"/>
      <w:ind w:left="283"/>
    </w:pPr>
  </w:style>
  <w:style w:type="character" w:customStyle="1" w:styleId="affb">
    <w:name w:val="Основной текст с отступом Знак"/>
    <w:basedOn w:val="a2"/>
    <w:link w:val="affa"/>
    <w:qFormat/>
    <w:rsid w:val="009A10AE"/>
  </w:style>
  <w:style w:type="paragraph" w:customStyle="1" w:styleId="ParaAttribute30">
    <w:name w:val="ParaAttribute30"/>
    <w:qFormat/>
    <w:rsid w:val="009A10AE"/>
    <w:pPr>
      <w:pBdr>
        <w:top w:val="none" w:sz="0" w:space="0" w:color="auto"/>
        <w:left w:val="none" w:sz="0" w:space="0" w:color="auto"/>
        <w:bottom w:val="none" w:sz="0" w:space="0" w:color="auto"/>
        <w:right w:val="none" w:sz="0" w:space="0" w:color="auto"/>
        <w:between w:val="none" w:sz="0" w:space="0" w:color="auto"/>
      </w:pBd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qFormat/>
    <w:rsid w:val="009A10AE"/>
    <w:rPr>
      <w:rFonts w:ascii="Times New Roman" w:eastAsia="Times New Roman"/>
      <w:i/>
      <w:sz w:val="28"/>
    </w:rPr>
  </w:style>
  <w:style w:type="paragraph" w:customStyle="1" w:styleId="ParaAttribute38">
    <w:name w:val="ParaAttribute38"/>
    <w:qFormat/>
    <w:rsid w:val="009A10AE"/>
    <w:p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qFormat/>
    <w:rsid w:val="009A10AE"/>
    <w:rPr>
      <w:rFonts w:ascii="Times New Roman" w:eastAsia="Times New Roman"/>
      <w:i/>
      <w:sz w:val="28"/>
      <w:u w:val="single"/>
    </w:rPr>
  </w:style>
  <w:style w:type="character" w:customStyle="1" w:styleId="CharAttribute502">
    <w:name w:val="CharAttribute502"/>
    <w:qFormat/>
    <w:rsid w:val="009A10AE"/>
    <w:rPr>
      <w:rFonts w:ascii="Times New Roman" w:eastAsia="Times New Roman"/>
      <w:i/>
      <w:sz w:val="28"/>
    </w:rPr>
  </w:style>
  <w:style w:type="character" w:customStyle="1" w:styleId="CharAttribute511">
    <w:name w:val="CharAttribute511"/>
    <w:uiPriority w:val="99"/>
    <w:qFormat/>
    <w:rsid w:val="009A10AE"/>
    <w:rPr>
      <w:rFonts w:ascii="Times New Roman" w:eastAsia="Times New Roman"/>
      <w:sz w:val="28"/>
    </w:rPr>
  </w:style>
  <w:style w:type="character" w:customStyle="1" w:styleId="CharAttribute512">
    <w:name w:val="CharAttribute512"/>
    <w:qFormat/>
    <w:rsid w:val="009A10AE"/>
    <w:rPr>
      <w:rFonts w:ascii="Times New Roman" w:eastAsia="Times New Roman"/>
      <w:sz w:val="28"/>
    </w:rPr>
  </w:style>
  <w:style w:type="character" w:customStyle="1" w:styleId="CharAttribute3">
    <w:name w:val="CharAttribute3"/>
    <w:qFormat/>
    <w:rsid w:val="009A10AE"/>
    <w:rPr>
      <w:rFonts w:ascii="Times New Roman" w:eastAsia="Batang" w:hAnsi="Batang"/>
      <w:sz w:val="28"/>
    </w:rPr>
  </w:style>
  <w:style w:type="character" w:customStyle="1" w:styleId="CharAttribute1">
    <w:name w:val="CharAttribute1"/>
    <w:qFormat/>
    <w:rsid w:val="009A10AE"/>
    <w:rPr>
      <w:rFonts w:ascii="Times New Roman" w:eastAsia="Gulim" w:hAnsi="Gulim"/>
      <w:sz w:val="28"/>
    </w:rPr>
  </w:style>
  <w:style w:type="character" w:customStyle="1" w:styleId="CharAttribute0">
    <w:name w:val="CharAttribute0"/>
    <w:qFormat/>
    <w:rsid w:val="009A10AE"/>
    <w:rPr>
      <w:rFonts w:ascii="Times New Roman" w:eastAsia="Times New Roman" w:hAnsi="Times New Roman"/>
      <w:sz w:val="28"/>
    </w:rPr>
  </w:style>
  <w:style w:type="character" w:customStyle="1" w:styleId="CharAttribute2">
    <w:name w:val="CharAttribute2"/>
    <w:qFormat/>
    <w:rsid w:val="009A10AE"/>
    <w:rPr>
      <w:rFonts w:ascii="Times New Roman" w:eastAsia="Batang" w:hAnsi="Batang"/>
      <w:color w:val="00000A"/>
      <w:sz w:val="28"/>
    </w:rPr>
  </w:style>
  <w:style w:type="paragraph" w:styleId="33">
    <w:name w:val="Body Text Indent 3"/>
    <w:basedOn w:val="a1"/>
    <w:link w:val="34"/>
    <w:unhideWhenUsed/>
    <w:qFormat/>
    <w:rsid w:val="009A10AE"/>
    <w:pPr>
      <w:pBdr>
        <w:top w:val="none" w:sz="0" w:space="0" w:color="auto"/>
        <w:left w:val="none" w:sz="0" w:space="0" w:color="auto"/>
        <w:bottom w:val="none" w:sz="0" w:space="0" w:color="auto"/>
        <w:right w:val="none" w:sz="0" w:space="0" w:color="auto"/>
        <w:between w:val="none" w:sz="0" w:space="0" w:color="auto"/>
      </w:pBdr>
      <w:spacing w:before="64" w:after="120" w:line="240" w:lineRule="auto"/>
      <w:ind w:left="283" w:right="816"/>
      <w:jc w:val="both"/>
    </w:pPr>
    <w:rPr>
      <w:rFonts w:cs="Times New Roman"/>
      <w:sz w:val="16"/>
      <w:szCs w:val="16"/>
      <w:lang w:eastAsia="en-US"/>
    </w:rPr>
  </w:style>
  <w:style w:type="character" w:customStyle="1" w:styleId="34">
    <w:name w:val="Основной текст с отступом 3 Знак"/>
    <w:basedOn w:val="a2"/>
    <w:link w:val="33"/>
    <w:qFormat/>
    <w:rsid w:val="009A10AE"/>
    <w:rPr>
      <w:rFonts w:cs="Times New Roman"/>
      <w:sz w:val="16"/>
      <w:szCs w:val="16"/>
      <w:lang w:eastAsia="en-US"/>
    </w:rPr>
  </w:style>
  <w:style w:type="paragraph" w:styleId="25">
    <w:name w:val="Body Text Indent 2"/>
    <w:basedOn w:val="a1"/>
    <w:link w:val="26"/>
    <w:unhideWhenUsed/>
    <w:qFormat/>
    <w:rsid w:val="009A10AE"/>
    <w:pPr>
      <w:pBdr>
        <w:top w:val="none" w:sz="0" w:space="0" w:color="auto"/>
        <w:left w:val="none" w:sz="0" w:space="0" w:color="auto"/>
        <w:bottom w:val="none" w:sz="0" w:space="0" w:color="auto"/>
        <w:right w:val="none" w:sz="0" w:space="0" w:color="auto"/>
        <w:between w:val="none" w:sz="0" w:space="0" w:color="auto"/>
      </w:pBdr>
      <w:spacing w:before="64" w:after="120" w:line="480" w:lineRule="auto"/>
      <w:ind w:left="283" w:right="816"/>
      <w:jc w:val="both"/>
    </w:pPr>
    <w:rPr>
      <w:rFonts w:cs="Times New Roman"/>
      <w:lang w:eastAsia="en-US"/>
    </w:rPr>
  </w:style>
  <w:style w:type="character" w:customStyle="1" w:styleId="26">
    <w:name w:val="Основной текст с отступом 2 Знак"/>
    <w:basedOn w:val="a2"/>
    <w:link w:val="25"/>
    <w:qFormat/>
    <w:rsid w:val="009A10AE"/>
    <w:rPr>
      <w:rFonts w:cs="Times New Roman"/>
      <w:lang w:eastAsia="en-US"/>
    </w:rPr>
  </w:style>
  <w:style w:type="character" w:customStyle="1" w:styleId="CharAttribute504">
    <w:name w:val="CharAttribute504"/>
    <w:qFormat/>
    <w:rsid w:val="009A10AE"/>
    <w:rPr>
      <w:rFonts w:ascii="Times New Roman" w:eastAsia="Times New Roman"/>
      <w:sz w:val="28"/>
    </w:rPr>
  </w:style>
  <w:style w:type="paragraph" w:customStyle="1" w:styleId="212">
    <w:name w:val="Основной текст 21"/>
    <w:basedOn w:val="a1"/>
    <w:qFormat/>
    <w:rsid w:val="009A10AE"/>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rPr>
  </w:style>
  <w:style w:type="paragraph" w:styleId="affc">
    <w:name w:val="Block Text"/>
    <w:basedOn w:val="a1"/>
    <w:qFormat/>
    <w:rsid w:val="009A10AE"/>
    <w:pPr>
      <w:pBdr>
        <w:top w:val="none" w:sz="0" w:space="0" w:color="auto"/>
        <w:left w:val="none" w:sz="0" w:space="0" w:color="auto"/>
        <w:bottom w:val="none" w:sz="0" w:space="0" w:color="auto"/>
        <w:right w:val="none" w:sz="0" w:space="0" w:color="auto"/>
        <w:between w:val="none" w:sz="0" w:space="0" w:color="auto"/>
      </w:pBdr>
      <w:shd w:val="clear" w:color="auto" w:fill="FFFFFF"/>
      <w:spacing w:after="0" w:line="360" w:lineRule="auto"/>
      <w:ind w:left="-709" w:right="-9" w:firstLine="709"/>
      <w:jc w:val="both"/>
    </w:pPr>
    <w:rPr>
      <w:rFonts w:ascii="Times New Roman" w:eastAsia="Times New Roman" w:hAnsi="Times New Roman" w:cs="Times New Roman"/>
      <w:spacing w:val="5"/>
      <w:sz w:val="24"/>
      <w:szCs w:val="20"/>
    </w:rPr>
  </w:style>
  <w:style w:type="paragraph" w:customStyle="1" w:styleId="ParaAttribute0">
    <w:name w:val="ParaAttribute0"/>
    <w:qFormat/>
    <w:rsid w:val="009A10A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Е" w:hAnsi="Times New Roman" w:cs="Times New Roman"/>
      <w:sz w:val="20"/>
      <w:szCs w:val="20"/>
    </w:rPr>
  </w:style>
  <w:style w:type="paragraph" w:customStyle="1" w:styleId="ParaAttribute8">
    <w:name w:val="ParaAttribute8"/>
    <w:qFormat/>
    <w:rsid w:val="009A10AE"/>
    <w:pPr>
      <w:pBdr>
        <w:top w:val="none" w:sz="0" w:space="0" w:color="auto"/>
        <w:left w:val="none" w:sz="0" w:space="0" w:color="auto"/>
        <w:bottom w:val="none" w:sz="0" w:space="0" w:color="auto"/>
        <w:right w:val="none" w:sz="0" w:space="0" w:color="auto"/>
        <w:between w:val="none" w:sz="0" w:space="0" w:color="auto"/>
      </w:pBd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qFormat/>
    <w:rsid w:val="009A10AE"/>
    <w:rPr>
      <w:rFonts w:ascii="Times New Roman" w:eastAsia="Times New Roman"/>
      <w:sz w:val="28"/>
    </w:rPr>
  </w:style>
  <w:style w:type="character" w:customStyle="1" w:styleId="CharAttribute269">
    <w:name w:val="CharAttribute269"/>
    <w:qFormat/>
    <w:rsid w:val="009A10AE"/>
    <w:rPr>
      <w:rFonts w:ascii="Times New Roman" w:eastAsia="Times New Roman"/>
      <w:i/>
      <w:sz w:val="28"/>
    </w:rPr>
  </w:style>
  <w:style w:type="character" w:customStyle="1" w:styleId="CharAttribute271">
    <w:name w:val="CharAttribute271"/>
    <w:qFormat/>
    <w:rsid w:val="009A10AE"/>
    <w:rPr>
      <w:rFonts w:ascii="Times New Roman" w:eastAsia="Times New Roman"/>
      <w:b/>
      <w:sz w:val="28"/>
    </w:rPr>
  </w:style>
  <w:style w:type="character" w:customStyle="1" w:styleId="CharAttribute272">
    <w:name w:val="CharAttribute272"/>
    <w:qFormat/>
    <w:rsid w:val="009A10AE"/>
    <w:rPr>
      <w:rFonts w:ascii="Times New Roman" w:eastAsia="Times New Roman"/>
      <w:sz w:val="28"/>
    </w:rPr>
  </w:style>
  <w:style w:type="character" w:customStyle="1" w:styleId="CharAttribute273">
    <w:name w:val="CharAttribute273"/>
    <w:qFormat/>
    <w:rsid w:val="009A10AE"/>
    <w:rPr>
      <w:rFonts w:ascii="Times New Roman" w:eastAsia="Times New Roman"/>
      <w:sz w:val="28"/>
    </w:rPr>
  </w:style>
  <w:style w:type="character" w:customStyle="1" w:styleId="CharAttribute274">
    <w:name w:val="CharAttribute274"/>
    <w:qFormat/>
    <w:rsid w:val="009A10AE"/>
    <w:rPr>
      <w:rFonts w:ascii="Times New Roman" w:eastAsia="Times New Roman"/>
      <w:sz w:val="28"/>
    </w:rPr>
  </w:style>
  <w:style w:type="character" w:customStyle="1" w:styleId="CharAttribute275">
    <w:name w:val="CharAttribute275"/>
    <w:qFormat/>
    <w:rsid w:val="009A10AE"/>
    <w:rPr>
      <w:rFonts w:ascii="Times New Roman" w:eastAsia="Times New Roman"/>
      <w:b/>
      <w:i/>
      <w:sz w:val="28"/>
    </w:rPr>
  </w:style>
  <w:style w:type="character" w:customStyle="1" w:styleId="CharAttribute276">
    <w:name w:val="CharAttribute276"/>
    <w:qFormat/>
    <w:rsid w:val="009A10AE"/>
    <w:rPr>
      <w:rFonts w:ascii="Times New Roman" w:eastAsia="Times New Roman"/>
      <w:sz w:val="28"/>
    </w:rPr>
  </w:style>
  <w:style w:type="character" w:customStyle="1" w:styleId="CharAttribute277">
    <w:name w:val="CharAttribute277"/>
    <w:qFormat/>
    <w:rsid w:val="009A10AE"/>
    <w:rPr>
      <w:rFonts w:ascii="Times New Roman" w:eastAsia="Times New Roman"/>
      <w:b/>
      <w:i/>
      <w:color w:val="00000A"/>
      <w:sz w:val="28"/>
    </w:rPr>
  </w:style>
  <w:style w:type="character" w:customStyle="1" w:styleId="CharAttribute278">
    <w:name w:val="CharAttribute278"/>
    <w:qFormat/>
    <w:rsid w:val="009A10AE"/>
    <w:rPr>
      <w:rFonts w:ascii="Times New Roman" w:eastAsia="Times New Roman"/>
      <w:color w:val="00000A"/>
      <w:sz w:val="28"/>
    </w:rPr>
  </w:style>
  <w:style w:type="character" w:customStyle="1" w:styleId="CharAttribute279">
    <w:name w:val="CharAttribute279"/>
    <w:qFormat/>
    <w:rsid w:val="009A10AE"/>
    <w:rPr>
      <w:rFonts w:ascii="Times New Roman" w:eastAsia="Times New Roman"/>
      <w:color w:val="00000A"/>
      <w:sz w:val="28"/>
    </w:rPr>
  </w:style>
  <w:style w:type="character" w:customStyle="1" w:styleId="CharAttribute280">
    <w:name w:val="CharAttribute280"/>
    <w:qFormat/>
    <w:rsid w:val="009A10AE"/>
    <w:rPr>
      <w:rFonts w:ascii="Times New Roman" w:eastAsia="Times New Roman"/>
      <w:color w:val="00000A"/>
      <w:sz w:val="28"/>
    </w:rPr>
  </w:style>
  <w:style w:type="character" w:customStyle="1" w:styleId="CharAttribute281">
    <w:name w:val="CharAttribute281"/>
    <w:qFormat/>
    <w:rsid w:val="009A10AE"/>
    <w:rPr>
      <w:rFonts w:ascii="Times New Roman" w:eastAsia="Times New Roman"/>
      <w:color w:val="00000A"/>
      <w:sz w:val="28"/>
    </w:rPr>
  </w:style>
  <w:style w:type="character" w:customStyle="1" w:styleId="CharAttribute282">
    <w:name w:val="CharAttribute282"/>
    <w:qFormat/>
    <w:rsid w:val="009A10AE"/>
    <w:rPr>
      <w:rFonts w:ascii="Times New Roman" w:eastAsia="Times New Roman"/>
      <w:color w:val="00000A"/>
      <w:sz w:val="28"/>
    </w:rPr>
  </w:style>
  <w:style w:type="character" w:customStyle="1" w:styleId="CharAttribute283">
    <w:name w:val="CharAttribute283"/>
    <w:qFormat/>
    <w:rsid w:val="009A10AE"/>
    <w:rPr>
      <w:rFonts w:ascii="Times New Roman" w:eastAsia="Times New Roman"/>
      <w:i/>
      <w:color w:val="00000A"/>
      <w:sz w:val="28"/>
    </w:rPr>
  </w:style>
  <w:style w:type="character" w:customStyle="1" w:styleId="CharAttribute284">
    <w:name w:val="CharAttribute284"/>
    <w:qFormat/>
    <w:rsid w:val="009A10AE"/>
    <w:rPr>
      <w:rFonts w:ascii="Times New Roman" w:eastAsia="Times New Roman"/>
      <w:sz w:val="28"/>
    </w:rPr>
  </w:style>
  <w:style w:type="character" w:customStyle="1" w:styleId="CharAttribute285">
    <w:name w:val="CharAttribute285"/>
    <w:qFormat/>
    <w:rsid w:val="009A10AE"/>
    <w:rPr>
      <w:rFonts w:ascii="Times New Roman" w:eastAsia="Times New Roman"/>
      <w:sz w:val="28"/>
    </w:rPr>
  </w:style>
  <w:style w:type="character" w:customStyle="1" w:styleId="CharAttribute286">
    <w:name w:val="CharAttribute286"/>
    <w:qFormat/>
    <w:rsid w:val="009A10AE"/>
    <w:rPr>
      <w:rFonts w:ascii="Times New Roman" w:eastAsia="Times New Roman"/>
      <w:sz w:val="28"/>
    </w:rPr>
  </w:style>
  <w:style w:type="character" w:customStyle="1" w:styleId="CharAttribute287">
    <w:name w:val="CharAttribute287"/>
    <w:qFormat/>
    <w:rsid w:val="009A10AE"/>
    <w:rPr>
      <w:rFonts w:ascii="Times New Roman" w:eastAsia="Times New Roman"/>
      <w:sz w:val="28"/>
    </w:rPr>
  </w:style>
  <w:style w:type="character" w:customStyle="1" w:styleId="CharAttribute288">
    <w:name w:val="CharAttribute288"/>
    <w:qFormat/>
    <w:rsid w:val="009A10AE"/>
    <w:rPr>
      <w:rFonts w:ascii="Times New Roman" w:eastAsia="Times New Roman"/>
      <w:sz w:val="28"/>
    </w:rPr>
  </w:style>
  <w:style w:type="character" w:customStyle="1" w:styleId="CharAttribute289">
    <w:name w:val="CharAttribute289"/>
    <w:qFormat/>
    <w:rsid w:val="009A10AE"/>
    <w:rPr>
      <w:rFonts w:ascii="Times New Roman" w:eastAsia="Times New Roman"/>
      <w:sz w:val="28"/>
    </w:rPr>
  </w:style>
  <w:style w:type="character" w:customStyle="1" w:styleId="CharAttribute290">
    <w:name w:val="CharAttribute290"/>
    <w:qFormat/>
    <w:rsid w:val="009A10AE"/>
    <w:rPr>
      <w:rFonts w:ascii="Times New Roman" w:eastAsia="Times New Roman"/>
      <w:sz w:val="28"/>
    </w:rPr>
  </w:style>
  <w:style w:type="character" w:customStyle="1" w:styleId="CharAttribute291">
    <w:name w:val="CharAttribute291"/>
    <w:qFormat/>
    <w:rsid w:val="009A10AE"/>
    <w:rPr>
      <w:rFonts w:ascii="Times New Roman" w:eastAsia="Times New Roman"/>
      <w:sz w:val="28"/>
    </w:rPr>
  </w:style>
  <w:style w:type="character" w:customStyle="1" w:styleId="CharAttribute292">
    <w:name w:val="CharAttribute292"/>
    <w:qFormat/>
    <w:rsid w:val="009A10AE"/>
    <w:rPr>
      <w:rFonts w:ascii="Times New Roman" w:eastAsia="Times New Roman"/>
      <w:sz w:val="28"/>
    </w:rPr>
  </w:style>
  <w:style w:type="character" w:customStyle="1" w:styleId="CharAttribute293">
    <w:name w:val="CharAttribute293"/>
    <w:qFormat/>
    <w:rsid w:val="009A10AE"/>
    <w:rPr>
      <w:rFonts w:ascii="Times New Roman" w:eastAsia="Times New Roman"/>
      <w:sz w:val="28"/>
    </w:rPr>
  </w:style>
  <w:style w:type="character" w:customStyle="1" w:styleId="CharAttribute294">
    <w:name w:val="CharAttribute294"/>
    <w:qFormat/>
    <w:rsid w:val="009A10AE"/>
    <w:rPr>
      <w:rFonts w:ascii="Times New Roman" w:eastAsia="Times New Roman"/>
      <w:sz w:val="28"/>
    </w:rPr>
  </w:style>
  <w:style w:type="character" w:customStyle="1" w:styleId="CharAttribute295">
    <w:name w:val="CharAttribute295"/>
    <w:qFormat/>
    <w:rsid w:val="009A10AE"/>
    <w:rPr>
      <w:rFonts w:ascii="Times New Roman" w:eastAsia="Times New Roman"/>
      <w:sz w:val="28"/>
    </w:rPr>
  </w:style>
  <w:style w:type="character" w:customStyle="1" w:styleId="CharAttribute296">
    <w:name w:val="CharAttribute296"/>
    <w:qFormat/>
    <w:rsid w:val="009A10AE"/>
    <w:rPr>
      <w:rFonts w:ascii="Times New Roman" w:eastAsia="Times New Roman"/>
      <w:sz w:val="28"/>
    </w:rPr>
  </w:style>
  <w:style w:type="character" w:customStyle="1" w:styleId="CharAttribute297">
    <w:name w:val="CharAttribute297"/>
    <w:qFormat/>
    <w:rsid w:val="009A10AE"/>
    <w:rPr>
      <w:rFonts w:ascii="Times New Roman" w:eastAsia="Times New Roman"/>
      <w:sz w:val="28"/>
    </w:rPr>
  </w:style>
  <w:style w:type="character" w:customStyle="1" w:styleId="CharAttribute298">
    <w:name w:val="CharAttribute298"/>
    <w:qFormat/>
    <w:rsid w:val="009A10AE"/>
    <w:rPr>
      <w:rFonts w:ascii="Times New Roman" w:eastAsia="Times New Roman"/>
      <w:sz w:val="28"/>
    </w:rPr>
  </w:style>
  <w:style w:type="character" w:customStyle="1" w:styleId="CharAttribute299">
    <w:name w:val="CharAttribute299"/>
    <w:qFormat/>
    <w:rsid w:val="009A10AE"/>
    <w:rPr>
      <w:rFonts w:ascii="Times New Roman" w:eastAsia="Times New Roman"/>
      <w:sz w:val="28"/>
    </w:rPr>
  </w:style>
  <w:style w:type="character" w:customStyle="1" w:styleId="CharAttribute300">
    <w:name w:val="CharAttribute300"/>
    <w:qFormat/>
    <w:rsid w:val="009A10AE"/>
    <w:rPr>
      <w:rFonts w:ascii="Times New Roman" w:eastAsia="Times New Roman"/>
      <w:color w:val="00000A"/>
      <w:sz w:val="28"/>
    </w:rPr>
  </w:style>
  <w:style w:type="character" w:customStyle="1" w:styleId="CharAttribute301">
    <w:name w:val="CharAttribute301"/>
    <w:qFormat/>
    <w:rsid w:val="009A10AE"/>
    <w:rPr>
      <w:rFonts w:ascii="Times New Roman" w:eastAsia="Times New Roman"/>
      <w:color w:val="00000A"/>
      <w:sz w:val="28"/>
    </w:rPr>
  </w:style>
  <w:style w:type="character" w:customStyle="1" w:styleId="CharAttribute303">
    <w:name w:val="CharAttribute303"/>
    <w:qFormat/>
    <w:rsid w:val="009A10AE"/>
    <w:rPr>
      <w:rFonts w:ascii="Times New Roman" w:eastAsia="Times New Roman"/>
      <w:b/>
      <w:sz w:val="28"/>
    </w:rPr>
  </w:style>
  <w:style w:type="character" w:customStyle="1" w:styleId="CharAttribute304">
    <w:name w:val="CharAttribute304"/>
    <w:qFormat/>
    <w:rsid w:val="009A10AE"/>
    <w:rPr>
      <w:rFonts w:ascii="Times New Roman" w:eastAsia="Times New Roman"/>
      <w:sz w:val="28"/>
    </w:rPr>
  </w:style>
  <w:style w:type="character" w:customStyle="1" w:styleId="CharAttribute305">
    <w:name w:val="CharAttribute305"/>
    <w:qFormat/>
    <w:rsid w:val="009A10AE"/>
    <w:rPr>
      <w:rFonts w:ascii="Times New Roman" w:eastAsia="Times New Roman"/>
      <w:sz w:val="28"/>
    </w:rPr>
  </w:style>
  <w:style w:type="character" w:customStyle="1" w:styleId="CharAttribute306">
    <w:name w:val="CharAttribute306"/>
    <w:qFormat/>
    <w:rsid w:val="009A10AE"/>
    <w:rPr>
      <w:rFonts w:ascii="Times New Roman" w:eastAsia="Times New Roman"/>
      <w:sz w:val="28"/>
    </w:rPr>
  </w:style>
  <w:style w:type="character" w:customStyle="1" w:styleId="CharAttribute307">
    <w:name w:val="CharAttribute307"/>
    <w:qFormat/>
    <w:rsid w:val="009A10AE"/>
    <w:rPr>
      <w:rFonts w:ascii="Times New Roman" w:eastAsia="Times New Roman"/>
      <w:sz w:val="28"/>
    </w:rPr>
  </w:style>
  <w:style w:type="character" w:customStyle="1" w:styleId="CharAttribute308">
    <w:name w:val="CharAttribute308"/>
    <w:qFormat/>
    <w:rsid w:val="009A10AE"/>
    <w:rPr>
      <w:rFonts w:ascii="Times New Roman" w:eastAsia="Times New Roman"/>
      <w:sz w:val="28"/>
    </w:rPr>
  </w:style>
  <w:style w:type="character" w:customStyle="1" w:styleId="CharAttribute309">
    <w:name w:val="CharAttribute309"/>
    <w:qFormat/>
    <w:rsid w:val="009A10AE"/>
    <w:rPr>
      <w:rFonts w:ascii="Times New Roman" w:eastAsia="Times New Roman"/>
      <w:sz w:val="28"/>
    </w:rPr>
  </w:style>
  <w:style w:type="character" w:customStyle="1" w:styleId="CharAttribute310">
    <w:name w:val="CharAttribute310"/>
    <w:qFormat/>
    <w:rsid w:val="009A10AE"/>
    <w:rPr>
      <w:rFonts w:ascii="Times New Roman" w:eastAsia="Times New Roman"/>
      <w:sz w:val="28"/>
    </w:rPr>
  </w:style>
  <w:style w:type="character" w:customStyle="1" w:styleId="CharAttribute311">
    <w:name w:val="CharAttribute311"/>
    <w:qFormat/>
    <w:rsid w:val="009A10AE"/>
    <w:rPr>
      <w:rFonts w:ascii="Times New Roman" w:eastAsia="Times New Roman"/>
      <w:sz w:val="28"/>
    </w:rPr>
  </w:style>
  <w:style w:type="character" w:customStyle="1" w:styleId="CharAttribute312">
    <w:name w:val="CharAttribute312"/>
    <w:qFormat/>
    <w:rsid w:val="009A10AE"/>
    <w:rPr>
      <w:rFonts w:ascii="Times New Roman" w:eastAsia="Times New Roman"/>
      <w:sz w:val="28"/>
    </w:rPr>
  </w:style>
  <w:style w:type="character" w:customStyle="1" w:styleId="CharAttribute313">
    <w:name w:val="CharAttribute313"/>
    <w:qFormat/>
    <w:rsid w:val="009A10AE"/>
    <w:rPr>
      <w:rFonts w:ascii="Times New Roman" w:eastAsia="Times New Roman"/>
      <w:sz w:val="28"/>
    </w:rPr>
  </w:style>
  <w:style w:type="character" w:customStyle="1" w:styleId="CharAttribute314">
    <w:name w:val="CharAttribute314"/>
    <w:qFormat/>
    <w:rsid w:val="009A10AE"/>
    <w:rPr>
      <w:rFonts w:ascii="Times New Roman" w:eastAsia="Times New Roman"/>
      <w:sz w:val="28"/>
    </w:rPr>
  </w:style>
  <w:style w:type="character" w:customStyle="1" w:styleId="CharAttribute315">
    <w:name w:val="CharAttribute315"/>
    <w:qFormat/>
    <w:rsid w:val="009A10AE"/>
    <w:rPr>
      <w:rFonts w:ascii="Times New Roman" w:eastAsia="Times New Roman"/>
      <w:sz w:val="28"/>
    </w:rPr>
  </w:style>
  <w:style w:type="character" w:customStyle="1" w:styleId="CharAttribute316">
    <w:name w:val="CharAttribute316"/>
    <w:qFormat/>
    <w:rsid w:val="009A10AE"/>
    <w:rPr>
      <w:rFonts w:ascii="Times New Roman" w:eastAsia="Times New Roman"/>
      <w:sz w:val="28"/>
    </w:rPr>
  </w:style>
  <w:style w:type="character" w:customStyle="1" w:styleId="CharAttribute317">
    <w:name w:val="CharAttribute317"/>
    <w:qFormat/>
    <w:rsid w:val="009A10AE"/>
    <w:rPr>
      <w:rFonts w:ascii="Times New Roman" w:eastAsia="Times New Roman"/>
      <w:sz w:val="28"/>
    </w:rPr>
  </w:style>
  <w:style w:type="character" w:customStyle="1" w:styleId="CharAttribute318">
    <w:name w:val="CharAttribute318"/>
    <w:qFormat/>
    <w:rsid w:val="009A10AE"/>
    <w:rPr>
      <w:rFonts w:ascii="Times New Roman" w:eastAsia="Times New Roman"/>
      <w:sz w:val="28"/>
    </w:rPr>
  </w:style>
  <w:style w:type="character" w:customStyle="1" w:styleId="CharAttribute319">
    <w:name w:val="CharAttribute319"/>
    <w:qFormat/>
    <w:rsid w:val="009A10AE"/>
    <w:rPr>
      <w:rFonts w:ascii="Times New Roman" w:eastAsia="Times New Roman"/>
      <w:sz w:val="28"/>
    </w:rPr>
  </w:style>
  <w:style w:type="character" w:customStyle="1" w:styleId="CharAttribute320">
    <w:name w:val="CharAttribute320"/>
    <w:qFormat/>
    <w:rsid w:val="009A10AE"/>
    <w:rPr>
      <w:rFonts w:ascii="Times New Roman" w:eastAsia="Times New Roman"/>
      <w:sz w:val="28"/>
    </w:rPr>
  </w:style>
  <w:style w:type="character" w:customStyle="1" w:styleId="CharAttribute321">
    <w:name w:val="CharAttribute321"/>
    <w:qFormat/>
    <w:rsid w:val="009A10AE"/>
    <w:rPr>
      <w:rFonts w:ascii="Times New Roman" w:eastAsia="Times New Roman"/>
      <w:sz w:val="28"/>
    </w:rPr>
  </w:style>
  <w:style w:type="character" w:customStyle="1" w:styleId="CharAttribute322">
    <w:name w:val="CharAttribute322"/>
    <w:qFormat/>
    <w:rsid w:val="009A10AE"/>
    <w:rPr>
      <w:rFonts w:ascii="Times New Roman" w:eastAsia="Times New Roman"/>
      <w:sz w:val="28"/>
    </w:rPr>
  </w:style>
  <w:style w:type="character" w:customStyle="1" w:styleId="CharAttribute323">
    <w:name w:val="CharAttribute323"/>
    <w:qFormat/>
    <w:rsid w:val="009A10AE"/>
    <w:rPr>
      <w:rFonts w:ascii="Times New Roman" w:eastAsia="Times New Roman"/>
      <w:sz w:val="28"/>
    </w:rPr>
  </w:style>
  <w:style w:type="character" w:customStyle="1" w:styleId="CharAttribute324">
    <w:name w:val="CharAttribute324"/>
    <w:qFormat/>
    <w:rsid w:val="009A10AE"/>
    <w:rPr>
      <w:rFonts w:ascii="Times New Roman" w:eastAsia="Times New Roman"/>
      <w:sz w:val="28"/>
    </w:rPr>
  </w:style>
  <w:style w:type="character" w:customStyle="1" w:styleId="CharAttribute325">
    <w:name w:val="CharAttribute325"/>
    <w:qFormat/>
    <w:rsid w:val="009A10AE"/>
    <w:rPr>
      <w:rFonts w:ascii="Times New Roman" w:eastAsia="Times New Roman"/>
      <w:sz w:val="28"/>
    </w:rPr>
  </w:style>
  <w:style w:type="character" w:customStyle="1" w:styleId="CharAttribute326">
    <w:name w:val="CharAttribute326"/>
    <w:qFormat/>
    <w:rsid w:val="009A10AE"/>
    <w:rPr>
      <w:rFonts w:ascii="Times New Roman" w:eastAsia="Times New Roman"/>
      <w:sz w:val="28"/>
    </w:rPr>
  </w:style>
  <w:style w:type="character" w:customStyle="1" w:styleId="CharAttribute327">
    <w:name w:val="CharAttribute327"/>
    <w:qFormat/>
    <w:rsid w:val="009A10AE"/>
    <w:rPr>
      <w:rFonts w:ascii="Times New Roman" w:eastAsia="Times New Roman"/>
      <w:sz w:val="28"/>
    </w:rPr>
  </w:style>
  <w:style w:type="character" w:customStyle="1" w:styleId="CharAttribute328">
    <w:name w:val="CharAttribute328"/>
    <w:qFormat/>
    <w:rsid w:val="009A10AE"/>
    <w:rPr>
      <w:rFonts w:ascii="Times New Roman" w:eastAsia="Times New Roman"/>
      <w:sz w:val="28"/>
    </w:rPr>
  </w:style>
  <w:style w:type="character" w:customStyle="1" w:styleId="CharAttribute329">
    <w:name w:val="CharAttribute329"/>
    <w:qFormat/>
    <w:rsid w:val="009A10AE"/>
    <w:rPr>
      <w:rFonts w:ascii="Times New Roman" w:eastAsia="Times New Roman"/>
      <w:sz w:val="28"/>
    </w:rPr>
  </w:style>
  <w:style w:type="character" w:customStyle="1" w:styleId="CharAttribute330">
    <w:name w:val="CharAttribute330"/>
    <w:qFormat/>
    <w:rsid w:val="009A10AE"/>
    <w:rPr>
      <w:rFonts w:ascii="Times New Roman" w:eastAsia="Times New Roman"/>
      <w:sz w:val="28"/>
    </w:rPr>
  </w:style>
  <w:style w:type="character" w:customStyle="1" w:styleId="CharAttribute331">
    <w:name w:val="CharAttribute331"/>
    <w:qFormat/>
    <w:rsid w:val="009A10AE"/>
    <w:rPr>
      <w:rFonts w:ascii="Times New Roman" w:eastAsia="Times New Roman"/>
      <w:sz w:val="28"/>
    </w:rPr>
  </w:style>
  <w:style w:type="character" w:customStyle="1" w:styleId="CharAttribute332">
    <w:name w:val="CharAttribute332"/>
    <w:qFormat/>
    <w:rsid w:val="009A10AE"/>
    <w:rPr>
      <w:rFonts w:ascii="Times New Roman" w:eastAsia="Times New Roman"/>
      <w:sz w:val="28"/>
    </w:rPr>
  </w:style>
  <w:style w:type="character" w:customStyle="1" w:styleId="CharAttribute333">
    <w:name w:val="CharAttribute333"/>
    <w:qFormat/>
    <w:rsid w:val="009A10AE"/>
    <w:rPr>
      <w:rFonts w:ascii="Times New Roman" w:eastAsia="Times New Roman"/>
      <w:sz w:val="28"/>
    </w:rPr>
  </w:style>
  <w:style w:type="character" w:customStyle="1" w:styleId="CharAttribute334">
    <w:name w:val="CharAttribute334"/>
    <w:qFormat/>
    <w:rsid w:val="009A10AE"/>
    <w:rPr>
      <w:rFonts w:ascii="Times New Roman" w:eastAsia="Times New Roman"/>
      <w:sz w:val="28"/>
    </w:rPr>
  </w:style>
  <w:style w:type="character" w:customStyle="1" w:styleId="CharAttribute335">
    <w:name w:val="CharAttribute335"/>
    <w:qFormat/>
    <w:rsid w:val="009A10AE"/>
    <w:rPr>
      <w:rFonts w:ascii="Times New Roman" w:eastAsia="Times New Roman"/>
      <w:sz w:val="28"/>
    </w:rPr>
  </w:style>
  <w:style w:type="character" w:customStyle="1" w:styleId="CharAttribute514">
    <w:name w:val="CharAttribute514"/>
    <w:qFormat/>
    <w:rsid w:val="009A10AE"/>
    <w:rPr>
      <w:rFonts w:ascii="Times New Roman" w:eastAsia="Times New Roman"/>
      <w:sz w:val="28"/>
    </w:rPr>
  </w:style>
  <w:style w:type="character" w:customStyle="1" w:styleId="CharAttribute520">
    <w:name w:val="CharAttribute520"/>
    <w:qFormat/>
    <w:rsid w:val="009A10AE"/>
    <w:rPr>
      <w:rFonts w:ascii="Times New Roman" w:eastAsia="Times New Roman"/>
      <w:sz w:val="28"/>
    </w:rPr>
  </w:style>
  <w:style w:type="character" w:customStyle="1" w:styleId="CharAttribute521">
    <w:name w:val="CharAttribute521"/>
    <w:qFormat/>
    <w:rsid w:val="009A10AE"/>
    <w:rPr>
      <w:rFonts w:ascii="Times New Roman" w:eastAsia="Times New Roman"/>
      <w:i/>
      <w:sz w:val="28"/>
    </w:rPr>
  </w:style>
  <w:style w:type="character" w:customStyle="1" w:styleId="CharAttribute548">
    <w:name w:val="CharAttribute548"/>
    <w:qFormat/>
    <w:rsid w:val="009A10AE"/>
    <w:rPr>
      <w:rFonts w:ascii="Times New Roman" w:eastAsia="Times New Roman"/>
      <w:sz w:val="24"/>
    </w:rPr>
  </w:style>
  <w:style w:type="paragraph" w:customStyle="1" w:styleId="ParaAttribute10">
    <w:name w:val="ParaAttribute10"/>
    <w:qFormat/>
    <w:rsid w:val="009A10AE"/>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Times New Roman" w:eastAsia="№Е" w:hAnsi="Times New Roman" w:cs="Times New Roman"/>
      <w:sz w:val="20"/>
      <w:szCs w:val="20"/>
    </w:rPr>
  </w:style>
  <w:style w:type="paragraph" w:customStyle="1" w:styleId="ParaAttribute16">
    <w:name w:val="ParaAttribute16"/>
    <w:qFormat/>
    <w:rsid w:val="009A10AE"/>
    <w:pPr>
      <w:pBdr>
        <w:top w:val="none" w:sz="0" w:space="0" w:color="auto"/>
        <w:left w:val="none" w:sz="0" w:space="0" w:color="auto"/>
        <w:bottom w:val="none" w:sz="0" w:space="0" w:color="auto"/>
        <w:right w:val="none" w:sz="0" w:space="0" w:color="auto"/>
        <w:between w:val="none" w:sz="0" w:space="0" w:color="auto"/>
      </w:pBd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qFormat/>
    <w:rsid w:val="009A10AE"/>
    <w:rPr>
      <w:rFonts w:ascii="Times New Roman" w:eastAsia="Times New Roman"/>
      <w:i/>
      <w:sz w:val="22"/>
    </w:rPr>
  </w:style>
  <w:style w:type="character" w:customStyle="1" w:styleId="affd">
    <w:name w:val="Текст примечания Знак"/>
    <w:basedOn w:val="a2"/>
    <w:link w:val="affe"/>
    <w:qFormat/>
    <w:rsid w:val="009A10AE"/>
    <w:rPr>
      <w:rFonts w:ascii="Times New Roman" w:eastAsia="Times New Roman" w:hAnsi="Times New Roman" w:cs="Times New Roman"/>
      <w:kern w:val="2"/>
      <w:sz w:val="20"/>
      <w:szCs w:val="20"/>
      <w:lang w:val="en-US" w:eastAsia="ko-KR"/>
    </w:rPr>
  </w:style>
  <w:style w:type="paragraph" w:styleId="affe">
    <w:name w:val="annotation text"/>
    <w:basedOn w:val="a1"/>
    <w:link w:val="affd"/>
    <w:unhideWhenUsed/>
    <w:qFormat/>
    <w:rsid w:val="009A10AE"/>
    <w:pPr>
      <w:widowControl w:val="0"/>
      <w:pBdr>
        <w:top w:val="none" w:sz="0" w:space="0" w:color="auto"/>
        <w:left w:val="none" w:sz="0" w:space="0" w:color="auto"/>
        <w:bottom w:val="none" w:sz="0" w:space="0" w:color="auto"/>
        <w:right w:val="none" w:sz="0" w:space="0" w:color="auto"/>
        <w:between w:val="none" w:sz="0" w:space="0" w:color="auto"/>
      </w:pBdr>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18">
    <w:name w:val="Текст примечания Знак1"/>
    <w:basedOn w:val="a2"/>
    <w:uiPriority w:val="99"/>
    <w:semiHidden/>
    <w:rsid w:val="009A10AE"/>
    <w:rPr>
      <w:sz w:val="20"/>
      <w:szCs w:val="20"/>
    </w:rPr>
  </w:style>
  <w:style w:type="character" w:customStyle="1" w:styleId="afff">
    <w:name w:val="Тема примечания Знак"/>
    <w:basedOn w:val="affd"/>
    <w:link w:val="afff0"/>
    <w:qFormat/>
    <w:rsid w:val="009A10AE"/>
    <w:rPr>
      <w:rFonts w:ascii="Times New Roman" w:eastAsia="Times New Roman" w:hAnsi="Times New Roman" w:cs="Times New Roman"/>
      <w:kern w:val="2"/>
      <w:sz w:val="20"/>
      <w:szCs w:val="20"/>
      <w:lang w:val="en-US" w:eastAsia="ko-KR"/>
    </w:rPr>
  </w:style>
  <w:style w:type="paragraph" w:styleId="afff0">
    <w:name w:val="annotation subject"/>
    <w:basedOn w:val="affe"/>
    <w:next w:val="affe"/>
    <w:link w:val="afff"/>
    <w:unhideWhenUsed/>
    <w:qFormat/>
    <w:rsid w:val="009A10AE"/>
  </w:style>
  <w:style w:type="character" w:customStyle="1" w:styleId="19">
    <w:name w:val="Тема примечания Знак1"/>
    <w:basedOn w:val="18"/>
    <w:uiPriority w:val="99"/>
    <w:semiHidden/>
    <w:rsid w:val="009A10AE"/>
    <w:rPr>
      <w:b/>
      <w:bCs/>
      <w:sz w:val="20"/>
      <w:szCs w:val="20"/>
    </w:rPr>
  </w:style>
  <w:style w:type="paragraph" w:customStyle="1" w:styleId="1a">
    <w:name w:val="Без интервала1"/>
    <w:aliases w:val="основа"/>
    <w:qFormat/>
    <w:rsid w:val="009A10AE"/>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szCs w:val="20"/>
      <w:lang w:val="en-US" w:eastAsia="en-US" w:bidi="en-US"/>
    </w:rPr>
  </w:style>
  <w:style w:type="character" w:customStyle="1" w:styleId="CharAttribute526">
    <w:name w:val="CharAttribute526"/>
    <w:qFormat/>
    <w:rsid w:val="009A10AE"/>
    <w:rPr>
      <w:rFonts w:ascii="Times New Roman" w:eastAsia="Times New Roman"/>
      <w:sz w:val="28"/>
    </w:rPr>
  </w:style>
  <w:style w:type="character" w:customStyle="1" w:styleId="CharAttribute534">
    <w:name w:val="CharAttribute534"/>
    <w:qFormat/>
    <w:rsid w:val="009A10AE"/>
    <w:rPr>
      <w:rFonts w:ascii="Times New Roman" w:eastAsia="Times New Roman"/>
      <w:sz w:val="24"/>
    </w:rPr>
  </w:style>
  <w:style w:type="character" w:customStyle="1" w:styleId="CharAttribute4">
    <w:name w:val="CharAttribute4"/>
    <w:qFormat/>
    <w:rsid w:val="009A10AE"/>
    <w:rPr>
      <w:rFonts w:ascii="Times New Roman" w:eastAsia="Batang" w:hAnsi="Batang"/>
      <w:i/>
      <w:sz w:val="28"/>
    </w:rPr>
  </w:style>
  <w:style w:type="character" w:customStyle="1" w:styleId="CharAttribute10">
    <w:name w:val="CharAttribute10"/>
    <w:qFormat/>
    <w:rsid w:val="009A10AE"/>
    <w:rPr>
      <w:rFonts w:ascii="Times New Roman" w:eastAsia="Times New Roman" w:hAnsi="Times New Roman"/>
      <w:b/>
      <w:sz w:val="28"/>
    </w:rPr>
  </w:style>
  <w:style w:type="character" w:customStyle="1" w:styleId="CharAttribute11">
    <w:name w:val="CharAttribute11"/>
    <w:qFormat/>
    <w:rsid w:val="009A10AE"/>
    <w:rPr>
      <w:rFonts w:ascii="Times New Roman" w:eastAsia="Batang" w:hAnsi="Batang"/>
      <w:i/>
      <w:color w:val="00000A"/>
      <w:sz w:val="28"/>
    </w:rPr>
  </w:style>
  <w:style w:type="character" w:customStyle="1" w:styleId="CharAttribute498">
    <w:name w:val="CharAttribute498"/>
    <w:qFormat/>
    <w:rsid w:val="009A10AE"/>
    <w:rPr>
      <w:rFonts w:ascii="Times New Roman" w:eastAsia="Times New Roman"/>
      <w:sz w:val="28"/>
    </w:rPr>
  </w:style>
  <w:style w:type="character" w:customStyle="1" w:styleId="CharAttribute499">
    <w:name w:val="CharAttribute499"/>
    <w:qFormat/>
    <w:rsid w:val="009A10AE"/>
    <w:rPr>
      <w:rFonts w:ascii="Times New Roman" w:eastAsia="Times New Roman"/>
      <w:i/>
      <w:sz w:val="28"/>
      <w:u w:val="single"/>
    </w:rPr>
  </w:style>
  <w:style w:type="character" w:customStyle="1" w:styleId="CharAttribute500">
    <w:name w:val="CharAttribute500"/>
    <w:qFormat/>
    <w:rsid w:val="009A10AE"/>
    <w:rPr>
      <w:rFonts w:ascii="Times New Roman" w:eastAsia="Times New Roman"/>
      <w:sz w:val="28"/>
    </w:rPr>
  </w:style>
  <w:style w:type="paragraph" w:styleId="afff1">
    <w:name w:val="header"/>
    <w:basedOn w:val="a1"/>
    <w:link w:val="1b"/>
    <w:unhideWhenUsed/>
    <w:rsid w:val="009A10AE"/>
    <w:pPr>
      <w:widowControl w:val="0"/>
      <w:pBdr>
        <w:top w:val="none" w:sz="0" w:space="0" w:color="auto"/>
        <w:left w:val="none" w:sz="0" w:space="0" w:color="auto"/>
        <w:bottom w:val="none" w:sz="0" w:space="0" w:color="auto"/>
        <w:right w:val="none" w:sz="0" w:space="0" w:color="auto"/>
        <w:between w:val="none" w:sz="0" w:space="0" w:color="auto"/>
      </w:pBdr>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1b">
    <w:name w:val="Верхний колонтитул Знак1"/>
    <w:basedOn w:val="a2"/>
    <w:link w:val="afff1"/>
    <w:uiPriority w:val="99"/>
    <w:semiHidden/>
    <w:rsid w:val="009A10AE"/>
  </w:style>
  <w:style w:type="paragraph" w:styleId="afff2">
    <w:name w:val="footer"/>
    <w:basedOn w:val="a1"/>
    <w:link w:val="1c"/>
    <w:unhideWhenUsed/>
    <w:rsid w:val="009A10AE"/>
    <w:pPr>
      <w:widowControl w:val="0"/>
      <w:pBdr>
        <w:top w:val="none" w:sz="0" w:space="0" w:color="auto"/>
        <w:left w:val="none" w:sz="0" w:space="0" w:color="auto"/>
        <w:bottom w:val="none" w:sz="0" w:space="0" w:color="auto"/>
        <w:right w:val="none" w:sz="0" w:space="0" w:color="auto"/>
        <w:between w:val="none" w:sz="0" w:space="0" w:color="auto"/>
      </w:pBdr>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1c">
    <w:name w:val="Нижний колонтитул Знак1"/>
    <w:basedOn w:val="a2"/>
    <w:link w:val="afff2"/>
    <w:uiPriority w:val="99"/>
    <w:semiHidden/>
    <w:rsid w:val="009A10AE"/>
  </w:style>
  <w:style w:type="paragraph" w:customStyle="1" w:styleId="ParaAttribute1">
    <w:name w:val="ParaAttribute1"/>
    <w:qFormat/>
    <w:rsid w:val="009A10AE"/>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2"/>
    <w:qFormat/>
    <w:rsid w:val="009A10AE"/>
  </w:style>
  <w:style w:type="character" w:customStyle="1" w:styleId="CharAttribute6">
    <w:name w:val="CharAttribute6"/>
    <w:rsid w:val="009A10AE"/>
    <w:rPr>
      <w:rFonts w:ascii="Times New Roman" w:eastAsia="Batang" w:hAnsi="Batang"/>
      <w:color w:val="0000FF"/>
      <w:sz w:val="28"/>
      <w:u w:val="single"/>
    </w:rPr>
  </w:style>
  <w:style w:type="paragraph" w:customStyle="1" w:styleId="ParaAttribute7">
    <w:name w:val="ParaAttribute7"/>
    <w:qFormat/>
    <w:rsid w:val="009A10AE"/>
    <w:pPr>
      <w:pBdr>
        <w:top w:val="none" w:sz="0" w:space="0" w:color="auto"/>
        <w:left w:val="none" w:sz="0" w:space="0" w:color="auto"/>
        <w:bottom w:val="none" w:sz="0" w:space="0" w:color="auto"/>
        <w:right w:val="none" w:sz="0" w:space="0" w:color="auto"/>
        <w:between w:val="none" w:sz="0" w:space="0" w:color="auto"/>
      </w:pBd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9A10AE"/>
    <w:rPr>
      <w:rFonts w:ascii="Batang" w:eastAsia="Times New Roman" w:hAnsi="Times New Roman" w:hint="eastAsia"/>
      <w:sz w:val="28"/>
    </w:rPr>
  </w:style>
  <w:style w:type="paragraph" w:customStyle="1" w:styleId="ParaAttribute2">
    <w:name w:val="ParaAttribute2"/>
    <w:rsid w:val="009A10AE"/>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qFormat/>
    <w:rsid w:val="009A10AE"/>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qFormat/>
    <w:rsid w:val="009A10AE"/>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pPr>
    <w:rPr>
      <w:rFonts w:ascii="Times New Roman" w:eastAsia="№Е" w:hAnsi="Times New Roman" w:cs="Times New Roman"/>
      <w:sz w:val="20"/>
      <w:szCs w:val="20"/>
    </w:rPr>
  </w:style>
  <w:style w:type="paragraph" w:customStyle="1" w:styleId="msonormalmailrucssattributepostfix">
    <w:name w:val="msonormal_mailru_css_attribute_postfix"/>
    <w:basedOn w:val="a1"/>
    <w:rsid w:val="009A10A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
    <w:name w:val="c0 c3"/>
    <w:basedOn w:val="a1"/>
    <w:rsid w:val="009A10A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2"/>
    <w:rsid w:val="009A10AE"/>
  </w:style>
  <w:style w:type="character" w:customStyle="1" w:styleId="afff3">
    <w:name w:val="Основной текст_"/>
    <w:basedOn w:val="a2"/>
    <w:link w:val="35"/>
    <w:uiPriority w:val="99"/>
    <w:locked/>
    <w:rsid w:val="00531769"/>
    <w:rPr>
      <w:sz w:val="23"/>
      <w:szCs w:val="23"/>
      <w:shd w:val="clear" w:color="auto" w:fill="FFFFFF"/>
    </w:rPr>
  </w:style>
  <w:style w:type="paragraph" w:customStyle="1" w:styleId="35">
    <w:name w:val="Основной текст3"/>
    <w:basedOn w:val="a1"/>
    <w:link w:val="afff3"/>
    <w:uiPriority w:val="99"/>
    <w:rsid w:val="00531769"/>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0" w:line="274" w:lineRule="exact"/>
      <w:ind w:hanging="380"/>
    </w:pPr>
    <w:rPr>
      <w:sz w:val="23"/>
      <w:szCs w:val="23"/>
    </w:rPr>
  </w:style>
  <w:style w:type="character" w:customStyle="1" w:styleId="30">
    <w:name w:val="Заголовок 3 Знак"/>
    <w:basedOn w:val="a2"/>
    <w:link w:val="3"/>
    <w:uiPriority w:val="1"/>
    <w:rsid w:val="00531769"/>
    <w:rPr>
      <w:rFonts w:ascii="Times New Roman" w:eastAsia="Times New Roman" w:hAnsi="Times New Roman" w:cs="Times New Roman"/>
      <w:b/>
      <w:bCs/>
      <w:i/>
      <w:iCs/>
      <w:sz w:val="28"/>
      <w:szCs w:val="28"/>
      <w:lang w:eastAsia="en-US"/>
    </w:rPr>
  </w:style>
  <w:style w:type="character" w:customStyle="1" w:styleId="27">
    <w:name w:val="Заголовок №2_"/>
    <w:link w:val="28"/>
    <w:uiPriority w:val="99"/>
    <w:locked/>
    <w:rsid w:val="00500B55"/>
    <w:rPr>
      <w:rFonts w:ascii="Times New Roman" w:hAnsi="Times New Roman" w:cs="Times New Roman"/>
      <w:b/>
      <w:bCs/>
      <w:sz w:val="23"/>
      <w:szCs w:val="23"/>
      <w:shd w:val="clear" w:color="auto" w:fill="FFFFFF"/>
    </w:rPr>
  </w:style>
  <w:style w:type="paragraph" w:customStyle="1" w:styleId="28">
    <w:name w:val="Заголовок №2"/>
    <w:basedOn w:val="a1"/>
    <w:link w:val="27"/>
    <w:uiPriority w:val="99"/>
    <w:rsid w:val="00500B55"/>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before="300" w:after="120" w:line="240" w:lineRule="atLeast"/>
      <w:outlineLvl w:val="1"/>
    </w:pPr>
    <w:rPr>
      <w:rFonts w:ascii="Times New Roman" w:hAnsi="Times New Roman" w:cs="Times New Roman"/>
      <w:b/>
      <w:bCs/>
      <w:sz w:val="23"/>
      <w:szCs w:val="23"/>
    </w:rPr>
  </w:style>
  <w:style w:type="character" w:customStyle="1" w:styleId="29">
    <w:name w:val="Основной текст2"/>
    <w:uiPriority w:val="99"/>
    <w:rsid w:val="00500B55"/>
    <w:rPr>
      <w:rFonts w:ascii="Times New Roman" w:hAnsi="Times New Roman" w:cs="Times New Roman"/>
      <w:color w:val="000000"/>
      <w:spacing w:val="0"/>
      <w:w w:val="100"/>
      <w:position w:val="0"/>
      <w:sz w:val="23"/>
      <w:szCs w:val="23"/>
      <w:u w:val="none"/>
      <w:lang w:val="ru-RU" w:eastAsia="ru-RU"/>
    </w:rPr>
  </w:style>
  <w:style w:type="character" w:customStyle="1" w:styleId="c3">
    <w:name w:val="c3"/>
    <w:qFormat/>
    <w:rsid w:val="00500B55"/>
    <w:rPr>
      <w:rFonts w:cs="Times New Roman"/>
    </w:rPr>
  </w:style>
  <w:style w:type="character" w:customStyle="1" w:styleId="afff4">
    <w:name w:val="Основной текст + Полужирный"/>
    <w:uiPriority w:val="99"/>
    <w:rsid w:val="00500B55"/>
    <w:rPr>
      <w:rFonts w:cs="Times New Roman"/>
      <w:b/>
      <w:bCs/>
      <w:color w:val="000000"/>
      <w:spacing w:val="0"/>
      <w:w w:val="100"/>
      <w:position w:val="0"/>
      <w:sz w:val="23"/>
      <w:szCs w:val="23"/>
      <w:shd w:val="clear" w:color="auto" w:fill="FFFFFF"/>
      <w:lang w:val="ru-RU" w:eastAsia="ru-RU"/>
    </w:rPr>
  </w:style>
  <w:style w:type="character" w:customStyle="1" w:styleId="1d">
    <w:name w:val="Основной текст1"/>
    <w:uiPriority w:val="99"/>
    <w:rsid w:val="00500B55"/>
    <w:rPr>
      <w:rFonts w:ascii="Arial" w:hAnsi="Arial"/>
      <w:color w:val="000000"/>
      <w:spacing w:val="0"/>
      <w:w w:val="100"/>
      <w:position w:val="0"/>
      <w:sz w:val="46"/>
      <w:lang w:val="ru-RU" w:eastAsia="ru-RU"/>
    </w:rPr>
  </w:style>
  <w:style w:type="character" w:customStyle="1" w:styleId="38">
    <w:name w:val="Основной текст (38)_"/>
    <w:link w:val="381"/>
    <w:uiPriority w:val="99"/>
    <w:locked/>
    <w:rsid w:val="00500B55"/>
    <w:rPr>
      <w:rFonts w:ascii="Arial" w:hAnsi="Arial"/>
      <w:i/>
      <w:shd w:val="clear" w:color="auto" w:fill="FFFFFF"/>
    </w:rPr>
  </w:style>
  <w:style w:type="paragraph" w:customStyle="1" w:styleId="381">
    <w:name w:val="Основной текст (38)1"/>
    <w:basedOn w:val="a1"/>
    <w:link w:val="38"/>
    <w:uiPriority w:val="99"/>
    <w:rsid w:val="00500B55"/>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after="0" w:line="326" w:lineRule="exact"/>
      <w:ind w:hanging="540"/>
      <w:jc w:val="both"/>
    </w:pPr>
    <w:rPr>
      <w:rFonts w:ascii="Arial" w:hAnsi="Arial"/>
      <w:i/>
    </w:rPr>
  </w:style>
  <w:style w:type="paragraph" w:customStyle="1" w:styleId="Web">
    <w:name w:val="Обычный (Web)"/>
    <w:basedOn w:val="a1"/>
    <w:rsid w:val="00F606E2"/>
    <w:pPr>
      <w:pBdr>
        <w:top w:val="none" w:sz="0" w:space="0" w:color="auto"/>
        <w:left w:val="none" w:sz="0" w:space="0" w:color="auto"/>
        <w:bottom w:val="none" w:sz="0" w:space="0" w:color="auto"/>
        <w:right w:val="none" w:sz="0" w:space="0" w:color="auto"/>
        <w:between w:val="none" w:sz="0" w:space="0" w:color="auto"/>
      </w:pBdr>
      <w:suppressAutoHyphens/>
      <w:autoSpaceDN w:val="0"/>
      <w:spacing w:before="280" w:after="280" w:line="240" w:lineRule="auto"/>
    </w:pPr>
    <w:rPr>
      <w:rFonts w:ascii="Times New Roman" w:eastAsia="Times New Roman" w:hAnsi="Times New Roman" w:cs="Times New Roman"/>
      <w:sz w:val="24"/>
      <w:szCs w:val="24"/>
      <w:lang w:eastAsia="ar-SA"/>
    </w:rPr>
  </w:style>
  <w:style w:type="paragraph" w:customStyle="1" w:styleId="afff5">
    <w:name w:val="Заголовок МОЙ"/>
    <w:basedOn w:val="a1"/>
    <w:next w:val="1"/>
    <w:qFormat/>
    <w:rsid w:val="00F606E2"/>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ind w:firstLine="709"/>
      <w:jc w:val="center"/>
    </w:pPr>
    <w:rPr>
      <w:rFonts w:ascii="Times New Roman" w:eastAsia="Times New Roman" w:hAnsi="Times New Roman" w:cs="Times New Roman"/>
      <w:b/>
      <w:sz w:val="28"/>
      <w:szCs w:val="28"/>
    </w:rPr>
  </w:style>
  <w:style w:type="paragraph" w:customStyle="1" w:styleId="c5">
    <w:name w:val="c5"/>
    <w:basedOn w:val="a1"/>
    <w:rsid w:val="00555D2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1"/>
    <w:rsid w:val="00555D2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8">
    <w:name w:val="c58"/>
    <w:basedOn w:val="a2"/>
    <w:rsid w:val="00555D2F"/>
  </w:style>
  <w:style w:type="character" w:customStyle="1" w:styleId="41">
    <w:name w:val="Заголовок 4 Знак1"/>
    <w:basedOn w:val="a2"/>
    <w:link w:val="4"/>
    <w:uiPriority w:val="1"/>
    <w:rsid w:val="00555D2F"/>
    <w:rPr>
      <w:rFonts w:ascii="Times New Roman" w:eastAsia="Times New Roman" w:hAnsi="Times New Roman" w:cs="Times New Roman"/>
      <w:b/>
      <w:bCs/>
      <w:sz w:val="23"/>
      <w:szCs w:val="23"/>
      <w:lang w:eastAsia="en-US"/>
    </w:rPr>
  </w:style>
  <w:style w:type="character" w:styleId="afff6">
    <w:name w:val="Strong"/>
    <w:basedOn w:val="a2"/>
    <w:uiPriority w:val="22"/>
    <w:qFormat/>
    <w:rsid w:val="00555D2F"/>
    <w:rPr>
      <w:b/>
      <w:bCs/>
    </w:rPr>
  </w:style>
  <w:style w:type="character" w:styleId="afff7">
    <w:name w:val="Emphasis"/>
    <w:basedOn w:val="a2"/>
    <w:uiPriority w:val="20"/>
    <w:qFormat/>
    <w:rsid w:val="00555D2F"/>
    <w:rPr>
      <w:i/>
      <w:iCs/>
    </w:rPr>
  </w:style>
  <w:style w:type="character" w:customStyle="1" w:styleId="WW8Num5z0">
    <w:name w:val="WW8Num5z0"/>
    <w:qFormat/>
    <w:rsid w:val="007A49BE"/>
    <w:rPr>
      <w:rFonts w:ascii="Symbol" w:hAnsi="Symbol" w:cs="Symbol"/>
    </w:rPr>
  </w:style>
  <w:style w:type="character" w:customStyle="1" w:styleId="WW8Num5z1">
    <w:name w:val="WW8Num5z1"/>
    <w:qFormat/>
    <w:rsid w:val="007A49BE"/>
    <w:rPr>
      <w:rFonts w:ascii="Courier New" w:hAnsi="Courier New" w:cs="Courier New"/>
    </w:rPr>
  </w:style>
  <w:style w:type="character" w:customStyle="1" w:styleId="WW8Num5z2">
    <w:name w:val="WW8Num5z2"/>
    <w:qFormat/>
    <w:rsid w:val="007A49BE"/>
    <w:rPr>
      <w:rFonts w:ascii="Wingdings" w:hAnsi="Wingdings" w:cs="Wingdings"/>
    </w:rPr>
  </w:style>
  <w:style w:type="character" w:customStyle="1" w:styleId="WW8Num6z0">
    <w:name w:val="WW8Num6z0"/>
    <w:qFormat/>
    <w:rsid w:val="007A49BE"/>
    <w:rPr>
      <w:rFonts w:ascii="Symbol" w:hAnsi="Symbol" w:cs="Symbol"/>
      <w:sz w:val="20"/>
    </w:rPr>
  </w:style>
  <w:style w:type="character" w:customStyle="1" w:styleId="WW8Num7z0">
    <w:name w:val="WW8Num7z0"/>
    <w:qFormat/>
    <w:rsid w:val="007A49BE"/>
    <w:rPr>
      <w:rFonts w:ascii="Symbol" w:hAnsi="Symbol" w:cs="Symbol"/>
      <w:sz w:val="20"/>
    </w:rPr>
  </w:style>
  <w:style w:type="character" w:customStyle="1" w:styleId="WW8Num7z1">
    <w:name w:val="WW8Num7z1"/>
    <w:qFormat/>
    <w:rsid w:val="007A49BE"/>
    <w:rPr>
      <w:rFonts w:ascii="Courier New" w:hAnsi="Courier New" w:cs="Courier New"/>
      <w:sz w:val="20"/>
    </w:rPr>
  </w:style>
  <w:style w:type="character" w:customStyle="1" w:styleId="WW8Num7z2">
    <w:name w:val="WW8Num7z2"/>
    <w:qFormat/>
    <w:rsid w:val="007A49BE"/>
    <w:rPr>
      <w:rFonts w:ascii="Wingdings" w:hAnsi="Wingdings" w:cs="Wingdings"/>
      <w:sz w:val="20"/>
    </w:rPr>
  </w:style>
  <w:style w:type="character" w:customStyle="1" w:styleId="WW8Num8z0">
    <w:name w:val="WW8Num8z0"/>
    <w:qFormat/>
    <w:rsid w:val="007A49BE"/>
    <w:rPr>
      <w:rFonts w:ascii="Symbol" w:hAnsi="Symbol" w:cs="Symbol"/>
    </w:rPr>
  </w:style>
  <w:style w:type="character" w:customStyle="1" w:styleId="WW8Num8z1">
    <w:name w:val="WW8Num8z1"/>
    <w:qFormat/>
    <w:rsid w:val="007A49BE"/>
    <w:rPr>
      <w:rFonts w:ascii="Courier New" w:hAnsi="Courier New" w:cs="Courier New"/>
    </w:rPr>
  </w:style>
  <w:style w:type="character" w:customStyle="1" w:styleId="WW8Num8z2">
    <w:name w:val="WW8Num8z2"/>
    <w:qFormat/>
    <w:rsid w:val="007A49BE"/>
    <w:rPr>
      <w:rFonts w:ascii="Wingdings" w:hAnsi="Wingdings" w:cs="Wingdings"/>
    </w:rPr>
  </w:style>
  <w:style w:type="character" w:customStyle="1" w:styleId="WW8Num9z0">
    <w:name w:val="WW8Num9z0"/>
    <w:qFormat/>
    <w:rsid w:val="007A49BE"/>
    <w:rPr>
      <w:rFonts w:ascii="Symbol" w:hAnsi="Symbol" w:cs="Symbol"/>
      <w:sz w:val="20"/>
    </w:rPr>
  </w:style>
  <w:style w:type="character" w:customStyle="1" w:styleId="WW8Num9z1">
    <w:name w:val="WW8Num9z1"/>
    <w:qFormat/>
    <w:rsid w:val="007A49BE"/>
    <w:rPr>
      <w:rFonts w:ascii="Courier New" w:hAnsi="Courier New" w:cs="Courier New"/>
      <w:sz w:val="20"/>
    </w:rPr>
  </w:style>
  <w:style w:type="character" w:customStyle="1" w:styleId="WW8Num9z2">
    <w:name w:val="WW8Num9z2"/>
    <w:qFormat/>
    <w:rsid w:val="007A49BE"/>
    <w:rPr>
      <w:rFonts w:ascii="Wingdings" w:hAnsi="Wingdings" w:cs="Wingdings"/>
      <w:sz w:val="20"/>
    </w:rPr>
  </w:style>
  <w:style w:type="character" w:customStyle="1" w:styleId="WW8Num10z0">
    <w:name w:val="WW8Num10z0"/>
    <w:qFormat/>
    <w:rsid w:val="007A49BE"/>
    <w:rPr>
      <w:rFonts w:ascii="Symbol" w:hAnsi="Symbol" w:cs="Symbol"/>
      <w:sz w:val="20"/>
    </w:rPr>
  </w:style>
  <w:style w:type="character" w:customStyle="1" w:styleId="WW8Num10z1">
    <w:name w:val="WW8Num10z1"/>
    <w:qFormat/>
    <w:rsid w:val="007A49BE"/>
    <w:rPr>
      <w:rFonts w:ascii="Courier New" w:hAnsi="Courier New" w:cs="Courier New"/>
      <w:sz w:val="20"/>
    </w:rPr>
  </w:style>
  <w:style w:type="character" w:customStyle="1" w:styleId="WW8Num10z2">
    <w:name w:val="WW8Num10z2"/>
    <w:qFormat/>
    <w:rsid w:val="007A49BE"/>
    <w:rPr>
      <w:rFonts w:ascii="Wingdings" w:hAnsi="Wingdings" w:cs="Wingdings"/>
      <w:sz w:val="20"/>
    </w:rPr>
  </w:style>
  <w:style w:type="character" w:customStyle="1" w:styleId="WW8Num11z0">
    <w:name w:val="WW8Num11z0"/>
    <w:qFormat/>
    <w:rsid w:val="007A49BE"/>
    <w:rPr>
      <w:rFonts w:ascii="Symbol" w:hAnsi="Symbol" w:cs="Symbol"/>
    </w:rPr>
  </w:style>
  <w:style w:type="character" w:customStyle="1" w:styleId="WW8Num11z1">
    <w:name w:val="WW8Num11z1"/>
    <w:qFormat/>
    <w:rsid w:val="007A49BE"/>
    <w:rPr>
      <w:rFonts w:ascii="Courier New" w:hAnsi="Courier New" w:cs="Courier New"/>
    </w:rPr>
  </w:style>
  <w:style w:type="character" w:customStyle="1" w:styleId="WW8Num11z2">
    <w:name w:val="WW8Num11z2"/>
    <w:qFormat/>
    <w:rsid w:val="007A49BE"/>
    <w:rPr>
      <w:rFonts w:ascii="Wingdings" w:hAnsi="Wingdings" w:cs="Wingdings"/>
    </w:rPr>
  </w:style>
  <w:style w:type="character" w:customStyle="1" w:styleId="WW8Num12z0">
    <w:name w:val="WW8Num12z0"/>
    <w:qFormat/>
    <w:rsid w:val="007A49BE"/>
    <w:rPr>
      <w:rFonts w:ascii="Symbol" w:hAnsi="Symbol" w:cs="Symbol"/>
    </w:rPr>
  </w:style>
  <w:style w:type="character" w:customStyle="1" w:styleId="WW8Num12z1">
    <w:name w:val="WW8Num12z1"/>
    <w:qFormat/>
    <w:rsid w:val="007A49BE"/>
    <w:rPr>
      <w:rFonts w:ascii="Courier New" w:hAnsi="Courier New" w:cs="Courier New"/>
    </w:rPr>
  </w:style>
  <w:style w:type="character" w:customStyle="1" w:styleId="WW8Num12z2">
    <w:name w:val="WW8Num12z2"/>
    <w:qFormat/>
    <w:rsid w:val="007A49BE"/>
    <w:rPr>
      <w:rFonts w:ascii="Wingdings" w:hAnsi="Wingdings" w:cs="Wingdings"/>
    </w:rPr>
  </w:style>
  <w:style w:type="character" w:customStyle="1" w:styleId="WW8Num13z0">
    <w:name w:val="WW8Num13z0"/>
    <w:qFormat/>
    <w:rsid w:val="007A49BE"/>
    <w:rPr>
      <w:rFonts w:ascii="Symbol" w:hAnsi="Symbol" w:cs="Symbol"/>
    </w:rPr>
  </w:style>
  <w:style w:type="character" w:customStyle="1" w:styleId="WW8Num13z1">
    <w:name w:val="WW8Num13z1"/>
    <w:qFormat/>
    <w:rsid w:val="007A49BE"/>
    <w:rPr>
      <w:rFonts w:ascii="Courier New" w:hAnsi="Courier New" w:cs="Courier New"/>
    </w:rPr>
  </w:style>
  <w:style w:type="character" w:customStyle="1" w:styleId="WW8Num13z2">
    <w:name w:val="WW8Num13z2"/>
    <w:qFormat/>
    <w:rsid w:val="007A49BE"/>
    <w:rPr>
      <w:rFonts w:ascii="Wingdings" w:hAnsi="Wingdings" w:cs="Wingdings"/>
    </w:rPr>
  </w:style>
  <w:style w:type="character" w:customStyle="1" w:styleId="WW8Num14z0">
    <w:name w:val="WW8Num14z0"/>
    <w:qFormat/>
    <w:rsid w:val="007A49BE"/>
  </w:style>
  <w:style w:type="character" w:customStyle="1" w:styleId="WW8Num15z0">
    <w:name w:val="WW8Num15z0"/>
    <w:qFormat/>
    <w:rsid w:val="007A49BE"/>
    <w:rPr>
      <w:rFonts w:ascii="Symbol" w:hAnsi="Symbol" w:cs="Symbol"/>
      <w:sz w:val="20"/>
    </w:rPr>
  </w:style>
  <w:style w:type="character" w:customStyle="1" w:styleId="WW8Num15z1">
    <w:name w:val="WW8Num15z1"/>
    <w:qFormat/>
    <w:rsid w:val="007A49BE"/>
    <w:rPr>
      <w:rFonts w:ascii="Courier New" w:hAnsi="Courier New" w:cs="Courier New"/>
      <w:sz w:val="20"/>
    </w:rPr>
  </w:style>
  <w:style w:type="character" w:customStyle="1" w:styleId="WW8Num15z2">
    <w:name w:val="WW8Num15z2"/>
    <w:qFormat/>
    <w:rsid w:val="007A49BE"/>
    <w:rPr>
      <w:rFonts w:ascii="Wingdings" w:hAnsi="Wingdings" w:cs="Wingdings"/>
      <w:sz w:val="20"/>
    </w:rPr>
  </w:style>
  <w:style w:type="character" w:customStyle="1" w:styleId="WW8Num16z0">
    <w:name w:val="WW8Num16z0"/>
    <w:qFormat/>
    <w:rsid w:val="007A49BE"/>
    <w:rPr>
      <w:rFonts w:ascii="Symbol" w:hAnsi="Symbol" w:cs="Symbol"/>
      <w:sz w:val="20"/>
    </w:rPr>
  </w:style>
  <w:style w:type="character" w:customStyle="1" w:styleId="WW8Num16z1">
    <w:name w:val="WW8Num16z1"/>
    <w:qFormat/>
    <w:rsid w:val="007A49BE"/>
    <w:rPr>
      <w:rFonts w:ascii="Courier New" w:hAnsi="Courier New" w:cs="Courier New"/>
      <w:sz w:val="20"/>
    </w:rPr>
  </w:style>
  <w:style w:type="character" w:customStyle="1" w:styleId="WW8Num16z2">
    <w:name w:val="WW8Num16z2"/>
    <w:qFormat/>
    <w:rsid w:val="007A49BE"/>
    <w:rPr>
      <w:rFonts w:ascii="Wingdings" w:hAnsi="Wingdings" w:cs="Wingdings"/>
      <w:sz w:val="20"/>
    </w:rPr>
  </w:style>
  <w:style w:type="character" w:customStyle="1" w:styleId="WW8Num17z0">
    <w:name w:val="WW8Num17z0"/>
    <w:qFormat/>
    <w:rsid w:val="007A49BE"/>
    <w:rPr>
      <w:rFonts w:ascii="Symbol" w:hAnsi="Symbol" w:cs="Symbol"/>
      <w:sz w:val="20"/>
    </w:rPr>
  </w:style>
  <w:style w:type="character" w:customStyle="1" w:styleId="WW8Num17z1">
    <w:name w:val="WW8Num17z1"/>
    <w:qFormat/>
    <w:rsid w:val="007A49BE"/>
    <w:rPr>
      <w:rFonts w:ascii="Courier New" w:hAnsi="Courier New" w:cs="Courier New"/>
      <w:sz w:val="20"/>
    </w:rPr>
  </w:style>
  <w:style w:type="character" w:customStyle="1" w:styleId="WW8Num17z2">
    <w:name w:val="WW8Num17z2"/>
    <w:qFormat/>
    <w:rsid w:val="007A49BE"/>
    <w:rPr>
      <w:rFonts w:ascii="Wingdings" w:hAnsi="Wingdings" w:cs="Wingdings"/>
      <w:sz w:val="20"/>
    </w:rPr>
  </w:style>
  <w:style w:type="character" w:customStyle="1" w:styleId="WW8Num18z0">
    <w:name w:val="WW8Num18z0"/>
    <w:qFormat/>
    <w:rsid w:val="007A49BE"/>
    <w:rPr>
      <w:rFonts w:ascii="Symbol" w:hAnsi="Symbol" w:cs="Symbol"/>
    </w:rPr>
  </w:style>
  <w:style w:type="character" w:customStyle="1" w:styleId="WW8Num18z1">
    <w:name w:val="WW8Num18z1"/>
    <w:qFormat/>
    <w:rsid w:val="007A49BE"/>
    <w:rPr>
      <w:rFonts w:ascii="Courier New" w:hAnsi="Courier New" w:cs="Courier New"/>
    </w:rPr>
  </w:style>
  <w:style w:type="character" w:customStyle="1" w:styleId="WW8Num18z2">
    <w:name w:val="WW8Num18z2"/>
    <w:qFormat/>
    <w:rsid w:val="007A49BE"/>
    <w:rPr>
      <w:rFonts w:ascii="Wingdings" w:hAnsi="Wingdings" w:cs="Wingdings"/>
    </w:rPr>
  </w:style>
  <w:style w:type="character" w:customStyle="1" w:styleId="WW8Num19z0">
    <w:name w:val="WW8Num19z0"/>
    <w:qFormat/>
    <w:rsid w:val="007A49BE"/>
  </w:style>
  <w:style w:type="character" w:customStyle="1" w:styleId="WW8Num20z0">
    <w:name w:val="WW8Num20z0"/>
    <w:qFormat/>
    <w:rsid w:val="007A49BE"/>
    <w:rPr>
      <w:rFonts w:ascii="Symbol" w:hAnsi="Symbol" w:cs="Symbol"/>
      <w:sz w:val="20"/>
    </w:rPr>
  </w:style>
  <w:style w:type="character" w:customStyle="1" w:styleId="WW8Num20z1">
    <w:name w:val="WW8Num20z1"/>
    <w:qFormat/>
    <w:rsid w:val="007A49BE"/>
    <w:rPr>
      <w:rFonts w:ascii="Courier New" w:hAnsi="Courier New" w:cs="Courier New"/>
      <w:sz w:val="20"/>
    </w:rPr>
  </w:style>
  <w:style w:type="character" w:customStyle="1" w:styleId="WW8Num20z2">
    <w:name w:val="WW8Num20z2"/>
    <w:qFormat/>
    <w:rsid w:val="007A49BE"/>
    <w:rPr>
      <w:rFonts w:ascii="Wingdings" w:hAnsi="Wingdings" w:cs="Wingdings"/>
      <w:sz w:val="20"/>
    </w:rPr>
  </w:style>
  <w:style w:type="character" w:customStyle="1" w:styleId="WW8Num21z0">
    <w:name w:val="WW8Num21z0"/>
    <w:qFormat/>
    <w:rsid w:val="007A49BE"/>
    <w:rPr>
      <w:rFonts w:ascii="Symbol" w:hAnsi="Symbol" w:cs="Symbol"/>
    </w:rPr>
  </w:style>
  <w:style w:type="character" w:customStyle="1" w:styleId="WW8Num21z1">
    <w:name w:val="WW8Num21z1"/>
    <w:qFormat/>
    <w:rsid w:val="007A49BE"/>
    <w:rPr>
      <w:rFonts w:ascii="Courier New" w:hAnsi="Courier New" w:cs="Courier New"/>
    </w:rPr>
  </w:style>
  <w:style w:type="character" w:customStyle="1" w:styleId="WW8Num21z2">
    <w:name w:val="WW8Num21z2"/>
    <w:qFormat/>
    <w:rsid w:val="007A49BE"/>
    <w:rPr>
      <w:rFonts w:ascii="Wingdings" w:hAnsi="Wingdings" w:cs="Wingdings"/>
    </w:rPr>
  </w:style>
  <w:style w:type="character" w:customStyle="1" w:styleId="WW8Num22z0">
    <w:name w:val="WW8Num22z0"/>
    <w:qFormat/>
    <w:rsid w:val="007A49BE"/>
    <w:rPr>
      <w:rFonts w:ascii="Symbol" w:hAnsi="Symbol" w:cs="Symbol"/>
    </w:rPr>
  </w:style>
  <w:style w:type="character" w:customStyle="1" w:styleId="WW8Num22z1">
    <w:name w:val="WW8Num22z1"/>
    <w:qFormat/>
    <w:rsid w:val="007A49BE"/>
    <w:rPr>
      <w:rFonts w:ascii="Courier New" w:hAnsi="Courier New" w:cs="Courier New"/>
    </w:rPr>
  </w:style>
  <w:style w:type="character" w:customStyle="1" w:styleId="WW8Num22z2">
    <w:name w:val="WW8Num22z2"/>
    <w:qFormat/>
    <w:rsid w:val="007A49BE"/>
    <w:rPr>
      <w:rFonts w:ascii="Wingdings" w:hAnsi="Wingdings" w:cs="Wingdings"/>
    </w:rPr>
  </w:style>
  <w:style w:type="character" w:customStyle="1" w:styleId="WW8Num24z0">
    <w:name w:val="WW8Num24z0"/>
    <w:qFormat/>
    <w:rsid w:val="007A49BE"/>
    <w:rPr>
      <w:rFonts w:ascii="Symbol" w:hAnsi="Symbol" w:cs="Symbol"/>
      <w:sz w:val="20"/>
    </w:rPr>
  </w:style>
  <w:style w:type="character" w:customStyle="1" w:styleId="WW8Num24z1">
    <w:name w:val="WW8Num24z1"/>
    <w:qFormat/>
    <w:rsid w:val="007A49BE"/>
    <w:rPr>
      <w:rFonts w:ascii="Courier New" w:hAnsi="Courier New" w:cs="Courier New"/>
      <w:sz w:val="20"/>
    </w:rPr>
  </w:style>
  <w:style w:type="character" w:customStyle="1" w:styleId="WW8Num24z2">
    <w:name w:val="WW8Num24z2"/>
    <w:qFormat/>
    <w:rsid w:val="007A49BE"/>
    <w:rPr>
      <w:rFonts w:ascii="Wingdings" w:hAnsi="Wingdings" w:cs="Wingdings"/>
      <w:sz w:val="20"/>
    </w:rPr>
  </w:style>
  <w:style w:type="character" w:customStyle="1" w:styleId="WW8Num25z0">
    <w:name w:val="WW8Num25z0"/>
    <w:qFormat/>
    <w:rsid w:val="007A49BE"/>
    <w:rPr>
      <w:rFonts w:ascii="Symbol" w:hAnsi="Symbol" w:cs="Symbol"/>
      <w:sz w:val="20"/>
    </w:rPr>
  </w:style>
  <w:style w:type="character" w:customStyle="1" w:styleId="WW8Num25z1">
    <w:name w:val="WW8Num25z1"/>
    <w:qFormat/>
    <w:rsid w:val="007A49BE"/>
    <w:rPr>
      <w:rFonts w:ascii="Courier New" w:hAnsi="Courier New" w:cs="Courier New"/>
      <w:sz w:val="20"/>
    </w:rPr>
  </w:style>
  <w:style w:type="character" w:customStyle="1" w:styleId="WW8Num25z2">
    <w:name w:val="WW8Num25z2"/>
    <w:qFormat/>
    <w:rsid w:val="007A49BE"/>
    <w:rPr>
      <w:rFonts w:ascii="Wingdings" w:hAnsi="Wingdings" w:cs="Wingdings"/>
      <w:sz w:val="20"/>
    </w:rPr>
  </w:style>
  <w:style w:type="character" w:customStyle="1" w:styleId="WW8Num26z0">
    <w:name w:val="WW8Num26z0"/>
    <w:qFormat/>
    <w:rsid w:val="007A49BE"/>
    <w:rPr>
      <w:rFonts w:ascii="Symbol" w:hAnsi="Symbol" w:cs="Symbol"/>
      <w:sz w:val="20"/>
    </w:rPr>
  </w:style>
  <w:style w:type="character" w:customStyle="1" w:styleId="WW8Num26z1">
    <w:name w:val="WW8Num26z1"/>
    <w:qFormat/>
    <w:rsid w:val="007A49BE"/>
    <w:rPr>
      <w:rFonts w:ascii="Courier New" w:hAnsi="Courier New" w:cs="Courier New"/>
      <w:sz w:val="20"/>
    </w:rPr>
  </w:style>
  <w:style w:type="character" w:customStyle="1" w:styleId="WW8Num26z2">
    <w:name w:val="WW8Num26z2"/>
    <w:qFormat/>
    <w:rsid w:val="007A49BE"/>
    <w:rPr>
      <w:rFonts w:ascii="Wingdings" w:hAnsi="Wingdings" w:cs="Wingdings"/>
      <w:sz w:val="20"/>
    </w:rPr>
  </w:style>
  <w:style w:type="character" w:customStyle="1" w:styleId="WW8Num27z0">
    <w:name w:val="WW8Num27z0"/>
    <w:qFormat/>
    <w:rsid w:val="007A49BE"/>
    <w:rPr>
      <w:rFonts w:ascii="Symbol" w:hAnsi="Symbol" w:cs="Symbol"/>
      <w:sz w:val="20"/>
    </w:rPr>
  </w:style>
  <w:style w:type="character" w:customStyle="1" w:styleId="WW8Num27z1">
    <w:name w:val="WW8Num27z1"/>
    <w:qFormat/>
    <w:rsid w:val="007A49BE"/>
    <w:rPr>
      <w:rFonts w:ascii="Courier New" w:hAnsi="Courier New" w:cs="Courier New"/>
      <w:sz w:val="20"/>
    </w:rPr>
  </w:style>
  <w:style w:type="character" w:customStyle="1" w:styleId="WW8Num27z2">
    <w:name w:val="WW8Num27z2"/>
    <w:qFormat/>
    <w:rsid w:val="007A49BE"/>
    <w:rPr>
      <w:rFonts w:ascii="Wingdings" w:hAnsi="Wingdings" w:cs="Wingdings"/>
      <w:sz w:val="20"/>
    </w:rPr>
  </w:style>
  <w:style w:type="character" w:customStyle="1" w:styleId="WW8Num28z0">
    <w:name w:val="WW8Num28z0"/>
    <w:qFormat/>
    <w:rsid w:val="007A49BE"/>
    <w:rPr>
      <w:rFonts w:ascii="Symbol" w:hAnsi="Symbol" w:cs="Symbol"/>
      <w:sz w:val="20"/>
    </w:rPr>
  </w:style>
  <w:style w:type="character" w:customStyle="1" w:styleId="WW8Num28z1">
    <w:name w:val="WW8Num28z1"/>
    <w:qFormat/>
    <w:rsid w:val="007A49BE"/>
    <w:rPr>
      <w:rFonts w:ascii="Courier New" w:hAnsi="Courier New" w:cs="Courier New"/>
      <w:sz w:val="20"/>
    </w:rPr>
  </w:style>
  <w:style w:type="character" w:customStyle="1" w:styleId="WW8Num28z2">
    <w:name w:val="WW8Num28z2"/>
    <w:qFormat/>
    <w:rsid w:val="007A49BE"/>
    <w:rPr>
      <w:rFonts w:ascii="Wingdings" w:hAnsi="Wingdings" w:cs="Wingdings"/>
      <w:sz w:val="20"/>
    </w:rPr>
  </w:style>
  <w:style w:type="character" w:customStyle="1" w:styleId="WW8Num29z0">
    <w:name w:val="WW8Num29z0"/>
    <w:qFormat/>
    <w:rsid w:val="007A49BE"/>
    <w:rPr>
      <w:rFonts w:ascii="Symbol" w:hAnsi="Symbol" w:cs="Symbol"/>
      <w:sz w:val="20"/>
    </w:rPr>
  </w:style>
  <w:style w:type="character" w:customStyle="1" w:styleId="WW8Num29z1">
    <w:name w:val="WW8Num29z1"/>
    <w:qFormat/>
    <w:rsid w:val="007A49BE"/>
    <w:rPr>
      <w:rFonts w:ascii="Courier New" w:hAnsi="Courier New" w:cs="Courier New"/>
      <w:sz w:val="20"/>
    </w:rPr>
  </w:style>
  <w:style w:type="character" w:customStyle="1" w:styleId="WW8Num29z2">
    <w:name w:val="WW8Num29z2"/>
    <w:qFormat/>
    <w:rsid w:val="007A49BE"/>
    <w:rPr>
      <w:rFonts w:ascii="Wingdings" w:hAnsi="Wingdings" w:cs="Wingdings"/>
      <w:sz w:val="20"/>
    </w:rPr>
  </w:style>
  <w:style w:type="character" w:customStyle="1" w:styleId="WW8Num30z0">
    <w:name w:val="WW8Num30z0"/>
    <w:qFormat/>
    <w:rsid w:val="007A49BE"/>
    <w:rPr>
      <w:rFonts w:ascii="Symbol" w:hAnsi="Symbol" w:cs="Symbol"/>
    </w:rPr>
  </w:style>
  <w:style w:type="character" w:customStyle="1" w:styleId="WW8Num30z1">
    <w:name w:val="WW8Num30z1"/>
    <w:qFormat/>
    <w:rsid w:val="007A49BE"/>
    <w:rPr>
      <w:rFonts w:ascii="Courier New" w:hAnsi="Courier New" w:cs="Courier New"/>
    </w:rPr>
  </w:style>
  <w:style w:type="character" w:customStyle="1" w:styleId="WW8Num30z2">
    <w:name w:val="WW8Num30z2"/>
    <w:qFormat/>
    <w:rsid w:val="007A49BE"/>
    <w:rPr>
      <w:rFonts w:ascii="Wingdings" w:hAnsi="Wingdings" w:cs="Wingdings"/>
    </w:rPr>
  </w:style>
  <w:style w:type="character" w:customStyle="1" w:styleId="WW8Num31z0">
    <w:name w:val="WW8Num31z0"/>
    <w:qFormat/>
    <w:rsid w:val="007A49BE"/>
    <w:rPr>
      <w:rFonts w:ascii="Symbol" w:hAnsi="Symbol" w:cs="Symbol"/>
    </w:rPr>
  </w:style>
  <w:style w:type="character" w:customStyle="1" w:styleId="WW8Num31z1">
    <w:name w:val="WW8Num31z1"/>
    <w:qFormat/>
    <w:rsid w:val="007A49BE"/>
    <w:rPr>
      <w:rFonts w:ascii="Courier New" w:hAnsi="Courier New" w:cs="Courier New"/>
    </w:rPr>
  </w:style>
  <w:style w:type="character" w:customStyle="1" w:styleId="WW8Num31z2">
    <w:name w:val="WW8Num31z2"/>
    <w:qFormat/>
    <w:rsid w:val="007A49BE"/>
    <w:rPr>
      <w:rFonts w:ascii="Wingdings" w:hAnsi="Wingdings" w:cs="Wingdings"/>
    </w:rPr>
  </w:style>
  <w:style w:type="character" w:customStyle="1" w:styleId="WW8Num32z0">
    <w:name w:val="WW8Num32z0"/>
    <w:qFormat/>
    <w:rsid w:val="007A49BE"/>
    <w:rPr>
      <w:rFonts w:ascii="Symbol" w:hAnsi="Symbol" w:cs="Symbol"/>
    </w:rPr>
  </w:style>
  <w:style w:type="character" w:customStyle="1" w:styleId="WW8Num32z1">
    <w:name w:val="WW8Num32z1"/>
    <w:qFormat/>
    <w:rsid w:val="007A49BE"/>
    <w:rPr>
      <w:rFonts w:ascii="Courier New" w:hAnsi="Courier New" w:cs="Courier New"/>
    </w:rPr>
  </w:style>
  <w:style w:type="character" w:customStyle="1" w:styleId="WW8Num32z2">
    <w:name w:val="WW8Num32z2"/>
    <w:qFormat/>
    <w:rsid w:val="007A49BE"/>
    <w:rPr>
      <w:rFonts w:ascii="Wingdings" w:hAnsi="Wingdings" w:cs="Wingdings"/>
    </w:rPr>
  </w:style>
  <w:style w:type="character" w:customStyle="1" w:styleId="WW8Num33z0">
    <w:name w:val="WW8Num33z0"/>
    <w:qFormat/>
    <w:rsid w:val="007A49BE"/>
    <w:rPr>
      <w:rFonts w:ascii="Symbol" w:hAnsi="Symbol" w:cs="Symbol"/>
      <w:sz w:val="20"/>
    </w:rPr>
  </w:style>
  <w:style w:type="character" w:customStyle="1" w:styleId="WW8Num33z1">
    <w:name w:val="WW8Num33z1"/>
    <w:qFormat/>
    <w:rsid w:val="007A49BE"/>
    <w:rPr>
      <w:rFonts w:ascii="Courier New" w:hAnsi="Courier New" w:cs="Courier New"/>
      <w:sz w:val="20"/>
    </w:rPr>
  </w:style>
  <w:style w:type="character" w:customStyle="1" w:styleId="WW8Num33z2">
    <w:name w:val="WW8Num33z2"/>
    <w:qFormat/>
    <w:rsid w:val="007A49BE"/>
    <w:rPr>
      <w:rFonts w:ascii="Wingdings" w:hAnsi="Wingdings" w:cs="Wingdings"/>
      <w:sz w:val="20"/>
    </w:rPr>
  </w:style>
  <w:style w:type="character" w:customStyle="1" w:styleId="WW8Num34z0">
    <w:name w:val="WW8Num34z0"/>
    <w:qFormat/>
    <w:rsid w:val="007A49BE"/>
    <w:rPr>
      <w:rFonts w:ascii="Symbol" w:hAnsi="Symbol" w:cs="Symbol"/>
      <w:sz w:val="20"/>
    </w:rPr>
  </w:style>
  <w:style w:type="character" w:customStyle="1" w:styleId="WW8Num34z1">
    <w:name w:val="WW8Num34z1"/>
    <w:qFormat/>
    <w:rsid w:val="007A49BE"/>
    <w:rPr>
      <w:rFonts w:ascii="Courier New" w:hAnsi="Courier New" w:cs="Courier New"/>
      <w:sz w:val="20"/>
    </w:rPr>
  </w:style>
  <w:style w:type="character" w:customStyle="1" w:styleId="WW8Num34z2">
    <w:name w:val="WW8Num34z2"/>
    <w:qFormat/>
    <w:rsid w:val="007A49BE"/>
    <w:rPr>
      <w:rFonts w:ascii="Wingdings" w:hAnsi="Wingdings" w:cs="Wingdings"/>
      <w:sz w:val="20"/>
    </w:rPr>
  </w:style>
  <w:style w:type="character" w:customStyle="1" w:styleId="WW8Num35z0">
    <w:name w:val="WW8Num35z0"/>
    <w:qFormat/>
    <w:rsid w:val="007A49BE"/>
    <w:rPr>
      <w:rFonts w:ascii="Symbol" w:hAnsi="Symbol" w:cs="Symbol"/>
    </w:rPr>
  </w:style>
  <w:style w:type="character" w:customStyle="1" w:styleId="WW8Num35z1">
    <w:name w:val="WW8Num35z1"/>
    <w:qFormat/>
    <w:rsid w:val="007A49BE"/>
    <w:rPr>
      <w:rFonts w:ascii="Courier New" w:hAnsi="Courier New" w:cs="Courier New"/>
    </w:rPr>
  </w:style>
  <w:style w:type="character" w:customStyle="1" w:styleId="WW8Num35z2">
    <w:name w:val="WW8Num35z2"/>
    <w:qFormat/>
    <w:rsid w:val="007A49BE"/>
    <w:rPr>
      <w:rFonts w:ascii="Wingdings" w:hAnsi="Wingdings" w:cs="Wingdings"/>
    </w:rPr>
  </w:style>
  <w:style w:type="character" w:customStyle="1" w:styleId="WW8Num36z0">
    <w:name w:val="WW8Num36z0"/>
    <w:qFormat/>
    <w:rsid w:val="007A49BE"/>
    <w:rPr>
      <w:rFonts w:ascii="Wingdings" w:hAnsi="Wingdings" w:cs="Wingdings"/>
    </w:rPr>
  </w:style>
  <w:style w:type="character" w:customStyle="1" w:styleId="WW8Num37z0">
    <w:name w:val="WW8Num37z0"/>
    <w:qFormat/>
    <w:rsid w:val="007A49BE"/>
    <w:rPr>
      <w:rFonts w:ascii="Symbol" w:hAnsi="Symbol" w:cs="Symbol"/>
      <w:sz w:val="20"/>
    </w:rPr>
  </w:style>
  <w:style w:type="character" w:customStyle="1" w:styleId="WW8Num37z1">
    <w:name w:val="WW8Num37z1"/>
    <w:qFormat/>
    <w:rsid w:val="007A49BE"/>
    <w:rPr>
      <w:rFonts w:ascii="Courier New" w:hAnsi="Courier New" w:cs="Courier New"/>
      <w:sz w:val="20"/>
    </w:rPr>
  </w:style>
  <w:style w:type="character" w:customStyle="1" w:styleId="WW8Num37z2">
    <w:name w:val="WW8Num37z2"/>
    <w:qFormat/>
    <w:rsid w:val="007A49BE"/>
    <w:rPr>
      <w:rFonts w:ascii="Wingdings" w:hAnsi="Wingdings" w:cs="Wingdings"/>
      <w:sz w:val="20"/>
    </w:rPr>
  </w:style>
  <w:style w:type="character" w:customStyle="1" w:styleId="WW8Num38z0">
    <w:name w:val="WW8Num38z0"/>
    <w:qFormat/>
    <w:rsid w:val="007A49BE"/>
    <w:rPr>
      <w:rFonts w:ascii="Symbol" w:hAnsi="Symbol" w:cs="Symbol"/>
      <w:sz w:val="20"/>
    </w:rPr>
  </w:style>
  <w:style w:type="character" w:customStyle="1" w:styleId="WW8Num38z1">
    <w:name w:val="WW8Num38z1"/>
    <w:qFormat/>
    <w:rsid w:val="007A49BE"/>
    <w:rPr>
      <w:rFonts w:ascii="Courier New" w:hAnsi="Courier New" w:cs="Courier New"/>
      <w:sz w:val="20"/>
    </w:rPr>
  </w:style>
  <w:style w:type="character" w:customStyle="1" w:styleId="WW8Num38z2">
    <w:name w:val="WW8Num38z2"/>
    <w:qFormat/>
    <w:rsid w:val="007A49BE"/>
    <w:rPr>
      <w:rFonts w:ascii="Wingdings" w:hAnsi="Wingdings" w:cs="Wingdings"/>
      <w:sz w:val="20"/>
    </w:rPr>
  </w:style>
  <w:style w:type="character" w:customStyle="1" w:styleId="WW8Num39z0">
    <w:name w:val="WW8Num39z0"/>
    <w:qFormat/>
    <w:rsid w:val="007A49BE"/>
    <w:rPr>
      <w:rFonts w:ascii="Symbol" w:hAnsi="Symbol" w:cs="Symbol"/>
      <w:sz w:val="20"/>
    </w:rPr>
  </w:style>
  <w:style w:type="character" w:customStyle="1" w:styleId="WW8Num39z1">
    <w:name w:val="WW8Num39z1"/>
    <w:qFormat/>
    <w:rsid w:val="007A49BE"/>
    <w:rPr>
      <w:rFonts w:ascii="Courier New" w:hAnsi="Courier New" w:cs="Courier New"/>
      <w:sz w:val="20"/>
    </w:rPr>
  </w:style>
  <w:style w:type="character" w:customStyle="1" w:styleId="WW8Num39z2">
    <w:name w:val="WW8Num39z2"/>
    <w:qFormat/>
    <w:rsid w:val="007A49BE"/>
    <w:rPr>
      <w:rFonts w:ascii="Wingdings" w:hAnsi="Wingdings" w:cs="Wingdings"/>
      <w:sz w:val="20"/>
    </w:rPr>
  </w:style>
  <w:style w:type="character" w:customStyle="1" w:styleId="WW8Num40z0">
    <w:name w:val="WW8Num40z0"/>
    <w:qFormat/>
    <w:rsid w:val="007A49BE"/>
    <w:rPr>
      <w:rFonts w:ascii="Symbol" w:hAnsi="Symbol" w:cs="Symbol"/>
    </w:rPr>
  </w:style>
  <w:style w:type="character" w:customStyle="1" w:styleId="WW8Num40z1">
    <w:name w:val="WW8Num40z1"/>
    <w:qFormat/>
    <w:rsid w:val="007A49BE"/>
    <w:rPr>
      <w:rFonts w:ascii="Courier New" w:hAnsi="Courier New" w:cs="Courier New"/>
    </w:rPr>
  </w:style>
  <w:style w:type="character" w:customStyle="1" w:styleId="WW8Num40z2">
    <w:name w:val="WW8Num40z2"/>
    <w:qFormat/>
    <w:rsid w:val="007A49BE"/>
    <w:rPr>
      <w:rFonts w:ascii="Wingdings" w:hAnsi="Wingdings" w:cs="Wingdings"/>
    </w:rPr>
  </w:style>
  <w:style w:type="character" w:customStyle="1" w:styleId="afff8">
    <w:name w:val="Символ сноски"/>
    <w:qFormat/>
    <w:rsid w:val="007A49BE"/>
    <w:rPr>
      <w:vertAlign w:val="superscript"/>
    </w:rPr>
  </w:style>
  <w:style w:type="character" w:styleId="afff9">
    <w:name w:val="annotation reference"/>
    <w:qFormat/>
    <w:rsid w:val="007A49BE"/>
    <w:rPr>
      <w:sz w:val="16"/>
      <w:szCs w:val="16"/>
    </w:rPr>
  </w:style>
  <w:style w:type="character" w:customStyle="1" w:styleId="ListParagraphChar">
    <w:name w:val="List Paragraph Char"/>
    <w:qFormat/>
    <w:rsid w:val="007A49BE"/>
    <w:rPr>
      <w:rFonts w:ascii="??;Calibri" w:hAnsi="??;Calibri"/>
      <w:kern w:val="2"/>
      <w:lang w:val="ru-RU" w:bidi="ar-SA"/>
    </w:rPr>
  </w:style>
  <w:style w:type="character" w:customStyle="1" w:styleId="comment-right-informer-wr">
    <w:name w:val="comment-right-informer-wr"/>
    <w:basedOn w:val="a2"/>
    <w:qFormat/>
    <w:rsid w:val="007A49BE"/>
  </w:style>
  <w:style w:type="character" w:customStyle="1" w:styleId="apple-tab-span">
    <w:name w:val="apple-tab-span"/>
    <w:basedOn w:val="a2"/>
    <w:qFormat/>
    <w:rsid w:val="007A49BE"/>
  </w:style>
  <w:style w:type="character" w:customStyle="1" w:styleId="afffa">
    <w:name w:val="Нет"/>
    <w:qFormat/>
    <w:rsid w:val="007A49BE"/>
  </w:style>
  <w:style w:type="paragraph" w:customStyle="1" w:styleId="1e">
    <w:name w:val="Заголовок1"/>
    <w:basedOn w:val="a1"/>
    <w:next w:val="af9"/>
    <w:qFormat/>
    <w:rsid w:val="007A49BE"/>
    <w:pPr>
      <w:keepNext/>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styleId="afffb">
    <w:name w:val="List"/>
    <w:basedOn w:val="af9"/>
    <w:rsid w:val="007A49BE"/>
    <w:pPr>
      <w:pBdr>
        <w:top w:val="none" w:sz="0" w:space="0" w:color="auto"/>
        <w:left w:val="none" w:sz="0" w:space="0" w:color="auto"/>
        <w:bottom w:val="none" w:sz="0" w:space="0" w:color="auto"/>
        <w:right w:val="none" w:sz="0" w:space="0" w:color="auto"/>
        <w:between w:val="none" w:sz="0" w:space="0" w:color="auto"/>
      </w:pBdr>
      <w:suppressAutoHyphens/>
      <w:spacing w:after="140" w:line="276" w:lineRule="auto"/>
      <w:ind w:left="0" w:firstLine="0"/>
    </w:pPr>
    <w:rPr>
      <w:rFonts w:cs="Arial"/>
      <w:kern w:val="2"/>
      <w:sz w:val="20"/>
      <w:lang w:val="en-US" w:eastAsia="ko-KR" w:bidi="ar-SA"/>
    </w:rPr>
  </w:style>
  <w:style w:type="paragraph" w:styleId="afffc">
    <w:name w:val="caption"/>
    <w:basedOn w:val="a1"/>
    <w:qFormat/>
    <w:rsid w:val="007A49BE"/>
    <w:pPr>
      <w:widowControl w:val="0"/>
      <w:suppressLineNumbers/>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1f">
    <w:name w:val="index 1"/>
    <w:basedOn w:val="a1"/>
    <w:next w:val="a1"/>
    <w:autoRedefine/>
    <w:uiPriority w:val="99"/>
    <w:semiHidden/>
    <w:unhideWhenUsed/>
    <w:rsid w:val="007A49BE"/>
    <w:pPr>
      <w:spacing w:after="0" w:line="240" w:lineRule="auto"/>
      <w:ind w:left="220" w:hanging="220"/>
    </w:pPr>
  </w:style>
  <w:style w:type="paragraph" w:styleId="afffd">
    <w:name w:val="index heading"/>
    <w:basedOn w:val="a1"/>
    <w:qFormat/>
    <w:rsid w:val="007A49BE"/>
    <w:pPr>
      <w:widowControl w:val="0"/>
      <w:suppressLineNumbers/>
      <w:pBdr>
        <w:top w:val="none" w:sz="0" w:space="0" w:color="auto"/>
        <w:left w:val="none" w:sz="0" w:space="0" w:color="auto"/>
        <w:bottom w:val="none" w:sz="0" w:space="0" w:color="auto"/>
        <w:right w:val="none" w:sz="0" w:space="0" w:color="auto"/>
        <w:between w:val="none" w:sz="0" w:space="0" w:color="auto"/>
      </w:pBdr>
      <w:suppressAutoHyphens/>
      <w:spacing w:after="0" w:line="240" w:lineRule="auto"/>
      <w:jc w:val="both"/>
    </w:pPr>
    <w:rPr>
      <w:rFonts w:ascii="Times New Roman" w:eastAsia="Times New Roman" w:hAnsi="Times New Roman" w:cs="Arial"/>
      <w:kern w:val="2"/>
      <w:sz w:val="20"/>
      <w:szCs w:val="24"/>
      <w:lang w:val="en-US" w:eastAsia="ko-KR"/>
    </w:rPr>
  </w:style>
  <w:style w:type="paragraph" w:customStyle="1" w:styleId="afffe">
    <w:name w:val="Колонтитул"/>
    <w:basedOn w:val="a1"/>
    <w:qFormat/>
    <w:rsid w:val="007A49BE"/>
    <w:pPr>
      <w:widowControl w:val="0"/>
      <w:suppressLineNumbers/>
      <w:pBdr>
        <w:top w:val="none" w:sz="0" w:space="0" w:color="auto"/>
        <w:left w:val="none" w:sz="0" w:space="0" w:color="auto"/>
        <w:bottom w:val="none" w:sz="0" w:space="0" w:color="auto"/>
        <w:right w:val="none" w:sz="0" w:space="0" w:color="auto"/>
        <w:between w:val="none" w:sz="0" w:space="0" w:color="auto"/>
      </w:pBdr>
      <w:tabs>
        <w:tab w:val="center" w:pos="4819"/>
        <w:tab w:val="right" w:pos="9638"/>
      </w:tab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ff">
    <w:name w:val="Знак"/>
    <w:basedOn w:val="a1"/>
    <w:qFormat/>
    <w:rsid w:val="007A49BE"/>
    <w:pPr>
      <w:pBdr>
        <w:top w:val="none" w:sz="0" w:space="0" w:color="auto"/>
        <w:left w:val="none" w:sz="0" w:space="0" w:color="auto"/>
        <w:bottom w:val="none" w:sz="0" w:space="0" w:color="auto"/>
        <w:right w:val="none" w:sz="0" w:space="0" w:color="auto"/>
        <w:between w:val="none" w:sz="0" w:space="0" w:color="auto"/>
      </w:pBdr>
      <w:suppressAutoHyphens/>
      <w:spacing w:after="0" w:line="240" w:lineRule="auto"/>
    </w:pPr>
    <w:rPr>
      <w:rFonts w:ascii="Verdana" w:eastAsia="Times New Roman" w:hAnsi="Verdana" w:cs="Verdana"/>
      <w:sz w:val="20"/>
      <w:szCs w:val="20"/>
      <w:lang w:val="en-US" w:eastAsia="ko-KR"/>
    </w:rPr>
  </w:style>
  <w:style w:type="paragraph" w:customStyle="1" w:styleId="affff0">
    <w:name w:val="Основ_Текст"/>
    <w:qFormat/>
    <w:rsid w:val="007A49BE"/>
    <w:pPr>
      <w:pBdr>
        <w:top w:val="none" w:sz="0" w:space="0" w:color="auto"/>
        <w:left w:val="none" w:sz="0" w:space="0" w:color="auto"/>
        <w:bottom w:val="none" w:sz="0" w:space="0" w:color="auto"/>
        <w:right w:val="none" w:sz="0" w:space="0" w:color="auto"/>
        <w:between w:val="none" w:sz="0" w:space="0" w:color="auto"/>
      </w:pBd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1"/>
    <w:qFormat/>
    <w:rsid w:val="007A49BE"/>
    <w:pPr>
      <w:pBdr>
        <w:top w:val="none" w:sz="0" w:space="0" w:color="auto"/>
        <w:left w:val="none" w:sz="0" w:space="0" w:color="auto"/>
        <w:bottom w:val="none" w:sz="0" w:space="0" w:color="auto"/>
        <w:right w:val="none" w:sz="0" w:space="0" w:color="auto"/>
        <w:between w:val="none" w:sz="0" w:space="0" w:color="auto"/>
      </w:pBdr>
      <w:suppressAutoHyphens/>
      <w:spacing w:after="0" w:line="300" w:lineRule="atLeast"/>
    </w:pPr>
    <w:rPr>
      <w:rFonts w:ascii="Times New Roman" w:eastAsia="Times New Roman" w:hAnsi="Times New Roman" w:cs="Times New Roman"/>
      <w:lang w:eastAsia="ko-KR"/>
    </w:rPr>
  </w:style>
  <w:style w:type="paragraph" w:customStyle="1" w:styleId="c2">
    <w:name w:val="c2"/>
    <w:basedOn w:val="a1"/>
    <w:qFormat/>
    <w:rsid w:val="007A49BE"/>
    <w:pPr>
      <w:pBdr>
        <w:top w:val="none" w:sz="0" w:space="0" w:color="auto"/>
        <w:left w:val="none" w:sz="0" w:space="0" w:color="auto"/>
        <w:bottom w:val="none" w:sz="0" w:space="0" w:color="auto"/>
        <w:right w:val="none" w:sz="0" w:space="0" w:color="auto"/>
        <w:between w:val="none" w:sz="0" w:space="0" w:color="auto"/>
      </w:pBd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1"/>
    <w:qFormat/>
    <w:rsid w:val="007A49BE"/>
    <w:pPr>
      <w:pBdr>
        <w:top w:val="none" w:sz="0" w:space="0" w:color="auto"/>
        <w:left w:val="none" w:sz="0" w:space="0" w:color="auto"/>
        <w:bottom w:val="none" w:sz="0" w:space="0" w:color="auto"/>
        <w:right w:val="none" w:sz="0" w:space="0" w:color="auto"/>
        <w:between w:val="none" w:sz="0" w:space="0" w:color="auto"/>
      </w:pBd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1"/>
    <w:qFormat/>
    <w:rsid w:val="007A49BE"/>
    <w:pPr>
      <w:pBdr>
        <w:top w:val="none" w:sz="0" w:space="0" w:color="auto"/>
        <w:left w:val="none" w:sz="0" w:space="0" w:color="auto"/>
        <w:bottom w:val="none" w:sz="0" w:space="0" w:color="auto"/>
        <w:right w:val="none" w:sz="0" w:space="0" w:color="auto"/>
        <w:between w:val="none" w:sz="0" w:space="0" w:color="auto"/>
      </w:pBd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ff1">
    <w:name w:val="Содержимое таблицы"/>
    <w:basedOn w:val="a1"/>
    <w:qFormat/>
    <w:rsid w:val="007A49BE"/>
    <w:pPr>
      <w:widowControl w:val="0"/>
      <w:suppressLineNumbers/>
      <w:pBdr>
        <w:top w:val="none" w:sz="0" w:space="0" w:color="auto"/>
        <w:left w:val="none" w:sz="0" w:space="0" w:color="auto"/>
        <w:bottom w:val="none" w:sz="0" w:space="0" w:color="auto"/>
        <w:right w:val="none" w:sz="0" w:space="0" w:color="auto"/>
        <w:between w:val="none" w:sz="0" w:space="0" w:color="auto"/>
      </w:pBdr>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ff2">
    <w:name w:val="Заголовок таблицы"/>
    <w:basedOn w:val="affff1"/>
    <w:qFormat/>
    <w:rsid w:val="007A49BE"/>
    <w:pPr>
      <w:jc w:val="center"/>
    </w:pPr>
    <w:rPr>
      <w:b/>
      <w:bCs/>
    </w:rPr>
  </w:style>
  <w:style w:type="numbering" w:customStyle="1" w:styleId="WW8Num1">
    <w:name w:val="WW8Num1"/>
    <w:qFormat/>
    <w:rsid w:val="007A49BE"/>
  </w:style>
  <w:style w:type="numbering" w:customStyle="1" w:styleId="WW8Num2">
    <w:name w:val="WW8Num2"/>
    <w:qFormat/>
    <w:rsid w:val="007A49BE"/>
  </w:style>
  <w:style w:type="numbering" w:customStyle="1" w:styleId="WW8Num3">
    <w:name w:val="WW8Num3"/>
    <w:qFormat/>
    <w:rsid w:val="007A49BE"/>
  </w:style>
  <w:style w:type="numbering" w:customStyle="1" w:styleId="WW8Num4">
    <w:name w:val="WW8Num4"/>
    <w:qFormat/>
    <w:rsid w:val="007A49BE"/>
  </w:style>
  <w:style w:type="numbering" w:customStyle="1" w:styleId="WW8Num5">
    <w:name w:val="WW8Num5"/>
    <w:qFormat/>
    <w:rsid w:val="007A49BE"/>
  </w:style>
  <w:style w:type="numbering" w:customStyle="1" w:styleId="WW8Num6">
    <w:name w:val="WW8Num6"/>
    <w:qFormat/>
    <w:rsid w:val="007A49BE"/>
  </w:style>
  <w:style w:type="numbering" w:customStyle="1" w:styleId="WW8Num7">
    <w:name w:val="WW8Num7"/>
    <w:qFormat/>
    <w:rsid w:val="007A49BE"/>
  </w:style>
  <w:style w:type="numbering" w:customStyle="1" w:styleId="WW8Num8">
    <w:name w:val="WW8Num8"/>
    <w:qFormat/>
    <w:rsid w:val="007A49BE"/>
  </w:style>
  <w:style w:type="numbering" w:customStyle="1" w:styleId="WW8Num9">
    <w:name w:val="WW8Num9"/>
    <w:qFormat/>
    <w:rsid w:val="007A49BE"/>
  </w:style>
  <w:style w:type="numbering" w:customStyle="1" w:styleId="WW8Num10">
    <w:name w:val="WW8Num10"/>
    <w:qFormat/>
    <w:rsid w:val="007A49BE"/>
  </w:style>
  <w:style w:type="numbering" w:customStyle="1" w:styleId="WW8Num11">
    <w:name w:val="WW8Num11"/>
    <w:qFormat/>
    <w:rsid w:val="007A49BE"/>
  </w:style>
  <w:style w:type="numbering" w:customStyle="1" w:styleId="WW8Num12">
    <w:name w:val="WW8Num12"/>
    <w:qFormat/>
    <w:rsid w:val="007A49BE"/>
  </w:style>
  <w:style w:type="numbering" w:customStyle="1" w:styleId="WW8Num13">
    <w:name w:val="WW8Num13"/>
    <w:qFormat/>
    <w:rsid w:val="007A49BE"/>
  </w:style>
  <w:style w:type="numbering" w:customStyle="1" w:styleId="WW8Num14">
    <w:name w:val="WW8Num14"/>
    <w:qFormat/>
    <w:rsid w:val="007A49BE"/>
  </w:style>
  <w:style w:type="numbering" w:customStyle="1" w:styleId="WW8Num15">
    <w:name w:val="WW8Num15"/>
    <w:qFormat/>
    <w:rsid w:val="007A49BE"/>
  </w:style>
  <w:style w:type="numbering" w:customStyle="1" w:styleId="WW8Num16">
    <w:name w:val="WW8Num16"/>
    <w:qFormat/>
    <w:rsid w:val="007A49BE"/>
  </w:style>
  <w:style w:type="numbering" w:customStyle="1" w:styleId="WW8Num17">
    <w:name w:val="WW8Num17"/>
    <w:qFormat/>
    <w:rsid w:val="007A49BE"/>
  </w:style>
  <w:style w:type="numbering" w:customStyle="1" w:styleId="WW8Num18">
    <w:name w:val="WW8Num18"/>
    <w:qFormat/>
    <w:rsid w:val="007A49BE"/>
  </w:style>
  <w:style w:type="numbering" w:customStyle="1" w:styleId="WW8Num19">
    <w:name w:val="WW8Num19"/>
    <w:qFormat/>
    <w:rsid w:val="007A49BE"/>
  </w:style>
  <w:style w:type="numbering" w:customStyle="1" w:styleId="WW8Num20">
    <w:name w:val="WW8Num20"/>
    <w:qFormat/>
    <w:rsid w:val="007A49BE"/>
  </w:style>
  <w:style w:type="numbering" w:customStyle="1" w:styleId="WW8Num21">
    <w:name w:val="WW8Num21"/>
    <w:qFormat/>
    <w:rsid w:val="007A49BE"/>
  </w:style>
  <w:style w:type="numbering" w:customStyle="1" w:styleId="WW8Num22">
    <w:name w:val="WW8Num22"/>
    <w:qFormat/>
    <w:rsid w:val="007A49BE"/>
  </w:style>
  <w:style w:type="numbering" w:customStyle="1" w:styleId="WW8Num23">
    <w:name w:val="WW8Num23"/>
    <w:qFormat/>
    <w:rsid w:val="007A49BE"/>
  </w:style>
  <w:style w:type="numbering" w:customStyle="1" w:styleId="WW8Num24">
    <w:name w:val="WW8Num24"/>
    <w:qFormat/>
    <w:rsid w:val="007A49BE"/>
  </w:style>
  <w:style w:type="numbering" w:customStyle="1" w:styleId="WW8Num25">
    <w:name w:val="WW8Num25"/>
    <w:qFormat/>
    <w:rsid w:val="007A49BE"/>
  </w:style>
  <w:style w:type="numbering" w:customStyle="1" w:styleId="WW8Num26">
    <w:name w:val="WW8Num26"/>
    <w:qFormat/>
    <w:rsid w:val="007A49BE"/>
  </w:style>
  <w:style w:type="numbering" w:customStyle="1" w:styleId="WW8Num27">
    <w:name w:val="WW8Num27"/>
    <w:qFormat/>
    <w:rsid w:val="007A49BE"/>
  </w:style>
  <w:style w:type="numbering" w:customStyle="1" w:styleId="WW8Num28">
    <w:name w:val="WW8Num28"/>
    <w:qFormat/>
    <w:rsid w:val="007A49BE"/>
  </w:style>
  <w:style w:type="numbering" w:customStyle="1" w:styleId="WW8Num29">
    <w:name w:val="WW8Num29"/>
    <w:qFormat/>
    <w:rsid w:val="007A49BE"/>
  </w:style>
  <w:style w:type="numbering" w:customStyle="1" w:styleId="WW8Num30">
    <w:name w:val="WW8Num30"/>
    <w:qFormat/>
    <w:rsid w:val="007A49BE"/>
  </w:style>
  <w:style w:type="numbering" w:customStyle="1" w:styleId="WW8Num31">
    <w:name w:val="WW8Num31"/>
    <w:qFormat/>
    <w:rsid w:val="007A49BE"/>
  </w:style>
  <w:style w:type="numbering" w:customStyle="1" w:styleId="WW8Num32">
    <w:name w:val="WW8Num32"/>
    <w:qFormat/>
    <w:rsid w:val="007A49BE"/>
  </w:style>
  <w:style w:type="numbering" w:customStyle="1" w:styleId="WW8Num33">
    <w:name w:val="WW8Num33"/>
    <w:qFormat/>
    <w:rsid w:val="007A49BE"/>
  </w:style>
  <w:style w:type="numbering" w:customStyle="1" w:styleId="WW8Num34">
    <w:name w:val="WW8Num34"/>
    <w:qFormat/>
    <w:rsid w:val="007A49BE"/>
  </w:style>
  <w:style w:type="numbering" w:customStyle="1" w:styleId="WW8Num35">
    <w:name w:val="WW8Num35"/>
    <w:qFormat/>
    <w:rsid w:val="007A49BE"/>
  </w:style>
  <w:style w:type="numbering" w:customStyle="1" w:styleId="WW8Num36">
    <w:name w:val="WW8Num36"/>
    <w:qFormat/>
    <w:rsid w:val="007A49BE"/>
  </w:style>
  <w:style w:type="numbering" w:customStyle="1" w:styleId="WW8Num37">
    <w:name w:val="WW8Num37"/>
    <w:qFormat/>
    <w:rsid w:val="007A49BE"/>
  </w:style>
  <w:style w:type="numbering" w:customStyle="1" w:styleId="WW8Num38">
    <w:name w:val="WW8Num38"/>
    <w:qFormat/>
    <w:rsid w:val="007A49BE"/>
  </w:style>
  <w:style w:type="numbering" w:customStyle="1" w:styleId="WW8Num39">
    <w:name w:val="WW8Num39"/>
    <w:qFormat/>
    <w:rsid w:val="007A49BE"/>
  </w:style>
  <w:style w:type="numbering" w:customStyle="1" w:styleId="WW8Num40">
    <w:name w:val="WW8Num40"/>
    <w:qFormat/>
    <w:rsid w:val="007A49BE"/>
  </w:style>
  <w:style w:type="character" w:customStyle="1" w:styleId="affff3">
    <w:name w:val="Булит"/>
    <w:qFormat/>
    <w:rsid w:val="00C159F5"/>
    <w:rPr>
      <w:rFonts w:ascii="PiGraphA" w:hAnsi="PiGraphA" w:cs="PiGraphA"/>
      <w:position w:val="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57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26546&amp;date=28.12.2022&amp;dst=4&amp;field=134" TargetMode="External"/><Relationship Id="rId18" Type="http://schemas.openxmlformats.org/officeDocument/2006/relationships/hyperlink" Target="https://login.consultant.ru/link/?req=doc&amp;base=INT&amp;n=11665&amp;date=28.12.2022" TargetMode="External"/><Relationship Id="rId26" Type="http://schemas.openxmlformats.org/officeDocument/2006/relationships/hyperlink" Target="https://login.consultant.ru/link/?req=doc&amp;base=LAW&amp;n=2875&amp;date=28.12.2022" TargetMode="External"/><Relationship Id="rId39" Type="http://schemas.openxmlformats.org/officeDocument/2006/relationships/hyperlink" Target="https://login.consultant.ru/link/?req=doc&amp;base=LAW&amp;n=172989&amp;date=28.12.2022" TargetMode="External"/><Relationship Id="rId21" Type="http://schemas.openxmlformats.org/officeDocument/2006/relationships/hyperlink" Target="https://login.consultant.ru/link/?req=doc&amp;base=LAW&amp;n=40589&amp;date=28.12.2022" TargetMode="External"/><Relationship Id="rId34" Type="http://schemas.openxmlformats.org/officeDocument/2006/relationships/hyperlink" Target="https://login.consultant.ru/link/?req=doc&amp;base=LAW&amp;n=389271&amp;date=28.12.2022&amp;dst=100013&amp;field=134" TargetMode="External"/><Relationship Id="rId42" Type="http://schemas.openxmlformats.org/officeDocument/2006/relationships/hyperlink" Target="https://login.consultant.ru/link/?req=doc&amp;base=LAW&amp;n=431853&amp;date=28.12.2022" TargetMode="External"/><Relationship Id="rId47" Type="http://schemas.openxmlformats.org/officeDocument/2006/relationships/hyperlink" Target="http://reshuege.ru/test?theme=177" TargetMode="External"/><Relationship Id="rId50" Type="http://schemas.openxmlformats.org/officeDocument/2006/relationships/hyperlink" Target="http://reshuege.ru/test?theme=78" TargetMode="External"/><Relationship Id="rId55" Type="http://schemas.openxmlformats.org/officeDocument/2006/relationships/hyperlink" Target="http://reshuege.ru/test?theme=170" TargetMode="External"/><Relationship Id="rId63" Type="http://schemas.openxmlformats.org/officeDocument/2006/relationships/theme" Target="theme/theme1.xml"/><Relationship Id="rId7" Type="http://schemas.openxmlformats.org/officeDocument/2006/relationships/hyperlink" Target="https://login.consultant.ru/link/?req=doc&amp;base=LAW&amp;n=426546&amp;date=28.12.2022&amp;dst=4&amp;field=134" TargetMode="External"/><Relationship Id="rId2" Type="http://schemas.openxmlformats.org/officeDocument/2006/relationships/styles" Target="styles.xml"/><Relationship Id="rId16" Type="http://schemas.openxmlformats.org/officeDocument/2006/relationships/hyperlink" Target="https://login.consultant.ru/link/?req=doc&amp;base=ESU&amp;n=18243&amp;date=28.12.2022" TargetMode="External"/><Relationship Id="rId29" Type="http://schemas.openxmlformats.org/officeDocument/2006/relationships/hyperlink" Target="https://login.consultant.ru/link/?req=doc&amp;base=LAW&amp;n=433436&amp;date=28.12.2022" TargetMode="External"/><Relationship Id="rId11" Type="http://schemas.openxmlformats.org/officeDocument/2006/relationships/hyperlink" Target="https://login.consultant.ru/link/?req=doc&amp;base=LAW&amp;n=387118&amp;date=28.12.2022" TargetMode="External"/><Relationship Id="rId24" Type="http://schemas.openxmlformats.org/officeDocument/2006/relationships/hyperlink" Target="https://login.consultant.ru/link/?req=doc&amp;base=INT&amp;n=15317&amp;date=28.12.2022" TargetMode="External"/><Relationship Id="rId32" Type="http://schemas.openxmlformats.org/officeDocument/2006/relationships/footer" Target="footer1.xml"/><Relationship Id="rId37" Type="http://schemas.openxmlformats.org/officeDocument/2006/relationships/hyperlink" Target="https://login.consultant.ru/link/?req=doc&amp;base=LAW&amp;n=391769&amp;date=28.12.2022&amp;dst=100015&amp;field=134" TargetMode="External"/><Relationship Id="rId40" Type="http://schemas.openxmlformats.org/officeDocument/2006/relationships/hyperlink" Target="https://login.consultant.ru/link/?req=doc&amp;base=LAW&amp;n=389271&amp;date=28.12.2022&amp;dst=100013&amp;field=134" TargetMode="External"/><Relationship Id="rId45" Type="http://schemas.openxmlformats.org/officeDocument/2006/relationships/hyperlink" Target="http://reshuege.ru/test?theme=59" TargetMode="External"/><Relationship Id="rId53" Type="http://schemas.openxmlformats.org/officeDocument/2006/relationships/hyperlink" Target="http://reshuege.ru/test?theme=168" TargetMode="External"/><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hyperlink" Target="https://login.consultant.ru/link/?req=doc&amp;base=ESU&amp;n=514&amp;date=28.12.2022" TargetMode="External"/><Relationship Id="rId14" Type="http://schemas.openxmlformats.org/officeDocument/2006/relationships/hyperlink" Target="https://login.consultant.ru/link/?req=doc&amp;base=LAW&amp;n=426546&amp;date=28.12.2022&amp;dst=4&amp;field=134" TargetMode="External"/><Relationship Id="rId22" Type="http://schemas.openxmlformats.org/officeDocument/2006/relationships/hyperlink" Target="https://login.consultant.ru/link/?req=doc&amp;base=LAW&amp;n=2875&amp;date=28.12.2022" TargetMode="External"/><Relationship Id="rId27" Type="http://schemas.openxmlformats.org/officeDocument/2006/relationships/hyperlink" Target="https://login.consultant.ru/link/?req=doc&amp;base=LAW&amp;n=2875&amp;date=28.12.2022" TargetMode="External"/><Relationship Id="rId30" Type="http://schemas.openxmlformats.org/officeDocument/2006/relationships/hyperlink" Target="https://login.consultant.ru/link/?req=doc&amp;base=LAW&amp;n=426546&amp;date=28.12.2022&amp;dst=4&amp;field=134" TargetMode="External"/><Relationship Id="rId35" Type="http://schemas.openxmlformats.org/officeDocument/2006/relationships/hyperlink" Target="https://login.consultant.ru/link/?req=doc&amp;base=LAW&amp;n=433686&amp;date=28.12.2022&amp;dst=100019&amp;field=134" TargetMode="External"/><Relationship Id="rId43" Type="http://schemas.openxmlformats.org/officeDocument/2006/relationships/hyperlink" Target="https://login.consultant.ru/link/?req=doc&amp;base=LAW&amp;n=431853&amp;date=28.12.2022" TargetMode="External"/><Relationship Id="rId48" Type="http://schemas.openxmlformats.org/officeDocument/2006/relationships/hyperlink" Target="http://reshuege.ru/test?theme=180" TargetMode="External"/><Relationship Id="rId56" Type="http://schemas.openxmlformats.org/officeDocument/2006/relationships/hyperlink" Target="http://reshuege.ru/test?theme=171" TargetMode="External"/><Relationship Id="rId8" Type="http://schemas.openxmlformats.org/officeDocument/2006/relationships/hyperlink" Target="https://login.consultant.ru/link/?req=doc&amp;base=LAW&amp;n=426546&amp;date=28.12.2022&amp;dst=4&amp;field=134" TargetMode="External"/><Relationship Id="rId51" Type="http://schemas.openxmlformats.org/officeDocument/2006/relationships/hyperlink" Target="http://reshuege.ru/test?theme=175" TargetMode="External"/><Relationship Id="rId3" Type="http://schemas.openxmlformats.org/officeDocument/2006/relationships/settings" Target="settings.xml"/><Relationship Id="rId12" Type="http://schemas.openxmlformats.org/officeDocument/2006/relationships/hyperlink" Target="https://login.consultant.ru/link/?req=doc&amp;base=LAW&amp;n=426546&amp;date=28.12.2022&amp;dst=4&amp;field=134" TargetMode="External"/><Relationship Id="rId17" Type="http://schemas.openxmlformats.org/officeDocument/2006/relationships/hyperlink" Target="https://login.consultant.ru/link/?req=doc&amp;base=ESU&amp;n=3007&amp;date=28.12.2022" TargetMode="External"/><Relationship Id="rId25" Type="http://schemas.openxmlformats.org/officeDocument/2006/relationships/hyperlink" Target="https://login.consultant.ru/link/?req=doc&amp;base=INT&amp;n=15325&amp;date=28.12.2022" TargetMode="External"/><Relationship Id="rId33" Type="http://schemas.openxmlformats.org/officeDocument/2006/relationships/hyperlink" Target="https://login.consultant.ru/link/?req=doc&amp;base=EXP&amp;n=333770&amp;date=28.12.2022" TargetMode="External"/><Relationship Id="rId38" Type="http://schemas.openxmlformats.org/officeDocument/2006/relationships/hyperlink" Target="https://login.consultant.ru/link/?req=doc&amp;base=LAW&amp;n=391769&amp;date=28.12.2022&amp;dst=100015&amp;field=134" TargetMode="External"/><Relationship Id="rId46" Type="http://schemas.openxmlformats.org/officeDocument/2006/relationships/hyperlink" Target="http://reshuege.ru/test?theme=178" TargetMode="External"/><Relationship Id="rId59" Type="http://schemas.openxmlformats.org/officeDocument/2006/relationships/footer" Target="footer3.xml"/><Relationship Id="rId20" Type="http://schemas.openxmlformats.org/officeDocument/2006/relationships/hyperlink" Target="https://login.consultant.ru/link/?req=doc&amp;base=ESU&amp;n=514&amp;date=28.12.2022&amp;dst=100037&amp;field=134" TargetMode="External"/><Relationship Id="rId41" Type="http://schemas.openxmlformats.org/officeDocument/2006/relationships/hyperlink" Target="https://login.consultant.ru/link/?req=doc&amp;base=LAW&amp;n=412870&amp;date=28.12.2022" TargetMode="External"/><Relationship Id="rId54" Type="http://schemas.openxmlformats.org/officeDocument/2006/relationships/hyperlink" Target="http://reshuege.ru/test?theme=170"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ogin.consultant.ru/link/?req=doc&amp;base=ESU&amp;n=2929&amp;date=28.12.2022" TargetMode="External"/><Relationship Id="rId23" Type="http://schemas.openxmlformats.org/officeDocument/2006/relationships/hyperlink" Target="https://login.consultant.ru/link/?req=doc&amp;base=LAW&amp;n=2875&amp;date=28.12.2022" TargetMode="External"/><Relationship Id="rId28" Type="http://schemas.openxmlformats.org/officeDocument/2006/relationships/hyperlink" Target="https://login.consultant.ru/link/?req=doc&amp;base=LAW&amp;n=2875&amp;date=28.12.2022" TargetMode="External"/><Relationship Id="rId36" Type="http://schemas.openxmlformats.org/officeDocument/2006/relationships/hyperlink" Target="https://login.consultant.ru/link/?req=doc&amp;base=LAW&amp;n=391769&amp;date=28.12.2022&amp;dst=100015&amp;field=134" TargetMode="External"/><Relationship Id="rId49" Type="http://schemas.openxmlformats.org/officeDocument/2006/relationships/hyperlink" Target="http://reshuege.ru/test?theme=82" TargetMode="External"/><Relationship Id="rId57" Type="http://schemas.openxmlformats.org/officeDocument/2006/relationships/hyperlink" Target="http://reshuege.ru/test?theme=172" TargetMode="External"/><Relationship Id="rId10" Type="http://schemas.openxmlformats.org/officeDocument/2006/relationships/hyperlink" Target="https://login.consultant.ru/link/?req=doc&amp;base=LAW&amp;n=383470&amp;date=28.12.2022" TargetMode="External"/><Relationship Id="rId31" Type="http://schemas.openxmlformats.org/officeDocument/2006/relationships/hyperlink" Target="https://login.consultant.ru/link/?req=doc&amp;base=LAW&amp;n=426546&amp;date=28.12.2022&amp;dst=4&amp;field=134" TargetMode="External"/><Relationship Id="rId44" Type="http://schemas.openxmlformats.org/officeDocument/2006/relationships/hyperlink" Target="http://reshuege.ru/test?theme=59" TargetMode="External"/><Relationship Id="rId52" Type="http://schemas.openxmlformats.org/officeDocument/2006/relationships/hyperlink" Target="http://reshuege.ru/test?theme=167"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ogin.consultant.ru/link/?req=doc&amp;base=LAW&amp;n=2875&amp;date=28.12.2022&amp;dst=8&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572</Pages>
  <Words>251579</Words>
  <Characters>1434005</Characters>
  <Application>Microsoft Office Word</Application>
  <DocSecurity>0</DocSecurity>
  <Lines>11950</Lines>
  <Paragraphs>3364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1682220</CharactersWithSpaces>
  <SharedDoc>false</SharedDoc>
  <HLinks>
    <vt:vector size="84" baseType="variant">
      <vt:variant>
        <vt:i4>5505037</vt:i4>
      </vt:variant>
      <vt:variant>
        <vt:i4>39</vt:i4>
      </vt:variant>
      <vt:variant>
        <vt:i4>0</vt:i4>
      </vt:variant>
      <vt:variant>
        <vt:i4>5</vt:i4>
      </vt:variant>
      <vt:variant>
        <vt:lpwstr>http://reshuege.ru/test?theme=172</vt:lpwstr>
      </vt:variant>
      <vt:variant>
        <vt:lpwstr/>
      </vt:variant>
      <vt:variant>
        <vt:i4>5505037</vt:i4>
      </vt:variant>
      <vt:variant>
        <vt:i4>36</vt:i4>
      </vt:variant>
      <vt:variant>
        <vt:i4>0</vt:i4>
      </vt:variant>
      <vt:variant>
        <vt:i4>5</vt:i4>
      </vt:variant>
      <vt:variant>
        <vt:lpwstr>http://reshuege.ru/test?theme=171</vt:lpwstr>
      </vt:variant>
      <vt:variant>
        <vt:lpwstr/>
      </vt:variant>
      <vt:variant>
        <vt:i4>5505037</vt:i4>
      </vt:variant>
      <vt:variant>
        <vt:i4>33</vt:i4>
      </vt:variant>
      <vt:variant>
        <vt:i4>0</vt:i4>
      </vt:variant>
      <vt:variant>
        <vt:i4>5</vt:i4>
      </vt:variant>
      <vt:variant>
        <vt:lpwstr>http://reshuege.ru/test?theme=170</vt:lpwstr>
      </vt:variant>
      <vt:variant>
        <vt:lpwstr/>
      </vt:variant>
      <vt:variant>
        <vt:i4>5505037</vt:i4>
      </vt:variant>
      <vt:variant>
        <vt:i4>30</vt:i4>
      </vt:variant>
      <vt:variant>
        <vt:i4>0</vt:i4>
      </vt:variant>
      <vt:variant>
        <vt:i4>5</vt:i4>
      </vt:variant>
      <vt:variant>
        <vt:lpwstr>http://reshuege.ru/test?theme=170</vt:lpwstr>
      </vt:variant>
      <vt:variant>
        <vt:lpwstr/>
      </vt:variant>
      <vt:variant>
        <vt:i4>5570573</vt:i4>
      </vt:variant>
      <vt:variant>
        <vt:i4>27</vt:i4>
      </vt:variant>
      <vt:variant>
        <vt:i4>0</vt:i4>
      </vt:variant>
      <vt:variant>
        <vt:i4>5</vt:i4>
      </vt:variant>
      <vt:variant>
        <vt:lpwstr>http://reshuege.ru/test?theme=168</vt:lpwstr>
      </vt:variant>
      <vt:variant>
        <vt:lpwstr/>
      </vt:variant>
      <vt:variant>
        <vt:i4>5570573</vt:i4>
      </vt:variant>
      <vt:variant>
        <vt:i4>24</vt:i4>
      </vt:variant>
      <vt:variant>
        <vt:i4>0</vt:i4>
      </vt:variant>
      <vt:variant>
        <vt:i4>5</vt:i4>
      </vt:variant>
      <vt:variant>
        <vt:lpwstr>http://reshuege.ru/test?theme=167</vt:lpwstr>
      </vt:variant>
      <vt:variant>
        <vt:lpwstr/>
      </vt:variant>
      <vt:variant>
        <vt:i4>5505037</vt:i4>
      </vt:variant>
      <vt:variant>
        <vt:i4>21</vt:i4>
      </vt:variant>
      <vt:variant>
        <vt:i4>0</vt:i4>
      </vt:variant>
      <vt:variant>
        <vt:i4>5</vt:i4>
      </vt:variant>
      <vt:variant>
        <vt:lpwstr>http://reshuege.ru/test?theme=175</vt:lpwstr>
      </vt:variant>
      <vt:variant>
        <vt:lpwstr/>
      </vt:variant>
      <vt:variant>
        <vt:i4>5963787</vt:i4>
      </vt:variant>
      <vt:variant>
        <vt:i4>18</vt:i4>
      </vt:variant>
      <vt:variant>
        <vt:i4>0</vt:i4>
      </vt:variant>
      <vt:variant>
        <vt:i4>5</vt:i4>
      </vt:variant>
      <vt:variant>
        <vt:lpwstr>http://reshuege.ru/test?theme=78</vt:lpwstr>
      </vt:variant>
      <vt:variant>
        <vt:lpwstr/>
      </vt:variant>
      <vt:variant>
        <vt:i4>5308420</vt:i4>
      </vt:variant>
      <vt:variant>
        <vt:i4>15</vt:i4>
      </vt:variant>
      <vt:variant>
        <vt:i4>0</vt:i4>
      </vt:variant>
      <vt:variant>
        <vt:i4>5</vt:i4>
      </vt:variant>
      <vt:variant>
        <vt:lpwstr>http://reshuege.ru/test?theme=82</vt:lpwstr>
      </vt:variant>
      <vt:variant>
        <vt:lpwstr/>
      </vt:variant>
      <vt:variant>
        <vt:i4>5963789</vt:i4>
      </vt:variant>
      <vt:variant>
        <vt:i4>12</vt:i4>
      </vt:variant>
      <vt:variant>
        <vt:i4>0</vt:i4>
      </vt:variant>
      <vt:variant>
        <vt:i4>5</vt:i4>
      </vt:variant>
      <vt:variant>
        <vt:lpwstr>http://reshuege.ru/test?theme=180</vt:lpwstr>
      </vt:variant>
      <vt:variant>
        <vt:lpwstr/>
      </vt:variant>
      <vt:variant>
        <vt:i4>5505037</vt:i4>
      </vt:variant>
      <vt:variant>
        <vt:i4>9</vt:i4>
      </vt:variant>
      <vt:variant>
        <vt:i4>0</vt:i4>
      </vt:variant>
      <vt:variant>
        <vt:i4>5</vt:i4>
      </vt:variant>
      <vt:variant>
        <vt:lpwstr>http://reshuege.ru/test?theme=177</vt:lpwstr>
      </vt:variant>
      <vt:variant>
        <vt:lpwstr/>
      </vt:variant>
      <vt:variant>
        <vt:i4>5505037</vt:i4>
      </vt:variant>
      <vt:variant>
        <vt:i4>6</vt:i4>
      </vt:variant>
      <vt:variant>
        <vt:i4>0</vt:i4>
      </vt:variant>
      <vt:variant>
        <vt:i4>5</vt:i4>
      </vt:variant>
      <vt:variant>
        <vt:lpwstr>http://reshuege.ru/test?theme=178</vt:lpwstr>
      </vt:variant>
      <vt:variant>
        <vt:lpwstr/>
      </vt:variant>
      <vt:variant>
        <vt:i4>5898249</vt:i4>
      </vt:variant>
      <vt:variant>
        <vt:i4>3</vt:i4>
      </vt:variant>
      <vt:variant>
        <vt:i4>0</vt:i4>
      </vt:variant>
      <vt:variant>
        <vt:i4>5</vt:i4>
      </vt:variant>
      <vt:variant>
        <vt:lpwstr>http://reshuege.ru/test?theme=59</vt:lpwstr>
      </vt:variant>
      <vt:variant>
        <vt:lpwstr/>
      </vt:variant>
      <vt:variant>
        <vt:i4>5898249</vt:i4>
      </vt:variant>
      <vt:variant>
        <vt:i4>0</vt:i4>
      </vt:variant>
      <vt:variant>
        <vt:i4>0</vt:i4>
      </vt:variant>
      <vt:variant>
        <vt:i4>5</vt:i4>
      </vt:variant>
      <vt:variant>
        <vt:lpwstr>http://reshuege.ru/test?theme=59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Олеся Николаевна</cp:lastModifiedBy>
  <cp:revision>10</cp:revision>
  <cp:lastPrinted>2023-06-13T06:01:00Z</cp:lastPrinted>
  <dcterms:created xsi:type="dcterms:W3CDTF">2023-06-09T07:12:00Z</dcterms:created>
  <dcterms:modified xsi:type="dcterms:W3CDTF">2023-09-13T09:50:00Z</dcterms:modified>
</cp:coreProperties>
</file>